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BDA55" w14:textId="77777777" w:rsidR="00DC71E3" w:rsidRPr="009D0205" w:rsidRDefault="00234654" w:rsidP="009D0205">
      <w:pPr>
        <w:spacing w:after="0" w:line="276" w:lineRule="auto"/>
        <w:rPr>
          <w:rFonts w:ascii="Arial" w:hAnsi="Arial" w:cs="Arial"/>
          <w:b/>
          <w:sz w:val="28"/>
        </w:rPr>
      </w:pPr>
      <w:r w:rsidRPr="009D0205">
        <w:rPr>
          <w:rFonts w:ascii="Arial" w:hAnsi="Arial" w:cs="Arial"/>
          <w:b/>
          <w:sz w:val="28"/>
        </w:rPr>
        <w:t>HYPOPHYSITIS</w:t>
      </w:r>
    </w:p>
    <w:p w14:paraId="2D93A009" w14:textId="77777777" w:rsidR="00234654" w:rsidRPr="009D0205" w:rsidRDefault="00234654" w:rsidP="009D0205">
      <w:pPr>
        <w:spacing w:after="0" w:line="276" w:lineRule="auto"/>
        <w:rPr>
          <w:rFonts w:ascii="Arial" w:hAnsi="Arial" w:cs="Arial"/>
        </w:rPr>
      </w:pPr>
    </w:p>
    <w:p w14:paraId="6F94638D" w14:textId="6FCEB54D" w:rsidR="00234654" w:rsidRPr="009D0205" w:rsidRDefault="00234654" w:rsidP="009D0205">
      <w:pPr>
        <w:spacing w:after="0" w:line="276" w:lineRule="auto"/>
        <w:rPr>
          <w:rFonts w:ascii="Arial" w:hAnsi="Arial" w:cs="Arial"/>
          <w:sz w:val="20"/>
        </w:rPr>
      </w:pPr>
      <w:r w:rsidRPr="009D0205">
        <w:rPr>
          <w:rFonts w:ascii="Arial" w:hAnsi="Arial" w:cs="Arial"/>
          <w:b/>
          <w:sz w:val="24"/>
          <w:szCs w:val="24"/>
        </w:rPr>
        <w:t>Alessandro Prete, MD</w:t>
      </w:r>
      <w:r w:rsidR="00977E08" w:rsidRPr="009D0205">
        <w:rPr>
          <w:rFonts w:ascii="Arial" w:hAnsi="Arial" w:cs="Arial"/>
        </w:rPr>
        <w:t xml:space="preserve">, </w:t>
      </w:r>
      <w:r w:rsidR="00D05870" w:rsidRPr="009D0205">
        <w:rPr>
          <w:rFonts w:ascii="Arial" w:hAnsi="Arial" w:cs="Arial"/>
          <w:sz w:val="20"/>
        </w:rPr>
        <w:t>Institute of Metabolism and Systems Research, University of Birmingham, UK.</w:t>
      </w:r>
      <w:r w:rsidR="009D0205">
        <w:rPr>
          <w:rFonts w:ascii="Arial" w:hAnsi="Arial" w:cs="Arial"/>
          <w:sz w:val="20"/>
        </w:rPr>
        <w:t xml:space="preserve"> </w:t>
      </w:r>
      <w:hyperlink r:id="rId8" w:history="1">
        <w:r w:rsidR="006116AA" w:rsidRPr="009D0205">
          <w:rPr>
            <w:rStyle w:val="Hyperlink"/>
            <w:rFonts w:ascii="Arial" w:hAnsi="Arial" w:cs="Arial"/>
            <w:sz w:val="20"/>
          </w:rPr>
          <w:t>a.prete@bham.ac.uk</w:t>
        </w:r>
      </w:hyperlink>
    </w:p>
    <w:p w14:paraId="2011FDD7" w14:textId="0A768414" w:rsidR="00977E08" w:rsidRPr="009D0205" w:rsidRDefault="00234654" w:rsidP="009D0205">
      <w:pPr>
        <w:spacing w:after="0" w:line="276" w:lineRule="auto"/>
        <w:rPr>
          <w:rFonts w:ascii="Arial" w:hAnsi="Arial" w:cs="Arial"/>
          <w:sz w:val="20"/>
        </w:rPr>
      </w:pPr>
      <w:r w:rsidRPr="009D0205">
        <w:rPr>
          <w:rFonts w:ascii="Arial" w:hAnsi="Arial" w:cs="Arial"/>
          <w:b/>
          <w:sz w:val="24"/>
          <w:szCs w:val="24"/>
        </w:rPr>
        <w:t>Roberto Salvatori, MD</w:t>
      </w:r>
      <w:r w:rsidR="00977E08" w:rsidRPr="009D0205">
        <w:rPr>
          <w:rFonts w:ascii="Arial" w:hAnsi="Arial" w:cs="Arial"/>
          <w:b/>
          <w:sz w:val="24"/>
          <w:szCs w:val="24"/>
        </w:rPr>
        <w:t>,</w:t>
      </w:r>
      <w:r w:rsidR="00977E08" w:rsidRPr="009D0205">
        <w:rPr>
          <w:rFonts w:ascii="Arial" w:hAnsi="Arial" w:cs="Arial"/>
        </w:rPr>
        <w:t xml:space="preserve"> </w:t>
      </w:r>
      <w:r w:rsidR="00D05870" w:rsidRPr="009D0205">
        <w:rPr>
          <w:rFonts w:ascii="Arial" w:hAnsi="Arial" w:cs="Arial"/>
          <w:sz w:val="20"/>
        </w:rPr>
        <w:t>Department of Medicine, Division of Endocrinology, Metabolism and Diabetes, and Pituitary Center, Johns Hopkins University School of Medicine, USA.</w:t>
      </w:r>
      <w:r w:rsidR="00977E08" w:rsidRPr="009D0205">
        <w:rPr>
          <w:rFonts w:ascii="Arial" w:hAnsi="Arial" w:cs="Arial"/>
          <w:sz w:val="20"/>
        </w:rPr>
        <w:t xml:space="preserve"> </w:t>
      </w:r>
      <w:hyperlink r:id="rId9" w:history="1">
        <w:r w:rsidR="009D0205" w:rsidRPr="000171FE">
          <w:rPr>
            <w:rStyle w:val="Hyperlink"/>
            <w:rFonts w:ascii="Arial" w:hAnsi="Arial" w:cs="Arial"/>
            <w:sz w:val="20"/>
          </w:rPr>
          <w:t>salvator@jhmi.edu</w:t>
        </w:r>
      </w:hyperlink>
    </w:p>
    <w:p w14:paraId="78832E9D" w14:textId="77777777" w:rsidR="00977E08" w:rsidRPr="009D0205" w:rsidRDefault="00977E08" w:rsidP="009D0205">
      <w:pPr>
        <w:spacing w:after="0" w:line="276" w:lineRule="auto"/>
        <w:rPr>
          <w:rFonts w:ascii="Arial" w:hAnsi="Arial" w:cs="Arial"/>
          <w:highlight w:val="yellow"/>
        </w:rPr>
      </w:pPr>
    </w:p>
    <w:p w14:paraId="1E81D5D8" w14:textId="1C63BD8A" w:rsidR="00977E08" w:rsidRPr="009D0205" w:rsidRDefault="00977E08" w:rsidP="009D0205">
      <w:pPr>
        <w:spacing w:after="0" w:line="276" w:lineRule="auto"/>
        <w:rPr>
          <w:rFonts w:ascii="Arial" w:hAnsi="Arial" w:cs="Arial"/>
          <w:b/>
        </w:rPr>
      </w:pPr>
      <w:r w:rsidRPr="009D0205">
        <w:rPr>
          <w:rFonts w:ascii="Arial" w:hAnsi="Arial" w:cs="Arial"/>
          <w:b/>
        </w:rPr>
        <w:t xml:space="preserve">Updated </w:t>
      </w:r>
      <w:r w:rsidR="00715EBB">
        <w:rPr>
          <w:rFonts w:ascii="Arial" w:hAnsi="Arial" w:cs="Arial"/>
          <w:b/>
        </w:rPr>
        <w:t>October 13, 2021</w:t>
      </w:r>
    </w:p>
    <w:p w14:paraId="31A269FB" w14:textId="2D35BE9F" w:rsidR="00977E08" w:rsidRPr="009D0205" w:rsidRDefault="00977E08" w:rsidP="009D0205">
      <w:pPr>
        <w:spacing w:after="0" w:line="276" w:lineRule="auto"/>
        <w:rPr>
          <w:rFonts w:ascii="Arial" w:hAnsi="Arial" w:cs="Arial"/>
          <w:b/>
        </w:rPr>
      </w:pPr>
    </w:p>
    <w:p w14:paraId="47B22311" w14:textId="12AFBDD7" w:rsidR="00234654" w:rsidRPr="00652C77" w:rsidRDefault="00234654" w:rsidP="009D0205">
      <w:pPr>
        <w:pStyle w:val="Heading1"/>
        <w:spacing w:before="0" w:line="276" w:lineRule="auto"/>
        <w:rPr>
          <w:rFonts w:ascii="Arial" w:hAnsi="Arial" w:cs="Arial"/>
          <w:b/>
          <w:color w:val="0070C0"/>
          <w:sz w:val="22"/>
          <w:szCs w:val="22"/>
        </w:rPr>
      </w:pPr>
      <w:bookmarkStart w:id="0" w:name="_Toc518396040"/>
      <w:r w:rsidRPr="00652C77">
        <w:rPr>
          <w:rFonts w:ascii="Arial" w:hAnsi="Arial" w:cs="Arial"/>
          <w:b/>
          <w:color w:val="0070C0"/>
          <w:sz w:val="22"/>
          <w:szCs w:val="22"/>
        </w:rPr>
        <w:t>ABSTRACT</w:t>
      </w:r>
      <w:bookmarkEnd w:id="0"/>
    </w:p>
    <w:p w14:paraId="7B128D4F" w14:textId="77777777" w:rsidR="001C53CC" w:rsidRPr="009D0205" w:rsidRDefault="001C53CC" w:rsidP="009D0205">
      <w:pPr>
        <w:spacing w:after="0" w:line="276" w:lineRule="auto"/>
      </w:pPr>
    </w:p>
    <w:p w14:paraId="1F115579" w14:textId="5E93D6E1" w:rsidR="00326C22" w:rsidRPr="009D0205" w:rsidRDefault="008F1AC9" w:rsidP="009D0205">
      <w:pPr>
        <w:spacing w:after="0" w:line="276" w:lineRule="auto"/>
        <w:rPr>
          <w:rFonts w:ascii="Arial" w:hAnsi="Arial" w:cs="Arial"/>
        </w:rPr>
      </w:pPr>
      <w:r w:rsidRPr="009D0205">
        <w:rPr>
          <w:rFonts w:ascii="Arial" w:hAnsi="Arial" w:cs="Arial"/>
        </w:rPr>
        <w:t xml:space="preserve">Hypophysitis is an inflammation of the pituitary gland and is a rare cause of hypopituitarism. It can be primary (idiopathic) or secondary to </w:t>
      </w:r>
      <w:r w:rsidR="00C3294B" w:rsidRPr="009D0205">
        <w:rPr>
          <w:rFonts w:ascii="Arial" w:hAnsi="Arial" w:cs="Arial"/>
        </w:rPr>
        <w:t>sella</w:t>
      </w:r>
      <w:r w:rsidRPr="009D0205">
        <w:rPr>
          <w:rFonts w:ascii="Arial" w:hAnsi="Arial" w:cs="Arial"/>
        </w:rPr>
        <w:t xml:space="preserve"> and para</w:t>
      </w:r>
      <w:r w:rsidR="00C3294B" w:rsidRPr="009D0205">
        <w:rPr>
          <w:rFonts w:ascii="Arial" w:hAnsi="Arial" w:cs="Arial"/>
        </w:rPr>
        <w:t>sella</w:t>
      </w:r>
      <w:r w:rsidR="009B63D6" w:rsidRPr="009D0205">
        <w:rPr>
          <w:rFonts w:ascii="Arial" w:hAnsi="Arial" w:cs="Arial"/>
        </w:rPr>
        <w:t>r</w:t>
      </w:r>
      <w:r w:rsidRPr="009D0205">
        <w:rPr>
          <w:rFonts w:ascii="Arial" w:hAnsi="Arial" w:cs="Arial"/>
        </w:rPr>
        <w:t xml:space="preserve"> lesions, systemic diseases</w:t>
      </w:r>
      <w:r w:rsidR="00810897" w:rsidRPr="009D0205">
        <w:rPr>
          <w:rFonts w:ascii="Arial" w:hAnsi="Arial" w:cs="Arial"/>
        </w:rPr>
        <w:t>,</w:t>
      </w:r>
      <w:r w:rsidRPr="009D0205">
        <w:rPr>
          <w:rFonts w:ascii="Arial" w:hAnsi="Arial" w:cs="Arial"/>
        </w:rPr>
        <w:t xml:space="preserve"> or drugs (mainly immune checkpoint inhibitors). Primary hypophysitis has five histologic variants</w:t>
      </w:r>
      <w:r w:rsidR="00922DCC" w:rsidRPr="009D0205">
        <w:rPr>
          <w:rFonts w:ascii="Arial" w:hAnsi="Arial" w:cs="Arial"/>
        </w:rPr>
        <w:t xml:space="preserve">: </w:t>
      </w:r>
      <w:r w:rsidRPr="009D0205">
        <w:rPr>
          <w:rFonts w:ascii="Arial" w:hAnsi="Arial" w:cs="Arial"/>
        </w:rPr>
        <w:t>lymphocytic, granulomatous, xanthomatous, IgG4-related</w:t>
      </w:r>
      <w:r w:rsidR="00AF1783" w:rsidRPr="009D0205">
        <w:rPr>
          <w:rFonts w:ascii="Arial" w:hAnsi="Arial" w:cs="Arial"/>
        </w:rPr>
        <w:t>,</w:t>
      </w:r>
      <w:r w:rsidRPr="009D0205">
        <w:rPr>
          <w:rFonts w:ascii="Arial" w:hAnsi="Arial" w:cs="Arial"/>
        </w:rPr>
        <w:t xml:space="preserve"> and necrotizing. Lymphocytic hypophysitis is the most common form; it is likely an autoimmune disease and is </w:t>
      </w:r>
      <w:r w:rsidR="00AF1783" w:rsidRPr="009D0205">
        <w:rPr>
          <w:rFonts w:ascii="Arial" w:hAnsi="Arial" w:cs="Arial"/>
        </w:rPr>
        <w:t xml:space="preserve">more </w:t>
      </w:r>
      <w:r w:rsidRPr="009D0205">
        <w:rPr>
          <w:rFonts w:ascii="Arial" w:hAnsi="Arial" w:cs="Arial"/>
        </w:rPr>
        <w:t>frequently observed in females during pregnancy or postpartum. Granulomatous hypophysitis is the second most common variant and possible secondary causes of granulomatous infiltration of the pituitary should be excluded before concluding that a case of granulomatous hypophysitis is idiopathic. Xanthomatous, necrotizing</w:t>
      </w:r>
      <w:r w:rsidR="00AF1783" w:rsidRPr="009D0205">
        <w:rPr>
          <w:rFonts w:ascii="Arial" w:hAnsi="Arial" w:cs="Arial"/>
        </w:rPr>
        <w:t>,</w:t>
      </w:r>
      <w:r w:rsidRPr="009D0205">
        <w:rPr>
          <w:rFonts w:ascii="Arial" w:hAnsi="Arial" w:cs="Arial"/>
        </w:rPr>
        <w:t xml:space="preserve"> and IgG4-related hypophysitis are very rare and the latter is often the manifestation of a systemic disease with multi-organ involvement (IgG4-related disease). Immune checkpoint inhibitors are monoclonal antibodies increasingly used for the treatment of solid and </w:t>
      </w:r>
      <w:r w:rsidR="001F1FF6" w:rsidRPr="009D0205">
        <w:rPr>
          <w:rFonts w:ascii="Arial" w:hAnsi="Arial" w:cs="Arial"/>
        </w:rPr>
        <w:t>hematological</w:t>
      </w:r>
      <w:r w:rsidRPr="009D0205">
        <w:rPr>
          <w:rFonts w:ascii="Arial" w:hAnsi="Arial" w:cs="Arial"/>
        </w:rPr>
        <w:t xml:space="preserve"> malignancies. They cause a T-lymphocyte activation and proliferation that lead to the anti-</w:t>
      </w:r>
      <w:r w:rsidR="001F1FF6" w:rsidRPr="009D0205">
        <w:rPr>
          <w:rFonts w:ascii="Arial" w:hAnsi="Arial" w:cs="Arial"/>
        </w:rPr>
        <w:t>tumor</w:t>
      </w:r>
      <w:r w:rsidRPr="009D0205">
        <w:rPr>
          <w:rFonts w:ascii="Arial" w:hAnsi="Arial" w:cs="Arial"/>
        </w:rPr>
        <w:t xml:space="preserve"> response</w:t>
      </w:r>
      <w:r w:rsidR="00AF1783" w:rsidRPr="009D0205">
        <w:rPr>
          <w:rFonts w:ascii="Arial" w:hAnsi="Arial" w:cs="Arial"/>
        </w:rPr>
        <w:t>,</w:t>
      </w:r>
      <w:r w:rsidRPr="009D0205">
        <w:rPr>
          <w:rFonts w:ascii="Arial" w:hAnsi="Arial" w:cs="Arial"/>
        </w:rPr>
        <w:t xml:space="preserve"> and may cause autoimmune manifestations known as </w:t>
      </w:r>
      <w:r w:rsidR="00AF1783" w:rsidRPr="009D0205">
        <w:rPr>
          <w:rFonts w:ascii="Arial" w:hAnsi="Arial" w:cs="Arial"/>
        </w:rPr>
        <w:t>part of what is called “</w:t>
      </w:r>
      <w:r w:rsidRPr="009D0205">
        <w:rPr>
          <w:rFonts w:ascii="Arial" w:hAnsi="Arial" w:cs="Arial"/>
        </w:rPr>
        <w:t>immune-related adverse events</w:t>
      </w:r>
      <w:r w:rsidR="00AF1783" w:rsidRPr="009D0205">
        <w:rPr>
          <w:rFonts w:ascii="Arial" w:hAnsi="Arial" w:cs="Arial"/>
        </w:rPr>
        <w:t>”</w:t>
      </w:r>
      <w:r w:rsidRPr="009D0205">
        <w:rPr>
          <w:rFonts w:ascii="Arial" w:hAnsi="Arial" w:cs="Arial"/>
        </w:rPr>
        <w:t xml:space="preserve">. A significant </w:t>
      </w:r>
      <w:r w:rsidR="001E567A" w:rsidRPr="009D0205">
        <w:rPr>
          <w:rFonts w:ascii="Arial" w:hAnsi="Arial" w:cs="Arial"/>
        </w:rPr>
        <w:t xml:space="preserve">number </w:t>
      </w:r>
      <w:r w:rsidRPr="009D0205">
        <w:rPr>
          <w:rFonts w:ascii="Arial" w:hAnsi="Arial" w:cs="Arial"/>
        </w:rPr>
        <w:t xml:space="preserve">of patients treated with immune checkpoint inhibitors develop immune-related hypophysitis and require prompt diagnosis and treatment. Regardless of the </w:t>
      </w:r>
      <w:r w:rsidR="001F1FF6" w:rsidRPr="009D0205">
        <w:rPr>
          <w:rFonts w:ascii="Arial" w:hAnsi="Arial" w:cs="Arial"/>
        </w:rPr>
        <w:t>etiology</w:t>
      </w:r>
      <w:r w:rsidRPr="009D0205">
        <w:rPr>
          <w:rFonts w:ascii="Arial" w:hAnsi="Arial" w:cs="Arial"/>
        </w:rPr>
        <w:t>, patients with hypophysitis present with various signs and symptoms caused by the pituitary inflammation that can lead to hypopituitarism and compression of sella and parasella</w:t>
      </w:r>
      <w:r w:rsidR="009B63D6" w:rsidRPr="009D0205">
        <w:rPr>
          <w:rFonts w:ascii="Arial" w:hAnsi="Arial" w:cs="Arial"/>
        </w:rPr>
        <w:t>r</w:t>
      </w:r>
      <w:r w:rsidRPr="009D0205">
        <w:rPr>
          <w:rFonts w:ascii="Arial" w:hAnsi="Arial" w:cs="Arial"/>
        </w:rPr>
        <w:t xml:space="preserve"> structures. Contrary to other causes of hypopituitarism, adrenocorticotropic hormone and thyroid-stimulating hormone deficiencies are very frequent in the early stages of hypophysitis and must be identified immediately. The diagnosis of hypophysitis is based on clinical, laboratory</w:t>
      </w:r>
      <w:r w:rsidR="00AF1783" w:rsidRPr="009D0205">
        <w:rPr>
          <w:rFonts w:ascii="Arial" w:hAnsi="Arial" w:cs="Arial"/>
        </w:rPr>
        <w:t>,</w:t>
      </w:r>
      <w:r w:rsidRPr="009D0205">
        <w:rPr>
          <w:rFonts w:ascii="Arial" w:hAnsi="Arial" w:cs="Arial"/>
        </w:rPr>
        <w:t xml:space="preserve"> and radiological data; </w:t>
      </w:r>
      <w:r w:rsidR="00AF1783" w:rsidRPr="009D0205">
        <w:rPr>
          <w:rFonts w:ascii="Arial" w:hAnsi="Arial" w:cs="Arial"/>
        </w:rPr>
        <w:t xml:space="preserve">while </w:t>
      </w:r>
      <w:r w:rsidRPr="009D0205">
        <w:rPr>
          <w:rFonts w:ascii="Arial" w:hAnsi="Arial" w:cs="Arial"/>
        </w:rPr>
        <w:t>pituitary biopsy is the gold standard test for diagnosing primary hypophysitis, it should be reserved only for selected cases. Magnetic resonance imaging is the technique of choice for suspected hypophysitis</w:t>
      </w:r>
      <w:r w:rsidR="00E43BFB" w:rsidRPr="009D0205">
        <w:rPr>
          <w:rFonts w:ascii="Arial" w:hAnsi="Arial" w:cs="Arial"/>
        </w:rPr>
        <w:t>,</w:t>
      </w:r>
      <w:r w:rsidRPr="009D0205">
        <w:rPr>
          <w:rFonts w:ascii="Arial" w:hAnsi="Arial" w:cs="Arial"/>
        </w:rPr>
        <w:t xml:space="preserve"> and the main differential diagnoses are pituitary adenomas in adults, germinomas</w:t>
      </w:r>
      <w:r w:rsidR="00810897" w:rsidRPr="009D0205">
        <w:rPr>
          <w:rFonts w:ascii="Arial" w:hAnsi="Arial" w:cs="Arial"/>
        </w:rPr>
        <w:t>,</w:t>
      </w:r>
      <w:r w:rsidRPr="009D0205">
        <w:rPr>
          <w:rFonts w:ascii="Arial" w:hAnsi="Arial" w:cs="Arial"/>
        </w:rPr>
        <w:t xml:space="preserve"> and Langerhans cell histiocytosis in </w:t>
      </w:r>
      <w:r w:rsidR="00E43BFB" w:rsidRPr="009D0205">
        <w:rPr>
          <w:rFonts w:ascii="Arial" w:hAnsi="Arial" w:cs="Arial"/>
        </w:rPr>
        <w:t>adolescents</w:t>
      </w:r>
      <w:r w:rsidR="001E567A" w:rsidRPr="009D0205">
        <w:rPr>
          <w:rFonts w:ascii="Arial" w:hAnsi="Arial" w:cs="Arial"/>
        </w:rPr>
        <w:t>,</w:t>
      </w:r>
      <w:r w:rsidRPr="009D0205">
        <w:rPr>
          <w:rFonts w:ascii="Arial" w:hAnsi="Arial" w:cs="Arial"/>
        </w:rPr>
        <w:t xml:space="preserve"> and metastases in those receiving immune checkpoint inhibitors. The mainstay of treatment of patients with hypophysitis is pituitary hormone replacement. Those with severe signs and symptoms of sella compression should be treated with high-dose glucocorticoids, which usually cause an excellent initial response, although relapse of the pituitary inflammation is common. Pituitary surgery should be considered in patients who do not respond to glucocorticoids and have progressive and debilitating symptoms. Pituitary fibrosis and atrophy often develop in the late stage of the disease, with persistent hypopituitarism.</w:t>
      </w:r>
      <w:r w:rsidR="00810897" w:rsidRPr="009D0205">
        <w:rPr>
          <w:rFonts w:ascii="Arial" w:hAnsi="Arial" w:cs="Arial"/>
        </w:rPr>
        <w:t xml:space="preserve"> </w:t>
      </w:r>
    </w:p>
    <w:p w14:paraId="78447A96" w14:textId="77777777" w:rsidR="00326C22" w:rsidRPr="009D0205" w:rsidRDefault="00326C22" w:rsidP="009D0205">
      <w:pPr>
        <w:spacing w:after="0" w:line="276" w:lineRule="auto"/>
        <w:rPr>
          <w:rFonts w:ascii="Arial" w:eastAsiaTheme="majorEastAsia" w:hAnsi="Arial" w:cs="Arial"/>
          <w:b/>
          <w:color w:val="000000" w:themeColor="text1"/>
        </w:rPr>
      </w:pPr>
      <w:bookmarkStart w:id="1" w:name="_Toc518396041"/>
      <w:r w:rsidRPr="009D0205">
        <w:rPr>
          <w:rFonts w:ascii="Arial" w:hAnsi="Arial" w:cs="Arial"/>
          <w:b/>
          <w:color w:val="000000" w:themeColor="text1"/>
        </w:rPr>
        <w:br w:type="page"/>
      </w:r>
    </w:p>
    <w:p w14:paraId="26B7C588" w14:textId="0E1289FD" w:rsidR="00346B7C" w:rsidRPr="00652C77" w:rsidRDefault="00346B7C" w:rsidP="009D0205">
      <w:pPr>
        <w:pStyle w:val="Heading1"/>
        <w:spacing w:before="0" w:line="276" w:lineRule="auto"/>
        <w:rPr>
          <w:rFonts w:ascii="Arial" w:hAnsi="Arial" w:cs="Arial"/>
          <w:b/>
          <w:color w:val="0070C0"/>
          <w:sz w:val="22"/>
          <w:szCs w:val="22"/>
        </w:rPr>
      </w:pPr>
      <w:r w:rsidRPr="00652C77">
        <w:rPr>
          <w:rFonts w:ascii="Arial" w:hAnsi="Arial" w:cs="Arial"/>
          <w:b/>
          <w:color w:val="0070C0"/>
          <w:sz w:val="22"/>
          <w:szCs w:val="22"/>
        </w:rPr>
        <w:lastRenderedPageBreak/>
        <w:t>INTRODUCTION</w:t>
      </w:r>
      <w:bookmarkEnd w:id="1"/>
    </w:p>
    <w:p w14:paraId="0C02FC85" w14:textId="77777777" w:rsidR="00810897" w:rsidRPr="009D0205" w:rsidRDefault="00810897" w:rsidP="009D0205">
      <w:pPr>
        <w:spacing w:after="0" w:line="276" w:lineRule="auto"/>
        <w:rPr>
          <w:rFonts w:ascii="Arial" w:hAnsi="Arial" w:cs="Arial"/>
        </w:rPr>
      </w:pPr>
    </w:p>
    <w:p w14:paraId="7321B803" w14:textId="75F90346" w:rsidR="004A0C76" w:rsidRPr="009D0205" w:rsidRDefault="00346B7C" w:rsidP="009D0205">
      <w:pPr>
        <w:spacing w:after="0" w:line="276" w:lineRule="auto"/>
        <w:rPr>
          <w:rFonts w:ascii="Arial" w:hAnsi="Arial" w:cs="Arial"/>
        </w:rPr>
      </w:pPr>
      <w:r w:rsidRPr="009D0205">
        <w:rPr>
          <w:rFonts w:ascii="Arial" w:hAnsi="Arial" w:cs="Arial"/>
        </w:rPr>
        <w:t>Hypophysitis is a generi</w:t>
      </w:r>
      <w:r w:rsidR="00636332" w:rsidRPr="009D0205">
        <w:rPr>
          <w:rFonts w:ascii="Arial" w:hAnsi="Arial" w:cs="Arial"/>
        </w:rPr>
        <w:t>c term that includes a variety of conditions that cause inflammation of the pituitary gland. It is an i</w:t>
      </w:r>
      <w:r w:rsidR="004A0C76" w:rsidRPr="009D0205">
        <w:rPr>
          <w:rFonts w:ascii="Arial" w:hAnsi="Arial" w:cs="Arial"/>
        </w:rPr>
        <w:t>nfiltrative cause of hypopituitarism</w:t>
      </w:r>
      <w:r w:rsidR="00636332" w:rsidRPr="009D0205">
        <w:rPr>
          <w:rFonts w:ascii="Arial" w:hAnsi="Arial" w:cs="Arial"/>
        </w:rPr>
        <w:t xml:space="preserve"> and can cause symptoms related to sella compression</w:t>
      </w:r>
      <w:r w:rsidR="009A115D" w:rsidRPr="009D0205">
        <w:rPr>
          <w:rFonts w:ascii="Arial" w:hAnsi="Arial" w:cs="Arial"/>
        </w:rPr>
        <w:t xml:space="preserve"> and</w:t>
      </w:r>
      <w:r w:rsidR="00636332" w:rsidRPr="009D0205">
        <w:rPr>
          <w:rFonts w:ascii="Arial" w:hAnsi="Arial" w:cs="Arial"/>
        </w:rPr>
        <w:t xml:space="preserve"> </w:t>
      </w:r>
      <w:r w:rsidR="009A115D" w:rsidRPr="009D0205">
        <w:rPr>
          <w:rFonts w:ascii="Arial" w:hAnsi="Arial" w:cs="Arial"/>
        </w:rPr>
        <w:t>pituitary hormone deficiencies.</w:t>
      </w:r>
    </w:p>
    <w:p w14:paraId="6CFF9814" w14:textId="77777777" w:rsidR="00810897" w:rsidRPr="009D0205" w:rsidRDefault="00810897" w:rsidP="009D0205">
      <w:pPr>
        <w:spacing w:after="0" w:line="276" w:lineRule="auto"/>
        <w:rPr>
          <w:rFonts w:ascii="Arial" w:hAnsi="Arial" w:cs="Arial"/>
        </w:rPr>
      </w:pPr>
    </w:p>
    <w:p w14:paraId="6F9D4179" w14:textId="4EA6740D" w:rsidR="00864576" w:rsidRPr="009D0205" w:rsidRDefault="009A115D" w:rsidP="009D0205">
      <w:pPr>
        <w:spacing w:after="0" w:line="276" w:lineRule="auto"/>
        <w:rPr>
          <w:rFonts w:ascii="Arial" w:hAnsi="Arial" w:cs="Arial"/>
        </w:rPr>
      </w:pPr>
      <w:r w:rsidRPr="009D0205">
        <w:rPr>
          <w:rFonts w:ascii="Arial" w:hAnsi="Arial" w:cs="Arial"/>
        </w:rPr>
        <w:t>Hypophysitis can be classified according to the anatomic location of pituitary involvement (adenohypophysitis, infundibulo-neurohypophysitis</w:t>
      </w:r>
      <w:r w:rsidR="00810897" w:rsidRPr="009D0205">
        <w:rPr>
          <w:rFonts w:ascii="Arial" w:hAnsi="Arial" w:cs="Arial"/>
        </w:rPr>
        <w:t>,</w:t>
      </w:r>
      <w:r w:rsidRPr="009D0205">
        <w:rPr>
          <w:rFonts w:ascii="Arial" w:hAnsi="Arial" w:cs="Arial"/>
        </w:rPr>
        <w:t xml:space="preserve"> or panhypophysitis) </w:t>
      </w:r>
      <w:r w:rsidR="00076280" w:rsidRPr="009D0205">
        <w:rPr>
          <w:rFonts w:ascii="Arial" w:hAnsi="Arial" w:cs="Arial"/>
        </w:rPr>
        <w:t xml:space="preserve">and the cause (primary or secondary forms) </w:t>
      </w:r>
      <w:r w:rsidRPr="009D0205">
        <w:rPr>
          <w:rFonts w:ascii="Arial" w:hAnsi="Arial" w:cs="Arial"/>
        </w:rPr>
        <w:t>(Table</w:t>
      </w:r>
      <w:r w:rsidR="005A409E" w:rsidRPr="009D0205">
        <w:rPr>
          <w:rFonts w:ascii="Arial" w:hAnsi="Arial" w:cs="Arial"/>
        </w:rPr>
        <w:t xml:space="preserve"> 1</w:t>
      </w:r>
      <w:r w:rsidRPr="009D0205">
        <w:rPr>
          <w:rFonts w:ascii="Arial" w:hAnsi="Arial" w:cs="Arial"/>
        </w:rPr>
        <w:t>)</w:t>
      </w:r>
      <w:r w:rsidR="005A409E" w:rsidRPr="009D0205">
        <w:rPr>
          <w:rFonts w:ascii="Arial" w:hAnsi="Arial" w:cs="Arial"/>
        </w:rPr>
        <w:t xml:space="preserve"> </w:t>
      </w:r>
      <w:r w:rsidR="005A409E" w:rsidRPr="009D0205">
        <w:rPr>
          <w:rFonts w:ascii="Arial" w:hAnsi="Arial" w:cs="Arial"/>
        </w:rPr>
        <w:fldChar w:fldCharType="begin">
          <w:fldData xml:space="preserve">PEVuZE5vdGU+PENpdGU+PEF1dGhvcj5CZWxsYXN0ZWxsYTwvQXV0aG9yPjxZZWFyPjIwMTY8L1ll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</w:fldData>
        </w:fldChar>
      </w:r>
      <w:r w:rsidR="002857AF" w:rsidRPr="009D0205">
        <w:rPr>
          <w:rFonts w:ascii="Arial" w:hAnsi="Arial" w:cs="Arial"/>
        </w:rPr>
        <w:instrText xml:space="preserve"> ADDIN EN.CITE </w:instrText>
      </w:r>
      <w:r w:rsidR="002857AF" w:rsidRPr="009D0205">
        <w:rPr>
          <w:rFonts w:ascii="Arial" w:hAnsi="Arial" w:cs="Arial"/>
        </w:rPr>
        <w:fldChar w:fldCharType="begin">
          <w:fldData xml:space="preserve">PEVuZE5vdGU+PENpdGU+PEF1dGhvcj5CZWxsYXN0ZWxsYTwvQXV0aG9yPjxZZWFyPjIwMTY8L1ll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</w:fldData>
        </w:fldChar>
      </w:r>
      <w:r w:rsidR="002857AF" w:rsidRPr="009D0205">
        <w:rPr>
          <w:rFonts w:ascii="Arial" w:hAnsi="Arial" w:cs="Arial"/>
        </w:rPr>
        <w:instrText xml:space="preserve"> ADDIN EN.CITE.DATA </w:instrText>
      </w:r>
      <w:r w:rsidR="002857AF" w:rsidRPr="009D0205">
        <w:rPr>
          <w:rFonts w:ascii="Arial" w:hAnsi="Arial" w:cs="Arial"/>
        </w:rPr>
      </w:r>
      <w:r w:rsidR="002857AF" w:rsidRPr="009D0205">
        <w:rPr>
          <w:rFonts w:ascii="Arial" w:hAnsi="Arial" w:cs="Arial"/>
        </w:rPr>
        <w:fldChar w:fldCharType="end"/>
      </w:r>
      <w:r w:rsidR="005A409E" w:rsidRPr="009D0205">
        <w:rPr>
          <w:rFonts w:ascii="Arial" w:hAnsi="Arial" w:cs="Arial"/>
        </w:rPr>
      </w:r>
      <w:r w:rsidR="005A409E" w:rsidRPr="009D0205">
        <w:rPr>
          <w:rFonts w:ascii="Arial" w:hAnsi="Arial" w:cs="Arial"/>
        </w:rPr>
        <w:fldChar w:fldCharType="separate"/>
      </w:r>
      <w:r w:rsidR="005A409E" w:rsidRPr="009D0205">
        <w:rPr>
          <w:rFonts w:ascii="Arial" w:hAnsi="Arial" w:cs="Arial"/>
          <w:noProof/>
        </w:rPr>
        <w:t>(</w:t>
      </w:r>
      <w:hyperlink w:anchor="_ENREF_1" w:tooltip="Bellastella, 2016 #1" w:history="1">
        <w:r w:rsidR="00857424" w:rsidRPr="009D0205">
          <w:rPr>
            <w:rFonts w:ascii="Arial" w:hAnsi="Arial" w:cs="Arial"/>
            <w:noProof/>
          </w:rPr>
          <w:t>1-4</w:t>
        </w:r>
      </w:hyperlink>
      <w:r w:rsidR="005A409E" w:rsidRPr="009D0205">
        <w:rPr>
          <w:rFonts w:ascii="Arial" w:hAnsi="Arial" w:cs="Arial"/>
          <w:noProof/>
        </w:rPr>
        <w:t>)</w:t>
      </w:r>
      <w:r w:rsidR="005A409E" w:rsidRPr="009D0205">
        <w:rPr>
          <w:rFonts w:ascii="Arial" w:hAnsi="Arial" w:cs="Arial"/>
        </w:rPr>
        <w:fldChar w:fldCharType="end"/>
      </w:r>
      <w:r w:rsidRPr="009D0205">
        <w:rPr>
          <w:rFonts w:ascii="Arial" w:hAnsi="Arial" w:cs="Arial"/>
        </w:rPr>
        <w:t xml:space="preserve">. </w:t>
      </w:r>
      <w:r w:rsidR="00076280" w:rsidRPr="009D0205">
        <w:rPr>
          <w:rFonts w:ascii="Arial" w:hAnsi="Arial" w:cs="Arial"/>
        </w:rPr>
        <w:t>The primary forms are characterized by an</w:t>
      </w:r>
      <w:r w:rsidR="004D54B0" w:rsidRPr="009D0205">
        <w:rPr>
          <w:rFonts w:ascii="Arial" w:hAnsi="Arial" w:cs="Arial"/>
        </w:rPr>
        <w:t xml:space="preserve"> idiopathic</w:t>
      </w:r>
      <w:r w:rsidR="00076280" w:rsidRPr="009D0205">
        <w:rPr>
          <w:rFonts w:ascii="Arial" w:hAnsi="Arial" w:cs="Arial"/>
        </w:rPr>
        <w:t xml:space="preserve"> inflammatory process confined to </w:t>
      </w:r>
      <w:r w:rsidR="001E567A" w:rsidRPr="009D0205">
        <w:rPr>
          <w:rFonts w:ascii="Arial" w:hAnsi="Arial" w:cs="Arial"/>
        </w:rPr>
        <w:t xml:space="preserve">the </w:t>
      </w:r>
      <w:r w:rsidR="00076280" w:rsidRPr="009D0205">
        <w:rPr>
          <w:rFonts w:ascii="Arial" w:hAnsi="Arial" w:cs="Arial"/>
        </w:rPr>
        <w:t xml:space="preserve">pituitary gland, while the secondary forms are triggered by a definite </w:t>
      </w:r>
      <w:r w:rsidR="001F1FF6" w:rsidRPr="009D0205">
        <w:rPr>
          <w:rFonts w:ascii="Arial" w:hAnsi="Arial" w:cs="Arial"/>
        </w:rPr>
        <w:t>etiology</w:t>
      </w:r>
      <w:r w:rsidR="00076280" w:rsidRPr="009D0205">
        <w:rPr>
          <w:rFonts w:ascii="Arial" w:hAnsi="Arial" w:cs="Arial"/>
        </w:rPr>
        <w:t xml:space="preserve"> (drugs</w:t>
      </w:r>
      <w:r w:rsidR="004D54B0" w:rsidRPr="009D0205">
        <w:rPr>
          <w:rFonts w:ascii="Arial" w:hAnsi="Arial" w:cs="Arial"/>
        </w:rPr>
        <w:t xml:space="preserve"> and</w:t>
      </w:r>
      <w:r w:rsidR="00076280" w:rsidRPr="009D0205">
        <w:rPr>
          <w:rFonts w:ascii="Arial" w:hAnsi="Arial" w:cs="Arial"/>
        </w:rPr>
        <w:t xml:space="preserve"> intracranial </w:t>
      </w:r>
      <w:r w:rsidR="004D54B0" w:rsidRPr="009D0205">
        <w:rPr>
          <w:rFonts w:ascii="Arial" w:hAnsi="Arial" w:cs="Arial"/>
        </w:rPr>
        <w:t>or</w:t>
      </w:r>
      <w:r w:rsidR="00076280" w:rsidRPr="009D0205">
        <w:rPr>
          <w:rFonts w:ascii="Arial" w:hAnsi="Arial" w:cs="Arial"/>
        </w:rPr>
        <w:t xml:space="preserve"> systemic diseases). </w:t>
      </w:r>
      <w:r w:rsidRPr="009D0205">
        <w:rPr>
          <w:rFonts w:ascii="Arial" w:hAnsi="Arial" w:cs="Arial"/>
        </w:rPr>
        <w:t xml:space="preserve">Five </w:t>
      </w:r>
      <w:r w:rsidR="003B0FC4" w:rsidRPr="009D0205">
        <w:rPr>
          <w:rFonts w:ascii="Arial" w:hAnsi="Arial" w:cs="Arial"/>
        </w:rPr>
        <w:t xml:space="preserve">histologic variants </w:t>
      </w:r>
      <w:r w:rsidRPr="009D0205">
        <w:rPr>
          <w:rFonts w:ascii="Arial" w:hAnsi="Arial" w:cs="Arial"/>
        </w:rPr>
        <w:t>of primary hypophysitis have been described</w:t>
      </w:r>
      <w:r w:rsidR="003B0FC4" w:rsidRPr="009D0205">
        <w:rPr>
          <w:rFonts w:ascii="Arial" w:hAnsi="Arial" w:cs="Arial"/>
        </w:rPr>
        <w:t xml:space="preserve">: </w:t>
      </w:r>
      <w:r w:rsidRPr="009D0205">
        <w:rPr>
          <w:rFonts w:ascii="Arial" w:hAnsi="Arial" w:cs="Arial"/>
        </w:rPr>
        <w:t>lymphocytic</w:t>
      </w:r>
      <w:r w:rsidR="00E43BFB" w:rsidRPr="009D0205">
        <w:rPr>
          <w:rFonts w:ascii="Arial" w:hAnsi="Arial" w:cs="Arial"/>
        </w:rPr>
        <w:t xml:space="preserve">, </w:t>
      </w:r>
      <w:r w:rsidRPr="009D0205">
        <w:rPr>
          <w:rFonts w:ascii="Arial" w:hAnsi="Arial" w:cs="Arial"/>
        </w:rPr>
        <w:t>granulomatous</w:t>
      </w:r>
      <w:r w:rsidR="00E43BFB" w:rsidRPr="009D0205">
        <w:rPr>
          <w:rFonts w:ascii="Arial" w:hAnsi="Arial" w:cs="Arial"/>
        </w:rPr>
        <w:t xml:space="preserve">, </w:t>
      </w:r>
      <w:r w:rsidRPr="009D0205">
        <w:rPr>
          <w:rFonts w:ascii="Arial" w:hAnsi="Arial" w:cs="Arial"/>
        </w:rPr>
        <w:t>xanthomatous</w:t>
      </w:r>
      <w:r w:rsidR="00E43BFB" w:rsidRPr="009D0205">
        <w:rPr>
          <w:rFonts w:ascii="Arial" w:hAnsi="Arial" w:cs="Arial"/>
        </w:rPr>
        <w:t xml:space="preserve">, </w:t>
      </w:r>
      <w:r w:rsidRPr="009D0205">
        <w:rPr>
          <w:rFonts w:ascii="Arial" w:hAnsi="Arial" w:cs="Arial"/>
        </w:rPr>
        <w:t>IgG4-related</w:t>
      </w:r>
      <w:r w:rsidR="00E43BFB" w:rsidRPr="009D0205">
        <w:rPr>
          <w:rFonts w:ascii="Arial" w:hAnsi="Arial" w:cs="Arial"/>
        </w:rPr>
        <w:t xml:space="preserve">, and </w:t>
      </w:r>
      <w:r w:rsidR="003B0FC4" w:rsidRPr="009D0205">
        <w:rPr>
          <w:rFonts w:ascii="Arial" w:hAnsi="Arial" w:cs="Arial"/>
        </w:rPr>
        <w:t>n</w:t>
      </w:r>
      <w:r w:rsidRPr="009D0205">
        <w:rPr>
          <w:rFonts w:ascii="Arial" w:hAnsi="Arial" w:cs="Arial"/>
        </w:rPr>
        <w:t>ecrotizing</w:t>
      </w:r>
      <w:r w:rsidR="003B0FC4" w:rsidRPr="009D0205">
        <w:rPr>
          <w:rFonts w:ascii="Arial" w:hAnsi="Arial" w:cs="Arial"/>
        </w:rPr>
        <w:t xml:space="preserve"> (Table</w:t>
      </w:r>
      <w:r w:rsidR="005A409E" w:rsidRPr="009D0205">
        <w:rPr>
          <w:rFonts w:ascii="Arial" w:hAnsi="Arial" w:cs="Arial"/>
        </w:rPr>
        <w:t xml:space="preserve"> 1</w:t>
      </w:r>
      <w:r w:rsidR="003B0FC4" w:rsidRPr="009D0205">
        <w:rPr>
          <w:rFonts w:ascii="Arial" w:hAnsi="Arial" w:cs="Arial"/>
        </w:rPr>
        <w:t>).</w:t>
      </w:r>
      <w:r w:rsidR="00EC5C06" w:rsidRPr="009D0205">
        <w:rPr>
          <w:rFonts w:ascii="Arial" w:hAnsi="Arial" w:cs="Arial"/>
        </w:rPr>
        <w:t xml:space="preserve"> Lymphocytic hypophysitis is the most common form of hypophysitis and occurs most commonly</w:t>
      </w:r>
      <w:r w:rsidR="00864576" w:rsidRPr="009D0205">
        <w:rPr>
          <w:rFonts w:ascii="Arial" w:hAnsi="Arial" w:cs="Arial"/>
        </w:rPr>
        <w:t xml:space="preserve"> in women during</w:t>
      </w:r>
      <w:r w:rsidR="00EC5C06" w:rsidRPr="009D0205">
        <w:rPr>
          <w:rFonts w:ascii="Arial" w:hAnsi="Arial" w:cs="Arial"/>
        </w:rPr>
        <w:t xml:space="preserve"> late pregnancy and the postpartum period. However, </w:t>
      </w:r>
      <w:r w:rsidR="00864576" w:rsidRPr="009D0205">
        <w:rPr>
          <w:rFonts w:ascii="Arial" w:hAnsi="Arial" w:cs="Arial"/>
        </w:rPr>
        <w:t xml:space="preserve">thanks to </w:t>
      </w:r>
      <w:r w:rsidR="00EC5C06" w:rsidRPr="009D0205">
        <w:rPr>
          <w:rFonts w:ascii="Arial" w:hAnsi="Arial" w:cs="Arial"/>
        </w:rPr>
        <w:t xml:space="preserve">the increasing use </w:t>
      </w:r>
      <w:r w:rsidR="00864576" w:rsidRPr="009D0205">
        <w:rPr>
          <w:rFonts w:ascii="Arial" w:hAnsi="Arial" w:cs="Arial"/>
        </w:rPr>
        <w:t xml:space="preserve">over the last two decades </w:t>
      </w:r>
      <w:r w:rsidR="00EC5C06" w:rsidRPr="009D0205">
        <w:rPr>
          <w:rFonts w:ascii="Arial" w:hAnsi="Arial" w:cs="Arial"/>
        </w:rPr>
        <w:t>of</w:t>
      </w:r>
      <w:r w:rsidR="00864576" w:rsidRPr="009D0205">
        <w:rPr>
          <w:rFonts w:ascii="Arial" w:hAnsi="Arial" w:cs="Arial"/>
        </w:rPr>
        <w:t xml:space="preserve"> monoclonal antibodies inhibiting</w:t>
      </w:r>
      <w:r w:rsidR="00EC5C06" w:rsidRPr="009D0205">
        <w:rPr>
          <w:rFonts w:ascii="Arial" w:hAnsi="Arial" w:cs="Arial"/>
        </w:rPr>
        <w:t xml:space="preserve"> immune checkpoint</w:t>
      </w:r>
      <w:r w:rsidR="00864576" w:rsidRPr="009D0205">
        <w:rPr>
          <w:rFonts w:ascii="Arial" w:hAnsi="Arial" w:cs="Arial"/>
        </w:rPr>
        <w:t xml:space="preserve">s for the treatment of several solid and </w:t>
      </w:r>
      <w:r w:rsidR="001F1FF6" w:rsidRPr="009D0205">
        <w:rPr>
          <w:rFonts w:ascii="Arial" w:hAnsi="Arial" w:cs="Arial"/>
        </w:rPr>
        <w:t>hematological</w:t>
      </w:r>
      <w:r w:rsidR="00864576" w:rsidRPr="009D0205">
        <w:rPr>
          <w:rFonts w:ascii="Arial" w:hAnsi="Arial" w:cs="Arial"/>
        </w:rPr>
        <w:t xml:space="preserve"> malignancies</w:t>
      </w:r>
      <w:r w:rsidR="001E567A" w:rsidRPr="009D0205">
        <w:rPr>
          <w:rFonts w:ascii="Arial" w:hAnsi="Arial" w:cs="Arial"/>
        </w:rPr>
        <w:t>,</w:t>
      </w:r>
      <w:r w:rsidR="00864576" w:rsidRPr="009D0205">
        <w:rPr>
          <w:rFonts w:ascii="Arial" w:hAnsi="Arial" w:cs="Arial"/>
        </w:rPr>
        <w:t xml:space="preserve"> new immune-related adverse events have emerged, with hypophysitis being a </w:t>
      </w:r>
      <w:r w:rsidR="00E43BFB" w:rsidRPr="009D0205">
        <w:rPr>
          <w:rFonts w:ascii="Arial" w:hAnsi="Arial" w:cs="Arial"/>
        </w:rPr>
        <w:t xml:space="preserve">relatively </w:t>
      </w:r>
      <w:r w:rsidR="00864576" w:rsidRPr="009D0205">
        <w:rPr>
          <w:rFonts w:ascii="Arial" w:hAnsi="Arial" w:cs="Arial"/>
        </w:rPr>
        <w:t>common occurrence.</w:t>
      </w:r>
    </w:p>
    <w:p w14:paraId="24F92369" w14:textId="77777777" w:rsidR="001E567A" w:rsidRPr="009D0205" w:rsidRDefault="001E567A" w:rsidP="009D0205">
      <w:pPr>
        <w:spacing w:after="0" w:line="276" w:lineRule="auto"/>
        <w:rPr>
          <w:rFonts w:ascii="Arial" w:hAnsi="Arial" w:cs="Arial"/>
        </w:rPr>
      </w:pPr>
    </w:p>
    <w:tbl>
      <w:tblPr>
        <w:tblStyle w:val="TableGrid"/>
        <w:tblW w:w="0" w:type="auto"/>
        <w:tblLook w:val="04A0" w:firstRow="1" w:lastRow="0" w:firstColumn="1" w:lastColumn="0" w:noHBand="0" w:noVBand="1"/>
      </w:tblPr>
      <w:tblGrid>
        <w:gridCol w:w="9016"/>
      </w:tblGrid>
      <w:tr w:rsidR="00FC5E5F" w:rsidRPr="009D0205" w14:paraId="49D92173" w14:textId="77777777" w:rsidTr="00611619">
        <w:tc>
          <w:tcPr>
            <w:tcW w:w="9016" w:type="dxa"/>
            <w:shd w:val="clear" w:color="auto" w:fill="FFFF00"/>
            <w:tcMar>
              <w:left w:w="57" w:type="dxa"/>
              <w:right w:w="57" w:type="dxa"/>
            </w:tcMar>
          </w:tcPr>
          <w:p w14:paraId="4ED7DA28" w14:textId="1F1A8D5A" w:rsidR="00593743" w:rsidRPr="009D0205" w:rsidRDefault="00FC5E5F" w:rsidP="009D0205">
            <w:pPr>
              <w:spacing w:line="276" w:lineRule="auto"/>
              <w:rPr>
                <w:rFonts w:ascii="Arial" w:hAnsi="Arial" w:cs="Arial"/>
                <w:b/>
              </w:rPr>
            </w:pPr>
            <w:r w:rsidRPr="009D0205">
              <w:rPr>
                <w:rFonts w:ascii="Arial" w:hAnsi="Arial" w:cs="Arial"/>
                <w:b/>
              </w:rPr>
              <w:t xml:space="preserve">Table </w:t>
            </w:r>
            <w:r w:rsidR="005A409E" w:rsidRPr="009D0205">
              <w:rPr>
                <w:rFonts w:ascii="Arial" w:hAnsi="Arial" w:cs="Arial"/>
                <w:b/>
              </w:rPr>
              <w:t>1</w:t>
            </w:r>
            <w:r w:rsidR="00761BA9">
              <w:rPr>
                <w:rFonts w:ascii="Arial" w:hAnsi="Arial" w:cs="Arial"/>
                <w:b/>
              </w:rPr>
              <w:t>.</w:t>
            </w:r>
            <w:r w:rsidR="005A409E" w:rsidRPr="009D0205">
              <w:rPr>
                <w:rFonts w:ascii="Arial" w:hAnsi="Arial" w:cs="Arial"/>
                <w:b/>
              </w:rPr>
              <w:t xml:space="preserve"> </w:t>
            </w:r>
            <w:r w:rsidRPr="009D0205">
              <w:rPr>
                <w:rFonts w:ascii="Arial" w:hAnsi="Arial" w:cs="Arial"/>
                <w:b/>
              </w:rPr>
              <w:t xml:space="preserve">Classification of </w:t>
            </w:r>
            <w:proofErr w:type="spellStart"/>
            <w:r w:rsidR="00EA4361" w:rsidRPr="009D0205">
              <w:rPr>
                <w:rFonts w:ascii="Arial" w:hAnsi="Arial" w:cs="Arial"/>
                <w:b/>
              </w:rPr>
              <w:t>H</w:t>
            </w:r>
            <w:r w:rsidRPr="009D0205">
              <w:rPr>
                <w:rFonts w:ascii="Arial" w:hAnsi="Arial" w:cs="Arial"/>
                <w:b/>
              </w:rPr>
              <w:t>ypophysitis</w:t>
            </w:r>
            <w:proofErr w:type="spellEnd"/>
          </w:p>
        </w:tc>
      </w:tr>
      <w:tr w:rsidR="001E7FF6" w:rsidRPr="009D0205" w14:paraId="527E3ACA" w14:textId="77777777" w:rsidTr="00611619">
        <w:tc>
          <w:tcPr>
            <w:tcW w:w="9016" w:type="dxa"/>
            <w:shd w:val="clear" w:color="auto" w:fill="auto"/>
            <w:tcMar>
              <w:left w:w="57" w:type="dxa"/>
              <w:right w:w="57" w:type="dxa"/>
            </w:tcMar>
          </w:tcPr>
          <w:p w14:paraId="29E5085A" w14:textId="77777777" w:rsidR="001E7FF6" w:rsidRPr="009D0205" w:rsidRDefault="00674911" w:rsidP="009D0205">
            <w:pPr>
              <w:spacing w:line="276" w:lineRule="auto"/>
              <w:rPr>
                <w:rFonts w:ascii="Arial" w:hAnsi="Arial" w:cs="Arial"/>
                <w:b/>
              </w:rPr>
            </w:pPr>
            <w:r w:rsidRPr="009D0205">
              <w:rPr>
                <w:rFonts w:ascii="Arial" w:hAnsi="Arial" w:cs="Arial"/>
                <w:b/>
              </w:rPr>
              <w:t>CAUSE</w:t>
            </w:r>
            <w:r w:rsidR="00BE0CA6" w:rsidRPr="009D0205">
              <w:rPr>
                <w:rFonts w:ascii="Arial" w:hAnsi="Arial" w:cs="Arial"/>
                <w:b/>
              </w:rPr>
              <w:t>: PRIMARY AND SECONDARY HYPOPHYSITIS</w:t>
            </w:r>
          </w:p>
        </w:tc>
      </w:tr>
      <w:tr w:rsidR="001E7FF6" w:rsidRPr="009D0205" w14:paraId="28D67A49" w14:textId="77777777" w:rsidTr="00611619">
        <w:tc>
          <w:tcPr>
            <w:tcW w:w="9016" w:type="dxa"/>
            <w:tcMar>
              <w:left w:w="57" w:type="dxa"/>
              <w:right w:w="57" w:type="dxa"/>
            </w:tcMar>
          </w:tcPr>
          <w:p w14:paraId="4FA225E8" w14:textId="5CD05A92" w:rsidR="001E7FF6" w:rsidRPr="009D0205" w:rsidRDefault="001E7FF6" w:rsidP="009D0205">
            <w:pPr>
              <w:pStyle w:val="ListParagraph"/>
              <w:numPr>
                <w:ilvl w:val="0"/>
                <w:numId w:val="3"/>
              </w:numPr>
              <w:spacing w:line="276" w:lineRule="auto"/>
              <w:ind w:left="0" w:hanging="142"/>
              <w:rPr>
                <w:rFonts w:ascii="Arial" w:hAnsi="Arial" w:cs="Arial"/>
                <w:b/>
              </w:rPr>
            </w:pPr>
            <w:r w:rsidRPr="009D0205">
              <w:rPr>
                <w:rFonts w:ascii="Arial" w:hAnsi="Arial" w:cs="Arial"/>
                <w:b/>
                <w:u w:val="single"/>
              </w:rPr>
              <w:t>Primary</w:t>
            </w:r>
            <w:r w:rsidR="00346B7C" w:rsidRPr="009D0205">
              <w:rPr>
                <w:rFonts w:ascii="Arial" w:hAnsi="Arial" w:cs="Arial"/>
                <w:b/>
                <w:u w:val="single"/>
              </w:rPr>
              <w:t xml:space="preserve"> </w:t>
            </w:r>
            <w:r w:rsidRPr="009D0205">
              <w:rPr>
                <w:rFonts w:ascii="Arial" w:hAnsi="Arial" w:cs="Arial"/>
                <w:b/>
                <w:u w:val="single"/>
              </w:rPr>
              <w:t>hypophysitis</w:t>
            </w:r>
            <w:r w:rsidR="005E3D2F" w:rsidRPr="009D0205">
              <w:rPr>
                <w:rFonts w:ascii="Arial" w:hAnsi="Arial" w:cs="Arial"/>
                <w:b/>
              </w:rPr>
              <w:t>:</w:t>
            </w:r>
          </w:p>
          <w:p w14:paraId="1A951CE9" w14:textId="77777777" w:rsidR="006067AD" w:rsidRPr="009D0205" w:rsidRDefault="006067AD" w:rsidP="009D0205">
            <w:pPr>
              <w:pStyle w:val="ListParagraph"/>
              <w:numPr>
                <w:ilvl w:val="0"/>
                <w:numId w:val="4"/>
              </w:numPr>
              <w:spacing w:line="276" w:lineRule="auto"/>
              <w:ind w:left="0" w:hanging="218"/>
              <w:rPr>
                <w:rFonts w:ascii="Arial" w:hAnsi="Arial" w:cs="Arial"/>
                <w:i/>
                <w:iCs/>
              </w:rPr>
            </w:pPr>
            <w:r w:rsidRPr="009D0205">
              <w:rPr>
                <w:rFonts w:ascii="Arial" w:hAnsi="Arial" w:cs="Arial"/>
                <w:i/>
                <w:iCs/>
              </w:rPr>
              <w:t>Isolated</w:t>
            </w:r>
          </w:p>
          <w:p w14:paraId="6582D223" w14:textId="77777777" w:rsidR="006067AD" w:rsidRPr="009D0205" w:rsidRDefault="006067AD" w:rsidP="009D0205">
            <w:pPr>
              <w:pStyle w:val="ListParagraph"/>
              <w:numPr>
                <w:ilvl w:val="0"/>
                <w:numId w:val="4"/>
              </w:numPr>
              <w:spacing w:line="276" w:lineRule="auto"/>
              <w:ind w:left="0" w:hanging="218"/>
              <w:rPr>
                <w:rFonts w:ascii="Arial" w:hAnsi="Arial" w:cs="Arial"/>
              </w:rPr>
            </w:pPr>
            <w:r w:rsidRPr="009D0205">
              <w:rPr>
                <w:rFonts w:ascii="Arial" w:hAnsi="Arial" w:cs="Arial"/>
                <w:i/>
                <w:iCs/>
              </w:rPr>
              <w:t xml:space="preserve">Associated with </w:t>
            </w:r>
            <w:r w:rsidR="005E3D2F" w:rsidRPr="009D0205">
              <w:rPr>
                <w:rFonts w:ascii="Arial" w:hAnsi="Arial" w:cs="Arial"/>
                <w:i/>
                <w:iCs/>
              </w:rPr>
              <w:t>autoimmune</w:t>
            </w:r>
            <w:r w:rsidRPr="009D0205">
              <w:rPr>
                <w:rFonts w:ascii="Arial" w:hAnsi="Arial" w:cs="Arial"/>
                <w:i/>
                <w:iCs/>
              </w:rPr>
              <w:t xml:space="preserve"> diseases</w:t>
            </w:r>
            <w:r w:rsidRPr="009D0205">
              <w:rPr>
                <w:rFonts w:ascii="Arial" w:hAnsi="Arial" w:cs="Arial"/>
              </w:rPr>
              <w:t xml:space="preserve">: </w:t>
            </w:r>
          </w:p>
          <w:p w14:paraId="66C46B18" w14:textId="7C4A37A9" w:rsidR="006067AD"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Polyglandular autoimmune syndrome</w:t>
            </w:r>
            <w:r w:rsidR="00773BA5" w:rsidRPr="009D0205">
              <w:rPr>
                <w:rFonts w:ascii="Arial" w:hAnsi="Arial" w:cs="Arial"/>
              </w:rPr>
              <w:t>s</w:t>
            </w:r>
          </w:p>
          <w:p w14:paraId="184D6484" w14:textId="6EE37B65"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Autoimmune thyroiditis</w:t>
            </w:r>
            <w:r w:rsidR="00646B99" w:rsidRPr="009D0205">
              <w:rPr>
                <w:rFonts w:ascii="Arial" w:hAnsi="Arial" w:cs="Arial"/>
              </w:rPr>
              <w:t xml:space="preserve"> (Hashimoto thyroiditis)</w:t>
            </w:r>
          </w:p>
          <w:p w14:paraId="6C15EBE6" w14:textId="77777777"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Autoimmune adrenalitis</w:t>
            </w:r>
          </w:p>
          <w:p w14:paraId="2007CF7E" w14:textId="77777777"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Type 1 diabetes mellitus</w:t>
            </w:r>
          </w:p>
          <w:p w14:paraId="66AFCED7" w14:textId="77777777"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Lymphocytic parathyroiditis</w:t>
            </w:r>
          </w:p>
          <w:p w14:paraId="019F058C" w14:textId="77777777"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Idiopathic inflammatory myopathy</w:t>
            </w:r>
          </w:p>
          <w:p w14:paraId="4CA46D80" w14:textId="77777777"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Systemic lupus erythematosus</w:t>
            </w:r>
          </w:p>
          <w:p w14:paraId="5B09B6B2" w14:textId="4F2F6B72" w:rsidR="00944272" w:rsidRPr="009D0205" w:rsidRDefault="008B30CF" w:rsidP="009D0205">
            <w:pPr>
              <w:pStyle w:val="ListParagraph"/>
              <w:numPr>
                <w:ilvl w:val="0"/>
                <w:numId w:val="5"/>
              </w:numPr>
              <w:spacing w:line="276" w:lineRule="auto"/>
              <w:ind w:left="0" w:hanging="141"/>
              <w:rPr>
                <w:rFonts w:ascii="Arial" w:hAnsi="Arial" w:cs="Arial"/>
              </w:rPr>
            </w:pPr>
            <w:r w:rsidRPr="009D0205">
              <w:rPr>
                <w:rFonts w:ascii="Arial" w:hAnsi="Arial" w:cs="Arial"/>
              </w:rPr>
              <w:t>Sjogren’s</w:t>
            </w:r>
            <w:r w:rsidR="00944272" w:rsidRPr="009D0205">
              <w:rPr>
                <w:rFonts w:ascii="Arial" w:hAnsi="Arial" w:cs="Arial"/>
              </w:rPr>
              <w:t xml:space="preserve"> syndrome</w:t>
            </w:r>
          </w:p>
          <w:p w14:paraId="1EB29EE3" w14:textId="77777777" w:rsidR="006465D5" w:rsidRPr="009D0205" w:rsidRDefault="006465D5" w:rsidP="009D0205">
            <w:pPr>
              <w:pStyle w:val="ListParagraph"/>
              <w:numPr>
                <w:ilvl w:val="0"/>
                <w:numId w:val="5"/>
              </w:numPr>
              <w:spacing w:line="276" w:lineRule="auto"/>
              <w:ind w:left="0" w:hanging="141"/>
              <w:rPr>
                <w:rFonts w:ascii="Arial" w:hAnsi="Arial" w:cs="Arial"/>
              </w:rPr>
            </w:pPr>
            <w:r w:rsidRPr="009D0205">
              <w:rPr>
                <w:rFonts w:ascii="Arial" w:hAnsi="Arial" w:cs="Arial"/>
              </w:rPr>
              <w:t>Rheumatoid arthritis</w:t>
            </w:r>
          </w:p>
          <w:p w14:paraId="4586243C" w14:textId="77777777"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Primary biliary cirrhosis</w:t>
            </w:r>
          </w:p>
          <w:p w14:paraId="4628ED5C" w14:textId="77777777"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Atrophic gastritis</w:t>
            </w:r>
          </w:p>
          <w:p w14:paraId="2B26BAEA" w14:textId="77777777" w:rsidR="00944272" w:rsidRPr="009D0205" w:rsidRDefault="00944272" w:rsidP="009D0205">
            <w:pPr>
              <w:pStyle w:val="ListParagraph"/>
              <w:numPr>
                <w:ilvl w:val="0"/>
                <w:numId w:val="5"/>
              </w:numPr>
              <w:spacing w:line="276" w:lineRule="auto"/>
              <w:ind w:left="0" w:hanging="141"/>
              <w:rPr>
                <w:rFonts w:ascii="Arial" w:hAnsi="Arial" w:cs="Arial"/>
              </w:rPr>
            </w:pPr>
            <w:r w:rsidRPr="009D0205">
              <w:rPr>
                <w:rFonts w:ascii="Arial" w:hAnsi="Arial" w:cs="Arial"/>
              </w:rPr>
              <w:t>Optic neuritis</w:t>
            </w:r>
          </w:p>
          <w:p w14:paraId="07DD6A58" w14:textId="77777777" w:rsidR="006465D5" w:rsidRPr="009D0205" w:rsidRDefault="006465D5" w:rsidP="009D0205">
            <w:pPr>
              <w:pStyle w:val="ListParagraph"/>
              <w:numPr>
                <w:ilvl w:val="0"/>
                <w:numId w:val="5"/>
              </w:numPr>
              <w:spacing w:line="276" w:lineRule="auto"/>
              <w:ind w:left="0" w:hanging="141"/>
              <w:rPr>
                <w:rFonts w:ascii="Arial" w:hAnsi="Arial" w:cs="Arial"/>
              </w:rPr>
            </w:pPr>
            <w:r w:rsidRPr="009D0205">
              <w:rPr>
                <w:rFonts w:ascii="Arial" w:hAnsi="Arial" w:cs="Arial"/>
              </w:rPr>
              <w:t>Myocarditis</w:t>
            </w:r>
          </w:p>
          <w:p w14:paraId="54456272" w14:textId="77777777" w:rsidR="006465D5" w:rsidRPr="009D0205" w:rsidRDefault="006465D5" w:rsidP="009D0205">
            <w:pPr>
              <w:pStyle w:val="ListParagraph"/>
              <w:numPr>
                <w:ilvl w:val="0"/>
                <w:numId w:val="5"/>
              </w:numPr>
              <w:spacing w:line="276" w:lineRule="auto"/>
              <w:ind w:left="0" w:hanging="141"/>
              <w:rPr>
                <w:rFonts w:ascii="Arial" w:hAnsi="Arial" w:cs="Arial"/>
              </w:rPr>
            </w:pPr>
            <w:r w:rsidRPr="009D0205">
              <w:rPr>
                <w:rFonts w:ascii="Arial" w:hAnsi="Arial" w:cs="Arial"/>
              </w:rPr>
              <w:t>Temporal arteritis</w:t>
            </w:r>
          </w:p>
          <w:p w14:paraId="04DE9D43" w14:textId="14EC4A2C" w:rsidR="006465D5" w:rsidRPr="009D0205" w:rsidRDefault="008B30CF" w:rsidP="009D0205">
            <w:pPr>
              <w:pStyle w:val="ListParagraph"/>
              <w:numPr>
                <w:ilvl w:val="0"/>
                <w:numId w:val="5"/>
              </w:numPr>
              <w:spacing w:line="276" w:lineRule="auto"/>
              <w:ind w:left="0" w:hanging="141"/>
              <w:rPr>
                <w:rFonts w:ascii="Arial" w:hAnsi="Arial" w:cs="Arial"/>
              </w:rPr>
            </w:pPr>
            <w:r w:rsidRPr="009D0205">
              <w:rPr>
                <w:rFonts w:ascii="Arial" w:hAnsi="Arial" w:cs="Arial"/>
              </w:rPr>
              <w:t>Bechet’s</w:t>
            </w:r>
            <w:r w:rsidR="006465D5" w:rsidRPr="009D0205">
              <w:rPr>
                <w:rFonts w:ascii="Arial" w:hAnsi="Arial" w:cs="Arial"/>
              </w:rPr>
              <w:t xml:space="preserve"> disease</w:t>
            </w:r>
          </w:p>
          <w:p w14:paraId="6B43D1C1" w14:textId="77777777"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Retroperitoneal fibrosis</w:t>
            </w:r>
          </w:p>
          <w:p w14:paraId="23D2BEB8" w14:textId="77777777" w:rsidR="006465D5" w:rsidRPr="009D0205" w:rsidRDefault="006465D5" w:rsidP="009D0205">
            <w:pPr>
              <w:pStyle w:val="ListParagraph"/>
              <w:numPr>
                <w:ilvl w:val="0"/>
                <w:numId w:val="5"/>
              </w:numPr>
              <w:spacing w:line="276" w:lineRule="auto"/>
              <w:ind w:left="0" w:hanging="141"/>
              <w:rPr>
                <w:rFonts w:ascii="Arial" w:hAnsi="Arial" w:cs="Arial"/>
              </w:rPr>
            </w:pPr>
            <w:r w:rsidRPr="009D0205">
              <w:rPr>
                <w:rFonts w:ascii="Arial" w:hAnsi="Arial" w:cs="Arial"/>
              </w:rPr>
              <w:t>Erythema nodosum</w:t>
            </w:r>
          </w:p>
          <w:p w14:paraId="66EB5802" w14:textId="68504CA9" w:rsidR="006465D5" w:rsidRPr="009D0205" w:rsidRDefault="006465D5" w:rsidP="009D0205">
            <w:pPr>
              <w:pStyle w:val="ListParagraph"/>
              <w:numPr>
                <w:ilvl w:val="0"/>
                <w:numId w:val="5"/>
              </w:numPr>
              <w:spacing w:line="276" w:lineRule="auto"/>
              <w:ind w:left="0" w:hanging="141"/>
              <w:rPr>
                <w:rFonts w:ascii="Arial" w:hAnsi="Arial" w:cs="Arial"/>
              </w:rPr>
            </w:pPr>
            <w:r w:rsidRPr="009D0205">
              <w:rPr>
                <w:rFonts w:ascii="Arial" w:hAnsi="Arial" w:cs="Arial"/>
              </w:rPr>
              <w:t xml:space="preserve">Idiopathic </w:t>
            </w:r>
            <w:r w:rsidR="008B30CF" w:rsidRPr="009D0205">
              <w:rPr>
                <w:rFonts w:ascii="Arial" w:hAnsi="Arial" w:cs="Arial"/>
              </w:rPr>
              <w:t>thrombocytopenic</w:t>
            </w:r>
            <w:r w:rsidRPr="009D0205">
              <w:rPr>
                <w:rFonts w:ascii="Arial" w:hAnsi="Arial" w:cs="Arial"/>
              </w:rPr>
              <w:t xml:space="preserve"> purpura</w:t>
            </w:r>
          </w:p>
          <w:p w14:paraId="6D9C2349" w14:textId="4AE94DFA" w:rsidR="006465D5"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Dacryoadenitis</w:t>
            </w:r>
          </w:p>
          <w:p w14:paraId="5CA89B8A" w14:textId="317F3B78" w:rsidR="007C282C" w:rsidRPr="009D0205" w:rsidRDefault="007C282C" w:rsidP="009D0205">
            <w:pPr>
              <w:pStyle w:val="ListParagraph"/>
              <w:numPr>
                <w:ilvl w:val="0"/>
                <w:numId w:val="5"/>
              </w:numPr>
              <w:spacing w:line="276" w:lineRule="auto"/>
              <w:ind w:left="0" w:hanging="142"/>
              <w:rPr>
                <w:rFonts w:ascii="Arial" w:hAnsi="Arial" w:cs="Arial"/>
              </w:rPr>
            </w:pPr>
            <w:r w:rsidRPr="009D0205">
              <w:rPr>
                <w:rFonts w:ascii="Arial" w:hAnsi="Arial" w:cs="Arial"/>
              </w:rPr>
              <w:t>Autoimmune thrombocytopenia</w:t>
            </w:r>
          </w:p>
          <w:p w14:paraId="79193BAA" w14:textId="6C8E24C9" w:rsidR="00377EA1" w:rsidRPr="009D0205" w:rsidRDefault="00377EA1" w:rsidP="009D0205">
            <w:pPr>
              <w:pStyle w:val="ListParagraph"/>
              <w:numPr>
                <w:ilvl w:val="0"/>
                <w:numId w:val="5"/>
              </w:numPr>
              <w:spacing w:line="276" w:lineRule="auto"/>
              <w:ind w:left="0" w:hanging="142"/>
              <w:rPr>
                <w:rFonts w:ascii="Arial" w:hAnsi="Arial" w:cs="Arial"/>
              </w:rPr>
            </w:pPr>
            <w:r w:rsidRPr="009D0205">
              <w:rPr>
                <w:rFonts w:ascii="Arial" w:hAnsi="Arial" w:cs="Arial"/>
              </w:rPr>
              <w:t>Autoimmune encephalitis</w:t>
            </w:r>
          </w:p>
          <w:p w14:paraId="1A028A34" w14:textId="77777777" w:rsidR="001E7FF6" w:rsidRPr="009D0205" w:rsidRDefault="001E7FF6" w:rsidP="009D0205">
            <w:pPr>
              <w:pStyle w:val="ListParagraph"/>
              <w:numPr>
                <w:ilvl w:val="0"/>
                <w:numId w:val="3"/>
              </w:numPr>
              <w:spacing w:line="276" w:lineRule="auto"/>
              <w:ind w:left="0" w:hanging="142"/>
              <w:rPr>
                <w:rFonts w:ascii="Arial" w:hAnsi="Arial" w:cs="Arial"/>
                <w:b/>
              </w:rPr>
            </w:pPr>
            <w:r w:rsidRPr="009D0205">
              <w:rPr>
                <w:rFonts w:ascii="Arial" w:hAnsi="Arial" w:cs="Arial"/>
                <w:b/>
                <w:u w:val="single"/>
              </w:rPr>
              <w:t>Secondary hypophysitis</w:t>
            </w:r>
            <w:r w:rsidRPr="009D0205">
              <w:rPr>
                <w:rFonts w:ascii="Arial" w:hAnsi="Arial" w:cs="Arial"/>
                <w:b/>
              </w:rPr>
              <w:t>:</w:t>
            </w:r>
          </w:p>
          <w:p w14:paraId="6E7CA8E8" w14:textId="77777777" w:rsidR="004A0C76" w:rsidRPr="009D0205" w:rsidRDefault="004A0C76" w:rsidP="009D0205">
            <w:pPr>
              <w:pStyle w:val="ListParagraph"/>
              <w:numPr>
                <w:ilvl w:val="0"/>
                <w:numId w:val="4"/>
              </w:numPr>
              <w:spacing w:line="276" w:lineRule="auto"/>
              <w:ind w:left="0" w:hanging="218"/>
              <w:rPr>
                <w:rFonts w:ascii="Arial" w:hAnsi="Arial" w:cs="Arial"/>
                <w:i/>
                <w:iCs/>
              </w:rPr>
            </w:pPr>
            <w:r w:rsidRPr="009D0205">
              <w:rPr>
                <w:rFonts w:ascii="Arial" w:hAnsi="Arial" w:cs="Arial"/>
                <w:i/>
                <w:iCs/>
              </w:rPr>
              <w:t xml:space="preserve">Drugs: </w:t>
            </w:r>
          </w:p>
          <w:p w14:paraId="3F68B914" w14:textId="77777777" w:rsidR="004A0C76" w:rsidRPr="009D0205" w:rsidRDefault="004A0C76" w:rsidP="009D0205">
            <w:pPr>
              <w:pStyle w:val="ListParagraph"/>
              <w:numPr>
                <w:ilvl w:val="0"/>
                <w:numId w:val="5"/>
              </w:numPr>
              <w:spacing w:line="276" w:lineRule="auto"/>
              <w:ind w:left="0" w:hanging="141"/>
              <w:rPr>
                <w:rFonts w:ascii="Arial" w:hAnsi="Arial" w:cs="Arial"/>
              </w:rPr>
            </w:pPr>
            <w:r w:rsidRPr="009D0205">
              <w:rPr>
                <w:rFonts w:ascii="Arial" w:hAnsi="Arial" w:cs="Arial"/>
              </w:rPr>
              <w:lastRenderedPageBreak/>
              <w:t>Immune checkpoint inhibitors</w:t>
            </w:r>
          </w:p>
          <w:p w14:paraId="2F910437" w14:textId="77777777" w:rsidR="004A0C76" w:rsidRPr="009D0205" w:rsidRDefault="004A0C76" w:rsidP="009D0205">
            <w:pPr>
              <w:pStyle w:val="ListParagraph"/>
              <w:numPr>
                <w:ilvl w:val="0"/>
                <w:numId w:val="5"/>
              </w:numPr>
              <w:spacing w:line="276" w:lineRule="auto"/>
              <w:ind w:left="0" w:hanging="141"/>
              <w:rPr>
                <w:rFonts w:ascii="Arial" w:hAnsi="Arial" w:cs="Arial"/>
              </w:rPr>
            </w:pPr>
            <w:r w:rsidRPr="009D0205">
              <w:rPr>
                <w:rFonts w:ascii="Arial" w:hAnsi="Arial" w:cs="Arial"/>
              </w:rPr>
              <w:t>Interferon-α</w:t>
            </w:r>
          </w:p>
          <w:p w14:paraId="695B848D" w14:textId="77777777" w:rsidR="004A0C76" w:rsidRPr="009D0205" w:rsidRDefault="004A0C76" w:rsidP="009D0205">
            <w:pPr>
              <w:pStyle w:val="ListParagraph"/>
              <w:numPr>
                <w:ilvl w:val="0"/>
                <w:numId w:val="5"/>
              </w:numPr>
              <w:spacing w:line="276" w:lineRule="auto"/>
              <w:ind w:left="0" w:hanging="141"/>
              <w:rPr>
                <w:rFonts w:ascii="Arial" w:hAnsi="Arial" w:cs="Arial"/>
              </w:rPr>
            </w:pPr>
            <w:r w:rsidRPr="009D0205">
              <w:rPr>
                <w:rFonts w:ascii="Arial" w:hAnsi="Arial" w:cs="Arial"/>
              </w:rPr>
              <w:t>Ribavirin</w:t>
            </w:r>
          </w:p>
          <w:p w14:paraId="22176650" w14:textId="76BCCD12" w:rsidR="00772253" w:rsidRPr="009D0205" w:rsidRDefault="00772253" w:rsidP="009D0205">
            <w:pPr>
              <w:pStyle w:val="ListParagraph"/>
              <w:numPr>
                <w:ilvl w:val="0"/>
                <w:numId w:val="5"/>
              </w:numPr>
              <w:spacing w:line="276" w:lineRule="auto"/>
              <w:ind w:left="0" w:hanging="141"/>
              <w:rPr>
                <w:rFonts w:ascii="Arial" w:hAnsi="Arial" w:cs="Arial"/>
              </w:rPr>
            </w:pPr>
            <w:r w:rsidRPr="009D0205">
              <w:rPr>
                <w:rFonts w:ascii="Arial" w:hAnsi="Arial" w:cs="Arial"/>
              </w:rPr>
              <w:t>Ustekinumab</w:t>
            </w:r>
          </w:p>
          <w:p w14:paraId="76F8F581" w14:textId="58797DFE" w:rsidR="001E7FF6" w:rsidRPr="009D0205" w:rsidRDefault="00C3294B" w:rsidP="009D0205">
            <w:pPr>
              <w:pStyle w:val="ListParagraph"/>
              <w:numPr>
                <w:ilvl w:val="0"/>
                <w:numId w:val="4"/>
              </w:numPr>
              <w:spacing w:line="276" w:lineRule="auto"/>
              <w:ind w:left="0" w:hanging="218"/>
              <w:rPr>
                <w:rFonts w:ascii="Arial" w:hAnsi="Arial" w:cs="Arial"/>
                <w:i/>
                <w:iCs/>
              </w:rPr>
            </w:pPr>
            <w:r w:rsidRPr="009D0205">
              <w:rPr>
                <w:rFonts w:ascii="Arial" w:hAnsi="Arial" w:cs="Arial"/>
                <w:i/>
                <w:iCs/>
              </w:rPr>
              <w:t>Sella</w:t>
            </w:r>
            <w:r w:rsidR="001042FF" w:rsidRPr="009D0205">
              <w:rPr>
                <w:rFonts w:ascii="Arial" w:hAnsi="Arial" w:cs="Arial"/>
                <w:i/>
                <w:iCs/>
              </w:rPr>
              <w:t xml:space="preserve"> and para</w:t>
            </w:r>
            <w:r w:rsidRPr="009D0205">
              <w:rPr>
                <w:rFonts w:ascii="Arial" w:hAnsi="Arial" w:cs="Arial"/>
                <w:i/>
                <w:iCs/>
              </w:rPr>
              <w:t>sella</w:t>
            </w:r>
            <w:r w:rsidR="009B63D6" w:rsidRPr="009D0205">
              <w:rPr>
                <w:rFonts w:ascii="Arial" w:hAnsi="Arial" w:cs="Arial"/>
                <w:i/>
                <w:iCs/>
              </w:rPr>
              <w:t>r</w:t>
            </w:r>
            <w:r w:rsidR="001E7FF6" w:rsidRPr="009D0205">
              <w:rPr>
                <w:rFonts w:ascii="Arial" w:hAnsi="Arial" w:cs="Arial"/>
                <w:i/>
                <w:iCs/>
              </w:rPr>
              <w:t xml:space="preserve"> disease</w:t>
            </w:r>
            <w:r w:rsidR="004A0C76" w:rsidRPr="009D0205">
              <w:rPr>
                <w:rFonts w:ascii="Arial" w:hAnsi="Arial" w:cs="Arial"/>
                <w:i/>
                <w:iCs/>
              </w:rPr>
              <w:t>s</w:t>
            </w:r>
            <w:r w:rsidR="009B63D6" w:rsidRPr="009D0205">
              <w:rPr>
                <w:rFonts w:ascii="Arial" w:hAnsi="Arial" w:cs="Arial"/>
                <w:i/>
                <w:iCs/>
              </w:rPr>
              <w:t>*</w:t>
            </w:r>
            <w:r w:rsidR="001E7FF6" w:rsidRPr="009D0205">
              <w:rPr>
                <w:rFonts w:ascii="Arial" w:hAnsi="Arial" w:cs="Arial"/>
                <w:i/>
                <w:iCs/>
              </w:rPr>
              <w:t>:</w:t>
            </w:r>
            <w:r w:rsidR="00E43BFB" w:rsidRPr="009D0205">
              <w:rPr>
                <w:rFonts w:ascii="Arial" w:hAnsi="Arial" w:cs="Arial"/>
                <w:i/>
                <w:iCs/>
              </w:rPr>
              <w:t xml:space="preserve"> </w:t>
            </w:r>
          </w:p>
          <w:p w14:paraId="02F967F7" w14:textId="77777777" w:rsidR="00C57697" w:rsidRPr="009D0205" w:rsidRDefault="00C57697" w:rsidP="009D0205">
            <w:pPr>
              <w:pStyle w:val="ListParagraph"/>
              <w:numPr>
                <w:ilvl w:val="0"/>
                <w:numId w:val="5"/>
              </w:numPr>
              <w:spacing w:line="276" w:lineRule="auto"/>
              <w:ind w:left="0" w:hanging="141"/>
              <w:rPr>
                <w:rFonts w:ascii="Arial" w:hAnsi="Arial" w:cs="Arial"/>
              </w:rPr>
            </w:pPr>
            <w:r w:rsidRPr="009D0205">
              <w:rPr>
                <w:rFonts w:ascii="Arial" w:hAnsi="Arial" w:cs="Arial"/>
              </w:rPr>
              <w:t>Germinoma</w:t>
            </w:r>
          </w:p>
          <w:p w14:paraId="47EF3F5D" w14:textId="2678F133" w:rsidR="001E7FF6" w:rsidRPr="009D0205" w:rsidRDefault="001E7FF6" w:rsidP="009D0205">
            <w:pPr>
              <w:pStyle w:val="ListParagraph"/>
              <w:numPr>
                <w:ilvl w:val="0"/>
                <w:numId w:val="5"/>
              </w:numPr>
              <w:spacing w:line="276" w:lineRule="auto"/>
              <w:ind w:left="0" w:hanging="141"/>
              <w:rPr>
                <w:rFonts w:ascii="Arial" w:hAnsi="Arial" w:cs="Arial"/>
              </w:rPr>
            </w:pPr>
            <w:r w:rsidRPr="009D0205">
              <w:rPr>
                <w:rFonts w:ascii="Arial" w:hAnsi="Arial" w:cs="Arial"/>
              </w:rPr>
              <w:t xml:space="preserve">Rathke’s </w:t>
            </w:r>
            <w:r w:rsidR="005D1576" w:rsidRPr="009D0205">
              <w:rPr>
                <w:rFonts w:ascii="Arial" w:hAnsi="Arial" w:cs="Arial"/>
              </w:rPr>
              <w:t xml:space="preserve">cleft </w:t>
            </w:r>
            <w:r w:rsidRPr="009D0205">
              <w:rPr>
                <w:rFonts w:ascii="Arial" w:hAnsi="Arial" w:cs="Arial"/>
              </w:rPr>
              <w:t>cyst</w:t>
            </w:r>
          </w:p>
          <w:p w14:paraId="09A1585B" w14:textId="77777777" w:rsidR="001E7FF6" w:rsidRPr="009D0205" w:rsidRDefault="001E7FF6" w:rsidP="009D0205">
            <w:pPr>
              <w:pStyle w:val="ListParagraph"/>
              <w:numPr>
                <w:ilvl w:val="0"/>
                <w:numId w:val="5"/>
              </w:numPr>
              <w:spacing w:line="276" w:lineRule="auto"/>
              <w:ind w:left="0" w:hanging="141"/>
              <w:rPr>
                <w:rFonts w:ascii="Arial" w:hAnsi="Arial" w:cs="Arial"/>
              </w:rPr>
            </w:pPr>
            <w:r w:rsidRPr="009D0205">
              <w:rPr>
                <w:rFonts w:ascii="Arial" w:hAnsi="Arial" w:cs="Arial"/>
              </w:rPr>
              <w:t>Craniopharyngioma</w:t>
            </w:r>
          </w:p>
          <w:p w14:paraId="73E33088" w14:textId="0FE13A0D" w:rsidR="005D1BF0" w:rsidRPr="009D0205" w:rsidRDefault="001E7FF6" w:rsidP="009D0205">
            <w:pPr>
              <w:pStyle w:val="ListParagraph"/>
              <w:numPr>
                <w:ilvl w:val="0"/>
                <w:numId w:val="5"/>
              </w:numPr>
              <w:spacing w:line="276" w:lineRule="auto"/>
              <w:ind w:left="0" w:hanging="141"/>
              <w:rPr>
                <w:rFonts w:ascii="Arial" w:hAnsi="Arial" w:cs="Arial"/>
              </w:rPr>
            </w:pPr>
            <w:r w:rsidRPr="009D0205">
              <w:rPr>
                <w:rFonts w:ascii="Arial" w:hAnsi="Arial" w:cs="Arial"/>
              </w:rPr>
              <w:t>Pituitary adenoma</w:t>
            </w:r>
          </w:p>
          <w:p w14:paraId="1C1A389C" w14:textId="24FD884F" w:rsidR="005D1BF0" w:rsidRPr="009D0205" w:rsidRDefault="00AA4B24" w:rsidP="009D0205">
            <w:pPr>
              <w:pStyle w:val="ListParagraph"/>
              <w:numPr>
                <w:ilvl w:val="0"/>
                <w:numId w:val="5"/>
              </w:numPr>
              <w:spacing w:line="276" w:lineRule="auto"/>
              <w:ind w:left="0" w:hanging="141"/>
              <w:rPr>
                <w:rFonts w:ascii="Arial" w:hAnsi="Arial" w:cs="Arial"/>
              </w:rPr>
            </w:pPr>
            <w:r w:rsidRPr="009D0205">
              <w:rPr>
                <w:rFonts w:ascii="Arial" w:hAnsi="Arial" w:cs="Arial"/>
              </w:rPr>
              <w:t>Primary pituitary l</w:t>
            </w:r>
            <w:r w:rsidR="005D1BF0" w:rsidRPr="009D0205">
              <w:rPr>
                <w:rFonts w:ascii="Arial" w:hAnsi="Arial" w:cs="Arial"/>
              </w:rPr>
              <w:t>ymphoma</w:t>
            </w:r>
          </w:p>
          <w:p w14:paraId="58A7EE17" w14:textId="77777777" w:rsidR="001E7FF6" w:rsidRPr="009D0205" w:rsidRDefault="001E7FF6" w:rsidP="009D0205">
            <w:pPr>
              <w:pStyle w:val="ListParagraph"/>
              <w:numPr>
                <w:ilvl w:val="0"/>
                <w:numId w:val="4"/>
              </w:numPr>
              <w:spacing w:line="276" w:lineRule="auto"/>
              <w:ind w:left="0" w:hanging="218"/>
              <w:rPr>
                <w:rFonts w:ascii="Arial" w:hAnsi="Arial" w:cs="Arial"/>
              </w:rPr>
            </w:pPr>
            <w:r w:rsidRPr="009D0205">
              <w:rPr>
                <w:rFonts w:ascii="Arial" w:hAnsi="Arial" w:cs="Arial"/>
                <w:i/>
                <w:iCs/>
              </w:rPr>
              <w:t>Systemic disease</w:t>
            </w:r>
            <w:r w:rsidR="004A0C76" w:rsidRPr="009D0205">
              <w:rPr>
                <w:rFonts w:ascii="Arial" w:hAnsi="Arial" w:cs="Arial"/>
                <w:i/>
                <w:iCs/>
              </w:rPr>
              <w:t>s</w:t>
            </w:r>
            <w:r w:rsidRPr="009D0205">
              <w:rPr>
                <w:rFonts w:ascii="Arial" w:hAnsi="Arial" w:cs="Arial"/>
              </w:rPr>
              <w:t>:</w:t>
            </w:r>
          </w:p>
          <w:p w14:paraId="3D65D11B" w14:textId="47E356DC" w:rsidR="005E3D2F" w:rsidRPr="009D0205" w:rsidRDefault="005E3D2F" w:rsidP="009D0205">
            <w:pPr>
              <w:pStyle w:val="ListParagraph"/>
              <w:numPr>
                <w:ilvl w:val="0"/>
                <w:numId w:val="5"/>
              </w:numPr>
              <w:spacing w:line="276" w:lineRule="auto"/>
              <w:ind w:left="0" w:hanging="141"/>
              <w:rPr>
                <w:rFonts w:ascii="Arial" w:hAnsi="Arial" w:cs="Arial"/>
              </w:rPr>
            </w:pPr>
            <w:r w:rsidRPr="009D0205">
              <w:rPr>
                <w:rFonts w:ascii="Arial" w:hAnsi="Arial" w:cs="Arial"/>
              </w:rPr>
              <w:t>IgG4-related disease</w:t>
            </w:r>
            <w:r w:rsidR="00123F7B" w:rsidRPr="009D0205">
              <w:rPr>
                <w:rFonts w:ascii="Arial" w:hAnsi="Arial" w:cs="Arial"/>
              </w:rPr>
              <w:t>*</w:t>
            </w:r>
            <w:r w:rsidR="00E43BFB" w:rsidRPr="009D0205">
              <w:rPr>
                <w:rFonts w:ascii="Arial" w:hAnsi="Arial" w:cs="Arial"/>
              </w:rPr>
              <w:t>*</w:t>
            </w:r>
          </w:p>
          <w:p w14:paraId="5EC90155" w14:textId="77777777" w:rsidR="00464A1D" w:rsidRPr="009D0205" w:rsidRDefault="00464A1D" w:rsidP="009D0205">
            <w:pPr>
              <w:pStyle w:val="ListParagraph"/>
              <w:numPr>
                <w:ilvl w:val="0"/>
                <w:numId w:val="5"/>
              </w:numPr>
              <w:spacing w:line="276" w:lineRule="auto"/>
              <w:ind w:left="0" w:hanging="141"/>
              <w:rPr>
                <w:rFonts w:ascii="Arial" w:hAnsi="Arial" w:cs="Arial"/>
              </w:rPr>
            </w:pPr>
            <w:r w:rsidRPr="009D0205">
              <w:rPr>
                <w:rFonts w:ascii="Arial" w:hAnsi="Arial" w:cs="Arial"/>
              </w:rPr>
              <w:t>Sarcoidosis</w:t>
            </w:r>
          </w:p>
          <w:p w14:paraId="0613D01B" w14:textId="1EBFD798" w:rsidR="001E7FF6" w:rsidRPr="009D0205" w:rsidRDefault="00344892" w:rsidP="009D0205">
            <w:pPr>
              <w:pStyle w:val="ListParagraph"/>
              <w:numPr>
                <w:ilvl w:val="0"/>
                <w:numId w:val="5"/>
              </w:numPr>
              <w:spacing w:line="276" w:lineRule="auto"/>
              <w:ind w:left="0" w:hanging="141"/>
              <w:rPr>
                <w:rFonts w:ascii="Arial" w:hAnsi="Arial" w:cs="Arial"/>
              </w:rPr>
            </w:pPr>
            <w:r w:rsidRPr="009D0205">
              <w:rPr>
                <w:rFonts w:ascii="Arial" w:hAnsi="Arial" w:cs="Arial"/>
              </w:rPr>
              <w:t xml:space="preserve">Granulomatosis with </w:t>
            </w:r>
            <w:r w:rsidR="001F1FF6" w:rsidRPr="009D0205">
              <w:rPr>
                <w:rFonts w:ascii="Arial" w:hAnsi="Arial" w:cs="Arial"/>
              </w:rPr>
              <w:t>polyangiitis</w:t>
            </w:r>
            <w:r w:rsidRPr="009D0205">
              <w:rPr>
                <w:rFonts w:ascii="Arial" w:hAnsi="Arial" w:cs="Arial"/>
              </w:rPr>
              <w:t xml:space="preserve"> (</w:t>
            </w:r>
            <w:r w:rsidR="004A0C76" w:rsidRPr="009D0205">
              <w:rPr>
                <w:rFonts w:ascii="Arial" w:hAnsi="Arial" w:cs="Arial"/>
              </w:rPr>
              <w:t>Wegener</w:t>
            </w:r>
            <w:r w:rsidRPr="009D0205">
              <w:rPr>
                <w:rFonts w:ascii="Arial" w:hAnsi="Arial" w:cs="Arial"/>
              </w:rPr>
              <w:t>’s</w:t>
            </w:r>
            <w:r w:rsidR="004A0C76" w:rsidRPr="009D0205">
              <w:rPr>
                <w:rFonts w:ascii="Arial" w:hAnsi="Arial" w:cs="Arial"/>
              </w:rPr>
              <w:t xml:space="preserve"> granulomatosis</w:t>
            </w:r>
            <w:r w:rsidRPr="009D0205">
              <w:rPr>
                <w:rFonts w:ascii="Arial" w:hAnsi="Arial" w:cs="Arial"/>
              </w:rPr>
              <w:t>)</w:t>
            </w:r>
          </w:p>
          <w:p w14:paraId="00696EEE" w14:textId="77777777" w:rsidR="00F5467A" w:rsidRPr="009D0205" w:rsidRDefault="004A0C76" w:rsidP="009D0205">
            <w:pPr>
              <w:pStyle w:val="ListParagraph"/>
              <w:numPr>
                <w:ilvl w:val="0"/>
                <w:numId w:val="5"/>
              </w:numPr>
              <w:spacing w:line="276" w:lineRule="auto"/>
              <w:ind w:left="0" w:hanging="141"/>
              <w:rPr>
                <w:rFonts w:ascii="Arial" w:hAnsi="Arial" w:cs="Arial"/>
              </w:rPr>
            </w:pPr>
            <w:r w:rsidRPr="009D0205">
              <w:rPr>
                <w:rFonts w:ascii="Arial" w:hAnsi="Arial" w:cs="Arial"/>
              </w:rPr>
              <w:t>Langerhans cell hist</w:t>
            </w:r>
            <w:r w:rsidR="00590C1A" w:rsidRPr="009D0205">
              <w:rPr>
                <w:rFonts w:ascii="Arial" w:hAnsi="Arial" w:cs="Arial"/>
              </w:rPr>
              <w:t>i</w:t>
            </w:r>
            <w:r w:rsidRPr="009D0205">
              <w:rPr>
                <w:rFonts w:ascii="Arial" w:hAnsi="Arial" w:cs="Arial"/>
              </w:rPr>
              <w:t>ocytosis</w:t>
            </w:r>
          </w:p>
          <w:p w14:paraId="4D6B22BF" w14:textId="77777777" w:rsidR="006C292E" w:rsidRPr="009D0205" w:rsidRDefault="00F5467A" w:rsidP="009D0205">
            <w:pPr>
              <w:pStyle w:val="ListParagraph"/>
              <w:numPr>
                <w:ilvl w:val="0"/>
                <w:numId w:val="5"/>
              </w:numPr>
              <w:spacing w:line="276" w:lineRule="auto"/>
              <w:ind w:left="0" w:hanging="141"/>
              <w:rPr>
                <w:rFonts w:ascii="Arial" w:hAnsi="Arial" w:cs="Arial"/>
              </w:rPr>
            </w:pPr>
            <w:r w:rsidRPr="009D0205">
              <w:rPr>
                <w:rFonts w:ascii="Arial" w:hAnsi="Arial" w:cs="Arial"/>
              </w:rPr>
              <w:t>Erdheim-Chester’s disease</w:t>
            </w:r>
          </w:p>
          <w:p w14:paraId="259123AD" w14:textId="2220CF68" w:rsidR="006C292E" w:rsidRPr="009D0205" w:rsidRDefault="006C292E" w:rsidP="009D0205">
            <w:pPr>
              <w:pStyle w:val="ListParagraph"/>
              <w:numPr>
                <w:ilvl w:val="0"/>
                <w:numId w:val="5"/>
              </w:numPr>
              <w:spacing w:line="276" w:lineRule="auto"/>
              <w:ind w:left="0" w:hanging="141"/>
              <w:rPr>
                <w:rFonts w:ascii="Arial" w:hAnsi="Arial" w:cs="Arial"/>
              </w:rPr>
            </w:pPr>
            <w:r w:rsidRPr="009D0205">
              <w:rPr>
                <w:rFonts w:ascii="Arial" w:hAnsi="Arial" w:cs="Arial"/>
              </w:rPr>
              <w:t>Rosai-Dorfman disease</w:t>
            </w:r>
          </w:p>
          <w:p w14:paraId="66A777AD" w14:textId="0D97EA27" w:rsidR="004A0C76" w:rsidRPr="009D0205" w:rsidRDefault="00674911" w:rsidP="009D0205">
            <w:pPr>
              <w:pStyle w:val="ListParagraph"/>
              <w:numPr>
                <w:ilvl w:val="0"/>
                <w:numId w:val="5"/>
              </w:numPr>
              <w:spacing w:line="276" w:lineRule="auto"/>
              <w:ind w:left="0" w:hanging="141"/>
              <w:rPr>
                <w:rFonts w:ascii="Arial" w:hAnsi="Arial" w:cs="Arial"/>
              </w:rPr>
            </w:pPr>
            <w:r w:rsidRPr="009D0205">
              <w:rPr>
                <w:rFonts w:ascii="Arial" w:hAnsi="Arial" w:cs="Arial"/>
              </w:rPr>
              <w:t>Inflammatory pseudo</w:t>
            </w:r>
            <w:r w:rsidR="00B42062" w:rsidRPr="009D0205">
              <w:rPr>
                <w:rFonts w:ascii="Arial" w:hAnsi="Arial" w:cs="Arial"/>
              </w:rPr>
              <w:t>tumor</w:t>
            </w:r>
          </w:p>
          <w:p w14:paraId="41A70C40" w14:textId="77777777" w:rsidR="008A4CA1" w:rsidRPr="009D0205" w:rsidRDefault="008A4CA1" w:rsidP="009D0205">
            <w:pPr>
              <w:pStyle w:val="ListParagraph"/>
              <w:numPr>
                <w:ilvl w:val="0"/>
                <w:numId w:val="5"/>
              </w:numPr>
              <w:spacing w:line="276" w:lineRule="auto"/>
              <w:ind w:left="0" w:hanging="141"/>
              <w:rPr>
                <w:rFonts w:ascii="Arial" w:hAnsi="Arial" w:cs="Arial"/>
              </w:rPr>
            </w:pPr>
            <w:r w:rsidRPr="009D0205">
              <w:rPr>
                <w:rFonts w:ascii="Arial" w:hAnsi="Arial" w:cs="Arial"/>
              </w:rPr>
              <w:t>Tolosa-Hunt syndrome</w:t>
            </w:r>
          </w:p>
          <w:p w14:paraId="408DDC60" w14:textId="77777777" w:rsidR="004A0C76" w:rsidRPr="009D0205" w:rsidRDefault="004A0C76" w:rsidP="009D0205">
            <w:pPr>
              <w:pStyle w:val="ListParagraph"/>
              <w:numPr>
                <w:ilvl w:val="0"/>
                <w:numId w:val="5"/>
              </w:numPr>
              <w:spacing w:line="276" w:lineRule="auto"/>
              <w:ind w:left="0" w:hanging="141"/>
              <w:rPr>
                <w:rFonts w:ascii="Arial" w:hAnsi="Arial" w:cs="Arial"/>
              </w:rPr>
            </w:pPr>
            <w:r w:rsidRPr="009D0205">
              <w:rPr>
                <w:rFonts w:ascii="Arial" w:hAnsi="Arial" w:cs="Arial"/>
              </w:rPr>
              <w:t>Takayasu’s arteritis</w:t>
            </w:r>
          </w:p>
          <w:p w14:paraId="0CD9F0A2" w14:textId="77777777" w:rsidR="00F5467A" w:rsidRPr="009D0205" w:rsidRDefault="00F5467A" w:rsidP="009D0205">
            <w:pPr>
              <w:pStyle w:val="ListParagraph"/>
              <w:numPr>
                <w:ilvl w:val="0"/>
                <w:numId w:val="5"/>
              </w:numPr>
              <w:spacing w:line="276" w:lineRule="auto"/>
              <w:ind w:left="0" w:hanging="141"/>
              <w:rPr>
                <w:rFonts w:ascii="Arial" w:hAnsi="Arial" w:cs="Arial"/>
              </w:rPr>
            </w:pPr>
            <w:r w:rsidRPr="009D0205">
              <w:rPr>
                <w:rFonts w:ascii="Arial" w:hAnsi="Arial" w:cs="Arial"/>
              </w:rPr>
              <w:t>Cogan’s syndrome</w:t>
            </w:r>
          </w:p>
          <w:p w14:paraId="1FF11E6A" w14:textId="77777777" w:rsidR="00F5467A" w:rsidRPr="009D0205" w:rsidRDefault="004A0C76" w:rsidP="009D0205">
            <w:pPr>
              <w:pStyle w:val="ListParagraph"/>
              <w:numPr>
                <w:ilvl w:val="0"/>
                <w:numId w:val="5"/>
              </w:numPr>
              <w:spacing w:line="276" w:lineRule="auto"/>
              <w:ind w:left="0" w:hanging="141"/>
              <w:rPr>
                <w:rFonts w:ascii="Arial" w:hAnsi="Arial" w:cs="Arial"/>
              </w:rPr>
            </w:pPr>
            <w:r w:rsidRPr="009D0205">
              <w:rPr>
                <w:rFonts w:ascii="Arial" w:hAnsi="Arial" w:cs="Arial"/>
              </w:rPr>
              <w:t>Crohn’s disease</w:t>
            </w:r>
          </w:p>
          <w:p w14:paraId="0C108328" w14:textId="20DE7827" w:rsidR="005D1BF0" w:rsidRPr="009D0205" w:rsidRDefault="00217C90" w:rsidP="009D0205">
            <w:pPr>
              <w:pStyle w:val="ListParagraph"/>
              <w:numPr>
                <w:ilvl w:val="0"/>
                <w:numId w:val="4"/>
              </w:numPr>
              <w:spacing w:line="276" w:lineRule="auto"/>
              <w:ind w:left="0" w:hanging="218"/>
              <w:rPr>
                <w:rFonts w:ascii="Arial" w:hAnsi="Arial" w:cs="Arial"/>
                <w:i/>
                <w:iCs/>
              </w:rPr>
            </w:pPr>
            <w:r w:rsidRPr="009D0205">
              <w:rPr>
                <w:rFonts w:ascii="Arial" w:hAnsi="Arial" w:cs="Arial"/>
                <w:i/>
                <w:iCs/>
              </w:rPr>
              <w:t>Thymoma</w:t>
            </w:r>
            <w:r w:rsidR="00656DEA" w:rsidRPr="009D0205">
              <w:rPr>
                <w:rFonts w:ascii="Arial" w:hAnsi="Arial" w:cs="Arial"/>
                <w:i/>
                <w:iCs/>
              </w:rPr>
              <w:t xml:space="preserve"> and other malignancies</w:t>
            </w:r>
            <w:r w:rsidRPr="009D0205">
              <w:rPr>
                <w:rFonts w:ascii="Arial" w:hAnsi="Arial" w:cs="Arial"/>
                <w:i/>
                <w:iCs/>
              </w:rPr>
              <w:t xml:space="preserve"> (anti-Pit-1 antibody syndrome)</w:t>
            </w:r>
          </w:p>
          <w:p w14:paraId="315F0836" w14:textId="77777777" w:rsidR="004A0C76" w:rsidRPr="009D0205" w:rsidRDefault="004A0C76" w:rsidP="009D0205">
            <w:pPr>
              <w:pStyle w:val="ListParagraph"/>
              <w:numPr>
                <w:ilvl w:val="0"/>
                <w:numId w:val="4"/>
              </w:numPr>
              <w:spacing w:line="276" w:lineRule="auto"/>
              <w:ind w:left="0" w:hanging="218"/>
              <w:rPr>
                <w:rFonts w:ascii="Arial" w:hAnsi="Arial" w:cs="Arial"/>
                <w:i/>
                <w:iCs/>
              </w:rPr>
            </w:pPr>
            <w:r w:rsidRPr="009D0205">
              <w:rPr>
                <w:rFonts w:ascii="Arial" w:hAnsi="Arial" w:cs="Arial"/>
                <w:i/>
                <w:iCs/>
              </w:rPr>
              <w:t>Infections:</w:t>
            </w:r>
          </w:p>
          <w:p w14:paraId="25CADF01" w14:textId="472EC6A4" w:rsidR="004A0C76" w:rsidRPr="009D0205" w:rsidRDefault="009A62F1" w:rsidP="009D0205">
            <w:pPr>
              <w:pStyle w:val="ListParagraph"/>
              <w:numPr>
                <w:ilvl w:val="0"/>
                <w:numId w:val="5"/>
              </w:numPr>
              <w:spacing w:line="276" w:lineRule="auto"/>
              <w:ind w:left="0" w:hanging="141"/>
              <w:rPr>
                <w:rFonts w:ascii="Arial" w:hAnsi="Arial" w:cs="Arial"/>
              </w:rPr>
            </w:pPr>
            <w:r w:rsidRPr="009D0205">
              <w:rPr>
                <w:rFonts w:ascii="Arial" w:hAnsi="Arial" w:cs="Arial"/>
              </w:rPr>
              <w:t>Bacteria (</w:t>
            </w:r>
            <w:r w:rsidRPr="009D0205">
              <w:rPr>
                <w:rFonts w:ascii="Arial" w:hAnsi="Arial" w:cs="Arial"/>
                <w:bCs/>
                <w:i/>
              </w:rPr>
              <w:t>Mycobacterium tuberculosis</w:t>
            </w:r>
            <w:r w:rsidRPr="009D0205">
              <w:rPr>
                <w:rFonts w:ascii="Arial" w:hAnsi="Arial" w:cs="Arial"/>
                <w:bCs/>
              </w:rPr>
              <w:t xml:space="preserve">; </w:t>
            </w:r>
            <w:r w:rsidRPr="009D0205">
              <w:rPr>
                <w:rFonts w:ascii="Arial" w:hAnsi="Arial" w:cs="Arial"/>
                <w:bCs/>
                <w:i/>
              </w:rPr>
              <w:t>Treponema pallidum</w:t>
            </w:r>
            <w:r w:rsidRPr="009D0205">
              <w:rPr>
                <w:rFonts w:ascii="Arial" w:hAnsi="Arial" w:cs="Arial"/>
                <w:bCs/>
              </w:rPr>
              <w:t xml:space="preserve">; </w:t>
            </w:r>
            <w:r w:rsidRPr="009D0205">
              <w:rPr>
                <w:rFonts w:ascii="Arial" w:hAnsi="Arial" w:cs="Arial"/>
                <w:bCs/>
                <w:i/>
              </w:rPr>
              <w:t>Tropheryma whipplei</w:t>
            </w:r>
            <w:r w:rsidR="00387570" w:rsidRPr="009D0205">
              <w:rPr>
                <w:rFonts w:ascii="Arial" w:hAnsi="Arial" w:cs="Arial"/>
                <w:bCs/>
                <w:i/>
              </w:rPr>
              <w:t>; Borrelia</w:t>
            </w:r>
            <w:r w:rsidR="00351E91" w:rsidRPr="009D0205">
              <w:rPr>
                <w:rFonts w:ascii="Arial" w:hAnsi="Arial" w:cs="Arial"/>
                <w:bCs/>
              </w:rPr>
              <w:t xml:space="preserve">; </w:t>
            </w:r>
            <w:r w:rsidR="00351E91" w:rsidRPr="009D0205">
              <w:rPr>
                <w:rFonts w:ascii="Arial" w:hAnsi="Arial" w:cs="Arial"/>
                <w:bCs/>
                <w:i/>
              </w:rPr>
              <w:t>Brucella</w:t>
            </w:r>
            <w:r w:rsidRPr="009D0205">
              <w:rPr>
                <w:rFonts w:ascii="Arial" w:hAnsi="Arial" w:cs="Arial"/>
                <w:bCs/>
              </w:rPr>
              <w:t>)</w:t>
            </w:r>
          </w:p>
          <w:p w14:paraId="4C50CCC6" w14:textId="34613A81" w:rsidR="00A82B49" w:rsidRPr="009D0205" w:rsidRDefault="009A62F1" w:rsidP="009D0205">
            <w:pPr>
              <w:pStyle w:val="ListParagraph"/>
              <w:numPr>
                <w:ilvl w:val="0"/>
                <w:numId w:val="5"/>
              </w:numPr>
              <w:spacing w:line="276" w:lineRule="auto"/>
              <w:ind w:left="0" w:hanging="141"/>
              <w:rPr>
                <w:rFonts w:ascii="Arial" w:hAnsi="Arial" w:cs="Arial"/>
              </w:rPr>
            </w:pPr>
            <w:r w:rsidRPr="009D0205">
              <w:rPr>
                <w:rFonts w:ascii="Arial" w:hAnsi="Arial" w:cs="Arial"/>
              </w:rPr>
              <w:t>Viruses (</w:t>
            </w:r>
            <w:r w:rsidRPr="009D0205">
              <w:rPr>
                <w:rFonts w:ascii="Arial" w:hAnsi="Arial" w:cs="Arial"/>
                <w:i/>
              </w:rPr>
              <w:t>Cytomegalovirus</w:t>
            </w:r>
            <w:r w:rsidRPr="009D0205">
              <w:rPr>
                <w:rFonts w:ascii="Arial" w:hAnsi="Arial" w:cs="Arial"/>
              </w:rPr>
              <w:t>;</w:t>
            </w:r>
            <w:r w:rsidR="00687F7E" w:rsidRPr="009D0205">
              <w:rPr>
                <w:rFonts w:ascii="Arial" w:hAnsi="Arial" w:cs="Arial"/>
              </w:rPr>
              <w:t xml:space="preserve"> </w:t>
            </w:r>
            <w:r w:rsidR="00687F7E" w:rsidRPr="009D0205">
              <w:rPr>
                <w:rFonts w:ascii="Arial" w:hAnsi="Arial" w:cs="Arial"/>
                <w:i/>
              </w:rPr>
              <w:t>Herpes simplex</w:t>
            </w:r>
            <w:r w:rsidR="00687F7E" w:rsidRPr="009D0205">
              <w:rPr>
                <w:rFonts w:ascii="Arial" w:hAnsi="Arial" w:cs="Arial"/>
              </w:rPr>
              <w:t xml:space="preserve">; </w:t>
            </w:r>
            <w:r w:rsidR="00687F7E" w:rsidRPr="009D0205">
              <w:rPr>
                <w:rFonts w:ascii="Arial" w:hAnsi="Arial" w:cs="Arial"/>
                <w:bCs/>
                <w:i/>
              </w:rPr>
              <w:t>Varicella</w:t>
            </w:r>
            <w:r w:rsidR="00687F7E" w:rsidRPr="009D0205">
              <w:rPr>
                <w:rFonts w:ascii="Arial" w:hAnsi="Arial" w:cs="Arial"/>
                <w:i/>
              </w:rPr>
              <w:t>-</w:t>
            </w:r>
            <w:r w:rsidR="00687F7E" w:rsidRPr="009D0205">
              <w:rPr>
                <w:rFonts w:ascii="Arial" w:hAnsi="Arial" w:cs="Arial"/>
                <w:bCs/>
                <w:i/>
              </w:rPr>
              <w:t>zoster virus;</w:t>
            </w:r>
            <w:r w:rsidR="00687F7E" w:rsidRPr="009D0205">
              <w:rPr>
                <w:rFonts w:ascii="Arial" w:hAnsi="Arial" w:cs="Arial"/>
                <w:i/>
              </w:rPr>
              <w:t xml:space="preserve"> Influenza viruses</w:t>
            </w:r>
            <w:r w:rsidR="00687F7E" w:rsidRPr="009D0205">
              <w:rPr>
                <w:rFonts w:ascii="Arial" w:hAnsi="Arial" w:cs="Arial"/>
              </w:rPr>
              <w:t>;</w:t>
            </w:r>
            <w:r w:rsidRPr="009D0205">
              <w:rPr>
                <w:rFonts w:ascii="Arial" w:hAnsi="Arial" w:cs="Arial"/>
              </w:rPr>
              <w:t xml:space="preserve"> </w:t>
            </w:r>
            <w:r w:rsidR="00687F7E" w:rsidRPr="009D0205">
              <w:rPr>
                <w:rFonts w:ascii="Arial" w:hAnsi="Arial" w:cs="Arial"/>
                <w:i/>
              </w:rPr>
              <w:t>C</w:t>
            </w:r>
            <w:r w:rsidR="00A82B49" w:rsidRPr="009D0205">
              <w:rPr>
                <w:rFonts w:ascii="Arial" w:hAnsi="Arial" w:cs="Arial"/>
                <w:i/>
              </w:rPr>
              <w:t>oronavirus</w:t>
            </w:r>
            <w:r w:rsidR="00687F7E" w:rsidRPr="009D0205">
              <w:rPr>
                <w:rFonts w:ascii="Arial" w:hAnsi="Arial" w:cs="Arial"/>
                <w:i/>
              </w:rPr>
              <w:t>; Enterovirus; Coxsackie</w:t>
            </w:r>
            <w:r w:rsidR="00387570" w:rsidRPr="009D0205">
              <w:rPr>
                <w:rFonts w:ascii="Arial" w:hAnsi="Arial" w:cs="Arial"/>
                <w:i/>
              </w:rPr>
              <w:t>; Tick-Borne encephalitis virus;</w:t>
            </w:r>
            <w:r w:rsidR="00387570" w:rsidRPr="009D0205">
              <w:rPr>
                <w:rFonts w:ascii="Arial" w:hAnsi="Arial" w:cs="Arial"/>
                <w:b/>
                <w:bCs/>
                <w:color w:val="6A6A6A"/>
                <w:shd w:val="clear" w:color="auto" w:fill="FFFFFF"/>
              </w:rPr>
              <w:t xml:space="preserve"> </w:t>
            </w:r>
            <w:r w:rsidR="00387570" w:rsidRPr="009D0205">
              <w:rPr>
                <w:rFonts w:ascii="Arial" w:hAnsi="Arial" w:cs="Arial"/>
                <w:bCs/>
                <w:i/>
              </w:rPr>
              <w:t>Hantavirus</w:t>
            </w:r>
            <w:r w:rsidR="00687F7E" w:rsidRPr="009D0205">
              <w:rPr>
                <w:rFonts w:ascii="Arial" w:hAnsi="Arial" w:cs="Arial"/>
              </w:rPr>
              <w:t>)</w:t>
            </w:r>
          </w:p>
          <w:p w14:paraId="5500C66D" w14:textId="4F1241F4" w:rsidR="00F5467A" w:rsidRPr="009D0205" w:rsidRDefault="00F5467A" w:rsidP="009D0205">
            <w:pPr>
              <w:pStyle w:val="ListParagraph"/>
              <w:numPr>
                <w:ilvl w:val="0"/>
                <w:numId w:val="5"/>
              </w:numPr>
              <w:spacing w:line="276" w:lineRule="auto"/>
              <w:ind w:left="0" w:hanging="141"/>
              <w:rPr>
                <w:rFonts w:ascii="Arial" w:hAnsi="Arial" w:cs="Arial"/>
              </w:rPr>
            </w:pPr>
            <w:r w:rsidRPr="009D0205">
              <w:rPr>
                <w:rFonts w:ascii="Arial" w:hAnsi="Arial" w:cs="Arial"/>
              </w:rPr>
              <w:t>Mycoses</w:t>
            </w:r>
            <w:r w:rsidR="00687F7E" w:rsidRPr="009D0205">
              <w:rPr>
                <w:rFonts w:ascii="Arial" w:hAnsi="Arial" w:cs="Arial"/>
              </w:rPr>
              <w:t xml:space="preserve"> (</w:t>
            </w:r>
            <w:r w:rsidR="00687F7E" w:rsidRPr="009D0205">
              <w:rPr>
                <w:rFonts w:ascii="Arial" w:hAnsi="Arial" w:cs="Arial"/>
                <w:i/>
              </w:rPr>
              <w:t>Aspergillus</w:t>
            </w:r>
            <w:r w:rsidR="00687F7E" w:rsidRPr="009D0205">
              <w:rPr>
                <w:rFonts w:ascii="Arial" w:hAnsi="Arial" w:cs="Arial"/>
              </w:rPr>
              <w:t xml:space="preserve">; </w:t>
            </w:r>
            <w:r w:rsidR="00687F7E" w:rsidRPr="009D0205">
              <w:rPr>
                <w:rFonts w:ascii="Arial" w:hAnsi="Arial" w:cs="Arial"/>
                <w:i/>
              </w:rPr>
              <w:t>Nocardia</w:t>
            </w:r>
            <w:r w:rsidR="00687F7E" w:rsidRPr="009D0205">
              <w:rPr>
                <w:rFonts w:ascii="Arial" w:hAnsi="Arial" w:cs="Arial"/>
              </w:rPr>
              <w:t xml:space="preserve">; </w:t>
            </w:r>
            <w:r w:rsidR="00687F7E" w:rsidRPr="009D0205">
              <w:rPr>
                <w:rFonts w:ascii="Arial" w:hAnsi="Arial" w:cs="Arial"/>
                <w:i/>
              </w:rPr>
              <w:t>Candida albicans</w:t>
            </w:r>
            <w:r w:rsidR="00687F7E" w:rsidRPr="009D0205">
              <w:rPr>
                <w:rFonts w:ascii="Arial" w:hAnsi="Arial" w:cs="Arial"/>
              </w:rPr>
              <w:t xml:space="preserve">; </w:t>
            </w:r>
            <w:r w:rsidR="00687F7E" w:rsidRPr="009D0205">
              <w:rPr>
                <w:rFonts w:ascii="Arial" w:hAnsi="Arial" w:cs="Arial"/>
                <w:i/>
                <w:iCs/>
              </w:rPr>
              <w:t>Pneumocystis jirovecii</w:t>
            </w:r>
            <w:r w:rsidR="00687F7E" w:rsidRPr="009D0205">
              <w:rPr>
                <w:rFonts w:ascii="Arial" w:hAnsi="Arial" w:cs="Arial"/>
              </w:rPr>
              <w:t>)</w:t>
            </w:r>
          </w:p>
          <w:p w14:paraId="5D4B3253" w14:textId="55BF0BA6" w:rsidR="005F5662" w:rsidRPr="009D0205" w:rsidRDefault="005F5662" w:rsidP="009D0205">
            <w:pPr>
              <w:pStyle w:val="ListParagraph"/>
              <w:numPr>
                <w:ilvl w:val="0"/>
                <w:numId w:val="5"/>
              </w:numPr>
              <w:spacing w:line="276" w:lineRule="auto"/>
              <w:ind w:left="0" w:hanging="141"/>
              <w:rPr>
                <w:rFonts w:ascii="Arial" w:hAnsi="Arial" w:cs="Arial"/>
              </w:rPr>
            </w:pPr>
            <w:r w:rsidRPr="009D0205">
              <w:rPr>
                <w:rFonts w:ascii="Arial" w:hAnsi="Arial" w:cs="Arial"/>
              </w:rPr>
              <w:t>Parasites</w:t>
            </w:r>
            <w:r w:rsidR="00387570" w:rsidRPr="009D0205">
              <w:rPr>
                <w:rFonts w:ascii="Arial" w:hAnsi="Arial" w:cs="Arial"/>
              </w:rPr>
              <w:t xml:space="preserve"> (</w:t>
            </w:r>
            <w:r w:rsidR="00387570" w:rsidRPr="009D0205">
              <w:rPr>
                <w:rFonts w:ascii="Arial" w:hAnsi="Arial" w:cs="Arial"/>
                <w:i/>
              </w:rPr>
              <w:t>Toxoplasma gondii</w:t>
            </w:r>
            <w:r w:rsidR="00387570" w:rsidRPr="009D0205">
              <w:rPr>
                <w:rFonts w:ascii="Arial" w:hAnsi="Arial" w:cs="Arial"/>
              </w:rPr>
              <w:t>)</w:t>
            </w:r>
          </w:p>
        </w:tc>
      </w:tr>
      <w:tr w:rsidR="009A115D" w:rsidRPr="009D0205" w14:paraId="6974E41E" w14:textId="77777777" w:rsidTr="00611619">
        <w:tc>
          <w:tcPr>
            <w:tcW w:w="9016" w:type="dxa"/>
            <w:shd w:val="clear" w:color="auto" w:fill="auto"/>
            <w:tcMar>
              <w:left w:w="57" w:type="dxa"/>
              <w:right w:w="57" w:type="dxa"/>
            </w:tcMar>
          </w:tcPr>
          <w:p w14:paraId="471E1E15" w14:textId="77777777" w:rsidR="009A115D" w:rsidRPr="009D0205" w:rsidRDefault="009A115D" w:rsidP="009D0205">
            <w:pPr>
              <w:spacing w:line="276" w:lineRule="auto"/>
              <w:rPr>
                <w:rFonts w:ascii="Arial" w:hAnsi="Arial" w:cs="Arial"/>
                <w:b/>
              </w:rPr>
            </w:pPr>
            <w:r w:rsidRPr="009D0205">
              <w:rPr>
                <w:rFonts w:ascii="Arial" w:hAnsi="Arial" w:cs="Arial"/>
                <w:b/>
              </w:rPr>
              <w:lastRenderedPageBreak/>
              <w:t>ANATOMIC LOCATION OF PITUITARY INVOLVEMENT</w:t>
            </w:r>
          </w:p>
        </w:tc>
      </w:tr>
      <w:tr w:rsidR="009A115D" w:rsidRPr="009D0205" w14:paraId="74C7C906" w14:textId="77777777" w:rsidTr="00611619">
        <w:tc>
          <w:tcPr>
            <w:tcW w:w="9016" w:type="dxa"/>
            <w:tcMar>
              <w:left w:w="57" w:type="dxa"/>
              <w:right w:w="57" w:type="dxa"/>
            </w:tcMar>
          </w:tcPr>
          <w:p w14:paraId="44604098" w14:textId="569066BF" w:rsidR="009A115D" w:rsidRPr="009D0205" w:rsidRDefault="009A115D" w:rsidP="009D0205">
            <w:pPr>
              <w:pStyle w:val="ListParagraph"/>
              <w:numPr>
                <w:ilvl w:val="0"/>
                <w:numId w:val="3"/>
              </w:numPr>
              <w:spacing w:line="276" w:lineRule="auto"/>
              <w:ind w:left="0" w:hanging="142"/>
              <w:rPr>
                <w:rFonts w:ascii="Arial" w:hAnsi="Arial" w:cs="Arial"/>
              </w:rPr>
            </w:pPr>
            <w:r w:rsidRPr="009D0205">
              <w:rPr>
                <w:rFonts w:ascii="Arial" w:hAnsi="Arial" w:cs="Arial"/>
              </w:rPr>
              <w:t>Adenohypophysitis: the inflammation involves the anterior pituitary. It accounts for ~65% of cases of primary hypophysitis</w:t>
            </w:r>
          </w:p>
          <w:p w14:paraId="3B9ADE10" w14:textId="7CC285B9" w:rsidR="009A115D" w:rsidRPr="009D0205" w:rsidRDefault="009A115D" w:rsidP="009D0205">
            <w:pPr>
              <w:pStyle w:val="ListParagraph"/>
              <w:numPr>
                <w:ilvl w:val="0"/>
                <w:numId w:val="3"/>
              </w:numPr>
              <w:spacing w:line="276" w:lineRule="auto"/>
              <w:ind w:left="0" w:hanging="142"/>
              <w:rPr>
                <w:rFonts w:ascii="Arial" w:hAnsi="Arial" w:cs="Arial"/>
              </w:rPr>
            </w:pPr>
            <w:r w:rsidRPr="009D0205">
              <w:rPr>
                <w:rFonts w:ascii="Arial" w:hAnsi="Arial" w:cs="Arial"/>
              </w:rPr>
              <w:t>Infundibulo-neurohypophysitis: the inflammation involves the posterior pituitary and the stalk. It accounts for ~10% of cases of primary hypophysitis</w:t>
            </w:r>
          </w:p>
          <w:p w14:paraId="3F45D34B" w14:textId="4D911054" w:rsidR="009A115D" w:rsidRPr="009D0205" w:rsidRDefault="009A115D" w:rsidP="009D0205">
            <w:pPr>
              <w:pStyle w:val="ListParagraph"/>
              <w:numPr>
                <w:ilvl w:val="0"/>
                <w:numId w:val="3"/>
              </w:numPr>
              <w:spacing w:line="276" w:lineRule="auto"/>
              <w:ind w:left="0" w:hanging="142"/>
              <w:rPr>
                <w:rFonts w:ascii="Arial" w:hAnsi="Arial" w:cs="Arial"/>
              </w:rPr>
            </w:pPr>
            <w:r w:rsidRPr="009D0205">
              <w:rPr>
                <w:rFonts w:ascii="Arial" w:hAnsi="Arial" w:cs="Arial"/>
              </w:rPr>
              <w:t>Panhypophysitis: the inflammation involves the entire gland. It accounts for ~25% of cases of primary hypophysitis</w:t>
            </w:r>
          </w:p>
        </w:tc>
      </w:tr>
      <w:tr w:rsidR="00432C26" w:rsidRPr="009D0205" w14:paraId="22916E30" w14:textId="77777777" w:rsidTr="00611619">
        <w:tc>
          <w:tcPr>
            <w:tcW w:w="9016" w:type="dxa"/>
            <w:shd w:val="clear" w:color="auto" w:fill="auto"/>
            <w:tcMar>
              <w:left w:w="57" w:type="dxa"/>
              <w:right w:w="57" w:type="dxa"/>
            </w:tcMar>
          </w:tcPr>
          <w:p w14:paraId="2F77D0C9" w14:textId="77777777" w:rsidR="00432C26" w:rsidRPr="009D0205" w:rsidRDefault="00432C26" w:rsidP="009D0205">
            <w:pPr>
              <w:spacing w:line="276" w:lineRule="auto"/>
              <w:rPr>
                <w:rFonts w:ascii="Arial" w:hAnsi="Arial" w:cs="Arial"/>
                <w:b/>
              </w:rPr>
            </w:pPr>
            <w:r w:rsidRPr="009D0205">
              <w:rPr>
                <w:rFonts w:ascii="Arial" w:hAnsi="Arial" w:cs="Arial"/>
                <w:b/>
              </w:rPr>
              <w:t>HISTOPATHOLOGY</w:t>
            </w:r>
            <w:r w:rsidR="00BE0CA6" w:rsidRPr="009D0205">
              <w:rPr>
                <w:rFonts w:ascii="Arial" w:hAnsi="Arial" w:cs="Arial"/>
                <w:b/>
              </w:rPr>
              <w:t xml:space="preserve"> FORMS OF PRIMARY HYPOPHYSITIS</w:t>
            </w:r>
          </w:p>
        </w:tc>
      </w:tr>
      <w:tr w:rsidR="00432C26" w:rsidRPr="009D0205" w14:paraId="614FD2E7" w14:textId="77777777" w:rsidTr="00611619">
        <w:tc>
          <w:tcPr>
            <w:tcW w:w="9016" w:type="dxa"/>
            <w:tcMar>
              <w:left w:w="57" w:type="dxa"/>
              <w:right w:w="57" w:type="dxa"/>
            </w:tcMar>
          </w:tcPr>
          <w:p w14:paraId="403CDFA2" w14:textId="4F06E51D" w:rsidR="00432C26" w:rsidRPr="009D0205" w:rsidRDefault="00432C26" w:rsidP="009D0205">
            <w:pPr>
              <w:pStyle w:val="ListParagraph"/>
              <w:numPr>
                <w:ilvl w:val="0"/>
                <w:numId w:val="3"/>
              </w:numPr>
              <w:spacing w:line="276" w:lineRule="auto"/>
              <w:ind w:left="0" w:hanging="142"/>
              <w:rPr>
                <w:rFonts w:ascii="Arial" w:hAnsi="Arial" w:cs="Arial"/>
              </w:rPr>
            </w:pPr>
            <w:r w:rsidRPr="009D0205">
              <w:rPr>
                <w:rFonts w:ascii="Arial" w:hAnsi="Arial" w:cs="Arial"/>
              </w:rPr>
              <w:t>Lymphocytic hypophysitis</w:t>
            </w:r>
            <w:r w:rsidR="005845BE" w:rsidRPr="009D0205">
              <w:rPr>
                <w:rFonts w:ascii="Arial" w:hAnsi="Arial" w:cs="Arial"/>
              </w:rPr>
              <w:t xml:space="preserve"> (</w:t>
            </w:r>
            <w:r w:rsidR="00123F7B" w:rsidRPr="009D0205">
              <w:rPr>
                <w:rFonts w:ascii="Arial" w:hAnsi="Arial" w:cs="Arial"/>
              </w:rPr>
              <w:t>68</w:t>
            </w:r>
            <w:r w:rsidR="005845BE" w:rsidRPr="009D0205">
              <w:rPr>
                <w:rFonts w:ascii="Arial" w:hAnsi="Arial" w:cs="Arial"/>
              </w:rPr>
              <w:t>%)</w:t>
            </w:r>
          </w:p>
          <w:p w14:paraId="7A5C2C87" w14:textId="78729A4E" w:rsidR="00432C26" w:rsidRPr="009D0205" w:rsidRDefault="00432C26" w:rsidP="009D0205">
            <w:pPr>
              <w:pStyle w:val="ListParagraph"/>
              <w:numPr>
                <w:ilvl w:val="0"/>
                <w:numId w:val="3"/>
              </w:numPr>
              <w:spacing w:line="276" w:lineRule="auto"/>
              <w:ind w:left="0" w:hanging="142"/>
              <w:rPr>
                <w:rFonts w:ascii="Arial" w:hAnsi="Arial" w:cs="Arial"/>
              </w:rPr>
            </w:pPr>
            <w:r w:rsidRPr="009D0205">
              <w:rPr>
                <w:rFonts w:ascii="Arial" w:hAnsi="Arial" w:cs="Arial"/>
              </w:rPr>
              <w:t>Granulomatous hypophysitis</w:t>
            </w:r>
            <w:r w:rsidR="005845BE" w:rsidRPr="009D0205">
              <w:rPr>
                <w:rFonts w:ascii="Arial" w:hAnsi="Arial" w:cs="Arial"/>
              </w:rPr>
              <w:t xml:space="preserve"> </w:t>
            </w:r>
            <w:r w:rsidR="00123F7B" w:rsidRPr="009D0205">
              <w:rPr>
                <w:rFonts w:ascii="Arial" w:hAnsi="Arial" w:cs="Arial"/>
              </w:rPr>
              <w:t>(</w:t>
            </w:r>
            <w:r w:rsidR="00A761A1" w:rsidRPr="009D0205">
              <w:rPr>
                <w:rFonts w:ascii="Arial" w:hAnsi="Arial" w:cs="Arial"/>
              </w:rPr>
              <w:t>19</w:t>
            </w:r>
            <w:r w:rsidR="005845BE" w:rsidRPr="009D0205">
              <w:rPr>
                <w:rFonts w:ascii="Arial" w:hAnsi="Arial" w:cs="Arial"/>
              </w:rPr>
              <w:t>%)</w:t>
            </w:r>
          </w:p>
          <w:p w14:paraId="2445023B" w14:textId="77777777" w:rsidR="00A761A1" w:rsidRPr="009D0205" w:rsidRDefault="00A761A1" w:rsidP="009D0205">
            <w:pPr>
              <w:pStyle w:val="ListParagraph"/>
              <w:numPr>
                <w:ilvl w:val="0"/>
                <w:numId w:val="3"/>
              </w:numPr>
              <w:spacing w:line="276" w:lineRule="auto"/>
              <w:ind w:left="0" w:hanging="142"/>
              <w:rPr>
                <w:rFonts w:ascii="Arial" w:hAnsi="Arial" w:cs="Arial"/>
              </w:rPr>
            </w:pPr>
            <w:r w:rsidRPr="009D0205">
              <w:rPr>
                <w:rFonts w:ascii="Arial" w:hAnsi="Arial" w:cs="Arial"/>
              </w:rPr>
              <w:t>IgG4-related (plasmocytic) hypophysitis (8%)**</w:t>
            </w:r>
          </w:p>
          <w:p w14:paraId="3D253FB6" w14:textId="5F96A622" w:rsidR="00432C26" w:rsidRPr="009D0205" w:rsidRDefault="00432C26" w:rsidP="009D0205">
            <w:pPr>
              <w:pStyle w:val="ListParagraph"/>
              <w:numPr>
                <w:ilvl w:val="0"/>
                <w:numId w:val="3"/>
              </w:numPr>
              <w:spacing w:line="276" w:lineRule="auto"/>
              <w:ind w:left="0" w:hanging="142"/>
              <w:rPr>
                <w:rFonts w:ascii="Arial" w:hAnsi="Arial" w:cs="Arial"/>
              </w:rPr>
            </w:pPr>
            <w:r w:rsidRPr="009D0205">
              <w:rPr>
                <w:rFonts w:ascii="Arial" w:hAnsi="Arial" w:cs="Arial"/>
              </w:rPr>
              <w:t>Xanthomatous hypophysitis</w:t>
            </w:r>
            <w:r w:rsidR="00123F7B" w:rsidRPr="009D0205">
              <w:rPr>
                <w:rFonts w:ascii="Arial" w:hAnsi="Arial" w:cs="Arial"/>
              </w:rPr>
              <w:t xml:space="preserve"> (</w:t>
            </w:r>
            <w:r w:rsidR="00A761A1" w:rsidRPr="009D0205">
              <w:rPr>
                <w:rFonts w:ascii="Arial" w:hAnsi="Arial" w:cs="Arial"/>
              </w:rPr>
              <w:t>4</w:t>
            </w:r>
            <w:r w:rsidR="00123F7B" w:rsidRPr="009D0205">
              <w:rPr>
                <w:rFonts w:ascii="Arial" w:hAnsi="Arial" w:cs="Arial"/>
              </w:rPr>
              <w:t>%)</w:t>
            </w:r>
          </w:p>
          <w:p w14:paraId="71EC2DFB" w14:textId="5176088F" w:rsidR="00432C26" w:rsidRPr="009D0205" w:rsidRDefault="00432C26" w:rsidP="009D0205">
            <w:pPr>
              <w:pStyle w:val="ListParagraph"/>
              <w:numPr>
                <w:ilvl w:val="0"/>
                <w:numId w:val="3"/>
              </w:numPr>
              <w:spacing w:line="276" w:lineRule="auto"/>
              <w:ind w:left="0" w:hanging="142"/>
              <w:rPr>
                <w:rFonts w:ascii="Arial" w:hAnsi="Arial" w:cs="Arial"/>
              </w:rPr>
            </w:pPr>
            <w:r w:rsidRPr="009D0205">
              <w:rPr>
                <w:rFonts w:ascii="Arial" w:hAnsi="Arial" w:cs="Arial"/>
              </w:rPr>
              <w:t>Necrotizing hypophysitis</w:t>
            </w:r>
            <w:r w:rsidR="00123F7B" w:rsidRPr="009D0205">
              <w:rPr>
                <w:rFonts w:ascii="Arial" w:hAnsi="Arial" w:cs="Arial"/>
              </w:rPr>
              <w:t xml:space="preserve"> (&lt;1%)</w:t>
            </w:r>
          </w:p>
          <w:p w14:paraId="0CACEEBF" w14:textId="38332E84" w:rsidR="00432C26" w:rsidRPr="009D0205" w:rsidRDefault="00432C26" w:rsidP="009D0205">
            <w:pPr>
              <w:pStyle w:val="ListParagraph"/>
              <w:numPr>
                <w:ilvl w:val="0"/>
                <w:numId w:val="3"/>
              </w:numPr>
              <w:spacing w:line="276" w:lineRule="auto"/>
              <w:ind w:left="0" w:hanging="142"/>
              <w:rPr>
                <w:rFonts w:ascii="Arial" w:hAnsi="Arial" w:cs="Arial"/>
              </w:rPr>
            </w:pPr>
            <w:r w:rsidRPr="009D0205">
              <w:rPr>
                <w:rFonts w:ascii="Arial" w:hAnsi="Arial" w:cs="Arial"/>
              </w:rPr>
              <w:t>Mixed forms (lymphogranulomatous; xanthogranulomatous)</w:t>
            </w:r>
          </w:p>
        </w:tc>
      </w:tr>
    </w:tbl>
    <w:p w14:paraId="1D4E0B75" w14:textId="77777777" w:rsidR="00715EBB" w:rsidRDefault="00611619" w:rsidP="00611619">
      <w:pPr>
        <w:spacing w:after="0" w:line="276" w:lineRule="auto"/>
        <w:rPr>
          <w:rFonts w:ascii="Arial" w:hAnsi="Arial" w:cs="Arial"/>
          <w:bCs/>
        </w:rPr>
      </w:pPr>
      <w:r w:rsidRPr="00611619">
        <w:rPr>
          <w:rFonts w:ascii="Arial" w:hAnsi="Arial" w:cs="Arial"/>
          <w:bCs/>
        </w:rPr>
        <w:t>* The infiltrate focuses around the lesion rather than diffuse in the entire gland. This secondary form of pituitary infiltration is generally a histopathological finding and patient’s signs and symptoms are otherwise related to the primary sella and parasellar mass.</w:t>
      </w:r>
      <w:r>
        <w:rPr>
          <w:rFonts w:ascii="Arial" w:hAnsi="Arial" w:cs="Arial"/>
          <w:bCs/>
        </w:rPr>
        <w:t xml:space="preserve"> </w:t>
      </w:r>
    </w:p>
    <w:p w14:paraId="6698F191" w14:textId="6F514EEF" w:rsidR="009A115D" w:rsidRPr="00611619" w:rsidRDefault="00611619" w:rsidP="00611619">
      <w:pPr>
        <w:spacing w:after="0" w:line="276" w:lineRule="auto"/>
        <w:rPr>
          <w:rFonts w:ascii="Arial" w:hAnsi="Arial" w:cs="Arial"/>
          <w:bCs/>
        </w:rPr>
      </w:pPr>
      <w:r w:rsidRPr="00611619">
        <w:rPr>
          <w:rFonts w:ascii="Arial" w:hAnsi="Arial" w:cs="Arial"/>
          <w:bCs/>
        </w:rPr>
        <w:lastRenderedPageBreak/>
        <w:t xml:space="preserve">** IgG4-related </w:t>
      </w:r>
      <w:proofErr w:type="spellStart"/>
      <w:r w:rsidRPr="00611619">
        <w:rPr>
          <w:rFonts w:ascii="Arial" w:hAnsi="Arial" w:cs="Arial"/>
          <w:bCs/>
        </w:rPr>
        <w:t>hypophysitis</w:t>
      </w:r>
      <w:proofErr w:type="spellEnd"/>
      <w:r w:rsidRPr="00611619">
        <w:rPr>
          <w:rFonts w:ascii="Arial" w:hAnsi="Arial" w:cs="Arial"/>
          <w:bCs/>
        </w:rPr>
        <w:t xml:space="preserve"> can be isolated, but is often a manifestation of systemic disease with the involvement of multiple organs.</w:t>
      </w:r>
    </w:p>
    <w:p w14:paraId="39DD7E5D" w14:textId="77777777" w:rsidR="00326C22" w:rsidRPr="009D0205" w:rsidRDefault="00326C22" w:rsidP="009D0205">
      <w:pPr>
        <w:spacing w:after="0" w:line="276" w:lineRule="auto"/>
        <w:rPr>
          <w:rFonts w:ascii="Arial" w:hAnsi="Arial" w:cs="Arial"/>
          <w:b/>
        </w:rPr>
      </w:pPr>
    </w:p>
    <w:p w14:paraId="637ECA86" w14:textId="1D4C2D07" w:rsidR="009A115D" w:rsidRPr="00652C77" w:rsidRDefault="009A115D" w:rsidP="009D0205">
      <w:pPr>
        <w:pStyle w:val="Heading1"/>
        <w:spacing w:before="0" w:line="276" w:lineRule="auto"/>
        <w:rPr>
          <w:rFonts w:ascii="Arial" w:hAnsi="Arial" w:cs="Arial"/>
          <w:b/>
          <w:color w:val="0070C0"/>
          <w:sz w:val="22"/>
          <w:szCs w:val="22"/>
        </w:rPr>
      </w:pPr>
      <w:bookmarkStart w:id="2" w:name="_Toc518396042"/>
      <w:r w:rsidRPr="00652C77">
        <w:rPr>
          <w:rFonts w:ascii="Arial" w:hAnsi="Arial" w:cs="Arial"/>
          <w:b/>
          <w:color w:val="0070C0"/>
          <w:sz w:val="22"/>
          <w:szCs w:val="22"/>
        </w:rPr>
        <w:t>PRIMARY HYPOPHYSITIS</w:t>
      </w:r>
      <w:bookmarkEnd w:id="2"/>
    </w:p>
    <w:p w14:paraId="0C34FC1E" w14:textId="77777777" w:rsidR="00810897" w:rsidRPr="009D0205" w:rsidRDefault="00810897" w:rsidP="009D0205">
      <w:pPr>
        <w:spacing w:after="0" w:line="276" w:lineRule="auto"/>
        <w:rPr>
          <w:rFonts w:ascii="Arial" w:hAnsi="Arial" w:cs="Arial"/>
        </w:rPr>
      </w:pPr>
    </w:p>
    <w:p w14:paraId="122C5E3C" w14:textId="4E859851" w:rsidR="006040E8" w:rsidRPr="009D0205" w:rsidRDefault="003B0FC4" w:rsidP="009D0205">
      <w:pPr>
        <w:spacing w:after="0" w:line="276" w:lineRule="auto"/>
        <w:rPr>
          <w:rFonts w:ascii="Arial" w:hAnsi="Arial" w:cs="Arial"/>
        </w:rPr>
      </w:pPr>
      <w:r w:rsidRPr="009D0205">
        <w:rPr>
          <w:rFonts w:ascii="Arial" w:hAnsi="Arial" w:cs="Arial"/>
        </w:rPr>
        <w:t>Primary hypophysitis is a rare disease</w:t>
      </w:r>
      <w:r w:rsidR="00B111B1" w:rsidRPr="009D0205">
        <w:rPr>
          <w:rFonts w:ascii="Arial" w:hAnsi="Arial" w:cs="Arial"/>
        </w:rPr>
        <w:t xml:space="preserve">, with just over 1300 published cases so far </w:t>
      </w:r>
      <w:r w:rsidR="00B111B1" w:rsidRPr="009D0205">
        <w:rPr>
          <w:rFonts w:ascii="Arial" w:hAnsi="Arial" w:cs="Arial"/>
        </w:rPr>
        <w:fldChar w:fldCharType="begin">
          <w:fldData xml:space="preserve">PEVuZE5vdGU+PENpdGU+PEF1dGhvcj5EaSBEYWxtYXppPC9BdXRob3I+PFllYXI+MjAxOTwvWWVh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</w:fldData>
        </w:fldChar>
      </w:r>
      <w:r w:rsidR="00B111B1" w:rsidRPr="009D0205">
        <w:rPr>
          <w:rFonts w:ascii="Arial" w:hAnsi="Arial" w:cs="Arial"/>
        </w:rPr>
        <w:instrText xml:space="preserve"> ADDIN EN.CITE </w:instrText>
      </w:r>
      <w:r w:rsidR="00B111B1" w:rsidRPr="009D0205">
        <w:rPr>
          <w:rFonts w:ascii="Arial" w:hAnsi="Arial" w:cs="Arial"/>
        </w:rPr>
        <w:fldChar w:fldCharType="begin">
          <w:fldData xml:space="preserve">PEVuZE5vdGU+PENpdGU+PEF1dGhvcj5EaSBEYWxtYXppPC9BdXRob3I+PFllYXI+MjAxOTwvWWVh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</w:fldData>
        </w:fldChar>
      </w:r>
      <w:r w:rsidR="00B111B1" w:rsidRPr="009D0205">
        <w:rPr>
          <w:rFonts w:ascii="Arial" w:hAnsi="Arial" w:cs="Arial"/>
        </w:rPr>
        <w:instrText xml:space="preserve"> ADDIN EN.CITE.DATA </w:instrText>
      </w:r>
      <w:r w:rsidR="00B111B1" w:rsidRPr="009D0205">
        <w:rPr>
          <w:rFonts w:ascii="Arial" w:hAnsi="Arial" w:cs="Arial"/>
        </w:rPr>
      </w:r>
      <w:r w:rsidR="00B111B1" w:rsidRPr="009D0205">
        <w:rPr>
          <w:rFonts w:ascii="Arial" w:hAnsi="Arial" w:cs="Arial"/>
        </w:rPr>
        <w:fldChar w:fldCharType="end"/>
      </w:r>
      <w:r w:rsidR="00B111B1" w:rsidRPr="009D0205">
        <w:rPr>
          <w:rFonts w:ascii="Arial" w:hAnsi="Arial" w:cs="Arial"/>
        </w:rPr>
      </w:r>
      <w:r w:rsidR="00B111B1" w:rsidRPr="009D0205">
        <w:rPr>
          <w:rFonts w:ascii="Arial" w:hAnsi="Arial" w:cs="Arial"/>
        </w:rPr>
        <w:fldChar w:fldCharType="separate"/>
      </w:r>
      <w:r w:rsidR="00B111B1" w:rsidRPr="009D0205">
        <w:rPr>
          <w:rFonts w:ascii="Arial" w:hAnsi="Arial" w:cs="Arial"/>
          <w:noProof/>
        </w:rPr>
        <w:t>(</w:t>
      </w:r>
      <w:hyperlink w:anchor="_ENREF_5" w:tooltip="Di Dalmazi, 2019 #182" w:history="1">
        <w:r w:rsidR="00857424" w:rsidRPr="009D0205">
          <w:rPr>
            <w:rFonts w:ascii="Arial" w:hAnsi="Arial" w:cs="Arial"/>
            <w:noProof/>
          </w:rPr>
          <w:t>5</w:t>
        </w:r>
      </w:hyperlink>
      <w:r w:rsidR="00B111B1" w:rsidRPr="009D0205">
        <w:rPr>
          <w:rFonts w:ascii="Arial" w:hAnsi="Arial" w:cs="Arial"/>
          <w:noProof/>
        </w:rPr>
        <w:t>)</w:t>
      </w:r>
      <w:r w:rsidR="00B111B1" w:rsidRPr="009D0205">
        <w:rPr>
          <w:rFonts w:ascii="Arial" w:hAnsi="Arial" w:cs="Arial"/>
        </w:rPr>
        <w:fldChar w:fldCharType="end"/>
      </w:r>
      <w:r w:rsidRPr="009D0205">
        <w:rPr>
          <w:rFonts w:ascii="Arial" w:hAnsi="Arial" w:cs="Arial"/>
        </w:rPr>
        <w:t xml:space="preserve">. </w:t>
      </w:r>
      <w:r w:rsidR="009A115D" w:rsidRPr="009D0205">
        <w:rPr>
          <w:rFonts w:ascii="Arial" w:hAnsi="Arial" w:cs="Arial"/>
        </w:rPr>
        <w:t xml:space="preserve">The incidence is estimated to be </w:t>
      </w:r>
      <w:r w:rsidRPr="009D0205">
        <w:rPr>
          <w:rFonts w:ascii="Arial" w:hAnsi="Arial" w:cs="Arial"/>
        </w:rPr>
        <w:t>~</w:t>
      </w:r>
      <w:r w:rsidR="009A115D" w:rsidRPr="009D0205">
        <w:rPr>
          <w:rFonts w:ascii="Arial" w:hAnsi="Arial" w:cs="Arial"/>
        </w:rPr>
        <w:t>1 in 9 million</w:t>
      </w:r>
      <w:r w:rsidRPr="009D0205">
        <w:rPr>
          <w:rFonts w:ascii="Arial" w:hAnsi="Arial" w:cs="Arial"/>
        </w:rPr>
        <w:t xml:space="preserve">/year </w:t>
      </w:r>
      <w:r w:rsidRPr="009D0205">
        <w:rPr>
          <w:rFonts w:ascii="Arial" w:hAnsi="Arial" w:cs="Arial"/>
        </w:rPr>
        <w:fldChar w:fldCharType="begin">
          <w:fldData xml:space="preserve">PEVuZE5vdGU+PENpdGU+PEF1dGhvcj5CdXh0b248L0F1dGhvcj48WWVhcj4yMDAxPC9ZZWFyPjxS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</w:fldData>
        </w:fldChar>
      </w:r>
      <w:r w:rsidR="00B111B1" w:rsidRPr="009D0205">
        <w:rPr>
          <w:rFonts w:ascii="Arial" w:hAnsi="Arial" w:cs="Arial"/>
        </w:rPr>
        <w:instrText xml:space="preserve"> ADDIN EN.CITE </w:instrText>
      </w:r>
      <w:r w:rsidR="00B111B1" w:rsidRPr="009D0205">
        <w:rPr>
          <w:rFonts w:ascii="Arial" w:hAnsi="Arial" w:cs="Arial"/>
        </w:rPr>
        <w:fldChar w:fldCharType="begin">
          <w:fldData xml:space="preserve">PEVuZE5vdGU+PENpdGU+PEF1dGhvcj5CdXh0b248L0F1dGhvcj48WWVhcj4yMDAxPC9ZZWFyPjxS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</w:fldData>
        </w:fldChar>
      </w:r>
      <w:r w:rsidR="00B111B1" w:rsidRPr="009D0205">
        <w:rPr>
          <w:rFonts w:ascii="Arial" w:hAnsi="Arial" w:cs="Arial"/>
        </w:rPr>
        <w:instrText xml:space="preserve"> ADDIN EN.CITE.DATA </w:instrText>
      </w:r>
      <w:r w:rsidR="00B111B1" w:rsidRPr="009D0205">
        <w:rPr>
          <w:rFonts w:ascii="Arial" w:hAnsi="Arial" w:cs="Arial"/>
        </w:rPr>
      </w:r>
      <w:r w:rsidR="00B111B1"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B111B1" w:rsidRPr="009D0205">
        <w:rPr>
          <w:rFonts w:ascii="Arial" w:hAnsi="Arial" w:cs="Arial"/>
          <w:noProof/>
        </w:rPr>
        <w:t>(</w:t>
      </w:r>
      <w:hyperlink w:anchor="_ENREF_4" w:tooltip="Caturegli, 2005 #5" w:history="1">
        <w:r w:rsidR="00857424" w:rsidRPr="009D0205">
          <w:rPr>
            <w:rFonts w:ascii="Arial" w:hAnsi="Arial" w:cs="Arial"/>
            <w:noProof/>
          </w:rPr>
          <w:t>4</w:t>
        </w:r>
      </w:hyperlink>
      <w:r w:rsidR="00B111B1" w:rsidRPr="009D0205">
        <w:rPr>
          <w:rFonts w:ascii="Arial" w:hAnsi="Arial" w:cs="Arial"/>
          <w:noProof/>
        </w:rPr>
        <w:t>,</w:t>
      </w:r>
      <w:hyperlink w:anchor="_ENREF_6" w:tooltip="Buxton, 2001 #22" w:history="1">
        <w:r w:rsidR="00857424" w:rsidRPr="009D0205">
          <w:rPr>
            <w:rFonts w:ascii="Arial" w:hAnsi="Arial" w:cs="Arial"/>
            <w:noProof/>
          </w:rPr>
          <w:t>6</w:t>
        </w:r>
      </w:hyperlink>
      <w:r w:rsidR="00B111B1" w:rsidRPr="009D0205">
        <w:rPr>
          <w:rFonts w:ascii="Arial" w:hAnsi="Arial" w:cs="Arial"/>
          <w:noProof/>
        </w:rPr>
        <w:t>)</w:t>
      </w:r>
      <w:r w:rsidRPr="009D0205">
        <w:rPr>
          <w:rFonts w:ascii="Arial" w:hAnsi="Arial" w:cs="Arial"/>
        </w:rPr>
        <w:fldChar w:fldCharType="end"/>
      </w:r>
      <w:r w:rsidRPr="009D0205">
        <w:rPr>
          <w:rFonts w:ascii="Arial" w:hAnsi="Arial" w:cs="Arial"/>
        </w:rPr>
        <w:t>, and h</w:t>
      </w:r>
      <w:r w:rsidR="009A115D" w:rsidRPr="009D0205">
        <w:rPr>
          <w:rFonts w:ascii="Arial" w:hAnsi="Arial" w:cs="Arial"/>
        </w:rPr>
        <w:t xml:space="preserve">ypophysitis accounts for </w:t>
      </w:r>
      <w:r w:rsidRPr="009D0205">
        <w:rPr>
          <w:rFonts w:ascii="Arial" w:hAnsi="Arial" w:cs="Arial"/>
        </w:rPr>
        <w:t>~</w:t>
      </w:r>
      <w:r w:rsidR="009A115D" w:rsidRPr="009D0205">
        <w:rPr>
          <w:rFonts w:ascii="Arial" w:hAnsi="Arial" w:cs="Arial"/>
        </w:rPr>
        <w:t>0.4% of pituitary surgery cases</w:t>
      </w:r>
      <w:r w:rsidRPr="009D0205">
        <w:rPr>
          <w:rFonts w:ascii="Arial" w:hAnsi="Arial" w:cs="Arial"/>
        </w:rPr>
        <w:t xml:space="preserve"> </w:t>
      </w:r>
      <w:r w:rsidR="009A115D" w:rsidRPr="009D0205">
        <w:rPr>
          <w:rFonts w:ascii="Arial" w:hAnsi="Arial" w:cs="Arial"/>
        </w:rPr>
        <w:fldChar w:fldCharType="begin"/>
      </w:r>
      <w:r w:rsidR="002857AF" w:rsidRPr="009D0205">
        <w:rPr>
          <w:rFonts w:ascii="Arial" w:hAnsi="Arial" w:cs="Arial"/>
        </w:rPr>
        <w:instrText xml:space="preserve"> ADDIN EN.CITE &lt;EndNote&gt;&lt;Cite&gt;&lt;Author&gt;Faje&lt;/Author&gt;&lt;Year&gt;2016&lt;/Year&gt;&lt;RecNum&gt;2&lt;/RecNum&gt;&lt;DisplayText&gt;(2)&lt;/DisplayText&gt;&lt;record&gt;&lt;rec-number&gt;2&lt;/rec-number&gt;&lt;foreign-keys&gt;&lt;key app="EN" db-id="r9f5zav959pxtoev9dm5dx9sfvdvz52set0v" timestamp="1528996902"&gt;2&lt;/key&gt;&lt;/foreign-keys&gt;&lt;ref-type name="Journal Article"&gt;17&lt;/ref-type&gt;&lt;contributors&gt;&lt;authors&gt;&lt;author&gt;Faje, A.&lt;/author&gt;&lt;/authors&gt;&lt;/contributors&gt;&lt;auth-address&gt;Neuroendocrine Unit, Massachusetts General Hospital and Harvard Medical School, 55 Fruit Street, Boston, MA 02114 USA.grid.32224.350000000403869924&lt;/auth-address&gt;&lt;titles&gt;&lt;title&gt;Hypophysitis: Evaluation and Management&lt;/title&gt;&lt;secondary-title&gt;Clin Diabetes Endocrinol&lt;/secondary-title&gt;&lt;alt-title&gt;Clinical diabetes and endocrinology&lt;/alt-title&gt;&lt;/titles&gt;&lt;pages&gt;15&lt;/pages&gt;&lt;volume&gt;2&lt;/volume&gt;&lt;dates&gt;&lt;year&gt;2016&lt;/year&gt;&lt;/dates&gt;&lt;isbn&gt;2055-8260 (Print)&amp;#xD;2055-8260 (Linking)&lt;/isbn&gt;&lt;accession-num&gt;28702249&lt;/accession-num&gt;&lt;urls&gt;&lt;related-urls&gt;&lt;url&gt;http://www.ncbi.nlm.nih.gov/pubmed/28702249&lt;/url&gt;&lt;/related-urls&gt;&lt;/urls&gt;&lt;custom2&gt;5471685&lt;/custom2&gt;&lt;electronic-resource-num&gt;10.1186/s40842-016-0034-8&lt;/electronic-resource-num&gt;&lt;/record&gt;&lt;/Cite&gt;&lt;/EndNote&gt;</w:instrText>
      </w:r>
      <w:r w:rsidR="009A115D" w:rsidRPr="009D0205">
        <w:rPr>
          <w:rFonts w:ascii="Arial" w:hAnsi="Arial" w:cs="Arial"/>
        </w:rPr>
        <w:fldChar w:fldCharType="separate"/>
      </w:r>
      <w:r w:rsidR="009A115D" w:rsidRPr="009D0205">
        <w:rPr>
          <w:rFonts w:ascii="Arial" w:hAnsi="Arial" w:cs="Arial"/>
          <w:noProof/>
        </w:rPr>
        <w:t>(</w:t>
      </w:r>
      <w:hyperlink w:anchor="_ENREF_2" w:tooltip="Faje, 2016 #2" w:history="1">
        <w:r w:rsidR="00857424" w:rsidRPr="009D0205">
          <w:rPr>
            <w:rFonts w:ascii="Arial" w:hAnsi="Arial" w:cs="Arial"/>
            <w:noProof/>
          </w:rPr>
          <w:t>2</w:t>
        </w:r>
      </w:hyperlink>
      <w:r w:rsidR="009A115D" w:rsidRPr="009D0205">
        <w:rPr>
          <w:rFonts w:ascii="Arial" w:hAnsi="Arial" w:cs="Arial"/>
          <w:noProof/>
        </w:rPr>
        <w:t>)</w:t>
      </w:r>
      <w:r w:rsidR="009A115D" w:rsidRPr="009D0205">
        <w:rPr>
          <w:rFonts w:ascii="Arial" w:hAnsi="Arial" w:cs="Arial"/>
        </w:rPr>
        <w:fldChar w:fldCharType="end"/>
      </w:r>
      <w:r w:rsidR="009A115D" w:rsidRPr="009D0205">
        <w:rPr>
          <w:rFonts w:ascii="Arial" w:hAnsi="Arial" w:cs="Arial"/>
        </w:rPr>
        <w:t>.</w:t>
      </w:r>
      <w:r w:rsidRPr="009D0205">
        <w:rPr>
          <w:rFonts w:ascii="Arial" w:hAnsi="Arial" w:cs="Arial"/>
        </w:rPr>
        <w:t xml:space="preserve"> </w:t>
      </w:r>
      <w:r w:rsidR="006040E8" w:rsidRPr="009D0205">
        <w:rPr>
          <w:rFonts w:ascii="Arial" w:hAnsi="Arial" w:cs="Arial"/>
        </w:rPr>
        <w:t xml:space="preserve">Five histologic variants of primary hypophysitis have been described, </w:t>
      </w:r>
      <w:r w:rsidR="005C498F" w:rsidRPr="009D0205">
        <w:rPr>
          <w:rFonts w:ascii="Arial" w:hAnsi="Arial" w:cs="Arial"/>
        </w:rPr>
        <w:t xml:space="preserve">and there are </w:t>
      </w:r>
      <w:r w:rsidR="006040E8" w:rsidRPr="009D0205">
        <w:rPr>
          <w:rFonts w:ascii="Arial" w:hAnsi="Arial" w:cs="Arial"/>
        </w:rPr>
        <w:t>mixed forms</w:t>
      </w:r>
      <w:r w:rsidR="005C498F" w:rsidRPr="009D0205">
        <w:rPr>
          <w:rFonts w:ascii="Arial" w:hAnsi="Arial" w:cs="Arial"/>
        </w:rPr>
        <w:t xml:space="preserve"> as well</w:t>
      </w:r>
      <w:r w:rsidR="00B504DC" w:rsidRPr="009D0205">
        <w:rPr>
          <w:rFonts w:ascii="Arial" w:hAnsi="Arial" w:cs="Arial"/>
        </w:rPr>
        <w:t xml:space="preserve">. </w:t>
      </w:r>
      <w:r w:rsidR="006040E8" w:rsidRPr="009D0205">
        <w:rPr>
          <w:rFonts w:ascii="Arial" w:hAnsi="Arial" w:cs="Arial"/>
        </w:rPr>
        <w:t>Table</w:t>
      </w:r>
      <w:r w:rsidR="005A409E" w:rsidRPr="009D0205">
        <w:rPr>
          <w:rFonts w:ascii="Arial" w:hAnsi="Arial" w:cs="Arial"/>
        </w:rPr>
        <w:t xml:space="preserve"> 2</w:t>
      </w:r>
      <w:r w:rsidR="00B504DC" w:rsidRPr="009D0205">
        <w:rPr>
          <w:rFonts w:ascii="Arial" w:hAnsi="Arial" w:cs="Arial"/>
        </w:rPr>
        <w:t xml:space="preserve"> summarizes the epidemiological and histopathological features of these variants</w:t>
      </w:r>
      <w:r w:rsidR="005A409E" w:rsidRPr="009D0205">
        <w:rPr>
          <w:rFonts w:ascii="Arial" w:hAnsi="Arial" w:cs="Arial"/>
        </w:rPr>
        <w:t xml:space="preserve"> </w:t>
      </w:r>
      <w:r w:rsidR="005A409E" w:rsidRPr="009D0205">
        <w:rPr>
          <w:rFonts w:ascii="Arial" w:hAnsi="Arial" w:cs="Arial"/>
        </w:rPr>
        <w:fldChar w:fldCharType="begin">
          <w:fldData xml:space="preserve">PEVuZE5vdGU+PENpdGU+PEF1dGhvcj5GYWplPC9BdXRob3I+PFllYXI+MjAxNjwvWWVhcj48UmVj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</w:fldData>
        </w:fldChar>
      </w:r>
      <w:r w:rsidR="008561F4" w:rsidRPr="009D0205">
        <w:rPr>
          <w:rFonts w:ascii="Arial" w:hAnsi="Arial" w:cs="Arial"/>
        </w:rPr>
        <w:instrText xml:space="preserve"> ADDIN EN.CITE </w:instrText>
      </w:r>
      <w:r w:rsidR="008561F4" w:rsidRPr="009D0205">
        <w:rPr>
          <w:rFonts w:ascii="Arial" w:hAnsi="Arial" w:cs="Arial"/>
        </w:rPr>
        <w:fldChar w:fldCharType="begin">
          <w:fldData xml:space="preserve">PEVuZE5vdGU+PENpdGU+PEF1dGhvcj5GYWplPC9BdXRob3I+PFllYXI+MjAxNjwvWWVhcj48UmVj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</w:fldData>
        </w:fldChar>
      </w:r>
      <w:r w:rsidR="008561F4" w:rsidRPr="009D0205">
        <w:rPr>
          <w:rFonts w:ascii="Arial" w:hAnsi="Arial" w:cs="Arial"/>
        </w:rPr>
        <w:instrText xml:space="preserve"> ADDIN EN.CITE.DATA </w:instrText>
      </w:r>
      <w:r w:rsidR="008561F4" w:rsidRPr="009D0205">
        <w:rPr>
          <w:rFonts w:ascii="Arial" w:hAnsi="Arial" w:cs="Arial"/>
        </w:rPr>
      </w:r>
      <w:r w:rsidR="008561F4" w:rsidRPr="009D0205">
        <w:rPr>
          <w:rFonts w:ascii="Arial" w:hAnsi="Arial" w:cs="Arial"/>
        </w:rPr>
        <w:fldChar w:fldCharType="end"/>
      </w:r>
      <w:r w:rsidR="005A409E" w:rsidRPr="009D0205">
        <w:rPr>
          <w:rFonts w:ascii="Arial" w:hAnsi="Arial" w:cs="Arial"/>
        </w:rPr>
      </w:r>
      <w:r w:rsidR="005A409E" w:rsidRPr="009D0205">
        <w:rPr>
          <w:rFonts w:ascii="Arial" w:hAnsi="Arial" w:cs="Arial"/>
        </w:rPr>
        <w:fldChar w:fldCharType="separate"/>
      </w:r>
      <w:r w:rsidR="008561F4" w:rsidRPr="009D0205">
        <w:rPr>
          <w:rFonts w:ascii="Arial" w:hAnsi="Arial" w:cs="Arial"/>
          <w:noProof/>
        </w:rPr>
        <w:t>(</w:t>
      </w:r>
      <w:hyperlink w:anchor="_ENREF_2" w:tooltip="Faje, 2016 #2" w:history="1">
        <w:r w:rsidR="00857424" w:rsidRPr="009D0205">
          <w:rPr>
            <w:rFonts w:ascii="Arial" w:hAnsi="Arial" w:cs="Arial"/>
            <w:noProof/>
          </w:rPr>
          <w:t>2</w:t>
        </w:r>
      </w:hyperlink>
      <w:r w:rsidR="008561F4" w:rsidRPr="009D0205">
        <w:rPr>
          <w:rFonts w:ascii="Arial" w:hAnsi="Arial" w:cs="Arial"/>
          <w:noProof/>
        </w:rPr>
        <w:t>,</w:t>
      </w:r>
      <w:hyperlink w:anchor="_ENREF_5" w:tooltip="Di Dalmazi, 2019 #182" w:history="1">
        <w:r w:rsidR="00857424" w:rsidRPr="009D0205">
          <w:rPr>
            <w:rFonts w:ascii="Arial" w:hAnsi="Arial" w:cs="Arial"/>
            <w:noProof/>
          </w:rPr>
          <w:t>5</w:t>
        </w:r>
      </w:hyperlink>
      <w:r w:rsidR="008561F4" w:rsidRPr="009D0205">
        <w:rPr>
          <w:rFonts w:ascii="Arial" w:hAnsi="Arial" w:cs="Arial"/>
          <w:noProof/>
        </w:rPr>
        <w:t>,</w:t>
      </w:r>
      <w:hyperlink w:anchor="_ENREF_7" w:tooltip="Guaraldi, 2017 #6" w:history="1">
        <w:r w:rsidR="00857424" w:rsidRPr="009D0205">
          <w:rPr>
            <w:rFonts w:ascii="Arial" w:hAnsi="Arial" w:cs="Arial"/>
            <w:noProof/>
          </w:rPr>
          <w:t>7-9</w:t>
        </w:r>
      </w:hyperlink>
      <w:r w:rsidR="008561F4" w:rsidRPr="009D0205">
        <w:rPr>
          <w:rFonts w:ascii="Arial" w:hAnsi="Arial" w:cs="Arial"/>
          <w:noProof/>
        </w:rPr>
        <w:t>)</w:t>
      </w:r>
      <w:r w:rsidR="005A409E" w:rsidRPr="009D0205">
        <w:rPr>
          <w:rFonts w:ascii="Arial" w:hAnsi="Arial" w:cs="Arial"/>
        </w:rPr>
        <w:fldChar w:fldCharType="end"/>
      </w:r>
      <w:r w:rsidR="006040E8" w:rsidRPr="009D0205">
        <w:rPr>
          <w:rFonts w:ascii="Arial" w:hAnsi="Arial" w:cs="Arial"/>
        </w:rPr>
        <w:t xml:space="preserve">. </w:t>
      </w:r>
      <w:r w:rsidR="00B504DC" w:rsidRPr="009D0205">
        <w:rPr>
          <w:rFonts w:ascii="Arial" w:hAnsi="Arial" w:cs="Arial"/>
        </w:rPr>
        <w:t xml:space="preserve">Primary hypophysitis, apart from the rare IgG4-related </w:t>
      </w:r>
      <w:r w:rsidR="00252ABA" w:rsidRPr="009D0205">
        <w:rPr>
          <w:rFonts w:ascii="Arial" w:hAnsi="Arial" w:cs="Arial"/>
        </w:rPr>
        <w:t xml:space="preserve">and necrotizing </w:t>
      </w:r>
      <w:r w:rsidR="00B504DC" w:rsidRPr="009D0205">
        <w:rPr>
          <w:rFonts w:ascii="Arial" w:hAnsi="Arial" w:cs="Arial"/>
        </w:rPr>
        <w:t>variant</w:t>
      </w:r>
      <w:r w:rsidR="00252ABA" w:rsidRPr="009D0205">
        <w:rPr>
          <w:rFonts w:ascii="Arial" w:hAnsi="Arial" w:cs="Arial"/>
        </w:rPr>
        <w:t>s</w:t>
      </w:r>
      <w:r w:rsidR="00B504DC" w:rsidRPr="009D0205">
        <w:rPr>
          <w:rFonts w:ascii="Arial" w:hAnsi="Arial" w:cs="Arial"/>
        </w:rPr>
        <w:t>, occurs more frequently in young females. The clinical manifestations of all forms of primary hypophysitis are similar and are linked to the degree of pituitary involvement and</w:t>
      </w:r>
      <w:r w:rsidR="00747A83" w:rsidRPr="009D0205">
        <w:rPr>
          <w:rFonts w:ascii="Arial" w:hAnsi="Arial" w:cs="Arial"/>
        </w:rPr>
        <w:t xml:space="preserve"> the associated hormonal deficiencies.</w:t>
      </w:r>
    </w:p>
    <w:p w14:paraId="50503CB9" w14:textId="21D193B1" w:rsidR="00445037" w:rsidRPr="009D0205" w:rsidRDefault="00445037" w:rsidP="009D0205">
      <w:pPr>
        <w:spacing w:after="0" w:line="276" w:lineRule="auto"/>
        <w:rPr>
          <w:rFonts w:ascii="Arial" w:hAnsi="Arial" w:cs="Arial"/>
        </w:rPr>
      </w:pPr>
    </w:p>
    <w:tbl>
      <w:tblPr>
        <w:tblStyle w:val="TableGrid"/>
        <w:tblW w:w="5391" w:type="pct"/>
        <w:tblInd w:w="-185" w:type="dxa"/>
        <w:tblLayout w:type="fixed"/>
        <w:tblLook w:val="04A0" w:firstRow="1" w:lastRow="0" w:firstColumn="1" w:lastColumn="0" w:noHBand="0" w:noVBand="1"/>
      </w:tblPr>
      <w:tblGrid>
        <w:gridCol w:w="1582"/>
        <w:gridCol w:w="1476"/>
        <w:gridCol w:w="1892"/>
        <w:gridCol w:w="1528"/>
        <w:gridCol w:w="1798"/>
        <w:gridCol w:w="1445"/>
      </w:tblGrid>
      <w:tr w:rsidR="00445037" w:rsidRPr="009D0205" w14:paraId="22CC183A" w14:textId="77777777" w:rsidTr="00611619">
        <w:tc>
          <w:tcPr>
            <w:tcW w:w="5000" w:type="pct"/>
            <w:gridSpan w:val="6"/>
            <w:shd w:val="clear" w:color="auto" w:fill="FFFF00"/>
            <w:tcMar>
              <w:left w:w="57" w:type="dxa"/>
              <w:right w:w="57" w:type="dxa"/>
            </w:tcMar>
          </w:tcPr>
          <w:p w14:paraId="7C60A5F8" w14:textId="73EBBE89" w:rsidR="00445037" w:rsidRPr="009D0205" w:rsidRDefault="00445037" w:rsidP="00611619">
            <w:pPr>
              <w:spacing w:line="276" w:lineRule="auto"/>
              <w:rPr>
                <w:rFonts w:ascii="Arial" w:hAnsi="Arial" w:cs="Arial"/>
                <w:b/>
              </w:rPr>
            </w:pPr>
            <w:r w:rsidRPr="009D0205">
              <w:rPr>
                <w:rFonts w:ascii="Arial" w:hAnsi="Arial" w:cs="Arial"/>
                <w:b/>
              </w:rPr>
              <w:t>Table 2</w:t>
            </w:r>
            <w:r w:rsidR="00761BA9">
              <w:rPr>
                <w:rFonts w:ascii="Arial" w:hAnsi="Arial" w:cs="Arial"/>
                <w:b/>
              </w:rPr>
              <w:t>.</w:t>
            </w:r>
            <w:r w:rsidRPr="009D0205">
              <w:rPr>
                <w:rFonts w:ascii="Arial" w:hAnsi="Arial" w:cs="Arial"/>
                <w:b/>
              </w:rPr>
              <w:t xml:space="preserve"> Characteristics of the Various Forms of Primary Hypophysitis</w:t>
            </w:r>
          </w:p>
        </w:tc>
      </w:tr>
      <w:tr w:rsidR="00611619" w:rsidRPr="009D0205" w14:paraId="48EB3083" w14:textId="77777777" w:rsidTr="005C296C">
        <w:tc>
          <w:tcPr>
            <w:tcW w:w="814" w:type="pct"/>
            <w:shd w:val="clear" w:color="auto" w:fill="auto"/>
            <w:tcMar>
              <w:left w:w="57" w:type="dxa"/>
              <w:right w:w="57" w:type="dxa"/>
            </w:tcMar>
          </w:tcPr>
          <w:p w14:paraId="530182CE" w14:textId="77777777" w:rsidR="00445037" w:rsidRPr="009D0205" w:rsidRDefault="00445037" w:rsidP="009D0205">
            <w:pPr>
              <w:spacing w:line="276" w:lineRule="auto"/>
              <w:rPr>
                <w:rFonts w:ascii="Arial" w:hAnsi="Arial" w:cs="Arial"/>
                <w:b/>
              </w:rPr>
            </w:pPr>
          </w:p>
        </w:tc>
        <w:tc>
          <w:tcPr>
            <w:tcW w:w="759" w:type="pct"/>
            <w:shd w:val="clear" w:color="auto" w:fill="auto"/>
            <w:tcMar>
              <w:left w:w="57" w:type="dxa"/>
              <w:right w:w="57" w:type="dxa"/>
            </w:tcMar>
          </w:tcPr>
          <w:p w14:paraId="7C040002" w14:textId="243A51FC" w:rsidR="00445037" w:rsidRPr="009D0205" w:rsidRDefault="00445037" w:rsidP="009D0205">
            <w:pPr>
              <w:spacing w:line="276" w:lineRule="auto"/>
              <w:rPr>
                <w:rFonts w:ascii="Arial" w:hAnsi="Arial" w:cs="Arial"/>
                <w:b/>
              </w:rPr>
            </w:pPr>
            <w:r w:rsidRPr="009D0205">
              <w:rPr>
                <w:rFonts w:ascii="Arial" w:hAnsi="Arial" w:cs="Arial"/>
                <w:b/>
              </w:rPr>
              <w:t xml:space="preserve">Lymphocytic </w:t>
            </w:r>
          </w:p>
        </w:tc>
        <w:tc>
          <w:tcPr>
            <w:tcW w:w="973" w:type="pct"/>
            <w:shd w:val="clear" w:color="auto" w:fill="auto"/>
          </w:tcPr>
          <w:p w14:paraId="40815180" w14:textId="6C67E3B8" w:rsidR="00445037" w:rsidRPr="009D0205" w:rsidRDefault="00445037" w:rsidP="009D0205">
            <w:pPr>
              <w:spacing w:line="276" w:lineRule="auto"/>
              <w:rPr>
                <w:rFonts w:ascii="Arial" w:hAnsi="Arial" w:cs="Arial"/>
                <w:b/>
              </w:rPr>
            </w:pPr>
            <w:r w:rsidRPr="009D0205">
              <w:rPr>
                <w:rFonts w:ascii="Arial" w:hAnsi="Arial" w:cs="Arial"/>
                <w:b/>
              </w:rPr>
              <w:t xml:space="preserve">Granulomatous </w:t>
            </w:r>
          </w:p>
        </w:tc>
        <w:tc>
          <w:tcPr>
            <w:tcW w:w="786" w:type="pct"/>
            <w:shd w:val="clear" w:color="auto" w:fill="auto"/>
          </w:tcPr>
          <w:p w14:paraId="2A1B6035" w14:textId="61818595" w:rsidR="00445037" w:rsidRPr="009D0205" w:rsidRDefault="00445037" w:rsidP="009D0205">
            <w:pPr>
              <w:spacing w:line="276" w:lineRule="auto"/>
              <w:rPr>
                <w:rFonts w:ascii="Arial" w:hAnsi="Arial" w:cs="Arial"/>
                <w:b/>
              </w:rPr>
            </w:pPr>
            <w:r w:rsidRPr="009D0205">
              <w:rPr>
                <w:rFonts w:ascii="Arial" w:hAnsi="Arial" w:cs="Arial"/>
                <w:b/>
              </w:rPr>
              <w:t xml:space="preserve">IgG4-related </w:t>
            </w:r>
          </w:p>
        </w:tc>
        <w:tc>
          <w:tcPr>
            <w:tcW w:w="925" w:type="pct"/>
            <w:shd w:val="clear" w:color="auto" w:fill="auto"/>
          </w:tcPr>
          <w:p w14:paraId="3C20703F" w14:textId="6C7A47A4" w:rsidR="00445037" w:rsidRPr="009D0205" w:rsidRDefault="00445037" w:rsidP="009D0205">
            <w:pPr>
              <w:spacing w:line="276" w:lineRule="auto"/>
              <w:rPr>
                <w:rFonts w:ascii="Arial" w:hAnsi="Arial" w:cs="Arial"/>
                <w:b/>
              </w:rPr>
            </w:pPr>
            <w:r w:rsidRPr="009D0205">
              <w:rPr>
                <w:rFonts w:ascii="Arial" w:hAnsi="Arial" w:cs="Arial"/>
                <w:b/>
              </w:rPr>
              <w:t xml:space="preserve">Xanthomatous </w:t>
            </w:r>
          </w:p>
        </w:tc>
        <w:tc>
          <w:tcPr>
            <w:tcW w:w="743" w:type="pct"/>
            <w:shd w:val="clear" w:color="auto" w:fill="auto"/>
          </w:tcPr>
          <w:p w14:paraId="7626C89D" w14:textId="4A1FDEA6" w:rsidR="00445037" w:rsidRPr="009D0205" w:rsidRDefault="00445037" w:rsidP="009D0205">
            <w:pPr>
              <w:spacing w:line="276" w:lineRule="auto"/>
              <w:rPr>
                <w:rFonts w:ascii="Arial" w:hAnsi="Arial" w:cs="Arial"/>
                <w:b/>
              </w:rPr>
            </w:pPr>
            <w:r w:rsidRPr="009D0205">
              <w:rPr>
                <w:rFonts w:ascii="Arial" w:hAnsi="Arial" w:cs="Arial"/>
                <w:b/>
              </w:rPr>
              <w:t xml:space="preserve">Necrotizing </w:t>
            </w:r>
          </w:p>
        </w:tc>
      </w:tr>
      <w:tr w:rsidR="00445037" w:rsidRPr="009D0205" w14:paraId="4052E285" w14:textId="77777777" w:rsidTr="005C296C">
        <w:tc>
          <w:tcPr>
            <w:tcW w:w="814" w:type="pct"/>
            <w:shd w:val="clear" w:color="auto" w:fill="auto"/>
            <w:tcMar>
              <w:left w:w="57" w:type="dxa"/>
              <w:right w:w="57" w:type="dxa"/>
            </w:tcMar>
          </w:tcPr>
          <w:p w14:paraId="01B0E6A3" w14:textId="77777777" w:rsidR="00445037" w:rsidRPr="009D0205" w:rsidRDefault="00445037" w:rsidP="009D0205">
            <w:pPr>
              <w:spacing w:line="276" w:lineRule="auto"/>
              <w:rPr>
                <w:rFonts w:ascii="Arial" w:hAnsi="Arial" w:cs="Arial"/>
              </w:rPr>
            </w:pPr>
            <w:r w:rsidRPr="009D0205">
              <w:rPr>
                <w:rFonts w:ascii="Arial" w:hAnsi="Arial" w:cs="Arial"/>
              </w:rPr>
              <w:t>Prevalence</w:t>
            </w:r>
          </w:p>
        </w:tc>
        <w:tc>
          <w:tcPr>
            <w:tcW w:w="759" w:type="pct"/>
            <w:shd w:val="clear" w:color="auto" w:fill="auto"/>
            <w:tcMar>
              <w:left w:w="57" w:type="dxa"/>
              <w:right w:w="57" w:type="dxa"/>
            </w:tcMar>
          </w:tcPr>
          <w:p w14:paraId="7A8CB4E8" w14:textId="2B95520B" w:rsidR="00445037" w:rsidRPr="009D0205" w:rsidRDefault="00445037" w:rsidP="009D0205">
            <w:pPr>
              <w:spacing w:line="276" w:lineRule="auto"/>
              <w:rPr>
                <w:rFonts w:ascii="Arial" w:hAnsi="Arial" w:cs="Arial"/>
              </w:rPr>
            </w:pPr>
            <w:r w:rsidRPr="009D0205">
              <w:rPr>
                <w:rFonts w:ascii="Arial" w:hAnsi="Arial" w:cs="Arial"/>
              </w:rPr>
              <w:t>The most common subtype (68%*).</w:t>
            </w:r>
          </w:p>
        </w:tc>
        <w:tc>
          <w:tcPr>
            <w:tcW w:w="973" w:type="pct"/>
            <w:shd w:val="clear" w:color="auto" w:fill="auto"/>
          </w:tcPr>
          <w:p w14:paraId="0305233F" w14:textId="1A794531" w:rsidR="00445037" w:rsidRPr="009D0205" w:rsidRDefault="00445037" w:rsidP="009D0205">
            <w:pPr>
              <w:spacing w:line="276" w:lineRule="auto"/>
              <w:rPr>
                <w:rFonts w:ascii="Arial" w:hAnsi="Arial" w:cs="Arial"/>
              </w:rPr>
            </w:pPr>
            <w:r w:rsidRPr="009D0205">
              <w:rPr>
                <w:rFonts w:ascii="Arial" w:hAnsi="Arial" w:cs="Arial"/>
              </w:rPr>
              <w:t>The second most common subtype (19%*).</w:t>
            </w:r>
          </w:p>
        </w:tc>
        <w:tc>
          <w:tcPr>
            <w:tcW w:w="786" w:type="pct"/>
          </w:tcPr>
          <w:p w14:paraId="68C33B91" w14:textId="3209324D" w:rsidR="00445037" w:rsidRPr="009D0205" w:rsidRDefault="00445037" w:rsidP="009D0205">
            <w:pPr>
              <w:spacing w:line="276" w:lineRule="auto"/>
              <w:rPr>
                <w:rFonts w:ascii="Arial" w:hAnsi="Arial" w:cs="Arial"/>
              </w:rPr>
            </w:pPr>
            <w:r w:rsidRPr="009D0205">
              <w:rPr>
                <w:rFonts w:ascii="Arial" w:hAnsi="Arial" w:cs="Arial"/>
              </w:rPr>
              <w:t>Rare (8%*). Higher prevalence in Japan and Korea.</w:t>
            </w:r>
          </w:p>
        </w:tc>
        <w:tc>
          <w:tcPr>
            <w:tcW w:w="925" w:type="pct"/>
            <w:shd w:val="clear" w:color="auto" w:fill="auto"/>
          </w:tcPr>
          <w:p w14:paraId="7725CEC5" w14:textId="3960306F" w:rsidR="00445037" w:rsidRPr="009D0205" w:rsidRDefault="00445037" w:rsidP="009D0205">
            <w:pPr>
              <w:spacing w:line="276" w:lineRule="auto"/>
              <w:rPr>
                <w:rFonts w:ascii="Arial" w:hAnsi="Arial" w:cs="Arial"/>
              </w:rPr>
            </w:pPr>
            <w:r w:rsidRPr="009D0205">
              <w:rPr>
                <w:rFonts w:ascii="Arial" w:hAnsi="Arial" w:cs="Arial"/>
              </w:rPr>
              <w:t>Very rare (4%*).</w:t>
            </w:r>
          </w:p>
        </w:tc>
        <w:tc>
          <w:tcPr>
            <w:tcW w:w="743" w:type="pct"/>
          </w:tcPr>
          <w:p w14:paraId="72AF0B56" w14:textId="77777777" w:rsidR="00445037" w:rsidRPr="009D0205" w:rsidRDefault="00445037" w:rsidP="009D0205">
            <w:pPr>
              <w:spacing w:line="276" w:lineRule="auto"/>
              <w:rPr>
                <w:rFonts w:ascii="Arial" w:hAnsi="Arial" w:cs="Arial"/>
              </w:rPr>
            </w:pPr>
            <w:r w:rsidRPr="009D0205">
              <w:rPr>
                <w:rFonts w:ascii="Arial" w:hAnsi="Arial" w:cs="Arial"/>
              </w:rPr>
              <w:t>Extremely rare (&lt;1%).</w:t>
            </w:r>
          </w:p>
        </w:tc>
      </w:tr>
      <w:tr w:rsidR="00445037" w:rsidRPr="009D0205" w14:paraId="05293379" w14:textId="77777777" w:rsidTr="005C296C">
        <w:tc>
          <w:tcPr>
            <w:tcW w:w="814" w:type="pct"/>
            <w:tcMar>
              <w:left w:w="57" w:type="dxa"/>
              <w:right w:w="57" w:type="dxa"/>
            </w:tcMar>
          </w:tcPr>
          <w:p w14:paraId="46C8EC7F" w14:textId="77777777" w:rsidR="00445037" w:rsidRPr="009D0205" w:rsidRDefault="00445037" w:rsidP="009D0205">
            <w:pPr>
              <w:spacing w:line="276" w:lineRule="auto"/>
              <w:rPr>
                <w:rFonts w:ascii="Arial" w:hAnsi="Arial" w:cs="Arial"/>
              </w:rPr>
            </w:pPr>
            <w:r w:rsidRPr="009D0205">
              <w:rPr>
                <w:rFonts w:ascii="Arial" w:hAnsi="Arial" w:cs="Arial"/>
              </w:rPr>
              <w:t>Gender predominance</w:t>
            </w:r>
          </w:p>
        </w:tc>
        <w:tc>
          <w:tcPr>
            <w:tcW w:w="759" w:type="pct"/>
            <w:tcMar>
              <w:left w:w="57" w:type="dxa"/>
              <w:right w:w="57" w:type="dxa"/>
            </w:tcMar>
          </w:tcPr>
          <w:p w14:paraId="2525985C" w14:textId="77777777" w:rsidR="00445037" w:rsidRPr="009D0205" w:rsidRDefault="00445037" w:rsidP="009D0205">
            <w:pPr>
              <w:spacing w:line="276" w:lineRule="auto"/>
              <w:rPr>
                <w:rFonts w:ascii="Arial" w:hAnsi="Arial" w:cs="Arial"/>
              </w:rPr>
            </w:pPr>
            <w:r w:rsidRPr="009D0205">
              <w:rPr>
                <w:rFonts w:ascii="Arial" w:hAnsi="Arial" w:cs="Arial"/>
              </w:rPr>
              <w:t>Female, ~3:1</w:t>
            </w:r>
          </w:p>
        </w:tc>
        <w:tc>
          <w:tcPr>
            <w:tcW w:w="973" w:type="pct"/>
          </w:tcPr>
          <w:p w14:paraId="2E52BB31" w14:textId="77777777" w:rsidR="00445037" w:rsidRPr="009D0205" w:rsidRDefault="00445037" w:rsidP="009D0205">
            <w:pPr>
              <w:spacing w:line="276" w:lineRule="auto"/>
              <w:rPr>
                <w:rFonts w:ascii="Arial" w:hAnsi="Arial" w:cs="Arial"/>
              </w:rPr>
            </w:pPr>
            <w:r w:rsidRPr="009D0205">
              <w:rPr>
                <w:rFonts w:ascii="Arial" w:hAnsi="Arial" w:cs="Arial"/>
              </w:rPr>
              <w:t>Female, ~3:1</w:t>
            </w:r>
          </w:p>
        </w:tc>
        <w:tc>
          <w:tcPr>
            <w:tcW w:w="786" w:type="pct"/>
          </w:tcPr>
          <w:p w14:paraId="055D8424" w14:textId="1CD3D05E" w:rsidR="00445037" w:rsidRPr="009D0205" w:rsidRDefault="00445037" w:rsidP="009D0205">
            <w:pPr>
              <w:spacing w:line="276" w:lineRule="auto"/>
              <w:rPr>
                <w:rFonts w:ascii="Arial" w:hAnsi="Arial" w:cs="Arial"/>
              </w:rPr>
            </w:pPr>
            <w:r w:rsidRPr="009D0205">
              <w:rPr>
                <w:rFonts w:ascii="Arial" w:hAnsi="Arial" w:cs="Arial"/>
              </w:rPr>
              <w:t>Male, ~2:1</w:t>
            </w:r>
          </w:p>
        </w:tc>
        <w:tc>
          <w:tcPr>
            <w:tcW w:w="925" w:type="pct"/>
          </w:tcPr>
          <w:p w14:paraId="36E4225D" w14:textId="24D11D4B" w:rsidR="00445037" w:rsidRPr="009D0205" w:rsidRDefault="00445037" w:rsidP="009D0205">
            <w:pPr>
              <w:spacing w:line="276" w:lineRule="auto"/>
              <w:rPr>
                <w:rFonts w:ascii="Arial" w:hAnsi="Arial" w:cs="Arial"/>
              </w:rPr>
            </w:pPr>
            <w:r w:rsidRPr="009D0205">
              <w:rPr>
                <w:rFonts w:ascii="Arial" w:hAnsi="Arial" w:cs="Arial"/>
              </w:rPr>
              <w:t>Female, ~3:1</w:t>
            </w:r>
          </w:p>
        </w:tc>
        <w:tc>
          <w:tcPr>
            <w:tcW w:w="743" w:type="pct"/>
          </w:tcPr>
          <w:p w14:paraId="51BAC520" w14:textId="3A2EDEAD" w:rsidR="00445037" w:rsidRPr="009D0205" w:rsidRDefault="007C282C" w:rsidP="009D0205">
            <w:pPr>
              <w:spacing w:line="276" w:lineRule="auto"/>
              <w:rPr>
                <w:rFonts w:ascii="Arial" w:hAnsi="Arial" w:cs="Arial"/>
              </w:rPr>
            </w:pPr>
            <w:r w:rsidRPr="009D0205">
              <w:rPr>
                <w:rFonts w:ascii="Arial" w:hAnsi="Arial" w:cs="Arial"/>
              </w:rPr>
              <w:t>Male, ~2:1</w:t>
            </w:r>
          </w:p>
        </w:tc>
      </w:tr>
      <w:tr w:rsidR="00445037" w:rsidRPr="009D0205" w14:paraId="0E2D593F" w14:textId="77777777" w:rsidTr="005C296C">
        <w:tc>
          <w:tcPr>
            <w:tcW w:w="814" w:type="pct"/>
            <w:tcMar>
              <w:left w:w="57" w:type="dxa"/>
              <w:right w:w="57" w:type="dxa"/>
            </w:tcMar>
          </w:tcPr>
          <w:p w14:paraId="18A84A14" w14:textId="77777777" w:rsidR="00445037" w:rsidRPr="009D0205" w:rsidRDefault="00445037" w:rsidP="009D0205">
            <w:pPr>
              <w:spacing w:line="276" w:lineRule="auto"/>
              <w:rPr>
                <w:rFonts w:ascii="Arial" w:hAnsi="Arial" w:cs="Arial"/>
              </w:rPr>
            </w:pPr>
            <w:r w:rsidRPr="009D0205">
              <w:rPr>
                <w:rFonts w:ascii="Arial" w:hAnsi="Arial" w:cs="Arial"/>
              </w:rPr>
              <w:t>Association with pregnancy</w:t>
            </w:r>
          </w:p>
        </w:tc>
        <w:tc>
          <w:tcPr>
            <w:tcW w:w="759" w:type="pct"/>
            <w:tcMar>
              <w:left w:w="57" w:type="dxa"/>
              <w:right w:w="57" w:type="dxa"/>
            </w:tcMar>
          </w:tcPr>
          <w:p w14:paraId="0B2E9FAF" w14:textId="2E991592" w:rsidR="00445037" w:rsidRPr="009D0205" w:rsidRDefault="00445037" w:rsidP="009D0205">
            <w:pPr>
              <w:spacing w:line="276" w:lineRule="auto"/>
              <w:rPr>
                <w:rFonts w:ascii="Arial" w:hAnsi="Arial" w:cs="Arial"/>
              </w:rPr>
            </w:pPr>
            <w:r w:rsidRPr="009D0205">
              <w:rPr>
                <w:rFonts w:ascii="Arial" w:hAnsi="Arial" w:cs="Arial"/>
              </w:rPr>
              <w:t xml:space="preserve">Yes. ~70% of patients present during pregnancy or postpartum. </w:t>
            </w:r>
          </w:p>
        </w:tc>
        <w:tc>
          <w:tcPr>
            <w:tcW w:w="973" w:type="pct"/>
          </w:tcPr>
          <w:p w14:paraId="16B0BBD1" w14:textId="77777777" w:rsidR="00445037" w:rsidRPr="009D0205" w:rsidRDefault="00445037" w:rsidP="009D0205">
            <w:pPr>
              <w:spacing w:line="276" w:lineRule="auto"/>
              <w:rPr>
                <w:rFonts w:ascii="Arial" w:hAnsi="Arial" w:cs="Arial"/>
              </w:rPr>
            </w:pPr>
            <w:r w:rsidRPr="009D0205">
              <w:rPr>
                <w:rFonts w:ascii="Arial" w:hAnsi="Arial" w:cs="Arial"/>
              </w:rPr>
              <w:t>No</w:t>
            </w:r>
          </w:p>
        </w:tc>
        <w:tc>
          <w:tcPr>
            <w:tcW w:w="786" w:type="pct"/>
          </w:tcPr>
          <w:p w14:paraId="5D5932EE" w14:textId="04ED57D4" w:rsidR="00445037" w:rsidRPr="009D0205" w:rsidRDefault="00445037" w:rsidP="009D0205">
            <w:pPr>
              <w:spacing w:line="276" w:lineRule="auto"/>
              <w:rPr>
                <w:rFonts w:ascii="Arial" w:hAnsi="Arial" w:cs="Arial"/>
              </w:rPr>
            </w:pPr>
            <w:r w:rsidRPr="009D0205">
              <w:rPr>
                <w:rFonts w:ascii="Arial" w:hAnsi="Arial" w:cs="Arial"/>
              </w:rPr>
              <w:t>No</w:t>
            </w:r>
          </w:p>
        </w:tc>
        <w:tc>
          <w:tcPr>
            <w:tcW w:w="925" w:type="pct"/>
          </w:tcPr>
          <w:p w14:paraId="15220018" w14:textId="6FA30DE6" w:rsidR="00445037" w:rsidRPr="009D0205" w:rsidRDefault="00445037" w:rsidP="009D0205">
            <w:pPr>
              <w:spacing w:line="276" w:lineRule="auto"/>
              <w:rPr>
                <w:rFonts w:ascii="Arial" w:hAnsi="Arial" w:cs="Arial"/>
              </w:rPr>
            </w:pPr>
            <w:r w:rsidRPr="009D0205">
              <w:rPr>
                <w:rFonts w:ascii="Arial" w:hAnsi="Arial" w:cs="Arial"/>
              </w:rPr>
              <w:t>No</w:t>
            </w:r>
          </w:p>
        </w:tc>
        <w:tc>
          <w:tcPr>
            <w:tcW w:w="743" w:type="pct"/>
          </w:tcPr>
          <w:p w14:paraId="0DAF03B1" w14:textId="77777777" w:rsidR="00445037" w:rsidRPr="009D0205" w:rsidRDefault="00445037" w:rsidP="009D0205">
            <w:pPr>
              <w:spacing w:line="276" w:lineRule="auto"/>
              <w:rPr>
                <w:rFonts w:ascii="Arial" w:hAnsi="Arial" w:cs="Arial"/>
              </w:rPr>
            </w:pPr>
            <w:r w:rsidRPr="009D0205">
              <w:rPr>
                <w:rFonts w:ascii="Arial" w:hAnsi="Arial" w:cs="Arial"/>
              </w:rPr>
              <w:t>No</w:t>
            </w:r>
          </w:p>
        </w:tc>
      </w:tr>
      <w:tr w:rsidR="00445037" w:rsidRPr="009D0205" w14:paraId="16D6CBC6" w14:textId="77777777" w:rsidTr="005C296C">
        <w:tc>
          <w:tcPr>
            <w:tcW w:w="814" w:type="pct"/>
            <w:tcMar>
              <w:left w:w="57" w:type="dxa"/>
              <w:right w:w="57" w:type="dxa"/>
            </w:tcMar>
          </w:tcPr>
          <w:p w14:paraId="7CC58559" w14:textId="77777777" w:rsidR="00445037" w:rsidRPr="009D0205" w:rsidRDefault="00445037" w:rsidP="009D0205">
            <w:pPr>
              <w:spacing w:line="276" w:lineRule="auto"/>
              <w:rPr>
                <w:rFonts w:ascii="Arial" w:hAnsi="Arial" w:cs="Arial"/>
              </w:rPr>
            </w:pPr>
            <w:r w:rsidRPr="009D0205">
              <w:rPr>
                <w:rFonts w:ascii="Arial" w:hAnsi="Arial" w:cs="Arial"/>
              </w:rPr>
              <w:t>Mean age at presentation</w:t>
            </w:r>
          </w:p>
        </w:tc>
        <w:tc>
          <w:tcPr>
            <w:tcW w:w="759" w:type="pct"/>
            <w:tcMar>
              <w:left w:w="57" w:type="dxa"/>
              <w:right w:w="57" w:type="dxa"/>
            </w:tcMar>
          </w:tcPr>
          <w:p w14:paraId="4099A1C4" w14:textId="33217036" w:rsidR="00445037" w:rsidRPr="009D0205" w:rsidRDefault="00445037" w:rsidP="009D0205">
            <w:pPr>
              <w:spacing w:line="276" w:lineRule="auto"/>
              <w:rPr>
                <w:rFonts w:ascii="Arial" w:hAnsi="Arial" w:cs="Arial"/>
              </w:rPr>
            </w:pPr>
            <w:r w:rsidRPr="009D0205">
              <w:rPr>
                <w:rFonts w:ascii="Arial" w:hAnsi="Arial" w:cs="Arial"/>
              </w:rPr>
              <w:t>4th decade (</w:t>
            </w:r>
            <w:r w:rsidR="008D374D" w:rsidRPr="009D0205">
              <w:rPr>
                <w:rFonts w:ascii="Arial" w:hAnsi="Arial" w:cs="Arial"/>
              </w:rPr>
              <w:t>women</w:t>
            </w:r>
            <w:r w:rsidRPr="009D0205">
              <w:rPr>
                <w:rFonts w:ascii="Arial" w:hAnsi="Arial" w:cs="Arial"/>
              </w:rPr>
              <w:t>).</w:t>
            </w:r>
          </w:p>
          <w:p w14:paraId="60DFAE8C" w14:textId="24DA8788" w:rsidR="00445037" w:rsidRPr="009D0205" w:rsidRDefault="00445037" w:rsidP="009D0205">
            <w:pPr>
              <w:spacing w:line="276" w:lineRule="auto"/>
              <w:rPr>
                <w:rFonts w:ascii="Arial" w:hAnsi="Arial" w:cs="Arial"/>
              </w:rPr>
            </w:pPr>
            <w:r w:rsidRPr="009D0205">
              <w:rPr>
                <w:rFonts w:ascii="Arial" w:hAnsi="Arial" w:cs="Arial"/>
              </w:rPr>
              <w:t>5th decade (</w:t>
            </w:r>
            <w:r w:rsidR="008D374D" w:rsidRPr="009D0205">
              <w:rPr>
                <w:rFonts w:ascii="Arial" w:hAnsi="Arial" w:cs="Arial"/>
              </w:rPr>
              <w:t>men</w:t>
            </w:r>
            <w:r w:rsidRPr="009D0205">
              <w:rPr>
                <w:rFonts w:ascii="Arial" w:hAnsi="Arial" w:cs="Arial"/>
              </w:rPr>
              <w:t>)</w:t>
            </w:r>
            <w:r w:rsidR="00E0275F" w:rsidRPr="009D0205">
              <w:rPr>
                <w:rFonts w:ascii="Arial" w:hAnsi="Arial" w:cs="Arial"/>
              </w:rPr>
              <w:t>.</w:t>
            </w:r>
          </w:p>
        </w:tc>
        <w:tc>
          <w:tcPr>
            <w:tcW w:w="973" w:type="pct"/>
          </w:tcPr>
          <w:p w14:paraId="0038229B" w14:textId="77777777" w:rsidR="00445037" w:rsidRPr="009D0205" w:rsidRDefault="00445037" w:rsidP="009D0205">
            <w:pPr>
              <w:spacing w:line="276" w:lineRule="auto"/>
              <w:rPr>
                <w:rFonts w:ascii="Arial" w:hAnsi="Arial" w:cs="Arial"/>
              </w:rPr>
            </w:pPr>
            <w:r w:rsidRPr="009D0205">
              <w:rPr>
                <w:rFonts w:ascii="Arial" w:hAnsi="Arial" w:cs="Arial"/>
              </w:rPr>
              <w:t>5th decade</w:t>
            </w:r>
          </w:p>
        </w:tc>
        <w:tc>
          <w:tcPr>
            <w:tcW w:w="786" w:type="pct"/>
          </w:tcPr>
          <w:p w14:paraId="54C86179" w14:textId="77777777" w:rsidR="00445037" w:rsidRPr="009D0205" w:rsidRDefault="00445037" w:rsidP="009D0205">
            <w:pPr>
              <w:spacing w:line="276" w:lineRule="auto"/>
              <w:rPr>
                <w:rFonts w:ascii="Arial" w:hAnsi="Arial" w:cs="Arial"/>
              </w:rPr>
            </w:pPr>
            <w:r w:rsidRPr="009D0205">
              <w:rPr>
                <w:rFonts w:ascii="Arial" w:hAnsi="Arial" w:cs="Arial"/>
              </w:rPr>
              <w:t>7th decade</w:t>
            </w:r>
            <w:r w:rsidR="008D374D" w:rsidRPr="009D0205">
              <w:rPr>
                <w:rFonts w:ascii="Arial" w:hAnsi="Arial" w:cs="Arial"/>
              </w:rPr>
              <w:t xml:space="preserve"> (men).</w:t>
            </w:r>
          </w:p>
          <w:p w14:paraId="22930E07" w14:textId="6A582EA4" w:rsidR="008D374D" w:rsidRPr="009D0205" w:rsidRDefault="008D374D" w:rsidP="009D0205">
            <w:pPr>
              <w:spacing w:line="276" w:lineRule="auto"/>
              <w:rPr>
                <w:rFonts w:ascii="Arial" w:hAnsi="Arial" w:cs="Arial"/>
              </w:rPr>
            </w:pPr>
            <w:r w:rsidRPr="009D0205">
              <w:rPr>
                <w:rFonts w:ascii="Arial" w:hAnsi="Arial" w:cs="Arial"/>
              </w:rPr>
              <w:t>2nd-3rd decade (women).</w:t>
            </w:r>
          </w:p>
        </w:tc>
        <w:tc>
          <w:tcPr>
            <w:tcW w:w="925" w:type="pct"/>
          </w:tcPr>
          <w:p w14:paraId="04943D73" w14:textId="4203B066" w:rsidR="00445037" w:rsidRPr="009D0205" w:rsidRDefault="00445037" w:rsidP="009D0205">
            <w:pPr>
              <w:spacing w:line="276" w:lineRule="auto"/>
              <w:rPr>
                <w:rFonts w:ascii="Arial" w:hAnsi="Arial" w:cs="Arial"/>
              </w:rPr>
            </w:pPr>
            <w:r w:rsidRPr="009D0205">
              <w:rPr>
                <w:rFonts w:ascii="Arial" w:hAnsi="Arial" w:cs="Arial"/>
              </w:rPr>
              <w:t>4th decade</w:t>
            </w:r>
          </w:p>
        </w:tc>
        <w:tc>
          <w:tcPr>
            <w:tcW w:w="743" w:type="pct"/>
          </w:tcPr>
          <w:p w14:paraId="71424826" w14:textId="62D09491" w:rsidR="00445037" w:rsidRPr="009D0205" w:rsidRDefault="007C282C" w:rsidP="009D0205">
            <w:pPr>
              <w:spacing w:line="276" w:lineRule="auto"/>
              <w:rPr>
                <w:rFonts w:ascii="Arial" w:hAnsi="Arial" w:cs="Arial"/>
              </w:rPr>
            </w:pPr>
            <w:r w:rsidRPr="009D0205">
              <w:rPr>
                <w:rFonts w:ascii="Arial" w:hAnsi="Arial" w:cs="Arial"/>
              </w:rPr>
              <w:t>Six</w:t>
            </w:r>
            <w:r w:rsidR="0077758E" w:rsidRPr="009D0205">
              <w:rPr>
                <w:rFonts w:ascii="Arial" w:hAnsi="Arial" w:cs="Arial"/>
              </w:rPr>
              <w:t xml:space="preserve"> </w:t>
            </w:r>
            <w:r w:rsidR="00445037" w:rsidRPr="009D0205">
              <w:rPr>
                <w:rFonts w:ascii="Arial" w:hAnsi="Arial" w:cs="Arial"/>
              </w:rPr>
              <w:t>cases reported (aged 12, 20, 33</w:t>
            </w:r>
            <w:r w:rsidR="00F9767A" w:rsidRPr="009D0205">
              <w:rPr>
                <w:rFonts w:ascii="Arial" w:hAnsi="Arial" w:cs="Arial"/>
              </w:rPr>
              <w:t>,</w:t>
            </w:r>
            <w:r w:rsidR="00445037" w:rsidRPr="009D0205">
              <w:rPr>
                <w:rFonts w:ascii="Arial" w:hAnsi="Arial" w:cs="Arial"/>
              </w:rPr>
              <w:t xml:space="preserve"> 39</w:t>
            </w:r>
            <w:r w:rsidR="00F9767A" w:rsidRPr="009D0205">
              <w:rPr>
                <w:rFonts w:ascii="Arial" w:hAnsi="Arial" w:cs="Arial"/>
              </w:rPr>
              <w:t xml:space="preserve">, </w:t>
            </w:r>
            <w:r w:rsidRPr="009D0205">
              <w:rPr>
                <w:rFonts w:ascii="Arial" w:hAnsi="Arial" w:cs="Arial"/>
              </w:rPr>
              <w:t xml:space="preserve">40, </w:t>
            </w:r>
            <w:r w:rsidR="00F9767A" w:rsidRPr="009D0205">
              <w:rPr>
                <w:rFonts w:ascii="Arial" w:hAnsi="Arial" w:cs="Arial"/>
              </w:rPr>
              <w:t>and 52</w:t>
            </w:r>
            <w:r w:rsidR="00445037" w:rsidRPr="009D0205">
              <w:rPr>
                <w:rFonts w:ascii="Arial" w:hAnsi="Arial" w:cs="Arial"/>
              </w:rPr>
              <w:t>)</w:t>
            </w:r>
            <w:r w:rsidR="00E0275F" w:rsidRPr="009D0205">
              <w:rPr>
                <w:rFonts w:ascii="Arial" w:hAnsi="Arial" w:cs="Arial"/>
              </w:rPr>
              <w:t>.</w:t>
            </w:r>
          </w:p>
        </w:tc>
      </w:tr>
      <w:tr w:rsidR="00445037" w:rsidRPr="009D0205" w14:paraId="1F491656" w14:textId="77777777" w:rsidTr="005C296C">
        <w:tc>
          <w:tcPr>
            <w:tcW w:w="814" w:type="pct"/>
            <w:tcMar>
              <w:left w:w="57" w:type="dxa"/>
              <w:right w:w="57" w:type="dxa"/>
            </w:tcMar>
          </w:tcPr>
          <w:p w14:paraId="4954290C" w14:textId="77777777" w:rsidR="00445037" w:rsidRPr="009D0205" w:rsidRDefault="00445037" w:rsidP="009D0205">
            <w:pPr>
              <w:spacing w:line="276" w:lineRule="auto"/>
              <w:rPr>
                <w:rFonts w:ascii="Arial" w:hAnsi="Arial" w:cs="Arial"/>
              </w:rPr>
            </w:pPr>
            <w:r w:rsidRPr="009D0205">
              <w:rPr>
                <w:rFonts w:ascii="Arial" w:hAnsi="Arial" w:cs="Arial"/>
              </w:rPr>
              <w:t>Histopathology</w:t>
            </w:r>
          </w:p>
        </w:tc>
        <w:tc>
          <w:tcPr>
            <w:tcW w:w="759" w:type="pct"/>
            <w:tcMar>
              <w:left w:w="57" w:type="dxa"/>
              <w:right w:w="57" w:type="dxa"/>
            </w:tcMar>
          </w:tcPr>
          <w:p w14:paraId="3CB77B17" w14:textId="77777777" w:rsidR="00445037" w:rsidRPr="009D0205" w:rsidRDefault="00445037" w:rsidP="009D0205">
            <w:pPr>
              <w:spacing w:line="276" w:lineRule="auto"/>
              <w:rPr>
                <w:rFonts w:ascii="Arial" w:hAnsi="Arial" w:cs="Arial"/>
              </w:rPr>
            </w:pPr>
            <w:r w:rsidRPr="009D0205">
              <w:rPr>
                <w:rFonts w:ascii="Arial" w:hAnsi="Arial" w:cs="Arial"/>
              </w:rPr>
              <w:t xml:space="preserve">Diffuse lymphocyte infiltration (primarily T cells) of the pituitary gland. Lymphoid follicles can be observed and occasional plasma cells, </w:t>
            </w:r>
            <w:r w:rsidRPr="009D0205">
              <w:rPr>
                <w:rFonts w:ascii="Arial" w:hAnsi="Arial" w:cs="Arial"/>
              </w:rPr>
              <w:lastRenderedPageBreak/>
              <w:t>eosinophils, and fibroblasts may also be present. Pituitary fibrosis and atrophy may occur in later stages of the disease.</w:t>
            </w:r>
          </w:p>
        </w:tc>
        <w:tc>
          <w:tcPr>
            <w:tcW w:w="973" w:type="pct"/>
          </w:tcPr>
          <w:p w14:paraId="65F9F101" w14:textId="47F96951" w:rsidR="00445037" w:rsidRPr="009D0205" w:rsidRDefault="00445037" w:rsidP="009D0205">
            <w:pPr>
              <w:spacing w:line="276" w:lineRule="auto"/>
              <w:rPr>
                <w:rFonts w:ascii="Arial" w:hAnsi="Arial" w:cs="Arial"/>
              </w:rPr>
            </w:pPr>
            <w:r w:rsidRPr="009D0205">
              <w:rPr>
                <w:rFonts w:ascii="Arial" w:hAnsi="Arial" w:cs="Arial"/>
              </w:rPr>
              <w:lastRenderedPageBreak/>
              <w:t>Large numbers of multinucleated giant cells and histiocytes with granuloma formation.</w:t>
            </w:r>
          </w:p>
        </w:tc>
        <w:tc>
          <w:tcPr>
            <w:tcW w:w="786" w:type="pct"/>
          </w:tcPr>
          <w:p w14:paraId="223B90C9" w14:textId="6E3CF952" w:rsidR="00445037" w:rsidRPr="009D0205" w:rsidRDefault="00445037" w:rsidP="009D0205">
            <w:pPr>
              <w:spacing w:line="276" w:lineRule="auto"/>
              <w:rPr>
                <w:rFonts w:ascii="Arial" w:hAnsi="Arial" w:cs="Arial"/>
              </w:rPr>
            </w:pPr>
            <w:r w:rsidRPr="009D0205">
              <w:rPr>
                <w:rFonts w:ascii="Arial" w:hAnsi="Arial" w:cs="Arial"/>
              </w:rPr>
              <w:t xml:space="preserve">Extensive gland infiltration by plasma cells with a high degree of IgG4 positivity. Storiform fibrosis is observed**. Pituitary fibrosis and </w:t>
            </w:r>
            <w:r w:rsidRPr="009D0205">
              <w:rPr>
                <w:rFonts w:ascii="Arial" w:hAnsi="Arial" w:cs="Arial"/>
              </w:rPr>
              <w:lastRenderedPageBreak/>
              <w:t>atrophy occur in later stages of the disease, if not treated.</w:t>
            </w:r>
          </w:p>
        </w:tc>
        <w:tc>
          <w:tcPr>
            <w:tcW w:w="925" w:type="pct"/>
          </w:tcPr>
          <w:p w14:paraId="409F906D" w14:textId="7E8DD544" w:rsidR="00445037" w:rsidRPr="009D0205" w:rsidRDefault="00445037" w:rsidP="009D0205">
            <w:pPr>
              <w:spacing w:line="276" w:lineRule="auto"/>
              <w:rPr>
                <w:rFonts w:ascii="Arial" w:hAnsi="Arial" w:cs="Arial"/>
              </w:rPr>
            </w:pPr>
            <w:r w:rsidRPr="009D0205">
              <w:rPr>
                <w:rFonts w:ascii="Arial" w:hAnsi="Arial" w:cs="Arial"/>
              </w:rPr>
              <w:lastRenderedPageBreak/>
              <w:t xml:space="preserve">Foamy histiocytes (lipid-rich macrophages) without the presence of granulomas. Plasma cells and small round mature lymphocytes are also observed. </w:t>
            </w:r>
            <w:r w:rsidRPr="009D0205">
              <w:rPr>
                <w:rFonts w:ascii="Arial" w:hAnsi="Arial" w:cs="Arial"/>
              </w:rPr>
              <w:lastRenderedPageBreak/>
              <w:t>Pituitary fibrosis may be seen in later stages of the disease.</w:t>
            </w:r>
          </w:p>
        </w:tc>
        <w:tc>
          <w:tcPr>
            <w:tcW w:w="743" w:type="pct"/>
          </w:tcPr>
          <w:p w14:paraId="41F99800" w14:textId="75539DDE" w:rsidR="00445037" w:rsidRPr="009D0205" w:rsidRDefault="00445037" w:rsidP="009D0205">
            <w:pPr>
              <w:spacing w:line="276" w:lineRule="auto"/>
              <w:rPr>
                <w:rFonts w:ascii="Arial" w:hAnsi="Arial" w:cs="Arial"/>
              </w:rPr>
            </w:pPr>
            <w:r w:rsidRPr="009D0205">
              <w:rPr>
                <w:rFonts w:ascii="Arial" w:hAnsi="Arial" w:cs="Arial"/>
              </w:rPr>
              <w:lastRenderedPageBreak/>
              <w:t>Diffuse non-hemorrhagic necrosis with surrounding lymphocytes, plasma cells and eosinophils.</w:t>
            </w:r>
          </w:p>
        </w:tc>
      </w:tr>
    </w:tbl>
    <w:p w14:paraId="7D138F25" w14:textId="77777777" w:rsidR="00C13D5F" w:rsidRDefault="005C296C" w:rsidP="005C296C">
      <w:pPr>
        <w:spacing w:after="0" w:line="276" w:lineRule="auto"/>
        <w:rPr>
          <w:rFonts w:ascii="Arial" w:hAnsi="Arial" w:cs="Arial"/>
        </w:rPr>
      </w:pPr>
      <w:r w:rsidRPr="009D0205">
        <w:rPr>
          <w:rFonts w:ascii="Arial" w:hAnsi="Arial" w:cs="Arial"/>
        </w:rPr>
        <w:t>* Prevalence derived by published cases after excluding those where the pathologic variant is unknown. Forty-one cases with mixed histology findings have been published.</w:t>
      </w:r>
      <w:r>
        <w:rPr>
          <w:rFonts w:ascii="Arial" w:hAnsi="Arial" w:cs="Arial"/>
        </w:rPr>
        <w:t xml:space="preserve"> </w:t>
      </w:r>
    </w:p>
    <w:p w14:paraId="40C6BF58" w14:textId="1670B66F" w:rsidR="00445037" w:rsidRDefault="005C296C" w:rsidP="005C296C">
      <w:pPr>
        <w:spacing w:after="0" w:line="276" w:lineRule="auto"/>
        <w:rPr>
          <w:rFonts w:ascii="Arial" w:hAnsi="Arial" w:cs="Arial"/>
        </w:rPr>
      </w:pPr>
      <w:r w:rsidRPr="009D0205">
        <w:rPr>
          <w:rFonts w:ascii="Arial" w:hAnsi="Arial" w:cs="Arial"/>
        </w:rPr>
        <w:t>** Storiform fibrosis: dense, wire-like strands of fibrotic collagen deposition radiating outward from a central point.</w:t>
      </w:r>
    </w:p>
    <w:p w14:paraId="6786A894" w14:textId="77777777" w:rsidR="005C296C" w:rsidRPr="009D0205" w:rsidRDefault="005C296C" w:rsidP="005C296C">
      <w:pPr>
        <w:spacing w:after="0" w:line="276" w:lineRule="auto"/>
        <w:rPr>
          <w:rFonts w:ascii="Arial" w:hAnsi="Arial" w:cs="Arial"/>
          <w:b/>
        </w:rPr>
      </w:pPr>
    </w:p>
    <w:p w14:paraId="33491B20" w14:textId="38C04E28" w:rsidR="00747A83" w:rsidRPr="00652C77" w:rsidRDefault="00F51C38" w:rsidP="009D0205">
      <w:pPr>
        <w:pStyle w:val="Heading2"/>
        <w:spacing w:before="0" w:line="276" w:lineRule="auto"/>
        <w:rPr>
          <w:rFonts w:ascii="Arial" w:hAnsi="Arial" w:cs="Arial"/>
          <w:b/>
          <w:color w:val="00B050"/>
          <w:sz w:val="22"/>
          <w:szCs w:val="22"/>
        </w:rPr>
      </w:pPr>
      <w:bookmarkStart w:id="3" w:name="_Toc518396043"/>
      <w:r w:rsidRPr="00652C77">
        <w:rPr>
          <w:rFonts w:ascii="Arial" w:hAnsi="Arial" w:cs="Arial"/>
          <w:b/>
          <w:color w:val="00B050"/>
          <w:sz w:val="22"/>
          <w:szCs w:val="22"/>
        </w:rPr>
        <w:t>Lymphocytic H</w:t>
      </w:r>
      <w:r w:rsidR="00747A83" w:rsidRPr="00652C77">
        <w:rPr>
          <w:rFonts w:ascii="Arial" w:hAnsi="Arial" w:cs="Arial"/>
          <w:b/>
          <w:color w:val="00B050"/>
          <w:sz w:val="22"/>
          <w:szCs w:val="22"/>
        </w:rPr>
        <w:t>ypophysitis</w:t>
      </w:r>
      <w:bookmarkEnd w:id="3"/>
    </w:p>
    <w:p w14:paraId="17EB752F" w14:textId="77777777" w:rsidR="00C3294B" w:rsidRPr="009D0205" w:rsidRDefault="00C3294B" w:rsidP="009D0205">
      <w:pPr>
        <w:spacing w:after="0" w:line="276" w:lineRule="auto"/>
        <w:rPr>
          <w:rFonts w:ascii="Arial" w:hAnsi="Arial" w:cs="Arial"/>
        </w:rPr>
      </w:pPr>
    </w:p>
    <w:p w14:paraId="6D3BDA5D" w14:textId="162F379F" w:rsidR="0087638C" w:rsidRPr="009D0205" w:rsidRDefault="00747A83" w:rsidP="009D0205">
      <w:pPr>
        <w:spacing w:after="0" w:line="276" w:lineRule="auto"/>
        <w:rPr>
          <w:rFonts w:ascii="Arial" w:hAnsi="Arial" w:cs="Arial"/>
        </w:rPr>
      </w:pPr>
      <w:r w:rsidRPr="009D0205">
        <w:rPr>
          <w:rFonts w:ascii="Arial" w:hAnsi="Arial" w:cs="Arial"/>
        </w:rPr>
        <w:t xml:space="preserve">Lymphocytic hypophysitis is the most common histologic variant of primary hypophysitis </w:t>
      </w:r>
      <w:r w:rsidRPr="009D0205">
        <w:rPr>
          <w:rFonts w:ascii="Arial" w:hAnsi="Arial" w:cs="Arial"/>
        </w:rPr>
        <w:fldChar w:fldCharType="begin">
          <w:fldData xml:space="preserve">PEVuZE5vdGU+PENpdGU+PEF1dGhvcj5DYXR1cmVnbGk8L0F1dGhvcj48WWVhcj4yMDA1PC9ZZWFy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</w:fldData>
        </w:fldChar>
      </w:r>
      <w:r w:rsidR="008561F4" w:rsidRPr="009D0205">
        <w:rPr>
          <w:rFonts w:ascii="Arial" w:hAnsi="Arial" w:cs="Arial"/>
        </w:rPr>
        <w:instrText xml:space="preserve"> ADDIN EN.CITE </w:instrText>
      </w:r>
      <w:r w:rsidR="008561F4" w:rsidRPr="009D0205">
        <w:rPr>
          <w:rFonts w:ascii="Arial" w:hAnsi="Arial" w:cs="Arial"/>
        </w:rPr>
        <w:fldChar w:fldCharType="begin">
          <w:fldData xml:space="preserve">PEVuZE5vdGU+PENpdGU+PEF1dGhvcj5DYXR1cmVnbGk8L0F1dGhvcj48WWVhcj4yMDA1PC9ZZWFy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</w:fldData>
        </w:fldChar>
      </w:r>
      <w:r w:rsidR="008561F4" w:rsidRPr="009D0205">
        <w:rPr>
          <w:rFonts w:ascii="Arial" w:hAnsi="Arial" w:cs="Arial"/>
        </w:rPr>
        <w:instrText xml:space="preserve"> ADDIN EN.CITE.DATA </w:instrText>
      </w:r>
      <w:r w:rsidR="008561F4" w:rsidRPr="009D0205">
        <w:rPr>
          <w:rFonts w:ascii="Arial" w:hAnsi="Arial" w:cs="Arial"/>
        </w:rPr>
      </w:r>
      <w:r w:rsidR="008561F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61F4" w:rsidRPr="009D0205">
        <w:rPr>
          <w:rFonts w:ascii="Arial" w:hAnsi="Arial" w:cs="Arial"/>
          <w:noProof/>
        </w:rPr>
        <w:t>(</w:t>
      </w:r>
      <w:hyperlink w:anchor="_ENREF_4" w:tooltip="Caturegli, 2005 #5" w:history="1">
        <w:r w:rsidR="00857424" w:rsidRPr="009D0205">
          <w:rPr>
            <w:rFonts w:ascii="Arial" w:hAnsi="Arial" w:cs="Arial"/>
            <w:noProof/>
          </w:rPr>
          <w:t>4</w:t>
        </w:r>
      </w:hyperlink>
      <w:r w:rsidR="008561F4" w:rsidRPr="009D0205">
        <w:rPr>
          <w:rFonts w:ascii="Arial" w:hAnsi="Arial" w:cs="Arial"/>
          <w:noProof/>
        </w:rPr>
        <w:t>,</w:t>
      </w:r>
      <w:hyperlink w:anchor="_ENREF_5" w:tooltip="Di Dalmazi, 2019 #182" w:history="1">
        <w:r w:rsidR="00857424" w:rsidRPr="009D0205">
          <w:rPr>
            <w:rFonts w:ascii="Arial" w:hAnsi="Arial" w:cs="Arial"/>
            <w:noProof/>
          </w:rPr>
          <w:t>5</w:t>
        </w:r>
      </w:hyperlink>
      <w:r w:rsidR="008561F4" w:rsidRPr="009D0205">
        <w:rPr>
          <w:rFonts w:ascii="Arial" w:hAnsi="Arial" w:cs="Arial"/>
          <w:noProof/>
        </w:rPr>
        <w:t>,</w:t>
      </w:r>
      <w:hyperlink w:anchor="_ENREF_8" w:tooltip="Caturegli, 2016 #10" w:history="1">
        <w:r w:rsidR="00857424" w:rsidRPr="009D0205">
          <w:rPr>
            <w:rFonts w:ascii="Arial" w:hAnsi="Arial" w:cs="Arial"/>
            <w:noProof/>
          </w:rPr>
          <w:t>8</w:t>
        </w:r>
      </w:hyperlink>
      <w:r w:rsidR="008561F4" w:rsidRPr="009D0205">
        <w:rPr>
          <w:rFonts w:ascii="Arial" w:hAnsi="Arial" w:cs="Arial"/>
          <w:noProof/>
        </w:rPr>
        <w:t>)</w:t>
      </w:r>
      <w:r w:rsidRPr="009D0205">
        <w:rPr>
          <w:rFonts w:ascii="Arial" w:hAnsi="Arial" w:cs="Arial"/>
        </w:rPr>
        <w:fldChar w:fldCharType="end"/>
      </w:r>
      <w:r w:rsidRPr="009D0205">
        <w:rPr>
          <w:rFonts w:ascii="Arial" w:hAnsi="Arial" w:cs="Arial"/>
        </w:rPr>
        <w:t>.</w:t>
      </w:r>
      <w:r w:rsidR="0087638C" w:rsidRPr="009D0205">
        <w:rPr>
          <w:rFonts w:ascii="Arial" w:hAnsi="Arial" w:cs="Arial"/>
        </w:rPr>
        <w:t xml:space="preserve"> It shows </w:t>
      </w:r>
      <w:r w:rsidRPr="009D0205">
        <w:rPr>
          <w:rFonts w:ascii="Arial" w:hAnsi="Arial" w:cs="Arial"/>
        </w:rPr>
        <w:t>a striking temporal association with pregnancy</w:t>
      </w:r>
      <w:r w:rsidR="0087638C" w:rsidRPr="009D0205">
        <w:rPr>
          <w:rFonts w:ascii="Arial" w:hAnsi="Arial" w:cs="Arial"/>
        </w:rPr>
        <w:t>, with ~</w:t>
      </w:r>
      <w:r w:rsidR="00A66222" w:rsidRPr="009D0205">
        <w:rPr>
          <w:rFonts w:ascii="Arial" w:hAnsi="Arial" w:cs="Arial"/>
        </w:rPr>
        <w:t>7</w:t>
      </w:r>
      <w:r w:rsidR="0087638C" w:rsidRPr="009D0205">
        <w:rPr>
          <w:rFonts w:ascii="Arial" w:hAnsi="Arial" w:cs="Arial"/>
        </w:rPr>
        <w:t xml:space="preserve">0% of </w:t>
      </w:r>
      <w:r w:rsidR="00591BA3" w:rsidRPr="009D0205">
        <w:rPr>
          <w:rFonts w:ascii="Arial" w:hAnsi="Arial" w:cs="Arial"/>
        </w:rPr>
        <w:t xml:space="preserve">cases in </w:t>
      </w:r>
      <w:r w:rsidR="0087638C" w:rsidRPr="009D0205">
        <w:rPr>
          <w:rFonts w:ascii="Arial" w:hAnsi="Arial" w:cs="Arial"/>
        </w:rPr>
        <w:t>women presenting</w:t>
      </w:r>
      <w:r w:rsidRPr="009D0205">
        <w:rPr>
          <w:rFonts w:ascii="Arial" w:hAnsi="Arial" w:cs="Arial"/>
        </w:rPr>
        <w:t xml:space="preserve"> during pregnancy or postpartum. Most patients present in the last month of pregnancy or in the first 2 months after delivery </w:t>
      </w:r>
      <w:r w:rsidRPr="009D0205">
        <w:rPr>
          <w:rFonts w:ascii="Arial" w:hAnsi="Arial" w:cs="Arial"/>
        </w:rPr>
        <w:fldChar w:fldCharType="begin"/>
      </w:r>
      <w:r w:rsidR="002857AF" w:rsidRPr="009D0205">
        <w:rPr>
          <w:rFonts w:ascii="Arial" w:hAnsi="Arial" w:cs="Arial"/>
        </w:rPr>
        <w:instrText xml:space="preserve"> ADDIN EN.CITE &lt;EndNote&gt;&lt;Cite&gt;&lt;Author&gt;Caturegli&lt;/Author&gt;&lt;Year&gt;2005&lt;/Year&gt;&lt;RecNum&gt;5&lt;/RecNum&gt;&lt;DisplayText&gt;(4)&lt;/DisplayText&gt;&lt;record&gt;&lt;rec-number&gt;5&lt;/rec-number&gt;&lt;foreign-keys&gt;&lt;key app="EN" db-id="r9f5zav959pxtoev9dm5dx9sfvdvz52set0v" timestamp="1529005827"&gt;5&lt;/key&gt;&lt;/foreign-keys&gt;&lt;ref-type name="Journal Article"&gt;17&lt;/ref-type&gt;&lt;contributors&gt;&lt;authors&gt;&lt;author&gt;Caturegli, P.&lt;/author&gt;&lt;author&gt;Newschaffer, C.&lt;/author&gt;&lt;author&gt;Olivi, A.&lt;/author&gt;&lt;author&gt;Pomper, M. G.&lt;/author&gt;&lt;author&gt;Burger, P. C.&lt;/author&gt;&lt;author&gt;Rose, N. R.&lt;/author&gt;&lt;/authors&gt;&lt;/contributors&gt;&lt;auth-address&gt;Johns Hopkins Pathology, Ross 656, 720 Rutland Avenue, Baltimore, MD 21205, USA. pcat@jhmi.edu&lt;/auth-address&gt;&lt;titles&gt;&lt;title&gt;Autoimmune hypophysitis&lt;/title&gt;&lt;secondary-title&gt;Endocr Rev&lt;/secondary-title&gt;&lt;alt-title&gt;Endocrine reviews&lt;/alt-title&gt;&lt;/titles&gt;&lt;periodical&gt;&lt;full-title&gt;Endocrine Reviews&lt;/full-title&gt;&lt;abbr-1&gt;Endocr. Rev.&lt;/abbr-1&gt;&lt;abbr-2&gt;Endocr Rev&lt;/abbr-2&gt;&lt;abbr-3&gt;Endocr. Rev&lt;/abbr-3&gt;&lt;/periodical&gt;&lt;alt-periodical&gt;&lt;full-title&gt;Endocrine Reviews&lt;/full-title&gt;&lt;abbr-1&gt;Endocr. Rev.&lt;/abbr-1&gt;&lt;abbr-2&gt;Endocr Rev&lt;/abbr-2&gt;&lt;abbr-3&gt;Endocr. Rev&lt;/abbr-3&gt;&lt;/alt-periodical&gt;&lt;pages&gt;599-614&lt;/pages&gt;&lt;volume&gt;26&lt;/volume&gt;&lt;number&gt;5&lt;/number&gt;&lt;keywords&gt;&lt;keyword&gt;Animals&lt;/keyword&gt;&lt;keyword&gt;Autoimmune Diseases/epidemiology/immunology/*pathology&lt;/keyword&gt;&lt;keyword&gt;Disease Models, Animal&lt;/keyword&gt;&lt;keyword&gt;Female&lt;/keyword&gt;&lt;keyword&gt;Humans&lt;/keyword&gt;&lt;keyword&gt;Pituitary Diseases/epidemiology/immunology/*pathology&lt;/keyword&gt;&lt;keyword&gt;Pregnancy&lt;/keyword&gt;&lt;keyword&gt;Pregnancy Complications/epidemiology/immunology/pathology&lt;/keyword&gt;&lt;/keywords&gt;&lt;dates&gt;&lt;year&gt;2005&lt;/year&gt;&lt;pub-dates&gt;&lt;date&gt;Aug&lt;/date&gt;&lt;/pub-dates&gt;&lt;/dates&gt;&lt;isbn&gt;0163-769X (Print)&amp;#xD;0163-769X (Linking)&lt;/isbn&gt;&lt;accession-num&gt;15634713&lt;/accession-num&gt;&lt;urls&gt;&lt;related-urls&gt;&lt;url&gt;http://www.ncbi.nlm.nih.gov/pubmed/15634713&lt;/url&gt;&lt;/related-urls&gt;&lt;/urls&gt;&lt;electronic-resource-num&gt;10.1210/er.2004-0011&lt;/electronic-resource-num&gt;&lt;/record&gt;&lt;/Cite&gt;&lt;/EndNote&gt;</w:instrText>
      </w:r>
      <w:r w:rsidRPr="009D0205">
        <w:rPr>
          <w:rFonts w:ascii="Arial" w:hAnsi="Arial" w:cs="Arial"/>
        </w:rPr>
        <w:fldChar w:fldCharType="separate"/>
      </w:r>
      <w:r w:rsidRPr="009D0205">
        <w:rPr>
          <w:rFonts w:ascii="Arial" w:hAnsi="Arial" w:cs="Arial"/>
          <w:noProof/>
        </w:rPr>
        <w:t>(</w:t>
      </w:r>
      <w:hyperlink w:anchor="_ENREF_4" w:tooltip="Caturegli, 2005 #5" w:history="1">
        <w:r w:rsidR="00857424" w:rsidRPr="009D0205">
          <w:rPr>
            <w:rFonts w:ascii="Arial" w:hAnsi="Arial" w:cs="Arial"/>
            <w:noProof/>
          </w:rPr>
          <w:t>4</w:t>
        </w:r>
      </w:hyperlink>
      <w:r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007041E8" w:rsidRPr="009D0205">
        <w:rPr>
          <w:rFonts w:ascii="Arial" w:hAnsi="Arial" w:cs="Arial"/>
        </w:rPr>
        <w:t xml:space="preserve">Lymphocytic hypophysitis is believed to have an autoimmune </w:t>
      </w:r>
      <w:r w:rsidR="001F1FF6" w:rsidRPr="009D0205">
        <w:rPr>
          <w:rFonts w:ascii="Arial" w:hAnsi="Arial" w:cs="Arial"/>
        </w:rPr>
        <w:t>etiology</w:t>
      </w:r>
      <w:r w:rsidR="007041E8" w:rsidRPr="009D0205">
        <w:rPr>
          <w:rFonts w:ascii="Arial" w:hAnsi="Arial" w:cs="Arial"/>
        </w:rPr>
        <w:t>. This is supported by the lymphocytic infiltration of the pituitary, the link with pregnancy</w:t>
      </w:r>
      <w:r w:rsidR="00773254" w:rsidRPr="009D0205">
        <w:rPr>
          <w:rFonts w:ascii="Arial" w:hAnsi="Arial" w:cs="Arial"/>
        </w:rPr>
        <w:t xml:space="preserve">, </w:t>
      </w:r>
      <w:r w:rsidR="007041E8" w:rsidRPr="009D0205">
        <w:rPr>
          <w:rFonts w:ascii="Arial" w:hAnsi="Arial" w:cs="Arial"/>
        </w:rPr>
        <w:t>the frequent association with other autoimmune diseases (Table</w:t>
      </w:r>
      <w:r w:rsidR="0070142D" w:rsidRPr="009D0205">
        <w:rPr>
          <w:rFonts w:ascii="Arial" w:hAnsi="Arial" w:cs="Arial"/>
        </w:rPr>
        <w:t xml:space="preserve"> 1</w:t>
      </w:r>
      <w:r w:rsidR="007041E8" w:rsidRPr="009D0205">
        <w:rPr>
          <w:rFonts w:ascii="Arial" w:hAnsi="Arial" w:cs="Arial"/>
        </w:rPr>
        <w:t>)</w:t>
      </w:r>
      <w:r w:rsidR="00773BA5" w:rsidRPr="009D0205">
        <w:rPr>
          <w:rFonts w:ascii="Arial" w:hAnsi="Arial" w:cs="Arial"/>
        </w:rPr>
        <w:t xml:space="preserve">, </w:t>
      </w:r>
      <w:r w:rsidR="00773254" w:rsidRPr="009D0205">
        <w:rPr>
          <w:rFonts w:ascii="Arial" w:hAnsi="Arial" w:cs="Arial"/>
        </w:rPr>
        <w:t>the frequent finding of pituitary antibodies in these patients (see below)</w:t>
      </w:r>
      <w:r w:rsidR="005D4947" w:rsidRPr="009D0205">
        <w:rPr>
          <w:rFonts w:ascii="Arial" w:hAnsi="Arial" w:cs="Arial"/>
        </w:rPr>
        <w:t xml:space="preserve">, </w:t>
      </w:r>
      <w:r w:rsidR="00773BA5" w:rsidRPr="009D0205">
        <w:rPr>
          <w:rFonts w:ascii="Arial" w:hAnsi="Arial" w:cs="Arial"/>
        </w:rPr>
        <w:t xml:space="preserve">the association with particular human leukocyte antigen alleles </w:t>
      </w:r>
      <w:r w:rsidR="00A944D9" w:rsidRPr="009D0205">
        <w:rPr>
          <w:rFonts w:ascii="Arial" w:hAnsi="Arial" w:cs="Arial"/>
        </w:rPr>
        <w:fldChar w:fldCharType="begin">
          <w:fldData xml:space="preserve">PEVuZE5vdGU+PENpdGU+PEF1dGhvcj5CZWxsYXN0ZWxsYTwvQXV0aG9yPjxZZWFyPjIwMTY8L1ll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</w:fldData>
        </w:fldChar>
      </w:r>
      <w:r w:rsidR="00AA4CDA" w:rsidRPr="009D0205">
        <w:rPr>
          <w:rFonts w:ascii="Arial" w:hAnsi="Arial" w:cs="Arial"/>
        </w:rPr>
        <w:instrText xml:space="preserve"> ADDIN EN.CITE </w:instrText>
      </w:r>
      <w:r w:rsidR="00AA4CDA" w:rsidRPr="009D0205">
        <w:rPr>
          <w:rFonts w:ascii="Arial" w:hAnsi="Arial" w:cs="Arial"/>
        </w:rPr>
        <w:fldChar w:fldCharType="begin">
          <w:fldData xml:space="preserve">PEVuZE5vdGU+PENpdGU+PEF1dGhvcj5CZWxsYXN0ZWxsYTwvQXV0aG9yPjxZZWFyPjIwMTY8L1ll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</w:fldData>
        </w:fldChar>
      </w:r>
      <w:r w:rsidR="00AA4CDA" w:rsidRPr="009D0205">
        <w:rPr>
          <w:rFonts w:ascii="Arial" w:hAnsi="Arial" w:cs="Arial"/>
        </w:rPr>
        <w:instrText xml:space="preserve"> ADDIN EN.CITE.DATA </w:instrText>
      </w:r>
      <w:r w:rsidR="00AA4CDA" w:rsidRPr="009D0205">
        <w:rPr>
          <w:rFonts w:ascii="Arial" w:hAnsi="Arial" w:cs="Arial"/>
        </w:rPr>
      </w:r>
      <w:r w:rsidR="00AA4CDA" w:rsidRPr="009D0205">
        <w:rPr>
          <w:rFonts w:ascii="Arial" w:hAnsi="Arial" w:cs="Arial"/>
        </w:rPr>
        <w:fldChar w:fldCharType="end"/>
      </w:r>
      <w:r w:rsidR="00A944D9" w:rsidRPr="009D0205">
        <w:rPr>
          <w:rFonts w:ascii="Arial" w:hAnsi="Arial" w:cs="Arial"/>
        </w:rPr>
      </w:r>
      <w:r w:rsidR="00A944D9" w:rsidRPr="009D0205">
        <w:rPr>
          <w:rFonts w:ascii="Arial" w:hAnsi="Arial" w:cs="Arial"/>
        </w:rPr>
        <w:fldChar w:fldCharType="separate"/>
      </w:r>
      <w:r w:rsidR="00A944D9" w:rsidRPr="009D0205">
        <w:rPr>
          <w:rFonts w:ascii="Arial" w:hAnsi="Arial" w:cs="Arial"/>
          <w:noProof/>
        </w:rPr>
        <w:t>(</w:t>
      </w:r>
      <w:hyperlink w:anchor="_ENREF_1" w:tooltip="Bellastella, 2016 #1" w:history="1">
        <w:r w:rsidR="00857424" w:rsidRPr="009D0205">
          <w:rPr>
            <w:rFonts w:ascii="Arial" w:hAnsi="Arial" w:cs="Arial"/>
            <w:noProof/>
          </w:rPr>
          <w:t>1</w:t>
        </w:r>
      </w:hyperlink>
      <w:r w:rsidR="00A944D9" w:rsidRPr="009D0205">
        <w:rPr>
          <w:rFonts w:ascii="Arial" w:hAnsi="Arial" w:cs="Arial"/>
          <w:noProof/>
        </w:rPr>
        <w:t>)</w:t>
      </w:r>
      <w:r w:rsidR="00A944D9" w:rsidRPr="009D0205">
        <w:rPr>
          <w:rFonts w:ascii="Arial" w:hAnsi="Arial" w:cs="Arial"/>
        </w:rPr>
        <w:fldChar w:fldCharType="end"/>
      </w:r>
      <w:r w:rsidR="005E3BB7" w:rsidRPr="009D0205">
        <w:rPr>
          <w:rFonts w:ascii="Arial" w:hAnsi="Arial" w:cs="Arial"/>
        </w:rPr>
        <w:t>,</w:t>
      </w:r>
      <w:r w:rsidR="005D4947" w:rsidRPr="009D0205">
        <w:rPr>
          <w:rFonts w:ascii="Arial" w:hAnsi="Arial" w:cs="Arial"/>
        </w:rPr>
        <w:t xml:space="preserve"> the improvement of symptoms in response to immunosuppressive drugs</w:t>
      </w:r>
      <w:r w:rsidR="008B3B19" w:rsidRPr="009D0205">
        <w:rPr>
          <w:rFonts w:ascii="Arial" w:hAnsi="Arial" w:cs="Arial"/>
        </w:rPr>
        <w:t xml:space="preserve">, and animal models of primary hypophysitis </w:t>
      </w:r>
      <w:r w:rsidR="00264766" w:rsidRPr="009D0205">
        <w:rPr>
          <w:rFonts w:ascii="Arial" w:hAnsi="Arial" w:cs="Arial"/>
        </w:rPr>
        <w:fldChar w:fldCharType="begin"/>
      </w:r>
      <w:r w:rsidR="00264766" w:rsidRPr="009D0205">
        <w:rPr>
          <w:rFonts w:ascii="Arial" w:hAnsi="Arial" w:cs="Arial"/>
        </w:rPr>
        <w:instrText xml:space="preserve"> ADDIN EN.CITE &lt;EndNote&gt;&lt;Cite&gt;&lt;Author&gt;Chalan&lt;/Author&gt;&lt;Year&gt;2021&lt;/Year&gt;&lt;RecNum&gt;216&lt;/RecNum&gt;&lt;DisplayText&gt;(10)&lt;/DisplayText&gt;&lt;record&gt;&lt;rec-number&gt;216&lt;/rec-number&gt;&lt;foreign-keys&gt;&lt;key app="EN" db-id="r9f5zav959pxtoev9dm5dx9sfvdvz52set0v" timestamp="1629564286"&gt;216&lt;/key&gt;&lt;/foreign-keys&gt;&lt;ref-type name="Journal Article"&gt;17&lt;/ref-type&gt;&lt;contributors&gt;&lt;authors&gt;&lt;author&gt;Chalan, P.&lt;/author&gt;&lt;author&gt;Thomas, N.&lt;/author&gt;&lt;author&gt;Caturegli, P.&lt;/author&gt;&lt;/authors&gt;&lt;/contributors&gt;&lt;auth-address&gt;Division of Immunology, Department of Pathology, The Johns Hopkins School of Medicine, Baltimore, MD.&amp;#xD;Division of Immunology, Department of Pathology, The Johns Hopkins School of Medicine, Baltimore, MD pcat@jhmi.edu.&lt;/auth-address&gt;&lt;titles&gt;&lt;title&gt;Th17 Cells Contribute to the Pathology of Autoimmune Hypophysitis&lt;/title&gt;&lt;secondary-title&gt;J Immunol&lt;/secondary-title&gt;&lt;/titles&gt;&lt;periodical&gt;&lt;full-title&gt;Journal of Immunology&lt;/full-title&gt;&lt;abbr-1&gt;J. Immunol.&lt;/abbr-1&gt;&lt;abbr-2&gt;J Immunol&lt;/abbr-2&gt;&lt;/periodical&gt;&lt;pages&gt;2536-2543&lt;/pages&gt;&lt;volume&gt;206&lt;/volume&gt;&lt;number&gt;11&lt;/number&gt;&lt;edition&gt;2021/05/21&lt;/edition&gt;&lt;dates&gt;&lt;year&gt;2021&lt;/year&gt;&lt;pub-dates&gt;&lt;date&gt;Jun 1&lt;/date&gt;&lt;/pub-dates&gt;&lt;/dates&gt;&lt;isbn&gt;1550-6606 (Electronic)&amp;#xD;0022-1767 (Linking)&lt;/isbn&gt;&lt;accession-num&gt;34011522&lt;/accession-num&gt;&lt;urls&gt;&lt;related-urls&gt;&lt;url&gt;https://www.ncbi.nlm.nih.gov/pubmed/34011522&lt;/url&gt;&lt;/related-urls&gt;&lt;/urls&gt;&lt;electronic-resource-num&gt;10.4049/jimmunol.2001073&lt;/electronic-resource-num&gt;&lt;/record&gt;&lt;/Cite&gt;&lt;/EndNote&gt;</w:instrText>
      </w:r>
      <w:r w:rsidR="00264766" w:rsidRPr="009D0205">
        <w:rPr>
          <w:rFonts w:ascii="Arial" w:hAnsi="Arial" w:cs="Arial"/>
        </w:rPr>
        <w:fldChar w:fldCharType="separate"/>
      </w:r>
      <w:r w:rsidR="00264766" w:rsidRPr="009D0205">
        <w:rPr>
          <w:rFonts w:ascii="Arial" w:hAnsi="Arial" w:cs="Arial"/>
          <w:noProof/>
        </w:rPr>
        <w:t>(</w:t>
      </w:r>
      <w:hyperlink w:anchor="_ENREF_10" w:tooltip="Chalan, 2021 #216" w:history="1">
        <w:r w:rsidR="00857424" w:rsidRPr="009D0205">
          <w:rPr>
            <w:rFonts w:ascii="Arial" w:hAnsi="Arial" w:cs="Arial"/>
            <w:noProof/>
          </w:rPr>
          <w:t>10</w:t>
        </w:r>
      </w:hyperlink>
      <w:r w:rsidR="00264766" w:rsidRPr="009D0205">
        <w:rPr>
          <w:rFonts w:ascii="Arial" w:hAnsi="Arial" w:cs="Arial"/>
          <w:noProof/>
        </w:rPr>
        <w:t>)</w:t>
      </w:r>
      <w:r w:rsidR="00264766" w:rsidRPr="009D0205">
        <w:rPr>
          <w:rFonts w:ascii="Arial" w:hAnsi="Arial" w:cs="Arial"/>
        </w:rPr>
        <w:fldChar w:fldCharType="end"/>
      </w:r>
      <w:r w:rsidR="007041E8" w:rsidRPr="009D0205">
        <w:rPr>
          <w:rFonts w:ascii="Arial" w:hAnsi="Arial" w:cs="Arial"/>
        </w:rPr>
        <w:t>.</w:t>
      </w:r>
      <w:r w:rsidR="00773254" w:rsidRPr="009D0205">
        <w:rPr>
          <w:rFonts w:ascii="Arial" w:hAnsi="Arial" w:cs="Arial"/>
        </w:rPr>
        <w:t xml:space="preserve"> </w:t>
      </w:r>
    </w:p>
    <w:p w14:paraId="2C350B70" w14:textId="77777777" w:rsidR="00747A83" w:rsidRPr="009D0205" w:rsidRDefault="00747A83" w:rsidP="009D0205">
      <w:pPr>
        <w:spacing w:after="0" w:line="276" w:lineRule="auto"/>
        <w:rPr>
          <w:rFonts w:ascii="Arial" w:hAnsi="Arial" w:cs="Arial"/>
        </w:rPr>
      </w:pPr>
    </w:p>
    <w:p w14:paraId="0A047FAA" w14:textId="7916CE83" w:rsidR="00747A83" w:rsidRPr="00652C77" w:rsidRDefault="00F51C38" w:rsidP="009D0205">
      <w:pPr>
        <w:pStyle w:val="Heading2"/>
        <w:spacing w:before="0" w:line="276" w:lineRule="auto"/>
        <w:rPr>
          <w:rFonts w:ascii="Arial" w:hAnsi="Arial" w:cs="Arial"/>
          <w:b/>
          <w:color w:val="00B050"/>
          <w:sz w:val="22"/>
          <w:szCs w:val="22"/>
        </w:rPr>
      </w:pPr>
      <w:bookmarkStart w:id="4" w:name="_Toc518396044"/>
      <w:r w:rsidRPr="00652C77">
        <w:rPr>
          <w:rFonts w:ascii="Arial" w:hAnsi="Arial" w:cs="Arial"/>
          <w:b/>
          <w:color w:val="00B050"/>
          <w:sz w:val="22"/>
          <w:szCs w:val="22"/>
        </w:rPr>
        <w:t>Granulomatous H</w:t>
      </w:r>
      <w:r w:rsidR="00747A83" w:rsidRPr="00652C77">
        <w:rPr>
          <w:rFonts w:ascii="Arial" w:hAnsi="Arial" w:cs="Arial"/>
          <w:b/>
          <w:color w:val="00B050"/>
          <w:sz w:val="22"/>
          <w:szCs w:val="22"/>
        </w:rPr>
        <w:t>ypophysitis</w:t>
      </w:r>
      <w:bookmarkEnd w:id="4"/>
    </w:p>
    <w:p w14:paraId="4A73B6DB" w14:textId="77777777" w:rsidR="00C3294B" w:rsidRPr="009D0205" w:rsidRDefault="00C3294B" w:rsidP="009D0205">
      <w:pPr>
        <w:spacing w:after="0" w:line="276" w:lineRule="auto"/>
        <w:rPr>
          <w:rFonts w:ascii="Arial" w:hAnsi="Arial" w:cs="Arial"/>
        </w:rPr>
      </w:pPr>
    </w:p>
    <w:p w14:paraId="69A2442B" w14:textId="35177652" w:rsidR="00747A83" w:rsidRPr="009D0205" w:rsidRDefault="00530B17" w:rsidP="009D0205">
      <w:pPr>
        <w:spacing w:after="0" w:line="276" w:lineRule="auto"/>
        <w:rPr>
          <w:rFonts w:ascii="Arial" w:hAnsi="Arial" w:cs="Arial"/>
        </w:rPr>
      </w:pPr>
      <w:r w:rsidRPr="009D0205">
        <w:rPr>
          <w:rFonts w:ascii="Arial" w:hAnsi="Arial" w:cs="Arial"/>
        </w:rPr>
        <w:t>Granulomatous hypophysitis is the second most common subtype of primary hypophysitis</w:t>
      </w:r>
      <w:r w:rsidR="006148EF" w:rsidRPr="009D0205">
        <w:rPr>
          <w:rFonts w:ascii="Arial" w:hAnsi="Arial" w:cs="Arial"/>
        </w:rPr>
        <w:t xml:space="preserve"> and its</w:t>
      </w:r>
      <w:r w:rsidR="00ED4E88" w:rsidRPr="009D0205">
        <w:rPr>
          <w:rFonts w:ascii="Arial" w:hAnsi="Arial" w:cs="Arial"/>
        </w:rPr>
        <w:t xml:space="preserve"> </w:t>
      </w:r>
      <w:r w:rsidR="001F1FF6" w:rsidRPr="009D0205">
        <w:rPr>
          <w:rFonts w:ascii="Arial" w:hAnsi="Arial" w:cs="Arial"/>
        </w:rPr>
        <w:t>etiology</w:t>
      </w:r>
      <w:r w:rsidRPr="009D0205">
        <w:rPr>
          <w:rFonts w:ascii="Arial" w:hAnsi="Arial" w:cs="Arial"/>
        </w:rPr>
        <w:t xml:space="preserve"> is</w:t>
      </w:r>
      <w:r w:rsidR="00ED4E88" w:rsidRPr="009D0205">
        <w:rPr>
          <w:rFonts w:ascii="Arial" w:hAnsi="Arial" w:cs="Arial"/>
        </w:rPr>
        <w:t xml:space="preserve"> unkn</w:t>
      </w:r>
      <w:r w:rsidR="00D67877" w:rsidRPr="009D0205">
        <w:rPr>
          <w:rFonts w:ascii="Arial" w:hAnsi="Arial" w:cs="Arial"/>
        </w:rPr>
        <w:t>own. Before concluding that a case of granulomatous hypophysitis is “primary” (</w:t>
      </w:r>
      <w:r w:rsidR="001F1FF6" w:rsidRPr="009D0205">
        <w:rPr>
          <w:rFonts w:ascii="Arial" w:hAnsi="Arial" w:cs="Arial"/>
        </w:rPr>
        <w:t>i.e.,</w:t>
      </w:r>
      <w:r w:rsidR="00D67877" w:rsidRPr="009D0205">
        <w:rPr>
          <w:rFonts w:ascii="Arial" w:hAnsi="Arial" w:cs="Arial"/>
        </w:rPr>
        <w:t xml:space="preserve"> idiopathic), known possible causes of granulomatous infiltration of the pituitary should be excluded</w:t>
      </w:r>
      <w:r w:rsidR="00E80B86" w:rsidRPr="009D0205">
        <w:rPr>
          <w:rFonts w:ascii="Arial" w:hAnsi="Arial" w:cs="Arial"/>
        </w:rPr>
        <w:t xml:space="preserve">. Possible secondary causes of granulomatous hypophysitis include tuberculosis, sarcoidosis, syphilis, Langerhans’ histiocytosis, </w:t>
      </w:r>
      <w:r w:rsidR="005E3BB7" w:rsidRPr="009D0205">
        <w:rPr>
          <w:rFonts w:ascii="Arial" w:hAnsi="Arial" w:cs="Arial"/>
        </w:rPr>
        <w:t>granulomatosis with polyangi</w:t>
      </w:r>
      <w:r w:rsidR="009B63D6" w:rsidRPr="009D0205">
        <w:rPr>
          <w:rFonts w:ascii="Arial" w:hAnsi="Arial" w:cs="Arial"/>
        </w:rPr>
        <w:t>i</w:t>
      </w:r>
      <w:r w:rsidR="005E3BB7" w:rsidRPr="009D0205">
        <w:rPr>
          <w:rFonts w:ascii="Arial" w:hAnsi="Arial" w:cs="Arial"/>
        </w:rPr>
        <w:t xml:space="preserve">tis (formerly known as </w:t>
      </w:r>
      <w:r w:rsidR="00E80B86" w:rsidRPr="009D0205">
        <w:rPr>
          <w:rFonts w:ascii="Arial" w:hAnsi="Arial" w:cs="Arial"/>
        </w:rPr>
        <w:t>Wegener’s granulomatosis</w:t>
      </w:r>
      <w:r w:rsidR="005E3BB7" w:rsidRPr="009D0205">
        <w:rPr>
          <w:rFonts w:ascii="Arial" w:hAnsi="Arial" w:cs="Arial"/>
        </w:rPr>
        <w:t>)</w:t>
      </w:r>
      <w:r w:rsidR="00E80B86" w:rsidRPr="009D0205">
        <w:rPr>
          <w:rFonts w:ascii="Arial" w:hAnsi="Arial" w:cs="Arial"/>
        </w:rPr>
        <w:t xml:space="preserve">, and Rathke’s cleft cyst rupture (see “Hypophysitis secondary to </w:t>
      </w:r>
      <w:r w:rsidR="00C3294B" w:rsidRPr="009D0205">
        <w:rPr>
          <w:rFonts w:ascii="Arial" w:hAnsi="Arial" w:cs="Arial"/>
        </w:rPr>
        <w:t>sella</w:t>
      </w:r>
      <w:r w:rsidR="00E80B86" w:rsidRPr="009D0205">
        <w:rPr>
          <w:rFonts w:ascii="Arial" w:hAnsi="Arial" w:cs="Arial"/>
        </w:rPr>
        <w:t xml:space="preserve"> and para</w:t>
      </w:r>
      <w:r w:rsidR="00C3294B" w:rsidRPr="009D0205">
        <w:rPr>
          <w:rFonts w:ascii="Arial" w:hAnsi="Arial" w:cs="Arial"/>
        </w:rPr>
        <w:t>sella</w:t>
      </w:r>
      <w:r w:rsidR="009B63D6" w:rsidRPr="009D0205">
        <w:rPr>
          <w:rFonts w:ascii="Arial" w:hAnsi="Arial" w:cs="Arial"/>
        </w:rPr>
        <w:t>r</w:t>
      </w:r>
      <w:r w:rsidR="00E80B86" w:rsidRPr="009D0205">
        <w:rPr>
          <w:rFonts w:ascii="Arial" w:hAnsi="Arial" w:cs="Arial"/>
        </w:rPr>
        <w:t xml:space="preserve"> disease” and “Hypophysitis secondary to systemic disease” below). </w:t>
      </w:r>
      <w:r w:rsidR="00E80B86" w:rsidRPr="009D0205">
        <w:rPr>
          <w:rFonts w:ascii="Arial" w:hAnsi="Arial" w:cs="Arial"/>
        </w:rPr>
        <w:fldChar w:fldCharType="begin"/>
      </w:r>
      <w:r w:rsidR="00264766" w:rsidRPr="009D0205">
        <w:rPr>
          <w:rFonts w:ascii="Arial" w:hAnsi="Arial" w:cs="Arial"/>
        </w:rPr>
        <w:instrText xml:space="preserve"> ADDIN EN.CITE &lt;EndNote&gt;&lt;Cite&gt;&lt;Author&gt;Hunn&lt;/Author&gt;&lt;Year&gt;2014&lt;/Year&gt;&lt;RecNum&gt;134&lt;/RecNum&gt;&lt;DisplayText&gt;(11)&lt;/DisplayText&gt;&lt;record&gt;&lt;rec-number&gt;134&lt;/rec-number&gt;&lt;foreign-keys&gt;&lt;key app="EN" db-id="r9f5zav959pxtoev9dm5dx9sfvdvz52set0v" timestamp="1530223109"&gt;134&lt;/key&gt;&lt;/foreign-keys&gt;&lt;ref-type name="Journal Article"&gt;17&lt;/ref-type&gt;&lt;contributors&gt;&lt;authors&gt;&lt;author&gt;Hunn, B. H.&lt;/author&gt;&lt;author&gt;Martin, W. G.&lt;/author&gt;&lt;author&gt;Simpson, S., Jr.&lt;/author&gt;&lt;author&gt;McLean, C. A.&lt;/author&gt;&lt;/authors&gt;&lt;/contributors&gt;&lt;auth-address&gt;School of Medicine, University of Tasmania, Hobart, TAS, 7000, Australia, ben.hunn@utas.edu.au.&lt;/auth-address&gt;&lt;titles&gt;&lt;title&gt;Idiopathic granulomatous hypophysitis: a systematic review of 82 cases in the literature&lt;/title&gt;&lt;secondary-title&gt;Pituitary&lt;/secondary-title&gt;&lt;alt-title&gt;Pituitary&lt;/alt-title&gt;&lt;/titles&gt;&lt;periodical&gt;&lt;full-title&gt;Pituitary&lt;/full-title&gt;&lt;/periodical&gt;&lt;alt-periodical&gt;&lt;full-title&gt;Pituitary&lt;/full-title&gt;&lt;/alt-periodical&gt;&lt;pages&gt;357-65&lt;/pages&gt;&lt;volume&gt;17&lt;/volume&gt;&lt;number&gt;4&lt;/number&gt;&lt;keywords&gt;&lt;keyword&gt;Female&lt;/keyword&gt;&lt;keyword&gt;Humans&lt;/keyword&gt;&lt;keyword&gt;Hypopituitarism/*epidemiology/*surgery&lt;/keyword&gt;&lt;keyword&gt;Male&lt;/keyword&gt;&lt;keyword&gt;Pituitary Diseases/*epidemiology/*surgery&lt;/keyword&gt;&lt;keyword&gt;Pituitary Neoplasms/*epidemiology/*surgery&lt;/keyword&gt;&lt;/keywords&gt;&lt;dates&gt;&lt;year&gt;2014&lt;/year&gt;&lt;pub-dates&gt;&lt;date&gt;Aug&lt;/date&gt;&lt;/pub-dates&gt;&lt;/dates&gt;&lt;isbn&gt;1573-7403 (Electronic)&amp;#xD;1386-341X (Linking)&lt;/isbn&gt;&lt;accession-num&gt;23990347&lt;/accession-num&gt;&lt;urls&gt;&lt;related-urls&gt;&lt;url&gt;http://www.ncbi.nlm.nih.gov/pubmed/23990347&lt;/url&gt;&lt;/related-urls&gt;&lt;/urls&gt;&lt;custom2&gt;4085501&lt;/custom2&gt;&lt;electronic-resource-num&gt;10.1007/s11102-013-0510-4&lt;/electronic-resource-num&gt;&lt;/record&gt;&lt;/Cite&gt;&lt;/EndNote&gt;</w:instrText>
      </w:r>
      <w:r w:rsidR="00E80B86" w:rsidRPr="009D0205">
        <w:rPr>
          <w:rFonts w:ascii="Arial" w:hAnsi="Arial" w:cs="Arial"/>
        </w:rPr>
        <w:fldChar w:fldCharType="separate"/>
      </w:r>
      <w:r w:rsidR="00264766" w:rsidRPr="009D0205">
        <w:rPr>
          <w:rFonts w:ascii="Arial" w:hAnsi="Arial" w:cs="Arial"/>
          <w:noProof/>
        </w:rPr>
        <w:t>(</w:t>
      </w:r>
      <w:hyperlink w:anchor="_ENREF_11" w:tooltip="Hunn, 2014 #134" w:history="1">
        <w:r w:rsidR="00857424" w:rsidRPr="009D0205">
          <w:rPr>
            <w:rFonts w:ascii="Arial" w:hAnsi="Arial" w:cs="Arial"/>
            <w:noProof/>
          </w:rPr>
          <w:t>11</w:t>
        </w:r>
      </w:hyperlink>
      <w:r w:rsidR="00264766" w:rsidRPr="009D0205">
        <w:rPr>
          <w:rFonts w:ascii="Arial" w:hAnsi="Arial" w:cs="Arial"/>
          <w:noProof/>
        </w:rPr>
        <w:t>)</w:t>
      </w:r>
      <w:r w:rsidR="00E80B86" w:rsidRPr="009D0205">
        <w:rPr>
          <w:rFonts w:ascii="Arial" w:hAnsi="Arial" w:cs="Arial"/>
        </w:rPr>
        <w:fldChar w:fldCharType="end"/>
      </w:r>
      <w:r w:rsidR="00E80B86" w:rsidRPr="009D0205">
        <w:rPr>
          <w:rFonts w:ascii="Arial" w:hAnsi="Arial" w:cs="Arial"/>
        </w:rPr>
        <w:t xml:space="preserve">. </w:t>
      </w:r>
    </w:p>
    <w:p w14:paraId="111E144B" w14:textId="77777777" w:rsidR="00747A83" w:rsidRPr="009D0205" w:rsidRDefault="00747A83" w:rsidP="009D0205">
      <w:pPr>
        <w:spacing w:after="0" w:line="276" w:lineRule="auto"/>
        <w:rPr>
          <w:rFonts w:ascii="Arial" w:hAnsi="Arial" w:cs="Arial"/>
        </w:rPr>
      </w:pPr>
    </w:p>
    <w:p w14:paraId="1804389E" w14:textId="0707C49D" w:rsidR="00747A83" w:rsidRPr="00652C77" w:rsidRDefault="00F51C38" w:rsidP="009D0205">
      <w:pPr>
        <w:pStyle w:val="Heading2"/>
        <w:spacing w:before="0" w:line="276" w:lineRule="auto"/>
        <w:rPr>
          <w:rFonts w:ascii="Arial" w:hAnsi="Arial" w:cs="Arial"/>
          <w:b/>
          <w:color w:val="00B050"/>
          <w:sz w:val="22"/>
          <w:szCs w:val="22"/>
        </w:rPr>
      </w:pPr>
      <w:bookmarkStart w:id="5" w:name="_Toc518396046"/>
      <w:r w:rsidRPr="00652C77">
        <w:rPr>
          <w:rFonts w:ascii="Arial" w:hAnsi="Arial" w:cs="Arial"/>
          <w:b/>
          <w:color w:val="00B050"/>
          <w:sz w:val="22"/>
          <w:szCs w:val="22"/>
        </w:rPr>
        <w:t>IgG4-related H</w:t>
      </w:r>
      <w:r w:rsidR="00747A83" w:rsidRPr="00652C77">
        <w:rPr>
          <w:rFonts w:ascii="Arial" w:hAnsi="Arial" w:cs="Arial"/>
          <w:b/>
          <w:color w:val="00B050"/>
          <w:sz w:val="22"/>
          <w:szCs w:val="22"/>
        </w:rPr>
        <w:t>ypophysitis</w:t>
      </w:r>
      <w:bookmarkEnd w:id="5"/>
    </w:p>
    <w:p w14:paraId="500E8237" w14:textId="77777777" w:rsidR="00C3294B" w:rsidRPr="009D0205" w:rsidRDefault="00C3294B" w:rsidP="009D0205">
      <w:pPr>
        <w:spacing w:after="0" w:line="276" w:lineRule="auto"/>
      </w:pPr>
    </w:p>
    <w:p w14:paraId="74FCC53C" w14:textId="1D645022" w:rsidR="00747A83" w:rsidRPr="009D0205" w:rsidRDefault="001042FF" w:rsidP="009D0205">
      <w:pPr>
        <w:spacing w:after="0" w:line="276" w:lineRule="auto"/>
        <w:rPr>
          <w:rFonts w:ascii="Arial" w:hAnsi="Arial" w:cs="Arial"/>
        </w:rPr>
      </w:pPr>
      <w:r w:rsidRPr="009D0205">
        <w:rPr>
          <w:rFonts w:ascii="Arial" w:hAnsi="Arial" w:cs="Arial"/>
        </w:rPr>
        <w:t>IgG4-related hypophysitis can be isolated (primary hypophysitis) but is often a manifestation of systemic disease with involvement of multiple organs</w:t>
      </w:r>
      <w:r w:rsidR="00BF1742" w:rsidRPr="009D0205">
        <w:rPr>
          <w:rFonts w:ascii="Arial" w:hAnsi="Arial" w:cs="Arial"/>
        </w:rPr>
        <w:t xml:space="preserve"> </w:t>
      </w:r>
      <w:r w:rsidR="00CA6B60" w:rsidRPr="009D0205">
        <w:rPr>
          <w:rFonts w:ascii="Arial" w:hAnsi="Arial" w:cs="Arial"/>
        </w:rPr>
        <w:fldChar w:fldCharType="begin">
          <w:fldData xml:space="preserve">PEVuZE5vdGU+PENpdGU+PEF1dGhvcj5BbWlyYmFpZ2xvbzwvQXV0aG9yPjxZZWFyPjIwMjE8L1ll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PEVuZE5vdGU+PENpdGU+PEF1dGhvcj5BbWlyYmFpZ2xvbzwvQXV0aG9yPjxZZWFyPjIwMjE8L1ll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A6B60" w:rsidRPr="009D0205">
        <w:rPr>
          <w:rFonts w:ascii="Arial" w:hAnsi="Arial" w:cs="Arial"/>
        </w:rPr>
      </w:r>
      <w:r w:rsidR="00CA6B60" w:rsidRPr="009D0205">
        <w:rPr>
          <w:rFonts w:ascii="Arial" w:hAnsi="Arial" w:cs="Arial"/>
        </w:rPr>
        <w:fldChar w:fldCharType="separate"/>
      </w:r>
      <w:r w:rsidR="00CA6B60" w:rsidRPr="009D0205">
        <w:rPr>
          <w:rFonts w:ascii="Arial" w:hAnsi="Arial" w:cs="Arial"/>
          <w:noProof/>
        </w:rPr>
        <w:t>(</w:t>
      </w:r>
      <w:hyperlink w:anchor="_ENREF_14" w:tooltip="Amirbaigloo, 2021 #220" w:history="1">
        <w:r w:rsidR="00857424" w:rsidRPr="009D0205">
          <w:rPr>
            <w:rFonts w:ascii="Arial" w:hAnsi="Arial" w:cs="Arial"/>
            <w:noProof/>
          </w:rPr>
          <w:t>14</w:t>
        </w:r>
      </w:hyperlink>
      <w:r w:rsidR="00CA6B60" w:rsidRPr="009D0205">
        <w:rPr>
          <w:rFonts w:ascii="Arial" w:hAnsi="Arial" w:cs="Arial"/>
          <w:noProof/>
        </w:rPr>
        <w:t>,</w:t>
      </w:r>
      <w:hyperlink w:anchor="_ENREF_15" w:tooltip="Takahashi, 2020 #238" w:history="1">
        <w:r w:rsidR="00857424" w:rsidRPr="009D0205">
          <w:rPr>
            <w:rFonts w:ascii="Arial" w:hAnsi="Arial" w:cs="Arial"/>
            <w:noProof/>
          </w:rPr>
          <w:t>15</w:t>
        </w:r>
      </w:hyperlink>
      <w:r w:rsidR="00CA6B60" w:rsidRPr="009D0205">
        <w:rPr>
          <w:rFonts w:ascii="Arial" w:hAnsi="Arial" w:cs="Arial"/>
          <w:noProof/>
        </w:rPr>
        <w:t>)</w:t>
      </w:r>
      <w:r w:rsidR="00CA6B60" w:rsidRPr="009D0205">
        <w:rPr>
          <w:rFonts w:ascii="Arial" w:hAnsi="Arial" w:cs="Arial"/>
        </w:rPr>
        <w:fldChar w:fldCharType="end"/>
      </w:r>
      <w:r w:rsidRPr="009D0205">
        <w:rPr>
          <w:rFonts w:ascii="Arial" w:hAnsi="Arial" w:cs="Arial"/>
        </w:rPr>
        <w:t xml:space="preserve">. Some authors include IgG4-related hypophysitis among the histologic variants of primary hypophysitis, while others report this among the secondary forms of hypophysitis. Considering that the diagnosis and </w:t>
      </w:r>
      <w:r w:rsidRPr="009D0205">
        <w:rPr>
          <w:rFonts w:ascii="Arial" w:hAnsi="Arial" w:cs="Arial"/>
        </w:rPr>
        <w:lastRenderedPageBreak/>
        <w:t>management does not change according to the classification</w:t>
      </w:r>
      <w:r w:rsidR="00A85764" w:rsidRPr="009D0205">
        <w:rPr>
          <w:rFonts w:ascii="Arial" w:hAnsi="Arial" w:cs="Arial"/>
        </w:rPr>
        <w:t xml:space="preserve"> used</w:t>
      </w:r>
      <w:r w:rsidRPr="009D0205">
        <w:rPr>
          <w:rFonts w:ascii="Arial" w:hAnsi="Arial" w:cs="Arial"/>
        </w:rPr>
        <w:t>, we will discuss the features of IgG4-related hypophysitis in this section.</w:t>
      </w:r>
    </w:p>
    <w:p w14:paraId="25D3D1FA" w14:textId="77777777" w:rsidR="00C3294B" w:rsidRPr="009D0205" w:rsidRDefault="00C3294B" w:rsidP="009D0205">
      <w:pPr>
        <w:spacing w:after="0" w:line="276" w:lineRule="auto"/>
        <w:rPr>
          <w:rFonts w:ascii="Arial" w:hAnsi="Arial" w:cs="Arial"/>
        </w:rPr>
      </w:pPr>
    </w:p>
    <w:p w14:paraId="202785B6" w14:textId="06E5B260" w:rsidR="00530B17" w:rsidRPr="009D0205" w:rsidRDefault="00036C77" w:rsidP="009D0205">
      <w:pPr>
        <w:spacing w:after="0" w:line="276" w:lineRule="auto"/>
        <w:rPr>
          <w:rFonts w:ascii="Arial" w:hAnsi="Arial" w:cs="Arial"/>
        </w:rPr>
      </w:pPr>
      <w:r w:rsidRPr="009D0205">
        <w:rPr>
          <w:rFonts w:ascii="Arial" w:hAnsi="Arial" w:cs="Arial"/>
        </w:rPr>
        <w:t xml:space="preserve">The </w:t>
      </w:r>
      <w:r w:rsidR="001F1FF6" w:rsidRPr="009D0205">
        <w:rPr>
          <w:rFonts w:ascii="Arial" w:hAnsi="Arial" w:cs="Arial"/>
        </w:rPr>
        <w:t>etiology</w:t>
      </w:r>
      <w:r w:rsidRPr="009D0205">
        <w:rPr>
          <w:rFonts w:ascii="Arial" w:hAnsi="Arial" w:cs="Arial"/>
        </w:rPr>
        <w:t xml:space="preserve"> of this disease is poorly understood and may involve autoimmunity and/or an abnormal tolerance to unspecified allergens and infectious agents</w:t>
      </w:r>
      <w:r w:rsidR="006142A4" w:rsidRPr="009D0205">
        <w:rPr>
          <w:rFonts w:ascii="Arial" w:hAnsi="Arial" w:cs="Arial"/>
        </w:rPr>
        <w:t xml:space="preserve"> </w:t>
      </w:r>
      <w:r w:rsidR="006142A4" w:rsidRPr="009D0205">
        <w:rPr>
          <w:rFonts w:ascii="Arial" w:hAnsi="Arial" w:cs="Arial"/>
        </w:rPr>
        <w:fldChar w:fldCharType="begin">
          <w:fldData xml:space="preserve">PEVuZE5vdGU+PENpdGU+PEF1dGhvcj5LdXJ1bWE8L0F1dGhvcj48WWVhcj4yMDE0PC9ZZWFyPjxS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PEVuZE5vdGU+PENpdGU+PEF1dGhvcj5LdXJ1bWE8L0F1dGhvcj48WWVhcj4yMDE0PC9ZZWFyPjxS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6142A4" w:rsidRPr="009D0205">
        <w:rPr>
          <w:rFonts w:ascii="Arial" w:hAnsi="Arial" w:cs="Arial"/>
        </w:rPr>
      </w:r>
      <w:r w:rsidR="006142A4" w:rsidRPr="009D0205">
        <w:rPr>
          <w:rFonts w:ascii="Arial" w:hAnsi="Arial" w:cs="Arial"/>
        </w:rPr>
        <w:fldChar w:fldCharType="separate"/>
      </w:r>
      <w:r w:rsidR="00CA6B60" w:rsidRPr="009D0205">
        <w:rPr>
          <w:rFonts w:ascii="Arial" w:hAnsi="Arial" w:cs="Arial"/>
          <w:noProof/>
        </w:rPr>
        <w:t>(</w:t>
      </w:r>
      <w:hyperlink w:anchor="_ENREF_16" w:tooltip="Kuruma, 2014 #80" w:history="1">
        <w:r w:rsidR="00857424" w:rsidRPr="009D0205">
          <w:rPr>
            <w:rFonts w:ascii="Arial" w:hAnsi="Arial" w:cs="Arial"/>
            <w:noProof/>
          </w:rPr>
          <w:t>16</w:t>
        </w:r>
      </w:hyperlink>
      <w:r w:rsidR="00CA6B60" w:rsidRPr="009D0205">
        <w:rPr>
          <w:rFonts w:ascii="Arial" w:hAnsi="Arial" w:cs="Arial"/>
          <w:noProof/>
        </w:rPr>
        <w:t>,</w:t>
      </w:r>
      <w:hyperlink w:anchor="_ENREF_17" w:tooltip="Stone, 2012 #81" w:history="1">
        <w:r w:rsidR="00857424" w:rsidRPr="009D0205">
          <w:rPr>
            <w:rFonts w:ascii="Arial" w:hAnsi="Arial" w:cs="Arial"/>
            <w:noProof/>
          </w:rPr>
          <w:t>17</w:t>
        </w:r>
      </w:hyperlink>
      <w:r w:rsidR="00CA6B60" w:rsidRPr="009D0205">
        <w:rPr>
          <w:rFonts w:ascii="Arial" w:hAnsi="Arial" w:cs="Arial"/>
          <w:noProof/>
        </w:rPr>
        <w:t>)</w:t>
      </w:r>
      <w:r w:rsidR="006142A4" w:rsidRPr="009D0205">
        <w:rPr>
          <w:rFonts w:ascii="Arial" w:hAnsi="Arial" w:cs="Arial"/>
        </w:rPr>
        <w:fldChar w:fldCharType="end"/>
      </w:r>
      <w:r w:rsidRPr="009D0205">
        <w:rPr>
          <w:rFonts w:ascii="Arial" w:hAnsi="Arial" w:cs="Arial"/>
        </w:rPr>
        <w:t xml:space="preserve">. </w:t>
      </w:r>
      <w:r w:rsidR="00530B17" w:rsidRPr="009D0205">
        <w:rPr>
          <w:rFonts w:ascii="Arial" w:hAnsi="Arial" w:cs="Arial"/>
        </w:rPr>
        <w:t xml:space="preserve">IgG4-related disease </w:t>
      </w:r>
      <w:r w:rsidRPr="009D0205">
        <w:rPr>
          <w:rFonts w:ascii="Arial" w:hAnsi="Arial" w:cs="Arial"/>
        </w:rPr>
        <w:t xml:space="preserve">is diagnosed more frequently in older males and </w:t>
      </w:r>
      <w:r w:rsidR="00530B17" w:rsidRPr="009D0205">
        <w:rPr>
          <w:rFonts w:ascii="Arial" w:hAnsi="Arial" w:cs="Arial"/>
        </w:rPr>
        <w:t>is characterized by a dense lymphoplasmacytic infiltration with a predominance of IgG4-positive plasma cells in the affected tissue and storiform fibrosis in the more advanced stages of the disease</w:t>
      </w:r>
      <w:r w:rsidR="005E3BB7" w:rsidRPr="009D0205">
        <w:rPr>
          <w:rFonts w:ascii="Arial" w:hAnsi="Arial" w:cs="Arial"/>
        </w:rPr>
        <w:t xml:space="preserve"> (Table 2)</w:t>
      </w:r>
      <w:r w:rsidR="00530B17" w:rsidRPr="009D0205">
        <w:rPr>
          <w:rFonts w:ascii="Arial" w:hAnsi="Arial" w:cs="Arial"/>
        </w:rPr>
        <w:t>.</w:t>
      </w:r>
      <w:r w:rsidRPr="009D0205">
        <w:rPr>
          <w:rFonts w:ascii="Arial" w:hAnsi="Arial" w:cs="Arial"/>
        </w:rPr>
        <w:t xml:space="preserve"> One or (more frequently) multiple organs can be affected including lymph nodes, </w:t>
      </w:r>
      <w:r w:rsidR="00B568E6" w:rsidRPr="009D0205">
        <w:rPr>
          <w:rFonts w:ascii="Arial" w:hAnsi="Arial" w:cs="Arial"/>
        </w:rPr>
        <w:t xml:space="preserve">pancreas, liver, salivary and lacrimal glands, retroperitoneum, aorta, pericardium, thyroid, lungs, kidneys, skin, stomach, prostate, ovaries, and </w:t>
      </w:r>
      <w:r w:rsidR="006142A4" w:rsidRPr="009D0205">
        <w:rPr>
          <w:rFonts w:ascii="Arial" w:hAnsi="Arial" w:cs="Arial"/>
        </w:rPr>
        <w:t xml:space="preserve">the pituitary gland </w:t>
      </w:r>
      <w:r w:rsidR="006142A4" w:rsidRPr="009D0205">
        <w:rPr>
          <w:rFonts w:ascii="Arial" w:hAnsi="Arial" w:cs="Arial"/>
        </w:rPr>
        <w:fldChar w:fldCharType="begin">
          <w:fldData xml:space="preserve">PEVuZE5vdGU+PENpdGU+PEF1dGhvcj5XZWluZG9yZjwvQXV0aG9yPjxZZWFyPjIwMTc8L1llYXI+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PEVuZE5vdGU+PENpdGU+PEF1dGhvcj5XZWluZG9yZjwvQXV0aG9yPjxZZWFyPjIwMTc8L1llYXI+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6142A4" w:rsidRPr="009D0205">
        <w:rPr>
          <w:rFonts w:ascii="Arial" w:hAnsi="Arial" w:cs="Arial"/>
        </w:rPr>
      </w:r>
      <w:r w:rsidR="006142A4" w:rsidRPr="009D0205">
        <w:rPr>
          <w:rFonts w:ascii="Arial" w:hAnsi="Arial" w:cs="Arial"/>
        </w:rPr>
        <w:fldChar w:fldCharType="separate"/>
      </w:r>
      <w:r w:rsidR="00CA6B60" w:rsidRPr="009D0205">
        <w:rPr>
          <w:rFonts w:ascii="Arial" w:hAnsi="Arial" w:cs="Arial"/>
          <w:noProof/>
        </w:rPr>
        <w:t>(</w:t>
      </w:r>
      <w:hyperlink w:anchor="_ENREF_17" w:tooltip="Stone, 2012 #81" w:history="1">
        <w:r w:rsidR="00857424" w:rsidRPr="009D0205">
          <w:rPr>
            <w:rFonts w:ascii="Arial" w:hAnsi="Arial" w:cs="Arial"/>
            <w:noProof/>
          </w:rPr>
          <w:t>17-19</w:t>
        </w:r>
      </w:hyperlink>
      <w:r w:rsidR="00CA6B60" w:rsidRPr="009D0205">
        <w:rPr>
          <w:rFonts w:ascii="Arial" w:hAnsi="Arial" w:cs="Arial"/>
          <w:noProof/>
        </w:rPr>
        <w:t>)</w:t>
      </w:r>
      <w:r w:rsidR="006142A4" w:rsidRPr="009D0205">
        <w:rPr>
          <w:rFonts w:ascii="Arial" w:hAnsi="Arial" w:cs="Arial"/>
        </w:rPr>
        <w:fldChar w:fldCharType="end"/>
      </w:r>
      <w:r w:rsidR="00B568E6" w:rsidRPr="009D0205">
        <w:rPr>
          <w:rFonts w:ascii="Arial" w:hAnsi="Arial" w:cs="Arial"/>
        </w:rPr>
        <w:t>.</w:t>
      </w:r>
      <w:r w:rsidR="00D02C25" w:rsidRPr="009D0205">
        <w:rPr>
          <w:rFonts w:ascii="Arial" w:hAnsi="Arial" w:cs="Arial"/>
        </w:rPr>
        <w:t xml:space="preserve"> Overall, the prevalence of pituitary involvement in IgG4-related disease is </w:t>
      </w:r>
      <w:r w:rsidR="009B0F6F" w:rsidRPr="009D0205">
        <w:rPr>
          <w:rFonts w:ascii="Arial" w:hAnsi="Arial" w:cs="Arial"/>
        </w:rPr>
        <w:t xml:space="preserve">believed to be </w:t>
      </w:r>
      <w:r w:rsidR="00D02C25" w:rsidRPr="009D0205">
        <w:rPr>
          <w:rFonts w:ascii="Arial" w:hAnsi="Arial" w:cs="Arial"/>
        </w:rPr>
        <w:t xml:space="preserve">low (2-8%) </w:t>
      </w:r>
      <w:r w:rsidR="00351E91" w:rsidRPr="009D0205">
        <w:rPr>
          <w:rFonts w:ascii="Arial" w:hAnsi="Arial" w:cs="Arial"/>
        </w:rPr>
        <w:fldChar w:fldCharType="begin">
          <w:fldData xml:space="preserve">PEVuZE5vdGU+PENpdGU+PEF1dGhvcj5MaW48L0F1dGhvcj48WWVhcj4yMDE1PC9ZZWFyPjxSZWNO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PEVuZE5vdGU+PENpdGU+PEF1dGhvcj5MaW48L0F1dGhvcj48WWVhcj4yMDE1PC9ZZWFyPjxSZWNO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351E91" w:rsidRPr="009D0205">
        <w:rPr>
          <w:rFonts w:ascii="Arial" w:hAnsi="Arial" w:cs="Arial"/>
        </w:rPr>
      </w:r>
      <w:r w:rsidR="00351E91" w:rsidRPr="009D0205">
        <w:rPr>
          <w:rFonts w:ascii="Arial" w:hAnsi="Arial" w:cs="Arial"/>
        </w:rPr>
        <w:fldChar w:fldCharType="separate"/>
      </w:r>
      <w:r w:rsidR="00CA6B60" w:rsidRPr="009D0205">
        <w:rPr>
          <w:rFonts w:ascii="Arial" w:hAnsi="Arial" w:cs="Arial"/>
          <w:noProof/>
        </w:rPr>
        <w:t>(</w:t>
      </w:r>
      <w:hyperlink w:anchor="_ENREF_20" w:tooltip="Lin, 2015 #136" w:history="1">
        <w:r w:rsidR="00857424" w:rsidRPr="009D0205">
          <w:rPr>
            <w:rFonts w:ascii="Arial" w:hAnsi="Arial" w:cs="Arial"/>
            <w:noProof/>
          </w:rPr>
          <w:t>20</w:t>
        </w:r>
      </w:hyperlink>
      <w:r w:rsidR="00CA6B60" w:rsidRPr="009D0205">
        <w:rPr>
          <w:rFonts w:ascii="Arial" w:hAnsi="Arial" w:cs="Arial"/>
          <w:noProof/>
        </w:rPr>
        <w:t>)</w:t>
      </w:r>
      <w:r w:rsidR="00351E91" w:rsidRPr="009D0205">
        <w:rPr>
          <w:rFonts w:ascii="Arial" w:hAnsi="Arial" w:cs="Arial"/>
        </w:rPr>
        <w:fldChar w:fldCharType="end"/>
      </w:r>
      <w:r w:rsidR="00D02C25" w:rsidRPr="009D0205">
        <w:rPr>
          <w:rFonts w:ascii="Arial" w:hAnsi="Arial" w:cs="Arial"/>
        </w:rPr>
        <w:t>.</w:t>
      </w:r>
      <w:r w:rsidR="009B0F6F" w:rsidRPr="009D0205">
        <w:rPr>
          <w:rFonts w:ascii="Arial" w:hAnsi="Arial" w:cs="Arial"/>
        </w:rPr>
        <w:t xml:space="preserve"> Nonetheless, a recent cohort study from Japan screened 27 patients with IgG4-related pancreatitis via pituitary MRI and found 1 case of hypophysitis with hypopituitarism and 4 cases of empty sella </w:t>
      </w:r>
      <w:r w:rsidR="00264766" w:rsidRPr="009D0205">
        <w:rPr>
          <w:rFonts w:ascii="Arial" w:hAnsi="Arial" w:cs="Arial"/>
        </w:rPr>
        <w:fldChar w:fldCharType="begin">
          <w:fldData xml:space="preserve">PEVuZE5vdGU+PENpdGU+PEF1dGhvcj5LYW5pZTwvQXV0aG9yPjxZZWFyPjIwMTk8L1llYXI+PFJl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PEVuZE5vdGU+PENpdGU+PEF1dGhvcj5LYW5pZTwvQXV0aG9yPjxZZWFyPjIwMTk8L1llYXI+PFJl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21" w:tooltip="Kanie, 2019 #209" w:history="1">
        <w:r w:rsidR="00857424" w:rsidRPr="009D0205">
          <w:rPr>
            <w:rFonts w:ascii="Arial" w:hAnsi="Arial" w:cs="Arial"/>
            <w:noProof/>
          </w:rPr>
          <w:t>21</w:t>
        </w:r>
      </w:hyperlink>
      <w:r w:rsidR="00CA6B60" w:rsidRPr="009D0205">
        <w:rPr>
          <w:rFonts w:ascii="Arial" w:hAnsi="Arial" w:cs="Arial"/>
          <w:noProof/>
        </w:rPr>
        <w:t>)</w:t>
      </w:r>
      <w:r w:rsidR="00264766" w:rsidRPr="009D0205">
        <w:rPr>
          <w:rFonts w:ascii="Arial" w:hAnsi="Arial" w:cs="Arial"/>
        </w:rPr>
        <w:fldChar w:fldCharType="end"/>
      </w:r>
      <w:r w:rsidR="009B0F6F" w:rsidRPr="009D0205">
        <w:rPr>
          <w:rFonts w:ascii="Arial" w:hAnsi="Arial" w:cs="Arial"/>
        </w:rPr>
        <w:t>. Patients with pituitary abnormalities were more likely to have multi-organ disease. If confirmed by large-scale studies, these findings would advocate for screening for hypophysitis especially in patients with multiple IgG4-related organ involvement.</w:t>
      </w:r>
    </w:p>
    <w:p w14:paraId="73B07EB1" w14:textId="77777777" w:rsidR="00C3294B" w:rsidRPr="009D0205" w:rsidRDefault="00C3294B" w:rsidP="009D0205">
      <w:pPr>
        <w:spacing w:after="0" w:line="276" w:lineRule="auto"/>
        <w:rPr>
          <w:rFonts w:ascii="Arial" w:hAnsi="Arial" w:cs="Arial"/>
        </w:rPr>
      </w:pPr>
    </w:p>
    <w:p w14:paraId="722798B4" w14:textId="68729BDB" w:rsidR="008D374D" w:rsidRPr="009D0205" w:rsidRDefault="00ED4E88" w:rsidP="009D0205">
      <w:pPr>
        <w:spacing w:after="0" w:line="276" w:lineRule="auto"/>
        <w:rPr>
          <w:rFonts w:ascii="Arial" w:hAnsi="Arial" w:cs="Arial"/>
        </w:rPr>
      </w:pPr>
      <w:r w:rsidRPr="009D0205">
        <w:rPr>
          <w:rFonts w:ascii="Arial" w:hAnsi="Arial" w:cs="Arial"/>
        </w:rPr>
        <w:t xml:space="preserve">IgG4-related disease is considered a rare cause of hypophysitis, although a </w:t>
      </w:r>
      <w:r w:rsidR="00605D4B" w:rsidRPr="009D0205">
        <w:rPr>
          <w:rFonts w:ascii="Arial" w:hAnsi="Arial" w:cs="Arial"/>
        </w:rPr>
        <w:t xml:space="preserve">Japanese group reported a strikingly high prevalence of IgG4-related hypophysitis in 170 consecutive patients with hypopituitarism/central diabetes insipidus and a clinical diagnosis of hypophysitis (4% and 30% respectively) </w:t>
      </w:r>
      <w:r w:rsidR="00605D4B" w:rsidRPr="009D0205">
        <w:rPr>
          <w:rFonts w:ascii="Arial" w:hAnsi="Arial" w:cs="Arial"/>
        </w:rPr>
        <w:fldChar w:fldCharType="begin">
          <w:fldData xml:space="preserve">PEVuZE5vdGU+PENpdGU+PEF1dGhvcj5CYW5kbzwvQXV0aG9yPjxZZWFyPjIwMTQ8L1llYXI+PFJl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PEVuZE5vdGU+PENpdGU+PEF1dGhvcj5CYW5kbzwvQXV0aG9yPjxZZWFyPjIwMTQ8L1llYXI+PFJl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605D4B" w:rsidRPr="009D0205">
        <w:rPr>
          <w:rFonts w:ascii="Arial" w:hAnsi="Arial" w:cs="Arial"/>
        </w:rPr>
      </w:r>
      <w:r w:rsidR="00605D4B" w:rsidRPr="009D0205">
        <w:rPr>
          <w:rFonts w:ascii="Arial" w:hAnsi="Arial" w:cs="Arial"/>
        </w:rPr>
        <w:fldChar w:fldCharType="separate"/>
      </w:r>
      <w:r w:rsidR="00CA6B60" w:rsidRPr="009D0205">
        <w:rPr>
          <w:rFonts w:ascii="Arial" w:hAnsi="Arial" w:cs="Arial"/>
          <w:noProof/>
        </w:rPr>
        <w:t>(</w:t>
      </w:r>
      <w:hyperlink w:anchor="_ENREF_22" w:tooltip="Bando, 2014 #25" w:history="1">
        <w:r w:rsidR="00857424" w:rsidRPr="009D0205">
          <w:rPr>
            <w:rFonts w:ascii="Arial" w:hAnsi="Arial" w:cs="Arial"/>
            <w:noProof/>
          </w:rPr>
          <w:t>22</w:t>
        </w:r>
      </w:hyperlink>
      <w:r w:rsidR="00CA6B60" w:rsidRPr="009D0205">
        <w:rPr>
          <w:rFonts w:ascii="Arial" w:hAnsi="Arial" w:cs="Arial"/>
          <w:noProof/>
        </w:rPr>
        <w:t>)</w:t>
      </w:r>
      <w:r w:rsidR="00605D4B" w:rsidRPr="009D0205">
        <w:rPr>
          <w:rFonts w:ascii="Arial" w:hAnsi="Arial" w:cs="Arial"/>
        </w:rPr>
        <w:fldChar w:fldCharType="end"/>
      </w:r>
      <w:r w:rsidR="00605D4B" w:rsidRPr="009D0205">
        <w:rPr>
          <w:rFonts w:ascii="Arial" w:hAnsi="Arial" w:cs="Arial"/>
        </w:rPr>
        <w:t>.</w:t>
      </w:r>
      <w:r w:rsidR="00E212C4" w:rsidRPr="009D0205">
        <w:rPr>
          <w:rFonts w:ascii="Arial" w:hAnsi="Arial" w:cs="Arial"/>
        </w:rPr>
        <w:t xml:space="preserve"> Moreover, Bernreuther </w:t>
      </w:r>
      <w:r w:rsidR="00E212C4" w:rsidRPr="009D0205">
        <w:rPr>
          <w:rFonts w:ascii="Arial" w:hAnsi="Arial" w:cs="Arial"/>
          <w:i/>
        </w:rPr>
        <w:t>et al.</w:t>
      </w:r>
      <w:r w:rsidR="00E212C4" w:rsidRPr="009D0205">
        <w:rPr>
          <w:rFonts w:ascii="Arial" w:hAnsi="Arial" w:cs="Arial"/>
        </w:rPr>
        <w:t xml:space="preserve"> reviewed retrospectively 29 cases of biopsy-proven primary hypophysitis previously diagnosed as “lymphocytic” or “not otherwise specified</w:t>
      </w:r>
      <w:r w:rsidR="00047741" w:rsidRPr="009D0205">
        <w:rPr>
          <w:rFonts w:ascii="Arial" w:hAnsi="Arial" w:cs="Arial"/>
        </w:rPr>
        <w:t>, non-granulomatous</w:t>
      </w:r>
      <w:r w:rsidR="00E212C4" w:rsidRPr="009D0205">
        <w:rPr>
          <w:rFonts w:ascii="Arial" w:hAnsi="Arial" w:cs="Arial"/>
        </w:rPr>
        <w:t>” and found that 41.4% of cases fulfilled the criteria for IgG4-related hypophysitis</w:t>
      </w:r>
      <w:r w:rsidR="00047741" w:rsidRPr="009D0205">
        <w:rPr>
          <w:rFonts w:ascii="Arial" w:hAnsi="Arial" w:cs="Arial"/>
        </w:rPr>
        <w:t>, suggesting that this entity might be more frequent than previously thought</w:t>
      </w:r>
      <w:r w:rsidR="00E212C4" w:rsidRPr="009D0205">
        <w:rPr>
          <w:rFonts w:ascii="Arial" w:hAnsi="Arial" w:cs="Arial"/>
        </w:rPr>
        <w:t xml:space="preserve"> </w:t>
      </w:r>
      <w:r w:rsidR="00E212C4" w:rsidRPr="009D0205">
        <w:rPr>
          <w:rFonts w:ascii="Arial" w:hAnsi="Arial" w:cs="Arial"/>
        </w:rPr>
        <w:fldChar w:fldCharType="begin">
          <w:fldData xml:space="preserve">PEVuZE5vdGU+PENpdGU+PEF1dGhvcj5CZXJucmV1dGhlcjwvQXV0aG9yPjxZZWFyPjIwMTc8L1ll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PEVuZE5vdGU+PENpdGU+PEF1dGhvcj5CZXJucmV1dGhlcjwvQXV0aG9yPjxZZWFyPjIwMTc8L1ll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E212C4" w:rsidRPr="009D0205">
        <w:rPr>
          <w:rFonts w:ascii="Arial" w:hAnsi="Arial" w:cs="Arial"/>
        </w:rPr>
      </w:r>
      <w:r w:rsidR="00E212C4" w:rsidRPr="009D0205">
        <w:rPr>
          <w:rFonts w:ascii="Arial" w:hAnsi="Arial" w:cs="Arial"/>
        </w:rPr>
        <w:fldChar w:fldCharType="separate"/>
      </w:r>
      <w:r w:rsidR="00CA6B60" w:rsidRPr="009D0205">
        <w:rPr>
          <w:rFonts w:ascii="Arial" w:hAnsi="Arial" w:cs="Arial"/>
          <w:noProof/>
        </w:rPr>
        <w:t>(</w:t>
      </w:r>
      <w:hyperlink w:anchor="_ENREF_23" w:tooltip="Bernreuther, 2017 #127" w:history="1">
        <w:r w:rsidR="00857424" w:rsidRPr="009D0205">
          <w:rPr>
            <w:rFonts w:ascii="Arial" w:hAnsi="Arial" w:cs="Arial"/>
            <w:noProof/>
          </w:rPr>
          <w:t>23</w:t>
        </w:r>
      </w:hyperlink>
      <w:r w:rsidR="00CA6B60" w:rsidRPr="009D0205">
        <w:rPr>
          <w:rFonts w:ascii="Arial" w:hAnsi="Arial" w:cs="Arial"/>
          <w:noProof/>
        </w:rPr>
        <w:t>)</w:t>
      </w:r>
      <w:r w:rsidR="00E212C4" w:rsidRPr="009D0205">
        <w:rPr>
          <w:rFonts w:ascii="Arial" w:hAnsi="Arial" w:cs="Arial"/>
        </w:rPr>
        <w:fldChar w:fldCharType="end"/>
      </w:r>
      <w:r w:rsidR="00E212C4" w:rsidRPr="009D0205">
        <w:rPr>
          <w:rFonts w:ascii="Arial" w:hAnsi="Arial" w:cs="Arial"/>
        </w:rPr>
        <w:t>.</w:t>
      </w:r>
      <w:r w:rsidR="008D374D" w:rsidRPr="009D0205">
        <w:rPr>
          <w:rFonts w:ascii="Arial" w:hAnsi="Arial" w:cs="Arial"/>
        </w:rPr>
        <w:t xml:space="preserve"> </w:t>
      </w:r>
      <w:r w:rsidR="00E43949" w:rsidRPr="009D0205">
        <w:rPr>
          <w:rFonts w:ascii="Arial" w:hAnsi="Arial" w:cs="Arial"/>
        </w:rPr>
        <w:t>Two</w:t>
      </w:r>
      <w:r w:rsidR="008D374D" w:rsidRPr="009D0205">
        <w:rPr>
          <w:rFonts w:ascii="Arial" w:hAnsi="Arial" w:cs="Arial"/>
        </w:rPr>
        <w:t xml:space="preserve"> recent review</w:t>
      </w:r>
      <w:r w:rsidR="00E43949" w:rsidRPr="009D0205">
        <w:rPr>
          <w:rFonts w:ascii="Arial" w:hAnsi="Arial" w:cs="Arial"/>
        </w:rPr>
        <w:t>s</w:t>
      </w:r>
      <w:r w:rsidR="008D374D" w:rsidRPr="009D0205">
        <w:rPr>
          <w:rFonts w:ascii="Arial" w:hAnsi="Arial" w:cs="Arial"/>
        </w:rPr>
        <w:t xml:space="preserve"> of the literature found that the epidemiology of IgG4-related hypophysitis may differ according to sex: affected men were older, more likely to have systemic disease and higher IgG4 serum levels; women were younger and often presenting with isolated pituitary disease, lower IgG4 serum levels, and a concomitant diagnosis of other autoimmune diseases </w:t>
      </w:r>
      <w:r w:rsidR="00264766" w:rsidRPr="009D0205">
        <w:rPr>
          <w:rFonts w:ascii="Arial" w:hAnsi="Arial" w:cs="Arial"/>
        </w:rPr>
        <w:fldChar w:fldCharType="begin">
          <w:fldData xml:space="preserve">PEVuZE5vdGU+PENpdGU+PEF1dGhvcj5VY2NlbGxhPC9BdXRob3I+PFllYXI+MjAxOTwvWWVhcj48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=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PEVuZE5vdGU+PENpdGU+PEF1dGhvcj5VY2NlbGxhPC9BdXRob3I+PFllYXI+MjAxOTwvWWVhcj48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=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24" w:tooltip="Uccella, 2019 #205" w:history="1">
        <w:r w:rsidR="00857424" w:rsidRPr="009D0205">
          <w:rPr>
            <w:rFonts w:ascii="Arial" w:hAnsi="Arial" w:cs="Arial"/>
            <w:noProof/>
          </w:rPr>
          <w:t>24</w:t>
        </w:r>
      </w:hyperlink>
      <w:r w:rsidR="00CA6B60" w:rsidRPr="009D0205">
        <w:rPr>
          <w:rFonts w:ascii="Arial" w:hAnsi="Arial" w:cs="Arial"/>
          <w:noProof/>
        </w:rPr>
        <w:t>,</w:t>
      </w:r>
      <w:hyperlink w:anchor="_ENREF_25" w:tooltip="Li, 2019 #240" w:history="1">
        <w:r w:rsidR="00857424" w:rsidRPr="009D0205">
          <w:rPr>
            <w:rFonts w:ascii="Arial" w:hAnsi="Arial" w:cs="Arial"/>
            <w:noProof/>
          </w:rPr>
          <w:t>25</w:t>
        </w:r>
      </w:hyperlink>
      <w:r w:rsidR="00CA6B60" w:rsidRPr="009D0205">
        <w:rPr>
          <w:rFonts w:ascii="Arial" w:hAnsi="Arial" w:cs="Arial"/>
          <w:noProof/>
        </w:rPr>
        <w:t>)</w:t>
      </w:r>
      <w:r w:rsidR="00264766" w:rsidRPr="009D0205">
        <w:rPr>
          <w:rFonts w:ascii="Arial" w:hAnsi="Arial" w:cs="Arial"/>
        </w:rPr>
        <w:fldChar w:fldCharType="end"/>
      </w:r>
      <w:r w:rsidR="008D374D" w:rsidRPr="009D0205">
        <w:rPr>
          <w:rFonts w:ascii="Arial" w:hAnsi="Arial" w:cs="Arial"/>
        </w:rPr>
        <w:t>.</w:t>
      </w:r>
    </w:p>
    <w:p w14:paraId="7766ABBC" w14:textId="77777777" w:rsidR="00C3294B" w:rsidRPr="009D0205" w:rsidRDefault="00C3294B" w:rsidP="009D0205">
      <w:pPr>
        <w:spacing w:after="0" w:line="276" w:lineRule="auto"/>
        <w:rPr>
          <w:rFonts w:ascii="Arial" w:hAnsi="Arial" w:cs="Arial"/>
        </w:rPr>
      </w:pPr>
    </w:p>
    <w:p w14:paraId="105E694E" w14:textId="02C50510" w:rsidR="001042FF" w:rsidRPr="009D0205" w:rsidRDefault="00B568E6" w:rsidP="009D0205">
      <w:pPr>
        <w:spacing w:after="0" w:line="276" w:lineRule="auto"/>
        <w:rPr>
          <w:rFonts w:ascii="Arial" w:hAnsi="Arial" w:cs="Arial"/>
        </w:rPr>
      </w:pPr>
      <w:r w:rsidRPr="009D0205">
        <w:rPr>
          <w:rFonts w:ascii="Arial" w:hAnsi="Arial" w:cs="Arial"/>
        </w:rPr>
        <w:t>The diagnosis of IgG4-related hypophysitis is confirmed by characteristic histopathologic findings at pituitary biopsy. However, pituitary biopsy is an invasive procedure and other criteria can be used to establish the diagnosis (Table</w:t>
      </w:r>
      <w:r w:rsidR="0070142D" w:rsidRPr="009D0205">
        <w:rPr>
          <w:rFonts w:ascii="Arial" w:hAnsi="Arial" w:cs="Arial"/>
        </w:rPr>
        <w:t xml:space="preserve"> 3</w:t>
      </w:r>
      <w:r w:rsidRPr="009D0205">
        <w:rPr>
          <w:rFonts w:ascii="Arial" w:hAnsi="Arial" w:cs="Arial"/>
        </w:rPr>
        <w:t>)</w:t>
      </w:r>
      <w:r w:rsidR="0070142D" w:rsidRPr="009D0205">
        <w:rPr>
          <w:rFonts w:ascii="Arial" w:hAnsi="Arial" w:cs="Arial"/>
          <w:b/>
        </w:rPr>
        <w:t xml:space="preserve"> </w:t>
      </w:r>
      <w:r w:rsidR="0070142D" w:rsidRPr="009D0205">
        <w:rPr>
          <w:rFonts w:ascii="Arial" w:hAnsi="Arial" w:cs="Arial"/>
        </w:rPr>
        <w:fldChar w:fldCharType="begin"/>
      </w:r>
      <w:r w:rsidR="00CA6B60" w:rsidRPr="009D0205">
        <w:rPr>
          <w:rFonts w:ascii="Arial" w:hAnsi="Arial" w:cs="Arial"/>
        </w:rPr>
        <w:instrText xml:space="preserve"> ADDIN EN.CITE &lt;EndNote&gt;&lt;Cite&gt;&lt;Author&gt;Leporati&lt;/Author&gt;&lt;Year&gt;2011&lt;/Year&gt;&lt;RecNum&gt;3&lt;/RecNum&gt;&lt;DisplayText&gt;(26)&lt;/DisplayText&gt;&lt;record&gt;&lt;rec-number&gt;3&lt;/rec-number&gt;&lt;foreign-keys&gt;&lt;key app="EN" db-id="r9f5zav959pxtoev9dm5dx9sfvdvz52set0v" timestamp="1529002565"&gt;3&lt;/key&gt;&lt;/foreign-keys&gt;&lt;ref-type name="Journal Article"&gt;17&lt;/ref-type&gt;&lt;contributors&gt;&lt;authors&gt;&lt;author&gt;Leporati, P.&lt;/author&gt;&lt;author&gt;Landek-Salgado, M. A.&lt;/author&gt;&lt;author&gt;Lupi, I.&lt;/author&gt;&lt;author&gt;Chiovato, L.&lt;/author&gt;&lt;author&gt;Caturegli, P.&lt;/author&gt;&lt;/authors&gt;&lt;/contributors&gt;&lt;auth-address&gt;Department of Pathology, The Johns Hopkins University School of Medicine, Baltimore, Maryland 21205, USA.&lt;/auth-address&gt;&lt;titles&gt;&lt;title&gt;IgG4-related hypophysitis: a new addition to the hypophysitis spectrum&lt;/title&gt;&lt;secondary-title&gt;J Clin Endocrinol Metab&lt;/secondary-title&gt;&lt;alt-title&gt;The Journal of clinical endocrinology and metabolism&lt;/alt-title&gt;&lt;/titles&gt;&lt;periodical&gt;&lt;full-title&gt;Journal of Clinical Endocrinology and Metabolism&lt;/full-title&gt;&lt;abbr-1&gt;J. Clin. Endocrinol. Metab.&lt;/abbr-1&gt;&lt;abbr-2&gt;J Clin Endocrinol Metab&lt;/abbr-2&gt;&lt;abbr-3&gt;J. Clin. Endocrinol. Metab&lt;/abbr-3&gt;&lt;/periodical&gt;&lt;pages&gt;1971-80&lt;/pages&gt;&lt;volume&gt;96&lt;/volume&gt;&lt;number&gt;7&lt;/number&gt;&lt;keywords&gt;&lt;keyword&gt;Aged&lt;/keyword&gt;&lt;keyword&gt;Headache/*etiology/immunology/surgery&lt;/keyword&gt;&lt;keyword&gt;Humans&lt;/keyword&gt;&lt;keyword&gt;Hypophysectomy&lt;/keyword&gt;&lt;keyword&gt;Immunoglobulin G/*immunology&lt;/keyword&gt;&lt;keyword&gt;Male&lt;/keyword&gt;&lt;keyword&gt;Pituitary Diseases/complications/*diagnosis/immunology/surgery&lt;/keyword&gt;&lt;keyword&gt;Pituitary Gland/*immunology/surgery&lt;/keyword&gt;&lt;keyword&gt;Treatment Outcome&lt;/keyword&gt;&lt;/keywords&gt;&lt;dates&gt;&lt;year&gt;2011&lt;/year&gt;&lt;pub-dates&gt;&lt;date&gt;Jul&lt;/date&gt;&lt;/pub-dates&gt;&lt;/dates&gt;&lt;isbn&gt;1945-7197 (Electronic)&amp;#xD;0021-972X (Linking)&lt;/isbn&gt;&lt;accession-num&gt;21593109&lt;/accession-num&gt;&lt;urls&gt;&lt;related-urls&gt;&lt;url&gt;http://www.ncbi.nlm.nih.gov/pubmed/21593109&lt;/url&gt;&lt;/related-urls&gt;&lt;/urls&gt;&lt;custom2&gt;3135201&lt;/custom2&gt;&lt;electronic-resource-num&gt;10.1210/jc.2010-2970&lt;/electronic-resource-num&gt;&lt;/record&gt;&lt;/Cite&gt;&lt;/EndNote&gt;</w:instrText>
      </w:r>
      <w:r w:rsidR="0070142D" w:rsidRPr="009D0205">
        <w:rPr>
          <w:rFonts w:ascii="Arial" w:hAnsi="Arial" w:cs="Arial"/>
        </w:rPr>
        <w:fldChar w:fldCharType="separate"/>
      </w:r>
      <w:r w:rsidR="00CA6B60" w:rsidRPr="009D0205">
        <w:rPr>
          <w:rFonts w:ascii="Arial" w:hAnsi="Arial" w:cs="Arial"/>
          <w:noProof/>
        </w:rPr>
        <w:t>(</w:t>
      </w:r>
      <w:hyperlink w:anchor="_ENREF_26" w:tooltip="Leporati, 2011 #3" w:history="1">
        <w:r w:rsidR="00857424" w:rsidRPr="009D0205">
          <w:rPr>
            <w:rFonts w:ascii="Arial" w:hAnsi="Arial" w:cs="Arial"/>
            <w:noProof/>
          </w:rPr>
          <w:t>26</w:t>
        </w:r>
      </w:hyperlink>
      <w:r w:rsidR="00CA6B60" w:rsidRPr="009D0205">
        <w:rPr>
          <w:rFonts w:ascii="Arial" w:hAnsi="Arial" w:cs="Arial"/>
          <w:noProof/>
        </w:rPr>
        <w:t>)</w:t>
      </w:r>
      <w:r w:rsidR="0070142D" w:rsidRPr="009D0205">
        <w:rPr>
          <w:rFonts w:ascii="Arial" w:hAnsi="Arial" w:cs="Arial"/>
        </w:rPr>
        <w:fldChar w:fldCharType="end"/>
      </w:r>
      <w:r w:rsidRPr="009D0205">
        <w:rPr>
          <w:rFonts w:ascii="Arial" w:hAnsi="Arial" w:cs="Arial"/>
        </w:rPr>
        <w:t>.</w:t>
      </w:r>
    </w:p>
    <w:p w14:paraId="1D18CFF0" w14:textId="77777777" w:rsidR="00B62BE5" w:rsidRPr="009D0205" w:rsidRDefault="00B62BE5" w:rsidP="009D0205">
      <w:pPr>
        <w:spacing w:after="0" w:line="276" w:lineRule="auto"/>
        <w:rPr>
          <w:rFonts w:ascii="Arial" w:hAnsi="Arial" w:cs="Arial"/>
        </w:rPr>
      </w:pPr>
    </w:p>
    <w:tbl>
      <w:tblPr>
        <w:tblStyle w:val="TableGrid"/>
        <w:tblW w:w="5000" w:type="pct"/>
        <w:jc w:val="center"/>
        <w:tblLook w:val="04A0" w:firstRow="1" w:lastRow="0" w:firstColumn="1" w:lastColumn="0" w:noHBand="0" w:noVBand="1"/>
      </w:tblPr>
      <w:tblGrid>
        <w:gridCol w:w="1176"/>
        <w:gridCol w:w="5723"/>
        <w:gridCol w:w="2117"/>
      </w:tblGrid>
      <w:tr w:rsidR="00FC5E5F" w:rsidRPr="009D0205" w14:paraId="5617C6F9" w14:textId="77777777" w:rsidTr="005C296C">
        <w:trPr>
          <w:jc w:val="center"/>
        </w:trPr>
        <w:tc>
          <w:tcPr>
            <w:tcW w:w="5000" w:type="pct"/>
            <w:gridSpan w:val="3"/>
            <w:shd w:val="clear" w:color="auto" w:fill="FFFF00"/>
            <w:tcMar>
              <w:left w:w="28" w:type="dxa"/>
              <w:right w:w="28" w:type="dxa"/>
            </w:tcMar>
          </w:tcPr>
          <w:p w14:paraId="788D0C24" w14:textId="22113571" w:rsidR="00593743" w:rsidRPr="009D0205" w:rsidRDefault="00FC5E5F" w:rsidP="005C296C">
            <w:pPr>
              <w:spacing w:line="276" w:lineRule="auto"/>
              <w:rPr>
                <w:rFonts w:ascii="Arial" w:hAnsi="Arial" w:cs="Arial"/>
                <w:b/>
              </w:rPr>
            </w:pPr>
            <w:r w:rsidRPr="009D0205">
              <w:rPr>
                <w:rFonts w:ascii="Arial" w:hAnsi="Arial" w:cs="Arial"/>
                <w:b/>
              </w:rPr>
              <w:t xml:space="preserve">Table </w:t>
            </w:r>
            <w:r w:rsidR="0070142D" w:rsidRPr="009D0205">
              <w:rPr>
                <w:rFonts w:ascii="Arial" w:hAnsi="Arial" w:cs="Arial"/>
                <w:b/>
              </w:rPr>
              <w:t>3</w:t>
            </w:r>
            <w:r w:rsidR="00761BA9">
              <w:rPr>
                <w:rFonts w:ascii="Arial" w:hAnsi="Arial" w:cs="Arial"/>
                <w:b/>
              </w:rPr>
              <w:t>.</w:t>
            </w:r>
            <w:r w:rsidR="0070142D" w:rsidRPr="009D0205">
              <w:rPr>
                <w:rFonts w:ascii="Arial" w:hAnsi="Arial" w:cs="Arial"/>
                <w:b/>
              </w:rPr>
              <w:t xml:space="preserve"> </w:t>
            </w:r>
            <w:r w:rsidRPr="009D0205">
              <w:rPr>
                <w:rFonts w:ascii="Arial" w:hAnsi="Arial" w:cs="Arial"/>
                <w:b/>
              </w:rPr>
              <w:t xml:space="preserve">Diagnostic </w:t>
            </w:r>
            <w:r w:rsidR="00EA4361" w:rsidRPr="009D0205">
              <w:rPr>
                <w:rFonts w:ascii="Arial" w:hAnsi="Arial" w:cs="Arial"/>
                <w:b/>
              </w:rPr>
              <w:t>C</w:t>
            </w:r>
            <w:r w:rsidRPr="009D0205">
              <w:rPr>
                <w:rFonts w:ascii="Arial" w:hAnsi="Arial" w:cs="Arial"/>
                <w:b/>
              </w:rPr>
              <w:t xml:space="preserve">riteria for IgG4-related </w:t>
            </w:r>
            <w:r w:rsidR="00EA4361" w:rsidRPr="009D0205">
              <w:rPr>
                <w:rFonts w:ascii="Arial" w:hAnsi="Arial" w:cs="Arial"/>
                <w:b/>
              </w:rPr>
              <w:t>H</w:t>
            </w:r>
            <w:r w:rsidRPr="009D0205">
              <w:rPr>
                <w:rFonts w:ascii="Arial" w:hAnsi="Arial" w:cs="Arial"/>
                <w:b/>
              </w:rPr>
              <w:t>ypophysitis</w:t>
            </w:r>
          </w:p>
        </w:tc>
      </w:tr>
      <w:tr w:rsidR="00747A83" w:rsidRPr="009D0205" w14:paraId="2AEA7B4F" w14:textId="77777777" w:rsidTr="005C296C">
        <w:trPr>
          <w:jc w:val="center"/>
        </w:trPr>
        <w:tc>
          <w:tcPr>
            <w:tcW w:w="3826" w:type="pct"/>
            <w:gridSpan w:val="2"/>
            <w:shd w:val="clear" w:color="auto" w:fill="auto"/>
            <w:tcMar>
              <w:left w:w="28" w:type="dxa"/>
              <w:right w:w="28" w:type="dxa"/>
            </w:tcMar>
          </w:tcPr>
          <w:p w14:paraId="69392F12" w14:textId="77777777" w:rsidR="00747A83" w:rsidRPr="009D0205" w:rsidRDefault="00747A83" w:rsidP="009D0205">
            <w:pPr>
              <w:spacing w:line="276" w:lineRule="auto"/>
              <w:rPr>
                <w:rFonts w:ascii="Arial" w:hAnsi="Arial" w:cs="Arial"/>
                <w:b/>
              </w:rPr>
            </w:pPr>
            <w:r w:rsidRPr="009D0205">
              <w:rPr>
                <w:rFonts w:ascii="Arial" w:hAnsi="Arial" w:cs="Arial"/>
                <w:b/>
              </w:rPr>
              <w:t>Criteria</w:t>
            </w:r>
          </w:p>
        </w:tc>
        <w:tc>
          <w:tcPr>
            <w:tcW w:w="1174" w:type="pct"/>
            <w:shd w:val="clear" w:color="auto" w:fill="auto"/>
            <w:tcMar>
              <w:left w:w="28" w:type="dxa"/>
              <w:right w:w="28" w:type="dxa"/>
            </w:tcMar>
          </w:tcPr>
          <w:p w14:paraId="51CFC5F7" w14:textId="77777777" w:rsidR="00747A83" w:rsidRPr="009D0205" w:rsidRDefault="00747A83" w:rsidP="009D0205">
            <w:pPr>
              <w:spacing w:line="276" w:lineRule="auto"/>
              <w:rPr>
                <w:rFonts w:ascii="Arial" w:hAnsi="Arial" w:cs="Arial"/>
                <w:b/>
              </w:rPr>
            </w:pPr>
            <w:r w:rsidRPr="009D0205">
              <w:rPr>
                <w:rFonts w:ascii="Arial" w:hAnsi="Arial" w:cs="Arial"/>
                <w:b/>
              </w:rPr>
              <w:t>Established diagnosis</w:t>
            </w:r>
          </w:p>
        </w:tc>
      </w:tr>
      <w:tr w:rsidR="00747A83" w:rsidRPr="009D0205" w14:paraId="645453C3" w14:textId="77777777" w:rsidTr="00C3294B">
        <w:trPr>
          <w:jc w:val="center"/>
        </w:trPr>
        <w:tc>
          <w:tcPr>
            <w:tcW w:w="652" w:type="pct"/>
            <w:tcMar>
              <w:left w:w="28" w:type="dxa"/>
              <w:right w:w="28" w:type="dxa"/>
            </w:tcMar>
          </w:tcPr>
          <w:p w14:paraId="008952BB" w14:textId="77777777" w:rsidR="00747A83" w:rsidRPr="009D0205" w:rsidRDefault="00747A83" w:rsidP="009D0205">
            <w:pPr>
              <w:spacing w:line="276" w:lineRule="auto"/>
              <w:rPr>
                <w:rFonts w:ascii="Arial" w:hAnsi="Arial" w:cs="Arial"/>
                <w:b/>
              </w:rPr>
            </w:pPr>
            <w:r w:rsidRPr="009D0205">
              <w:rPr>
                <w:rFonts w:ascii="Arial" w:hAnsi="Arial" w:cs="Arial"/>
                <w:b/>
              </w:rPr>
              <w:t>Criterion 1</w:t>
            </w:r>
          </w:p>
        </w:tc>
        <w:tc>
          <w:tcPr>
            <w:tcW w:w="3174" w:type="pct"/>
            <w:tcMar>
              <w:left w:w="28" w:type="dxa"/>
              <w:right w:w="28" w:type="dxa"/>
            </w:tcMar>
          </w:tcPr>
          <w:p w14:paraId="2F3778EC" w14:textId="2C20164B" w:rsidR="00747A83" w:rsidRPr="009D0205" w:rsidRDefault="00747A83" w:rsidP="009D0205">
            <w:pPr>
              <w:spacing w:line="276" w:lineRule="auto"/>
              <w:rPr>
                <w:rFonts w:ascii="Arial" w:hAnsi="Arial" w:cs="Arial"/>
              </w:rPr>
            </w:pPr>
            <w:r w:rsidRPr="009D0205">
              <w:rPr>
                <w:rFonts w:ascii="Arial" w:hAnsi="Arial" w:cs="Arial"/>
              </w:rPr>
              <w:t>PITUITARY HISTOPATHOLOGY: Mononuclear infiltration of the pituitary gland, rich in lymphocytes and plasma cells, with &gt;10 IgG4</w:t>
            </w:r>
            <w:r w:rsidR="00B47DA1" w:rsidRPr="009D0205">
              <w:rPr>
                <w:rFonts w:ascii="Arial" w:hAnsi="Arial" w:cs="Arial"/>
              </w:rPr>
              <w:t>-positive</w:t>
            </w:r>
            <w:r w:rsidRPr="009D0205">
              <w:rPr>
                <w:rFonts w:ascii="Arial" w:hAnsi="Arial" w:cs="Arial"/>
              </w:rPr>
              <w:t xml:space="preserve"> cells/high-power field.</w:t>
            </w:r>
            <w:r w:rsidR="00B47DA1" w:rsidRPr="009D0205">
              <w:rPr>
                <w:rFonts w:ascii="Arial" w:hAnsi="Arial" w:cs="Arial"/>
              </w:rPr>
              <w:t xml:space="preserve"> *</w:t>
            </w:r>
          </w:p>
        </w:tc>
        <w:tc>
          <w:tcPr>
            <w:tcW w:w="1174" w:type="pct"/>
            <w:vMerge w:val="restart"/>
            <w:tcMar>
              <w:left w:w="28" w:type="dxa"/>
              <w:right w:w="28" w:type="dxa"/>
            </w:tcMar>
            <w:vAlign w:val="center"/>
          </w:tcPr>
          <w:p w14:paraId="7E26B6EB" w14:textId="77777777" w:rsidR="00747A83" w:rsidRPr="009D0205" w:rsidRDefault="00747A83" w:rsidP="009D0205">
            <w:pPr>
              <w:spacing w:line="276" w:lineRule="auto"/>
              <w:rPr>
                <w:rFonts w:ascii="Arial" w:hAnsi="Arial" w:cs="Arial"/>
                <w:b/>
              </w:rPr>
            </w:pPr>
            <w:r w:rsidRPr="009D0205">
              <w:rPr>
                <w:rFonts w:ascii="Arial" w:hAnsi="Arial" w:cs="Arial"/>
                <w:b/>
              </w:rPr>
              <w:t>CRITERION 1</w:t>
            </w:r>
          </w:p>
          <w:p w14:paraId="2E446220" w14:textId="77777777" w:rsidR="00747A83" w:rsidRPr="009D0205" w:rsidRDefault="00747A83" w:rsidP="009D0205">
            <w:pPr>
              <w:spacing w:line="276" w:lineRule="auto"/>
              <w:rPr>
                <w:rFonts w:ascii="Arial" w:hAnsi="Arial" w:cs="Arial"/>
              </w:rPr>
            </w:pPr>
          </w:p>
          <w:p w14:paraId="10753487" w14:textId="77777777" w:rsidR="00747A83" w:rsidRPr="009D0205" w:rsidRDefault="00747A83" w:rsidP="009D0205">
            <w:pPr>
              <w:spacing w:line="276" w:lineRule="auto"/>
              <w:rPr>
                <w:rFonts w:ascii="Arial" w:hAnsi="Arial" w:cs="Arial"/>
                <w:u w:val="single"/>
              </w:rPr>
            </w:pPr>
            <w:r w:rsidRPr="009D0205">
              <w:rPr>
                <w:rFonts w:ascii="Arial" w:hAnsi="Arial" w:cs="Arial"/>
                <w:u w:val="single"/>
              </w:rPr>
              <w:t>or</w:t>
            </w:r>
          </w:p>
          <w:p w14:paraId="7B6CDCC8" w14:textId="77777777" w:rsidR="00747A83" w:rsidRPr="009D0205" w:rsidRDefault="00747A83" w:rsidP="009D0205">
            <w:pPr>
              <w:spacing w:line="276" w:lineRule="auto"/>
              <w:rPr>
                <w:rFonts w:ascii="Arial" w:hAnsi="Arial" w:cs="Arial"/>
              </w:rPr>
            </w:pPr>
          </w:p>
          <w:p w14:paraId="1A5ED846" w14:textId="77777777" w:rsidR="00747A83" w:rsidRPr="009D0205" w:rsidRDefault="00747A83" w:rsidP="009D0205">
            <w:pPr>
              <w:spacing w:line="276" w:lineRule="auto"/>
              <w:rPr>
                <w:rFonts w:ascii="Arial" w:hAnsi="Arial" w:cs="Arial"/>
                <w:b/>
              </w:rPr>
            </w:pPr>
            <w:r w:rsidRPr="009D0205">
              <w:rPr>
                <w:rFonts w:ascii="Arial" w:hAnsi="Arial" w:cs="Arial"/>
                <w:b/>
              </w:rPr>
              <w:t>CRITERIA 2 + 3</w:t>
            </w:r>
          </w:p>
          <w:p w14:paraId="439BB365" w14:textId="77777777" w:rsidR="00747A83" w:rsidRPr="009D0205" w:rsidRDefault="00747A83" w:rsidP="009D0205">
            <w:pPr>
              <w:spacing w:line="276" w:lineRule="auto"/>
              <w:rPr>
                <w:rFonts w:ascii="Arial" w:hAnsi="Arial" w:cs="Arial"/>
              </w:rPr>
            </w:pPr>
          </w:p>
          <w:p w14:paraId="473E0BD9" w14:textId="77777777" w:rsidR="00747A83" w:rsidRPr="009D0205" w:rsidRDefault="00747A83" w:rsidP="009D0205">
            <w:pPr>
              <w:spacing w:line="276" w:lineRule="auto"/>
              <w:rPr>
                <w:rFonts w:ascii="Arial" w:hAnsi="Arial" w:cs="Arial"/>
                <w:u w:val="single"/>
              </w:rPr>
            </w:pPr>
            <w:r w:rsidRPr="009D0205">
              <w:rPr>
                <w:rFonts w:ascii="Arial" w:hAnsi="Arial" w:cs="Arial"/>
                <w:u w:val="single"/>
              </w:rPr>
              <w:t>or</w:t>
            </w:r>
          </w:p>
          <w:p w14:paraId="32595BB9" w14:textId="77777777" w:rsidR="00747A83" w:rsidRPr="009D0205" w:rsidRDefault="00747A83" w:rsidP="009D0205">
            <w:pPr>
              <w:spacing w:line="276" w:lineRule="auto"/>
              <w:rPr>
                <w:rFonts w:ascii="Arial" w:hAnsi="Arial" w:cs="Arial"/>
              </w:rPr>
            </w:pPr>
          </w:p>
          <w:p w14:paraId="2920A485" w14:textId="77777777" w:rsidR="00747A83" w:rsidRPr="009D0205" w:rsidRDefault="00747A83" w:rsidP="009D0205">
            <w:pPr>
              <w:spacing w:line="276" w:lineRule="auto"/>
              <w:rPr>
                <w:rFonts w:ascii="Arial" w:hAnsi="Arial" w:cs="Arial"/>
                <w:b/>
              </w:rPr>
            </w:pPr>
            <w:r w:rsidRPr="009D0205">
              <w:rPr>
                <w:rFonts w:ascii="Arial" w:hAnsi="Arial" w:cs="Arial"/>
                <w:b/>
              </w:rPr>
              <w:t>CRITERIA 2 + 4 + 5</w:t>
            </w:r>
          </w:p>
        </w:tc>
      </w:tr>
      <w:tr w:rsidR="00747A83" w:rsidRPr="009D0205" w14:paraId="6CE96A06" w14:textId="77777777" w:rsidTr="00C3294B">
        <w:trPr>
          <w:jc w:val="center"/>
        </w:trPr>
        <w:tc>
          <w:tcPr>
            <w:tcW w:w="652" w:type="pct"/>
            <w:tcMar>
              <w:left w:w="28" w:type="dxa"/>
              <w:right w:w="28" w:type="dxa"/>
            </w:tcMar>
          </w:tcPr>
          <w:p w14:paraId="121E4AB1" w14:textId="77777777" w:rsidR="00747A83" w:rsidRPr="009D0205" w:rsidRDefault="00747A83" w:rsidP="009D0205">
            <w:pPr>
              <w:spacing w:line="276" w:lineRule="auto"/>
              <w:rPr>
                <w:rFonts w:ascii="Arial" w:hAnsi="Arial" w:cs="Arial"/>
                <w:b/>
              </w:rPr>
            </w:pPr>
            <w:r w:rsidRPr="009D0205">
              <w:rPr>
                <w:rFonts w:ascii="Arial" w:hAnsi="Arial" w:cs="Arial"/>
                <w:b/>
              </w:rPr>
              <w:t>Criterion 2</w:t>
            </w:r>
          </w:p>
        </w:tc>
        <w:tc>
          <w:tcPr>
            <w:tcW w:w="3174" w:type="pct"/>
            <w:tcMar>
              <w:left w:w="28" w:type="dxa"/>
              <w:right w:w="28" w:type="dxa"/>
            </w:tcMar>
          </w:tcPr>
          <w:p w14:paraId="2F241C87" w14:textId="7460A607" w:rsidR="00747A83" w:rsidRPr="009D0205" w:rsidRDefault="00747A83" w:rsidP="009D0205">
            <w:pPr>
              <w:spacing w:line="276" w:lineRule="auto"/>
              <w:rPr>
                <w:rFonts w:ascii="Arial" w:hAnsi="Arial" w:cs="Arial"/>
              </w:rPr>
            </w:pPr>
            <w:r w:rsidRPr="009D0205">
              <w:rPr>
                <w:rFonts w:ascii="Arial" w:hAnsi="Arial" w:cs="Arial"/>
              </w:rPr>
              <w:t xml:space="preserve">PITUITARY MRI: </w:t>
            </w:r>
            <w:r w:rsidR="00C3294B" w:rsidRPr="009D0205">
              <w:rPr>
                <w:rFonts w:ascii="Arial" w:hAnsi="Arial" w:cs="Arial"/>
              </w:rPr>
              <w:t>Sella</w:t>
            </w:r>
            <w:r w:rsidRPr="009D0205">
              <w:rPr>
                <w:rFonts w:ascii="Arial" w:hAnsi="Arial" w:cs="Arial"/>
              </w:rPr>
              <w:t xml:space="preserve"> mass or thickened pituitary stalk.</w:t>
            </w:r>
          </w:p>
        </w:tc>
        <w:tc>
          <w:tcPr>
            <w:tcW w:w="1174" w:type="pct"/>
            <w:vMerge/>
            <w:tcMar>
              <w:left w:w="28" w:type="dxa"/>
              <w:right w:w="28" w:type="dxa"/>
            </w:tcMar>
          </w:tcPr>
          <w:p w14:paraId="176731AD" w14:textId="77777777" w:rsidR="00747A83" w:rsidRPr="009D0205" w:rsidRDefault="00747A83" w:rsidP="009D0205">
            <w:pPr>
              <w:spacing w:line="276" w:lineRule="auto"/>
              <w:rPr>
                <w:rFonts w:ascii="Arial" w:hAnsi="Arial" w:cs="Arial"/>
              </w:rPr>
            </w:pPr>
          </w:p>
        </w:tc>
      </w:tr>
      <w:tr w:rsidR="00747A83" w:rsidRPr="009D0205" w14:paraId="4AAAC401" w14:textId="77777777" w:rsidTr="00C3294B">
        <w:trPr>
          <w:jc w:val="center"/>
        </w:trPr>
        <w:tc>
          <w:tcPr>
            <w:tcW w:w="652" w:type="pct"/>
            <w:tcMar>
              <w:left w:w="28" w:type="dxa"/>
              <w:right w:w="28" w:type="dxa"/>
            </w:tcMar>
          </w:tcPr>
          <w:p w14:paraId="51956084" w14:textId="77777777" w:rsidR="00747A83" w:rsidRPr="009D0205" w:rsidRDefault="00747A83" w:rsidP="009D0205">
            <w:pPr>
              <w:spacing w:line="276" w:lineRule="auto"/>
              <w:rPr>
                <w:rFonts w:ascii="Arial" w:hAnsi="Arial" w:cs="Arial"/>
                <w:b/>
              </w:rPr>
            </w:pPr>
            <w:r w:rsidRPr="009D0205">
              <w:rPr>
                <w:rFonts w:ascii="Arial" w:hAnsi="Arial" w:cs="Arial"/>
                <w:b/>
              </w:rPr>
              <w:t>Criterion 3</w:t>
            </w:r>
          </w:p>
        </w:tc>
        <w:tc>
          <w:tcPr>
            <w:tcW w:w="3174" w:type="pct"/>
            <w:tcMar>
              <w:left w:w="28" w:type="dxa"/>
              <w:right w:w="28" w:type="dxa"/>
            </w:tcMar>
          </w:tcPr>
          <w:p w14:paraId="6AA47700" w14:textId="77777777" w:rsidR="00747A83" w:rsidRPr="009D0205" w:rsidRDefault="00747A83" w:rsidP="009D0205">
            <w:pPr>
              <w:spacing w:line="276" w:lineRule="auto"/>
              <w:rPr>
                <w:rFonts w:ascii="Arial" w:hAnsi="Arial" w:cs="Arial"/>
              </w:rPr>
            </w:pPr>
            <w:r w:rsidRPr="009D0205">
              <w:rPr>
                <w:rFonts w:ascii="Arial" w:hAnsi="Arial" w:cs="Arial"/>
              </w:rPr>
              <w:t>OTHER INVOLVEMENT: Biopsy-proven involvement in other organs.</w:t>
            </w:r>
          </w:p>
        </w:tc>
        <w:tc>
          <w:tcPr>
            <w:tcW w:w="1174" w:type="pct"/>
            <w:vMerge/>
            <w:tcMar>
              <w:left w:w="28" w:type="dxa"/>
              <w:right w:w="28" w:type="dxa"/>
            </w:tcMar>
          </w:tcPr>
          <w:p w14:paraId="42762D0B" w14:textId="77777777" w:rsidR="00747A83" w:rsidRPr="009D0205" w:rsidRDefault="00747A83" w:rsidP="009D0205">
            <w:pPr>
              <w:spacing w:line="276" w:lineRule="auto"/>
              <w:rPr>
                <w:rFonts w:ascii="Arial" w:hAnsi="Arial" w:cs="Arial"/>
              </w:rPr>
            </w:pPr>
          </w:p>
        </w:tc>
      </w:tr>
      <w:tr w:rsidR="00747A83" w:rsidRPr="009D0205" w14:paraId="36238ED4" w14:textId="77777777" w:rsidTr="00C3294B">
        <w:trPr>
          <w:jc w:val="center"/>
        </w:trPr>
        <w:tc>
          <w:tcPr>
            <w:tcW w:w="652" w:type="pct"/>
            <w:tcMar>
              <w:left w:w="28" w:type="dxa"/>
              <w:right w:w="28" w:type="dxa"/>
            </w:tcMar>
          </w:tcPr>
          <w:p w14:paraId="142E3F5F" w14:textId="77777777" w:rsidR="00747A83" w:rsidRPr="009D0205" w:rsidRDefault="00747A83" w:rsidP="009D0205">
            <w:pPr>
              <w:spacing w:line="276" w:lineRule="auto"/>
              <w:rPr>
                <w:rFonts w:ascii="Arial" w:hAnsi="Arial" w:cs="Arial"/>
                <w:b/>
              </w:rPr>
            </w:pPr>
            <w:r w:rsidRPr="009D0205">
              <w:rPr>
                <w:rFonts w:ascii="Arial" w:hAnsi="Arial" w:cs="Arial"/>
                <w:b/>
              </w:rPr>
              <w:t>Criterion 4</w:t>
            </w:r>
          </w:p>
        </w:tc>
        <w:tc>
          <w:tcPr>
            <w:tcW w:w="3174" w:type="pct"/>
            <w:tcMar>
              <w:left w:w="28" w:type="dxa"/>
              <w:right w:w="28" w:type="dxa"/>
            </w:tcMar>
          </w:tcPr>
          <w:p w14:paraId="4D41CD4B" w14:textId="77777777" w:rsidR="00747A83" w:rsidRPr="009D0205" w:rsidRDefault="00747A83" w:rsidP="009D0205">
            <w:pPr>
              <w:spacing w:line="276" w:lineRule="auto"/>
              <w:rPr>
                <w:rFonts w:ascii="Arial" w:hAnsi="Arial" w:cs="Arial"/>
              </w:rPr>
            </w:pPr>
            <w:r w:rsidRPr="009D0205">
              <w:rPr>
                <w:rFonts w:ascii="Arial" w:hAnsi="Arial" w:cs="Arial"/>
              </w:rPr>
              <w:t>SEROLOGY: Serum IgG4 level &gt;140 mg/dL (1.4 g/L).</w:t>
            </w:r>
          </w:p>
        </w:tc>
        <w:tc>
          <w:tcPr>
            <w:tcW w:w="1174" w:type="pct"/>
            <w:vMerge/>
            <w:tcMar>
              <w:left w:w="28" w:type="dxa"/>
              <w:right w:w="28" w:type="dxa"/>
            </w:tcMar>
          </w:tcPr>
          <w:p w14:paraId="706D8F68" w14:textId="77777777" w:rsidR="00747A83" w:rsidRPr="009D0205" w:rsidRDefault="00747A83" w:rsidP="009D0205">
            <w:pPr>
              <w:spacing w:line="276" w:lineRule="auto"/>
              <w:rPr>
                <w:rFonts w:ascii="Arial" w:hAnsi="Arial" w:cs="Arial"/>
              </w:rPr>
            </w:pPr>
          </w:p>
        </w:tc>
      </w:tr>
      <w:tr w:rsidR="00747A83" w:rsidRPr="009D0205" w14:paraId="6542776A" w14:textId="77777777" w:rsidTr="00C3294B">
        <w:trPr>
          <w:jc w:val="center"/>
        </w:trPr>
        <w:tc>
          <w:tcPr>
            <w:tcW w:w="652" w:type="pct"/>
            <w:tcMar>
              <w:left w:w="28" w:type="dxa"/>
              <w:right w:w="28" w:type="dxa"/>
            </w:tcMar>
          </w:tcPr>
          <w:p w14:paraId="0D2B3336" w14:textId="77777777" w:rsidR="00747A83" w:rsidRPr="009D0205" w:rsidRDefault="00747A83" w:rsidP="009D0205">
            <w:pPr>
              <w:spacing w:line="276" w:lineRule="auto"/>
              <w:rPr>
                <w:rFonts w:ascii="Arial" w:hAnsi="Arial" w:cs="Arial"/>
                <w:b/>
              </w:rPr>
            </w:pPr>
            <w:r w:rsidRPr="009D0205">
              <w:rPr>
                <w:rFonts w:ascii="Arial" w:hAnsi="Arial" w:cs="Arial"/>
                <w:b/>
              </w:rPr>
              <w:lastRenderedPageBreak/>
              <w:t>Criterion 5</w:t>
            </w:r>
          </w:p>
        </w:tc>
        <w:tc>
          <w:tcPr>
            <w:tcW w:w="3174" w:type="pct"/>
            <w:tcMar>
              <w:left w:w="28" w:type="dxa"/>
              <w:right w:w="28" w:type="dxa"/>
            </w:tcMar>
          </w:tcPr>
          <w:p w14:paraId="4D584A13" w14:textId="77777777" w:rsidR="00747A83" w:rsidRPr="009D0205" w:rsidRDefault="00747A83" w:rsidP="009D0205">
            <w:pPr>
              <w:spacing w:line="276" w:lineRule="auto"/>
              <w:rPr>
                <w:rFonts w:ascii="Arial" w:hAnsi="Arial" w:cs="Arial"/>
              </w:rPr>
            </w:pPr>
            <w:r w:rsidRPr="009D0205">
              <w:rPr>
                <w:rFonts w:ascii="Arial" w:hAnsi="Arial" w:cs="Arial"/>
              </w:rPr>
              <w:t>RESPONSE TO TREATMENT: Shrinkage of the pituitary mass and symptom improvement with corticosteroids.</w:t>
            </w:r>
          </w:p>
        </w:tc>
        <w:tc>
          <w:tcPr>
            <w:tcW w:w="1174" w:type="pct"/>
            <w:vMerge/>
            <w:tcMar>
              <w:left w:w="28" w:type="dxa"/>
              <w:right w:w="28" w:type="dxa"/>
            </w:tcMar>
          </w:tcPr>
          <w:p w14:paraId="4F1EA23A" w14:textId="77777777" w:rsidR="00747A83" w:rsidRPr="009D0205" w:rsidRDefault="00747A83" w:rsidP="009D0205">
            <w:pPr>
              <w:spacing w:line="276" w:lineRule="auto"/>
              <w:rPr>
                <w:rFonts w:ascii="Arial" w:hAnsi="Arial" w:cs="Arial"/>
              </w:rPr>
            </w:pPr>
          </w:p>
        </w:tc>
      </w:tr>
    </w:tbl>
    <w:p w14:paraId="41EC1060" w14:textId="67BEB1A9" w:rsidR="0032457D" w:rsidRDefault="005C296C" w:rsidP="009D0205">
      <w:pPr>
        <w:spacing w:after="0" w:line="276" w:lineRule="auto"/>
        <w:rPr>
          <w:rFonts w:ascii="Arial" w:hAnsi="Arial" w:cs="Arial"/>
        </w:rPr>
      </w:pPr>
      <w:r w:rsidRPr="009D0205">
        <w:rPr>
          <w:rFonts w:ascii="Arial" w:hAnsi="Arial" w:cs="Arial"/>
        </w:rPr>
        <w:t xml:space="preserve">* Low level of infiltration may be seen if the patient is receiving treatment with glucocorticoids </w:t>
      </w:r>
      <w:r w:rsidRPr="009D0205">
        <w:rPr>
          <w:rFonts w:ascii="Arial" w:hAnsi="Arial" w:cs="Arial"/>
        </w:rPr>
        <w:fldChar w:fldCharType="begin">
          <w:fldData xml:space="preserve">PEVuZE5vdGU+PENpdGU+PEF1dGhvcj5PaGt1Ym88L0F1dGhvcj48WWVhcj4yMDE0PC9ZZWFyPjxS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</w:fldData>
        </w:fldChar>
      </w:r>
      <w:r w:rsidRPr="009D0205">
        <w:rPr>
          <w:rFonts w:ascii="Arial" w:hAnsi="Arial" w:cs="Arial"/>
        </w:rPr>
        <w:instrText xml:space="preserve"> ADDIN EN.CITE </w:instrText>
      </w:r>
      <w:r w:rsidRPr="009D0205">
        <w:rPr>
          <w:rFonts w:ascii="Arial" w:hAnsi="Arial" w:cs="Arial"/>
        </w:rPr>
        <w:fldChar w:fldCharType="begin">
          <w:fldData xml:space="preserve">PEVuZE5vdGU+PENpdGU+PEF1dGhvcj5PaGt1Ym88L0F1dGhvcj48WWVhcj4yMDE0PC9ZZWFyPjxS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</w:fldData>
        </w:fldChar>
      </w:r>
      <w:r w:rsidRPr="009D0205">
        <w:rPr>
          <w:rFonts w:ascii="Arial" w:hAnsi="Arial" w:cs="Arial"/>
        </w:rPr>
        <w:instrText xml:space="preserve"> ADDIN EN.CITE.DATA </w:instrText>
      </w:r>
      <w:r w:rsidRPr="009D0205">
        <w:rPr>
          <w:rFonts w:ascii="Arial" w:hAnsi="Arial" w:cs="Arial"/>
        </w:rPr>
      </w:r>
      <w:r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Pr="009D0205">
        <w:rPr>
          <w:rFonts w:ascii="Arial" w:hAnsi="Arial" w:cs="Arial"/>
          <w:noProof/>
        </w:rPr>
        <w:t>(</w:t>
      </w:r>
      <w:hyperlink w:anchor="_ENREF_27" w:tooltip="Ohkubo, 2014 #166" w:history="1">
        <w:r w:rsidRPr="009D0205">
          <w:rPr>
            <w:rFonts w:ascii="Arial" w:hAnsi="Arial" w:cs="Arial"/>
            <w:noProof/>
          </w:rPr>
          <w:t>27</w:t>
        </w:r>
      </w:hyperlink>
      <w:r w:rsidRPr="009D0205">
        <w:rPr>
          <w:rFonts w:ascii="Arial" w:hAnsi="Arial" w:cs="Arial"/>
          <w:noProof/>
        </w:rPr>
        <w:t>)</w:t>
      </w:r>
      <w:r w:rsidRPr="009D0205">
        <w:rPr>
          <w:rFonts w:ascii="Arial" w:hAnsi="Arial" w:cs="Arial"/>
        </w:rPr>
        <w:fldChar w:fldCharType="end"/>
      </w:r>
    </w:p>
    <w:p w14:paraId="19B27D88" w14:textId="77777777" w:rsidR="005C296C" w:rsidRPr="009D0205" w:rsidRDefault="005C296C" w:rsidP="009D0205">
      <w:pPr>
        <w:spacing w:after="0" w:line="276" w:lineRule="auto"/>
        <w:rPr>
          <w:rFonts w:ascii="Arial" w:hAnsi="Arial" w:cs="Arial"/>
        </w:rPr>
      </w:pPr>
    </w:p>
    <w:p w14:paraId="183CF7D0" w14:textId="2C758E61" w:rsidR="00747A83" w:rsidRPr="009D0205" w:rsidRDefault="0032457D" w:rsidP="009D0205">
      <w:pPr>
        <w:spacing w:after="0" w:line="276" w:lineRule="auto"/>
        <w:rPr>
          <w:rFonts w:ascii="Arial" w:hAnsi="Arial" w:cs="Arial"/>
        </w:rPr>
      </w:pPr>
      <w:r w:rsidRPr="009D0205">
        <w:rPr>
          <w:rFonts w:ascii="Arial" w:hAnsi="Arial" w:cs="Arial"/>
        </w:rPr>
        <w:t>It should be considered that patients with IgG4-related hypophysitis have multi-organ involvement in 60-90% of cases. Therefore, they should receive an extensive evaluation for establishing the extent of the disease after the initial diagnosis. The diagnostic work-up should include physical examination, laboratory evaluation</w:t>
      </w:r>
      <w:r w:rsidR="00C13D5F">
        <w:rPr>
          <w:rFonts w:ascii="Arial" w:hAnsi="Arial" w:cs="Arial"/>
        </w:rPr>
        <w:t>,</w:t>
      </w:r>
      <w:r w:rsidRPr="009D0205">
        <w:rPr>
          <w:rFonts w:ascii="Arial" w:hAnsi="Arial" w:cs="Arial"/>
        </w:rPr>
        <w:t xml:space="preserve"> </w:t>
      </w:r>
      <w:r w:rsidR="0042087F" w:rsidRPr="009D0205">
        <w:rPr>
          <w:rFonts w:ascii="Arial" w:hAnsi="Arial" w:cs="Arial"/>
        </w:rPr>
        <w:t>and whole-body imaging</w:t>
      </w:r>
      <w:r w:rsidR="00F54872" w:rsidRPr="009D0205">
        <w:rPr>
          <w:rFonts w:ascii="Arial" w:hAnsi="Arial" w:cs="Arial"/>
        </w:rPr>
        <w:t xml:space="preserve"> </w:t>
      </w:r>
      <w:r w:rsidR="00F54872" w:rsidRPr="009D0205">
        <w:rPr>
          <w:rFonts w:ascii="Arial" w:hAnsi="Arial" w:cs="Arial"/>
        </w:rPr>
        <w:fldChar w:fldCharType="begin">
          <w:fldData xml:space="preserve">PEVuZE5vdGU+PENpdGU+PEF1dGhvcj5LaG9zcm9zaGFoaTwvQXV0aG9yPjxZZWFyPjIwMTU8L1ll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PEVuZE5vdGU+PENpdGU+PEF1dGhvcj5LaG9zcm9zaGFoaTwvQXV0aG9yPjxZZWFyPjIwMTU8L1ll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F54872" w:rsidRPr="009D0205">
        <w:rPr>
          <w:rFonts w:ascii="Arial" w:hAnsi="Arial" w:cs="Arial"/>
        </w:rPr>
      </w:r>
      <w:r w:rsidR="00F54872" w:rsidRPr="009D0205">
        <w:rPr>
          <w:rFonts w:ascii="Arial" w:hAnsi="Arial" w:cs="Arial"/>
        </w:rPr>
        <w:fldChar w:fldCharType="separate"/>
      </w:r>
      <w:r w:rsidR="00CA6B60" w:rsidRPr="009D0205">
        <w:rPr>
          <w:rFonts w:ascii="Arial" w:hAnsi="Arial" w:cs="Arial"/>
          <w:noProof/>
        </w:rPr>
        <w:t>(</w:t>
      </w:r>
      <w:hyperlink w:anchor="_ENREF_19" w:tooltip="Khosroshahi, 2015 #26" w:history="1">
        <w:r w:rsidR="00857424" w:rsidRPr="009D0205">
          <w:rPr>
            <w:rFonts w:ascii="Arial" w:hAnsi="Arial" w:cs="Arial"/>
            <w:noProof/>
          </w:rPr>
          <w:t>19</w:t>
        </w:r>
      </w:hyperlink>
      <w:r w:rsidR="00CA6B60" w:rsidRPr="009D0205">
        <w:rPr>
          <w:rFonts w:ascii="Arial" w:hAnsi="Arial" w:cs="Arial"/>
          <w:noProof/>
        </w:rPr>
        <w:t>)</w:t>
      </w:r>
      <w:r w:rsidR="00F54872" w:rsidRPr="009D0205">
        <w:rPr>
          <w:rFonts w:ascii="Arial" w:hAnsi="Arial" w:cs="Arial"/>
        </w:rPr>
        <w:fldChar w:fldCharType="end"/>
      </w:r>
      <w:r w:rsidR="0042087F" w:rsidRPr="009D0205">
        <w:rPr>
          <w:rFonts w:ascii="Arial" w:hAnsi="Arial" w:cs="Arial"/>
        </w:rPr>
        <w:t>.</w:t>
      </w:r>
    </w:p>
    <w:p w14:paraId="229D2708" w14:textId="77777777" w:rsidR="0070142D" w:rsidRPr="009D0205" w:rsidRDefault="0070142D" w:rsidP="009D0205">
      <w:pPr>
        <w:spacing w:after="0" w:line="276" w:lineRule="auto"/>
        <w:rPr>
          <w:rFonts w:ascii="Arial" w:hAnsi="Arial" w:cs="Arial"/>
        </w:rPr>
      </w:pPr>
    </w:p>
    <w:p w14:paraId="1E2AF788" w14:textId="77777777" w:rsidR="00445037" w:rsidRPr="009D0205" w:rsidRDefault="00445037" w:rsidP="009D0205">
      <w:pPr>
        <w:pStyle w:val="Heading2"/>
        <w:spacing w:before="0" w:line="276" w:lineRule="auto"/>
        <w:rPr>
          <w:rFonts w:ascii="Arial" w:hAnsi="Arial" w:cs="Arial"/>
          <w:b/>
          <w:color w:val="000000" w:themeColor="text1"/>
          <w:sz w:val="22"/>
          <w:szCs w:val="22"/>
        </w:rPr>
      </w:pPr>
      <w:bookmarkStart w:id="6" w:name="_Toc518396047"/>
      <w:r w:rsidRPr="00652C77">
        <w:rPr>
          <w:rFonts w:ascii="Arial" w:hAnsi="Arial" w:cs="Arial"/>
          <w:b/>
          <w:color w:val="00B050"/>
          <w:sz w:val="22"/>
          <w:szCs w:val="22"/>
        </w:rPr>
        <w:t>Xanthomatous Hypophysitis</w:t>
      </w:r>
    </w:p>
    <w:p w14:paraId="7166E3BD" w14:textId="77777777" w:rsidR="00445037" w:rsidRPr="009D0205" w:rsidRDefault="00445037" w:rsidP="009D0205">
      <w:pPr>
        <w:spacing w:after="0" w:line="276" w:lineRule="auto"/>
      </w:pPr>
    </w:p>
    <w:p w14:paraId="133BB782" w14:textId="1562B1DA" w:rsidR="00445037" w:rsidRPr="009D0205" w:rsidRDefault="00445037" w:rsidP="009D0205">
      <w:pPr>
        <w:spacing w:after="0" w:line="276" w:lineRule="auto"/>
        <w:rPr>
          <w:rFonts w:ascii="Arial" w:hAnsi="Arial" w:cs="Arial"/>
        </w:rPr>
      </w:pPr>
      <w:r w:rsidRPr="009D0205">
        <w:rPr>
          <w:rFonts w:ascii="Arial" w:hAnsi="Arial" w:cs="Arial"/>
        </w:rPr>
        <w:t xml:space="preserve">The pituitary shows cystic-like areas of liquefaction infiltrated by lipid-rich macrophages. It has been suggested that many cases of xanthomatous hypophysitis may represent an inflammatory response to components of a ruptured Rathke’s cleft cyst (see “Hypophysitis secondary to sella and parasellar disease” below) </w:t>
      </w:r>
      <w:r w:rsidRPr="009D0205">
        <w:rPr>
          <w:rFonts w:ascii="Arial" w:hAnsi="Arial" w:cs="Arial"/>
        </w:rPr>
        <w:fldChar w:fldCharType="begin">
          <w:fldData xml:space="preserve">PEVuZE5vdGU+PENpdGU+PEF1dGhvcj5LbGVpbnNjaG1pZHQtRGVNYXN0ZXJzPC9BdXRob3I+PFll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PEVuZE5vdGU+PENpdGU+PEF1dGhvcj5LbGVpbnNjaG1pZHQtRGVNYXN0ZXJzPC9BdXRob3I+PFll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12" w:tooltip="Kleinschmidt-DeMasters, 2017 #110" w:history="1">
        <w:r w:rsidR="00857424" w:rsidRPr="009D0205">
          <w:rPr>
            <w:rFonts w:ascii="Arial" w:hAnsi="Arial" w:cs="Arial"/>
            <w:noProof/>
          </w:rPr>
          <w:t>12</w:t>
        </w:r>
      </w:hyperlink>
      <w:r w:rsidR="00CA6B60" w:rsidRPr="009D0205">
        <w:rPr>
          <w:rFonts w:ascii="Arial" w:hAnsi="Arial" w:cs="Arial"/>
          <w:noProof/>
        </w:rPr>
        <w:t>,</w:t>
      </w:r>
      <w:hyperlink w:anchor="_ENREF_13" w:tooltip="Duan, 2017 #130" w:history="1">
        <w:r w:rsidR="00857424" w:rsidRPr="009D0205">
          <w:rPr>
            <w:rFonts w:ascii="Arial" w:hAnsi="Arial" w:cs="Arial"/>
            <w:noProof/>
          </w:rPr>
          <w:t>13</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p>
    <w:p w14:paraId="74FBB4CA" w14:textId="77777777" w:rsidR="00445037" w:rsidRPr="009D0205" w:rsidRDefault="00445037" w:rsidP="009D0205">
      <w:pPr>
        <w:spacing w:after="0" w:line="276" w:lineRule="auto"/>
        <w:rPr>
          <w:rFonts w:ascii="Arial" w:hAnsi="Arial" w:cs="Arial"/>
        </w:rPr>
      </w:pPr>
    </w:p>
    <w:p w14:paraId="50F23C10" w14:textId="479C3596" w:rsidR="00747A83" w:rsidRPr="009D0205" w:rsidRDefault="00F51C38" w:rsidP="009D0205">
      <w:pPr>
        <w:pStyle w:val="Heading2"/>
        <w:spacing w:before="0" w:line="276" w:lineRule="auto"/>
        <w:rPr>
          <w:rFonts w:ascii="Arial" w:hAnsi="Arial" w:cs="Arial"/>
          <w:b/>
          <w:color w:val="000000" w:themeColor="text1"/>
          <w:sz w:val="22"/>
          <w:szCs w:val="22"/>
        </w:rPr>
      </w:pPr>
      <w:r w:rsidRPr="00652C77">
        <w:rPr>
          <w:rFonts w:ascii="Arial" w:hAnsi="Arial" w:cs="Arial"/>
          <w:b/>
          <w:color w:val="00B050"/>
          <w:sz w:val="22"/>
          <w:szCs w:val="22"/>
        </w:rPr>
        <w:t>Necrotizing H</w:t>
      </w:r>
      <w:r w:rsidR="0070142D" w:rsidRPr="00652C77">
        <w:rPr>
          <w:rFonts w:ascii="Arial" w:hAnsi="Arial" w:cs="Arial"/>
          <w:b/>
          <w:color w:val="00B050"/>
          <w:sz w:val="22"/>
          <w:szCs w:val="22"/>
        </w:rPr>
        <w:t>ypophysitis</w:t>
      </w:r>
      <w:bookmarkEnd w:id="6"/>
    </w:p>
    <w:p w14:paraId="681E158A" w14:textId="77777777" w:rsidR="00C3294B" w:rsidRPr="009D0205" w:rsidRDefault="00C3294B" w:rsidP="009D0205">
      <w:pPr>
        <w:spacing w:after="0" w:line="276" w:lineRule="auto"/>
        <w:rPr>
          <w:rFonts w:ascii="Arial" w:hAnsi="Arial" w:cs="Arial"/>
        </w:rPr>
      </w:pPr>
    </w:p>
    <w:p w14:paraId="0E2125F1" w14:textId="1CF81D42" w:rsidR="0070142D" w:rsidRPr="009D0205" w:rsidRDefault="0070142D" w:rsidP="009D0205">
      <w:pPr>
        <w:spacing w:after="0" w:line="276" w:lineRule="auto"/>
        <w:rPr>
          <w:rFonts w:ascii="Arial" w:hAnsi="Arial" w:cs="Arial"/>
        </w:rPr>
      </w:pPr>
      <w:r w:rsidRPr="009D0205">
        <w:rPr>
          <w:rFonts w:ascii="Arial" w:hAnsi="Arial" w:cs="Arial"/>
        </w:rPr>
        <w:t xml:space="preserve">Necrotizing hypophysitis has been reported in </w:t>
      </w:r>
      <w:r w:rsidR="007C282C" w:rsidRPr="009D0205">
        <w:rPr>
          <w:rFonts w:ascii="Arial" w:hAnsi="Arial" w:cs="Arial"/>
        </w:rPr>
        <w:t>six</w:t>
      </w:r>
      <w:r w:rsidR="00F9767A" w:rsidRPr="009D0205">
        <w:rPr>
          <w:rFonts w:ascii="Arial" w:hAnsi="Arial" w:cs="Arial"/>
        </w:rPr>
        <w:t xml:space="preserve"> </w:t>
      </w:r>
      <w:r w:rsidRPr="009D0205">
        <w:rPr>
          <w:rFonts w:ascii="Arial" w:hAnsi="Arial" w:cs="Arial"/>
        </w:rPr>
        <w:t xml:space="preserve">patients (of which only </w:t>
      </w:r>
      <w:r w:rsidR="007C282C" w:rsidRPr="009D0205">
        <w:rPr>
          <w:rFonts w:ascii="Arial" w:hAnsi="Arial" w:cs="Arial"/>
        </w:rPr>
        <w:t>five</w:t>
      </w:r>
      <w:r w:rsidR="00F9767A" w:rsidRPr="009D0205">
        <w:rPr>
          <w:rFonts w:ascii="Arial" w:hAnsi="Arial" w:cs="Arial"/>
        </w:rPr>
        <w:t xml:space="preserve"> histology</w:t>
      </w:r>
      <w:r w:rsidRPr="009D0205">
        <w:rPr>
          <w:rFonts w:ascii="Arial" w:hAnsi="Arial" w:cs="Arial"/>
        </w:rPr>
        <w:t xml:space="preserve">-proven) </w:t>
      </w:r>
      <w:r w:rsidRPr="009D0205">
        <w:rPr>
          <w:rFonts w:ascii="Arial" w:hAnsi="Arial" w:cs="Arial"/>
        </w:rPr>
        <w:fldChar w:fldCharType="begin">
          <w:fldData xml:space="preserve">PEVuZE5vdGU+PENpdGU+PEF1dGhvcj5HdXRlbmJlcmc8L0F1dGhvcj48WWVhcj4yMDEyPC9ZZWFy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PEVuZE5vdGU+PENpdGU+PEF1dGhvcj5HdXRlbmJlcmc8L0F1dGhvcj48WWVhcj4yMDEyPC9ZZWFy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28" w:tooltip="Gutenberg, 2012 #167" w:history="1">
        <w:r w:rsidR="00857424" w:rsidRPr="009D0205">
          <w:rPr>
            <w:rFonts w:ascii="Arial" w:hAnsi="Arial" w:cs="Arial"/>
            <w:noProof/>
          </w:rPr>
          <w:t>28-30</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007C282C" w:rsidRPr="009D0205">
        <w:rPr>
          <w:rFonts w:ascii="Arial" w:hAnsi="Arial" w:cs="Arial"/>
        </w:rPr>
        <w:t>Five</w:t>
      </w:r>
      <w:r w:rsidR="00F9767A" w:rsidRPr="009D0205">
        <w:rPr>
          <w:rFonts w:ascii="Arial" w:hAnsi="Arial" w:cs="Arial"/>
        </w:rPr>
        <w:t xml:space="preserve"> </w:t>
      </w:r>
      <w:r w:rsidR="003105B3" w:rsidRPr="009D0205">
        <w:rPr>
          <w:rFonts w:ascii="Arial" w:hAnsi="Arial" w:cs="Arial"/>
        </w:rPr>
        <w:t xml:space="preserve">patients presented with diabetes insipidus and some degree of anterior pituitary dysfunction was described in all reported cases. Frontal headache at presentation was reported in </w:t>
      </w:r>
      <w:r w:rsidR="00F9767A" w:rsidRPr="009D0205">
        <w:rPr>
          <w:rFonts w:ascii="Arial" w:hAnsi="Arial" w:cs="Arial"/>
        </w:rPr>
        <w:t xml:space="preserve">three </w:t>
      </w:r>
      <w:r w:rsidR="003105B3" w:rsidRPr="009D0205">
        <w:rPr>
          <w:rFonts w:ascii="Arial" w:hAnsi="Arial" w:cs="Arial"/>
        </w:rPr>
        <w:t xml:space="preserve">patients </w:t>
      </w:r>
      <w:r w:rsidR="003105B3" w:rsidRPr="009D0205">
        <w:rPr>
          <w:rFonts w:ascii="Arial" w:hAnsi="Arial" w:cs="Arial"/>
        </w:rPr>
        <w:fldChar w:fldCharType="begin">
          <w:fldData xml:space="preserve">PEVuZE5vdGU+PENpdGU+PEF1dGhvcj5HdXRlbmJlcmc8L0F1dGhvcj48WWVhcj4yMDEyPC9ZZWFy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PEVuZE5vdGU+PENpdGU+PEF1dGhvcj5HdXRlbmJlcmc8L0F1dGhvcj48WWVhcj4yMDEyPC9ZZWFy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3105B3" w:rsidRPr="009D0205">
        <w:rPr>
          <w:rFonts w:ascii="Arial" w:hAnsi="Arial" w:cs="Arial"/>
        </w:rPr>
      </w:r>
      <w:r w:rsidR="003105B3" w:rsidRPr="009D0205">
        <w:rPr>
          <w:rFonts w:ascii="Arial" w:hAnsi="Arial" w:cs="Arial"/>
        </w:rPr>
        <w:fldChar w:fldCharType="separate"/>
      </w:r>
      <w:r w:rsidR="00CA6B60" w:rsidRPr="009D0205">
        <w:rPr>
          <w:rFonts w:ascii="Arial" w:hAnsi="Arial" w:cs="Arial"/>
          <w:noProof/>
        </w:rPr>
        <w:t>(</w:t>
      </w:r>
      <w:hyperlink w:anchor="_ENREF_28" w:tooltip="Gutenberg, 2012 #167" w:history="1">
        <w:r w:rsidR="00857424" w:rsidRPr="009D0205">
          <w:rPr>
            <w:rFonts w:ascii="Arial" w:hAnsi="Arial" w:cs="Arial"/>
            <w:noProof/>
          </w:rPr>
          <w:t>28</w:t>
        </w:r>
      </w:hyperlink>
      <w:r w:rsidR="00CA6B60" w:rsidRPr="009D0205">
        <w:rPr>
          <w:rFonts w:ascii="Arial" w:hAnsi="Arial" w:cs="Arial"/>
          <w:noProof/>
        </w:rPr>
        <w:t>,</w:t>
      </w:r>
      <w:hyperlink w:anchor="_ENREF_29" w:tooltip="Cacic, 2018 #199" w:history="1">
        <w:r w:rsidR="00857424" w:rsidRPr="009D0205">
          <w:rPr>
            <w:rFonts w:ascii="Arial" w:hAnsi="Arial" w:cs="Arial"/>
            <w:noProof/>
          </w:rPr>
          <w:t>29</w:t>
        </w:r>
      </w:hyperlink>
      <w:r w:rsidR="00CA6B60" w:rsidRPr="009D0205">
        <w:rPr>
          <w:rFonts w:ascii="Arial" w:hAnsi="Arial" w:cs="Arial"/>
          <w:noProof/>
        </w:rPr>
        <w:t>)</w:t>
      </w:r>
      <w:r w:rsidR="003105B3" w:rsidRPr="009D0205">
        <w:rPr>
          <w:rFonts w:ascii="Arial" w:hAnsi="Arial" w:cs="Arial"/>
        </w:rPr>
        <w:fldChar w:fldCharType="end"/>
      </w:r>
      <w:r w:rsidR="003105B3" w:rsidRPr="009D0205">
        <w:rPr>
          <w:rFonts w:ascii="Arial" w:hAnsi="Arial" w:cs="Arial"/>
        </w:rPr>
        <w:t>.</w:t>
      </w:r>
      <w:r w:rsidR="00C721CC" w:rsidRPr="009D0205">
        <w:rPr>
          <w:rFonts w:ascii="Arial" w:hAnsi="Arial" w:cs="Arial"/>
        </w:rPr>
        <w:t xml:space="preserve"> </w:t>
      </w:r>
      <w:r w:rsidR="00F9767A" w:rsidRPr="009D0205">
        <w:rPr>
          <w:rFonts w:ascii="Arial" w:hAnsi="Arial" w:cs="Arial"/>
        </w:rPr>
        <w:t xml:space="preserve">One patient presented with photophobia </w:t>
      </w:r>
      <w:r w:rsidR="00264766" w:rsidRPr="009D0205">
        <w:rPr>
          <w:rFonts w:ascii="Arial" w:hAnsi="Arial" w:cs="Arial"/>
        </w:rPr>
        <w:fldChar w:fldCharType="begin">
          <w:fldData xml:space="preserve">PEVuZE5vdGU+PENpdGU+PEF1dGhvcj5DYWNpYzwvQXV0aG9yPjxZZWFyPjIwMTg8L1llYXI+PFJl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PEVuZE5vdGU+PENpdGU+PEF1dGhvcj5DYWNpYzwvQXV0aG9yPjxZZWFyPjIwMTg8L1llYXI+PFJl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29" w:tooltip="Cacic, 2018 #199" w:history="1">
        <w:r w:rsidR="00857424" w:rsidRPr="009D0205">
          <w:rPr>
            <w:rFonts w:ascii="Arial" w:hAnsi="Arial" w:cs="Arial"/>
            <w:noProof/>
          </w:rPr>
          <w:t>29</w:t>
        </w:r>
      </w:hyperlink>
      <w:r w:rsidR="00CA6B60" w:rsidRPr="009D0205">
        <w:rPr>
          <w:rFonts w:ascii="Arial" w:hAnsi="Arial" w:cs="Arial"/>
          <w:noProof/>
        </w:rPr>
        <w:t>)</w:t>
      </w:r>
      <w:r w:rsidR="00264766" w:rsidRPr="009D0205">
        <w:rPr>
          <w:rFonts w:ascii="Arial" w:hAnsi="Arial" w:cs="Arial"/>
        </w:rPr>
        <w:fldChar w:fldCharType="end"/>
      </w:r>
      <w:r w:rsidR="00F9767A" w:rsidRPr="009D0205">
        <w:rPr>
          <w:rFonts w:ascii="Arial" w:hAnsi="Arial" w:cs="Arial"/>
        </w:rPr>
        <w:t xml:space="preserve">. </w:t>
      </w:r>
      <w:r w:rsidR="007C282C" w:rsidRPr="009D0205">
        <w:rPr>
          <w:rFonts w:ascii="Arial" w:hAnsi="Arial" w:cs="Arial"/>
        </w:rPr>
        <w:t xml:space="preserve">Five </w:t>
      </w:r>
      <w:r w:rsidR="00C721CC" w:rsidRPr="009D0205">
        <w:rPr>
          <w:rFonts w:ascii="Arial" w:hAnsi="Arial" w:cs="Arial"/>
        </w:rPr>
        <w:t xml:space="preserve">patients were treated surgically and </w:t>
      </w:r>
      <w:r w:rsidR="007C282C" w:rsidRPr="009D0205">
        <w:rPr>
          <w:rFonts w:ascii="Arial" w:hAnsi="Arial" w:cs="Arial"/>
        </w:rPr>
        <w:t xml:space="preserve">all but one </w:t>
      </w:r>
      <w:r w:rsidR="00C721CC" w:rsidRPr="009D0205">
        <w:rPr>
          <w:rFonts w:ascii="Arial" w:hAnsi="Arial" w:cs="Arial"/>
        </w:rPr>
        <w:t xml:space="preserve">had persistent postoperative panhypopituitarism and central diabetes insipidus </w:t>
      </w:r>
      <w:r w:rsidR="00C721CC" w:rsidRPr="009D0205">
        <w:rPr>
          <w:rFonts w:ascii="Arial" w:hAnsi="Arial" w:cs="Arial"/>
        </w:rPr>
        <w:fldChar w:fldCharType="begin">
          <w:fldData xml:space="preserve">PEVuZE5vdGU+PENpdGU+PEF1dGhvcj5BaG1lZDwvQXV0aG9yPjxZZWFyPjE5OTM8L1llYXI+PFJl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PEVuZE5vdGU+PENpdGU+PEF1dGhvcj5BaG1lZDwvQXV0aG9yPjxZZWFyPjE5OTM8L1llYXI+PFJl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721CC" w:rsidRPr="009D0205">
        <w:rPr>
          <w:rFonts w:ascii="Arial" w:hAnsi="Arial" w:cs="Arial"/>
        </w:rPr>
      </w:r>
      <w:r w:rsidR="00C721CC" w:rsidRPr="009D0205">
        <w:rPr>
          <w:rFonts w:ascii="Arial" w:hAnsi="Arial" w:cs="Arial"/>
        </w:rPr>
        <w:fldChar w:fldCharType="separate"/>
      </w:r>
      <w:r w:rsidR="00CA6B60" w:rsidRPr="009D0205">
        <w:rPr>
          <w:rFonts w:ascii="Arial" w:hAnsi="Arial" w:cs="Arial"/>
          <w:noProof/>
        </w:rPr>
        <w:t>(</w:t>
      </w:r>
      <w:hyperlink w:anchor="_ENREF_28" w:tooltip="Gutenberg, 2012 #167" w:history="1">
        <w:r w:rsidR="00857424" w:rsidRPr="009D0205">
          <w:rPr>
            <w:rFonts w:ascii="Arial" w:hAnsi="Arial" w:cs="Arial"/>
            <w:noProof/>
          </w:rPr>
          <w:t>28-31</w:t>
        </w:r>
      </w:hyperlink>
      <w:r w:rsidR="00CA6B60" w:rsidRPr="009D0205">
        <w:rPr>
          <w:rFonts w:ascii="Arial" w:hAnsi="Arial" w:cs="Arial"/>
          <w:noProof/>
        </w:rPr>
        <w:t>)</w:t>
      </w:r>
      <w:r w:rsidR="00C721CC" w:rsidRPr="009D0205">
        <w:rPr>
          <w:rFonts w:ascii="Arial" w:hAnsi="Arial" w:cs="Arial"/>
        </w:rPr>
        <w:fldChar w:fldCharType="end"/>
      </w:r>
      <w:r w:rsidR="00C721CC" w:rsidRPr="009D0205">
        <w:rPr>
          <w:rFonts w:ascii="Arial" w:hAnsi="Arial" w:cs="Arial"/>
        </w:rPr>
        <w:t>.</w:t>
      </w:r>
    </w:p>
    <w:p w14:paraId="28B93F08" w14:textId="77777777" w:rsidR="0070142D" w:rsidRPr="009D0205" w:rsidRDefault="0070142D" w:rsidP="009D0205">
      <w:pPr>
        <w:spacing w:after="0" w:line="276" w:lineRule="auto"/>
        <w:rPr>
          <w:rFonts w:ascii="Arial" w:hAnsi="Arial" w:cs="Arial"/>
        </w:rPr>
      </w:pPr>
    </w:p>
    <w:p w14:paraId="77F70AC0" w14:textId="03CD5F55" w:rsidR="0087638C" w:rsidRPr="00652C77" w:rsidRDefault="00F51C38" w:rsidP="009D0205">
      <w:pPr>
        <w:pStyle w:val="Heading2"/>
        <w:spacing w:before="0" w:line="276" w:lineRule="auto"/>
        <w:rPr>
          <w:rFonts w:ascii="Arial" w:hAnsi="Arial" w:cs="Arial"/>
          <w:b/>
          <w:color w:val="00B050"/>
          <w:sz w:val="22"/>
          <w:szCs w:val="22"/>
        </w:rPr>
      </w:pPr>
      <w:bookmarkStart w:id="7" w:name="_Toc518396048"/>
      <w:r w:rsidRPr="00652C77">
        <w:rPr>
          <w:rFonts w:ascii="Arial" w:hAnsi="Arial" w:cs="Arial"/>
          <w:b/>
          <w:color w:val="00B050"/>
          <w:sz w:val="22"/>
          <w:szCs w:val="22"/>
        </w:rPr>
        <w:t xml:space="preserve">Clinical Presentation </w:t>
      </w:r>
      <w:r w:rsidR="002F73C1" w:rsidRPr="00652C77">
        <w:rPr>
          <w:rFonts w:ascii="Arial" w:hAnsi="Arial" w:cs="Arial"/>
          <w:b/>
          <w:color w:val="00B050"/>
          <w:sz w:val="22"/>
          <w:szCs w:val="22"/>
        </w:rPr>
        <w:t>of</w:t>
      </w:r>
      <w:r w:rsidRPr="00652C77">
        <w:rPr>
          <w:rFonts w:ascii="Arial" w:hAnsi="Arial" w:cs="Arial"/>
          <w:b/>
          <w:color w:val="00B050"/>
          <w:sz w:val="22"/>
          <w:szCs w:val="22"/>
        </w:rPr>
        <w:t xml:space="preserve"> Primary H</w:t>
      </w:r>
      <w:r w:rsidR="0087638C" w:rsidRPr="00652C77">
        <w:rPr>
          <w:rFonts w:ascii="Arial" w:hAnsi="Arial" w:cs="Arial"/>
          <w:b/>
          <w:color w:val="00B050"/>
          <w:sz w:val="22"/>
          <w:szCs w:val="22"/>
        </w:rPr>
        <w:t>ypophysitis</w:t>
      </w:r>
      <w:bookmarkEnd w:id="7"/>
    </w:p>
    <w:p w14:paraId="137AC840" w14:textId="77777777" w:rsidR="00C3294B" w:rsidRPr="009D0205" w:rsidRDefault="00C3294B" w:rsidP="009D0205">
      <w:pPr>
        <w:spacing w:after="0" w:line="276" w:lineRule="auto"/>
        <w:rPr>
          <w:rFonts w:ascii="Arial" w:hAnsi="Arial" w:cs="Arial"/>
        </w:rPr>
      </w:pPr>
    </w:p>
    <w:p w14:paraId="5B6458E4" w14:textId="6FDBCFA7" w:rsidR="00C64300" w:rsidRPr="009D0205" w:rsidRDefault="007041E8" w:rsidP="009D0205">
      <w:pPr>
        <w:spacing w:after="0" w:line="276" w:lineRule="auto"/>
        <w:rPr>
          <w:rFonts w:ascii="Arial" w:hAnsi="Arial" w:cs="Arial"/>
        </w:rPr>
      </w:pPr>
      <w:r w:rsidRPr="009D0205">
        <w:rPr>
          <w:rFonts w:ascii="Arial" w:hAnsi="Arial" w:cs="Arial"/>
        </w:rPr>
        <w:t>The signs and symptoms at diagnosis, as well as the pituitary hormone abnormalities depend on the degree of pituitary involvement (Table</w:t>
      </w:r>
      <w:r w:rsidR="00C721CC" w:rsidRPr="009D0205">
        <w:rPr>
          <w:rFonts w:ascii="Arial" w:hAnsi="Arial" w:cs="Arial"/>
        </w:rPr>
        <w:t xml:space="preserve"> 4</w:t>
      </w:r>
      <w:r w:rsidRPr="009D0205">
        <w:rPr>
          <w:rFonts w:ascii="Arial" w:hAnsi="Arial" w:cs="Arial"/>
        </w:rPr>
        <w:t>)</w:t>
      </w:r>
      <w:r w:rsidR="00C721CC" w:rsidRPr="009D0205">
        <w:rPr>
          <w:rFonts w:ascii="Arial" w:hAnsi="Arial" w:cs="Arial"/>
          <w:b/>
        </w:rPr>
        <w:t xml:space="preserve"> </w:t>
      </w:r>
      <w:r w:rsidR="00C721CC" w:rsidRPr="009D0205">
        <w:rPr>
          <w:rFonts w:ascii="Arial" w:hAnsi="Arial" w:cs="Arial"/>
        </w:rPr>
        <w:fldChar w:fldCharType="begin">
          <w:fldData xml:space="preserve">PEVuZE5vdGU+PENpdGU+PEF1dGhvcj5DYXR1cmVnbGk8L0F1dGhvcj48WWVhcj4yMDA1PC9ZZWFy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</w:fldData>
        </w:fldChar>
      </w:r>
      <w:r w:rsidR="00F672C3" w:rsidRPr="009D0205">
        <w:rPr>
          <w:rFonts w:ascii="Arial" w:hAnsi="Arial" w:cs="Arial"/>
        </w:rPr>
        <w:instrText xml:space="preserve"> ADDIN EN.CITE </w:instrText>
      </w:r>
      <w:r w:rsidR="00F672C3" w:rsidRPr="009D0205">
        <w:rPr>
          <w:rFonts w:ascii="Arial" w:hAnsi="Arial" w:cs="Arial"/>
        </w:rPr>
        <w:fldChar w:fldCharType="begin">
          <w:fldData xml:space="preserve">PEVuZE5vdGU+PENpdGU+PEF1dGhvcj5DYXR1cmVnbGk8L0F1dGhvcj48WWVhcj4yMDA1PC9ZZWFy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</w:fldData>
        </w:fldChar>
      </w:r>
      <w:r w:rsidR="00F672C3" w:rsidRPr="009D0205">
        <w:rPr>
          <w:rFonts w:ascii="Arial" w:hAnsi="Arial" w:cs="Arial"/>
        </w:rPr>
        <w:instrText xml:space="preserve"> ADDIN EN.CITE.DATA </w:instrText>
      </w:r>
      <w:r w:rsidR="00F672C3" w:rsidRPr="009D0205">
        <w:rPr>
          <w:rFonts w:ascii="Arial" w:hAnsi="Arial" w:cs="Arial"/>
        </w:rPr>
      </w:r>
      <w:r w:rsidR="00F672C3" w:rsidRPr="009D0205">
        <w:rPr>
          <w:rFonts w:ascii="Arial" w:hAnsi="Arial" w:cs="Arial"/>
        </w:rPr>
        <w:fldChar w:fldCharType="end"/>
      </w:r>
      <w:r w:rsidR="00C721CC" w:rsidRPr="009D0205">
        <w:rPr>
          <w:rFonts w:ascii="Arial" w:hAnsi="Arial" w:cs="Arial"/>
        </w:rPr>
      </w:r>
      <w:r w:rsidR="00C721CC" w:rsidRPr="009D0205">
        <w:rPr>
          <w:rFonts w:ascii="Arial" w:hAnsi="Arial" w:cs="Arial"/>
        </w:rPr>
        <w:fldChar w:fldCharType="separate"/>
      </w:r>
      <w:r w:rsidR="00F672C3" w:rsidRPr="009D0205">
        <w:rPr>
          <w:rFonts w:ascii="Arial" w:hAnsi="Arial" w:cs="Arial"/>
          <w:noProof/>
        </w:rPr>
        <w:t>(</w:t>
      </w:r>
      <w:hyperlink w:anchor="_ENREF_4" w:tooltip="Caturegli, 2005 #5" w:history="1">
        <w:r w:rsidR="00857424" w:rsidRPr="009D0205">
          <w:rPr>
            <w:rFonts w:ascii="Arial" w:hAnsi="Arial" w:cs="Arial"/>
            <w:noProof/>
          </w:rPr>
          <w:t>4</w:t>
        </w:r>
      </w:hyperlink>
      <w:r w:rsidR="00F672C3" w:rsidRPr="009D0205">
        <w:rPr>
          <w:rFonts w:ascii="Arial" w:hAnsi="Arial" w:cs="Arial"/>
          <w:noProof/>
        </w:rPr>
        <w:t>,</w:t>
      </w:r>
      <w:hyperlink w:anchor="_ENREF_5" w:tooltip="Di Dalmazi, 2019 #182" w:history="1">
        <w:r w:rsidR="00857424" w:rsidRPr="009D0205">
          <w:rPr>
            <w:rFonts w:ascii="Arial" w:hAnsi="Arial" w:cs="Arial"/>
            <w:noProof/>
          </w:rPr>
          <w:t>5</w:t>
        </w:r>
      </w:hyperlink>
      <w:r w:rsidR="00F672C3" w:rsidRPr="009D0205">
        <w:rPr>
          <w:rFonts w:ascii="Arial" w:hAnsi="Arial" w:cs="Arial"/>
          <w:noProof/>
        </w:rPr>
        <w:t>,</w:t>
      </w:r>
      <w:hyperlink w:anchor="_ENREF_8" w:tooltip="Caturegli, 2016 #10" w:history="1">
        <w:r w:rsidR="00857424" w:rsidRPr="009D0205">
          <w:rPr>
            <w:rFonts w:ascii="Arial" w:hAnsi="Arial" w:cs="Arial"/>
            <w:noProof/>
          </w:rPr>
          <w:t>8</w:t>
        </w:r>
      </w:hyperlink>
      <w:r w:rsidR="00F672C3" w:rsidRPr="009D0205">
        <w:rPr>
          <w:rFonts w:ascii="Arial" w:hAnsi="Arial" w:cs="Arial"/>
          <w:noProof/>
        </w:rPr>
        <w:t>)</w:t>
      </w:r>
      <w:r w:rsidR="00C721CC" w:rsidRPr="009D0205">
        <w:rPr>
          <w:rFonts w:ascii="Arial" w:hAnsi="Arial" w:cs="Arial"/>
        </w:rPr>
        <w:fldChar w:fldCharType="end"/>
      </w:r>
      <w:r w:rsidRPr="009D0205">
        <w:rPr>
          <w:rFonts w:ascii="Arial" w:hAnsi="Arial" w:cs="Arial"/>
        </w:rPr>
        <w:t>.</w:t>
      </w:r>
      <w:r w:rsidR="00436871" w:rsidRPr="009D0205">
        <w:rPr>
          <w:rFonts w:ascii="Arial" w:hAnsi="Arial" w:cs="Arial"/>
        </w:rPr>
        <w:t xml:space="preserve"> </w:t>
      </w:r>
    </w:p>
    <w:p w14:paraId="6966A596" w14:textId="77777777" w:rsidR="00C3294B" w:rsidRPr="009D0205" w:rsidRDefault="00C3294B" w:rsidP="009D0205">
      <w:pPr>
        <w:spacing w:after="0" w:line="276" w:lineRule="auto"/>
        <w:rPr>
          <w:rFonts w:ascii="Arial" w:hAnsi="Arial" w:cs="Arial"/>
        </w:rPr>
      </w:pPr>
    </w:p>
    <w:p w14:paraId="33B30775" w14:textId="34E3DAE2" w:rsidR="00747A83" w:rsidRPr="009D0205" w:rsidRDefault="00436871" w:rsidP="009D0205">
      <w:pPr>
        <w:spacing w:after="0" w:line="276" w:lineRule="auto"/>
        <w:rPr>
          <w:rFonts w:ascii="Arial" w:hAnsi="Arial" w:cs="Arial"/>
        </w:rPr>
      </w:pPr>
      <w:r w:rsidRPr="009D0205">
        <w:rPr>
          <w:rFonts w:ascii="Arial" w:hAnsi="Arial" w:cs="Arial"/>
        </w:rPr>
        <w:t xml:space="preserve">Primary hypophysitis more frequently involves the anterior pituitary and patients typically present with severe headaches, visual disturbances </w:t>
      </w:r>
      <w:r w:rsidR="00C64300" w:rsidRPr="009D0205">
        <w:rPr>
          <w:rFonts w:ascii="Arial" w:hAnsi="Arial" w:cs="Arial"/>
        </w:rPr>
        <w:t>due to chiasmal compression</w:t>
      </w:r>
      <w:r w:rsidR="00C13D5F">
        <w:rPr>
          <w:rFonts w:ascii="Arial" w:hAnsi="Arial" w:cs="Arial"/>
        </w:rPr>
        <w:t>,</w:t>
      </w:r>
      <w:r w:rsidR="00C64300" w:rsidRPr="009D0205">
        <w:rPr>
          <w:rFonts w:ascii="Arial" w:hAnsi="Arial" w:cs="Arial"/>
        </w:rPr>
        <w:t xml:space="preserve"> </w:t>
      </w:r>
      <w:r w:rsidRPr="009D0205">
        <w:rPr>
          <w:rFonts w:ascii="Arial" w:hAnsi="Arial" w:cs="Arial"/>
        </w:rPr>
        <w:t xml:space="preserve">and symptoms of adrenal insufficiency. Contrary to other causes of hypopituitarism, impaired </w:t>
      </w:r>
      <w:r w:rsidR="00A85764" w:rsidRPr="009D0205">
        <w:rPr>
          <w:rFonts w:ascii="Arial" w:hAnsi="Arial" w:cs="Arial"/>
        </w:rPr>
        <w:t>adrenocorticotropic hormone (</w:t>
      </w:r>
      <w:r w:rsidRPr="009D0205">
        <w:rPr>
          <w:rFonts w:ascii="Arial" w:hAnsi="Arial" w:cs="Arial"/>
        </w:rPr>
        <w:t>ACTH</w:t>
      </w:r>
      <w:r w:rsidR="00A85764" w:rsidRPr="009D0205">
        <w:rPr>
          <w:rFonts w:ascii="Arial" w:hAnsi="Arial" w:cs="Arial"/>
        </w:rPr>
        <w:t>)</w:t>
      </w:r>
      <w:r w:rsidRPr="009D0205">
        <w:rPr>
          <w:rFonts w:ascii="Arial" w:hAnsi="Arial" w:cs="Arial"/>
        </w:rPr>
        <w:t xml:space="preserve"> and </w:t>
      </w:r>
      <w:r w:rsidR="00A85764" w:rsidRPr="009D0205">
        <w:rPr>
          <w:rFonts w:ascii="Arial" w:hAnsi="Arial" w:cs="Arial"/>
        </w:rPr>
        <w:t>thyroid-stimulating hormone (</w:t>
      </w:r>
      <w:r w:rsidRPr="009D0205">
        <w:rPr>
          <w:rFonts w:ascii="Arial" w:hAnsi="Arial" w:cs="Arial"/>
        </w:rPr>
        <w:t>TSH</w:t>
      </w:r>
      <w:r w:rsidR="00A85764" w:rsidRPr="009D0205">
        <w:rPr>
          <w:rFonts w:ascii="Arial" w:hAnsi="Arial" w:cs="Arial"/>
        </w:rPr>
        <w:t>)</w:t>
      </w:r>
      <w:r w:rsidRPr="009D0205">
        <w:rPr>
          <w:rFonts w:ascii="Arial" w:hAnsi="Arial" w:cs="Arial"/>
        </w:rPr>
        <w:t xml:space="preserve"> secretion is very frequent in the early stages of primary hypophysitis, putting these patients at increased risk of life-threatening adrenal insufficiency. </w:t>
      </w:r>
      <w:r w:rsidR="00495EBF" w:rsidRPr="009D0205">
        <w:rPr>
          <w:rFonts w:ascii="Arial" w:hAnsi="Arial" w:cs="Arial"/>
        </w:rPr>
        <w:t>A</w:t>
      </w:r>
      <w:r w:rsidRPr="009D0205">
        <w:rPr>
          <w:rFonts w:ascii="Arial" w:hAnsi="Arial" w:cs="Arial"/>
        </w:rPr>
        <w:t xml:space="preserve"> </w:t>
      </w:r>
      <w:r w:rsidR="00C343E3" w:rsidRPr="009D0205">
        <w:rPr>
          <w:rFonts w:ascii="Arial" w:hAnsi="Arial" w:cs="Arial"/>
        </w:rPr>
        <w:t xml:space="preserve">large </w:t>
      </w:r>
      <w:r w:rsidRPr="009D0205">
        <w:rPr>
          <w:rFonts w:ascii="Arial" w:hAnsi="Arial" w:cs="Arial"/>
        </w:rPr>
        <w:t xml:space="preserve">case series </w:t>
      </w:r>
      <w:r w:rsidR="00C343E3" w:rsidRPr="009D0205">
        <w:rPr>
          <w:rFonts w:ascii="Arial" w:hAnsi="Arial" w:cs="Arial"/>
        </w:rPr>
        <w:t xml:space="preserve">from Germany </w:t>
      </w:r>
      <w:r w:rsidRPr="009D0205">
        <w:rPr>
          <w:rFonts w:ascii="Arial" w:hAnsi="Arial" w:cs="Arial"/>
        </w:rPr>
        <w:t>ha</w:t>
      </w:r>
      <w:r w:rsidR="00495EBF" w:rsidRPr="009D0205">
        <w:rPr>
          <w:rFonts w:ascii="Arial" w:hAnsi="Arial" w:cs="Arial"/>
        </w:rPr>
        <w:t>s</w:t>
      </w:r>
      <w:r w:rsidRPr="009D0205">
        <w:rPr>
          <w:rFonts w:ascii="Arial" w:hAnsi="Arial" w:cs="Arial"/>
        </w:rPr>
        <w:t xml:space="preserve"> highlighted that secretion of gonadotropins </w:t>
      </w:r>
      <w:r w:rsidR="00495EBF" w:rsidRPr="009D0205">
        <w:rPr>
          <w:rFonts w:ascii="Arial" w:hAnsi="Arial" w:cs="Arial"/>
        </w:rPr>
        <w:t xml:space="preserve">is also impaired very frequently in these patients </w:t>
      </w:r>
      <w:r w:rsidR="00495EBF" w:rsidRPr="009D0205">
        <w:rPr>
          <w:rFonts w:ascii="Arial" w:hAnsi="Arial" w:cs="Arial"/>
        </w:rPr>
        <w:fldChar w:fldCharType="begin">
          <w:fldData xml:space="preserve">PEVuZE5vdGU+PENpdGU+PEF1dGhvcj5Ib25lZ2dlcjwvQXV0aG9yPjxZZWFyPjIwMTU8L1llYXI+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=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PEVuZE5vdGU+PENpdGU+PEF1dGhvcj5Ib25lZ2dlcjwvQXV0aG9yPjxZZWFyPjIwMTU8L1llYXI+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=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495EBF" w:rsidRPr="009D0205">
        <w:rPr>
          <w:rFonts w:ascii="Arial" w:hAnsi="Arial" w:cs="Arial"/>
        </w:rPr>
      </w:r>
      <w:r w:rsidR="00495EBF" w:rsidRPr="009D0205">
        <w:rPr>
          <w:rFonts w:ascii="Arial" w:hAnsi="Arial" w:cs="Arial"/>
        </w:rPr>
        <w:fldChar w:fldCharType="separate"/>
      </w:r>
      <w:r w:rsidR="00CA6B60" w:rsidRPr="009D0205">
        <w:rPr>
          <w:rFonts w:ascii="Arial" w:hAnsi="Arial" w:cs="Arial"/>
          <w:noProof/>
        </w:rPr>
        <w:t>(</w:t>
      </w:r>
      <w:hyperlink w:anchor="_ENREF_32" w:tooltip="Honegger, 2015 #23" w:history="1">
        <w:r w:rsidR="00857424" w:rsidRPr="009D0205">
          <w:rPr>
            <w:rFonts w:ascii="Arial" w:hAnsi="Arial" w:cs="Arial"/>
            <w:noProof/>
          </w:rPr>
          <w:t>32</w:t>
        </w:r>
      </w:hyperlink>
      <w:r w:rsidR="00CA6B60" w:rsidRPr="009D0205">
        <w:rPr>
          <w:rFonts w:ascii="Arial" w:hAnsi="Arial" w:cs="Arial"/>
          <w:noProof/>
        </w:rPr>
        <w:t>)</w:t>
      </w:r>
      <w:r w:rsidR="00495EBF" w:rsidRPr="009D0205">
        <w:rPr>
          <w:rFonts w:ascii="Arial" w:hAnsi="Arial" w:cs="Arial"/>
        </w:rPr>
        <w:fldChar w:fldCharType="end"/>
      </w:r>
      <w:r w:rsidR="00495EBF" w:rsidRPr="009D0205">
        <w:rPr>
          <w:rFonts w:ascii="Arial" w:hAnsi="Arial" w:cs="Arial"/>
        </w:rPr>
        <w:t xml:space="preserve">. </w:t>
      </w:r>
      <w:r w:rsidR="00A85764" w:rsidRPr="009D0205">
        <w:rPr>
          <w:rFonts w:ascii="Arial" w:hAnsi="Arial" w:cs="Arial"/>
        </w:rPr>
        <w:t>Growth hormone (</w:t>
      </w:r>
      <w:r w:rsidR="00495EBF" w:rsidRPr="009D0205">
        <w:rPr>
          <w:rFonts w:ascii="Arial" w:hAnsi="Arial" w:cs="Arial"/>
        </w:rPr>
        <w:t>GH</w:t>
      </w:r>
      <w:r w:rsidR="00A85764" w:rsidRPr="009D0205">
        <w:rPr>
          <w:rFonts w:ascii="Arial" w:hAnsi="Arial" w:cs="Arial"/>
        </w:rPr>
        <w:t>)</w:t>
      </w:r>
      <w:r w:rsidR="00495EBF" w:rsidRPr="009D0205">
        <w:rPr>
          <w:rFonts w:ascii="Arial" w:hAnsi="Arial" w:cs="Arial"/>
        </w:rPr>
        <w:t xml:space="preserve"> deficiency and </w:t>
      </w:r>
      <w:r w:rsidR="008B30CF" w:rsidRPr="009D0205">
        <w:rPr>
          <w:rFonts w:ascii="Arial" w:hAnsi="Arial" w:cs="Arial"/>
        </w:rPr>
        <w:t>hyperprolactinemia</w:t>
      </w:r>
      <w:r w:rsidR="00495EBF" w:rsidRPr="009D0205">
        <w:rPr>
          <w:rFonts w:ascii="Arial" w:hAnsi="Arial" w:cs="Arial"/>
        </w:rPr>
        <w:t xml:space="preserve"> can also occur.</w:t>
      </w:r>
    </w:p>
    <w:p w14:paraId="7C8F4C44" w14:textId="77777777" w:rsidR="00FE1969" w:rsidRPr="009D0205" w:rsidRDefault="00FE1969" w:rsidP="009D0205">
      <w:pPr>
        <w:spacing w:after="0" w:line="276" w:lineRule="auto"/>
        <w:rPr>
          <w:rFonts w:ascii="Arial" w:hAnsi="Arial" w:cs="Arial"/>
        </w:rPr>
      </w:pPr>
    </w:p>
    <w:p w14:paraId="7631EB2B" w14:textId="77777777" w:rsidR="00495EBF" w:rsidRPr="009D0205" w:rsidRDefault="00C64300" w:rsidP="009D0205">
      <w:pPr>
        <w:spacing w:after="0" w:line="276" w:lineRule="auto"/>
        <w:rPr>
          <w:rFonts w:ascii="Arial" w:hAnsi="Arial" w:cs="Arial"/>
        </w:rPr>
      </w:pPr>
      <w:r w:rsidRPr="009D0205">
        <w:rPr>
          <w:rFonts w:ascii="Arial" w:hAnsi="Arial" w:cs="Arial"/>
        </w:rPr>
        <w:t>Less frequently</w:t>
      </w:r>
      <w:r w:rsidR="00495EBF" w:rsidRPr="009D0205">
        <w:rPr>
          <w:rFonts w:ascii="Arial" w:hAnsi="Arial" w:cs="Arial"/>
        </w:rPr>
        <w:t xml:space="preserve">, the inflammation can involve primarily the posterior pituitary and the stalk. Patients with infundibulo-neurohypophysitis typically present with diabetes insipidus and other pituitary hormone deficiencies are less common. As expected, </w:t>
      </w:r>
      <w:r w:rsidR="00A85764" w:rsidRPr="009D0205">
        <w:rPr>
          <w:rFonts w:ascii="Arial" w:hAnsi="Arial" w:cs="Arial"/>
        </w:rPr>
        <w:t>signs of both anterior and posterior pituitary involvement coexist in panhypophysitis (that is, inf</w:t>
      </w:r>
      <w:r w:rsidRPr="009D0205">
        <w:rPr>
          <w:rFonts w:ascii="Arial" w:hAnsi="Arial" w:cs="Arial"/>
        </w:rPr>
        <w:t>lammation of the entire gland).</w:t>
      </w:r>
    </w:p>
    <w:p w14:paraId="51CFDDF7" w14:textId="77777777" w:rsidR="00ED5125" w:rsidRPr="009D0205" w:rsidRDefault="00ED5125" w:rsidP="009D0205">
      <w:pPr>
        <w:spacing w:after="0" w:line="276" w:lineRule="auto"/>
        <w:rPr>
          <w:rFonts w:ascii="Arial" w:hAnsi="Arial" w:cs="Arial"/>
        </w:rPr>
      </w:pPr>
    </w:p>
    <w:tbl>
      <w:tblPr>
        <w:tblStyle w:val="TableGrid"/>
        <w:tblW w:w="5000" w:type="pct"/>
        <w:tblLook w:val="04A0" w:firstRow="1" w:lastRow="0" w:firstColumn="1" w:lastColumn="0" w:noHBand="0" w:noVBand="1"/>
      </w:tblPr>
      <w:tblGrid>
        <w:gridCol w:w="2178"/>
        <w:gridCol w:w="2184"/>
        <w:gridCol w:w="2178"/>
        <w:gridCol w:w="2476"/>
      </w:tblGrid>
      <w:tr w:rsidR="00FC5E5F" w:rsidRPr="009D0205" w14:paraId="06796863" w14:textId="77777777" w:rsidTr="005C296C">
        <w:tc>
          <w:tcPr>
            <w:tcW w:w="5000" w:type="pct"/>
            <w:gridSpan w:val="4"/>
            <w:shd w:val="clear" w:color="auto" w:fill="FFFF00"/>
            <w:tcMar>
              <w:left w:w="57" w:type="dxa"/>
              <w:right w:w="57" w:type="dxa"/>
            </w:tcMar>
          </w:tcPr>
          <w:p w14:paraId="4DEFE036" w14:textId="19216453" w:rsidR="00593743" w:rsidRPr="009D0205" w:rsidRDefault="00FC5E5F" w:rsidP="005C296C">
            <w:pPr>
              <w:spacing w:line="276" w:lineRule="auto"/>
              <w:rPr>
                <w:rFonts w:ascii="Arial" w:hAnsi="Arial" w:cs="Arial"/>
                <w:b/>
              </w:rPr>
            </w:pPr>
            <w:r w:rsidRPr="009D0205">
              <w:rPr>
                <w:rFonts w:ascii="Arial" w:hAnsi="Arial" w:cs="Arial"/>
                <w:b/>
              </w:rPr>
              <w:lastRenderedPageBreak/>
              <w:t xml:space="preserve">Table </w:t>
            </w:r>
            <w:r w:rsidR="00C721CC" w:rsidRPr="009D0205">
              <w:rPr>
                <w:rFonts w:ascii="Arial" w:hAnsi="Arial" w:cs="Arial"/>
                <w:b/>
              </w:rPr>
              <w:t>4</w:t>
            </w:r>
            <w:r w:rsidR="00761BA9">
              <w:rPr>
                <w:rFonts w:ascii="Arial" w:hAnsi="Arial" w:cs="Arial"/>
                <w:b/>
              </w:rPr>
              <w:t>.</w:t>
            </w:r>
            <w:r w:rsidR="00C721CC" w:rsidRPr="009D0205">
              <w:rPr>
                <w:rFonts w:ascii="Arial" w:hAnsi="Arial" w:cs="Arial"/>
                <w:b/>
              </w:rPr>
              <w:t xml:space="preserve"> </w:t>
            </w:r>
            <w:r w:rsidRPr="009D0205">
              <w:rPr>
                <w:rFonts w:ascii="Arial" w:hAnsi="Arial" w:cs="Arial"/>
                <w:b/>
              </w:rPr>
              <w:t xml:space="preserve">Clinical </w:t>
            </w:r>
            <w:r w:rsidR="00EA4361" w:rsidRPr="009D0205">
              <w:rPr>
                <w:rFonts w:ascii="Arial" w:hAnsi="Arial" w:cs="Arial"/>
                <w:b/>
              </w:rPr>
              <w:t>P</w:t>
            </w:r>
            <w:r w:rsidRPr="009D0205">
              <w:rPr>
                <w:rFonts w:ascii="Arial" w:hAnsi="Arial" w:cs="Arial"/>
                <w:b/>
              </w:rPr>
              <w:t xml:space="preserve">resentation and </w:t>
            </w:r>
            <w:r w:rsidR="00EA4361" w:rsidRPr="009D0205">
              <w:rPr>
                <w:rFonts w:ascii="Arial" w:hAnsi="Arial" w:cs="Arial"/>
                <w:b/>
              </w:rPr>
              <w:t>P</w:t>
            </w:r>
            <w:r w:rsidRPr="009D0205">
              <w:rPr>
                <w:rFonts w:ascii="Arial" w:hAnsi="Arial" w:cs="Arial"/>
                <w:b/>
              </w:rPr>
              <w:t xml:space="preserve">revalence of </w:t>
            </w:r>
            <w:r w:rsidR="00EA4361" w:rsidRPr="009D0205">
              <w:rPr>
                <w:rFonts w:ascii="Arial" w:hAnsi="Arial" w:cs="Arial"/>
                <w:b/>
              </w:rPr>
              <w:t>P</w:t>
            </w:r>
            <w:r w:rsidRPr="009D0205">
              <w:rPr>
                <w:rFonts w:ascii="Arial" w:hAnsi="Arial" w:cs="Arial"/>
                <w:b/>
              </w:rPr>
              <w:t xml:space="preserve">ituitary </w:t>
            </w:r>
            <w:r w:rsidR="00EA4361" w:rsidRPr="009D0205">
              <w:rPr>
                <w:rFonts w:ascii="Arial" w:hAnsi="Arial" w:cs="Arial"/>
                <w:b/>
              </w:rPr>
              <w:t>H</w:t>
            </w:r>
            <w:r w:rsidRPr="009D0205">
              <w:rPr>
                <w:rFonts w:ascii="Arial" w:hAnsi="Arial" w:cs="Arial"/>
                <w:b/>
              </w:rPr>
              <w:t xml:space="preserve">ormone </w:t>
            </w:r>
            <w:r w:rsidR="00EA4361" w:rsidRPr="009D0205">
              <w:rPr>
                <w:rFonts w:ascii="Arial" w:hAnsi="Arial" w:cs="Arial"/>
                <w:b/>
              </w:rPr>
              <w:t>A</w:t>
            </w:r>
            <w:r w:rsidRPr="009D0205">
              <w:rPr>
                <w:rFonts w:ascii="Arial" w:hAnsi="Arial" w:cs="Arial"/>
                <w:b/>
              </w:rPr>
              <w:t xml:space="preserve">bnormalities at </w:t>
            </w:r>
            <w:r w:rsidR="00EA4361" w:rsidRPr="009D0205">
              <w:rPr>
                <w:rFonts w:ascii="Arial" w:hAnsi="Arial" w:cs="Arial"/>
                <w:b/>
              </w:rPr>
              <w:t>D</w:t>
            </w:r>
            <w:r w:rsidRPr="009D0205">
              <w:rPr>
                <w:rFonts w:ascii="Arial" w:hAnsi="Arial" w:cs="Arial"/>
                <w:b/>
              </w:rPr>
              <w:t xml:space="preserve">iagnosis in </w:t>
            </w:r>
            <w:r w:rsidR="00EA4361" w:rsidRPr="009D0205">
              <w:rPr>
                <w:rFonts w:ascii="Arial" w:hAnsi="Arial" w:cs="Arial"/>
                <w:b/>
              </w:rPr>
              <w:t>P</w:t>
            </w:r>
            <w:r w:rsidRPr="009D0205">
              <w:rPr>
                <w:rFonts w:ascii="Arial" w:hAnsi="Arial" w:cs="Arial"/>
                <w:b/>
              </w:rPr>
              <w:t xml:space="preserve">atients with </w:t>
            </w:r>
            <w:r w:rsidR="00EA4361" w:rsidRPr="009D0205">
              <w:rPr>
                <w:rFonts w:ascii="Arial" w:hAnsi="Arial" w:cs="Arial"/>
                <w:b/>
              </w:rPr>
              <w:t>P</w:t>
            </w:r>
            <w:r w:rsidRPr="009D0205">
              <w:rPr>
                <w:rFonts w:ascii="Arial" w:hAnsi="Arial" w:cs="Arial"/>
                <w:b/>
              </w:rPr>
              <w:t xml:space="preserve">rimary </w:t>
            </w:r>
            <w:r w:rsidR="00EA4361" w:rsidRPr="009D0205">
              <w:rPr>
                <w:rFonts w:ascii="Arial" w:hAnsi="Arial" w:cs="Arial"/>
                <w:b/>
              </w:rPr>
              <w:t>H</w:t>
            </w:r>
            <w:r w:rsidRPr="009D0205">
              <w:rPr>
                <w:rFonts w:ascii="Arial" w:hAnsi="Arial" w:cs="Arial"/>
                <w:b/>
              </w:rPr>
              <w:t xml:space="preserve">ypophysitis </w:t>
            </w:r>
            <w:r w:rsidR="00EA4361" w:rsidRPr="009D0205">
              <w:rPr>
                <w:rFonts w:ascii="Arial" w:hAnsi="Arial" w:cs="Arial"/>
                <w:b/>
              </w:rPr>
              <w:t>A</w:t>
            </w:r>
            <w:r w:rsidRPr="009D0205">
              <w:rPr>
                <w:rFonts w:ascii="Arial" w:hAnsi="Arial" w:cs="Arial"/>
                <w:b/>
              </w:rPr>
              <w:t xml:space="preserve">ccording to the </w:t>
            </w:r>
            <w:r w:rsidR="00EA4361" w:rsidRPr="009D0205">
              <w:rPr>
                <w:rFonts w:ascii="Arial" w:hAnsi="Arial" w:cs="Arial"/>
                <w:b/>
              </w:rPr>
              <w:t>D</w:t>
            </w:r>
            <w:r w:rsidRPr="009D0205">
              <w:rPr>
                <w:rFonts w:ascii="Arial" w:hAnsi="Arial" w:cs="Arial"/>
                <w:b/>
              </w:rPr>
              <w:t xml:space="preserve">egree of </w:t>
            </w:r>
            <w:r w:rsidR="00EA4361" w:rsidRPr="009D0205">
              <w:rPr>
                <w:rFonts w:ascii="Arial" w:hAnsi="Arial" w:cs="Arial"/>
                <w:b/>
              </w:rPr>
              <w:t>P</w:t>
            </w:r>
            <w:r w:rsidRPr="009D0205">
              <w:rPr>
                <w:rFonts w:ascii="Arial" w:hAnsi="Arial" w:cs="Arial"/>
                <w:b/>
              </w:rPr>
              <w:t xml:space="preserve">ituitary </w:t>
            </w:r>
            <w:r w:rsidR="00EA4361" w:rsidRPr="009D0205">
              <w:rPr>
                <w:rFonts w:ascii="Arial" w:hAnsi="Arial" w:cs="Arial"/>
                <w:b/>
              </w:rPr>
              <w:t>I</w:t>
            </w:r>
            <w:r w:rsidRPr="009D0205">
              <w:rPr>
                <w:rFonts w:ascii="Arial" w:hAnsi="Arial" w:cs="Arial"/>
                <w:b/>
              </w:rPr>
              <w:t>nvolvement</w:t>
            </w:r>
          </w:p>
        </w:tc>
      </w:tr>
      <w:tr w:rsidR="00FF1EEA" w:rsidRPr="009D0205" w14:paraId="5BAE7547" w14:textId="77777777" w:rsidTr="005C296C">
        <w:tc>
          <w:tcPr>
            <w:tcW w:w="5000" w:type="pct"/>
            <w:gridSpan w:val="4"/>
            <w:shd w:val="clear" w:color="auto" w:fill="auto"/>
            <w:tcMar>
              <w:left w:w="57" w:type="dxa"/>
              <w:right w:w="57" w:type="dxa"/>
            </w:tcMar>
          </w:tcPr>
          <w:p w14:paraId="7AA65F99" w14:textId="77777777" w:rsidR="00FF1EEA" w:rsidRPr="009D0205" w:rsidRDefault="00FF1EEA" w:rsidP="009D0205">
            <w:pPr>
              <w:spacing w:line="276" w:lineRule="auto"/>
              <w:rPr>
                <w:rFonts w:ascii="Arial" w:hAnsi="Arial" w:cs="Arial"/>
                <w:b/>
              </w:rPr>
            </w:pPr>
            <w:r w:rsidRPr="009D0205">
              <w:rPr>
                <w:rFonts w:ascii="Arial" w:hAnsi="Arial" w:cs="Arial"/>
                <w:b/>
              </w:rPr>
              <w:t>SIGNS AND SYMPTOMS AT DIAGNOSIS</w:t>
            </w:r>
          </w:p>
        </w:tc>
      </w:tr>
      <w:tr w:rsidR="00FF1EEA" w:rsidRPr="009D0205" w14:paraId="539FD3A0" w14:textId="77777777" w:rsidTr="005C296C">
        <w:tc>
          <w:tcPr>
            <w:tcW w:w="1208" w:type="pct"/>
            <w:shd w:val="clear" w:color="auto" w:fill="auto"/>
            <w:tcMar>
              <w:left w:w="57" w:type="dxa"/>
              <w:right w:w="57" w:type="dxa"/>
            </w:tcMar>
          </w:tcPr>
          <w:p w14:paraId="4ED61902" w14:textId="77777777" w:rsidR="00FF1EEA" w:rsidRPr="009D0205" w:rsidRDefault="00FF1EEA" w:rsidP="009D0205">
            <w:pPr>
              <w:spacing w:line="276" w:lineRule="auto"/>
              <w:rPr>
                <w:rFonts w:ascii="Arial" w:hAnsi="Arial" w:cs="Arial"/>
                <w:b/>
              </w:rPr>
            </w:pPr>
            <w:r w:rsidRPr="009D0205">
              <w:rPr>
                <w:rFonts w:ascii="Arial" w:hAnsi="Arial" w:cs="Arial"/>
                <w:b/>
              </w:rPr>
              <w:t>Adenohypophysitis</w:t>
            </w:r>
          </w:p>
          <w:p w14:paraId="068A3101" w14:textId="77777777" w:rsidR="007041E8" w:rsidRPr="009D0205" w:rsidRDefault="007041E8" w:rsidP="009D0205">
            <w:pPr>
              <w:spacing w:line="276" w:lineRule="auto"/>
              <w:rPr>
                <w:rFonts w:ascii="Arial" w:hAnsi="Arial" w:cs="Arial"/>
                <w:b/>
              </w:rPr>
            </w:pPr>
            <w:r w:rsidRPr="009D0205">
              <w:rPr>
                <w:rFonts w:ascii="Arial" w:hAnsi="Arial" w:cs="Arial"/>
                <w:b/>
              </w:rPr>
              <w:t>(~65% of cases)</w:t>
            </w:r>
          </w:p>
        </w:tc>
        <w:tc>
          <w:tcPr>
            <w:tcW w:w="1211" w:type="pct"/>
            <w:shd w:val="clear" w:color="auto" w:fill="auto"/>
          </w:tcPr>
          <w:p w14:paraId="7E86AD94" w14:textId="77777777" w:rsidR="00FF1EEA" w:rsidRPr="009D0205" w:rsidRDefault="00FF1EEA" w:rsidP="009D0205">
            <w:pPr>
              <w:spacing w:line="276" w:lineRule="auto"/>
              <w:rPr>
                <w:rFonts w:ascii="Arial" w:hAnsi="Arial" w:cs="Arial"/>
                <w:b/>
              </w:rPr>
            </w:pPr>
            <w:r w:rsidRPr="009D0205">
              <w:rPr>
                <w:rFonts w:ascii="Arial" w:hAnsi="Arial" w:cs="Arial"/>
                <w:b/>
              </w:rPr>
              <w:t>Infundibulo-neurohypophysitis</w:t>
            </w:r>
          </w:p>
          <w:p w14:paraId="0FBE0C24" w14:textId="77777777" w:rsidR="007041E8" w:rsidRPr="009D0205" w:rsidRDefault="007041E8" w:rsidP="009D0205">
            <w:pPr>
              <w:spacing w:line="276" w:lineRule="auto"/>
              <w:rPr>
                <w:rFonts w:ascii="Arial" w:hAnsi="Arial" w:cs="Arial"/>
                <w:b/>
              </w:rPr>
            </w:pPr>
            <w:r w:rsidRPr="009D0205">
              <w:rPr>
                <w:rFonts w:ascii="Arial" w:hAnsi="Arial" w:cs="Arial"/>
                <w:b/>
              </w:rPr>
              <w:t>(~10% of cases)</w:t>
            </w:r>
          </w:p>
        </w:tc>
        <w:tc>
          <w:tcPr>
            <w:tcW w:w="1208" w:type="pct"/>
            <w:shd w:val="clear" w:color="auto" w:fill="auto"/>
          </w:tcPr>
          <w:p w14:paraId="08E480D9" w14:textId="77777777" w:rsidR="00FF1EEA" w:rsidRPr="009D0205" w:rsidRDefault="00FF1EEA" w:rsidP="009D0205">
            <w:pPr>
              <w:spacing w:line="276" w:lineRule="auto"/>
              <w:rPr>
                <w:rFonts w:ascii="Arial" w:hAnsi="Arial" w:cs="Arial"/>
                <w:b/>
              </w:rPr>
            </w:pPr>
            <w:r w:rsidRPr="009D0205">
              <w:rPr>
                <w:rFonts w:ascii="Arial" w:hAnsi="Arial" w:cs="Arial"/>
                <w:b/>
              </w:rPr>
              <w:t>Panhypophysitis</w:t>
            </w:r>
          </w:p>
          <w:p w14:paraId="412FA80C" w14:textId="77777777" w:rsidR="007041E8" w:rsidRPr="009D0205" w:rsidRDefault="007041E8" w:rsidP="009D0205">
            <w:pPr>
              <w:spacing w:line="276" w:lineRule="auto"/>
              <w:rPr>
                <w:rFonts w:ascii="Arial" w:hAnsi="Arial" w:cs="Arial"/>
                <w:b/>
              </w:rPr>
            </w:pPr>
            <w:r w:rsidRPr="009D0205">
              <w:rPr>
                <w:rFonts w:ascii="Arial" w:hAnsi="Arial" w:cs="Arial"/>
                <w:b/>
              </w:rPr>
              <w:t>(~25% of cases)</w:t>
            </w:r>
          </w:p>
        </w:tc>
        <w:tc>
          <w:tcPr>
            <w:tcW w:w="1373" w:type="pct"/>
            <w:shd w:val="clear" w:color="auto" w:fill="auto"/>
          </w:tcPr>
          <w:p w14:paraId="5C4EBC6F" w14:textId="5455A3E2" w:rsidR="00FF1EEA" w:rsidRPr="009D0205" w:rsidRDefault="00FF1EEA" w:rsidP="009D0205">
            <w:pPr>
              <w:spacing w:line="276" w:lineRule="auto"/>
              <w:rPr>
                <w:rFonts w:ascii="Arial" w:hAnsi="Arial" w:cs="Arial"/>
                <w:b/>
              </w:rPr>
            </w:pPr>
            <w:r w:rsidRPr="009D0205">
              <w:rPr>
                <w:rFonts w:ascii="Arial" w:hAnsi="Arial" w:cs="Arial"/>
                <w:b/>
              </w:rPr>
              <w:t>All forms</w:t>
            </w:r>
            <w:r w:rsidR="0053389C" w:rsidRPr="009D0205">
              <w:rPr>
                <w:rFonts w:ascii="Arial" w:hAnsi="Arial" w:cs="Arial"/>
                <w:b/>
              </w:rPr>
              <w:t xml:space="preserve"> *</w:t>
            </w:r>
          </w:p>
        </w:tc>
      </w:tr>
      <w:tr w:rsidR="00FF1EEA" w:rsidRPr="009D0205" w14:paraId="74CCCB2C" w14:textId="77777777" w:rsidTr="005C296C">
        <w:tc>
          <w:tcPr>
            <w:tcW w:w="1208" w:type="pct"/>
            <w:shd w:val="clear" w:color="auto" w:fill="auto"/>
            <w:tcMar>
              <w:left w:w="57" w:type="dxa"/>
              <w:right w:w="57" w:type="dxa"/>
            </w:tcMar>
          </w:tcPr>
          <w:p w14:paraId="35869125"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Headache: 53%</w:t>
            </w:r>
          </w:p>
          <w:p w14:paraId="067B0120"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Visual disturbances: 43%</w:t>
            </w:r>
          </w:p>
          <w:p w14:paraId="37E6E372"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Adrenal insufficiency: 42%</w:t>
            </w:r>
          </w:p>
          <w:p w14:paraId="2FB05672" w14:textId="00BE1EBA" w:rsidR="00FF1EEA" w:rsidRPr="009D0205" w:rsidRDefault="008B30CF" w:rsidP="009D0205">
            <w:pPr>
              <w:pStyle w:val="ListParagraph"/>
              <w:numPr>
                <w:ilvl w:val="0"/>
                <w:numId w:val="12"/>
              </w:numPr>
              <w:spacing w:line="276" w:lineRule="auto"/>
              <w:ind w:left="0" w:hanging="142"/>
              <w:rPr>
                <w:rFonts w:ascii="Arial" w:hAnsi="Arial" w:cs="Arial"/>
              </w:rPr>
            </w:pPr>
            <w:r w:rsidRPr="009D0205">
              <w:rPr>
                <w:rFonts w:ascii="Arial" w:hAnsi="Arial" w:cs="Arial"/>
              </w:rPr>
              <w:t>Hyperprolactinemia</w:t>
            </w:r>
            <w:r w:rsidR="00FF1EEA" w:rsidRPr="009D0205">
              <w:rPr>
                <w:rFonts w:ascii="Arial" w:hAnsi="Arial" w:cs="Arial"/>
              </w:rPr>
              <w:t>: 23%</w:t>
            </w:r>
          </w:p>
          <w:p w14:paraId="1AF11893"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Hypothyroidism: 18%</w:t>
            </w:r>
          </w:p>
          <w:p w14:paraId="2E488BFB"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Hypogonadism: 12%</w:t>
            </w:r>
          </w:p>
          <w:p w14:paraId="302EE816"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Lactation failure: 11%</w:t>
            </w:r>
          </w:p>
          <w:p w14:paraId="128A6DE9"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Polydipsia/polyuria: 1%</w:t>
            </w:r>
          </w:p>
        </w:tc>
        <w:tc>
          <w:tcPr>
            <w:tcW w:w="1211" w:type="pct"/>
            <w:shd w:val="clear" w:color="auto" w:fill="auto"/>
          </w:tcPr>
          <w:p w14:paraId="63A735EB" w14:textId="77777777" w:rsidR="00FF1EEA" w:rsidRPr="009D0205" w:rsidRDefault="00FF1EEA" w:rsidP="009D0205">
            <w:pPr>
              <w:pStyle w:val="ListParagraph"/>
              <w:numPr>
                <w:ilvl w:val="0"/>
                <w:numId w:val="12"/>
              </w:numPr>
              <w:spacing w:line="276" w:lineRule="auto"/>
              <w:ind w:left="0" w:hanging="111"/>
              <w:rPr>
                <w:rFonts w:ascii="Arial" w:hAnsi="Arial" w:cs="Arial"/>
              </w:rPr>
            </w:pPr>
            <w:r w:rsidRPr="009D0205">
              <w:rPr>
                <w:rFonts w:ascii="Arial" w:hAnsi="Arial" w:cs="Arial"/>
              </w:rPr>
              <w:t>Polydipsia/polyuria: 98%</w:t>
            </w:r>
          </w:p>
          <w:p w14:paraId="20CC7401" w14:textId="77777777" w:rsidR="00FF1EEA" w:rsidRPr="009D0205" w:rsidRDefault="00FF1EEA" w:rsidP="009D0205">
            <w:pPr>
              <w:pStyle w:val="ListParagraph"/>
              <w:numPr>
                <w:ilvl w:val="0"/>
                <w:numId w:val="12"/>
              </w:numPr>
              <w:spacing w:line="276" w:lineRule="auto"/>
              <w:ind w:left="0" w:hanging="111"/>
              <w:rPr>
                <w:rFonts w:ascii="Arial" w:hAnsi="Arial" w:cs="Arial"/>
              </w:rPr>
            </w:pPr>
            <w:r w:rsidRPr="009D0205">
              <w:rPr>
                <w:rFonts w:ascii="Arial" w:hAnsi="Arial" w:cs="Arial"/>
              </w:rPr>
              <w:t>Headache: 13%</w:t>
            </w:r>
          </w:p>
          <w:p w14:paraId="5E8B18F6" w14:textId="77777777" w:rsidR="00FF1EEA" w:rsidRPr="009D0205" w:rsidRDefault="00FF1EEA" w:rsidP="009D0205">
            <w:pPr>
              <w:pStyle w:val="ListParagraph"/>
              <w:numPr>
                <w:ilvl w:val="0"/>
                <w:numId w:val="12"/>
              </w:numPr>
              <w:spacing w:line="276" w:lineRule="auto"/>
              <w:ind w:left="0" w:hanging="111"/>
              <w:rPr>
                <w:rFonts w:ascii="Arial" w:hAnsi="Arial" w:cs="Arial"/>
              </w:rPr>
            </w:pPr>
            <w:r w:rsidRPr="009D0205">
              <w:rPr>
                <w:rFonts w:ascii="Arial" w:hAnsi="Arial" w:cs="Arial"/>
              </w:rPr>
              <w:t>Adrenal insufficiency: 8%</w:t>
            </w:r>
          </w:p>
          <w:p w14:paraId="194983F7" w14:textId="503DA7B9" w:rsidR="00FF1EEA" w:rsidRPr="009D0205" w:rsidRDefault="008B30CF" w:rsidP="009D0205">
            <w:pPr>
              <w:pStyle w:val="ListParagraph"/>
              <w:numPr>
                <w:ilvl w:val="0"/>
                <w:numId w:val="12"/>
              </w:numPr>
              <w:spacing w:line="276" w:lineRule="auto"/>
              <w:ind w:left="0" w:hanging="111"/>
              <w:rPr>
                <w:rFonts w:ascii="Arial" w:hAnsi="Arial" w:cs="Arial"/>
              </w:rPr>
            </w:pPr>
            <w:r w:rsidRPr="009D0205">
              <w:rPr>
                <w:rFonts w:ascii="Arial" w:hAnsi="Arial" w:cs="Arial"/>
              </w:rPr>
              <w:t>Hyperprolactinemia</w:t>
            </w:r>
            <w:r w:rsidR="00FF1EEA" w:rsidRPr="009D0205">
              <w:rPr>
                <w:rFonts w:ascii="Arial" w:hAnsi="Arial" w:cs="Arial"/>
              </w:rPr>
              <w:t>: 5%</w:t>
            </w:r>
          </w:p>
          <w:p w14:paraId="3458521B" w14:textId="77777777" w:rsidR="00FF1EEA" w:rsidRPr="009D0205" w:rsidRDefault="00FF1EEA" w:rsidP="009D0205">
            <w:pPr>
              <w:pStyle w:val="ListParagraph"/>
              <w:numPr>
                <w:ilvl w:val="0"/>
                <w:numId w:val="12"/>
              </w:numPr>
              <w:spacing w:line="276" w:lineRule="auto"/>
              <w:ind w:left="0" w:hanging="111"/>
              <w:rPr>
                <w:rFonts w:ascii="Arial" w:hAnsi="Arial" w:cs="Arial"/>
              </w:rPr>
            </w:pPr>
            <w:r w:rsidRPr="009D0205">
              <w:rPr>
                <w:rFonts w:ascii="Arial" w:hAnsi="Arial" w:cs="Arial"/>
              </w:rPr>
              <w:t>Hypogonadism: 3%</w:t>
            </w:r>
          </w:p>
          <w:p w14:paraId="3B529234" w14:textId="77777777" w:rsidR="00FF1EEA" w:rsidRPr="009D0205" w:rsidRDefault="00FF1EEA" w:rsidP="009D0205">
            <w:pPr>
              <w:pStyle w:val="ListParagraph"/>
              <w:numPr>
                <w:ilvl w:val="0"/>
                <w:numId w:val="12"/>
              </w:numPr>
              <w:spacing w:line="276" w:lineRule="auto"/>
              <w:ind w:left="0" w:hanging="111"/>
              <w:rPr>
                <w:rFonts w:ascii="Arial" w:hAnsi="Arial" w:cs="Arial"/>
              </w:rPr>
            </w:pPr>
            <w:r w:rsidRPr="009D0205">
              <w:rPr>
                <w:rFonts w:ascii="Arial" w:hAnsi="Arial" w:cs="Arial"/>
              </w:rPr>
              <w:t>Visual disturbances: 3%</w:t>
            </w:r>
          </w:p>
          <w:p w14:paraId="69BF97CD" w14:textId="77777777" w:rsidR="00FF1EEA" w:rsidRPr="009D0205" w:rsidRDefault="00FF1EEA" w:rsidP="009D0205">
            <w:pPr>
              <w:pStyle w:val="ListParagraph"/>
              <w:numPr>
                <w:ilvl w:val="0"/>
                <w:numId w:val="12"/>
              </w:numPr>
              <w:spacing w:line="276" w:lineRule="auto"/>
              <w:ind w:left="0" w:hanging="111"/>
              <w:rPr>
                <w:rFonts w:ascii="Arial" w:hAnsi="Arial" w:cs="Arial"/>
              </w:rPr>
            </w:pPr>
            <w:r w:rsidRPr="009D0205">
              <w:rPr>
                <w:rFonts w:ascii="Arial" w:hAnsi="Arial" w:cs="Arial"/>
              </w:rPr>
              <w:t>Hypothyroidism: 0%</w:t>
            </w:r>
          </w:p>
          <w:p w14:paraId="762F752D" w14:textId="77777777" w:rsidR="00FF1EEA" w:rsidRPr="009D0205" w:rsidRDefault="00FF1EEA" w:rsidP="009D0205">
            <w:pPr>
              <w:pStyle w:val="ListParagraph"/>
              <w:numPr>
                <w:ilvl w:val="0"/>
                <w:numId w:val="12"/>
              </w:numPr>
              <w:spacing w:line="276" w:lineRule="auto"/>
              <w:ind w:left="0" w:hanging="111"/>
              <w:rPr>
                <w:rFonts w:ascii="Arial" w:hAnsi="Arial" w:cs="Arial"/>
              </w:rPr>
            </w:pPr>
            <w:r w:rsidRPr="009D0205">
              <w:rPr>
                <w:rFonts w:ascii="Arial" w:hAnsi="Arial" w:cs="Arial"/>
              </w:rPr>
              <w:t>Lactation failure: 0%</w:t>
            </w:r>
          </w:p>
        </w:tc>
        <w:tc>
          <w:tcPr>
            <w:tcW w:w="1208" w:type="pct"/>
            <w:shd w:val="clear" w:color="auto" w:fill="auto"/>
          </w:tcPr>
          <w:p w14:paraId="15AF3A28"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Polydipsia/polyuria: 83%</w:t>
            </w:r>
          </w:p>
          <w:p w14:paraId="7E56DF47"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Headache: 41%</w:t>
            </w:r>
          </w:p>
          <w:p w14:paraId="65C0A352"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Adrenal insufficiency: 19%</w:t>
            </w:r>
          </w:p>
          <w:p w14:paraId="2A467CCC"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Visual disturbances: 18%</w:t>
            </w:r>
          </w:p>
          <w:p w14:paraId="6D2E692F"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Hypothyroidism: 17%</w:t>
            </w:r>
          </w:p>
          <w:p w14:paraId="2886306E" w14:textId="1F0D1495" w:rsidR="00FF1EEA" w:rsidRPr="009D0205" w:rsidRDefault="008B30CF" w:rsidP="009D0205">
            <w:pPr>
              <w:pStyle w:val="ListParagraph"/>
              <w:numPr>
                <w:ilvl w:val="0"/>
                <w:numId w:val="12"/>
              </w:numPr>
              <w:spacing w:line="276" w:lineRule="auto"/>
              <w:ind w:left="0" w:hanging="142"/>
              <w:rPr>
                <w:rFonts w:ascii="Arial" w:hAnsi="Arial" w:cs="Arial"/>
              </w:rPr>
            </w:pPr>
            <w:r w:rsidRPr="009D0205">
              <w:rPr>
                <w:rFonts w:ascii="Arial" w:hAnsi="Arial" w:cs="Arial"/>
              </w:rPr>
              <w:t>Hyperprolactinemia</w:t>
            </w:r>
            <w:r w:rsidR="00FF1EEA" w:rsidRPr="009D0205">
              <w:rPr>
                <w:rFonts w:ascii="Arial" w:hAnsi="Arial" w:cs="Arial"/>
              </w:rPr>
              <w:t>: 17%</w:t>
            </w:r>
          </w:p>
          <w:p w14:paraId="3EFCA548"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Hypogonadism: 14%</w:t>
            </w:r>
          </w:p>
          <w:p w14:paraId="7D5D9345"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Lactation failure: 5%</w:t>
            </w:r>
          </w:p>
        </w:tc>
        <w:tc>
          <w:tcPr>
            <w:tcW w:w="1373" w:type="pct"/>
            <w:shd w:val="clear" w:color="auto" w:fill="auto"/>
          </w:tcPr>
          <w:p w14:paraId="09E7AF49" w14:textId="5FA68943" w:rsidR="00FF1EEA" w:rsidRPr="009D0205" w:rsidRDefault="00FF1EEA" w:rsidP="009D0205">
            <w:pPr>
              <w:pStyle w:val="ListParagraph"/>
              <w:numPr>
                <w:ilvl w:val="0"/>
                <w:numId w:val="12"/>
              </w:numPr>
              <w:spacing w:line="276" w:lineRule="auto"/>
              <w:ind w:left="0" w:hanging="133"/>
              <w:rPr>
                <w:rFonts w:ascii="Arial" w:hAnsi="Arial" w:cs="Arial"/>
              </w:rPr>
            </w:pPr>
            <w:r w:rsidRPr="009D0205">
              <w:rPr>
                <w:rFonts w:ascii="Arial" w:hAnsi="Arial" w:cs="Arial"/>
              </w:rPr>
              <w:t xml:space="preserve">Headache: </w:t>
            </w:r>
            <w:r w:rsidR="00F672C3" w:rsidRPr="009D0205">
              <w:rPr>
                <w:rFonts w:ascii="Arial" w:hAnsi="Arial" w:cs="Arial"/>
              </w:rPr>
              <w:t>48</w:t>
            </w:r>
            <w:r w:rsidRPr="009D0205">
              <w:rPr>
                <w:rFonts w:ascii="Arial" w:hAnsi="Arial" w:cs="Arial"/>
              </w:rPr>
              <w:t>%</w:t>
            </w:r>
          </w:p>
          <w:p w14:paraId="183C48AE" w14:textId="12ECC20F" w:rsidR="00FF1EEA" w:rsidRPr="009D0205" w:rsidRDefault="00FF1EEA" w:rsidP="009D0205">
            <w:pPr>
              <w:pStyle w:val="ListParagraph"/>
              <w:numPr>
                <w:ilvl w:val="0"/>
                <w:numId w:val="12"/>
              </w:numPr>
              <w:spacing w:line="276" w:lineRule="auto"/>
              <w:ind w:left="0" w:hanging="133"/>
              <w:rPr>
                <w:rFonts w:ascii="Arial" w:hAnsi="Arial" w:cs="Arial"/>
              </w:rPr>
            </w:pPr>
            <w:r w:rsidRPr="009D0205">
              <w:rPr>
                <w:rFonts w:ascii="Arial" w:hAnsi="Arial" w:cs="Arial"/>
              </w:rPr>
              <w:t xml:space="preserve">Adrenal insufficiency: </w:t>
            </w:r>
            <w:r w:rsidR="00F672C3" w:rsidRPr="009D0205">
              <w:rPr>
                <w:rFonts w:ascii="Arial" w:hAnsi="Arial" w:cs="Arial"/>
              </w:rPr>
              <w:t>38</w:t>
            </w:r>
            <w:r w:rsidRPr="009D0205">
              <w:rPr>
                <w:rFonts w:ascii="Arial" w:hAnsi="Arial" w:cs="Arial"/>
              </w:rPr>
              <w:t>%</w:t>
            </w:r>
          </w:p>
          <w:p w14:paraId="5BBD07C9" w14:textId="1FDD7073" w:rsidR="00FF1EEA" w:rsidRPr="009D0205" w:rsidRDefault="00FF1EEA" w:rsidP="009D0205">
            <w:pPr>
              <w:pStyle w:val="ListParagraph"/>
              <w:numPr>
                <w:ilvl w:val="0"/>
                <w:numId w:val="12"/>
              </w:numPr>
              <w:spacing w:line="276" w:lineRule="auto"/>
              <w:ind w:left="0" w:hanging="133"/>
              <w:rPr>
                <w:rFonts w:ascii="Arial" w:hAnsi="Arial" w:cs="Arial"/>
              </w:rPr>
            </w:pPr>
            <w:r w:rsidRPr="009D0205">
              <w:rPr>
                <w:rFonts w:ascii="Arial" w:hAnsi="Arial" w:cs="Arial"/>
              </w:rPr>
              <w:t xml:space="preserve">Polydipsia/polyuria: </w:t>
            </w:r>
            <w:r w:rsidR="00F672C3" w:rsidRPr="009D0205">
              <w:rPr>
                <w:rFonts w:ascii="Arial" w:hAnsi="Arial" w:cs="Arial"/>
              </w:rPr>
              <w:t>34</w:t>
            </w:r>
            <w:r w:rsidRPr="009D0205">
              <w:rPr>
                <w:rFonts w:ascii="Arial" w:hAnsi="Arial" w:cs="Arial"/>
              </w:rPr>
              <w:t>%</w:t>
            </w:r>
          </w:p>
          <w:p w14:paraId="7DE09C48" w14:textId="0D2FABB2" w:rsidR="00FF1EEA" w:rsidRPr="009D0205" w:rsidRDefault="00FF1EEA" w:rsidP="009D0205">
            <w:pPr>
              <w:pStyle w:val="ListParagraph"/>
              <w:numPr>
                <w:ilvl w:val="0"/>
                <w:numId w:val="12"/>
              </w:numPr>
              <w:spacing w:line="276" w:lineRule="auto"/>
              <w:ind w:left="0" w:hanging="133"/>
              <w:rPr>
                <w:rFonts w:ascii="Arial" w:hAnsi="Arial" w:cs="Arial"/>
              </w:rPr>
            </w:pPr>
            <w:r w:rsidRPr="009D0205">
              <w:rPr>
                <w:rFonts w:ascii="Arial" w:hAnsi="Arial" w:cs="Arial"/>
              </w:rPr>
              <w:t xml:space="preserve">Visual disturbances: </w:t>
            </w:r>
            <w:r w:rsidR="00F672C3" w:rsidRPr="009D0205">
              <w:rPr>
                <w:rFonts w:ascii="Arial" w:hAnsi="Arial" w:cs="Arial"/>
              </w:rPr>
              <w:t>32</w:t>
            </w:r>
            <w:r w:rsidRPr="009D0205">
              <w:rPr>
                <w:rFonts w:ascii="Arial" w:hAnsi="Arial" w:cs="Arial"/>
              </w:rPr>
              <w:t>%</w:t>
            </w:r>
          </w:p>
          <w:p w14:paraId="346FE2E6" w14:textId="77777777" w:rsidR="003C01BE" w:rsidRPr="009D0205" w:rsidRDefault="003C01BE" w:rsidP="009D0205">
            <w:pPr>
              <w:pStyle w:val="ListParagraph"/>
              <w:numPr>
                <w:ilvl w:val="0"/>
                <w:numId w:val="12"/>
              </w:numPr>
              <w:spacing w:line="276" w:lineRule="auto"/>
              <w:ind w:left="0" w:hanging="133"/>
              <w:rPr>
                <w:rFonts w:ascii="Arial" w:hAnsi="Arial" w:cs="Arial"/>
              </w:rPr>
            </w:pPr>
            <w:r w:rsidRPr="009D0205">
              <w:rPr>
                <w:rFonts w:ascii="Arial" w:hAnsi="Arial" w:cs="Arial"/>
              </w:rPr>
              <w:t>Hypogonadism: 21%</w:t>
            </w:r>
          </w:p>
          <w:p w14:paraId="4360531E" w14:textId="77777777" w:rsidR="003C01BE" w:rsidRPr="009D0205" w:rsidRDefault="003C01BE" w:rsidP="009D0205">
            <w:pPr>
              <w:pStyle w:val="ListParagraph"/>
              <w:numPr>
                <w:ilvl w:val="0"/>
                <w:numId w:val="12"/>
              </w:numPr>
              <w:spacing w:line="276" w:lineRule="auto"/>
              <w:ind w:left="0" w:hanging="133"/>
              <w:rPr>
                <w:rFonts w:ascii="Arial" w:hAnsi="Arial" w:cs="Arial"/>
              </w:rPr>
            </w:pPr>
            <w:r w:rsidRPr="009D0205">
              <w:rPr>
                <w:rFonts w:ascii="Arial" w:hAnsi="Arial" w:cs="Arial"/>
              </w:rPr>
              <w:t>Hyperprolactinemia: 20%</w:t>
            </w:r>
          </w:p>
          <w:p w14:paraId="2CD8766F" w14:textId="77777777" w:rsidR="00FF1EEA" w:rsidRPr="009D0205" w:rsidRDefault="00FF1EEA" w:rsidP="009D0205">
            <w:pPr>
              <w:pStyle w:val="ListParagraph"/>
              <w:numPr>
                <w:ilvl w:val="0"/>
                <w:numId w:val="12"/>
              </w:numPr>
              <w:spacing w:line="276" w:lineRule="auto"/>
              <w:ind w:left="0" w:hanging="133"/>
              <w:rPr>
                <w:rFonts w:ascii="Arial" w:hAnsi="Arial" w:cs="Arial"/>
              </w:rPr>
            </w:pPr>
            <w:r w:rsidRPr="009D0205">
              <w:rPr>
                <w:rFonts w:ascii="Arial" w:hAnsi="Arial" w:cs="Arial"/>
              </w:rPr>
              <w:t>Hypothyroidism: 16%</w:t>
            </w:r>
          </w:p>
          <w:p w14:paraId="33FFBB9A" w14:textId="77777777" w:rsidR="0047058E" w:rsidRPr="009D0205" w:rsidRDefault="00FF1EEA" w:rsidP="009D0205">
            <w:pPr>
              <w:pStyle w:val="ListParagraph"/>
              <w:numPr>
                <w:ilvl w:val="0"/>
                <w:numId w:val="12"/>
              </w:numPr>
              <w:spacing w:line="276" w:lineRule="auto"/>
              <w:ind w:left="0" w:hanging="133"/>
              <w:rPr>
                <w:rFonts w:ascii="Arial" w:hAnsi="Arial" w:cs="Arial"/>
              </w:rPr>
            </w:pPr>
            <w:r w:rsidRPr="009D0205">
              <w:rPr>
                <w:rFonts w:ascii="Arial" w:hAnsi="Arial" w:cs="Arial"/>
              </w:rPr>
              <w:t xml:space="preserve">Lactation failure: </w:t>
            </w:r>
            <w:r w:rsidR="0047058E" w:rsidRPr="009D0205">
              <w:rPr>
                <w:rFonts w:ascii="Arial" w:hAnsi="Arial" w:cs="Arial"/>
              </w:rPr>
              <w:t>8</w:t>
            </w:r>
            <w:r w:rsidRPr="009D0205">
              <w:rPr>
                <w:rFonts w:ascii="Arial" w:hAnsi="Arial" w:cs="Arial"/>
              </w:rPr>
              <w:t>%</w:t>
            </w:r>
          </w:p>
        </w:tc>
      </w:tr>
      <w:tr w:rsidR="00FF1EEA" w:rsidRPr="009D0205" w14:paraId="36021776" w14:textId="77777777" w:rsidTr="005C296C">
        <w:tc>
          <w:tcPr>
            <w:tcW w:w="5000" w:type="pct"/>
            <w:gridSpan w:val="4"/>
            <w:shd w:val="clear" w:color="auto" w:fill="auto"/>
            <w:tcMar>
              <w:left w:w="57" w:type="dxa"/>
              <w:right w:w="57" w:type="dxa"/>
            </w:tcMar>
          </w:tcPr>
          <w:p w14:paraId="6F9B5B15" w14:textId="77777777" w:rsidR="00FF1EEA" w:rsidRPr="009D0205" w:rsidRDefault="00FF1EEA" w:rsidP="009D0205">
            <w:pPr>
              <w:spacing w:line="276" w:lineRule="auto"/>
              <w:rPr>
                <w:rFonts w:ascii="Arial" w:hAnsi="Arial" w:cs="Arial"/>
                <w:b/>
              </w:rPr>
            </w:pPr>
            <w:r w:rsidRPr="009D0205">
              <w:rPr>
                <w:rFonts w:ascii="Arial" w:hAnsi="Arial" w:cs="Arial"/>
                <w:b/>
              </w:rPr>
              <w:t>PITUITARY HORMONE ABNORMALITIES AT DIAGNOSIS</w:t>
            </w:r>
          </w:p>
        </w:tc>
      </w:tr>
      <w:tr w:rsidR="00FF1EEA" w:rsidRPr="009D0205" w14:paraId="5624EC72" w14:textId="77777777" w:rsidTr="005C296C">
        <w:tc>
          <w:tcPr>
            <w:tcW w:w="1208" w:type="pct"/>
            <w:shd w:val="clear" w:color="auto" w:fill="auto"/>
            <w:tcMar>
              <w:left w:w="57" w:type="dxa"/>
              <w:right w:w="57" w:type="dxa"/>
            </w:tcMar>
          </w:tcPr>
          <w:p w14:paraId="094AD3D3" w14:textId="77777777" w:rsidR="00FF1EEA" w:rsidRPr="009D0205" w:rsidRDefault="00FF1EEA" w:rsidP="009D0205">
            <w:pPr>
              <w:spacing w:line="276" w:lineRule="auto"/>
              <w:rPr>
                <w:rFonts w:ascii="Arial" w:hAnsi="Arial" w:cs="Arial"/>
                <w:b/>
              </w:rPr>
            </w:pPr>
            <w:r w:rsidRPr="009D0205">
              <w:rPr>
                <w:rFonts w:ascii="Arial" w:hAnsi="Arial" w:cs="Arial"/>
                <w:b/>
              </w:rPr>
              <w:t>Adenohypophysitis</w:t>
            </w:r>
          </w:p>
          <w:p w14:paraId="16AD03D8" w14:textId="77777777" w:rsidR="007041E8" w:rsidRPr="009D0205" w:rsidRDefault="007041E8" w:rsidP="009D0205">
            <w:pPr>
              <w:spacing w:line="276" w:lineRule="auto"/>
              <w:rPr>
                <w:rFonts w:ascii="Arial" w:hAnsi="Arial" w:cs="Arial"/>
                <w:b/>
              </w:rPr>
            </w:pPr>
            <w:r w:rsidRPr="009D0205">
              <w:rPr>
                <w:rFonts w:ascii="Arial" w:hAnsi="Arial" w:cs="Arial"/>
                <w:b/>
              </w:rPr>
              <w:t>(~65% of cases)</w:t>
            </w:r>
          </w:p>
        </w:tc>
        <w:tc>
          <w:tcPr>
            <w:tcW w:w="1211" w:type="pct"/>
            <w:shd w:val="clear" w:color="auto" w:fill="auto"/>
          </w:tcPr>
          <w:p w14:paraId="0679462C" w14:textId="77777777" w:rsidR="00FF1EEA" w:rsidRPr="009D0205" w:rsidRDefault="00FF1EEA" w:rsidP="009D0205">
            <w:pPr>
              <w:spacing w:line="276" w:lineRule="auto"/>
              <w:rPr>
                <w:rFonts w:ascii="Arial" w:hAnsi="Arial" w:cs="Arial"/>
                <w:b/>
              </w:rPr>
            </w:pPr>
            <w:r w:rsidRPr="009D0205">
              <w:rPr>
                <w:rFonts w:ascii="Arial" w:hAnsi="Arial" w:cs="Arial"/>
                <w:b/>
              </w:rPr>
              <w:t>Infundibulo-neurohypophysitis</w:t>
            </w:r>
          </w:p>
          <w:p w14:paraId="7585AB25" w14:textId="77777777" w:rsidR="007041E8" w:rsidRPr="009D0205" w:rsidRDefault="007041E8" w:rsidP="009D0205">
            <w:pPr>
              <w:spacing w:line="276" w:lineRule="auto"/>
              <w:rPr>
                <w:rFonts w:ascii="Arial" w:hAnsi="Arial" w:cs="Arial"/>
                <w:b/>
              </w:rPr>
            </w:pPr>
            <w:r w:rsidRPr="009D0205">
              <w:rPr>
                <w:rFonts w:ascii="Arial" w:hAnsi="Arial" w:cs="Arial"/>
                <w:b/>
              </w:rPr>
              <w:t>(~10% of cases)</w:t>
            </w:r>
          </w:p>
        </w:tc>
        <w:tc>
          <w:tcPr>
            <w:tcW w:w="1208" w:type="pct"/>
            <w:shd w:val="clear" w:color="auto" w:fill="auto"/>
          </w:tcPr>
          <w:p w14:paraId="2403AE3E" w14:textId="77777777" w:rsidR="00FF1EEA" w:rsidRPr="009D0205" w:rsidRDefault="00FF1EEA" w:rsidP="009D0205">
            <w:pPr>
              <w:spacing w:line="276" w:lineRule="auto"/>
              <w:rPr>
                <w:rFonts w:ascii="Arial" w:hAnsi="Arial" w:cs="Arial"/>
                <w:b/>
              </w:rPr>
            </w:pPr>
            <w:r w:rsidRPr="009D0205">
              <w:rPr>
                <w:rFonts w:ascii="Arial" w:hAnsi="Arial" w:cs="Arial"/>
                <w:b/>
              </w:rPr>
              <w:t>Panhypophysitis</w:t>
            </w:r>
          </w:p>
          <w:p w14:paraId="3C40477B" w14:textId="77777777" w:rsidR="007041E8" w:rsidRPr="009D0205" w:rsidRDefault="007041E8" w:rsidP="009D0205">
            <w:pPr>
              <w:spacing w:line="276" w:lineRule="auto"/>
              <w:rPr>
                <w:rFonts w:ascii="Arial" w:hAnsi="Arial" w:cs="Arial"/>
                <w:b/>
              </w:rPr>
            </w:pPr>
            <w:r w:rsidRPr="009D0205">
              <w:rPr>
                <w:rFonts w:ascii="Arial" w:hAnsi="Arial" w:cs="Arial"/>
                <w:b/>
              </w:rPr>
              <w:t>(~25% of cases)</w:t>
            </w:r>
          </w:p>
        </w:tc>
        <w:tc>
          <w:tcPr>
            <w:tcW w:w="1373" w:type="pct"/>
            <w:shd w:val="clear" w:color="auto" w:fill="auto"/>
          </w:tcPr>
          <w:p w14:paraId="0903140D" w14:textId="77777777" w:rsidR="00FF1EEA" w:rsidRPr="009D0205" w:rsidRDefault="00FF1EEA" w:rsidP="009D0205">
            <w:pPr>
              <w:spacing w:line="276" w:lineRule="auto"/>
              <w:rPr>
                <w:rFonts w:ascii="Arial" w:hAnsi="Arial" w:cs="Arial"/>
                <w:b/>
              </w:rPr>
            </w:pPr>
            <w:r w:rsidRPr="009D0205">
              <w:rPr>
                <w:rFonts w:ascii="Arial" w:hAnsi="Arial" w:cs="Arial"/>
                <w:b/>
              </w:rPr>
              <w:t>All forms</w:t>
            </w:r>
          </w:p>
        </w:tc>
      </w:tr>
      <w:tr w:rsidR="00FF1EEA" w:rsidRPr="009D0205" w14:paraId="6F1D0FA3" w14:textId="77777777" w:rsidTr="005C296C">
        <w:tc>
          <w:tcPr>
            <w:tcW w:w="1208" w:type="pct"/>
          </w:tcPr>
          <w:p w14:paraId="618FB451"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ACTH deficiency: 56%</w:t>
            </w:r>
          </w:p>
          <w:p w14:paraId="61057EA3"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TSH deficiency: 44%</w:t>
            </w:r>
          </w:p>
          <w:p w14:paraId="2AD80CAE"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FSH/LH deficiency: 42%</w:t>
            </w:r>
          </w:p>
          <w:p w14:paraId="3D6B4468"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GH decreased: 26%</w:t>
            </w:r>
          </w:p>
          <w:p w14:paraId="572C1169" w14:textId="5D5B4584" w:rsidR="00FF1EEA" w:rsidRPr="009D0205" w:rsidRDefault="008B30CF" w:rsidP="009D0205">
            <w:pPr>
              <w:pStyle w:val="ListParagraph"/>
              <w:numPr>
                <w:ilvl w:val="0"/>
                <w:numId w:val="12"/>
              </w:numPr>
              <w:spacing w:line="276" w:lineRule="auto"/>
              <w:ind w:left="0" w:hanging="142"/>
              <w:rPr>
                <w:rFonts w:ascii="Arial" w:hAnsi="Arial" w:cs="Arial"/>
              </w:rPr>
            </w:pPr>
            <w:r w:rsidRPr="009D0205">
              <w:rPr>
                <w:rFonts w:ascii="Arial" w:hAnsi="Arial" w:cs="Arial"/>
              </w:rPr>
              <w:t>Hyperprolactinemia</w:t>
            </w:r>
            <w:r w:rsidR="00FF1EEA" w:rsidRPr="009D0205">
              <w:rPr>
                <w:rFonts w:ascii="Arial" w:hAnsi="Arial" w:cs="Arial"/>
              </w:rPr>
              <w:t>: 25%</w:t>
            </w:r>
          </w:p>
          <w:p w14:paraId="50A4DBDC" w14:textId="7946533D" w:rsidR="00FF1EEA" w:rsidRPr="009D0205" w:rsidRDefault="008B30CF" w:rsidP="009D0205">
            <w:pPr>
              <w:pStyle w:val="ListParagraph"/>
              <w:numPr>
                <w:ilvl w:val="0"/>
                <w:numId w:val="12"/>
              </w:numPr>
              <w:spacing w:line="276" w:lineRule="auto"/>
              <w:ind w:left="0" w:hanging="142"/>
              <w:rPr>
                <w:rFonts w:ascii="Arial" w:hAnsi="Arial" w:cs="Arial"/>
              </w:rPr>
            </w:pPr>
            <w:r w:rsidRPr="009D0205">
              <w:rPr>
                <w:rFonts w:ascii="Arial" w:hAnsi="Arial" w:cs="Arial"/>
              </w:rPr>
              <w:t>Hyperprolactinemia</w:t>
            </w:r>
            <w:r w:rsidR="00FF1EEA" w:rsidRPr="009D0205">
              <w:rPr>
                <w:rFonts w:ascii="Arial" w:hAnsi="Arial" w:cs="Arial"/>
              </w:rPr>
              <w:t>: 23%</w:t>
            </w:r>
            <w:r w:rsidR="00A944D9" w:rsidRPr="009D0205">
              <w:rPr>
                <w:rFonts w:ascii="Arial" w:hAnsi="Arial" w:cs="Arial"/>
              </w:rPr>
              <w:t xml:space="preserve"> *</w:t>
            </w:r>
            <w:r w:rsidR="0053389C" w:rsidRPr="009D0205">
              <w:rPr>
                <w:rFonts w:ascii="Arial" w:hAnsi="Arial" w:cs="Arial"/>
              </w:rPr>
              <w:t>*</w:t>
            </w:r>
            <w:r w:rsidR="00900698" w:rsidRPr="009D0205">
              <w:rPr>
                <w:rFonts w:ascii="Arial" w:hAnsi="Arial" w:cs="Arial"/>
              </w:rPr>
              <w:t>*</w:t>
            </w:r>
          </w:p>
          <w:p w14:paraId="5F936448"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ADH deficiency: 0%</w:t>
            </w:r>
          </w:p>
        </w:tc>
        <w:tc>
          <w:tcPr>
            <w:tcW w:w="1211" w:type="pct"/>
          </w:tcPr>
          <w:p w14:paraId="347B046F"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ADH deficiency: 98%</w:t>
            </w:r>
          </w:p>
          <w:p w14:paraId="6E65EDD7" w14:textId="19A8D65A"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FSH/LH deficiency: 8%</w:t>
            </w:r>
            <w:r w:rsidR="00900698" w:rsidRPr="009D0205">
              <w:rPr>
                <w:rFonts w:ascii="Arial" w:hAnsi="Arial" w:cs="Arial"/>
              </w:rPr>
              <w:t xml:space="preserve"> **</w:t>
            </w:r>
          </w:p>
          <w:p w14:paraId="576230F0" w14:textId="4D4F3145" w:rsidR="00FF1EEA" w:rsidRPr="009D0205" w:rsidRDefault="008B30CF" w:rsidP="009D0205">
            <w:pPr>
              <w:pStyle w:val="ListParagraph"/>
              <w:numPr>
                <w:ilvl w:val="0"/>
                <w:numId w:val="12"/>
              </w:numPr>
              <w:spacing w:line="276" w:lineRule="auto"/>
              <w:ind w:left="0" w:hanging="142"/>
              <w:rPr>
                <w:rFonts w:ascii="Arial" w:hAnsi="Arial" w:cs="Arial"/>
              </w:rPr>
            </w:pPr>
            <w:r w:rsidRPr="009D0205">
              <w:rPr>
                <w:rFonts w:ascii="Arial" w:hAnsi="Arial" w:cs="Arial"/>
              </w:rPr>
              <w:t>Hyperprolactinemia</w:t>
            </w:r>
            <w:r w:rsidR="00FF1EEA" w:rsidRPr="009D0205">
              <w:rPr>
                <w:rFonts w:ascii="Arial" w:hAnsi="Arial" w:cs="Arial"/>
              </w:rPr>
              <w:t>: 5%</w:t>
            </w:r>
            <w:r w:rsidR="00A944D9" w:rsidRPr="009D0205">
              <w:rPr>
                <w:rFonts w:ascii="Arial" w:hAnsi="Arial" w:cs="Arial"/>
              </w:rPr>
              <w:t xml:space="preserve"> *</w:t>
            </w:r>
            <w:r w:rsidR="0053389C" w:rsidRPr="009D0205">
              <w:rPr>
                <w:rFonts w:ascii="Arial" w:hAnsi="Arial" w:cs="Arial"/>
              </w:rPr>
              <w:t>*</w:t>
            </w:r>
            <w:r w:rsidR="00900698" w:rsidRPr="009D0205">
              <w:rPr>
                <w:rFonts w:ascii="Arial" w:hAnsi="Arial" w:cs="Arial"/>
              </w:rPr>
              <w:t>*</w:t>
            </w:r>
          </w:p>
          <w:p w14:paraId="6CFC4D50" w14:textId="1FEDBE3C" w:rsidR="00FF1EEA" w:rsidRPr="009D0205" w:rsidRDefault="008B30CF" w:rsidP="009D0205">
            <w:pPr>
              <w:pStyle w:val="ListParagraph"/>
              <w:numPr>
                <w:ilvl w:val="0"/>
                <w:numId w:val="12"/>
              </w:numPr>
              <w:spacing w:line="276" w:lineRule="auto"/>
              <w:ind w:left="0" w:hanging="142"/>
              <w:rPr>
                <w:rFonts w:ascii="Arial" w:hAnsi="Arial" w:cs="Arial"/>
              </w:rPr>
            </w:pPr>
            <w:r w:rsidRPr="009D0205">
              <w:rPr>
                <w:rFonts w:ascii="Arial" w:hAnsi="Arial" w:cs="Arial"/>
              </w:rPr>
              <w:t>Hyperprolactinemia</w:t>
            </w:r>
            <w:r w:rsidR="00FF1EEA" w:rsidRPr="009D0205">
              <w:rPr>
                <w:rFonts w:ascii="Arial" w:hAnsi="Arial" w:cs="Arial"/>
              </w:rPr>
              <w:t>: 0%</w:t>
            </w:r>
          </w:p>
          <w:p w14:paraId="262EE602"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ACTH deficiency: 0%</w:t>
            </w:r>
          </w:p>
          <w:p w14:paraId="703A9C96" w14:textId="77777777"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TSH deficiency: 0%</w:t>
            </w:r>
          </w:p>
          <w:p w14:paraId="139619BC" w14:textId="7D33EAB9" w:rsidR="00FF1EEA" w:rsidRPr="009D0205" w:rsidRDefault="00FF1EEA" w:rsidP="009D0205">
            <w:pPr>
              <w:pStyle w:val="ListParagraph"/>
              <w:numPr>
                <w:ilvl w:val="0"/>
                <w:numId w:val="12"/>
              </w:numPr>
              <w:spacing w:line="276" w:lineRule="auto"/>
              <w:ind w:left="0" w:hanging="142"/>
              <w:rPr>
                <w:rFonts w:ascii="Arial" w:hAnsi="Arial" w:cs="Arial"/>
              </w:rPr>
            </w:pPr>
            <w:r w:rsidRPr="009D0205">
              <w:rPr>
                <w:rFonts w:ascii="Arial" w:hAnsi="Arial" w:cs="Arial"/>
              </w:rPr>
              <w:t>GH decreased: 0%</w:t>
            </w:r>
            <w:r w:rsidR="00900698" w:rsidRPr="009D0205">
              <w:rPr>
                <w:rFonts w:ascii="Arial" w:hAnsi="Arial" w:cs="Arial"/>
              </w:rPr>
              <w:t xml:space="preserve"> **</w:t>
            </w:r>
          </w:p>
        </w:tc>
        <w:tc>
          <w:tcPr>
            <w:tcW w:w="1208" w:type="pct"/>
          </w:tcPr>
          <w:p w14:paraId="006602DD" w14:textId="77777777" w:rsidR="00FF1EEA" w:rsidRPr="009D0205" w:rsidRDefault="00FF1EEA" w:rsidP="009D0205">
            <w:pPr>
              <w:pStyle w:val="ListParagraph"/>
              <w:numPr>
                <w:ilvl w:val="0"/>
                <w:numId w:val="12"/>
              </w:numPr>
              <w:spacing w:line="276" w:lineRule="auto"/>
              <w:ind w:left="0" w:hanging="148"/>
              <w:rPr>
                <w:rFonts w:ascii="Arial" w:hAnsi="Arial" w:cs="Arial"/>
              </w:rPr>
            </w:pPr>
            <w:r w:rsidRPr="009D0205">
              <w:rPr>
                <w:rFonts w:ascii="Arial" w:hAnsi="Arial" w:cs="Arial"/>
              </w:rPr>
              <w:t>ADH deficiency: 95%</w:t>
            </w:r>
          </w:p>
          <w:p w14:paraId="64888949" w14:textId="77777777" w:rsidR="00FF1EEA" w:rsidRPr="009D0205" w:rsidRDefault="00FF1EEA" w:rsidP="009D0205">
            <w:pPr>
              <w:pStyle w:val="ListParagraph"/>
              <w:numPr>
                <w:ilvl w:val="0"/>
                <w:numId w:val="12"/>
              </w:numPr>
              <w:spacing w:line="276" w:lineRule="auto"/>
              <w:ind w:left="0" w:hanging="148"/>
              <w:rPr>
                <w:rFonts w:ascii="Arial" w:hAnsi="Arial" w:cs="Arial"/>
              </w:rPr>
            </w:pPr>
            <w:r w:rsidRPr="009D0205">
              <w:rPr>
                <w:rFonts w:ascii="Arial" w:hAnsi="Arial" w:cs="Arial"/>
              </w:rPr>
              <w:t>GH decreased: 51%</w:t>
            </w:r>
          </w:p>
          <w:p w14:paraId="6507ADC7" w14:textId="77777777" w:rsidR="00FF1EEA" w:rsidRPr="009D0205" w:rsidRDefault="00FF1EEA" w:rsidP="009D0205">
            <w:pPr>
              <w:pStyle w:val="ListParagraph"/>
              <w:numPr>
                <w:ilvl w:val="0"/>
                <w:numId w:val="12"/>
              </w:numPr>
              <w:spacing w:line="276" w:lineRule="auto"/>
              <w:ind w:left="0" w:hanging="148"/>
              <w:rPr>
                <w:rFonts w:ascii="Arial" w:hAnsi="Arial" w:cs="Arial"/>
              </w:rPr>
            </w:pPr>
            <w:r w:rsidRPr="009D0205">
              <w:rPr>
                <w:rFonts w:ascii="Arial" w:hAnsi="Arial" w:cs="Arial"/>
              </w:rPr>
              <w:t>FSH/LH deficiency: 47%</w:t>
            </w:r>
          </w:p>
          <w:p w14:paraId="72A2A7F9" w14:textId="77777777" w:rsidR="00FF1EEA" w:rsidRPr="009D0205" w:rsidRDefault="00FF1EEA" w:rsidP="009D0205">
            <w:pPr>
              <w:pStyle w:val="ListParagraph"/>
              <w:numPr>
                <w:ilvl w:val="0"/>
                <w:numId w:val="12"/>
              </w:numPr>
              <w:spacing w:line="276" w:lineRule="auto"/>
              <w:ind w:left="0" w:hanging="148"/>
              <w:rPr>
                <w:rFonts w:ascii="Arial" w:hAnsi="Arial" w:cs="Arial"/>
              </w:rPr>
            </w:pPr>
            <w:r w:rsidRPr="009D0205">
              <w:rPr>
                <w:rFonts w:ascii="Arial" w:hAnsi="Arial" w:cs="Arial"/>
              </w:rPr>
              <w:t>ACTH deficiency: 46%</w:t>
            </w:r>
          </w:p>
          <w:p w14:paraId="6512DEE3" w14:textId="07DA944E" w:rsidR="00FF1EEA" w:rsidRPr="009D0205" w:rsidRDefault="008B30CF" w:rsidP="009D0205">
            <w:pPr>
              <w:pStyle w:val="ListParagraph"/>
              <w:numPr>
                <w:ilvl w:val="0"/>
                <w:numId w:val="12"/>
              </w:numPr>
              <w:spacing w:line="276" w:lineRule="auto"/>
              <w:ind w:left="0" w:hanging="148"/>
              <w:rPr>
                <w:rFonts w:ascii="Arial" w:hAnsi="Arial" w:cs="Arial"/>
              </w:rPr>
            </w:pPr>
            <w:r w:rsidRPr="009D0205">
              <w:rPr>
                <w:rFonts w:ascii="Arial" w:hAnsi="Arial" w:cs="Arial"/>
              </w:rPr>
              <w:t>Hyperprolactinemia</w:t>
            </w:r>
            <w:r w:rsidR="00FF1EEA" w:rsidRPr="009D0205">
              <w:rPr>
                <w:rFonts w:ascii="Arial" w:hAnsi="Arial" w:cs="Arial"/>
              </w:rPr>
              <w:t>: 40%</w:t>
            </w:r>
            <w:r w:rsidR="00A944D9" w:rsidRPr="009D0205">
              <w:rPr>
                <w:rFonts w:ascii="Arial" w:hAnsi="Arial" w:cs="Arial"/>
              </w:rPr>
              <w:t xml:space="preserve"> *</w:t>
            </w:r>
            <w:r w:rsidR="0053389C" w:rsidRPr="009D0205">
              <w:rPr>
                <w:rFonts w:ascii="Arial" w:hAnsi="Arial" w:cs="Arial"/>
              </w:rPr>
              <w:t>*</w:t>
            </w:r>
            <w:r w:rsidR="00900698" w:rsidRPr="009D0205">
              <w:rPr>
                <w:rFonts w:ascii="Arial" w:hAnsi="Arial" w:cs="Arial"/>
              </w:rPr>
              <w:t>*</w:t>
            </w:r>
          </w:p>
          <w:p w14:paraId="1FFD85CE" w14:textId="77777777" w:rsidR="00FF1EEA" w:rsidRPr="009D0205" w:rsidRDefault="00FF1EEA" w:rsidP="009D0205">
            <w:pPr>
              <w:pStyle w:val="ListParagraph"/>
              <w:numPr>
                <w:ilvl w:val="0"/>
                <w:numId w:val="12"/>
              </w:numPr>
              <w:spacing w:line="276" w:lineRule="auto"/>
              <w:ind w:left="0" w:hanging="148"/>
              <w:rPr>
                <w:rFonts w:ascii="Arial" w:hAnsi="Arial" w:cs="Arial"/>
              </w:rPr>
            </w:pPr>
            <w:r w:rsidRPr="009D0205">
              <w:rPr>
                <w:rFonts w:ascii="Arial" w:hAnsi="Arial" w:cs="Arial"/>
              </w:rPr>
              <w:t>TSH deficiency: 39%</w:t>
            </w:r>
          </w:p>
          <w:p w14:paraId="5C02F36B" w14:textId="095C9410" w:rsidR="00FF1EEA" w:rsidRPr="009D0205" w:rsidRDefault="008B30CF" w:rsidP="009D0205">
            <w:pPr>
              <w:pStyle w:val="ListParagraph"/>
              <w:numPr>
                <w:ilvl w:val="0"/>
                <w:numId w:val="12"/>
              </w:numPr>
              <w:spacing w:line="276" w:lineRule="auto"/>
              <w:ind w:left="0" w:hanging="148"/>
              <w:rPr>
                <w:rFonts w:ascii="Arial" w:hAnsi="Arial" w:cs="Arial"/>
              </w:rPr>
            </w:pPr>
            <w:r w:rsidRPr="009D0205">
              <w:rPr>
                <w:rFonts w:ascii="Arial" w:hAnsi="Arial" w:cs="Arial"/>
              </w:rPr>
              <w:t>Hyperprolactinemia</w:t>
            </w:r>
            <w:r w:rsidR="00FF1EEA" w:rsidRPr="009D0205">
              <w:rPr>
                <w:rFonts w:ascii="Arial" w:hAnsi="Arial" w:cs="Arial"/>
              </w:rPr>
              <w:t>: 16%</w:t>
            </w:r>
          </w:p>
        </w:tc>
        <w:tc>
          <w:tcPr>
            <w:tcW w:w="1373" w:type="pct"/>
            <w:shd w:val="clear" w:color="auto" w:fill="FFFFFF" w:themeFill="background1"/>
          </w:tcPr>
          <w:p w14:paraId="1FA5AEDF" w14:textId="77777777" w:rsidR="003C01BE" w:rsidRPr="009D0205" w:rsidRDefault="003C01BE" w:rsidP="009D0205">
            <w:pPr>
              <w:pStyle w:val="ListParagraph"/>
              <w:numPr>
                <w:ilvl w:val="0"/>
                <w:numId w:val="12"/>
              </w:numPr>
              <w:shd w:val="clear" w:color="auto" w:fill="FFFFFF" w:themeFill="background1"/>
              <w:spacing w:line="276" w:lineRule="auto"/>
              <w:ind w:left="0" w:hanging="133"/>
              <w:rPr>
                <w:rFonts w:ascii="Arial" w:hAnsi="Arial" w:cs="Arial"/>
              </w:rPr>
            </w:pPr>
            <w:r w:rsidRPr="009D0205">
              <w:rPr>
                <w:rFonts w:ascii="Arial" w:hAnsi="Arial" w:cs="Arial"/>
              </w:rPr>
              <w:t>ADH deficiency: 63%</w:t>
            </w:r>
          </w:p>
          <w:p w14:paraId="784149ED" w14:textId="77777777" w:rsidR="00FF1EEA" w:rsidRPr="009D0205" w:rsidRDefault="00FF1EEA" w:rsidP="009D0205">
            <w:pPr>
              <w:pStyle w:val="ListParagraph"/>
              <w:numPr>
                <w:ilvl w:val="0"/>
                <w:numId w:val="12"/>
              </w:numPr>
              <w:shd w:val="clear" w:color="auto" w:fill="FFFFFF" w:themeFill="background1"/>
              <w:spacing w:line="276" w:lineRule="auto"/>
              <w:ind w:left="0" w:hanging="133"/>
              <w:rPr>
                <w:rFonts w:ascii="Arial" w:hAnsi="Arial" w:cs="Arial"/>
              </w:rPr>
            </w:pPr>
            <w:r w:rsidRPr="009D0205">
              <w:rPr>
                <w:rFonts w:ascii="Arial" w:hAnsi="Arial" w:cs="Arial"/>
              </w:rPr>
              <w:t>ACTH deficiency: 60%</w:t>
            </w:r>
          </w:p>
          <w:p w14:paraId="7BBE052D" w14:textId="77777777" w:rsidR="00FF1EEA" w:rsidRPr="009D0205" w:rsidRDefault="00FF1EEA" w:rsidP="009D0205">
            <w:pPr>
              <w:pStyle w:val="ListParagraph"/>
              <w:numPr>
                <w:ilvl w:val="0"/>
                <w:numId w:val="12"/>
              </w:numPr>
              <w:shd w:val="clear" w:color="auto" w:fill="FFFFFF" w:themeFill="background1"/>
              <w:spacing w:line="276" w:lineRule="auto"/>
              <w:ind w:left="0" w:hanging="133"/>
              <w:rPr>
                <w:rFonts w:ascii="Arial" w:hAnsi="Arial" w:cs="Arial"/>
              </w:rPr>
            </w:pPr>
            <w:r w:rsidRPr="009D0205">
              <w:rPr>
                <w:rFonts w:ascii="Arial" w:hAnsi="Arial" w:cs="Arial"/>
              </w:rPr>
              <w:t>FSH/LH deficiency: 55%</w:t>
            </w:r>
          </w:p>
          <w:p w14:paraId="43D987C2" w14:textId="70AAB979" w:rsidR="00FF1EEA" w:rsidRPr="009D0205" w:rsidRDefault="00FF1EEA" w:rsidP="009D0205">
            <w:pPr>
              <w:pStyle w:val="ListParagraph"/>
              <w:numPr>
                <w:ilvl w:val="0"/>
                <w:numId w:val="12"/>
              </w:numPr>
              <w:shd w:val="clear" w:color="auto" w:fill="FFFFFF" w:themeFill="background1"/>
              <w:spacing w:line="276" w:lineRule="auto"/>
              <w:ind w:left="0" w:hanging="133"/>
              <w:rPr>
                <w:rFonts w:ascii="Arial" w:hAnsi="Arial" w:cs="Arial"/>
              </w:rPr>
            </w:pPr>
            <w:r w:rsidRPr="009D0205">
              <w:rPr>
                <w:rFonts w:ascii="Arial" w:hAnsi="Arial" w:cs="Arial"/>
              </w:rPr>
              <w:t xml:space="preserve">TSH deficiency: </w:t>
            </w:r>
            <w:r w:rsidR="00F672C3" w:rsidRPr="009D0205">
              <w:rPr>
                <w:rFonts w:ascii="Arial" w:hAnsi="Arial" w:cs="Arial"/>
              </w:rPr>
              <w:t>50</w:t>
            </w:r>
            <w:r w:rsidRPr="009D0205">
              <w:rPr>
                <w:rFonts w:ascii="Arial" w:hAnsi="Arial" w:cs="Arial"/>
              </w:rPr>
              <w:t>%</w:t>
            </w:r>
          </w:p>
          <w:p w14:paraId="2FC891E1" w14:textId="1A2CF61E" w:rsidR="003C01BE" w:rsidRPr="009D0205" w:rsidRDefault="003C01BE" w:rsidP="009D0205">
            <w:pPr>
              <w:pStyle w:val="ListParagraph"/>
              <w:numPr>
                <w:ilvl w:val="0"/>
                <w:numId w:val="12"/>
              </w:numPr>
              <w:shd w:val="clear" w:color="auto" w:fill="FFFFFF" w:themeFill="background1"/>
              <w:spacing w:line="276" w:lineRule="auto"/>
              <w:ind w:left="0" w:hanging="133"/>
              <w:rPr>
                <w:rFonts w:ascii="Arial" w:hAnsi="Arial" w:cs="Arial"/>
              </w:rPr>
            </w:pPr>
            <w:r w:rsidRPr="009D0205">
              <w:rPr>
                <w:rFonts w:ascii="Arial" w:hAnsi="Arial" w:cs="Arial"/>
              </w:rPr>
              <w:t>Hyperprolactinemia: 39</w:t>
            </w:r>
            <w:r w:rsidRPr="009D0205">
              <w:rPr>
                <w:rFonts w:ascii="Arial" w:hAnsi="Arial" w:cs="Arial"/>
                <w:shd w:val="clear" w:color="auto" w:fill="FFFFFF" w:themeFill="background1"/>
              </w:rPr>
              <w:t>%</w:t>
            </w:r>
          </w:p>
          <w:p w14:paraId="4FC90DA3" w14:textId="007A09E5" w:rsidR="0047058E" w:rsidRPr="009D0205" w:rsidRDefault="00FF1EEA" w:rsidP="009D0205">
            <w:pPr>
              <w:pStyle w:val="ListParagraph"/>
              <w:numPr>
                <w:ilvl w:val="0"/>
                <w:numId w:val="12"/>
              </w:numPr>
              <w:shd w:val="clear" w:color="auto" w:fill="FFFFFF" w:themeFill="background1"/>
              <w:spacing w:line="276" w:lineRule="auto"/>
              <w:ind w:left="0" w:hanging="133"/>
              <w:rPr>
                <w:rFonts w:ascii="Arial" w:hAnsi="Arial" w:cs="Arial"/>
              </w:rPr>
            </w:pPr>
            <w:r w:rsidRPr="009D0205">
              <w:rPr>
                <w:rFonts w:ascii="Arial" w:hAnsi="Arial" w:cs="Arial"/>
              </w:rPr>
              <w:t xml:space="preserve">GH decreased: </w:t>
            </w:r>
            <w:r w:rsidR="003C01BE" w:rsidRPr="009D0205">
              <w:rPr>
                <w:rFonts w:ascii="Arial" w:hAnsi="Arial" w:cs="Arial"/>
              </w:rPr>
              <w:t>37</w:t>
            </w:r>
            <w:r w:rsidRPr="009D0205">
              <w:rPr>
                <w:rFonts w:ascii="Arial" w:hAnsi="Arial" w:cs="Arial"/>
              </w:rPr>
              <w:t>%</w:t>
            </w:r>
          </w:p>
        </w:tc>
      </w:tr>
    </w:tbl>
    <w:p w14:paraId="6F8CFDA2" w14:textId="77777777" w:rsidR="005C296C" w:rsidRPr="009D0205" w:rsidRDefault="005C296C" w:rsidP="005C296C">
      <w:pPr>
        <w:spacing w:after="0" w:line="276" w:lineRule="auto"/>
        <w:rPr>
          <w:rFonts w:ascii="Arial" w:hAnsi="Arial" w:cs="Arial"/>
        </w:rPr>
      </w:pPr>
      <w:r w:rsidRPr="009D0205">
        <w:rPr>
          <w:rFonts w:ascii="Arial" w:hAnsi="Arial" w:cs="Arial"/>
        </w:rPr>
        <w:t>Abbreviations: ACTH, adrenocorticotropic hormone; ADH, antidiuretic hormone; FSH, follicle-stimulating hormone; GH, growth hormone; LH, luteinizing hormone; TSH, thyroid-stimulating hormone.</w:t>
      </w:r>
    </w:p>
    <w:p w14:paraId="0EEB2651" w14:textId="77777777" w:rsidR="005C296C" w:rsidRPr="009D0205" w:rsidRDefault="005C296C" w:rsidP="005C296C">
      <w:pPr>
        <w:spacing w:after="0" w:line="276" w:lineRule="auto"/>
        <w:rPr>
          <w:rFonts w:ascii="Arial" w:hAnsi="Arial" w:cs="Arial"/>
        </w:rPr>
      </w:pPr>
      <w:r w:rsidRPr="009D0205">
        <w:rPr>
          <w:rFonts w:ascii="Arial" w:hAnsi="Arial" w:cs="Arial"/>
        </w:rPr>
        <w:t xml:space="preserve">* Other possible symptoms at diagnosis include weight gain (~20%) and temperature dysregulation (rare) </w:t>
      </w:r>
      <w:r w:rsidRPr="009D0205">
        <w:rPr>
          <w:rFonts w:ascii="Arial" w:hAnsi="Arial" w:cs="Arial"/>
        </w:rPr>
        <w:fldChar w:fldCharType="begin">
          <w:fldData xml:space="preserve">PEVuZE5vdGU+PENpdGU+PEF1dGhvcj5Ib25lZ2dlcjwvQXV0aG9yPjxZZWFyPjIwMTU8L1llYXI+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=
</w:fldData>
        </w:fldChar>
      </w:r>
      <w:r w:rsidRPr="009D0205">
        <w:rPr>
          <w:rFonts w:ascii="Arial" w:hAnsi="Arial" w:cs="Arial"/>
        </w:rPr>
        <w:instrText xml:space="preserve"> ADDIN EN.CITE </w:instrText>
      </w:r>
      <w:r w:rsidRPr="009D0205">
        <w:rPr>
          <w:rFonts w:ascii="Arial" w:hAnsi="Arial" w:cs="Arial"/>
        </w:rPr>
        <w:fldChar w:fldCharType="begin">
          <w:fldData xml:space="preserve">PEVuZE5vdGU+PENpdGU+PEF1dGhvcj5Ib25lZ2dlcjwvQXV0aG9yPjxZZWFyPjIwMTU8L1llYXI+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=
</w:fldData>
        </w:fldChar>
      </w:r>
      <w:r w:rsidRPr="009D0205">
        <w:rPr>
          <w:rFonts w:ascii="Arial" w:hAnsi="Arial" w:cs="Arial"/>
        </w:rPr>
        <w:instrText xml:space="preserve"> ADDIN EN.CITE.DATA </w:instrText>
      </w:r>
      <w:r w:rsidRPr="009D0205">
        <w:rPr>
          <w:rFonts w:ascii="Arial" w:hAnsi="Arial" w:cs="Arial"/>
        </w:rPr>
      </w:r>
      <w:r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Pr="009D0205">
        <w:rPr>
          <w:rFonts w:ascii="Arial" w:hAnsi="Arial" w:cs="Arial"/>
          <w:noProof/>
        </w:rPr>
        <w:t>(</w:t>
      </w:r>
      <w:hyperlink w:anchor="_ENREF_32" w:tooltip="Honegger, 2015 #23" w:history="1">
        <w:r w:rsidRPr="009D0205">
          <w:rPr>
            <w:rFonts w:ascii="Arial" w:hAnsi="Arial" w:cs="Arial"/>
            <w:noProof/>
          </w:rPr>
          <w:t>32</w:t>
        </w:r>
      </w:hyperlink>
      <w:r w:rsidRPr="009D0205">
        <w:rPr>
          <w:rFonts w:ascii="Arial" w:hAnsi="Arial" w:cs="Arial"/>
          <w:noProof/>
        </w:rPr>
        <w:t>,</w:t>
      </w:r>
      <w:hyperlink w:anchor="_ENREF_33" w:tooltip="Jain, 2015 #85" w:history="1">
        <w:r w:rsidRPr="009D0205">
          <w:rPr>
            <w:rFonts w:ascii="Arial" w:hAnsi="Arial" w:cs="Arial"/>
            <w:noProof/>
          </w:rPr>
          <w:t>33</w:t>
        </w:r>
      </w:hyperlink>
      <w:r w:rsidRPr="009D0205">
        <w:rPr>
          <w:rFonts w:ascii="Arial" w:hAnsi="Arial" w:cs="Arial"/>
          <w:noProof/>
        </w:rPr>
        <w:t>)</w:t>
      </w:r>
      <w:r w:rsidRPr="009D0205">
        <w:rPr>
          <w:rFonts w:ascii="Arial" w:hAnsi="Arial" w:cs="Arial"/>
        </w:rPr>
        <w:fldChar w:fldCharType="end"/>
      </w:r>
      <w:r w:rsidRPr="009D0205">
        <w:rPr>
          <w:rFonts w:ascii="Arial" w:hAnsi="Arial" w:cs="Arial"/>
        </w:rPr>
        <w:t>.</w:t>
      </w:r>
    </w:p>
    <w:p w14:paraId="6E29ABA4" w14:textId="77777777" w:rsidR="005C296C" w:rsidRPr="009D0205" w:rsidRDefault="005C296C" w:rsidP="005C296C">
      <w:pPr>
        <w:spacing w:after="0" w:line="276" w:lineRule="auto"/>
        <w:rPr>
          <w:rFonts w:ascii="Arial" w:hAnsi="Arial" w:cs="Arial"/>
        </w:rPr>
      </w:pPr>
      <w:r w:rsidRPr="009D0205">
        <w:rPr>
          <w:rFonts w:ascii="Arial" w:hAnsi="Arial" w:cs="Arial"/>
        </w:rPr>
        <w:t xml:space="preserve">** Some case series have reported a high prevalence of GH and FSH/LH deficiency in patients with infundibulo-neurohypophysitis </w:t>
      </w:r>
      <w:r w:rsidRPr="009D0205">
        <w:rPr>
          <w:rFonts w:ascii="Arial" w:hAnsi="Arial" w:cs="Arial"/>
        </w:rPr>
        <w:fldChar w:fldCharType="begin">
          <w:fldData xml:space="preserve">PEVuZE5vdGU+PENpdGU+PEF1dGhvcj5DaGlsb2lybzwvQXV0aG9yPjxZZWFyPjIwMTc8L1llYXI+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</w:fldData>
        </w:fldChar>
      </w:r>
      <w:r w:rsidRPr="009D0205">
        <w:rPr>
          <w:rFonts w:ascii="Arial" w:hAnsi="Arial" w:cs="Arial"/>
        </w:rPr>
        <w:instrText xml:space="preserve"> ADDIN EN.CITE </w:instrText>
      </w:r>
      <w:r w:rsidRPr="009D0205">
        <w:rPr>
          <w:rFonts w:ascii="Arial" w:hAnsi="Arial" w:cs="Arial"/>
        </w:rPr>
        <w:fldChar w:fldCharType="begin">
          <w:fldData xml:space="preserve">PEVuZE5vdGU+PENpdGU+PEF1dGhvcj5DaGlsb2lybzwvQXV0aG9yPjxZZWFyPjIwMTc8L1llYXI+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</w:fldData>
        </w:fldChar>
      </w:r>
      <w:r w:rsidRPr="009D0205">
        <w:rPr>
          <w:rFonts w:ascii="Arial" w:hAnsi="Arial" w:cs="Arial"/>
        </w:rPr>
        <w:instrText xml:space="preserve"> ADDIN EN.CITE.DATA </w:instrText>
      </w:r>
      <w:r w:rsidRPr="009D0205">
        <w:rPr>
          <w:rFonts w:ascii="Arial" w:hAnsi="Arial" w:cs="Arial"/>
        </w:rPr>
      </w:r>
      <w:r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Pr="009D0205">
        <w:rPr>
          <w:rFonts w:ascii="Arial" w:hAnsi="Arial" w:cs="Arial"/>
          <w:noProof/>
        </w:rPr>
        <w:t>(</w:t>
      </w:r>
      <w:hyperlink w:anchor="_ENREF_34" w:tooltip="Chiloiro, 2017 #129" w:history="1">
        <w:r w:rsidRPr="009D0205">
          <w:rPr>
            <w:rFonts w:ascii="Arial" w:hAnsi="Arial" w:cs="Arial"/>
            <w:noProof/>
          </w:rPr>
          <w:t>34</w:t>
        </w:r>
      </w:hyperlink>
      <w:r w:rsidRPr="009D0205">
        <w:rPr>
          <w:rFonts w:ascii="Arial" w:hAnsi="Arial" w:cs="Arial"/>
          <w:noProof/>
        </w:rPr>
        <w:t>)</w:t>
      </w:r>
      <w:r w:rsidRPr="009D0205">
        <w:rPr>
          <w:rFonts w:ascii="Arial" w:hAnsi="Arial" w:cs="Arial"/>
        </w:rPr>
        <w:fldChar w:fldCharType="end"/>
      </w:r>
      <w:r w:rsidRPr="009D0205">
        <w:rPr>
          <w:rFonts w:ascii="Arial" w:hAnsi="Arial" w:cs="Arial"/>
        </w:rPr>
        <w:t>.</w:t>
      </w:r>
    </w:p>
    <w:p w14:paraId="0B5A15CB" w14:textId="4FAAB7F3" w:rsidR="00414C5C" w:rsidRPr="009D0205" w:rsidRDefault="005C296C" w:rsidP="005C296C">
      <w:pPr>
        <w:spacing w:after="0" w:line="276" w:lineRule="auto"/>
        <w:rPr>
          <w:rFonts w:ascii="Arial" w:hAnsi="Arial" w:cs="Arial"/>
        </w:rPr>
      </w:pPr>
      <w:r w:rsidRPr="009D0205">
        <w:rPr>
          <w:rFonts w:ascii="Arial" w:hAnsi="Arial" w:cs="Arial"/>
        </w:rPr>
        <w:lastRenderedPageBreak/>
        <w:t>*** Hyperprolactinemia may be related to stalk compression (disconnection hyperprolactinemia) or to the immune-mediated destruction of prolactin-secreting cells.</w:t>
      </w:r>
    </w:p>
    <w:p w14:paraId="6D0B1E5C" w14:textId="77777777" w:rsidR="005C296C" w:rsidRDefault="005C296C" w:rsidP="009D0205">
      <w:pPr>
        <w:spacing w:after="0" w:line="276" w:lineRule="auto"/>
        <w:rPr>
          <w:rFonts w:ascii="Arial" w:hAnsi="Arial" w:cs="Arial"/>
        </w:rPr>
      </w:pPr>
    </w:p>
    <w:p w14:paraId="371E8611" w14:textId="2450DA0F" w:rsidR="00C213E9" w:rsidRPr="009D0205" w:rsidRDefault="00E260E0" w:rsidP="009D0205">
      <w:pPr>
        <w:spacing w:after="0" w:line="276" w:lineRule="auto"/>
        <w:rPr>
          <w:rFonts w:ascii="Arial" w:hAnsi="Arial" w:cs="Arial"/>
        </w:rPr>
      </w:pPr>
      <w:r w:rsidRPr="009D0205">
        <w:rPr>
          <w:rFonts w:ascii="Arial" w:hAnsi="Arial" w:cs="Arial"/>
        </w:rPr>
        <w:t>Granulomatous hypophysitis can be associated with more severe symptoms tha</w:t>
      </w:r>
      <w:r w:rsidR="00064CB0" w:rsidRPr="009D0205">
        <w:rPr>
          <w:rFonts w:ascii="Arial" w:hAnsi="Arial" w:cs="Arial"/>
        </w:rPr>
        <w:t>n</w:t>
      </w:r>
      <w:r w:rsidRPr="009D0205">
        <w:rPr>
          <w:rFonts w:ascii="Arial" w:hAnsi="Arial" w:cs="Arial"/>
        </w:rPr>
        <w:t xml:space="preserve"> lymphocytic hypophysitis, with two case series documenting more frequent occurrence of headache, chiasmal compression</w:t>
      </w:r>
      <w:r w:rsidR="00C13D5F">
        <w:rPr>
          <w:rFonts w:ascii="Arial" w:hAnsi="Arial" w:cs="Arial"/>
        </w:rPr>
        <w:t>,</w:t>
      </w:r>
      <w:r w:rsidRPr="009D0205">
        <w:rPr>
          <w:rFonts w:ascii="Arial" w:hAnsi="Arial" w:cs="Arial"/>
        </w:rPr>
        <w:t xml:space="preserve"> and hypopituitarism </w:t>
      </w:r>
      <w:r w:rsidRPr="009D0205">
        <w:rPr>
          <w:rFonts w:ascii="Arial" w:hAnsi="Arial" w:cs="Arial"/>
        </w:rPr>
        <w:fldChar w:fldCharType="begin">
          <w:fldData xml:space="preserve">PEVuZE5vdGU+PENpdGU+PEF1dGhvcj5Ib25lZ2dlcjwvQXV0aG9yPjxZZWFyPjIwMTU8L1llYXI+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PEVuZE5vdGU+PENpdGU+PEF1dGhvcj5Ib25lZ2dlcjwvQXV0aG9yPjxZZWFyPjIwMTU8L1llYXI+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32" w:tooltip="Honegger, 2015 #23" w:history="1">
        <w:r w:rsidR="00857424" w:rsidRPr="009D0205">
          <w:rPr>
            <w:rFonts w:ascii="Arial" w:hAnsi="Arial" w:cs="Arial"/>
            <w:noProof/>
          </w:rPr>
          <w:t>32</w:t>
        </w:r>
      </w:hyperlink>
      <w:r w:rsidR="00CA6B60" w:rsidRPr="009D0205">
        <w:rPr>
          <w:rFonts w:ascii="Arial" w:hAnsi="Arial" w:cs="Arial"/>
          <w:noProof/>
        </w:rPr>
        <w:t>,</w:t>
      </w:r>
      <w:hyperlink w:anchor="_ENREF_35" w:tooltip="Gutenberg, 2006 #83" w:history="1">
        <w:r w:rsidR="00857424" w:rsidRPr="009D0205">
          <w:rPr>
            <w:rFonts w:ascii="Arial" w:hAnsi="Arial" w:cs="Arial"/>
            <w:noProof/>
          </w:rPr>
          <w:t>35</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00C213E9" w:rsidRPr="009D0205">
        <w:rPr>
          <w:rFonts w:ascii="Arial" w:hAnsi="Arial" w:cs="Arial"/>
        </w:rPr>
        <w:t xml:space="preserve">A review of the literature found that the most common symptoms of granulomatous hypophysitis at presentation were headache (61%), visual changes (40%), polyuria/polydipsia (27%) and cranial nerve palsies (27%); panhypopituitarism and diabetes insipidus were </w:t>
      </w:r>
      <w:r w:rsidR="00FB4396" w:rsidRPr="009D0205">
        <w:rPr>
          <w:rFonts w:ascii="Arial" w:hAnsi="Arial" w:cs="Arial"/>
        </w:rPr>
        <w:t xml:space="preserve">found in </w:t>
      </w:r>
      <w:r w:rsidR="00C213E9" w:rsidRPr="009D0205">
        <w:rPr>
          <w:rFonts w:ascii="Arial" w:hAnsi="Arial" w:cs="Arial"/>
        </w:rPr>
        <w:t>49% and 27%</w:t>
      </w:r>
      <w:r w:rsidR="00FB4396" w:rsidRPr="009D0205">
        <w:rPr>
          <w:rFonts w:ascii="Arial" w:hAnsi="Arial" w:cs="Arial"/>
        </w:rPr>
        <w:t xml:space="preserve"> of cases</w:t>
      </w:r>
      <w:r w:rsidR="00C213E9" w:rsidRPr="009D0205">
        <w:rPr>
          <w:rFonts w:ascii="Arial" w:hAnsi="Arial" w:cs="Arial"/>
        </w:rPr>
        <w:t>, respectively</w:t>
      </w:r>
      <w:r w:rsidR="004F32CE" w:rsidRPr="009D0205">
        <w:rPr>
          <w:rFonts w:ascii="Arial" w:hAnsi="Arial" w:cs="Arial"/>
        </w:rPr>
        <w:t xml:space="preserve"> </w:t>
      </w:r>
      <w:r w:rsidR="00702173" w:rsidRPr="009D0205">
        <w:rPr>
          <w:rFonts w:ascii="Arial" w:hAnsi="Arial" w:cs="Arial"/>
        </w:rPr>
        <w:fldChar w:fldCharType="begin"/>
      </w:r>
      <w:r w:rsidR="00264766" w:rsidRPr="009D0205">
        <w:rPr>
          <w:rFonts w:ascii="Arial" w:hAnsi="Arial" w:cs="Arial"/>
        </w:rPr>
        <w:instrText xml:space="preserve"> ADDIN EN.CITE &lt;EndNote&gt;&lt;Cite&gt;&lt;Author&gt;Hunn&lt;/Author&gt;&lt;Year&gt;2014&lt;/Year&gt;&lt;RecNum&gt;134&lt;/RecNum&gt;&lt;DisplayText&gt;(11)&lt;/DisplayText&gt;&lt;record&gt;&lt;rec-number&gt;134&lt;/rec-number&gt;&lt;foreign-keys&gt;&lt;key app="EN" db-id="r9f5zav959pxtoev9dm5dx9sfvdvz52set0v" timestamp="1530223109"&gt;134&lt;/key&gt;&lt;/foreign-keys&gt;&lt;ref-type name="Journal Article"&gt;17&lt;/ref-type&gt;&lt;contributors&gt;&lt;authors&gt;&lt;author&gt;Hunn, B. H.&lt;/author&gt;&lt;author&gt;Martin, W. G.&lt;/author&gt;&lt;author&gt;Simpson, S., Jr.&lt;/author&gt;&lt;author&gt;McLean, C. A.&lt;/author&gt;&lt;/authors&gt;&lt;/contributors&gt;&lt;auth-address&gt;School of Medicine, University of Tasmania, Hobart, TAS, 7000, Australia, ben.hunn@utas.edu.au.&lt;/auth-address&gt;&lt;titles&gt;&lt;title&gt;Idiopathic granulomatous hypophysitis: a systematic review of 82 cases in the literature&lt;/title&gt;&lt;secondary-title&gt;Pituitary&lt;/secondary-title&gt;&lt;alt-title&gt;Pituitary&lt;/alt-title&gt;&lt;/titles&gt;&lt;periodical&gt;&lt;full-title&gt;Pituitary&lt;/full-title&gt;&lt;/periodical&gt;&lt;alt-periodical&gt;&lt;full-title&gt;Pituitary&lt;/full-title&gt;&lt;/alt-periodical&gt;&lt;pages&gt;357-65&lt;/pages&gt;&lt;volume&gt;17&lt;/volume&gt;&lt;number&gt;4&lt;/number&gt;&lt;keywords&gt;&lt;keyword&gt;Female&lt;/keyword&gt;&lt;keyword&gt;Humans&lt;/keyword&gt;&lt;keyword&gt;Hypopituitarism/*epidemiology/*surgery&lt;/keyword&gt;&lt;keyword&gt;Male&lt;/keyword&gt;&lt;keyword&gt;Pituitary Diseases/*epidemiology/*surgery&lt;/keyword&gt;&lt;keyword&gt;Pituitary Neoplasms/*epidemiology/*surgery&lt;/keyword&gt;&lt;/keywords&gt;&lt;dates&gt;&lt;year&gt;2014&lt;/year&gt;&lt;pub-dates&gt;&lt;date&gt;Aug&lt;/date&gt;&lt;/pub-dates&gt;&lt;/dates&gt;&lt;isbn&gt;1573-7403 (Electronic)&amp;#xD;1386-341X (Linking)&lt;/isbn&gt;&lt;accession-num&gt;23990347&lt;/accession-num&gt;&lt;urls&gt;&lt;related-urls&gt;&lt;url&gt;http://www.ncbi.nlm.nih.gov/pubmed/23990347&lt;/url&gt;&lt;/related-urls&gt;&lt;/urls&gt;&lt;custom2&gt;4085501&lt;/custom2&gt;&lt;electronic-resource-num&gt;10.1007/s11102-013-0510-4&lt;/electronic-resource-num&gt;&lt;/record&gt;&lt;/Cite&gt;&lt;/EndNote&gt;</w:instrText>
      </w:r>
      <w:r w:rsidR="00702173" w:rsidRPr="009D0205">
        <w:rPr>
          <w:rFonts w:ascii="Arial" w:hAnsi="Arial" w:cs="Arial"/>
        </w:rPr>
        <w:fldChar w:fldCharType="separate"/>
      </w:r>
      <w:r w:rsidR="00264766" w:rsidRPr="009D0205">
        <w:rPr>
          <w:rFonts w:ascii="Arial" w:hAnsi="Arial" w:cs="Arial"/>
          <w:noProof/>
        </w:rPr>
        <w:t>(</w:t>
      </w:r>
      <w:hyperlink w:anchor="_ENREF_11" w:tooltip="Hunn, 2014 #134" w:history="1">
        <w:r w:rsidR="00857424" w:rsidRPr="009D0205">
          <w:rPr>
            <w:rFonts w:ascii="Arial" w:hAnsi="Arial" w:cs="Arial"/>
            <w:noProof/>
          </w:rPr>
          <w:t>11</w:t>
        </w:r>
      </w:hyperlink>
      <w:r w:rsidR="00264766" w:rsidRPr="009D0205">
        <w:rPr>
          <w:rFonts w:ascii="Arial" w:hAnsi="Arial" w:cs="Arial"/>
          <w:noProof/>
        </w:rPr>
        <w:t>)</w:t>
      </w:r>
      <w:r w:rsidR="00702173" w:rsidRPr="009D0205">
        <w:rPr>
          <w:rFonts w:ascii="Arial" w:hAnsi="Arial" w:cs="Arial"/>
        </w:rPr>
        <w:fldChar w:fldCharType="end"/>
      </w:r>
      <w:r w:rsidR="00C213E9" w:rsidRPr="009D0205">
        <w:rPr>
          <w:rFonts w:ascii="Arial" w:hAnsi="Arial" w:cs="Arial"/>
        </w:rPr>
        <w:t>.</w:t>
      </w:r>
      <w:r w:rsidR="009E5CCE" w:rsidRPr="009D0205">
        <w:rPr>
          <w:rFonts w:ascii="Arial" w:hAnsi="Arial" w:cs="Arial"/>
        </w:rPr>
        <w:t xml:space="preserve"> Cases of compression of the cavernous part of the internal carotid artery have also been described </w:t>
      </w:r>
      <w:r w:rsidR="00264766" w:rsidRPr="009D0205">
        <w:rPr>
          <w:rFonts w:ascii="Arial" w:hAnsi="Arial" w:cs="Arial"/>
        </w:rPr>
        <w:fldChar w:fldCharType="begin">
          <w:fldData xml:space="preserve">PEVuZE5vdGU+PENpdGU+PEF1dGhvcj5HZW5kcmVpdHppZzwvQXV0aG9yPjxZZWFyPjIwMjA8L1ll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PEVuZE5vdGU+PENpdGU+PEF1dGhvcj5HZW5kcmVpdHppZzwvQXV0aG9yPjxZZWFyPjIwMjA8L1ll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36" w:tooltip="Gendreitzig, 2020 #190" w:history="1">
        <w:r w:rsidR="00857424" w:rsidRPr="009D0205">
          <w:rPr>
            <w:rFonts w:ascii="Arial" w:hAnsi="Arial" w:cs="Arial"/>
            <w:noProof/>
          </w:rPr>
          <w:t>36</w:t>
        </w:r>
      </w:hyperlink>
      <w:r w:rsidR="00CA6B60" w:rsidRPr="009D0205">
        <w:rPr>
          <w:rFonts w:ascii="Arial" w:hAnsi="Arial" w:cs="Arial"/>
          <w:noProof/>
        </w:rPr>
        <w:t>)</w:t>
      </w:r>
      <w:r w:rsidR="00264766" w:rsidRPr="009D0205">
        <w:rPr>
          <w:rFonts w:ascii="Arial" w:hAnsi="Arial" w:cs="Arial"/>
        </w:rPr>
        <w:fldChar w:fldCharType="end"/>
      </w:r>
      <w:r w:rsidR="009E5CCE" w:rsidRPr="009D0205">
        <w:rPr>
          <w:rFonts w:ascii="Arial" w:hAnsi="Arial" w:cs="Arial"/>
        </w:rPr>
        <w:t>.</w:t>
      </w:r>
    </w:p>
    <w:p w14:paraId="2BBFFB9E" w14:textId="77777777" w:rsidR="00FE1969" w:rsidRPr="009D0205" w:rsidRDefault="00FE1969" w:rsidP="009D0205">
      <w:pPr>
        <w:spacing w:after="0" w:line="276" w:lineRule="auto"/>
        <w:rPr>
          <w:rFonts w:ascii="Arial" w:hAnsi="Arial" w:cs="Arial"/>
        </w:rPr>
      </w:pPr>
    </w:p>
    <w:p w14:paraId="2D422274" w14:textId="61BC6B20" w:rsidR="00E260E0" w:rsidRPr="009D0205" w:rsidRDefault="00064CB0" w:rsidP="009D0205">
      <w:pPr>
        <w:spacing w:after="0" w:line="276" w:lineRule="auto"/>
        <w:rPr>
          <w:rFonts w:ascii="Arial" w:hAnsi="Arial" w:cs="Arial"/>
        </w:rPr>
      </w:pPr>
      <w:r w:rsidRPr="009D0205">
        <w:rPr>
          <w:rFonts w:ascii="Arial" w:hAnsi="Arial" w:cs="Arial"/>
        </w:rPr>
        <w:t>Clinical d</w:t>
      </w:r>
      <w:r w:rsidR="00794A82" w:rsidRPr="009D0205">
        <w:rPr>
          <w:rFonts w:ascii="Arial" w:hAnsi="Arial" w:cs="Arial"/>
        </w:rPr>
        <w:t xml:space="preserve">ata regarding xanthomatous </w:t>
      </w:r>
      <w:r w:rsidR="005B0778" w:rsidRPr="009D0205">
        <w:rPr>
          <w:rFonts w:ascii="Arial" w:hAnsi="Arial" w:cs="Arial"/>
        </w:rPr>
        <w:t xml:space="preserve">and IgG4-related hypophysitis </w:t>
      </w:r>
      <w:r w:rsidR="00794A82" w:rsidRPr="009D0205">
        <w:rPr>
          <w:rFonts w:ascii="Arial" w:hAnsi="Arial" w:cs="Arial"/>
        </w:rPr>
        <w:t xml:space="preserve">are less robust due to the rarity of </w:t>
      </w:r>
      <w:r w:rsidR="005B0778" w:rsidRPr="009D0205">
        <w:rPr>
          <w:rFonts w:ascii="Arial" w:hAnsi="Arial" w:cs="Arial"/>
        </w:rPr>
        <w:t>these</w:t>
      </w:r>
      <w:r w:rsidR="00794A82" w:rsidRPr="009D0205">
        <w:rPr>
          <w:rFonts w:ascii="Arial" w:hAnsi="Arial" w:cs="Arial"/>
        </w:rPr>
        <w:t xml:space="preserve"> variant</w:t>
      </w:r>
      <w:r w:rsidR="005B0778" w:rsidRPr="009D0205">
        <w:rPr>
          <w:rFonts w:ascii="Arial" w:hAnsi="Arial" w:cs="Arial"/>
        </w:rPr>
        <w:t>s</w:t>
      </w:r>
      <w:r w:rsidR="00794A82" w:rsidRPr="009D0205">
        <w:rPr>
          <w:rFonts w:ascii="Arial" w:hAnsi="Arial" w:cs="Arial"/>
        </w:rPr>
        <w:t xml:space="preserve">. Gutenberg </w:t>
      </w:r>
      <w:r w:rsidR="00794A82" w:rsidRPr="009D0205">
        <w:rPr>
          <w:rFonts w:ascii="Arial" w:hAnsi="Arial" w:cs="Arial"/>
          <w:i/>
        </w:rPr>
        <w:t>et al</w:t>
      </w:r>
      <w:r w:rsidR="00794A82" w:rsidRPr="009D0205">
        <w:rPr>
          <w:rFonts w:ascii="Arial" w:hAnsi="Arial" w:cs="Arial"/>
        </w:rPr>
        <w:t>. found that xanthomatous hypophysitis did not cause chiasmal compression and was associated with a low risk of diabetes insipidus and a</w:t>
      </w:r>
      <w:r w:rsidR="004E659C" w:rsidRPr="009D0205">
        <w:rPr>
          <w:rFonts w:ascii="Arial" w:hAnsi="Arial" w:cs="Arial"/>
        </w:rPr>
        <w:t xml:space="preserve"> less severe anterior pituitary hormone impairment than lymphocytic </w:t>
      </w:r>
      <w:r w:rsidR="00ED5125" w:rsidRPr="009D0205">
        <w:rPr>
          <w:rFonts w:ascii="Arial" w:hAnsi="Arial" w:cs="Arial"/>
        </w:rPr>
        <w:t xml:space="preserve">or </w:t>
      </w:r>
      <w:r w:rsidR="004E659C" w:rsidRPr="009D0205">
        <w:rPr>
          <w:rFonts w:ascii="Arial" w:hAnsi="Arial" w:cs="Arial"/>
        </w:rPr>
        <w:t>granulomatous hypophysitis (FSH/LH and GH deficiencies are more common than TSH and ACTH deficiencies)</w:t>
      </w:r>
      <w:r w:rsidR="00794A82" w:rsidRPr="009D0205">
        <w:rPr>
          <w:rFonts w:ascii="Arial" w:hAnsi="Arial" w:cs="Arial"/>
        </w:rPr>
        <w:t xml:space="preserve"> </w:t>
      </w:r>
      <w:r w:rsidR="00794A82" w:rsidRPr="009D0205">
        <w:rPr>
          <w:rFonts w:ascii="Arial" w:hAnsi="Arial" w:cs="Arial"/>
        </w:rPr>
        <w:fldChar w:fldCharType="begin">
          <w:fldData xml:space="preserve">PEVuZE5vdGU+PENpdGU+PEF1dGhvcj5HdXRlbmJlcmc8L0F1dGhvcj48WWVhcj4yMDA2PC9ZZWFy
PjxSZWNOdW0+ODM8L1JlY051bT48RGlzcGxheVRleHQ+KDM1KTwvRGlzcGxheVRleHQ+PHJlY29y
ZD48cmVjLW51bWJlcj44MzwvcmVjLW51bWJlcj48Zm9yZWlnbi1rZXlzPjxrZXkgYXBwPSJFTiIg
ZGItaWQ9InI5ZjV6YXY5NTlweHRvZXY5ZG01ZHg5c2Z2ZHZ6NTJzZXQwdiIgdGltZXN0YW1wPSIx
NTI5MzQ4NTU4Ij44Mzwva2V5PjwvZm9yZWlnbi1rZXlzPjxyZWYtdHlwZSBuYW1lPSJKb3VybmFs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RXVyIEogRW5kb2NyaW5vbDwvc2Vjb25kYXJ5LXRpdGxlPjxhbHQtdGl0bGU+RXVyb3BlYW4gam91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PEVuZE5vdGU+PENpdGU+PEF1dGhvcj5HdXRlbmJlcmc8L0F1dGhvcj48WWVhcj4yMDA2PC9ZZWFy
PjxSZWNOdW0+ODM8L1JlY051bT48RGlzcGxheVRleHQ+KDM1KTwvRGlzcGxheVRleHQ+PHJlY29y
ZD48cmVjLW51bWJlcj44MzwvcmVjLW51bWJlcj48Zm9yZWlnbi1rZXlzPjxrZXkgYXBwPSJFTiIg
ZGItaWQ9InI5ZjV6YXY5NTlweHRvZXY5ZG01ZHg5c2Z2ZHZ6NTJzZXQwdiIgdGltZXN0YW1wPSIx
NTI5MzQ4NTU4Ij44Mzwva2V5PjwvZm9yZWlnbi1rZXlzPjxyZWYtdHlwZSBuYW1lPSJKb3VybmFs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RXVyIEogRW5kb2NyaW5vbDwvc2Vjb25kYXJ5LXRpdGxlPjxhbHQtdGl0bGU+RXVyb3BlYW4gam91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794A82" w:rsidRPr="009D0205">
        <w:rPr>
          <w:rFonts w:ascii="Arial" w:hAnsi="Arial" w:cs="Arial"/>
        </w:rPr>
      </w:r>
      <w:r w:rsidR="00794A82" w:rsidRPr="009D0205">
        <w:rPr>
          <w:rFonts w:ascii="Arial" w:hAnsi="Arial" w:cs="Arial"/>
        </w:rPr>
        <w:fldChar w:fldCharType="separate"/>
      </w:r>
      <w:r w:rsidR="00CA6B60" w:rsidRPr="009D0205">
        <w:rPr>
          <w:rFonts w:ascii="Arial" w:hAnsi="Arial" w:cs="Arial"/>
          <w:noProof/>
        </w:rPr>
        <w:t>(</w:t>
      </w:r>
      <w:hyperlink w:anchor="_ENREF_35" w:tooltip="Gutenberg, 2006 #83" w:history="1">
        <w:r w:rsidR="00857424" w:rsidRPr="009D0205">
          <w:rPr>
            <w:rFonts w:ascii="Arial" w:hAnsi="Arial" w:cs="Arial"/>
            <w:noProof/>
          </w:rPr>
          <w:t>35</w:t>
        </w:r>
      </w:hyperlink>
      <w:r w:rsidR="00CA6B60" w:rsidRPr="009D0205">
        <w:rPr>
          <w:rFonts w:ascii="Arial" w:hAnsi="Arial" w:cs="Arial"/>
          <w:noProof/>
        </w:rPr>
        <w:t>)</w:t>
      </w:r>
      <w:r w:rsidR="00794A82" w:rsidRPr="009D0205">
        <w:rPr>
          <w:rFonts w:ascii="Arial" w:hAnsi="Arial" w:cs="Arial"/>
        </w:rPr>
        <w:fldChar w:fldCharType="end"/>
      </w:r>
      <w:r w:rsidR="00794A82" w:rsidRPr="009D0205">
        <w:rPr>
          <w:rFonts w:ascii="Arial" w:hAnsi="Arial" w:cs="Arial"/>
        </w:rPr>
        <w:t>.</w:t>
      </w:r>
      <w:r w:rsidR="005B0778" w:rsidRPr="009D0205">
        <w:rPr>
          <w:rFonts w:ascii="Arial" w:hAnsi="Arial" w:cs="Arial"/>
        </w:rPr>
        <w:t xml:space="preserve"> IgG4-related hypophysitis </w:t>
      </w:r>
      <w:r w:rsidR="00B51977" w:rsidRPr="009D0205">
        <w:rPr>
          <w:rFonts w:ascii="Arial" w:hAnsi="Arial" w:cs="Arial"/>
        </w:rPr>
        <w:t xml:space="preserve">involves frequently both the pituitary and the stalk (~65%) and causes panhypopituitarism, anterior hypopituitarism and central diabetes insipidus in ~50%, ~25% and ~18% of cases, respectively </w:t>
      </w:r>
      <w:r w:rsidR="00B51977" w:rsidRPr="009D0205">
        <w:rPr>
          <w:rFonts w:ascii="Arial" w:hAnsi="Arial" w:cs="Arial"/>
        </w:rPr>
        <w:fldChar w:fldCharType="begin">
          <w:fldData xml:space="preserve">PEVuZE5vdGU+PENpdGU+PEF1dGhvcj5TaGlrdW1hPC9BdXRob3I+PFllYXI+MjAxNzwvWWVhcj48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PEVuZE5vdGU+PENpdGU+PEF1dGhvcj5TaGlrdW1hPC9BdXRob3I+PFllYXI+MjAxNzwvWWVhcj48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B51977" w:rsidRPr="009D0205">
        <w:rPr>
          <w:rFonts w:ascii="Arial" w:hAnsi="Arial" w:cs="Arial"/>
        </w:rPr>
      </w:r>
      <w:r w:rsidR="00B51977" w:rsidRPr="009D0205">
        <w:rPr>
          <w:rFonts w:ascii="Arial" w:hAnsi="Arial" w:cs="Arial"/>
        </w:rPr>
        <w:fldChar w:fldCharType="separate"/>
      </w:r>
      <w:r w:rsidR="00CA6B60" w:rsidRPr="009D0205">
        <w:rPr>
          <w:rFonts w:ascii="Arial" w:hAnsi="Arial" w:cs="Arial"/>
          <w:noProof/>
        </w:rPr>
        <w:t>(</w:t>
      </w:r>
      <w:hyperlink w:anchor="_ENREF_37" w:tooltip="Shikuma, 2017 #122" w:history="1">
        <w:r w:rsidR="00857424" w:rsidRPr="009D0205">
          <w:rPr>
            <w:rFonts w:ascii="Arial" w:hAnsi="Arial" w:cs="Arial"/>
            <w:noProof/>
          </w:rPr>
          <w:t>37</w:t>
        </w:r>
      </w:hyperlink>
      <w:r w:rsidR="00CA6B60" w:rsidRPr="009D0205">
        <w:rPr>
          <w:rFonts w:ascii="Arial" w:hAnsi="Arial" w:cs="Arial"/>
          <w:noProof/>
        </w:rPr>
        <w:t>)</w:t>
      </w:r>
      <w:r w:rsidR="00B51977" w:rsidRPr="009D0205">
        <w:rPr>
          <w:rFonts w:ascii="Arial" w:hAnsi="Arial" w:cs="Arial"/>
        </w:rPr>
        <w:fldChar w:fldCharType="end"/>
      </w:r>
      <w:r w:rsidR="00B51977" w:rsidRPr="009D0205">
        <w:rPr>
          <w:rFonts w:ascii="Arial" w:hAnsi="Arial" w:cs="Arial"/>
        </w:rPr>
        <w:t>. C</w:t>
      </w:r>
      <w:r w:rsidR="0053389C" w:rsidRPr="009D0205">
        <w:rPr>
          <w:rFonts w:ascii="Arial" w:hAnsi="Arial" w:cs="Arial"/>
        </w:rPr>
        <w:t xml:space="preserve">ases of </w:t>
      </w:r>
      <w:r w:rsidR="00E80B86" w:rsidRPr="009D0205">
        <w:rPr>
          <w:rFonts w:ascii="Arial" w:hAnsi="Arial" w:cs="Arial"/>
        </w:rPr>
        <w:t>intrachiasma</w:t>
      </w:r>
      <w:r w:rsidR="00FB4396" w:rsidRPr="009D0205">
        <w:rPr>
          <w:rFonts w:ascii="Arial" w:hAnsi="Arial" w:cs="Arial"/>
        </w:rPr>
        <w:t>l</w:t>
      </w:r>
      <w:r w:rsidR="00E80B86" w:rsidRPr="009D0205">
        <w:rPr>
          <w:rFonts w:ascii="Arial" w:hAnsi="Arial" w:cs="Arial"/>
        </w:rPr>
        <w:t xml:space="preserve"> abscess and </w:t>
      </w:r>
      <w:r w:rsidR="0053389C" w:rsidRPr="009D0205">
        <w:rPr>
          <w:rFonts w:ascii="Arial" w:hAnsi="Arial" w:cs="Arial"/>
        </w:rPr>
        <w:t xml:space="preserve">spreading to the cavernous sinus have </w:t>
      </w:r>
      <w:r w:rsidR="00B51977" w:rsidRPr="009D0205">
        <w:rPr>
          <w:rFonts w:ascii="Arial" w:hAnsi="Arial" w:cs="Arial"/>
        </w:rPr>
        <w:t xml:space="preserve">also </w:t>
      </w:r>
      <w:r w:rsidR="0053389C" w:rsidRPr="009D0205">
        <w:rPr>
          <w:rFonts w:ascii="Arial" w:hAnsi="Arial" w:cs="Arial"/>
        </w:rPr>
        <w:t xml:space="preserve">been reported </w:t>
      </w:r>
      <w:r w:rsidR="0053389C" w:rsidRPr="009D0205">
        <w:rPr>
          <w:rFonts w:ascii="Arial" w:hAnsi="Arial" w:cs="Arial"/>
        </w:rPr>
        <w:fldChar w:fldCharType="begin">
          <w:fldData xml:space="preserve">PEVuZE5vdGU+PENpdGU+PEF1dGhvcj5LYW5va2U8L0F1dGhvcj48WWVhcj4yMDEzPC9ZZWFyPjxS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PEVuZE5vdGU+PENpdGU+PEF1dGhvcj5LYW5va2U8L0F1dGhvcj48WWVhcj4yMDEzPC9ZZWFyPjxS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53389C" w:rsidRPr="009D0205">
        <w:rPr>
          <w:rFonts w:ascii="Arial" w:hAnsi="Arial" w:cs="Arial"/>
        </w:rPr>
      </w:r>
      <w:r w:rsidR="0053389C" w:rsidRPr="009D0205">
        <w:rPr>
          <w:rFonts w:ascii="Arial" w:hAnsi="Arial" w:cs="Arial"/>
        </w:rPr>
        <w:fldChar w:fldCharType="separate"/>
      </w:r>
      <w:r w:rsidR="00CA6B60" w:rsidRPr="009D0205">
        <w:rPr>
          <w:rFonts w:ascii="Arial" w:hAnsi="Arial" w:cs="Arial"/>
          <w:noProof/>
        </w:rPr>
        <w:t>(</w:t>
      </w:r>
      <w:hyperlink w:anchor="_ENREF_38" w:tooltip="Kanoke, 2013 #84" w:history="1">
        <w:r w:rsidR="00857424" w:rsidRPr="009D0205">
          <w:rPr>
            <w:rFonts w:ascii="Arial" w:hAnsi="Arial" w:cs="Arial"/>
            <w:noProof/>
          </w:rPr>
          <w:t>38</w:t>
        </w:r>
      </w:hyperlink>
      <w:r w:rsidR="00CA6B60" w:rsidRPr="009D0205">
        <w:rPr>
          <w:rFonts w:ascii="Arial" w:hAnsi="Arial" w:cs="Arial"/>
          <w:noProof/>
        </w:rPr>
        <w:t>,</w:t>
      </w:r>
      <w:hyperlink w:anchor="_ENREF_39" w:tooltip="Hadjigeorgiou, 2017 #135" w:history="1">
        <w:r w:rsidR="00857424" w:rsidRPr="009D0205">
          <w:rPr>
            <w:rFonts w:ascii="Arial" w:hAnsi="Arial" w:cs="Arial"/>
            <w:noProof/>
          </w:rPr>
          <w:t>39</w:t>
        </w:r>
      </w:hyperlink>
      <w:r w:rsidR="00CA6B60" w:rsidRPr="009D0205">
        <w:rPr>
          <w:rFonts w:ascii="Arial" w:hAnsi="Arial" w:cs="Arial"/>
          <w:noProof/>
        </w:rPr>
        <w:t>)</w:t>
      </w:r>
      <w:r w:rsidR="0053389C" w:rsidRPr="009D0205">
        <w:rPr>
          <w:rFonts w:ascii="Arial" w:hAnsi="Arial" w:cs="Arial"/>
        </w:rPr>
        <w:fldChar w:fldCharType="end"/>
      </w:r>
      <w:r w:rsidR="000507C6" w:rsidRPr="009D0205">
        <w:rPr>
          <w:rFonts w:ascii="Arial" w:hAnsi="Arial" w:cs="Arial"/>
        </w:rPr>
        <w:t>.</w:t>
      </w:r>
    </w:p>
    <w:p w14:paraId="3D7BBED3" w14:textId="77777777" w:rsidR="00FE1969" w:rsidRPr="009D0205" w:rsidRDefault="00FE1969" w:rsidP="009D0205">
      <w:pPr>
        <w:spacing w:after="0" w:line="276" w:lineRule="auto"/>
        <w:rPr>
          <w:rFonts w:ascii="Arial" w:hAnsi="Arial" w:cs="Arial"/>
        </w:rPr>
      </w:pPr>
    </w:p>
    <w:p w14:paraId="7CF39A1F" w14:textId="78BA562B" w:rsidR="000507C6" w:rsidRPr="009D0205" w:rsidRDefault="000507C6" w:rsidP="009D0205">
      <w:pPr>
        <w:spacing w:after="0" w:line="276" w:lineRule="auto"/>
        <w:rPr>
          <w:rFonts w:ascii="Arial" w:hAnsi="Arial" w:cs="Arial"/>
        </w:rPr>
      </w:pPr>
      <w:r w:rsidRPr="009D0205">
        <w:rPr>
          <w:rFonts w:ascii="Arial" w:hAnsi="Arial" w:cs="Arial"/>
        </w:rPr>
        <w:t>Primary hypophysitis is rare in children</w:t>
      </w:r>
      <w:r w:rsidR="00016955" w:rsidRPr="009D0205">
        <w:rPr>
          <w:rFonts w:ascii="Arial" w:hAnsi="Arial" w:cs="Arial"/>
        </w:rPr>
        <w:t>, with less than 100 cases reported in the literature</w:t>
      </w:r>
      <w:r w:rsidR="00D31CB8" w:rsidRPr="009D0205">
        <w:rPr>
          <w:rFonts w:ascii="Arial" w:hAnsi="Arial" w:cs="Arial"/>
        </w:rPr>
        <w:t xml:space="preserve"> of which only a few were biopsy-proven</w:t>
      </w:r>
      <w:r w:rsidR="007503DF" w:rsidRPr="009D0205">
        <w:rPr>
          <w:rFonts w:ascii="Arial" w:hAnsi="Arial" w:cs="Arial"/>
        </w:rPr>
        <w:t xml:space="preserve"> </w:t>
      </w:r>
      <w:r w:rsidR="007503DF" w:rsidRPr="009D0205">
        <w:rPr>
          <w:rFonts w:ascii="Arial" w:hAnsi="Arial" w:cs="Arial"/>
        </w:rPr>
        <w:fldChar w:fldCharType="begin">
          <w:fldData xml:space="preserve">PEVuZE5vdGU+PENpdGU+PEF1dGhvcj5NdXJyYXk8L0F1dGhvcj48WWVhcj4yMDAwPC9ZZWFyPjxS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PEVuZE5vdGU+PENpdGU+PEF1dGhvcj5NdXJyYXk8L0F1dGhvcj48WWVhcj4yMDAwPC9ZZWFyPjxS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7503DF" w:rsidRPr="009D0205">
        <w:rPr>
          <w:rFonts w:ascii="Arial" w:hAnsi="Arial" w:cs="Arial"/>
        </w:rPr>
      </w:r>
      <w:r w:rsidR="007503DF" w:rsidRPr="009D0205">
        <w:rPr>
          <w:rFonts w:ascii="Arial" w:hAnsi="Arial" w:cs="Arial"/>
        </w:rPr>
        <w:fldChar w:fldCharType="separate"/>
      </w:r>
      <w:r w:rsidR="00CA6B60" w:rsidRPr="009D0205">
        <w:rPr>
          <w:rFonts w:ascii="Arial" w:hAnsi="Arial" w:cs="Arial"/>
          <w:noProof/>
        </w:rPr>
        <w:t>(</w:t>
      </w:r>
      <w:hyperlink w:anchor="_ENREF_40" w:tooltip="Murray, 2000 #177" w:history="1">
        <w:r w:rsidR="00857424" w:rsidRPr="009D0205">
          <w:rPr>
            <w:rFonts w:ascii="Arial" w:hAnsi="Arial" w:cs="Arial"/>
            <w:noProof/>
          </w:rPr>
          <w:t>40-42</w:t>
        </w:r>
      </w:hyperlink>
      <w:r w:rsidR="00CA6B60" w:rsidRPr="009D0205">
        <w:rPr>
          <w:rFonts w:ascii="Arial" w:hAnsi="Arial" w:cs="Arial"/>
          <w:noProof/>
        </w:rPr>
        <w:t>)</w:t>
      </w:r>
      <w:r w:rsidR="007503DF" w:rsidRPr="009D0205">
        <w:rPr>
          <w:rFonts w:ascii="Arial" w:hAnsi="Arial" w:cs="Arial"/>
        </w:rPr>
        <w:fldChar w:fldCharType="end"/>
      </w:r>
      <w:r w:rsidRPr="009D0205">
        <w:rPr>
          <w:rFonts w:ascii="Arial" w:hAnsi="Arial" w:cs="Arial"/>
        </w:rPr>
        <w:t xml:space="preserve">. </w:t>
      </w:r>
      <w:r w:rsidR="009B6C2A" w:rsidRPr="009D0205">
        <w:rPr>
          <w:rFonts w:ascii="Arial" w:hAnsi="Arial" w:cs="Arial"/>
        </w:rPr>
        <w:t xml:space="preserve">The clinical presentation, however, seems to differ from adults. A review of the literature </w:t>
      </w:r>
      <w:r w:rsidR="00FB4396" w:rsidRPr="009D0205">
        <w:rPr>
          <w:rFonts w:ascii="Arial" w:hAnsi="Arial" w:cs="Arial"/>
        </w:rPr>
        <w:t>showed</w:t>
      </w:r>
      <w:r w:rsidR="009B6C2A" w:rsidRPr="009D0205">
        <w:rPr>
          <w:rFonts w:ascii="Arial" w:hAnsi="Arial" w:cs="Arial"/>
        </w:rPr>
        <w:t xml:space="preserve"> that the most common presenting symptoms in children are caused by </w:t>
      </w:r>
      <w:r w:rsidR="000F3C04" w:rsidRPr="009D0205">
        <w:rPr>
          <w:rFonts w:ascii="Arial" w:hAnsi="Arial" w:cs="Arial"/>
        </w:rPr>
        <w:t>antidiuretic hormone (</w:t>
      </w:r>
      <w:r w:rsidR="009B6C2A" w:rsidRPr="009D0205">
        <w:rPr>
          <w:rFonts w:ascii="Arial" w:hAnsi="Arial" w:cs="Arial"/>
        </w:rPr>
        <w:t>ADH</w:t>
      </w:r>
      <w:r w:rsidR="000F3C04" w:rsidRPr="009D0205">
        <w:rPr>
          <w:rFonts w:ascii="Arial" w:hAnsi="Arial" w:cs="Arial"/>
        </w:rPr>
        <w:t>)</w:t>
      </w:r>
      <w:r w:rsidR="009B6C2A" w:rsidRPr="009D0205">
        <w:rPr>
          <w:rFonts w:ascii="Arial" w:hAnsi="Arial" w:cs="Arial"/>
        </w:rPr>
        <w:t xml:space="preserve"> deficiency (85%)</w:t>
      </w:r>
      <w:r w:rsidR="00D31CB8" w:rsidRPr="009D0205">
        <w:rPr>
          <w:rFonts w:ascii="Arial" w:hAnsi="Arial" w:cs="Arial"/>
        </w:rPr>
        <w:t xml:space="preserve"> </w:t>
      </w:r>
      <w:r w:rsidR="00D31CB8" w:rsidRPr="009D0205">
        <w:rPr>
          <w:rFonts w:ascii="Arial" w:hAnsi="Arial" w:cs="Arial"/>
        </w:rPr>
        <w:fldChar w:fldCharType="begin"/>
      </w:r>
      <w:r w:rsidR="00CA6B60" w:rsidRPr="009D0205">
        <w:rPr>
          <w:rFonts w:ascii="Arial" w:hAnsi="Arial" w:cs="Arial"/>
        </w:rPr>
        <w:instrText xml:space="preserve"> ADDIN EN.CITE &lt;EndNote&gt;&lt;Cite&gt;&lt;Author&gt;Kalra&lt;/Author&gt;&lt;Year&gt;2011&lt;/Year&gt;&lt;RecNum&gt;108&lt;/RecNum&gt;&lt;DisplayText&gt;(42)&lt;/DisplayText&gt;&lt;record&gt;&lt;rec-number&gt;108&lt;/rec-number&gt;&lt;foreign-keys&gt;&lt;key app="EN" db-id="r9f5zav959pxtoev9dm5dx9sfvdvz52set0v" timestamp="1529774656"&gt;108&lt;/key&gt;&lt;/foreign-keys&gt;&lt;ref-type name="Journal Article"&gt;17&lt;/ref-type&gt;&lt;contributors&gt;&lt;authors&gt;&lt;author&gt;Kalra, A. A.&lt;/author&gt;&lt;author&gt;Riel-Romero, R. M.&lt;/author&gt;&lt;author&gt;Gonzalez-Toledo, E.&lt;/author&gt;&lt;/authors&gt;&lt;/contributors&gt;&lt;auth-address&gt;Department of Neurology, Louisiana State University Health Sciences Center, Shreveport, LA, USA. akalra@lsuhsc.edu&lt;/auth-address&gt;&lt;titles&gt;&lt;title&gt;Lymphocytic hypophysitis in children: a novel presentation and literature review&lt;/title&gt;&lt;secondary-title&gt;J Child Neurol&lt;/secondary-title&gt;&lt;alt-title&gt;Journal of child neurology&lt;/alt-title&gt;&lt;/titles&gt;&lt;periodical&gt;&lt;full-title&gt;Journal of Child Neurology&lt;/full-title&gt;&lt;abbr-1&gt;J. Child Neurol.&lt;/abbr-1&gt;&lt;abbr-2&gt;J Child Neurol&lt;/abbr-2&gt;&lt;/periodical&gt;&lt;alt-periodical&gt;&lt;full-title&gt;Journal of Child Neurology&lt;/full-title&gt;&lt;abbr-1&gt;J. Child Neurol.&lt;/abbr-1&gt;&lt;abbr-2&gt;J Child Neurol&lt;/abbr-2&gt;&lt;/alt-periodical&gt;&lt;pages&gt;87-94&lt;/pages&gt;&lt;volume&gt;26&lt;/volume&gt;&lt;number&gt;1&lt;/number&gt;&lt;keywords&gt;&lt;keyword&gt;Autoimmune Diseases/complications/*pathology&lt;/keyword&gt;&lt;keyword&gt;Child&lt;/keyword&gt;&lt;keyword&gt;Female&lt;/keyword&gt;&lt;keyword&gt;Humans&lt;/keyword&gt;&lt;keyword&gt;Hypopituitarism/complications/*pathology&lt;/keyword&gt;&lt;keyword&gt;Inflammation/complications/*pathology&lt;/keyword&gt;&lt;keyword&gt;Magnetic Resonance Imaging&lt;/keyword&gt;&lt;keyword&gt;Pituitary Gland/*pathology&lt;/keyword&gt;&lt;keyword&gt;Vomiting/*etiology/pathology&lt;/keyword&gt;&lt;/keywords&gt;&lt;dates&gt;&lt;year&gt;2011&lt;/year&gt;&lt;pub-dates&gt;&lt;date&gt;Jan&lt;/date&gt;&lt;/pub-dates&gt;&lt;/dates&gt;&lt;isbn&gt;1708-8283 (Electronic)&amp;#xD;0883-0738 (Linking)&lt;/isbn&gt;&lt;accession-num&gt;21212455&lt;/accession-num&gt;&lt;urls&gt;&lt;related-urls&gt;&lt;url&gt;http://www.ncbi.nlm.nih.gov/pubmed/21212455&lt;/url&gt;&lt;/related-urls&gt;&lt;/urls&gt;&lt;electronic-resource-num&gt;10.1177/0883073810373278&lt;/electronic-resource-num&gt;&lt;/record&gt;&lt;/Cite&gt;&lt;/EndNote&gt;</w:instrText>
      </w:r>
      <w:r w:rsidR="00D31CB8" w:rsidRPr="009D0205">
        <w:rPr>
          <w:rFonts w:ascii="Arial" w:hAnsi="Arial" w:cs="Arial"/>
        </w:rPr>
        <w:fldChar w:fldCharType="separate"/>
      </w:r>
      <w:r w:rsidR="00CA6B60" w:rsidRPr="009D0205">
        <w:rPr>
          <w:rFonts w:ascii="Arial" w:hAnsi="Arial" w:cs="Arial"/>
          <w:noProof/>
        </w:rPr>
        <w:t>(</w:t>
      </w:r>
      <w:hyperlink w:anchor="_ENREF_42" w:tooltip="Kalra, 2011 #108" w:history="1">
        <w:r w:rsidR="00857424" w:rsidRPr="009D0205">
          <w:rPr>
            <w:rFonts w:ascii="Arial" w:hAnsi="Arial" w:cs="Arial"/>
            <w:noProof/>
          </w:rPr>
          <w:t>42</w:t>
        </w:r>
      </w:hyperlink>
      <w:r w:rsidR="00CA6B60" w:rsidRPr="009D0205">
        <w:rPr>
          <w:rFonts w:ascii="Arial" w:hAnsi="Arial" w:cs="Arial"/>
          <w:noProof/>
        </w:rPr>
        <w:t>)</w:t>
      </w:r>
      <w:r w:rsidR="00D31CB8" w:rsidRPr="009D0205">
        <w:rPr>
          <w:rFonts w:ascii="Arial" w:hAnsi="Arial" w:cs="Arial"/>
        </w:rPr>
        <w:fldChar w:fldCharType="end"/>
      </w:r>
      <w:r w:rsidR="009B6C2A" w:rsidRPr="009D0205">
        <w:rPr>
          <w:rFonts w:ascii="Arial" w:hAnsi="Arial" w:cs="Arial"/>
        </w:rPr>
        <w:t xml:space="preserve">. GH deficiency is found in 76% of cases, while FSH/LH, TSH and ACTH deficiencies were less common than in adults (32%, 29% and 20%, respectively). Headaches and visual disturbances were also rarely reported (17% and 8% of cases, respectively) </w:t>
      </w:r>
      <w:r w:rsidR="009B6C2A" w:rsidRPr="009D0205">
        <w:rPr>
          <w:rFonts w:ascii="Arial" w:hAnsi="Arial" w:cs="Arial"/>
        </w:rPr>
        <w:fldChar w:fldCharType="begin"/>
      </w:r>
      <w:r w:rsidR="00CA6B60" w:rsidRPr="009D0205">
        <w:rPr>
          <w:rFonts w:ascii="Arial" w:hAnsi="Arial" w:cs="Arial"/>
        </w:rPr>
        <w:instrText xml:space="preserve"> ADDIN EN.CITE &lt;EndNote&gt;&lt;Cite&gt;&lt;Author&gt;Kalra&lt;/Author&gt;&lt;Year&gt;2011&lt;/Year&gt;&lt;RecNum&gt;108&lt;/RecNum&gt;&lt;DisplayText&gt;(42)&lt;/DisplayText&gt;&lt;record&gt;&lt;rec-number&gt;108&lt;/rec-number&gt;&lt;foreign-keys&gt;&lt;key app="EN" db-id="r9f5zav959pxtoev9dm5dx9sfvdvz52set0v" timestamp="1529774656"&gt;108&lt;/key&gt;&lt;/foreign-keys&gt;&lt;ref-type name="Journal Article"&gt;17&lt;/ref-type&gt;&lt;contributors&gt;&lt;authors&gt;&lt;author&gt;Kalra, A. A.&lt;/author&gt;&lt;author&gt;Riel-Romero, R. M.&lt;/author&gt;&lt;author&gt;Gonzalez-Toledo, E.&lt;/author&gt;&lt;/authors&gt;&lt;/contributors&gt;&lt;auth-address&gt;Department of Neurology, Louisiana State University Health Sciences Center, Shreveport, LA, USA. akalra@lsuhsc.edu&lt;/auth-address&gt;&lt;titles&gt;&lt;title&gt;Lymphocytic hypophysitis in children: a novel presentation and literature review&lt;/title&gt;&lt;secondary-title&gt;J Child Neurol&lt;/secondary-title&gt;&lt;alt-title&gt;Journal of child neurology&lt;/alt-title&gt;&lt;/titles&gt;&lt;periodical&gt;&lt;full-title&gt;Journal of Child Neurology&lt;/full-title&gt;&lt;abbr-1&gt;J. Child Neurol.&lt;/abbr-1&gt;&lt;abbr-2&gt;J Child Neurol&lt;/abbr-2&gt;&lt;/periodical&gt;&lt;alt-periodical&gt;&lt;full-title&gt;Journal of Child Neurology&lt;/full-title&gt;&lt;abbr-1&gt;J. Child Neurol.&lt;/abbr-1&gt;&lt;abbr-2&gt;J Child Neurol&lt;/abbr-2&gt;&lt;/alt-periodical&gt;&lt;pages&gt;87-94&lt;/pages&gt;&lt;volume&gt;26&lt;/volume&gt;&lt;number&gt;1&lt;/number&gt;&lt;keywords&gt;&lt;keyword&gt;Autoimmune Diseases/complications/*pathology&lt;/keyword&gt;&lt;keyword&gt;Child&lt;/keyword&gt;&lt;keyword&gt;Female&lt;/keyword&gt;&lt;keyword&gt;Humans&lt;/keyword&gt;&lt;keyword&gt;Hypopituitarism/complications/*pathology&lt;/keyword&gt;&lt;keyword&gt;Inflammation/complications/*pathology&lt;/keyword&gt;&lt;keyword&gt;Magnetic Resonance Imaging&lt;/keyword&gt;&lt;keyword&gt;Pituitary Gland/*pathology&lt;/keyword&gt;&lt;keyword&gt;Vomiting/*etiology/pathology&lt;/keyword&gt;&lt;/keywords&gt;&lt;dates&gt;&lt;year&gt;2011&lt;/year&gt;&lt;pub-dates&gt;&lt;date&gt;Jan&lt;/date&gt;&lt;/pub-dates&gt;&lt;/dates&gt;&lt;isbn&gt;1708-8283 (Electronic)&amp;#xD;0883-0738 (Linking)&lt;/isbn&gt;&lt;accession-num&gt;21212455&lt;/accession-num&gt;&lt;urls&gt;&lt;related-urls&gt;&lt;url&gt;http://www.ncbi.nlm.nih.gov/pubmed/21212455&lt;/url&gt;&lt;/related-urls&gt;&lt;/urls&gt;&lt;electronic-resource-num&gt;10.1177/0883073810373278&lt;/electronic-resource-num&gt;&lt;/record&gt;&lt;/Cite&gt;&lt;/EndNote&gt;</w:instrText>
      </w:r>
      <w:r w:rsidR="009B6C2A" w:rsidRPr="009D0205">
        <w:rPr>
          <w:rFonts w:ascii="Arial" w:hAnsi="Arial" w:cs="Arial"/>
        </w:rPr>
        <w:fldChar w:fldCharType="separate"/>
      </w:r>
      <w:r w:rsidR="00CA6B60" w:rsidRPr="009D0205">
        <w:rPr>
          <w:rFonts w:ascii="Arial" w:hAnsi="Arial" w:cs="Arial"/>
          <w:noProof/>
        </w:rPr>
        <w:t>(</w:t>
      </w:r>
      <w:hyperlink w:anchor="_ENREF_42" w:tooltip="Kalra, 2011 #108" w:history="1">
        <w:r w:rsidR="00857424" w:rsidRPr="009D0205">
          <w:rPr>
            <w:rFonts w:ascii="Arial" w:hAnsi="Arial" w:cs="Arial"/>
            <w:noProof/>
          </w:rPr>
          <w:t>42</w:t>
        </w:r>
      </w:hyperlink>
      <w:r w:rsidR="00CA6B60" w:rsidRPr="009D0205">
        <w:rPr>
          <w:rFonts w:ascii="Arial" w:hAnsi="Arial" w:cs="Arial"/>
          <w:noProof/>
        </w:rPr>
        <w:t>)</w:t>
      </w:r>
      <w:r w:rsidR="009B6C2A" w:rsidRPr="009D0205">
        <w:rPr>
          <w:rFonts w:ascii="Arial" w:hAnsi="Arial" w:cs="Arial"/>
        </w:rPr>
        <w:fldChar w:fldCharType="end"/>
      </w:r>
      <w:r w:rsidR="00AF16A4" w:rsidRPr="009D0205">
        <w:rPr>
          <w:rFonts w:ascii="Arial" w:hAnsi="Arial" w:cs="Arial"/>
        </w:rPr>
        <w:t xml:space="preserve">. As central diabetes insipidus </w:t>
      </w:r>
      <w:r w:rsidR="00691683" w:rsidRPr="009D0205">
        <w:rPr>
          <w:rFonts w:ascii="Arial" w:hAnsi="Arial" w:cs="Arial"/>
        </w:rPr>
        <w:t xml:space="preserve">and growth retardation are </w:t>
      </w:r>
      <w:r w:rsidR="00AF16A4" w:rsidRPr="009D0205">
        <w:rPr>
          <w:rFonts w:ascii="Arial" w:hAnsi="Arial" w:cs="Arial"/>
        </w:rPr>
        <w:t xml:space="preserve">the most common </w:t>
      </w:r>
      <w:r w:rsidR="00691683" w:rsidRPr="009D0205">
        <w:rPr>
          <w:rFonts w:ascii="Arial" w:hAnsi="Arial" w:cs="Arial"/>
        </w:rPr>
        <w:t xml:space="preserve">presenting symptoms </w:t>
      </w:r>
      <w:r w:rsidR="00AF16A4" w:rsidRPr="009D0205">
        <w:rPr>
          <w:rFonts w:ascii="Arial" w:hAnsi="Arial" w:cs="Arial"/>
        </w:rPr>
        <w:t xml:space="preserve">in children with primary hypophysitis, the more </w:t>
      </w:r>
      <w:r w:rsidR="00691683" w:rsidRPr="009D0205">
        <w:rPr>
          <w:rFonts w:ascii="Arial" w:hAnsi="Arial" w:cs="Arial"/>
        </w:rPr>
        <w:t>frequent</w:t>
      </w:r>
      <w:r w:rsidR="00AF16A4" w:rsidRPr="009D0205">
        <w:rPr>
          <w:rFonts w:ascii="Arial" w:hAnsi="Arial" w:cs="Arial"/>
        </w:rPr>
        <w:t xml:space="preserve"> intracranial germinoma</w:t>
      </w:r>
      <w:r w:rsidR="00F25CBE" w:rsidRPr="009D0205">
        <w:rPr>
          <w:rFonts w:ascii="Arial" w:hAnsi="Arial" w:cs="Arial"/>
        </w:rPr>
        <w:t>s</w:t>
      </w:r>
      <w:r w:rsidR="00AF16A4" w:rsidRPr="009D0205">
        <w:rPr>
          <w:rFonts w:ascii="Arial" w:hAnsi="Arial" w:cs="Arial"/>
        </w:rPr>
        <w:t xml:space="preserve"> </w:t>
      </w:r>
      <w:r w:rsidR="008D3528" w:rsidRPr="009D0205">
        <w:rPr>
          <w:rFonts w:ascii="Arial" w:hAnsi="Arial" w:cs="Arial"/>
        </w:rPr>
        <w:t>and Langerhans cell histiocytosis</w:t>
      </w:r>
      <w:r w:rsidR="00ED5125" w:rsidRPr="009D0205">
        <w:rPr>
          <w:rFonts w:ascii="Arial" w:hAnsi="Arial" w:cs="Arial"/>
        </w:rPr>
        <w:t xml:space="preserve">, as well as craniopharyngiomas, </w:t>
      </w:r>
      <w:r w:rsidR="00AF16A4" w:rsidRPr="009D0205">
        <w:rPr>
          <w:rFonts w:ascii="Arial" w:hAnsi="Arial" w:cs="Arial"/>
        </w:rPr>
        <w:t>ha</w:t>
      </w:r>
      <w:r w:rsidR="008D3528" w:rsidRPr="009D0205">
        <w:rPr>
          <w:rFonts w:ascii="Arial" w:hAnsi="Arial" w:cs="Arial"/>
        </w:rPr>
        <w:t>ve</w:t>
      </w:r>
      <w:r w:rsidR="00AF16A4" w:rsidRPr="009D0205">
        <w:rPr>
          <w:rFonts w:ascii="Arial" w:hAnsi="Arial" w:cs="Arial"/>
        </w:rPr>
        <w:t xml:space="preserve"> to be considered in the differential diagnosis</w:t>
      </w:r>
      <w:r w:rsidR="00F365D8" w:rsidRPr="009D0205">
        <w:rPr>
          <w:rFonts w:ascii="Arial" w:hAnsi="Arial" w:cs="Arial"/>
        </w:rPr>
        <w:t xml:space="preserve"> </w:t>
      </w:r>
      <w:r w:rsidR="00F365D8" w:rsidRPr="009D0205">
        <w:rPr>
          <w:rFonts w:ascii="Arial" w:hAnsi="Arial" w:cs="Arial"/>
        </w:rPr>
        <w:fldChar w:fldCharType="begin"/>
      </w:r>
      <w:r w:rsidR="00CA6B60" w:rsidRPr="009D0205">
        <w:rPr>
          <w:rFonts w:ascii="Arial" w:hAnsi="Arial" w:cs="Arial"/>
        </w:rPr>
        <w:instrText xml:space="preserve"> ADDIN EN.CITE &lt;EndNote&gt;&lt;Cite&gt;&lt;Author&gt;Gan&lt;/Author&gt;&lt;Year&gt;2000&lt;/Year&gt;&lt;RecNum&gt;172&lt;/RecNum&gt;&lt;DisplayText&gt;(43)&lt;/DisplayText&gt;&lt;record&gt;&lt;rec-number&gt;172&lt;/rec-number&gt;&lt;foreign-keys&gt;&lt;key app="EN" db-id="r9f5zav959pxtoev9dm5dx9sfvdvz52set0v" timestamp="1530641425"&gt;172&lt;/key&gt;&lt;/foreign-keys&gt;&lt;ref-type name="Book Section"&gt;5&lt;/ref-type&gt;&lt;contributors&gt;&lt;authors&gt;&lt;author&gt;Gan, H. W.&lt;/author&gt;&lt;author&gt;Bulwer, C.&lt;/author&gt;&lt;author&gt;Spoudeas, H.&lt;/author&gt;&lt;/authors&gt;&lt;secondary-authors&gt;&lt;author&gt;De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A.&lt;/author&gt;&lt;/secondary-authors&gt;&lt;/contributors&gt;&lt;titles&gt;&lt;title&gt;Pituitary and Hypothalamic Tumor Syndromes in Childhood&lt;/title&gt;&lt;secondary-title&gt;Endotext&lt;/secondary-title&gt;&lt;/titles&gt;&lt;dates&gt;&lt;year&gt;2000&lt;/year&gt;&lt;/dates&gt;&lt;pub-location&gt;South Dartmouth (MA)&lt;/pub-location&gt;&lt;accession-num&gt;25905376&lt;/accession-num&gt;&lt;urls&gt;&lt;related-urls&gt;&lt;url&gt;http://www.ncbi.nlm.nih.gov/pubmed/25905376&lt;/url&gt;&lt;/related-urls&gt;&lt;/urls&gt;&lt;language&gt;eng&lt;/language&gt;&lt;/record&gt;&lt;/Cite&gt;&lt;/EndNote&gt;</w:instrText>
      </w:r>
      <w:r w:rsidR="00F365D8" w:rsidRPr="009D0205">
        <w:rPr>
          <w:rFonts w:ascii="Arial" w:hAnsi="Arial" w:cs="Arial"/>
        </w:rPr>
        <w:fldChar w:fldCharType="separate"/>
      </w:r>
      <w:r w:rsidR="00CA6B60" w:rsidRPr="009D0205">
        <w:rPr>
          <w:rFonts w:ascii="Arial" w:hAnsi="Arial" w:cs="Arial"/>
          <w:noProof/>
        </w:rPr>
        <w:t>(</w:t>
      </w:r>
      <w:hyperlink w:anchor="_ENREF_43" w:tooltip="Gan, 2000 #172" w:history="1">
        <w:r w:rsidR="00857424" w:rsidRPr="009D0205">
          <w:rPr>
            <w:rFonts w:ascii="Arial" w:hAnsi="Arial" w:cs="Arial"/>
            <w:noProof/>
          </w:rPr>
          <w:t>43</w:t>
        </w:r>
      </w:hyperlink>
      <w:r w:rsidR="00CA6B60" w:rsidRPr="009D0205">
        <w:rPr>
          <w:rFonts w:ascii="Arial" w:hAnsi="Arial" w:cs="Arial"/>
          <w:noProof/>
        </w:rPr>
        <w:t>)</w:t>
      </w:r>
      <w:r w:rsidR="00F365D8" w:rsidRPr="009D0205">
        <w:rPr>
          <w:rFonts w:ascii="Arial" w:hAnsi="Arial" w:cs="Arial"/>
        </w:rPr>
        <w:fldChar w:fldCharType="end"/>
      </w:r>
      <w:r w:rsidR="00691683" w:rsidRPr="009D0205">
        <w:rPr>
          <w:rFonts w:ascii="Arial" w:hAnsi="Arial" w:cs="Arial"/>
        </w:rPr>
        <w:t xml:space="preserve">. </w:t>
      </w:r>
      <w:r w:rsidR="001A16AE" w:rsidRPr="009D0205">
        <w:rPr>
          <w:rFonts w:ascii="Arial" w:hAnsi="Arial" w:cs="Arial"/>
        </w:rPr>
        <w:t xml:space="preserve">Moreover, children with </w:t>
      </w:r>
      <w:r w:rsidR="000F3C04" w:rsidRPr="009D0205">
        <w:rPr>
          <w:rFonts w:ascii="Arial" w:hAnsi="Arial" w:cs="Arial"/>
        </w:rPr>
        <w:t xml:space="preserve">a presumptive diagnosis of </w:t>
      </w:r>
      <w:r w:rsidR="001A16AE" w:rsidRPr="009D0205">
        <w:rPr>
          <w:rFonts w:ascii="Arial" w:hAnsi="Arial" w:cs="Arial"/>
        </w:rPr>
        <w:t xml:space="preserve">hypophysitis are at risk of developing germinomas later in life (up to 3 years after the initial diagnosis) and require extended follow-up </w:t>
      </w:r>
      <w:r w:rsidR="001A16AE" w:rsidRPr="009D0205">
        <w:rPr>
          <w:rFonts w:ascii="Arial" w:hAnsi="Arial" w:cs="Arial"/>
        </w:rPr>
        <w:fldChar w:fldCharType="begin">
          <w:fldData xml:space="preserve">PEVuZE5vdGU+PENpdGU+PEF1dGhvcj5LYWxyYTwvQXV0aG9yPjxZZWFyPjIwMTE8L1llYXI+PFJl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PEVuZE5vdGU+PENpdGU+PEF1dGhvcj5LYWxyYTwvQXV0aG9yPjxZZWFyPjIwMTE8L1llYXI+PFJl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1A16AE" w:rsidRPr="009D0205">
        <w:rPr>
          <w:rFonts w:ascii="Arial" w:hAnsi="Arial" w:cs="Arial"/>
        </w:rPr>
      </w:r>
      <w:r w:rsidR="001A16AE" w:rsidRPr="009D0205">
        <w:rPr>
          <w:rFonts w:ascii="Arial" w:hAnsi="Arial" w:cs="Arial"/>
        </w:rPr>
        <w:fldChar w:fldCharType="separate"/>
      </w:r>
      <w:r w:rsidR="00CA6B60" w:rsidRPr="009D0205">
        <w:rPr>
          <w:rFonts w:ascii="Arial" w:hAnsi="Arial" w:cs="Arial"/>
          <w:noProof/>
        </w:rPr>
        <w:t>(</w:t>
      </w:r>
      <w:hyperlink w:anchor="_ENREF_42" w:tooltip="Kalra, 2011 #108" w:history="1">
        <w:r w:rsidR="00857424" w:rsidRPr="009D0205">
          <w:rPr>
            <w:rFonts w:ascii="Arial" w:hAnsi="Arial" w:cs="Arial"/>
            <w:noProof/>
          </w:rPr>
          <w:t>42</w:t>
        </w:r>
      </w:hyperlink>
      <w:r w:rsidR="00CA6B60" w:rsidRPr="009D0205">
        <w:rPr>
          <w:rFonts w:ascii="Arial" w:hAnsi="Arial" w:cs="Arial"/>
          <w:noProof/>
        </w:rPr>
        <w:t>,</w:t>
      </w:r>
      <w:hyperlink w:anchor="_ENREF_44" w:tooltip="Di Iorgi, 2015 #139" w:history="1">
        <w:r w:rsidR="00857424" w:rsidRPr="009D0205">
          <w:rPr>
            <w:rFonts w:ascii="Arial" w:hAnsi="Arial" w:cs="Arial"/>
            <w:noProof/>
          </w:rPr>
          <w:t>44</w:t>
        </w:r>
      </w:hyperlink>
      <w:r w:rsidR="00CA6B60" w:rsidRPr="009D0205">
        <w:rPr>
          <w:rFonts w:ascii="Arial" w:hAnsi="Arial" w:cs="Arial"/>
          <w:noProof/>
        </w:rPr>
        <w:t>)</w:t>
      </w:r>
      <w:r w:rsidR="001A16AE" w:rsidRPr="009D0205">
        <w:rPr>
          <w:rFonts w:ascii="Arial" w:hAnsi="Arial" w:cs="Arial"/>
        </w:rPr>
        <w:fldChar w:fldCharType="end"/>
      </w:r>
      <w:r w:rsidR="001A16AE" w:rsidRPr="009D0205">
        <w:rPr>
          <w:rFonts w:ascii="Arial" w:hAnsi="Arial" w:cs="Arial"/>
        </w:rPr>
        <w:t xml:space="preserve">. </w:t>
      </w:r>
      <w:r w:rsidR="00691683" w:rsidRPr="009D0205">
        <w:rPr>
          <w:rFonts w:ascii="Arial" w:hAnsi="Arial" w:cs="Arial"/>
        </w:rPr>
        <w:t xml:space="preserve">Germinomas are also a documented cause of secondary hypophysitis (see “Hypophysitis secondary to </w:t>
      </w:r>
      <w:r w:rsidR="00C3294B" w:rsidRPr="009D0205">
        <w:rPr>
          <w:rFonts w:ascii="Arial" w:hAnsi="Arial" w:cs="Arial"/>
        </w:rPr>
        <w:t>sella</w:t>
      </w:r>
      <w:r w:rsidR="00691683" w:rsidRPr="009D0205">
        <w:rPr>
          <w:rFonts w:ascii="Arial" w:hAnsi="Arial" w:cs="Arial"/>
        </w:rPr>
        <w:t xml:space="preserve"> and para</w:t>
      </w:r>
      <w:r w:rsidR="00C3294B" w:rsidRPr="009D0205">
        <w:rPr>
          <w:rFonts w:ascii="Arial" w:hAnsi="Arial" w:cs="Arial"/>
        </w:rPr>
        <w:t>sella</w:t>
      </w:r>
      <w:r w:rsidR="009B63D6" w:rsidRPr="009D0205">
        <w:rPr>
          <w:rFonts w:ascii="Arial" w:hAnsi="Arial" w:cs="Arial"/>
        </w:rPr>
        <w:t>r</w:t>
      </w:r>
      <w:r w:rsidR="00691683" w:rsidRPr="009D0205">
        <w:rPr>
          <w:rFonts w:ascii="Arial" w:hAnsi="Arial" w:cs="Arial"/>
        </w:rPr>
        <w:t xml:space="preserve"> disease” below).</w:t>
      </w:r>
    </w:p>
    <w:p w14:paraId="5D3083D8" w14:textId="77777777" w:rsidR="00E260E0" w:rsidRPr="009D0205" w:rsidRDefault="00E260E0" w:rsidP="009D0205">
      <w:pPr>
        <w:spacing w:after="0" w:line="276" w:lineRule="auto"/>
        <w:rPr>
          <w:rFonts w:ascii="Arial" w:hAnsi="Arial" w:cs="Arial"/>
        </w:rPr>
      </w:pPr>
    </w:p>
    <w:p w14:paraId="1A02CCAA" w14:textId="7A231FC4" w:rsidR="00432C26" w:rsidRPr="009D0205" w:rsidRDefault="0087638C" w:rsidP="009D0205">
      <w:pPr>
        <w:pStyle w:val="Heading2"/>
        <w:spacing w:before="0" w:line="276" w:lineRule="auto"/>
        <w:rPr>
          <w:rFonts w:ascii="Arial" w:hAnsi="Arial" w:cs="Arial"/>
          <w:b/>
          <w:color w:val="000000" w:themeColor="text1"/>
          <w:sz w:val="22"/>
          <w:szCs w:val="22"/>
        </w:rPr>
      </w:pPr>
      <w:bookmarkStart w:id="8" w:name="_Toc518396049"/>
      <w:r w:rsidRPr="00652C77">
        <w:rPr>
          <w:rFonts w:ascii="Arial" w:hAnsi="Arial" w:cs="Arial"/>
          <w:b/>
          <w:color w:val="00B050"/>
          <w:sz w:val="22"/>
          <w:szCs w:val="22"/>
        </w:rPr>
        <w:t xml:space="preserve">Imaging </w:t>
      </w:r>
      <w:r w:rsidR="002F73C1" w:rsidRPr="00652C77">
        <w:rPr>
          <w:rFonts w:ascii="Arial" w:hAnsi="Arial" w:cs="Arial"/>
          <w:b/>
          <w:color w:val="00B050"/>
          <w:sz w:val="22"/>
          <w:szCs w:val="22"/>
        </w:rPr>
        <w:t>and</w:t>
      </w:r>
      <w:r w:rsidR="00F51C38" w:rsidRPr="00652C77">
        <w:rPr>
          <w:rFonts w:ascii="Arial" w:hAnsi="Arial" w:cs="Arial"/>
          <w:b/>
          <w:color w:val="00B050"/>
          <w:sz w:val="22"/>
          <w:szCs w:val="22"/>
        </w:rPr>
        <w:t xml:space="preserve"> Differential D</w:t>
      </w:r>
      <w:r w:rsidR="00A85764" w:rsidRPr="00652C77">
        <w:rPr>
          <w:rFonts w:ascii="Arial" w:hAnsi="Arial" w:cs="Arial"/>
          <w:b/>
          <w:color w:val="00B050"/>
          <w:sz w:val="22"/>
          <w:szCs w:val="22"/>
        </w:rPr>
        <w:t xml:space="preserve">iagnosis </w:t>
      </w:r>
      <w:r w:rsidR="002F73C1" w:rsidRPr="00652C77">
        <w:rPr>
          <w:rFonts w:ascii="Arial" w:hAnsi="Arial" w:cs="Arial"/>
          <w:b/>
          <w:color w:val="00B050"/>
          <w:sz w:val="22"/>
          <w:szCs w:val="22"/>
        </w:rPr>
        <w:t>of</w:t>
      </w:r>
      <w:r w:rsidR="00F51C38" w:rsidRPr="00652C77">
        <w:rPr>
          <w:rFonts w:ascii="Arial" w:hAnsi="Arial" w:cs="Arial"/>
          <w:b/>
          <w:color w:val="00B050"/>
          <w:sz w:val="22"/>
          <w:szCs w:val="22"/>
        </w:rPr>
        <w:t xml:space="preserve"> Primary H</w:t>
      </w:r>
      <w:r w:rsidRPr="00652C77">
        <w:rPr>
          <w:rFonts w:ascii="Arial" w:hAnsi="Arial" w:cs="Arial"/>
          <w:b/>
          <w:color w:val="00B050"/>
          <w:sz w:val="22"/>
          <w:szCs w:val="22"/>
        </w:rPr>
        <w:t>ypophysitis</w:t>
      </w:r>
      <w:bookmarkEnd w:id="8"/>
    </w:p>
    <w:p w14:paraId="7837B16D" w14:textId="77777777" w:rsidR="00FE1969" w:rsidRPr="009D0205" w:rsidRDefault="00FE1969" w:rsidP="009D0205">
      <w:pPr>
        <w:spacing w:after="0" w:line="276" w:lineRule="auto"/>
        <w:rPr>
          <w:rFonts w:ascii="Arial" w:hAnsi="Arial" w:cs="Arial"/>
        </w:rPr>
      </w:pPr>
    </w:p>
    <w:p w14:paraId="787246E8" w14:textId="248D4917" w:rsidR="00A85764" w:rsidRPr="009D0205" w:rsidRDefault="00A85764" w:rsidP="009D0205">
      <w:pPr>
        <w:spacing w:after="0" w:line="276" w:lineRule="auto"/>
        <w:rPr>
          <w:rFonts w:ascii="Arial" w:hAnsi="Arial" w:cs="Arial"/>
        </w:rPr>
      </w:pPr>
      <w:r w:rsidRPr="009D0205">
        <w:rPr>
          <w:rFonts w:ascii="Arial" w:hAnsi="Arial" w:cs="Arial"/>
        </w:rPr>
        <w:t xml:space="preserve">Magnetic resonance imaging (MRI) of the </w:t>
      </w:r>
      <w:r w:rsidR="00C3294B" w:rsidRPr="009D0205">
        <w:rPr>
          <w:rFonts w:ascii="Arial" w:hAnsi="Arial" w:cs="Arial"/>
        </w:rPr>
        <w:t>sella</w:t>
      </w:r>
      <w:r w:rsidRPr="009D0205">
        <w:rPr>
          <w:rFonts w:ascii="Arial" w:hAnsi="Arial" w:cs="Arial"/>
        </w:rPr>
        <w:t xml:space="preserve"> region typically show</w:t>
      </w:r>
      <w:r w:rsidR="00FE1969" w:rsidRPr="009D0205">
        <w:rPr>
          <w:rFonts w:ascii="Arial" w:hAnsi="Arial" w:cs="Arial"/>
        </w:rPr>
        <w:t>s</w:t>
      </w:r>
      <w:r w:rsidRPr="009D0205">
        <w:rPr>
          <w:rFonts w:ascii="Arial" w:hAnsi="Arial" w:cs="Arial"/>
        </w:rPr>
        <w:t xml:space="preserve"> an enlarged pituitary. </w:t>
      </w:r>
      <w:r w:rsidR="00F60EAD" w:rsidRPr="009D0205">
        <w:rPr>
          <w:rFonts w:ascii="Arial" w:hAnsi="Arial" w:cs="Arial"/>
        </w:rPr>
        <w:t>In order to avoid unnecessary surgery, p</w:t>
      </w:r>
      <w:r w:rsidRPr="009D0205">
        <w:rPr>
          <w:rFonts w:ascii="Arial" w:hAnsi="Arial" w:cs="Arial"/>
        </w:rPr>
        <w:t xml:space="preserve">rimary hypophysitis needs to be differentiated from other </w:t>
      </w:r>
      <w:r w:rsidR="00C3294B" w:rsidRPr="009D0205">
        <w:rPr>
          <w:rFonts w:ascii="Arial" w:hAnsi="Arial" w:cs="Arial"/>
        </w:rPr>
        <w:t>sella</w:t>
      </w:r>
      <w:r w:rsidRPr="009D0205">
        <w:rPr>
          <w:rFonts w:ascii="Arial" w:hAnsi="Arial" w:cs="Arial"/>
        </w:rPr>
        <w:t xml:space="preserve"> and para</w:t>
      </w:r>
      <w:r w:rsidR="00C3294B" w:rsidRPr="009D0205">
        <w:rPr>
          <w:rFonts w:ascii="Arial" w:hAnsi="Arial" w:cs="Arial"/>
        </w:rPr>
        <w:t>sella</w:t>
      </w:r>
      <w:r w:rsidR="009B63D6" w:rsidRPr="009D0205">
        <w:rPr>
          <w:rFonts w:ascii="Arial" w:hAnsi="Arial" w:cs="Arial"/>
        </w:rPr>
        <w:t>r</w:t>
      </w:r>
      <w:r w:rsidRPr="009D0205">
        <w:rPr>
          <w:rFonts w:ascii="Arial" w:hAnsi="Arial" w:cs="Arial"/>
        </w:rPr>
        <w:t xml:space="preserve"> masses (Table</w:t>
      </w:r>
      <w:r w:rsidR="00C721CC" w:rsidRPr="009D0205">
        <w:rPr>
          <w:rFonts w:ascii="Arial" w:hAnsi="Arial" w:cs="Arial"/>
        </w:rPr>
        <w:t xml:space="preserve"> 5</w:t>
      </w:r>
      <w:r w:rsidRPr="009D0205">
        <w:rPr>
          <w:rFonts w:ascii="Arial" w:hAnsi="Arial" w:cs="Arial"/>
        </w:rPr>
        <w:t>)</w:t>
      </w:r>
      <w:r w:rsidR="00C721CC" w:rsidRPr="009D0205">
        <w:rPr>
          <w:rFonts w:ascii="Arial" w:hAnsi="Arial" w:cs="Arial"/>
          <w:b/>
        </w:rPr>
        <w:t xml:space="preserve"> </w:t>
      </w:r>
      <w:r w:rsidR="00C721CC" w:rsidRPr="009D0205">
        <w:rPr>
          <w:rFonts w:ascii="Arial" w:hAnsi="Arial" w:cs="Arial"/>
        </w:rPr>
        <w:fldChar w:fldCharType="begin">
          <w:fldData xml:space="preserve">PEVuZE5vdGU+PENpdGU+PEF1dGhvcj5BbGxpeDwvQXV0aG9yPjxZZWFyPjIwMTU8L1llYXI+PFJl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=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PEVuZE5vdGU+PENpdGU+PEF1dGhvcj5BbGxpeDwvQXV0aG9yPjxZZWFyPjIwMTU8L1llYXI+PFJl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=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721CC" w:rsidRPr="009D0205">
        <w:rPr>
          <w:rFonts w:ascii="Arial" w:hAnsi="Arial" w:cs="Arial"/>
        </w:rPr>
      </w:r>
      <w:r w:rsidR="00C721CC" w:rsidRPr="009D0205">
        <w:rPr>
          <w:rFonts w:ascii="Arial" w:hAnsi="Arial" w:cs="Arial"/>
        </w:rPr>
        <w:fldChar w:fldCharType="separate"/>
      </w:r>
      <w:r w:rsidR="00CA6B60" w:rsidRPr="009D0205">
        <w:rPr>
          <w:rFonts w:ascii="Arial" w:hAnsi="Arial" w:cs="Arial"/>
          <w:noProof/>
        </w:rPr>
        <w:t>(</w:t>
      </w:r>
      <w:hyperlink w:anchor="_ENREF_45" w:tooltip="Allix, 2015 #63" w:history="1">
        <w:r w:rsidR="00857424" w:rsidRPr="009D0205">
          <w:rPr>
            <w:rFonts w:ascii="Arial" w:hAnsi="Arial" w:cs="Arial"/>
            <w:noProof/>
          </w:rPr>
          <w:t>45</w:t>
        </w:r>
      </w:hyperlink>
      <w:r w:rsidR="00CA6B60" w:rsidRPr="009D0205">
        <w:rPr>
          <w:rFonts w:ascii="Arial" w:hAnsi="Arial" w:cs="Arial"/>
          <w:noProof/>
        </w:rPr>
        <w:t>)</w:t>
      </w:r>
      <w:r w:rsidR="00C721CC" w:rsidRPr="009D0205">
        <w:rPr>
          <w:rFonts w:ascii="Arial" w:hAnsi="Arial" w:cs="Arial"/>
        </w:rPr>
        <w:fldChar w:fldCharType="end"/>
      </w:r>
      <w:r w:rsidRPr="009D0205">
        <w:rPr>
          <w:rFonts w:ascii="Arial" w:hAnsi="Arial" w:cs="Arial"/>
        </w:rPr>
        <w:t xml:space="preserve">, with </w:t>
      </w:r>
      <w:r w:rsidR="00BE0A77" w:rsidRPr="009D0205">
        <w:rPr>
          <w:rFonts w:ascii="Arial" w:hAnsi="Arial" w:cs="Arial"/>
        </w:rPr>
        <w:t>pituitary adenomas being the most frequent differential diagnosis</w:t>
      </w:r>
      <w:r w:rsidR="00537186" w:rsidRPr="009D0205">
        <w:rPr>
          <w:rFonts w:ascii="Arial" w:hAnsi="Arial" w:cs="Arial"/>
        </w:rPr>
        <w:t xml:space="preserve"> in adults</w:t>
      </w:r>
      <w:r w:rsidR="00BE0A77" w:rsidRPr="009D0205">
        <w:rPr>
          <w:rFonts w:ascii="Arial" w:hAnsi="Arial" w:cs="Arial"/>
        </w:rPr>
        <w:t xml:space="preserve">. </w:t>
      </w:r>
    </w:p>
    <w:p w14:paraId="5CDFF0BC" w14:textId="77777777" w:rsidR="00ED5125" w:rsidRPr="009D0205" w:rsidRDefault="00ED5125" w:rsidP="009D0205">
      <w:pPr>
        <w:spacing w:after="0" w:line="276" w:lineRule="auto"/>
        <w:rPr>
          <w:rFonts w:ascii="Arial" w:hAnsi="Arial" w:cs="Arial"/>
        </w:rPr>
      </w:pPr>
    </w:p>
    <w:tbl>
      <w:tblPr>
        <w:tblStyle w:val="TableGrid"/>
        <w:tblW w:w="5000" w:type="pct"/>
        <w:tblLook w:val="04A0" w:firstRow="1" w:lastRow="0" w:firstColumn="1" w:lastColumn="0" w:noHBand="0" w:noVBand="1"/>
      </w:tblPr>
      <w:tblGrid>
        <w:gridCol w:w="9016"/>
      </w:tblGrid>
      <w:tr w:rsidR="00FC5E5F" w:rsidRPr="009D0205" w14:paraId="3FD8B35B" w14:textId="77777777" w:rsidTr="005C296C">
        <w:tc>
          <w:tcPr>
            <w:tcW w:w="5000" w:type="pct"/>
            <w:shd w:val="clear" w:color="auto" w:fill="FFFF00"/>
            <w:tcMar>
              <w:left w:w="57" w:type="dxa"/>
              <w:right w:w="57" w:type="dxa"/>
            </w:tcMar>
          </w:tcPr>
          <w:p w14:paraId="3CDE8673" w14:textId="27E796C8" w:rsidR="00593743" w:rsidRPr="009D0205" w:rsidRDefault="00FC5E5F" w:rsidP="005C296C">
            <w:pPr>
              <w:spacing w:line="276" w:lineRule="auto"/>
              <w:rPr>
                <w:rFonts w:ascii="Arial" w:hAnsi="Arial" w:cs="Arial"/>
                <w:b/>
              </w:rPr>
            </w:pPr>
            <w:r w:rsidRPr="009D0205">
              <w:rPr>
                <w:rFonts w:ascii="Arial" w:hAnsi="Arial" w:cs="Arial"/>
                <w:b/>
              </w:rPr>
              <w:t xml:space="preserve">Table </w:t>
            </w:r>
            <w:r w:rsidR="00C721CC" w:rsidRPr="009D0205">
              <w:rPr>
                <w:rFonts w:ascii="Arial" w:hAnsi="Arial" w:cs="Arial"/>
                <w:b/>
              </w:rPr>
              <w:t>5</w:t>
            </w:r>
            <w:r w:rsidR="00761BA9">
              <w:rPr>
                <w:rFonts w:ascii="Arial" w:hAnsi="Arial" w:cs="Arial"/>
                <w:b/>
              </w:rPr>
              <w:t>.</w:t>
            </w:r>
            <w:r w:rsidR="00C721CC" w:rsidRPr="009D0205">
              <w:rPr>
                <w:rFonts w:ascii="Arial" w:hAnsi="Arial" w:cs="Arial"/>
                <w:b/>
              </w:rPr>
              <w:t xml:space="preserve"> </w:t>
            </w:r>
            <w:r w:rsidRPr="009D0205">
              <w:rPr>
                <w:rFonts w:ascii="Arial" w:hAnsi="Arial" w:cs="Arial"/>
                <w:b/>
              </w:rPr>
              <w:t xml:space="preserve">Differential </w:t>
            </w:r>
            <w:r w:rsidR="00EA4361" w:rsidRPr="009D0205">
              <w:rPr>
                <w:rFonts w:ascii="Arial" w:hAnsi="Arial" w:cs="Arial"/>
                <w:b/>
              </w:rPr>
              <w:t>D</w:t>
            </w:r>
            <w:r w:rsidRPr="009D0205">
              <w:rPr>
                <w:rFonts w:ascii="Arial" w:hAnsi="Arial" w:cs="Arial"/>
                <w:b/>
              </w:rPr>
              <w:t xml:space="preserve">iagnosis of </w:t>
            </w:r>
            <w:proofErr w:type="spellStart"/>
            <w:r w:rsidR="00EA4361" w:rsidRPr="009D0205">
              <w:rPr>
                <w:rFonts w:ascii="Arial" w:hAnsi="Arial" w:cs="Arial"/>
                <w:b/>
              </w:rPr>
              <w:t>H</w:t>
            </w:r>
            <w:r w:rsidRPr="009D0205">
              <w:rPr>
                <w:rFonts w:ascii="Arial" w:hAnsi="Arial" w:cs="Arial"/>
                <w:b/>
              </w:rPr>
              <w:t>ypophysitis</w:t>
            </w:r>
            <w:proofErr w:type="spellEnd"/>
          </w:p>
        </w:tc>
      </w:tr>
      <w:tr w:rsidR="004D4719" w:rsidRPr="009D0205" w14:paraId="0EA407A8" w14:textId="77777777" w:rsidTr="005C296C">
        <w:tc>
          <w:tcPr>
            <w:tcW w:w="5000" w:type="pct"/>
            <w:shd w:val="clear" w:color="auto" w:fill="auto"/>
            <w:tcMar>
              <w:left w:w="57" w:type="dxa"/>
              <w:right w:w="57" w:type="dxa"/>
            </w:tcMar>
          </w:tcPr>
          <w:p w14:paraId="77659222" w14:textId="0532C95F" w:rsidR="004D4719" w:rsidRPr="009D0205" w:rsidRDefault="00C3294B" w:rsidP="009D0205">
            <w:pPr>
              <w:spacing w:line="276" w:lineRule="auto"/>
              <w:rPr>
                <w:rFonts w:ascii="Arial" w:hAnsi="Arial" w:cs="Arial"/>
                <w:b/>
              </w:rPr>
            </w:pPr>
            <w:r w:rsidRPr="009D0205">
              <w:rPr>
                <w:rFonts w:ascii="Arial" w:hAnsi="Arial" w:cs="Arial"/>
                <w:b/>
              </w:rPr>
              <w:t>SELLA</w:t>
            </w:r>
            <w:r w:rsidR="004D4719" w:rsidRPr="009D0205">
              <w:rPr>
                <w:rFonts w:ascii="Arial" w:hAnsi="Arial" w:cs="Arial"/>
                <w:b/>
              </w:rPr>
              <w:t xml:space="preserve"> AND PARA</w:t>
            </w:r>
            <w:r w:rsidRPr="009D0205">
              <w:rPr>
                <w:rFonts w:ascii="Arial" w:hAnsi="Arial" w:cs="Arial"/>
                <w:b/>
              </w:rPr>
              <w:t>SELLA</w:t>
            </w:r>
            <w:r w:rsidR="009B63D6" w:rsidRPr="009D0205">
              <w:rPr>
                <w:rFonts w:ascii="Arial" w:hAnsi="Arial" w:cs="Arial"/>
                <w:b/>
              </w:rPr>
              <w:t>R</w:t>
            </w:r>
            <w:r w:rsidR="004D4719" w:rsidRPr="009D0205">
              <w:rPr>
                <w:rFonts w:ascii="Arial" w:hAnsi="Arial" w:cs="Arial"/>
                <w:b/>
              </w:rPr>
              <w:t xml:space="preserve"> MASSES</w:t>
            </w:r>
          </w:p>
        </w:tc>
      </w:tr>
      <w:tr w:rsidR="004D4719" w:rsidRPr="009D0205" w14:paraId="65E0BA8D" w14:textId="77777777" w:rsidTr="004D4719">
        <w:tc>
          <w:tcPr>
            <w:tcW w:w="5000" w:type="pct"/>
            <w:tcMar>
              <w:left w:w="57" w:type="dxa"/>
              <w:right w:w="57" w:type="dxa"/>
            </w:tcMar>
          </w:tcPr>
          <w:p w14:paraId="45C681B0" w14:textId="7F612173" w:rsidR="004D4719" w:rsidRPr="009D0205" w:rsidRDefault="00494310" w:rsidP="009D0205">
            <w:pPr>
              <w:pStyle w:val="ListParagraph"/>
              <w:numPr>
                <w:ilvl w:val="0"/>
                <w:numId w:val="10"/>
              </w:numPr>
              <w:spacing w:line="276" w:lineRule="auto"/>
              <w:ind w:left="0" w:hanging="222"/>
              <w:rPr>
                <w:rFonts w:ascii="Arial" w:hAnsi="Arial" w:cs="Arial"/>
              </w:rPr>
            </w:pPr>
            <w:r w:rsidRPr="009D0205">
              <w:rPr>
                <w:rFonts w:ascii="Arial" w:hAnsi="Arial" w:cs="Arial"/>
              </w:rPr>
              <w:t>P</w:t>
            </w:r>
            <w:r w:rsidR="004D4719" w:rsidRPr="009D0205">
              <w:rPr>
                <w:rFonts w:ascii="Arial" w:hAnsi="Arial" w:cs="Arial"/>
              </w:rPr>
              <w:t>ituitary adenomas</w:t>
            </w:r>
            <w:r w:rsidR="005D4947" w:rsidRPr="009D0205">
              <w:rPr>
                <w:rFonts w:ascii="Arial" w:hAnsi="Arial" w:cs="Arial"/>
              </w:rPr>
              <w:t xml:space="preserve"> (including pituitary apoplexy)</w:t>
            </w:r>
            <w:r w:rsidRPr="009D0205">
              <w:rPr>
                <w:rFonts w:ascii="Arial" w:hAnsi="Arial" w:cs="Arial"/>
              </w:rPr>
              <w:t>;</w:t>
            </w:r>
          </w:p>
          <w:p w14:paraId="6B6A059E" w14:textId="38F13B72" w:rsidR="004D4719" w:rsidRPr="009D0205" w:rsidRDefault="004D4719" w:rsidP="009D0205">
            <w:pPr>
              <w:pStyle w:val="ListParagraph"/>
              <w:numPr>
                <w:ilvl w:val="0"/>
                <w:numId w:val="10"/>
              </w:numPr>
              <w:spacing w:line="276" w:lineRule="auto"/>
              <w:ind w:left="0" w:hanging="222"/>
              <w:rPr>
                <w:rFonts w:ascii="Arial" w:hAnsi="Arial" w:cs="Arial"/>
              </w:rPr>
            </w:pPr>
            <w:r w:rsidRPr="009D0205">
              <w:rPr>
                <w:rFonts w:ascii="Arial" w:hAnsi="Arial" w:cs="Arial"/>
              </w:rPr>
              <w:lastRenderedPageBreak/>
              <w:t>Pituitary metastases</w:t>
            </w:r>
            <w:r w:rsidR="00494310" w:rsidRPr="009D0205">
              <w:rPr>
                <w:rFonts w:ascii="Arial" w:hAnsi="Arial" w:cs="Arial"/>
              </w:rPr>
              <w:t xml:space="preserve">: the differential diagnosis is particularly </w:t>
            </w:r>
            <w:r w:rsidRPr="009D0205">
              <w:rPr>
                <w:rFonts w:ascii="Arial" w:hAnsi="Arial" w:cs="Arial"/>
              </w:rPr>
              <w:t xml:space="preserve">important </w:t>
            </w:r>
            <w:r w:rsidR="00494310" w:rsidRPr="009D0205">
              <w:rPr>
                <w:rFonts w:ascii="Arial" w:hAnsi="Arial" w:cs="Arial"/>
              </w:rPr>
              <w:t xml:space="preserve">in patients with suspected hypophysitis and malignant </w:t>
            </w:r>
            <w:r w:rsidR="001F1FF6" w:rsidRPr="009D0205">
              <w:rPr>
                <w:rFonts w:ascii="Arial" w:hAnsi="Arial" w:cs="Arial"/>
              </w:rPr>
              <w:t>tumors</w:t>
            </w:r>
            <w:r w:rsidR="00494310" w:rsidRPr="009D0205">
              <w:rPr>
                <w:rFonts w:ascii="Arial" w:hAnsi="Arial" w:cs="Arial"/>
              </w:rPr>
              <w:t xml:space="preserve"> receiving </w:t>
            </w:r>
            <w:r w:rsidR="0039090E" w:rsidRPr="009D0205">
              <w:rPr>
                <w:rFonts w:ascii="Arial" w:hAnsi="Arial" w:cs="Arial"/>
              </w:rPr>
              <w:t xml:space="preserve">immune </w:t>
            </w:r>
            <w:r w:rsidR="00494310" w:rsidRPr="009D0205">
              <w:rPr>
                <w:rFonts w:ascii="Arial" w:hAnsi="Arial" w:cs="Arial"/>
              </w:rPr>
              <w:t>checkpoint inhibitors;</w:t>
            </w:r>
          </w:p>
          <w:p w14:paraId="5D665F94" w14:textId="7882B24B" w:rsidR="00494310" w:rsidRPr="009D0205" w:rsidRDefault="00494310" w:rsidP="009D0205">
            <w:pPr>
              <w:pStyle w:val="ListParagraph"/>
              <w:numPr>
                <w:ilvl w:val="0"/>
                <w:numId w:val="10"/>
              </w:numPr>
              <w:spacing w:line="276" w:lineRule="auto"/>
              <w:ind w:left="0" w:hanging="222"/>
              <w:rPr>
                <w:rFonts w:ascii="Arial" w:hAnsi="Arial" w:cs="Arial"/>
              </w:rPr>
            </w:pPr>
            <w:r w:rsidRPr="009D0205">
              <w:rPr>
                <w:rFonts w:ascii="Arial" w:hAnsi="Arial" w:cs="Arial"/>
              </w:rPr>
              <w:t xml:space="preserve">Other </w:t>
            </w:r>
            <w:r w:rsidR="00C3294B" w:rsidRPr="009D0205">
              <w:rPr>
                <w:rFonts w:ascii="Arial" w:hAnsi="Arial" w:cs="Arial"/>
              </w:rPr>
              <w:t>sella</w:t>
            </w:r>
            <w:r w:rsidRPr="009D0205">
              <w:rPr>
                <w:rFonts w:ascii="Arial" w:hAnsi="Arial" w:cs="Arial"/>
              </w:rPr>
              <w:t xml:space="preserve"> and para</w:t>
            </w:r>
            <w:r w:rsidR="00C3294B" w:rsidRPr="009D0205">
              <w:rPr>
                <w:rFonts w:ascii="Arial" w:hAnsi="Arial" w:cs="Arial"/>
              </w:rPr>
              <w:t>sella</w:t>
            </w:r>
            <w:r w:rsidR="009B63D6" w:rsidRPr="009D0205">
              <w:rPr>
                <w:rFonts w:ascii="Arial" w:hAnsi="Arial" w:cs="Arial"/>
              </w:rPr>
              <w:t>r</w:t>
            </w:r>
            <w:r w:rsidRPr="009D0205">
              <w:rPr>
                <w:rFonts w:ascii="Arial" w:hAnsi="Arial" w:cs="Arial"/>
              </w:rPr>
              <w:t xml:space="preserve"> </w:t>
            </w:r>
            <w:r w:rsidR="001F1FF6" w:rsidRPr="009D0205">
              <w:rPr>
                <w:rFonts w:ascii="Arial" w:hAnsi="Arial" w:cs="Arial"/>
              </w:rPr>
              <w:t>tumors</w:t>
            </w:r>
            <w:r w:rsidRPr="009D0205">
              <w:rPr>
                <w:rFonts w:ascii="Arial" w:hAnsi="Arial" w:cs="Arial"/>
              </w:rPr>
              <w:t xml:space="preserve"> (</w:t>
            </w:r>
            <w:r w:rsidR="001F1FF6" w:rsidRPr="009D0205">
              <w:rPr>
                <w:rFonts w:ascii="Arial" w:hAnsi="Arial" w:cs="Arial"/>
              </w:rPr>
              <w:t>e.g.,</w:t>
            </w:r>
            <w:r w:rsidRPr="009D0205">
              <w:rPr>
                <w:rFonts w:ascii="Arial" w:hAnsi="Arial" w:cs="Arial"/>
              </w:rPr>
              <w:t xml:space="preserve"> craniopharyngiomas, germinomas, gliomas, lymphomas, meningiomas, pituicytomas, chordomas, teratomas, dermoids and epidermoids);</w:t>
            </w:r>
          </w:p>
          <w:p w14:paraId="3B6DA13C" w14:textId="47B602C1" w:rsidR="004D4719" w:rsidRPr="009D0205" w:rsidRDefault="004D4719" w:rsidP="009D0205">
            <w:pPr>
              <w:pStyle w:val="ListParagraph"/>
              <w:numPr>
                <w:ilvl w:val="0"/>
                <w:numId w:val="10"/>
              </w:numPr>
              <w:spacing w:line="276" w:lineRule="auto"/>
              <w:ind w:left="0" w:hanging="222"/>
              <w:rPr>
                <w:rFonts w:ascii="Arial" w:hAnsi="Arial" w:cs="Arial"/>
              </w:rPr>
            </w:pPr>
            <w:r w:rsidRPr="009D0205">
              <w:rPr>
                <w:rFonts w:ascii="Arial" w:hAnsi="Arial" w:cs="Arial"/>
              </w:rPr>
              <w:t xml:space="preserve">Rathke’s </w:t>
            </w:r>
            <w:r w:rsidR="005D1576" w:rsidRPr="009D0205">
              <w:rPr>
                <w:rFonts w:ascii="Arial" w:hAnsi="Arial" w:cs="Arial"/>
              </w:rPr>
              <w:t xml:space="preserve">cleft </w:t>
            </w:r>
            <w:r w:rsidRPr="009D0205">
              <w:rPr>
                <w:rFonts w:ascii="Arial" w:hAnsi="Arial" w:cs="Arial"/>
              </w:rPr>
              <w:t>cyst</w:t>
            </w:r>
            <w:r w:rsidR="00494310" w:rsidRPr="009D0205">
              <w:rPr>
                <w:rFonts w:ascii="Arial" w:hAnsi="Arial" w:cs="Arial"/>
              </w:rPr>
              <w:t>;</w:t>
            </w:r>
          </w:p>
          <w:p w14:paraId="77CF46EC" w14:textId="77777777" w:rsidR="004D4719" w:rsidRPr="009D0205" w:rsidRDefault="004D4719" w:rsidP="009D0205">
            <w:pPr>
              <w:pStyle w:val="ListParagraph"/>
              <w:numPr>
                <w:ilvl w:val="0"/>
                <w:numId w:val="10"/>
              </w:numPr>
              <w:spacing w:line="276" w:lineRule="auto"/>
              <w:ind w:left="0" w:hanging="222"/>
              <w:rPr>
                <w:rFonts w:ascii="Arial" w:hAnsi="Arial" w:cs="Arial"/>
              </w:rPr>
            </w:pPr>
            <w:r w:rsidRPr="009D0205">
              <w:rPr>
                <w:rFonts w:ascii="Arial" w:hAnsi="Arial" w:cs="Arial"/>
              </w:rPr>
              <w:t>Abscesses</w:t>
            </w:r>
            <w:r w:rsidR="00494310" w:rsidRPr="009D0205">
              <w:rPr>
                <w:rFonts w:ascii="Arial" w:hAnsi="Arial" w:cs="Arial"/>
              </w:rPr>
              <w:t>.</w:t>
            </w:r>
          </w:p>
        </w:tc>
      </w:tr>
      <w:tr w:rsidR="004D4719" w:rsidRPr="009D0205" w14:paraId="3227C58D" w14:textId="77777777" w:rsidTr="002F1ED3">
        <w:tc>
          <w:tcPr>
            <w:tcW w:w="5000" w:type="pct"/>
            <w:shd w:val="clear" w:color="auto" w:fill="auto"/>
            <w:tcMar>
              <w:left w:w="57" w:type="dxa"/>
              <w:right w:w="57" w:type="dxa"/>
            </w:tcMar>
          </w:tcPr>
          <w:p w14:paraId="7961A5EF" w14:textId="77777777" w:rsidR="004D4719" w:rsidRPr="009D0205" w:rsidRDefault="004D4719" w:rsidP="009D0205">
            <w:pPr>
              <w:spacing w:line="276" w:lineRule="auto"/>
              <w:rPr>
                <w:rFonts w:ascii="Arial" w:hAnsi="Arial" w:cs="Arial"/>
                <w:b/>
              </w:rPr>
            </w:pPr>
            <w:r w:rsidRPr="009D0205">
              <w:rPr>
                <w:rFonts w:ascii="Arial" w:hAnsi="Arial" w:cs="Arial"/>
                <w:b/>
              </w:rPr>
              <w:lastRenderedPageBreak/>
              <w:t xml:space="preserve">OTHER </w:t>
            </w:r>
          </w:p>
        </w:tc>
      </w:tr>
      <w:tr w:rsidR="004D4719" w:rsidRPr="009D0205" w14:paraId="7E71B0D3" w14:textId="77777777" w:rsidTr="004D4719">
        <w:tc>
          <w:tcPr>
            <w:tcW w:w="5000" w:type="pct"/>
            <w:tcMar>
              <w:left w:w="57" w:type="dxa"/>
              <w:right w:w="57" w:type="dxa"/>
            </w:tcMar>
          </w:tcPr>
          <w:p w14:paraId="3AD27249" w14:textId="18ED7D1C" w:rsidR="008409AC" w:rsidRPr="009D0205" w:rsidRDefault="008409AC" w:rsidP="009D0205">
            <w:pPr>
              <w:pStyle w:val="ListParagraph"/>
              <w:numPr>
                <w:ilvl w:val="0"/>
                <w:numId w:val="11"/>
              </w:numPr>
              <w:spacing w:line="276" w:lineRule="auto"/>
              <w:ind w:left="0" w:hanging="222"/>
              <w:rPr>
                <w:rFonts w:ascii="Arial" w:hAnsi="Arial" w:cs="Arial"/>
              </w:rPr>
            </w:pPr>
            <w:r w:rsidRPr="009D0205">
              <w:rPr>
                <w:rFonts w:ascii="Arial" w:hAnsi="Arial" w:cs="Arial"/>
              </w:rPr>
              <w:t xml:space="preserve">Physiological </w:t>
            </w:r>
            <w:r w:rsidR="008A0B99" w:rsidRPr="009D0205">
              <w:rPr>
                <w:rFonts w:ascii="Arial" w:hAnsi="Arial" w:cs="Arial"/>
              </w:rPr>
              <w:t xml:space="preserve">hypertrophy </w:t>
            </w:r>
            <w:r w:rsidRPr="009D0205">
              <w:rPr>
                <w:rFonts w:ascii="Arial" w:hAnsi="Arial" w:cs="Arial"/>
              </w:rPr>
              <w:t>of the pituitary in children and adolescents</w:t>
            </w:r>
            <w:r w:rsidR="008A0B99" w:rsidRPr="009D0205">
              <w:rPr>
                <w:rFonts w:ascii="Arial" w:hAnsi="Arial" w:cs="Arial"/>
              </w:rPr>
              <w:t xml:space="preserve"> (especially pubertal females)</w:t>
            </w:r>
            <w:r w:rsidR="004E659C" w:rsidRPr="009D0205">
              <w:rPr>
                <w:rFonts w:ascii="Arial" w:hAnsi="Arial" w:cs="Arial"/>
              </w:rPr>
              <w:t xml:space="preserve"> and perimenopausal women</w:t>
            </w:r>
            <w:r w:rsidR="004C4BC7" w:rsidRPr="009D0205">
              <w:rPr>
                <w:rFonts w:ascii="Arial" w:hAnsi="Arial" w:cs="Arial"/>
              </w:rPr>
              <w:t>;</w:t>
            </w:r>
          </w:p>
          <w:p w14:paraId="36773FF9" w14:textId="3B0BD6FC" w:rsidR="004D4719" w:rsidRPr="009D0205" w:rsidRDefault="00494310" w:rsidP="009D0205">
            <w:pPr>
              <w:pStyle w:val="ListParagraph"/>
              <w:numPr>
                <w:ilvl w:val="0"/>
                <w:numId w:val="11"/>
              </w:numPr>
              <w:spacing w:line="276" w:lineRule="auto"/>
              <w:ind w:left="0" w:hanging="222"/>
              <w:rPr>
                <w:rFonts w:ascii="Arial" w:hAnsi="Arial" w:cs="Arial"/>
              </w:rPr>
            </w:pPr>
            <w:r w:rsidRPr="009D0205">
              <w:rPr>
                <w:rFonts w:ascii="Arial" w:hAnsi="Arial" w:cs="Arial"/>
              </w:rPr>
              <w:t>Pituitary hyperplasia associated with pregnancy;</w:t>
            </w:r>
          </w:p>
          <w:p w14:paraId="17DE0B0D" w14:textId="77777777" w:rsidR="008409AC" w:rsidRPr="009D0205" w:rsidRDefault="008409AC" w:rsidP="009D0205">
            <w:pPr>
              <w:pStyle w:val="ListParagraph"/>
              <w:numPr>
                <w:ilvl w:val="0"/>
                <w:numId w:val="11"/>
              </w:numPr>
              <w:spacing w:line="276" w:lineRule="auto"/>
              <w:ind w:left="0" w:hanging="222"/>
              <w:rPr>
                <w:rFonts w:ascii="Arial" w:hAnsi="Arial" w:cs="Arial"/>
              </w:rPr>
            </w:pPr>
            <w:r w:rsidRPr="009D0205">
              <w:rPr>
                <w:rFonts w:ascii="Arial" w:hAnsi="Arial" w:cs="Arial"/>
              </w:rPr>
              <w:t>Sheehan’s syndrome at onset;</w:t>
            </w:r>
          </w:p>
          <w:p w14:paraId="3C5AB229" w14:textId="4C4D34B5" w:rsidR="008409AC" w:rsidRPr="009D0205" w:rsidRDefault="00494310" w:rsidP="009D0205">
            <w:pPr>
              <w:pStyle w:val="ListParagraph"/>
              <w:numPr>
                <w:ilvl w:val="0"/>
                <w:numId w:val="11"/>
              </w:numPr>
              <w:spacing w:line="276" w:lineRule="auto"/>
              <w:ind w:left="0" w:hanging="222"/>
              <w:rPr>
                <w:rFonts w:ascii="Arial" w:hAnsi="Arial" w:cs="Arial"/>
              </w:rPr>
            </w:pPr>
            <w:r w:rsidRPr="009D0205">
              <w:rPr>
                <w:rFonts w:ascii="Arial" w:hAnsi="Arial" w:cs="Arial"/>
              </w:rPr>
              <w:t>Thyrotropic hyperplasia associated with s</w:t>
            </w:r>
            <w:r w:rsidR="008409AC" w:rsidRPr="009D0205">
              <w:rPr>
                <w:rFonts w:ascii="Arial" w:hAnsi="Arial" w:cs="Arial"/>
              </w:rPr>
              <w:t xml:space="preserve">evere, untreated </w:t>
            </w:r>
            <w:r w:rsidR="005D4947" w:rsidRPr="009D0205">
              <w:rPr>
                <w:rFonts w:ascii="Arial" w:hAnsi="Arial" w:cs="Arial"/>
              </w:rPr>
              <w:t xml:space="preserve">primary </w:t>
            </w:r>
            <w:r w:rsidR="008409AC" w:rsidRPr="009D0205">
              <w:rPr>
                <w:rFonts w:ascii="Arial" w:hAnsi="Arial" w:cs="Arial"/>
              </w:rPr>
              <w:t>hypothyroidism.</w:t>
            </w:r>
          </w:p>
        </w:tc>
      </w:tr>
    </w:tbl>
    <w:p w14:paraId="16234174" w14:textId="77777777" w:rsidR="00ED5125" w:rsidRPr="009D0205" w:rsidRDefault="00ED5125" w:rsidP="009D0205">
      <w:pPr>
        <w:spacing w:after="0" w:line="276" w:lineRule="auto"/>
        <w:rPr>
          <w:rFonts w:ascii="Arial" w:hAnsi="Arial" w:cs="Arial"/>
        </w:rPr>
      </w:pPr>
    </w:p>
    <w:p w14:paraId="1C9D80D4" w14:textId="0E1DDD18" w:rsidR="00FC5E5F" w:rsidRPr="009D0205" w:rsidRDefault="00FC5E5F" w:rsidP="009D0205">
      <w:pPr>
        <w:spacing w:after="0" w:line="276" w:lineRule="auto"/>
        <w:rPr>
          <w:rFonts w:ascii="Arial" w:hAnsi="Arial" w:cs="Arial"/>
        </w:rPr>
      </w:pPr>
      <w:r w:rsidRPr="009D0205">
        <w:rPr>
          <w:rFonts w:ascii="Arial" w:hAnsi="Arial" w:cs="Arial"/>
        </w:rPr>
        <w:t>Primary hypophysitis typically presents as a homogeneous pituitary enlargement with intense and homogeneous enhancement post-gadolinium and no deviation of the stalk</w:t>
      </w:r>
      <w:r w:rsidR="00A949B9" w:rsidRPr="009D0205">
        <w:rPr>
          <w:rFonts w:ascii="Arial" w:hAnsi="Arial" w:cs="Arial"/>
        </w:rPr>
        <w:t xml:space="preserve"> (Figure </w:t>
      </w:r>
      <w:r w:rsidR="002F1ED3">
        <w:rPr>
          <w:rFonts w:ascii="Arial" w:hAnsi="Arial" w:cs="Arial"/>
        </w:rPr>
        <w:t>1</w:t>
      </w:r>
      <w:r w:rsidR="00A949B9" w:rsidRPr="009D0205">
        <w:rPr>
          <w:rFonts w:ascii="Arial" w:hAnsi="Arial" w:cs="Arial"/>
        </w:rPr>
        <w:t xml:space="preserve">); </w:t>
      </w:r>
      <w:r w:rsidRPr="009D0205">
        <w:rPr>
          <w:rFonts w:ascii="Arial" w:hAnsi="Arial" w:cs="Arial"/>
        </w:rPr>
        <w:t>these and other features can help differentiate between primary hypophysitis and pituitary adenomas at MRI (Table</w:t>
      </w:r>
      <w:r w:rsidR="00C721CC" w:rsidRPr="009D0205">
        <w:rPr>
          <w:rFonts w:ascii="Arial" w:hAnsi="Arial" w:cs="Arial"/>
        </w:rPr>
        <w:t xml:space="preserve"> 6</w:t>
      </w:r>
      <w:r w:rsidRPr="009D0205">
        <w:rPr>
          <w:rFonts w:ascii="Arial" w:hAnsi="Arial" w:cs="Arial"/>
        </w:rPr>
        <w:t>)</w:t>
      </w:r>
      <w:r w:rsidR="00C721CC" w:rsidRPr="009D0205">
        <w:rPr>
          <w:rFonts w:ascii="Arial" w:hAnsi="Arial" w:cs="Arial"/>
          <w:b/>
        </w:rPr>
        <w:t xml:space="preserve"> </w:t>
      </w:r>
      <w:r w:rsidR="00C721CC" w:rsidRPr="009D0205">
        <w:rPr>
          <w:rFonts w:ascii="Arial" w:hAnsi="Arial" w:cs="Arial"/>
        </w:rPr>
        <w:fldChar w:fldCharType="begin">
          <w:fldData xml:space="preserve">PEVuZE5vdGU+PENpdGU+PEF1dGhvcj5CZWxsYXN0ZWxsYTwvQXV0aG9yPjxZZWFyPjIwMTY8L1ll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PEVuZE5vdGU+PENpdGU+PEF1dGhvcj5CZWxsYXN0ZWxsYTwvQXV0aG9yPjxZZWFyPjIwMTY8L1ll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721CC" w:rsidRPr="009D0205">
        <w:rPr>
          <w:rFonts w:ascii="Arial" w:hAnsi="Arial" w:cs="Arial"/>
        </w:rPr>
      </w:r>
      <w:r w:rsidR="00C721CC" w:rsidRPr="009D0205">
        <w:rPr>
          <w:rFonts w:ascii="Arial" w:hAnsi="Arial" w:cs="Arial"/>
        </w:rPr>
        <w:fldChar w:fldCharType="separate"/>
      </w:r>
      <w:r w:rsidR="00CA6B60" w:rsidRPr="009D0205">
        <w:rPr>
          <w:rFonts w:ascii="Arial" w:hAnsi="Arial" w:cs="Arial"/>
          <w:noProof/>
        </w:rPr>
        <w:t>(</w:t>
      </w:r>
      <w:hyperlink w:anchor="_ENREF_1" w:tooltip="Bellastella, 2016 #1" w:history="1">
        <w:r w:rsidR="00857424" w:rsidRPr="009D0205">
          <w:rPr>
            <w:rFonts w:ascii="Arial" w:hAnsi="Arial" w:cs="Arial"/>
            <w:noProof/>
          </w:rPr>
          <w:t>1</w:t>
        </w:r>
      </w:hyperlink>
      <w:r w:rsidR="00CA6B60" w:rsidRPr="009D0205">
        <w:rPr>
          <w:rFonts w:ascii="Arial" w:hAnsi="Arial" w:cs="Arial"/>
          <w:noProof/>
        </w:rPr>
        <w:t>,</w:t>
      </w:r>
      <w:hyperlink w:anchor="_ENREF_4" w:tooltip="Caturegli, 2005 #5" w:history="1">
        <w:r w:rsidR="00857424" w:rsidRPr="009D0205">
          <w:rPr>
            <w:rFonts w:ascii="Arial" w:hAnsi="Arial" w:cs="Arial"/>
            <w:noProof/>
          </w:rPr>
          <w:t>4</w:t>
        </w:r>
      </w:hyperlink>
      <w:r w:rsidR="00CA6B60" w:rsidRPr="009D0205">
        <w:rPr>
          <w:rFonts w:ascii="Arial" w:hAnsi="Arial" w:cs="Arial"/>
          <w:noProof/>
        </w:rPr>
        <w:t>,</w:t>
      </w:r>
      <w:hyperlink w:anchor="_ENREF_46" w:tooltip="Evanson, 2000 #171" w:history="1">
        <w:r w:rsidR="00857424" w:rsidRPr="009D0205">
          <w:rPr>
            <w:rFonts w:ascii="Arial" w:hAnsi="Arial" w:cs="Arial"/>
            <w:noProof/>
          </w:rPr>
          <w:t>46</w:t>
        </w:r>
      </w:hyperlink>
      <w:r w:rsidR="00CA6B60" w:rsidRPr="009D0205">
        <w:rPr>
          <w:rFonts w:ascii="Arial" w:hAnsi="Arial" w:cs="Arial"/>
          <w:noProof/>
        </w:rPr>
        <w:t>,</w:t>
      </w:r>
      <w:hyperlink w:anchor="_ENREF_47" w:tooltip="Gutenberg, 2009 #57" w:history="1">
        <w:r w:rsidR="00857424" w:rsidRPr="009D0205">
          <w:rPr>
            <w:rFonts w:ascii="Arial" w:hAnsi="Arial" w:cs="Arial"/>
            <w:noProof/>
          </w:rPr>
          <w:t>47</w:t>
        </w:r>
      </w:hyperlink>
      <w:r w:rsidR="00CA6B60" w:rsidRPr="009D0205">
        <w:rPr>
          <w:rFonts w:ascii="Arial" w:hAnsi="Arial" w:cs="Arial"/>
          <w:noProof/>
        </w:rPr>
        <w:t>)</w:t>
      </w:r>
      <w:r w:rsidR="00C721CC" w:rsidRPr="009D0205">
        <w:rPr>
          <w:rFonts w:ascii="Arial" w:hAnsi="Arial" w:cs="Arial"/>
        </w:rPr>
        <w:fldChar w:fldCharType="end"/>
      </w:r>
      <w:r w:rsidRPr="009D0205">
        <w:rPr>
          <w:rFonts w:ascii="Arial" w:hAnsi="Arial" w:cs="Arial"/>
        </w:rPr>
        <w:t xml:space="preserve">. </w:t>
      </w:r>
      <w:r w:rsidR="005E23E2" w:rsidRPr="009D0205">
        <w:rPr>
          <w:rFonts w:ascii="Arial" w:hAnsi="Arial" w:cs="Arial"/>
        </w:rPr>
        <w:t xml:space="preserve">Gutenberg </w:t>
      </w:r>
      <w:r w:rsidR="005E23E2" w:rsidRPr="009D0205">
        <w:rPr>
          <w:rFonts w:ascii="Arial" w:hAnsi="Arial" w:cs="Arial"/>
          <w:i/>
          <w:iCs/>
        </w:rPr>
        <w:t>et al</w:t>
      </w:r>
      <w:r w:rsidR="005E23E2" w:rsidRPr="009D0205">
        <w:rPr>
          <w:rFonts w:ascii="Arial" w:hAnsi="Arial" w:cs="Arial"/>
        </w:rPr>
        <w:t xml:space="preserve">. developed a score using variables such as age, association with pregnancy, and MRI findings to distinguish hypophysitis from pituitary adenomas with high accuracy </w:t>
      </w:r>
      <w:r w:rsidR="005E23E2" w:rsidRPr="009D0205">
        <w:rPr>
          <w:rFonts w:ascii="Arial" w:hAnsi="Arial" w:cs="Arial"/>
        </w:rPr>
        <w:fldChar w:fldCharType="begin">
          <w:fldData xml:space="preserve">PEVuZE5vdGU+PENpdGU+PEF1dGhvcj5HdXRlbmJlcmc8L0F1dGhvcj48WWVhcj4yMDA5PC9ZZWFy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PEVuZE5vdGU+PENpdGU+PEF1dGhvcj5HdXRlbmJlcmc8L0F1dGhvcj48WWVhcj4yMDA5PC9ZZWFy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5E23E2" w:rsidRPr="009D0205">
        <w:rPr>
          <w:rFonts w:ascii="Arial" w:hAnsi="Arial" w:cs="Arial"/>
        </w:rPr>
      </w:r>
      <w:r w:rsidR="005E23E2" w:rsidRPr="009D0205">
        <w:rPr>
          <w:rFonts w:ascii="Arial" w:hAnsi="Arial" w:cs="Arial"/>
        </w:rPr>
        <w:fldChar w:fldCharType="separate"/>
      </w:r>
      <w:r w:rsidR="00CA6B60" w:rsidRPr="009D0205">
        <w:rPr>
          <w:rFonts w:ascii="Arial" w:hAnsi="Arial" w:cs="Arial"/>
          <w:noProof/>
        </w:rPr>
        <w:t>(</w:t>
      </w:r>
      <w:hyperlink w:anchor="_ENREF_47" w:tooltip="Gutenberg, 2009 #57" w:history="1">
        <w:r w:rsidR="00857424" w:rsidRPr="009D0205">
          <w:rPr>
            <w:rFonts w:ascii="Arial" w:hAnsi="Arial" w:cs="Arial"/>
            <w:noProof/>
          </w:rPr>
          <w:t>47</w:t>
        </w:r>
      </w:hyperlink>
      <w:r w:rsidR="00CA6B60" w:rsidRPr="009D0205">
        <w:rPr>
          <w:rFonts w:ascii="Arial" w:hAnsi="Arial" w:cs="Arial"/>
          <w:noProof/>
        </w:rPr>
        <w:t>)</w:t>
      </w:r>
      <w:r w:rsidR="005E23E2" w:rsidRPr="009D0205">
        <w:rPr>
          <w:rFonts w:ascii="Arial" w:hAnsi="Arial" w:cs="Arial"/>
        </w:rPr>
        <w:fldChar w:fldCharType="end"/>
      </w:r>
      <w:r w:rsidR="005E23E2" w:rsidRPr="009D0205">
        <w:rPr>
          <w:rFonts w:ascii="Arial" w:hAnsi="Arial" w:cs="Arial"/>
        </w:rPr>
        <w:t xml:space="preserve">. </w:t>
      </w:r>
      <w:r w:rsidR="003774B5" w:rsidRPr="009D0205">
        <w:rPr>
          <w:rFonts w:ascii="Arial" w:hAnsi="Arial" w:cs="Arial"/>
        </w:rPr>
        <w:t>F</w:t>
      </w:r>
      <w:r w:rsidRPr="009D0205">
        <w:rPr>
          <w:rFonts w:ascii="Arial" w:hAnsi="Arial" w:cs="Arial"/>
        </w:rPr>
        <w:t>urther differential diagnos</w:t>
      </w:r>
      <w:r w:rsidR="003774B5" w:rsidRPr="009D0205">
        <w:rPr>
          <w:rFonts w:ascii="Arial" w:hAnsi="Arial" w:cs="Arial"/>
        </w:rPr>
        <w:t>es</w:t>
      </w:r>
      <w:r w:rsidRPr="009D0205">
        <w:rPr>
          <w:rFonts w:ascii="Arial" w:hAnsi="Arial" w:cs="Arial"/>
        </w:rPr>
        <w:t xml:space="preserve">, especially for lymphocytic hypophysitis, </w:t>
      </w:r>
      <w:r w:rsidR="003774B5" w:rsidRPr="009D0205">
        <w:rPr>
          <w:rFonts w:ascii="Arial" w:hAnsi="Arial" w:cs="Arial"/>
        </w:rPr>
        <w:t>are</w:t>
      </w:r>
      <w:r w:rsidRPr="009D0205">
        <w:rPr>
          <w:rFonts w:ascii="Arial" w:hAnsi="Arial" w:cs="Arial"/>
        </w:rPr>
        <w:t xml:space="preserve"> the physiologic pituitary enlargement associated with pregnancy</w:t>
      </w:r>
      <w:r w:rsidR="003774B5" w:rsidRPr="009D0205">
        <w:rPr>
          <w:rFonts w:ascii="Arial" w:hAnsi="Arial" w:cs="Arial"/>
        </w:rPr>
        <w:t xml:space="preserve"> </w:t>
      </w:r>
      <w:r w:rsidR="00CD05B9" w:rsidRPr="009D0205">
        <w:rPr>
          <w:rFonts w:ascii="Arial" w:hAnsi="Arial" w:cs="Arial"/>
        </w:rPr>
        <w:t>and</w:t>
      </w:r>
      <w:r w:rsidR="003774B5" w:rsidRPr="009D0205">
        <w:rPr>
          <w:rFonts w:ascii="Arial" w:hAnsi="Arial" w:cs="Arial"/>
        </w:rPr>
        <w:t xml:space="preserve"> Sheehan’s syndrome</w:t>
      </w:r>
      <w:r w:rsidR="00CD05B9" w:rsidRPr="009D0205">
        <w:rPr>
          <w:rFonts w:ascii="Arial" w:hAnsi="Arial" w:cs="Arial"/>
        </w:rPr>
        <w:t xml:space="preserve">, although these patients have no history of obstetric </w:t>
      </w:r>
      <w:r w:rsidR="001F1FF6" w:rsidRPr="009D0205">
        <w:rPr>
          <w:rFonts w:ascii="Arial" w:hAnsi="Arial" w:cs="Arial"/>
        </w:rPr>
        <w:t>hemorrhage</w:t>
      </w:r>
      <w:r w:rsidRPr="009D0205">
        <w:rPr>
          <w:rFonts w:ascii="Arial" w:hAnsi="Arial" w:cs="Arial"/>
        </w:rPr>
        <w:t xml:space="preserve"> </w:t>
      </w:r>
      <w:r w:rsidRPr="009D0205">
        <w:rPr>
          <w:rFonts w:ascii="Arial" w:hAnsi="Arial" w:cs="Arial"/>
        </w:rPr>
        <w:fldChar w:fldCharType="begin">
          <w:fldData xml:space="preserve">PEVuZE5vdGU+PENpdGU+PEF1dGhvcj5Hb256YWxlejwvQXV0aG9yPjxZZWFyPjE5ODg8L1llYXI+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PEVuZE5vdGU+PENpdGU+PEF1dGhvcj5Hb256YWxlejwvQXV0aG9yPjxZZWFyPjE5ODg8L1llYXI+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48" w:tooltip="Gonzalez, 1988 #24" w:history="1">
        <w:r w:rsidR="00857424" w:rsidRPr="009D0205">
          <w:rPr>
            <w:rFonts w:ascii="Arial" w:hAnsi="Arial" w:cs="Arial"/>
            <w:noProof/>
          </w:rPr>
          <w:t>48</w:t>
        </w:r>
      </w:hyperlink>
      <w:r w:rsidR="00CA6B60" w:rsidRPr="009D0205">
        <w:rPr>
          <w:rFonts w:ascii="Arial" w:hAnsi="Arial" w:cs="Arial"/>
          <w:noProof/>
        </w:rPr>
        <w:t>,</w:t>
      </w:r>
      <w:hyperlink w:anchor="_ENREF_49" w:tooltip="Molitch, 2000 #175" w:history="1">
        <w:r w:rsidR="00857424" w:rsidRPr="009D0205">
          <w:rPr>
            <w:rFonts w:ascii="Arial" w:hAnsi="Arial" w:cs="Arial"/>
            <w:noProof/>
          </w:rPr>
          <w:t>49</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 A cautious balance between radiological, clinical</w:t>
      </w:r>
      <w:r w:rsidR="002F1ED3">
        <w:rPr>
          <w:rFonts w:ascii="Arial" w:hAnsi="Arial" w:cs="Arial"/>
        </w:rPr>
        <w:t>,</w:t>
      </w:r>
      <w:r w:rsidRPr="009D0205">
        <w:rPr>
          <w:rFonts w:ascii="Arial" w:hAnsi="Arial" w:cs="Arial"/>
        </w:rPr>
        <w:t xml:space="preserve"> and laboratory findings is necessary to reach the correct diagnosis and avoid </w:t>
      </w:r>
      <w:r w:rsidR="005E23E2" w:rsidRPr="009D0205">
        <w:rPr>
          <w:rFonts w:ascii="Arial" w:hAnsi="Arial" w:cs="Arial"/>
        </w:rPr>
        <w:t xml:space="preserve">inappropriate </w:t>
      </w:r>
      <w:r w:rsidRPr="009D0205">
        <w:rPr>
          <w:rFonts w:ascii="Arial" w:hAnsi="Arial" w:cs="Arial"/>
        </w:rPr>
        <w:t>treatment</w:t>
      </w:r>
      <w:r w:rsidR="00526850" w:rsidRPr="009D0205">
        <w:rPr>
          <w:rFonts w:ascii="Arial" w:hAnsi="Arial" w:cs="Arial"/>
        </w:rPr>
        <w:t xml:space="preserve"> </w:t>
      </w:r>
      <w:r w:rsidR="00264766" w:rsidRPr="009D0205">
        <w:rPr>
          <w:rFonts w:ascii="Arial" w:hAnsi="Arial" w:cs="Arial"/>
        </w:rPr>
        <w:fldChar w:fldCharType="begin">
          <w:fldData xml:space="preserve">PEVuZE5vdGU+PENpdGU+PEF1dGhvcj5CaXN3YXM8L0F1dGhvcj48WWVhcj4yMDE4PC9ZZWFyPjxS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PEVuZE5vdGU+PENpdGU+PEF1dGhvcj5CaXN3YXM8L0F1dGhvcj48WWVhcj4yMDE4PC9ZZWFyPjxS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50" w:tooltip="Biswas, 2018 #212" w:history="1">
        <w:r w:rsidR="00857424" w:rsidRPr="009D0205">
          <w:rPr>
            <w:rFonts w:ascii="Arial" w:hAnsi="Arial" w:cs="Arial"/>
            <w:noProof/>
          </w:rPr>
          <w:t>50</w:t>
        </w:r>
      </w:hyperlink>
      <w:r w:rsidR="00CA6B60" w:rsidRPr="009D0205">
        <w:rPr>
          <w:rFonts w:ascii="Arial" w:hAnsi="Arial" w:cs="Arial"/>
          <w:noProof/>
        </w:rPr>
        <w:t>)</w:t>
      </w:r>
      <w:r w:rsidR="00264766" w:rsidRPr="009D0205">
        <w:rPr>
          <w:rFonts w:ascii="Arial" w:hAnsi="Arial" w:cs="Arial"/>
        </w:rPr>
        <w:fldChar w:fldCharType="end"/>
      </w:r>
      <w:r w:rsidR="005E23E2" w:rsidRPr="009D0205">
        <w:rPr>
          <w:rFonts w:ascii="Arial" w:hAnsi="Arial" w:cs="Arial"/>
        </w:rPr>
        <w:t xml:space="preserve">. </w:t>
      </w:r>
    </w:p>
    <w:p w14:paraId="6192BADB" w14:textId="77777777" w:rsidR="00ED5125" w:rsidRPr="009D0205" w:rsidRDefault="00ED5125" w:rsidP="009D0205">
      <w:pPr>
        <w:spacing w:after="0" w:line="276" w:lineRule="auto"/>
        <w:rPr>
          <w:rFonts w:ascii="Arial" w:hAnsi="Arial" w:cs="Arial"/>
        </w:rPr>
      </w:pPr>
    </w:p>
    <w:tbl>
      <w:tblPr>
        <w:tblStyle w:val="TableGrid"/>
        <w:tblW w:w="5000" w:type="pct"/>
        <w:tblLook w:val="04A0" w:firstRow="1" w:lastRow="0" w:firstColumn="1" w:lastColumn="0" w:noHBand="0" w:noVBand="1"/>
      </w:tblPr>
      <w:tblGrid>
        <w:gridCol w:w="1457"/>
        <w:gridCol w:w="3583"/>
        <w:gridCol w:w="3976"/>
      </w:tblGrid>
      <w:tr w:rsidR="00593743" w:rsidRPr="009D0205" w14:paraId="6204155A" w14:textId="77777777" w:rsidTr="005C296C">
        <w:tc>
          <w:tcPr>
            <w:tcW w:w="5000" w:type="pct"/>
            <w:gridSpan w:val="3"/>
            <w:shd w:val="clear" w:color="auto" w:fill="FFFF00"/>
            <w:tcMar>
              <w:left w:w="57" w:type="dxa"/>
              <w:right w:w="57" w:type="dxa"/>
            </w:tcMar>
          </w:tcPr>
          <w:p w14:paraId="53EA63D0" w14:textId="28F28ED4" w:rsidR="00593743" w:rsidRPr="009D0205" w:rsidRDefault="00FC5E5F" w:rsidP="005C296C">
            <w:pPr>
              <w:spacing w:line="276" w:lineRule="auto"/>
              <w:rPr>
                <w:rFonts w:ascii="Arial" w:hAnsi="Arial" w:cs="Arial"/>
                <w:b/>
              </w:rPr>
            </w:pPr>
            <w:r w:rsidRPr="009D0205">
              <w:rPr>
                <w:rFonts w:ascii="Arial" w:hAnsi="Arial" w:cs="Arial"/>
              </w:rPr>
              <w:t xml:space="preserve"> </w:t>
            </w:r>
            <w:r w:rsidR="00593743" w:rsidRPr="009D0205">
              <w:rPr>
                <w:rFonts w:ascii="Arial" w:hAnsi="Arial" w:cs="Arial"/>
                <w:b/>
              </w:rPr>
              <w:t xml:space="preserve">Table </w:t>
            </w:r>
            <w:r w:rsidR="00C721CC" w:rsidRPr="009D0205">
              <w:rPr>
                <w:rFonts w:ascii="Arial" w:hAnsi="Arial" w:cs="Arial"/>
                <w:b/>
              </w:rPr>
              <w:t>6</w:t>
            </w:r>
            <w:r w:rsidR="00761BA9">
              <w:rPr>
                <w:rFonts w:ascii="Arial" w:hAnsi="Arial" w:cs="Arial"/>
                <w:b/>
              </w:rPr>
              <w:t>.</w:t>
            </w:r>
            <w:r w:rsidR="00C721CC" w:rsidRPr="009D0205">
              <w:rPr>
                <w:rFonts w:ascii="Arial" w:hAnsi="Arial" w:cs="Arial"/>
                <w:b/>
              </w:rPr>
              <w:t xml:space="preserve"> </w:t>
            </w:r>
            <w:r w:rsidR="00593743" w:rsidRPr="009D0205">
              <w:rPr>
                <w:rFonts w:ascii="Arial" w:hAnsi="Arial" w:cs="Arial"/>
                <w:b/>
              </w:rPr>
              <w:t xml:space="preserve">Differential </w:t>
            </w:r>
            <w:r w:rsidR="00EA4361" w:rsidRPr="009D0205">
              <w:rPr>
                <w:rFonts w:ascii="Arial" w:hAnsi="Arial" w:cs="Arial"/>
                <w:b/>
              </w:rPr>
              <w:t>I</w:t>
            </w:r>
            <w:r w:rsidR="00593743" w:rsidRPr="009D0205">
              <w:rPr>
                <w:rFonts w:ascii="Arial" w:hAnsi="Arial" w:cs="Arial"/>
                <w:b/>
              </w:rPr>
              <w:t xml:space="preserve">maging </w:t>
            </w:r>
            <w:r w:rsidR="00EA4361" w:rsidRPr="009D0205">
              <w:rPr>
                <w:rFonts w:ascii="Arial" w:hAnsi="Arial" w:cs="Arial"/>
                <w:b/>
              </w:rPr>
              <w:t>C</w:t>
            </w:r>
            <w:r w:rsidR="00593743" w:rsidRPr="009D0205">
              <w:rPr>
                <w:rFonts w:ascii="Arial" w:hAnsi="Arial" w:cs="Arial"/>
                <w:b/>
              </w:rPr>
              <w:t xml:space="preserve">haracteristics of </w:t>
            </w:r>
            <w:r w:rsidR="00EA4361" w:rsidRPr="009D0205">
              <w:rPr>
                <w:rFonts w:ascii="Arial" w:hAnsi="Arial" w:cs="Arial"/>
                <w:b/>
              </w:rPr>
              <w:t>P</w:t>
            </w:r>
            <w:r w:rsidR="00AA7F04" w:rsidRPr="009D0205">
              <w:rPr>
                <w:rFonts w:ascii="Arial" w:hAnsi="Arial" w:cs="Arial"/>
                <w:b/>
              </w:rPr>
              <w:t>rimary</w:t>
            </w:r>
            <w:r w:rsidR="00593743" w:rsidRPr="009D0205">
              <w:rPr>
                <w:rFonts w:ascii="Arial" w:hAnsi="Arial" w:cs="Arial"/>
                <w:b/>
              </w:rPr>
              <w:t xml:space="preserve"> </w:t>
            </w:r>
            <w:r w:rsidR="00EA4361" w:rsidRPr="009D0205">
              <w:rPr>
                <w:rFonts w:ascii="Arial" w:hAnsi="Arial" w:cs="Arial"/>
                <w:b/>
              </w:rPr>
              <w:t>H</w:t>
            </w:r>
            <w:r w:rsidR="00593743" w:rsidRPr="009D0205">
              <w:rPr>
                <w:rFonts w:ascii="Arial" w:hAnsi="Arial" w:cs="Arial"/>
                <w:b/>
              </w:rPr>
              <w:t xml:space="preserve">ypophysitis and </w:t>
            </w:r>
            <w:r w:rsidR="00EA4361" w:rsidRPr="009D0205">
              <w:rPr>
                <w:rFonts w:ascii="Arial" w:hAnsi="Arial" w:cs="Arial"/>
                <w:b/>
              </w:rPr>
              <w:t>P</w:t>
            </w:r>
            <w:r w:rsidR="00593743" w:rsidRPr="009D0205">
              <w:rPr>
                <w:rFonts w:ascii="Arial" w:hAnsi="Arial" w:cs="Arial"/>
                <w:b/>
              </w:rPr>
              <w:t xml:space="preserve">ituitary </w:t>
            </w:r>
            <w:r w:rsidR="00EA4361" w:rsidRPr="009D0205">
              <w:rPr>
                <w:rFonts w:ascii="Arial" w:hAnsi="Arial" w:cs="Arial"/>
                <w:b/>
              </w:rPr>
              <w:t>A</w:t>
            </w:r>
            <w:r w:rsidR="00593743" w:rsidRPr="009D0205">
              <w:rPr>
                <w:rFonts w:ascii="Arial" w:hAnsi="Arial" w:cs="Arial"/>
                <w:b/>
              </w:rPr>
              <w:t>denomas</w:t>
            </w:r>
          </w:p>
        </w:tc>
      </w:tr>
      <w:tr w:rsidR="00033767" w:rsidRPr="009D0205" w14:paraId="47BAF5AA" w14:textId="77777777" w:rsidTr="005C296C">
        <w:tc>
          <w:tcPr>
            <w:tcW w:w="808" w:type="pct"/>
            <w:shd w:val="clear" w:color="auto" w:fill="auto"/>
            <w:tcMar>
              <w:left w:w="57" w:type="dxa"/>
              <w:right w:w="57" w:type="dxa"/>
            </w:tcMar>
          </w:tcPr>
          <w:p w14:paraId="51B40206" w14:textId="77777777" w:rsidR="00033767" w:rsidRPr="009D0205" w:rsidRDefault="00033767" w:rsidP="009D0205">
            <w:pPr>
              <w:spacing w:line="276" w:lineRule="auto"/>
              <w:rPr>
                <w:rFonts w:ascii="Arial" w:hAnsi="Arial" w:cs="Arial"/>
                <w:b/>
              </w:rPr>
            </w:pPr>
            <w:r w:rsidRPr="009D0205">
              <w:rPr>
                <w:rFonts w:ascii="Arial" w:hAnsi="Arial" w:cs="Arial"/>
                <w:b/>
              </w:rPr>
              <w:t>MRI</w:t>
            </w:r>
          </w:p>
        </w:tc>
        <w:tc>
          <w:tcPr>
            <w:tcW w:w="1987" w:type="pct"/>
            <w:shd w:val="clear" w:color="auto" w:fill="auto"/>
            <w:tcMar>
              <w:left w:w="57" w:type="dxa"/>
              <w:right w:w="57" w:type="dxa"/>
            </w:tcMar>
          </w:tcPr>
          <w:p w14:paraId="01BE8257" w14:textId="77777777" w:rsidR="00033767" w:rsidRPr="009D0205" w:rsidRDefault="00AA7F04" w:rsidP="009D0205">
            <w:pPr>
              <w:spacing w:line="276" w:lineRule="auto"/>
              <w:rPr>
                <w:rFonts w:ascii="Arial" w:hAnsi="Arial" w:cs="Arial"/>
                <w:b/>
              </w:rPr>
            </w:pPr>
            <w:r w:rsidRPr="009D0205">
              <w:rPr>
                <w:rFonts w:ascii="Arial" w:hAnsi="Arial" w:cs="Arial"/>
                <w:b/>
              </w:rPr>
              <w:t>Primary</w:t>
            </w:r>
            <w:r w:rsidR="00033767" w:rsidRPr="009D0205">
              <w:rPr>
                <w:rFonts w:ascii="Arial" w:hAnsi="Arial" w:cs="Arial"/>
                <w:b/>
              </w:rPr>
              <w:t xml:space="preserve"> hypophysitis</w:t>
            </w:r>
          </w:p>
        </w:tc>
        <w:tc>
          <w:tcPr>
            <w:tcW w:w="2205" w:type="pct"/>
            <w:shd w:val="clear" w:color="auto" w:fill="auto"/>
            <w:tcMar>
              <w:left w:w="57" w:type="dxa"/>
              <w:right w:w="57" w:type="dxa"/>
            </w:tcMar>
          </w:tcPr>
          <w:p w14:paraId="049AF523" w14:textId="77777777" w:rsidR="00033767" w:rsidRPr="009D0205" w:rsidRDefault="00033767" w:rsidP="009D0205">
            <w:pPr>
              <w:spacing w:line="276" w:lineRule="auto"/>
              <w:rPr>
                <w:rFonts w:ascii="Arial" w:hAnsi="Arial" w:cs="Arial"/>
                <w:b/>
              </w:rPr>
            </w:pPr>
            <w:r w:rsidRPr="009D0205">
              <w:rPr>
                <w:rFonts w:ascii="Arial" w:hAnsi="Arial" w:cs="Arial"/>
                <w:b/>
              </w:rPr>
              <w:t>Pituitary adenoma</w:t>
            </w:r>
          </w:p>
        </w:tc>
      </w:tr>
      <w:tr w:rsidR="00033767" w:rsidRPr="009D0205" w14:paraId="0FCA3818" w14:textId="77777777" w:rsidTr="00033767">
        <w:tc>
          <w:tcPr>
            <w:tcW w:w="808" w:type="pct"/>
            <w:tcMar>
              <w:left w:w="57" w:type="dxa"/>
              <w:right w:w="57" w:type="dxa"/>
            </w:tcMar>
          </w:tcPr>
          <w:p w14:paraId="6A6F6332" w14:textId="77777777" w:rsidR="00033767" w:rsidRPr="009D0205" w:rsidRDefault="00033767" w:rsidP="009D0205">
            <w:pPr>
              <w:spacing w:line="276" w:lineRule="auto"/>
              <w:rPr>
                <w:rFonts w:ascii="Arial" w:hAnsi="Arial" w:cs="Arial"/>
              </w:rPr>
            </w:pPr>
            <w:r w:rsidRPr="009D0205">
              <w:rPr>
                <w:rFonts w:ascii="Arial" w:hAnsi="Arial" w:cs="Arial"/>
              </w:rPr>
              <w:t>Pre-gadolinium</w:t>
            </w:r>
          </w:p>
        </w:tc>
        <w:tc>
          <w:tcPr>
            <w:tcW w:w="1987" w:type="pct"/>
            <w:tcMar>
              <w:left w:w="57" w:type="dxa"/>
              <w:right w:w="57" w:type="dxa"/>
            </w:tcMar>
          </w:tcPr>
          <w:p w14:paraId="4E3D6E06" w14:textId="77777777" w:rsidR="00033767" w:rsidRPr="009D0205" w:rsidRDefault="00033767" w:rsidP="009D0205">
            <w:pPr>
              <w:spacing w:line="276" w:lineRule="auto"/>
              <w:rPr>
                <w:rFonts w:ascii="Arial" w:hAnsi="Arial" w:cs="Arial"/>
              </w:rPr>
            </w:pPr>
            <w:r w:rsidRPr="009D0205">
              <w:rPr>
                <w:rFonts w:ascii="Arial" w:hAnsi="Arial" w:cs="Arial"/>
              </w:rPr>
              <w:t>ACUTE / SUB-ACUTE PHASE:</w:t>
            </w:r>
          </w:p>
          <w:p w14:paraId="25B2B57F" w14:textId="615C32DA" w:rsidR="00033767" w:rsidRPr="009D0205" w:rsidRDefault="00FF6B45" w:rsidP="009D0205">
            <w:pPr>
              <w:pStyle w:val="ListParagraph"/>
              <w:numPr>
                <w:ilvl w:val="0"/>
                <w:numId w:val="3"/>
              </w:numPr>
              <w:spacing w:line="276" w:lineRule="auto"/>
              <w:ind w:left="0" w:hanging="228"/>
              <w:rPr>
                <w:rFonts w:ascii="Arial" w:hAnsi="Arial" w:cs="Arial"/>
              </w:rPr>
            </w:pPr>
            <w:r w:rsidRPr="009D0205">
              <w:rPr>
                <w:rFonts w:ascii="Arial" w:hAnsi="Arial" w:cs="Arial"/>
              </w:rPr>
              <w:t>Homogeneous p</w:t>
            </w:r>
            <w:r w:rsidR="00033767" w:rsidRPr="009D0205">
              <w:rPr>
                <w:rFonts w:ascii="Arial" w:hAnsi="Arial" w:cs="Arial"/>
              </w:rPr>
              <w:t>ituitary enlargement with symmetrical supra</w:t>
            </w:r>
            <w:r w:rsidR="00C3294B" w:rsidRPr="009D0205">
              <w:rPr>
                <w:rFonts w:ascii="Arial" w:hAnsi="Arial" w:cs="Arial"/>
              </w:rPr>
              <w:t>sella</w:t>
            </w:r>
            <w:r w:rsidR="009B63D6" w:rsidRPr="009D0205">
              <w:rPr>
                <w:rFonts w:ascii="Arial" w:hAnsi="Arial" w:cs="Arial"/>
              </w:rPr>
              <w:t>r</w:t>
            </w:r>
            <w:r w:rsidR="00033767" w:rsidRPr="009D0205">
              <w:rPr>
                <w:rFonts w:ascii="Arial" w:hAnsi="Arial" w:cs="Arial"/>
              </w:rPr>
              <w:t xml:space="preserve"> expansion;</w:t>
            </w:r>
          </w:p>
          <w:p w14:paraId="53E99065" w14:textId="0D12D8E7" w:rsidR="00033767" w:rsidRPr="009D0205" w:rsidRDefault="00FF6B45" w:rsidP="009D0205">
            <w:pPr>
              <w:pStyle w:val="ListParagraph"/>
              <w:numPr>
                <w:ilvl w:val="0"/>
                <w:numId w:val="3"/>
              </w:numPr>
              <w:spacing w:line="276" w:lineRule="auto"/>
              <w:ind w:left="0" w:hanging="228"/>
              <w:rPr>
                <w:rFonts w:ascii="Arial" w:hAnsi="Arial" w:cs="Arial"/>
              </w:rPr>
            </w:pPr>
            <w:r w:rsidRPr="009D0205">
              <w:rPr>
                <w:rFonts w:ascii="Arial" w:hAnsi="Arial" w:cs="Arial"/>
              </w:rPr>
              <w:t>Supra</w:t>
            </w:r>
            <w:r w:rsidR="00C3294B" w:rsidRPr="009D0205">
              <w:rPr>
                <w:rFonts w:ascii="Arial" w:hAnsi="Arial" w:cs="Arial"/>
              </w:rPr>
              <w:t>sella</w:t>
            </w:r>
            <w:r w:rsidR="009B63D6" w:rsidRPr="009D0205">
              <w:rPr>
                <w:rFonts w:ascii="Arial" w:hAnsi="Arial" w:cs="Arial"/>
              </w:rPr>
              <w:t>r</w:t>
            </w:r>
            <w:r w:rsidRPr="009D0205">
              <w:rPr>
                <w:rFonts w:ascii="Arial" w:hAnsi="Arial" w:cs="Arial"/>
              </w:rPr>
              <w:t xml:space="preserve"> extension with c</w:t>
            </w:r>
            <w:r w:rsidR="00033767" w:rsidRPr="009D0205">
              <w:rPr>
                <w:rFonts w:ascii="Arial" w:hAnsi="Arial" w:cs="Arial"/>
              </w:rPr>
              <w:t>ompression and displacement of chiasm;</w:t>
            </w:r>
          </w:p>
          <w:p w14:paraId="42554291" w14:textId="77777777" w:rsidR="00033767" w:rsidRPr="009D0205" w:rsidRDefault="00033767" w:rsidP="009D0205">
            <w:pPr>
              <w:pStyle w:val="ListParagraph"/>
              <w:numPr>
                <w:ilvl w:val="0"/>
                <w:numId w:val="3"/>
              </w:numPr>
              <w:spacing w:line="276" w:lineRule="auto"/>
              <w:ind w:left="0" w:hanging="228"/>
              <w:rPr>
                <w:rFonts w:ascii="Arial" w:hAnsi="Arial" w:cs="Arial"/>
              </w:rPr>
            </w:pPr>
            <w:r w:rsidRPr="009D0205">
              <w:rPr>
                <w:rFonts w:ascii="Arial" w:hAnsi="Arial" w:cs="Arial"/>
              </w:rPr>
              <w:t>Stalk thickened but not deviated</w:t>
            </w:r>
            <w:r w:rsidR="008409AC" w:rsidRPr="009D0205">
              <w:rPr>
                <w:rFonts w:ascii="Arial" w:hAnsi="Arial" w:cs="Arial"/>
              </w:rPr>
              <w:t>;</w:t>
            </w:r>
            <w:r w:rsidR="00AA7F04" w:rsidRPr="009D0205">
              <w:rPr>
                <w:rFonts w:ascii="Arial" w:hAnsi="Arial" w:cs="Arial"/>
              </w:rPr>
              <w:t xml:space="preserve"> *</w:t>
            </w:r>
          </w:p>
          <w:p w14:paraId="5BE78047" w14:textId="3BFF2632" w:rsidR="00033767" w:rsidRPr="009D0205" w:rsidRDefault="005A4294" w:rsidP="009D0205">
            <w:pPr>
              <w:pStyle w:val="ListParagraph"/>
              <w:numPr>
                <w:ilvl w:val="0"/>
                <w:numId w:val="3"/>
              </w:numPr>
              <w:spacing w:line="276" w:lineRule="auto"/>
              <w:ind w:left="0" w:hanging="228"/>
              <w:rPr>
                <w:rFonts w:ascii="Arial" w:hAnsi="Arial" w:cs="Arial"/>
              </w:rPr>
            </w:pPr>
            <w:r w:rsidRPr="009D0205">
              <w:rPr>
                <w:rFonts w:ascii="Arial" w:hAnsi="Arial" w:cs="Arial"/>
              </w:rPr>
              <w:t>Loss of bright spot of the neurohypophysis in case of involve</w:t>
            </w:r>
            <w:r w:rsidR="008409AC" w:rsidRPr="009D0205">
              <w:rPr>
                <w:rFonts w:ascii="Arial" w:hAnsi="Arial" w:cs="Arial"/>
              </w:rPr>
              <w:t>ment of the posterior pituitary.</w:t>
            </w:r>
            <w:r w:rsidR="00125D45" w:rsidRPr="009D0205">
              <w:rPr>
                <w:rFonts w:ascii="Arial" w:hAnsi="Arial" w:cs="Arial"/>
              </w:rPr>
              <w:t xml:space="preserve"> **</w:t>
            </w:r>
          </w:p>
          <w:p w14:paraId="5B310832" w14:textId="77777777" w:rsidR="008409AC" w:rsidRPr="009D0205" w:rsidRDefault="008409AC" w:rsidP="009D0205">
            <w:pPr>
              <w:spacing w:line="276" w:lineRule="auto"/>
              <w:rPr>
                <w:rFonts w:ascii="Arial" w:hAnsi="Arial" w:cs="Arial"/>
              </w:rPr>
            </w:pPr>
          </w:p>
          <w:p w14:paraId="03144F4B" w14:textId="77777777" w:rsidR="00033767" w:rsidRPr="009D0205" w:rsidRDefault="00033767" w:rsidP="009D0205">
            <w:pPr>
              <w:spacing w:line="276" w:lineRule="auto"/>
              <w:rPr>
                <w:rFonts w:ascii="Arial" w:hAnsi="Arial" w:cs="Arial"/>
              </w:rPr>
            </w:pPr>
            <w:r w:rsidRPr="009D0205">
              <w:rPr>
                <w:rFonts w:ascii="Arial" w:hAnsi="Arial" w:cs="Arial"/>
              </w:rPr>
              <w:t>CHRONIC PHASE:</w:t>
            </w:r>
          </w:p>
          <w:p w14:paraId="3D329DA7" w14:textId="77777777" w:rsidR="00033767" w:rsidRPr="009D0205" w:rsidRDefault="00033767" w:rsidP="009D0205">
            <w:pPr>
              <w:pStyle w:val="ListParagraph"/>
              <w:numPr>
                <w:ilvl w:val="0"/>
                <w:numId w:val="3"/>
              </w:numPr>
              <w:spacing w:line="276" w:lineRule="auto"/>
              <w:ind w:left="0" w:hanging="228"/>
              <w:rPr>
                <w:rFonts w:ascii="Arial" w:hAnsi="Arial" w:cs="Arial"/>
              </w:rPr>
            </w:pPr>
            <w:r w:rsidRPr="009D0205">
              <w:rPr>
                <w:rFonts w:ascii="Arial" w:hAnsi="Arial" w:cs="Arial"/>
              </w:rPr>
              <w:t>Pituitary atrophy;</w:t>
            </w:r>
          </w:p>
          <w:p w14:paraId="59D6EC5B" w14:textId="77777777" w:rsidR="00033767" w:rsidRPr="009D0205" w:rsidRDefault="00033767" w:rsidP="009D0205">
            <w:pPr>
              <w:pStyle w:val="ListParagraph"/>
              <w:numPr>
                <w:ilvl w:val="0"/>
                <w:numId w:val="3"/>
              </w:numPr>
              <w:spacing w:line="276" w:lineRule="auto"/>
              <w:ind w:left="0" w:hanging="228"/>
              <w:rPr>
                <w:rFonts w:ascii="Arial" w:hAnsi="Arial" w:cs="Arial"/>
              </w:rPr>
            </w:pPr>
            <w:r w:rsidRPr="009D0205">
              <w:rPr>
                <w:rFonts w:ascii="Arial" w:hAnsi="Arial" w:cs="Arial"/>
              </w:rPr>
              <w:t>Empty sella.</w:t>
            </w:r>
          </w:p>
        </w:tc>
        <w:tc>
          <w:tcPr>
            <w:tcW w:w="2205" w:type="pct"/>
            <w:tcMar>
              <w:left w:w="57" w:type="dxa"/>
              <w:right w:w="57" w:type="dxa"/>
            </w:tcMar>
          </w:tcPr>
          <w:p w14:paraId="253643FD" w14:textId="2917B1F5" w:rsidR="00033767" w:rsidRPr="009D0205" w:rsidRDefault="00033767" w:rsidP="009D0205">
            <w:pPr>
              <w:pStyle w:val="ListParagraph"/>
              <w:numPr>
                <w:ilvl w:val="0"/>
                <w:numId w:val="3"/>
              </w:numPr>
              <w:spacing w:line="276" w:lineRule="auto"/>
              <w:ind w:left="0" w:hanging="228"/>
              <w:rPr>
                <w:rFonts w:ascii="Arial" w:hAnsi="Arial" w:cs="Arial"/>
              </w:rPr>
            </w:pPr>
            <w:r w:rsidRPr="009D0205">
              <w:rPr>
                <w:rFonts w:ascii="Arial" w:hAnsi="Arial" w:cs="Arial"/>
              </w:rPr>
              <w:t>Microadenoma (&lt;1cm): unilateral</w:t>
            </w:r>
            <w:r w:rsidR="00FF6B45" w:rsidRPr="009D0205">
              <w:rPr>
                <w:rFonts w:ascii="Arial" w:hAnsi="Arial" w:cs="Arial"/>
              </w:rPr>
              <w:t>, asymmetric</w:t>
            </w:r>
            <w:r w:rsidRPr="009D0205">
              <w:rPr>
                <w:rFonts w:ascii="Arial" w:hAnsi="Arial" w:cs="Arial"/>
              </w:rPr>
              <w:t xml:space="preserve"> endo</w:t>
            </w:r>
            <w:r w:rsidR="00C3294B" w:rsidRPr="009D0205">
              <w:rPr>
                <w:rFonts w:ascii="Arial" w:hAnsi="Arial" w:cs="Arial"/>
              </w:rPr>
              <w:t>sella</w:t>
            </w:r>
            <w:r w:rsidR="009B63D6" w:rsidRPr="009D0205">
              <w:rPr>
                <w:rFonts w:ascii="Arial" w:hAnsi="Arial" w:cs="Arial"/>
              </w:rPr>
              <w:t>r</w:t>
            </w:r>
            <w:r w:rsidRPr="009D0205">
              <w:rPr>
                <w:rFonts w:ascii="Arial" w:hAnsi="Arial" w:cs="Arial"/>
              </w:rPr>
              <w:t xml:space="preserve"> mass;</w:t>
            </w:r>
          </w:p>
          <w:p w14:paraId="2DDB0E16" w14:textId="06810BA4" w:rsidR="00033767" w:rsidRPr="009D0205" w:rsidRDefault="00670441" w:rsidP="009D0205">
            <w:pPr>
              <w:pStyle w:val="ListParagraph"/>
              <w:numPr>
                <w:ilvl w:val="0"/>
                <w:numId w:val="3"/>
              </w:numPr>
              <w:spacing w:line="276" w:lineRule="auto"/>
              <w:ind w:left="0" w:hanging="228"/>
              <w:rPr>
                <w:rFonts w:ascii="Arial" w:hAnsi="Arial" w:cs="Arial"/>
              </w:rPr>
            </w:pPr>
            <w:r w:rsidRPr="009D0205">
              <w:rPr>
                <w:rFonts w:ascii="Arial" w:hAnsi="Arial" w:cs="Arial"/>
              </w:rPr>
              <w:t>Macroadenoma (&gt;1</w:t>
            </w:r>
            <w:r w:rsidR="00033767" w:rsidRPr="009D0205">
              <w:rPr>
                <w:rFonts w:ascii="Arial" w:hAnsi="Arial" w:cs="Arial"/>
              </w:rPr>
              <w:t xml:space="preserve">cm): </w:t>
            </w:r>
            <w:r w:rsidR="00E22971" w:rsidRPr="009D0205">
              <w:rPr>
                <w:rFonts w:ascii="Arial" w:hAnsi="Arial" w:cs="Arial"/>
              </w:rPr>
              <w:t>expanding, not homogeneous</w:t>
            </w:r>
            <w:r w:rsidR="00033767" w:rsidRPr="009D0205">
              <w:rPr>
                <w:rFonts w:ascii="Arial" w:hAnsi="Arial" w:cs="Arial"/>
              </w:rPr>
              <w:t xml:space="preserve"> </w:t>
            </w:r>
            <w:r w:rsidR="00C17C91" w:rsidRPr="009D0205">
              <w:rPr>
                <w:rFonts w:ascii="Arial" w:hAnsi="Arial" w:cs="Arial"/>
              </w:rPr>
              <w:t>pituitary</w:t>
            </w:r>
            <w:r w:rsidR="00033767" w:rsidRPr="009D0205">
              <w:rPr>
                <w:rFonts w:ascii="Arial" w:hAnsi="Arial" w:cs="Arial"/>
              </w:rPr>
              <w:t xml:space="preserve"> mass with asymmetrical supra</w:t>
            </w:r>
            <w:r w:rsidR="00C3294B" w:rsidRPr="009D0205">
              <w:rPr>
                <w:rFonts w:ascii="Arial" w:hAnsi="Arial" w:cs="Arial"/>
              </w:rPr>
              <w:t>sella</w:t>
            </w:r>
            <w:r w:rsidR="009B63D6" w:rsidRPr="009D0205">
              <w:rPr>
                <w:rFonts w:ascii="Arial" w:hAnsi="Arial" w:cs="Arial"/>
              </w:rPr>
              <w:t>r</w:t>
            </w:r>
            <w:r w:rsidR="00033767" w:rsidRPr="009D0205">
              <w:rPr>
                <w:rFonts w:ascii="Arial" w:hAnsi="Arial" w:cs="Arial"/>
              </w:rPr>
              <w:t xml:space="preserve"> expansion;</w:t>
            </w:r>
          </w:p>
          <w:p w14:paraId="47B83F47" w14:textId="09CC9815" w:rsidR="00033767" w:rsidRPr="009D0205" w:rsidRDefault="00033767" w:rsidP="009D0205">
            <w:pPr>
              <w:pStyle w:val="ListParagraph"/>
              <w:numPr>
                <w:ilvl w:val="0"/>
                <w:numId w:val="3"/>
              </w:numPr>
              <w:spacing w:line="276" w:lineRule="auto"/>
              <w:ind w:left="0" w:hanging="228"/>
              <w:rPr>
                <w:rFonts w:ascii="Arial" w:hAnsi="Arial" w:cs="Arial"/>
              </w:rPr>
            </w:pPr>
            <w:r w:rsidRPr="009D0205">
              <w:rPr>
                <w:rFonts w:ascii="Arial" w:hAnsi="Arial" w:cs="Arial"/>
              </w:rPr>
              <w:t>Compression and displacement of chiasm</w:t>
            </w:r>
            <w:r w:rsidR="005A4294" w:rsidRPr="009D0205">
              <w:rPr>
                <w:rFonts w:ascii="Arial" w:hAnsi="Arial" w:cs="Arial"/>
              </w:rPr>
              <w:t xml:space="preserve"> (macroadenoma)</w:t>
            </w:r>
            <w:r w:rsidRPr="009D0205">
              <w:rPr>
                <w:rFonts w:ascii="Arial" w:hAnsi="Arial" w:cs="Arial"/>
              </w:rPr>
              <w:t>;</w:t>
            </w:r>
          </w:p>
          <w:p w14:paraId="0260661B" w14:textId="77777777" w:rsidR="005A4294" w:rsidRPr="009D0205" w:rsidRDefault="005A4294" w:rsidP="009D0205">
            <w:pPr>
              <w:pStyle w:val="ListParagraph"/>
              <w:numPr>
                <w:ilvl w:val="0"/>
                <w:numId w:val="3"/>
              </w:numPr>
              <w:spacing w:line="276" w:lineRule="auto"/>
              <w:ind w:left="0" w:hanging="228"/>
              <w:rPr>
                <w:rFonts w:ascii="Arial" w:hAnsi="Arial" w:cs="Arial"/>
              </w:rPr>
            </w:pPr>
            <w:r w:rsidRPr="009D0205">
              <w:rPr>
                <w:rFonts w:ascii="Arial" w:hAnsi="Arial" w:cs="Arial"/>
              </w:rPr>
              <w:t>Contralater</w:t>
            </w:r>
            <w:r w:rsidR="008409AC" w:rsidRPr="009D0205">
              <w:rPr>
                <w:rFonts w:ascii="Arial" w:hAnsi="Arial" w:cs="Arial"/>
              </w:rPr>
              <w:t>al deviation of the stalk;</w:t>
            </w:r>
          </w:p>
          <w:p w14:paraId="4739CF15" w14:textId="28CD8F05" w:rsidR="005A4294" w:rsidRPr="009D0205" w:rsidRDefault="005A4294" w:rsidP="009D0205">
            <w:pPr>
              <w:pStyle w:val="ListParagraph"/>
              <w:numPr>
                <w:ilvl w:val="0"/>
                <w:numId w:val="3"/>
              </w:numPr>
              <w:spacing w:line="276" w:lineRule="auto"/>
              <w:ind w:left="0" w:hanging="228"/>
              <w:rPr>
                <w:rFonts w:ascii="Arial" w:hAnsi="Arial" w:cs="Arial"/>
              </w:rPr>
            </w:pPr>
            <w:r w:rsidRPr="009D0205">
              <w:rPr>
                <w:rFonts w:ascii="Arial" w:hAnsi="Arial" w:cs="Arial"/>
              </w:rPr>
              <w:t>The bright spot of the neurohypophysis can be usually seen.</w:t>
            </w:r>
            <w:r w:rsidR="00125D45" w:rsidRPr="009D0205">
              <w:rPr>
                <w:rFonts w:ascii="Arial" w:hAnsi="Arial" w:cs="Arial"/>
              </w:rPr>
              <w:t xml:space="preserve"> **</w:t>
            </w:r>
          </w:p>
        </w:tc>
      </w:tr>
      <w:tr w:rsidR="00033767" w:rsidRPr="009D0205" w14:paraId="39A1FDD4" w14:textId="77777777" w:rsidTr="00033767">
        <w:tc>
          <w:tcPr>
            <w:tcW w:w="808" w:type="pct"/>
            <w:tcMar>
              <w:left w:w="57" w:type="dxa"/>
              <w:right w:w="57" w:type="dxa"/>
            </w:tcMar>
          </w:tcPr>
          <w:p w14:paraId="5BD6A491" w14:textId="77777777" w:rsidR="00033767" w:rsidRPr="009D0205" w:rsidRDefault="00033767" w:rsidP="009D0205">
            <w:pPr>
              <w:spacing w:line="276" w:lineRule="auto"/>
              <w:rPr>
                <w:rFonts w:ascii="Arial" w:hAnsi="Arial" w:cs="Arial"/>
              </w:rPr>
            </w:pPr>
            <w:r w:rsidRPr="009D0205">
              <w:rPr>
                <w:rFonts w:ascii="Arial" w:hAnsi="Arial" w:cs="Arial"/>
              </w:rPr>
              <w:lastRenderedPageBreak/>
              <w:t>Post-gadolinium</w:t>
            </w:r>
          </w:p>
        </w:tc>
        <w:tc>
          <w:tcPr>
            <w:tcW w:w="1987" w:type="pct"/>
            <w:tcMar>
              <w:left w:w="57" w:type="dxa"/>
              <w:right w:w="57" w:type="dxa"/>
            </w:tcMar>
          </w:tcPr>
          <w:p w14:paraId="54744330" w14:textId="3AF081DA" w:rsidR="00033767" w:rsidRPr="009D0205" w:rsidRDefault="005A4294" w:rsidP="009D0205">
            <w:pPr>
              <w:pStyle w:val="ListParagraph"/>
              <w:numPr>
                <w:ilvl w:val="0"/>
                <w:numId w:val="7"/>
              </w:numPr>
              <w:spacing w:line="276" w:lineRule="auto"/>
              <w:ind w:left="0" w:hanging="225"/>
              <w:rPr>
                <w:rFonts w:ascii="Arial" w:hAnsi="Arial" w:cs="Arial"/>
              </w:rPr>
            </w:pPr>
            <w:r w:rsidRPr="009D0205">
              <w:rPr>
                <w:rFonts w:ascii="Arial" w:hAnsi="Arial" w:cs="Arial"/>
              </w:rPr>
              <w:t>Intense and homogeneous en</w:t>
            </w:r>
            <w:r w:rsidR="008409AC" w:rsidRPr="009D0205">
              <w:rPr>
                <w:rFonts w:ascii="Arial" w:hAnsi="Arial" w:cs="Arial"/>
              </w:rPr>
              <w:t>hancement of the pituitary mass</w:t>
            </w:r>
            <w:r w:rsidR="005B0778" w:rsidRPr="009D0205">
              <w:rPr>
                <w:rFonts w:ascii="Arial" w:hAnsi="Arial" w:cs="Arial"/>
              </w:rPr>
              <w:t xml:space="preserve">. Cystic </w:t>
            </w:r>
            <w:r w:rsidR="005D4947" w:rsidRPr="009D0205">
              <w:rPr>
                <w:rFonts w:ascii="Arial" w:hAnsi="Arial" w:cs="Arial"/>
              </w:rPr>
              <w:t>areas</w:t>
            </w:r>
            <w:r w:rsidR="005B0778" w:rsidRPr="009D0205">
              <w:rPr>
                <w:rFonts w:ascii="Arial" w:hAnsi="Arial" w:cs="Arial"/>
              </w:rPr>
              <w:t xml:space="preserve"> have been described</w:t>
            </w:r>
            <w:r w:rsidR="00F365D8" w:rsidRPr="009D0205">
              <w:rPr>
                <w:rFonts w:ascii="Arial" w:hAnsi="Arial" w:cs="Arial"/>
              </w:rPr>
              <w:t>, especially in the xanthomatous variant</w:t>
            </w:r>
            <w:r w:rsidR="008409AC" w:rsidRPr="009D0205">
              <w:rPr>
                <w:rFonts w:ascii="Arial" w:hAnsi="Arial" w:cs="Arial"/>
              </w:rPr>
              <w:t>;</w:t>
            </w:r>
          </w:p>
          <w:p w14:paraId="0B427397" w14:textId="466916B8" w:rsidR="005A4294" w:rsidRPr="009D0205" w:rsidRDefault="00217C90" w:rsidP="009D0205">
            <w:pPr>
              <w:pStyle w:val="ListParagraph"/>
              <w:numPr>
                <w:ilvl w:val="0"/>
                <w:numId w:val="7"/>
              </w:numPr>
              <w:spacing w:line="276" w:lineRule="auto"/>
              <w:ind w:left="0" w:hanging="225"/>
              <w:rPr>
                <w:rFonts w:ascii="Arial" w:hAnsi="Arial" w:cs="Arial"/>
              </w:rPr>
            </w:pPr>
            <w:r w:rsidRPr="009D0205">
              <w:rPr>
                <w:rFonts w:ascii="Arial" w:hAnsi="Arial" w:cs="Arial"/>
              </w:rPr>
              <w:t>Dural tail sign</w:t>
            </w:r>
            <w:r w:rsidR="005A4294" w:rsidRPr="009D0205">
              <w:rPr>
                <w:rFonts w:ascii="Arial" w:hAnsi="Arial" w:cs="Arial"/>
              </w:rPr>
              <w:t xml:space="preserve"> </w:t>
            </w:r>
            <w:r w:rsidRPr="009D0205">
              <w:rPr>
                <w:rFonts w:ascii="Arial" w:hAnsi="Arial" w:cs="Arial"/>
              </w:rPr>
              <w:t>can be present (thickening of the enhanced dura that resembles a tail extending from a mass)</w:t>
            </w:r>
            <w:r w:rsidR="008409AC" w:rsidRPr="009D0205">
              <w:rPr>
                <w:rFonts w:ascii="Arial" w:hAnsi="Arial" w:cs="Arial"/>
              </w:rPr>
              <w:t>.</w:t>
            </w:r>
            <w:r w:rsidRPr="009D0205">
              <w:rPr>
                <w:rFonts w:ascii="Arial" w:hAnsi="Arial" w:cs="Arial"/>
              </w:rPr>
              <w:t xml:space="preserve"> *</w:t>
            </w:r>
            <w:r w:rsidR="00AA7F04" w:rsidRPr="009D0205">
              <w:rPr>
                <w:rFonts w:ascii="Arial" w:hAnsi="Arial" w:cs="Arial"/>
              </w:rPr>
              <w:t>*</w:t>
            </w:r>
            <w:r w:rsidR="00125D45" w:rsidRPr="009D0205">
              <w:rPr>
                <w:rFonts w:ascii="Arial" w:hAnsi="Arial" w:cs="Arial"/>
              </w:rPr>
              <w:t>*</w:t>
            </w:r>
          </w:p>
        </w:tc>
        <w:tc>
          <w:tcPr>
            <w:tcW w:w="2205" w:type="pct"/>
            <w:tcMar>
              <w:left w:w="57" w:type="dxa"/>
              <w:right w:w="57" w:type="dxa"/>
            </w:tcMar>
          </w:tcPr>
          <w:p w14:paraId="0F591198" w14:textId="1FA84801" w:rsidR="005A4294" w:rsidRPr="009D0205" w:rsidRDefault="005A4294" w:rsidP="009D0205">
            <w:pPr>
              <w:pStyle w:val="ListParagraph"/>
              <w:numPr>
                <w:ilvl w:val="0"/>
                <w:numId w:val="7"/>
              </w:numPr>
              <w:spacing w:line="276" w:lineRule="auto"/>
              <w:ind w:left="0" w:hanging="225"/>
              <w:rPr>
                <w:rFonts w:ascii="Arial" w:hAnsi="Arial" w:cs="Arial"/>
              </w:rPr>
            </w:pPr>
            <w:r w:rsidRPr="009D0205">
              <w:rPr>
                <w:rFonts w:ascii="Arial" w:hAnsi="Arial" w:cs="Arial"/>
              </w:rPr>
              <w:t>Slight, delaye</w:t>
            </w:r>
            <w:r w:rsidR="008409AC" w:rsidRPr="009D0205">
              <w:rPr>
                <w:rFonts w:ascii="Arial" w:hAnsi="Arial" w:cs="Arial"/>
              </w:rPr>
              <w:t xml:space="preserve">d and </w:t>
            </w:r>
            <w:r w:rsidR="00E22971" w:rsidRPr="009D0205">
              <w:rPr>
                <w:rFonts w:ascii="Arial" w:hAnsi="Arial" w:cs="Arial"/>
              </w:rPr>
              <w:t xml:space="preserve">not homogeneous </w:t>
            </w:r>
            <w:r w:rsidR="008409AC" w:rsidRPr="009D0205">
              <w:rPr>
                <w:rFonts w:ascii="Arial" w:hAnsi="Arial" w:cs="Arial"/>
              </w:rPr>
              <w:t>enhancement</w:t>
            </w:r>
            <w:r w:rsidR="00125D45" w:rsidRPr="009D0205">
              <w:rPr>
                <w:rFonts w:ascii="Arial" w:hAnsi="Arial" w:cs="Arial"/>
              </w:rPr>
              <w:t>. C</w:t>
            </w:r>
            <w:r w:rsidR="005D4947" w:rsidRPr="009D0205">
              <w:rPr>
                <w:rFonts w:ascii="Arial" w:hAnsi="Arial" w:cs="Arial"/>
              </w:rPr>
              <w:t>ystic and necrotic areas are frequ</w:t>
            </w:r>
            <w:r w:rsidR="00125D45" w:rsidRPr="009D0205">
              <w:rPr>
                <w:rFonts w:ascii="Arial" w:hAnsi="Arial" w:cs="Arial"/>
              </w:rPr>
              <w:t>ently observed in macroadenomas</w:t>
            </w:r>
            <w:r w:rsidR="008409AC" w:rsidRPr="009D0205">
              <w:rPr>
                <w:rFonts w:ascii="Arial" w:hAnsi="Arial" w:cs="Arial"/>
              </w:rPr>
              <w:t>;</w:t>
            </w:r>
          </w:p>
          <w:p w14:paraId="6704AE5C" w14:textId="70F46EFB" w:rsidR="00033767" w:rsidRPr="009D0205" w:rsidRDefault="005A4294" w:rsidP="009D0205">
            <w:pPr>
              <w:pStyle w:val="ListParagraph"/>
              <w:numPr>
                <w:ilvl w:val="0"/>
                <w:numId w:val="7"/>
              </w:numPr>
              <w:spacing w:line="276" w:lineRule="auto"/>
              <w:ind w:left="0" w:hanging="225"/>
              <w:rPr>
                <w:rFonts w:ascii="Arial" w:hAnsi="Arial" w:cs="Arial"/>
              </w:rPr>
            </w:pPr>
            <w:r w:rsidRPr="009D0205">
              <w:rPr>
                <w:rFonts w:ascii="Arial" w:hAnsi="Arial" w:cs="Arial"/>
              </w:rPr>
              <w:t>Dural tail usually absent.</w:t>
            </w:r>
            <w:r w:rsidR="00125D45" w:rsidRPr="009D0205">
              <w:rPr>
                <w:rFonts w:ascii="Arial" w:hAnsi="Arial" w:cs="Arial"/>
              </w:rPr>
              <w:t xml:space="preserve"> ***</w:t>
            </w:r>
          </w:p>
        </w:tc>
      </w:tr>
    </w:tbl>
    <w:p w14:paraId="2C300C4C" w14:textId="77777777" w:rsidR="005C296C" w:rsidRPr="009D0205" w:rsidRDefault="005C296C" w:rsidP="005C296C">
      <w:pPr>
        <w:spacing w:after="0" w:line="276" w:lineRule="auto"/>
        <w:rPr>
          <w:rFonts w:ascii="Arial" w:hAnsi="Arial" w:cs="Arial"/>
        </w:rPr>
      </w:pPr>
      <w:r w:rsidRPr="009D0205">
        <w:rPr>
          <w:rFonts w:ascii="Arial" w:hAnsi="Arial" w:cs="Arial"/>
        </w:rPr>
        <w:t>Abbreviations: MRI, magnetic resonance imaging.</w:t>
      </w:r>
    </w:p>
    <w:p w14:paraId="4A547E19" w14:textId="5BD3D5C2" w:rsidR="005C296C" w:rsidRPr="009D0205" w:rsidRDefault="005C296C" w:rsidP="005C296C">
      <w:pPr>
        <w:spacing w:after="0" w:line="276" w:lineRule="auto"/>
        <w:rPr>
          <w:rFonts w:ascii="Arial" w:hAnsi="Arial" w:cs="Arial"/>
        </w:rPr>
      </w:pPr>
      <w:r w:rsidRPr="009D0205">
        <w:rPr>
          <w:rFonts w:ascii="Arial" w:hAnsi="Arial" w:cs="Arial"/>
        </w:rPr>
        <w:t>* An enlarged pituitary stalk can also be found in other intracranial pathologies (</w:t>
      </w:r>
      <w:r w:rsidR="001F1FF6" w:rsidRPr="009D0205">
        <w:rPr>
          <w:rFonts w:ascii="Arial" w:hAnsi="Arial" w:cs="Arial"/>
        </w:rPr>
        <w:t>e.g.,</w:t>
      </w:r>
      <w:r w:rsidRPr="009D0205">
        <w:rPr>
          <w:rFonts w:ascii="Arial" w:hAnsi="Arial" w:cs="Arial"/>
        </w:rPr>
        <w:t xml:space="preserve"> sarcoidosis, metastases, Langerhans cell histiocytosis, germinoma, craniopharyngioma, astrocytoma, pituitary adenoma, lymphoma, tuberculosis, Erdheim-Chester’s disease) </w:t>
      </w:r>
      <w:r w:rsidRPr="009D0205">
        <w:rPr>
          <w:rFonts w:ascii="Arial" w:hAnsi="Arial" w:cs="Arial"/>
        </w:rPr>
        <w:fldChar w:fldCharType="begin">
          <w:fldData xml:space="preserve">PEVuZE5vdGU+PENpdGU+PEF1dGhvcj5DYXRmb3JkPC9BdXRob3I+PFllYXI+MjAxNjwvWWVhcj48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</w:fldData>
        </w:fldChar>
      </w:r>
      <w:r w:rsidRPr="009D0205">
        <w:rPr>
          <w:rFonts w:ascii="Arial" w:hAnsi="Arial" w:cs="Arial"/>
        </w:rPr>
        <w:instrText xml:space="preserve"> ADDIN EN.CITE </w:instrText>
      </w:r>
      <w:r w:rsidRPr="009D0205">
        <w:rPr>
          <w:rFonts w:ascii="Arial" w:hAnsi="Arial" w:cs="Arial"/>
        </w:rPr>
        <w:fldChar w:fldCharType="begin">
          <w:fldData xml:space="preserve">PEVuZE5vdGU+PENpdGU+PEF1dGhvcj5DYXRmb3JkPC9BdXRob3I+PFllYXI+MjAxNjwvWWVhcj48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</w:fldData>
        </w:fldChar>
      </w:r>
      <w:r w:rsidRPr="009D0205">
        <w:rPr>
          <w:rFonts w:ascii="Arial" w:hAnsi="Arial" w:cs="Arial"/>
        </w:rPr>
        <w:instrText xml:space="preserve"> ADDIN EN.CITE.DATA </w:instrText>
      </w:r>
      <w:r w:rsidRPr="009D0205">
        <w:rPr>
          <w:rFonts w:ascii="Arial" w:hAnsi="Arial" w:cs="Arial"/>
        </w:rPr>
      </w:r>
      <w:r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Pr="009D0205">
        <w:rPr>
          <w:rFonts w:ascii="Arial" w:hAnsi="Arial" w:cs="Arial"/>
          <w:noProof/>
        </w:rPr>
        <w:t>(</w:t>
      </w:r>
      <w:hyperlink w:anchor="_ENREF_51" w:tooltip="Catford, 2016 #58" w:history="1">
        <w:r w:rsidRPr="009D0205">
          <w:rPr>
            <w:rFonts w:ascii="Arial" w:hAnsi="Arial" w:cs="Arial"/>
            <w:noProof/>
          </w:rPr>
          <w:t>51</w:t>
        </w:r>
      </w:hyperlink>
      <w:r w:rsidRPr="009D0205">
        <w:rPr>
          <w:rFonts w:ascii="Arial" w:hAnsi="Arial" w:cs="Arial"/>
          <w:noProof/>
        </w:rPr>
        <w:t>)</w:t>
      </w:r>
      <w:r w:rsidRPr="009D0205">
        <w:rPr>
          <w:rFonts w:ascii="Arial" w:hAnsi="Arial" w:cs="Arial"/>
        </w:rPr>
        <w:fldChar w:fldCharType="end"/>
      </w:r>
      <w:r w:rsidRPr="009D0205">
        <w:rPr>
          <w:rFonts w:ascii="Arial" w:hAnsi="Arial" w:cs="Arial"/>
        </w:rPr>
        <w:t>.</w:t>
      </w:r>
    </w:p>
    <w:p w14:paraId="267671A8" w14:textId="77777777" w:rsidR="005C296C" w:rsidRPr="009D0205" w:rsidRDefault="005C296C" w:rsidP="005C296C">
      <w:pPr>
        <w:spacing w:after="0" w:line="276" w:lineRule="auto"/>
        <w:rPr>
          <w:rFonts w:ascii="Arial" w:hAnsi="Arial" w:cs="Arial"/>
        </w:rPr>
      </w:pPr>
      <w:r w:rsidRPr="009D0205">
        <w:rPr>
          <w:rFonts w:ascii="Arial" w:hAnsi="Arial" w:cs="Arial"/>
        </w:rPr>
        <w:t>** The bright spot may be absent in up to 20% of healthy subjects (especially the elderly).</w:t>
      </w:r>
    </w:p>
    <w:p w14:paraId="154BCFCE" w14:textId="28F2F514" w:rsidR="00A949B9" w:rsidRPr="009D0205" w:rsidRDefault="005C296C" w:rsidP="005C296C">
      <w:pPr>
        <w:spacing w:after="0" w:line="276" w:lineRule="auto"/>
        <w:rPr>
          <w:rFonts w:ascii="Arial" w:hAnsi="Arial" w:cs="Arial"/>
          <w:b/>
        </w:rPr>
      </w:pPr>
      <w:r w:rsidRPr="009D0205">
        <w:rPr>
          <w:rFonts w:ascii="Arial" w:hAnsi="Arial" w:cs="Arial"/>
        </w:rPr>
        <w:t xml:space="preserve">*** The dural tail sign is not specific to hypophysitis. It can be observed in meningioma (most frequently) and other intracranial pathologies (e.g. lymphoma, chloroma, metastasis, multiple myeloma, glioblastoma multiforme, aspergillosis, chordoma, schwannoma, pleomorphic xanthoastrocytoma, hemangiopericytoma, granulomatosis with polyangiitis, sarcoidosis, medulloblastoma, eosinophilic granuloma, pituitary adenoma, pituitary apoplexy, Erdheim-Chester’s disease) </w:t>
      </w:r>
      <w:r w:rsidRPr="009D0205">
        <w:rPr>
          <w:rFonts w:ascii="Arial" w:hAnsi="Arial" w:cs="Arial"/>
        </w:rPr>
        <w:fldChar w:fldCharType="begin"/>
      </w:r>
      <w:r w:rsidRPr="009D0205">
        <w:rPr>
          <w:rFonts w:ascii="Arial" w:hAnsi="Arial" w:cs="Arial"/>
        </w:rPr>
        <w:instrText xml:space="preserve"> ADDIN EN.CITE &lt;EndNote&gt;&lt;Cite&gt;&lt;Author&gt;Sotoudeh&lt;/Author&gt;&lt;Year&gt;2010&lt;/Year&gt;&lt;RecNum&gt;49&lt;/RecNum&gt;&lt;DisplayText&gt;(52)&lt;/DisplayText&gt;&lt;record&gt;&lt;rec-number&gt;49&lt;/rec-number&gt;&lt;foreign-keys&gt;&lt;key app="EN" db-id="r9f5zav959pxtoev9dm5dx9sfvdvz52set0v" timestamp="1529244230"&gt;49&lt;/key&gt;&lt;/foreign-keys&gt;&lt;ref-type name="Journal Article"&gt;17&lt;/ref-type&gt;&lt;contributors&gt;&lt;authors&gt;&lt;author&gt;Sotoudeh, H.&lt;/author&gt;&lt;author&gt;Yazdi, H. R.&lt;/author&gt;&lt;/authors&gt;&lt;/contributors&gt;&lt;auth-address&gt;Houman Sotoudeh, Department of Radiology, Vali Asr Hospital, Arak University of Medical Sciences, Vali Asr Sq, 38137, Arak, Iran.&lt;/auth-address&gt;&lt;titles&gt;&lt;title&gt;A review on dural tail sign&lt;/title&gt;&lt;secondary-title&gt;World J Radiol&lt;/secondary-title&gt;&lt;alt-title&gt;World journal of radiology&lt;/alt-title&gt;&lt;/titles&gt;&lt;pages&gt;188-92&lt;/pages&gt;&lt;volume&gt;2&lt;/volume&gt;&lt;number&gt;5&lt;/number&gt;&lt;dates&gt;&lt;year&gt;2010&lt;/year&gt;&lt;pub-dates&gt;&lt;date&gt;May 28&lt;/date&gt;&lt;/pub-dates&gt;&lt;/dates&gt;&lt;isbn&gt;1949-8470 (Electronic)&amp;#xD;1949-8470 (Linking)&lt;/isbn&gt;&lt;accession-num&gt;21161034&lt;/accession-num&gt;&lt;urls&gt;&lt;related-urls&gt;&lt;url&gt;http://www.ncbi.nlm.nih.gov/pubmed/21161034&lt;/url&gt;&lt;/related-urls&gt;&lt;/urls&gt;&lt;custom2&gt;2999017&lt;/custom2&gt;&lt;electronic-resource-num&gt;10.4329/wjr.v2.i5.188&lt;/electronic-resource-num&gt;&lt;/record&gt;&lt;/Cite&gt;&lt;/EndNote&gt;</w:instrText>
      </w:r>
      <w:r w:rsidRPr="009D0205">
        <w:rPr>
          <w:rFonts w:ascii="Arial" w:hAnsi="Arial" w:cs="Arial"/>
        </w:rPr>
        <w:fldChar w:fldCharType="separate"/>
      </w:r>
      <w:r w:rsidRPr="009D0205">
        <w:rPr>
          <w:rFonts w:ascii="Arial" w:hAnsi="Arial" w:cs="Arial"/>
          <w:noProof/>
        </w:rPr>
        <w:t>(</w:t>
      </w:r>
      <w:hyperlink w:anchor="_ENREF_52" w:tooltip="Sotoudeh, 2010 #49" w:history="1">
        <w:r w:rsidRPr="009D0205">
          <w:rPr>
            <w:rFonts w:ascii="Arial" w:hAnsi="Arial" w:cs="Arial"/>
            <w:noProof/>
          </w:rPr>
          <w:t>52</w:t>
        </w:r>
      </w:hyperlink>
      <w:r w:rsidRPr="009D0205">
        <w:rPr>
          <w:rFonts w:ascii="Arial" w:hAnsi="Arial" w:cs="Arial"/>
          <w:noProof/>
        </w:rPr>
        <w:t>)</w:t>
      </w:r>
      <w:r w:rsidRPr="009D0205">
        <w:rPr>
          <w:rFonts w:ascii="Arial" w:hAnsi="Arial" w:cs="Arial"/>
        </w:rPr>
        <w:fldChar w:fldCharType="end"/>
      </w:r>
    </w:p>
    <w:p w14:paraId="4538D660" w14:textId="77777777" w:rsidR="001E7FF6" w:rsidRPr="009D0205" w:rsidRDefault="001E7FF6" w:rsidP="009D0205">
      <w:pPr>
        <w:spacing w:after="0" w:line="276" w:lineRule="auto"/>
        <w:rPr>
          <w:rFonts w:ascii="Arial" w:hAnsi="Arial" w:cs="Arial"/>
          <w:b/>
        </w:rPr>
      </w:pPr>
    </w:p>
    <w:p w14:paraId="08A53526" w14:textId="2681DF97" w:rsidR="00A949B9" w:rsidRPr="009D0205" w:rsidRDefault="00A949B9" w:rsidP="009D0205">
      <w:pPr>
        <w:spacing w:after="0" w:line="276" w:lineRule="auto"/>
        <w:rPr>
          <w:rFonts w:ascii="Arial" w:hAnsi="Arial" w:cs="Arial"/>
          <w:b/>
        </w:rPr>
      </w:pPr>
      <w:r w:rsidRPr="009D0205">
        <w:rPr>
          <w:rFonts w:ascii="Arial" w:hAnsi="Arial" w:cs="Arial"/>
          <w:b/>
          <w:noProof/>
          <w:lang w:eastAsia="en-GB"/>
        </w:rPr>
        <w:lastRenderedPageBreak/>
        <w:drawing>
          <wp:inline distT="0" distB="0" distL="0" distR="0" wp14:anchorId="73F5C734" wp14:editId="68D3A837">
            <wp:extent cx="6097835" cy="615868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7391" cy="6168337"/>
                    </a:xfrm>
                    <a:prstGeom prst="rect">
                      <a:avLst/>
                    </a:prstGeom>
                    <a:noFill/>
                  </pic:spPr>
                </pic:pic>
              </a:graphicData>
            </a:graphic>
          </wp:inline>
        </w:drawing>
      </w:r>
    </w:p>
    <w:p w14:paraId="2FA9DB96" w14:textId="048EE256" w:rsidR="002D17AC" w:rsidRPr="005C296C" w:rsidRDefault="002D17AC" w:rsidP="009D0205">
      <w:pPr>
        <w:spacing w:after="0" w:line="276" w:lineRule="auto"/>
        <w:rPr>
          <w:rFonts w:ascii="Arial" w:hAnsi="Arial" w:cs="Arial"/>
          <w:b/>
        </w:rPr>
      </w:pPr>
      <w:r w:rsidRPr="005C296C">
        <w:rPr>
          <w:rFonts w:ascii="Arial" w:hAnsi="Arial" w:cs="Arial"/>
          <w:b/>
        </w:rPr>
        <w:t xml:space="preserve">Figure </w:t>
      </w:r>
      <w:r w:rsidR="001B10BC" w:rsidRPr="005C296C">
        <w:rPr>
          <w:rFonts w:ascii="Arial" w:hAnsi="Arial" w:cs="Arial"/>
          <w:b/>
        </w:rPr>
        <w:t>1</w:t>
      </w:r>
      <w:r w:rsidR="00761BA9">
        <w:rPr>
          <w:rFonts w:ascii="Arial" w:hAnsi="Arial" w:cs="Arial"/>
          <w:b/>
        </w:rPr>
        <w:t>.</w:t>
      </w:r>
      <w:r w:rsidRPr="005C296C">
        <w:rPr>
          <w:rFonts w:ascii="Arial" w:hAnsi="Arial" w:cs="Arial"/>
          <w:b/>
        </w:rPr>
        <w:t xml:space="preserve"> Magnetic resonance imaging findings in a case of primary hypophysitis. Panel A) T1-weighted image, sagittal section. Panel B) T1-weighted image, coronal section. Panel C) T1-weighted image post-gadolinium, sagittal section. Panel D) T1-weighted image post-gadolinium, coronal section. A homogeneous enlargement of the pituitary with thickening of the stalk can be seen. The mass shows intense and homogeneous enhancement post-gadolinium.</w:t>
      </w:r>
    </w:p>
    <w:p w14:paraId="1CFCF759" w14:textId="77777777" w:rsidR="002D17AC" w:rsidRPr="009D0205" w:rsidRDefault="002D17AC" w:rsidP="009D0205">
      <w:pPr>
        <w:spacing w:after="0" w:line="276" w:lineRule="auto"/>
        <w:rPr>
          <w:rFonts w:ascii="Arial" w:hAnsi="Arial" w:cs="Arial"/>
          <w:b/>
        </w:rPr>
      </w:pPr>
    </w:p>
    <w:p w14:paraId="3084FB2B" w14:textId="5BFB90B5" w:rsidR="001042FF" w:rsidRPr="00472C28" w:rsidRDefault="00392312" w:rsidP="009D0205">
      <w:pPr>
        <w:pStyle w:val="Heading2"/>
        <w:spacing w:before="0" w:line="276" w:lineRule="auto"/>
        <w:rPr>
          <w:rFonts w:ascii="Arial" w:hAnsi="Arial" w:cs="Arial"/>
          <w:b/>
          <w:color w:val="00B050"/>
          <w:sz w:val="22"/>
          <w:szCs w:val="22"/>
        </w:rPr>
      </w:pPr>
      <w:bookmarkStart w:id="9" w:name="_Toc518396050"/>
      <w:r w:rsidRPr="00472C28">
        <w:rPr>
          <w:rFonts w:ascii="Arial" w:hAnsi="Arial" w:cs="Arial"/>
          <w:b/>
          <w:color w:val="00B050"/>
          <w:sz w:val="22"/>
          <w:szCs w:val="22"/>
        </w:rPr>
        <w:t>A</w:t>
      </w:r>
      <w:r w:rsidR="00F51F8A" w:rsidRPr="00472C28">
        <w:rPr>
          <w:rFonts w:ascii="Arial" w:hAnsi="Arial" w:cs="Arial"/>
          <w:b/>
          <w:color w:val="00B050"/>
          <w:sz w:val="22"/>
          <w:szCs w:val="22"/>
        </w:rPr>
        <w:t>uto</w:t>
      </w:r>
      <w:r w:rsidR="00773254" w:rsidRPr="00472C28">
        <w:rPr>
          <w:rFonts w:ascii="Arial" w:hAnsi="Arial" w:cs="Arial"/>
          <w:b/>
          <w:color w:val="00B050"/>
          <w:sz w:val="22"/>
          <w:szCs w:val="22"/>
        </w:rPr>
        <w:t xml:space="preserve">antibodies </w:t>
      </w:r>
      <w:r w:rsidR="002F73C1" w:rsidRPr="00472C28">
        <w:rPr>
          <w:rFonts w:ascii="Arial" w:hAnsi="Arial" w:cs="Arial"/>
          <w:b/>
          <w:color w:val="00B050"/>
          <w:sz w:val="22"/>
          <w:szCs w:val="22"/>
        </w:rPr>
        <w:t>in</w:t>
      </w:r>
      <w:r w:rsidR="00F51C38" w:rsidRPr="00472C28">
        <w:rPr>
          <w:rFonts w:ascii="Arial" w:hAnsi="Arial" w:cs="Arial"/>
          <w:b/>
          <w:color w:val="00B050"/>
          <w:sz w:val="22"/>
          <w:szCs w:val="22"/>
        </w:rPr>
        <w:t xml:space="preserve"> Primary H</w:t>
      </w:r>
      <w:r w:rsidR="00773254" w:rsidRPr="00472C28">
        <w:rPr>
          <w:rFonts w:ascii="Arial" w:hAnsi="Arial" w:cs="Arial"/>
          <w:b/>
          <w:color w:val="00B050"/>
          <w:sz w:val="22"/>
          <w:szCs w:val="22"/>
        </w:rPr>
        <w:t>ypophysitis</w:t>
      </w:r>
      <w:bookmarkEnd w:id="9"/>
    </w:p>
    <w:p w14:paraId="5CEB4E50" w14:textId="77777777" w:rsidR="00FE1969" w:rsidRPr="009D0205" w:rsidRDefault="00FE1969" w:rsidP="009D0205">
      <w:pPr>
        <w:spacing w:after="0" w:line="276" w:lineRule="auto"/>
      </w:pPr>
    </w:p>
    <w:p w14:paraId="78A45DC2" w14:textId="1BB52DD5" w:rsidR="00D10680" w:rsidRPr="009D0205" w:rsidRDefault="00D10680" w:rsidP="009D0205">
      <w:pPr>
        <w:spacing w:after="0" w:line="276" w:lineRule="auto"/>
        <w:rPr>
          <w:rFonts w:ascii="Arial" w:hAnsi="Arial" w:cs="Arial"/>
        </w:rPr>
      </w:pPr>
      <w:r w:rsidRPr="009D0205">
        <w:rPr>
          <w:rFonts w:ascii="Arial" w:hAnsi="Arial" w:cs="Arial"/>
        </w:rPr>
        <w:t xml:space="preserve">Several authors have assessed the presence and utility of </w:t>
      </w:r>
      <w:r w:rsidR="00C44C3C" w:rsidRPr="009D0205">
        <w:rPr>
          <w:rFonts w:ascii="Arial" w:hAnsi="Arial" w:cs="Arial"/>
        </w:rPr>
        <w:t xml:space="preserve">serum </w:t>
      </w:r>
      <w:r w:rsidR="00F51F8A" w:rsidRPr="009D0205">
        <w:rPr>
          <w:rFonts w:ascii="Arial" w:hAnsi="Arial" w:cs="Arial"/>
        </w:rPr>
        <w:t>autoantibodies (pituitary and/or hypothalamic</w:t>
      </w:r>
      <w:r w:rsidRPr="009D0205">
        <w:rPr>
          <w:rFonts w:ascii="Arial" w:hAnsi="Arial" w:cs="Arial"/>
        </w:rPr>
        <w:t xml:space="preserve"> antibodies</w:t>
      </w:r>
      <w:r w:rsidR="00F51F8A" w:rsidRPr="009D0205">
        <w:rPr>
          <w:rFonts w:ascii="Arial" w:hAnsi="Arial" w:cs="Arial"/>
        </w:rPr>
        <w:t>)</w:t>
      </w:r>
      <w:r w:rsidRPr="009D0205">
        <w:rPr>
          <w:rFonts w:ascii="Arial" w:hAnsi="Arial" w:cs="Arial"/>
        </w:rPr>
        <w:t xml:space="preserve"> in patients with primary hypophysitis:</w:t>
      </w:r>
    </w:p>
    <w:p w14:paraId="10AC01D3" w14:textId="77777777" w:rsidR="00FE1969" w:rsidRPr="009D0205" w:rsidRDefault="00FE1969" w:rsidP="009D0205">
      <w:pPr>
        <w:spacing w:after="0" w:line="276" w:lineRule="auto"/>
        <w:rPr>
          <w:rFonts w:ascii="Arial" w:hAnsi="Arial" w:cs="Arial"/>
        </w:rPr>
      </w:pPr>
    </w:p>
    <w:p w14:paraId="54ADE412" w14:textId="66E6C86A" w:rsidR="00392312" w:rsidRPr="009D0205" w:rsidRDefault="00392312" w:rsidP="005C296C">
      <w:pPr>
        <w:pStyle w:val="ListParagraph"/>
        <w:numPr>
          <w:ilvl w:val="0"/>
          <w:numId w:val="15"/>
        </w:numPr>
        <w:spacing w:after="0" w:line="276" w:lineRule="auto"/>
        <w:ind w:left="360" w:hanging="432"/>
        <w:rPr>
          <w:rFonts w:ascii="Arial" w:hAnsi="Arial" w:cs="Arial"/>
        </w:rPr>
      </w:pPr>
      <w:r w:rsidRPr="009D0205">
        <w:rPr>
          <w:rFonts w:ascii="Arial" w:hAnsi="Arial" w:cs="Arial"/>
        </w:rPr>
        <w:t xml:space="preserve">An autoimmune </w:t>
      </w:r>
      <w:r w:rsidR="001F1FF6" w:rsidRPr="009D0205">
        <w:rPr>
          <w:rFonts w:ascii="Arial" w:hAnsi="Arial" w:cs="Arial"/>
        </w:rPr>
        <w:t>etiology</w:t>
      </w:r>
      <w:r w:rsidRPr="009D0205">
        <w:rPr>
          <w:rFonts w:ascii="Arial" w:hAnsi="Arial" w:cs="Arial"/>
        </w:rPr>
        <w:t xml:space="preserve"> for lymphocytic hypophysitis was suggested by the presence of pituitary antibodies</w:t>
      </w:r>
      <w:r w:rsidR="004E659C" w:rsidRPr="009D0205">
        <w:rPr>
          <w:rFonts w:ascii="Arial" w:hAnsi="Arial" w:cs="Arial"/>
        </w:rPr>
        <w:t xml:space="preserve"> that may</w:t>
      </w:r>
      <w:r w:rsidRPr="009D0205">
        <w:rPr>
          <w:rFonts w:ascii="Arial" w:hAnsi="Arial" w:cs="Arial"/>
        </w:rPr>
        <w:t xml:space="preserve"> recognize α-enolase</w:t>
      </w:r>
      <w:r w:rsidR="00F51F8A" w:rsidRPr="009D0205">
        <w:rPr>
          <w:rFonts w:ascii="Arial" w:hAnsi="Arial" w:cs="Arial"/>
        </w:rPr>
        <w:t xml:space="preserve">, </w:t>
      </w:r>
      <w:r w:rsidRPr="009D0205">
        <w:rPr>
          <w:rFonts w:ascii="Arial" w:hAnsi="Arial" w:cs="Arial"/>
        </w:rPr>
        <w:t>GH</w:t>
      </w:r>
      <w:r w:rsidR="009653CC" w:rsidRPr="009D0205">
        <w:rPr>
          <w:rFonts w:ascii="Arial" w:hAnsi="Arial" w:cs="Arial"/>
        </w:rPr>
        <w:t xml:space="preserve">, </w:t>
      </w:r>
      <w:r w:rsidR="00F51F8A" w:rsidRPr="009D0205">
        <w:rPr>
          <w:rFonts w:ascii="Arial" w:hAnsi="Arial" w:cs="Arial"/>
        </w:rPr>
        <w:t>the p</w:t>
      </w:r>
      <w:r w:rsidRPr="009D0205">
        <w:rPr>
          <w:rFonts w:ascii="Arial" w:hAnsi="Arial" w:cs="Arial"/>
        </w:rPr>
        <w:t>ituitary gland-specific factor</w:t>
      </w:r>
      <w:r w:rsidR="009653CC" w:rsidRPr="009D0205">
        <w:rPr>
          <w:rFonts w:ascii="Arial" w:hAnsi="Arial" w:cs="Arial"/>
        </w:rPr>
        <w:t>s</w:t>
      </w:r>
      <w:r w:rsidRPr="009D0205">
        <w:rPr>
          <w:rFonts w:ascii="Arial" w:hAnsi="Arial" w:cs="Arial"/>
        </w:rPr>
        <w:t xml:space="preserve"> </w:t>
      </w:r>
      <w:r w:rsidRPr="009D0205">
        <w:rPr>
          <w:rFonts w:ascii="Arial" w:hAnsi="Arial" w:cs="Arial"/>
        </w:rPr>
        <w:lastRenderedPageBreak/>
        <w:t>1a</w:t>
      </w:r>
      <w:r w:rsidR="00C44C3C" w:rsidRPr="009D0205">
        <w:rPr>
          <w:rFonts w:ascii="Arial" w:hAnsi="Arial" w:cs="Arial"/>
        </w:rPr>
        <w:t xml:space="preserve"> and 2</w:t>
      </w:r>
      <w:r w:rsidRPr="009D0205">
        <w:rPr>
          <w:rFonts w:ascii="Arial" w:hAnsi="Arial" w:cs="Arial"/>
        </w:rPr>
        <w:t xml:space="preserve"> </w:t>
      </w:r>
      <w:r w:rsidR="00D10680" w:rsidRPr="009D0205">
        <w:rPr>
          <w:rFonts w:ascii="Arial" w:hAnsi="Arial" w:cs="Arial"/>
        </w:rPr>
        <w:t>(PGSF1a</w:t>
      </w:r>
      <w:r w:rsidR="00C44C3C" w:rsidRPr="009D0205">
        <w:rPr>
          <w:rFonts w:ascii="Arial" w:hAnsi="Arial" w:cs="Arial"/>
        </w:rPr>
        <w:t xml:space="preserve"> and </w:t>
      </w:r>
      <w:r w:rsidR="009653CC" w:rsidRPr="009D0205">
        <w:rPr>
          <w:rFonts w:ascii="Arial" w:hAnsi="Arial" w:cs="Arial"/>
        </w:rPr>
        <w:t>PGSF2</w:t>
      </w:r>
      <w:r w:rsidR="00D10680" w:rsidRPr="009D0205">
        <w:rPr>
          <w:rFonts w:ascii="Arial" w:hAnsi="Arial" w:cs="Arial"/>
        </w:rPr>
        <w:t>)</w:t>
      </w:r>
      <w:r w:rsidR="00C7285B" w:rsidRPr="009D0205">
        <w:rPr>
          <w:rFonts w:ascii="Arial" w:hAnsi="Arial" w:cs="Arial"/>
        </w:rPr>
        <w:t>,</w:t>
      </w:r>
      <w:r w:rsidR="009653CC" w:rsidRPr="009D0205">
        <w:rPr>
          <w:rFonts w:ascii="Arial" w:hAnsi="Arial" w:cs="Arial"/>
        </w:rPr>
        <w:t xml:space="preserve"> regulatory prohormone-processing enzymes commonly produced in the pituitary gland (PC1/3, PC2, CPE and 7B2)</w:t>
      </w:r>
      <w:r w:rsidR="00070EA7" w:rsidRPr="009D0205">
        <w:rPr>
          <w:rFonts w:ascii="Arial" w:hAnsi="Arial" w:cs="Arial"/>
        </w:rPr>
        <w:t xml:space="preserve">, secretogranin II, </w:t>
      </w:r>
      <w:r w:rsidR="00070EA7" w:rsidRPr="009D0205">
        <w:rPr>
          <w:rFonts w:ascii="Arial" w:hAnsi="Arial" w:cs="Arial"/>
          <w:bCs/>
        </w:rPr>
        <w:t>chromosome 14 open reading frame 166 (C14orf166)</w:t>
      </w:r>
      <w:r w:rsidR="00C04CE6" w:rsidRPr="009D0205">
        <w:rPr>
          <w:rFonts w:ascii="Arial" w:hAnsi="Arial" w:cs="Arial"/>
          <w:bCs/>
        </w:rPr>
        <w:t xml:space="preserve">, the </w:t>
      </w:r>
      <w:proofErr w:type="spellStart"/>
      <w:r w:rsidR="00C04CE6" w:rsidRPr="009D0205">
        <w:rPr>
          <w:rFonts w:ascii="Arial" w:hAnsi="Arial" w:cs="Arial"/>
          <w:bCs/>
        </w:rPr>
        <w:t>corticotroph</w:t>
      </w:r>
      <w:proofErr w:type="spellEnd"/>
      <w:r w:rsidR="00C04CE6" w:rsidRPr="009D0205">
        <w:rPr>
          <w:rFonts w:ascii="Arial" w:hAnsi="Arial" w:cs="Arial"/>
          <w:bCs/>
        </w:rPr>
        <w:t>-specific transcription factor TPIT</w:t>
      </w:r>
      <w:r w:rsidR="002F1ED3">
        <w:rPr>
          <w:rFonts w:ascii="Arial" w:hAnsi="Arial" w:cs="Arial"/>
          <w:bCs/>
        </w:rPr>
        <w:t>,</w:t>
      </w:r>
      <w:r w:rsidR="00070EA7" w:rsidRPr="009D0205">
        <w:rPr>
          <w:rFonts w:ascii="Arial" w:hAnsi="Arial" w:cs="Arial"/>
        </w:rPr>
        <w:t xml:space="preserve"> and chorionic </w:t>
      </w:r>
      <w:proofErr w:type="spellStart"/>
      <w:r w:rsidR="00070EA7" w:rsidRPr="009D0205">
        <w:rPr>
          <w:rFonts w:ascii="Arial" w:hAnsi="Arial" w:cs="Arial"/>
        </w:rPr>
        <w:t>somatomammotrophin</w:t>
      </w:r>
      <w:proofErr w:type="spellEnd"/>
      <w:r w:rsidR="00070EA7" w:rsidRPr="009D0205">
        <w:rPr>
          <w:rFonts w:ascii="Arial" w:hAnsi="Arial" w:cs="Arial"/>
        </w:rPr>
        <w:t xml:space="preserve"> (HCS) </w:t>
      </w:r>
      <w:r w:rsidR="00070EA7" w:rsidRPr="009D0205">
        <w:rPr>
          <w:rFonts w:ascii="Arial" w:hAnsi="Arial" w:cs="Arial"/>
        </w:rPr>
        <w:fldChar w:fldCharType="begin">
          <w:fldData xml:space="preserve">PEVuZE5vdGU+PENpdGU+PEF1dGhvcj5PJmFwb3M7RHd5ZXI8L0F1dGhvcj48WWVhcj4yMDAyPC9Z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PEVuZE5vdGU+PENpdGU+PEF1dGhvcj5PJmFwb3M7RHd5ZXI8L0F1dGhvcj48WWVhcj4yMDAyPC9Z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070EA7" w:rsidRPr="009D0205">
        <w:rPr>
          <w:rFonts w:ascii="Arial" w:hAnsi="Arial" w:cs="Arial"/>
        </w:rPr>
      </w:r>
      <w:r w:rsidR="00070EA7" w:rsidRPr="009D0205">
        <w:rPr>
          <w:rFonts w:ascii="Arial" w:hAnsi="Arial" w:cs="Arial"/>
        </w:rPr>
        <w:fldChar w:fldCharType="separate"/>
      </w:r>
      <w:r w:rsidR="00CA6B60" w:rsidRPr="009D0205">
        <w:rPr>
          <w:rFonts w:ascii="Arial" w:hAnsi="Arial" w:cs="Arial"/>
          <w:noProof/>
        </w:rPr>
        <w:t>(</w:t>
      </w:r>
      <w:hyperlink w:anchor="_ENREF_53" w:tooltip="O'Dwyer, 2002 #38" w:history="1">
        <w:r w:rsidR="00857424" w:rsidRPr="009D0205">
          <w:rPr>
            <w:rFonts w:ascii="Arial" w:hAnsi="Arial" w:cs="Arial"/>
            <w:noProof/>
          </w:rPr>
          <w:t>53-61</w:t>
        </w:r>
      </w:hyperlink>
      <w:r w:rsidR="00CA6B60" w:rsidRPr="009D0205">
        <w:rPr>
          <w:rFonts w:ascii="Arial" w:hAnsi="Arial" w:cs="Arial"/>
          <w:noProof/>
        </w:rPr>
        <w:t>)</w:t>
      </w:r>
      <w:r w:rsidR="00070EA7" w:rsidRPr="009D0205">
        <w:rPr>
          <w:rFonts w:ascii="Arial" w:hAnsi="Arial" w:cs="Arial"/>
        </w:rPr>
        <w:fldChar w:fldCharType="end"/>
      </w:r>
      <w:r w:rsidR="00F51F8A" w:rsidRPr="009D0205">
        <w:rPr>
          <w:rFonts w:ascii="Arial" w:hAnsi="Arial" w:cs="Arial"/>
        </w:rPr>
        <w:t xml:space="preserve">. </w:t>
      </w:r>
      <w:r w:rsidR="002237F2" w:rsidRPr="009D0205">
        <w:rPr>
          <w:rFonts w:ascii="Arial" w:hAnsi="Arial" w:cs="Arial"/>
        </w:rPr>
        <w:t xml:space="preserve">Several </w:t>
      </w:r>
      <w:r w:rsidR="00C7285B" w:rsidRPr="009D0205">
        <w:rPr>
          <w:rFonts w:ascii="Arial" w:hAnsi="Arial" w:cs="Arial"/>
        </w:rPr>
        <w:t>techniques</w:t>
      </w:r>
      <w:r w:rsidR="002237F2" w:rsidRPr="009D0205">
        <w:rPr>
          <w:rFonts w:ascii="Arial" w:hAnsi="Arial" w:cs="Arial"/>
        </w:rPr>
        <w:t xml:space="preserve"> have been used to detect pituitary antibodies</w:t>
      </w:r>
      <w:r w:rsidR="006813D0" w:rsidRPr="009D0205">
        <w:rPr>
          <w:rFonts w:ascii="Arial" w:hAnsi="Arial" w:cs="Arial"/>
        </w:rPr>
        <w:t xml:space="preserve"> in primary hypophysitis </w:t>
      </w:r>
      <w:r w:rsidR="00C7285B" w:rsidRPr="009D0205">
        <w:rPr>
          <w:rFonts w:ascii="Arial" w:hAnsi="Arial" w:cs="Arial"/>
        </w:rPr>
        <w:t>(ELISA, radioligand assay, immunoblotting</w:t>
      </w:r>
      <w:r w:rsidR="002F1ED3">
        <w:rPr>
          <w:rFonts w:ascii="Arial" w:hAnsi="Arial" w:cs="Arial"/>
        </w:rPr>
        <w:t>,</w:t>
      </w:r>
      <w:r w:rsidR="00C7285B" w:rsidRPr="009D0205">
        <w:rPr>
          <w:rFonts w:ascii="Arial" w:hAnsi="Arial" w:cs="Arial"/>
        </w:rPr>
        <w:t xml:space="preserve"> and immunofluorescence) </w:t>
      </w:r>
      <w:r w:rsidR="006813D0" w:rsidRPr="009D0205">
        <w:rPr>
          <w:rFonts w:ascii="Arial" w:hAnsi="Arial" w:cs="Arial"/>
        </w:rPr>
        <w:t xml:space="preserve">and the prevalence of antibody-positive </w:t>
      </w:r>
      <w:r w:rsidR="00424476" w:rsidRPr="009D0205">
        <w:rPr>
          <w:rFonts w:ascii="Arial" w:hAnsi="Arial" w:cs="Arial"/>
        </w:rPr>
        <w:t>hypophysitis</w:t>
      </w:r>
      <w:r w:rsidR="006813D0" w:rsidRPr="009D0205">
        <w:rPr>
          <w:rFonts w:ascii="Arial" w:hAnsi="Arial" w:cs="Arial"/>
        </w:rPr>
        <w:t xml:space="preserve"> is</w:t>
      </w:r>
      <w:r w:rsidR="00424476" w:rsidRPr="009D0205">
        <w:rPr>
          <w:rFonts w:ascii="Arial" w:hAnsi="Arial" w:cs="Arial"/>
        </w:rPr>
        <w:t xml:space="preserve"> </w:t>
      </w:r>
      <w:r w:rsidR="003E5B59" w:rsidRPr="009D0205">
        <w:rPr>
          <w:rFonts w:ascii="Arial" w:hAnsi="Arial" w:cs="Arial"/>
        </w:rPr>
        <w:t>11</w:t>
      </w:r>
      <w:r w:rsidR="00424476" w:rsidRPr="009D0205">
        <w:rPr>
          <w:rFonts w:ascii="Arial" w:hAnsi="Arial" w:cs="Arial"/>
        </w:rPr>
        <w:t>-7</w:t>
      </w:r>
      <w:r w:rsidR="003E5B59" w:rsidRPr="009D0205">
        <w:rPr>
          <w:rFonts w:ascii="Arial" w:hAnsi="Arial" w:cs="Arial"/>
        </w:rPr>
        <w:t>3</w:t>
      </w:r>
      <w:r w:rsidR="00424476" w:rsidRPr="009D0205">
        <w:rPr>
          <w:rFonts w:ascii="Arial" w:hAnsi="Arial" w:cs="Arial"/>
        </w:rPr>
        <w:t xml:space="preserve">% </w:t>
      </w:r>
      <w:r w:rsidR="004E659C" w:rsidRPr="009D0205">
        <w:rPr>
          <w:rFonts w:ascii="Arial" w:hAnsi="Arial" w:cs="Arial"/>
        </w:rPr>
        <w:t>depending from</w:t>
      </w:r>
      <w:r w:rsidR="00424476" w:rsidRPr="009D0205">
        <w:rPr>
          <w:rFonts w:ascii="Arial" w:hAnsi="Arial" w:cs="Arial"/>
        </w:rPr>
        <w:t xml:space="preserve"> the </w:t>
      </w:r>
      <w:r w:rsidR="001A16AE" w:rsidRPr="009D0205">
        <w:rPr>
          <w:rFonts w:ascii="Arial" w:hAnsi="Arial" w:cs="Arial"/>
        </w:rPr>
        <w:t xml:space="preserve">antigen(s) tested and the </w:t>
      </w:r>
      <w:r w:rsidR="00424476" w:rsidRPr="009D0205">
        <w:rPr>
          <w:rFonts w:ascii="Arial" w:hAnsi="Arial" w:cs="Arial"/>
        </w:rPr>
        <w:t>technique used</w:t>
      </w:r>
      <w:r w:rsidR="006813D0" w:rsidRPr="009D0205">
        <w:rPr>
          <w:rFonts w:ascii="Arial" w:hAnsi="Arial" w:cs="Arial"/>
        </w:rPr>
        <w:t xml:space="preserve"> </w:t>
      </w:r>
      <w:r w:rsidR="006813D0" w:rsidRPr="009D0205">
        <w:rPr>
          <w:rFonts w:ascii="Arial" w:hAnsi="Arial" w:cs="Arial"/>
        </w:rPr>
        <w:fldChar w:fldCharType="begin">
          <w:fldData xml:space="preserve">PEVuZE5vdGU+PENpdGU+PEF1dGhvcj5SaWNjaXV0aTwvQXV0aG9yPjxZZWFyPjIwMTQ8L1llYXI+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PEVuZE5vdGU+PENpdGU+PEF1dGhvcj5SaWNjaXV0aTwvQXV0aG9yPjxZZWFyPjIwMTQ8L1llYXI+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6813D0" w:rsidRPr="009D0205">
        <w:rPr>
          <w:rFonts w:ascii="Arial" w:hAnsi="Arial" w:cs="Arial"/>
        </w:rPr>
      </w:r>
      <w:r w:rsidR="006813D0" w:rsidRPr="009D0205">
        <w:rPr>
          <w:rFonts w:ascii="Arial" w:hAnsi="Arial" w:cs="Arial"/>
        </w:rPr>
        <w:fldChar w:fldCharType="separate"/>
      </w:r>
      <w:r w:rsidR="00CA6B60" w:rsidRPr="009D0205">
        <w:rPr>
          <w:rFonts w:ascii="Arial" w:hAnsi="Arial" w:cs="Arial"/>
          <w:noProof/>
        </w:rPr>
        <w:t>(</w:t>
      </w:r>
      <w:hyperlink w:anchor="_ENREF_7" w:tooltip="Guaraldi, 2017 #6" w:history="1">
        <w:r w:rsidR="00857424" w:rsidRPr="009D0205">
          <w:rPr>
            <w:rFonts w:ascii="Arial" w:hAnsi="Arial" w:cs="Arial"/>
            <w:noProof/>
          </w:rPr>
          <w:t>7</w:t>
        </w:r>
      </w:hyperlink>
      <w:r w:rsidR="00CA6B60" w:rsidRPr="009D0205">
        <w:rPr>
          <w:rFonts w:ascii="Arial" w:hAnsi="Arial" w:cs="Arial"/>
          <w:noProof/>
        </w:rPr>
        <w:t>,</w:t>
      </w:r>
      <w:hyperlink w:anchor="_ENREF_62" w:tooltip="Ricciuti, 2014 #69" w:history="1">
        <w:r w:rsidR="00857424" w:rsidRPr="009D0205">
          <w:rPr>
            <w:rFonts w:ascii="Arial" w:hAnsi="Arial" w:cs="Arial"/>
            <w:noProof/>
          </w:rPr>
          <w:t>62</w:t>
        </w:r>
      </w:hyperlink>
      <w:r w:rsidR="00CA6B60" w:rsidRPr="009D0205">
        <w:rPr>
          <w:rFonts w:ascii="Arial" w:hAnsi="Arial" w:cs="Arial"/>
          <w:noProof/>
        </w:rPr>
        <w:t>)</w:t>
      </w:r>
      <w:r w:rsidR="006813D0" w:rsidRPr="009D0205">
        <w:rPr>
          <w:rFonts w:ascii="Arial" w:hAnsi="Arial" w:cs="Arial"/>
        </w:rPr>
        <w:fldChar w:fldCharType="end"/>
      </w:r>
      <w:r w:rsidR="006813D0" w:rsidRPr="009D0205">
        <w:rPr>
          <w:rFonts w:ascii="Arial" w:hAnsi="Arial" w:cs="Arial"/>
        </w:rPr>
        <w:t xml:space="preserve">. </w:t>
      </w:r>
      <w:r w:rsidR="00F51F8A" w:rsidRPr="009D0205">
        <w:rPr>
          <w:rFonts w:ascii="Arial" w:hAnsi="Arial" w:cs="Arial"/>
        </w:rPr>
        <w:t>H</w:t>
      </w:r>
      <w:r w:rsidRPr="009D0205">
        <w:rPr>
          <w:rFonts w:ascii="Arial" w:hAnsi="Arial" w:cs="Arial"/>
        </w:rPr>
        <w:t>owever, the</w:t>
      </w:r>
      <w:r w:rsidR="00B6392F" w:rsidRPr="009D0205">
        <w:rPr>
          <w:rFonts w:ascii="Arial" w:hAnsi="Arial" w:cs="Arial"/>
        </w:rPr>
        <w:t xml:space="preserve"> pathogenic role of these autoantibodies is unclear and they are </w:t>
      </w:r>
      <w:r w:rsidR="00D10680" w:rsidRPr="009D0205">
        <w:rPr>
          <w:rFonts w:ascii="Arial" w:hAnsi="Arial" w:cs="Arial"/>
        </w:rPr>
        <w:t>not specific to hypophysitis</w:t>
      </w:r>
      <w:r w:rsidR="00B6392F" w:rsidRPr="009D0205">
        <w:rPr>
          <w:rFonts w:ascii="Arial" w:hAnsi="Arial" w:cs="Arial"/>
        </w:rPr>
        <w:t xml:space="preserve">. </w:t>
      </w:r>
      <w:r w:rsidR="003E5B59" w:rsidRPr="009D0205">
        <w:rPr>
          <w:rFonts w:ascii="Arial" w:hAnsi="Arial" w:cs="Arial"/>
        </w:rPr>
        <w:t>For example, pituitary antibodies were identified by indirect immunofluorescence in ~45% of patients with biopsy-proven hypophysitis, but were a</w:t>
      </w:r>
      <w:r w:rsidR="00C44C3C" w:rsidRPr="009D0205">
        <w:rPr>
          <w:rFonts w:ascii="Arial" w:hAnsi="Arial" w:cs="Arial"/>
        </w:rPr>
        <w:t>lso found in</w:t>
      </w:r>
      <w:r w:rsidR="00410FE5" w:rsidRPr="009D0205">
        <w:rPr>
          <w:rFonts w:ascii="Arial" w:hAnsi="Arial" w:cs="Arial"/>
        </w:rPr>
        <w:t xml:space="preserve"> the serum of patients with</w:t>
      </w:r>
      <w:r w:rsidR="00C44C3C" w:rsidRPr="009D0205">
        <w:rPr>
          <w:rFonts w:ascii="Arial" w:hAnsi="Arial" w:cs="Arial"/>
        </w:rPr>
        <w:t xml:space="preserve"> </w:t>
      </w:r>
      <w:r w:rsidR="00410FE5" w:rsidRPr="009D0205">
        <w:rPr>
          <w:rFonts w:ascii="Arial" w:hAnsi="Arial" w:cs="Arial"/>
        </w:rPr>
        <w:t xml:space="preserve">isolated central diabetes insipidus (35%), </w:t>
      </w:r>
      <w:r w:rsidR="006813D0" w:rsidRPr="009D0205">
        <w:rPr>
          <w:rFonts w:ascii="Arial" w:hAnsi="Arial" w:cs="Arial"/>
        </w:rPr>
        <w:t xml:space="preserve">germinomas (33%), </w:t>
      </w:r>
      <w:r w:rsidR="00410FE5" w:rsidRPr="009D0205">
        <w:rPr>
          <w:rFonts w:ascii="Arial" w:hAnsi="Arial" w:cs="Arial"/>
        </w:rPr>
        <w:t xml:space="preserve">isolated anterior hormone deficiencies (29%), </w:t>
      </w:r>
      <w:r w:rsidR="006813D0" w:rsidRPr="009D0205">
        <w:rPr>
          <w:rFonts w:ascii="Arial" w:hAnsi="Arial" w:cs="Arial"/>
        </w:rPr>
        <w:t xml:space="preserve">prolactinomas (27%), Rathke’s </w:t>
      </w:r>
      <w:r w:rsidR="005D1576" w:rsidRPr="009D0205">
        <w:rPr>
          <w:rFonts w:ascii="Arial" w:hAnsi="Arial" w:cs="Arial"/>
        </w:rPr>
        <w:t xml:space="preserve">cleft </w:t>
      </w:r>
      <w:r w:rsidR="006813D0" w:rsidRPr="009D0205">
        <w:rPr>
          <w:rFonts w:ascii="Arial" w:hAnsi="Arial" w:cs="Arial"/>
        </w:rPr>
        <w:t>cysts (25%), craniopharyngiomas (17%)</w:t>
      </w:r>
      <w:r w:rsidR="002F1ED3">
        <w:rPr>
          <w:rFonts w:ascii="Arial" w:hAnsi="Arial" w:cs="Arial"/>
        </w:rPr>
        <w:t xml:space="preserve">, </w:t>
      </w:r>
      <w:r w:rsidR="009B63D6" w:rsidRPr="009D0205">
        <w:rPr>
          <w:rFonts w:ascii="Arial" w:hAnsi="Arial" w:cs="Arial"/>
        </w:rPr>
        <w:t>non-functioning</w:t>
      </w:r>
      <w:r w:rsidR="00C44C3C" w:rsidRPr="009D0205">
        <w:rPr>
          <w:rFonts w:ascii="Arial" w:hAnsi="Arial" w:cs="Arial"/>
        </w:rPr>
        <w:t xml:space="preserve"> pituitary </w:t>
      </w:r>
      <w:r w:rsidR="001F1FF6" w:rsidRPr="009D0205">
        <w:rPr>
          <w:rFonts w:ascii="Arial" w:hAnsi="Arial" w:cs="Arial"/>
        </w:rPr>
        <w:t>tumors</w:t>
      </w:r>
      <w:r w:rsidR="00C44C3C" w:rsidRPr="009D0205">
        <w:rPr>
          <w:rFonts w:ascii="Arial" w:hAnsi="Arial" w:cs="Arial"/>
        </w:rPr>
        <w:t xml:space="preserve"> (13%), GH-secreting pituitary </w:t>
      </w:r>
      <w:r w:rsidR="001F1FF6" w:rsidRPr="009D0205">
        <w:rPr>
          <w:rFonts w:ascii="Arial" w:hAnsi="Arial" w:cs="Arial"/>
        </w:rPr>
        <w:t>tumors</w:t>
      </w:r>
      <w:r w:rsidR="00C44C3C" w:rsidRPr="009D0205">
        <w:rPr>
          <w:rFonts w:ascii="Arial" w:hAnsi="Arial" w:cs="Arial"/>
        </w:rPr>
        <w:t xml:space="preserve"> (1</w:t>
      </w:r>
      <w:r w:rsidR="00410FE5" w:rsidRPr="009D0205">
        <w:rPr>
          <w:rFonts w:ascii="Arial" w:hAnsi="Arial" w:cs="Arial"/>
        </w:rPr>
        <w:t>2</w:t>
      </w:r>
      <w:r w:rsidR="009F7577" w:rsidRPr="009D0205">
        <w:rPr>
          <w:rFonts w:ascii="Arial" w:hAnsi="Arial" w:cs="Arial"/>
        </w:rPr>
        <w:t>%)</w:t>
      </w:r>
      <w:r w:rsidR="002F1ED3">
        <w:rPr>
          <w:rFonts w:ascii="Arial" w:hAnsi="Arial" w:cs="Arial"/>
        </w:rPr>
        <w:t>,</w:t>
      </w:r>
      <w:r w:rsidR="009F7577" w:rsidRPr="009D0205">
        <w:rPr>
          <w:rFonts w:ascii="Arial" w:hAnsi="Arial" w:cs="Arial"/>
        </w:rPr>
        <w:t xml:space="preserve"> and </w:t>
      </w:r>
      <w:r w:rsidR="004C27DF" w:rsidRPr="009D0205">
        <w:rPr>
          <w:rFonts w:ascii="Arial" w:hAnsi="Arial" w:cs="Arial"/>
        </w:rPr>
        <w:t>healthy subjects (</w:t>
      </w:r>
      <w:r w:rsidR="003E5B59" w:rsidRPr="009D0205">
        <w:rPr>
          <w:rFonts w:ascii="Arial" w:hAnsi="Arial" w:cs="Arial"/>
        </w:rPr>
        <w:t>5</w:t>
      </w:r>
      <w:r w:rsidR="00C44C3C" w:rsidRPr="009D0205">
        <w:rPr>
          <w:rFonts w:ascii="Arial" w:hAnsi="Arial" w:cs="Arial"/>
        </w:rPr>
        <w:t xml:space="preserve">%) </w:t>
      </w:r>
      <w:r w:rsidR="00C44C3C" w:rsidRPr="009D0205">
        <w:rPr>
          <w:rFonts w:ascii="Arial" w:hAnsi="Arial" w:cs="Arial"/>
        </w:rPr>
        <w:fldChar w:fldCharType="begin">
          <w:fldData xml:space="preserve">PEVuZE5vdGU+PENpdGU+PEF1dGhvcj5HdWFyYWxkaTwvQXV0aG9yPjxZZWFyPjIwMTI8L1llYXI+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PEVuZE5vdGU+PENpdGU+PEF1dGhvcj5HdWFyYWxkaTwvQXV0aG9yPjxZZWFyPjIwMTI8L1llYXI+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44C3C" w:rsidRPr="009D0205">
        <w:rPr>
          <w:rFonts w:ascii="Arial" w:hAnsi="Arial" w:cs="Arial"/>
        </w:rPr>
      </w:r>
      <w:r w:rsidR="00C44C3C" w:rsidRPr="009D0205">
        <w:rPr>
          <w:rFonts w:ascii="Arial" w:hAnsi="Arial" w:cs="Arial"/>
        </w:rPr>
        <w:fldChar w:fldCharType="separate"/>
      </w:r>
      <w:r w:rsidR="00CA6B60" w:rsidRPr="009D0205">
        <w:rPr>
          <w:rFonts w:ascii="Arial" w:hAnsi="Arial" w:cs="Arial"/>
          <w:noProof/>
        </w:rPr>
        <w:t>(</w:t>
      </w:r>
      <w:hyperlink w:anchor="_ENREF_62" w:tooltip="Ricciuti, 2014 #69" w:history="1">
        <w:r w:rsidR="00857424" w:rsidRPr="009D0205">
          <w:rPr>
            <w:rFonts w:ascii="Arial" w:hAnsi="Arial" w:cs="Arial"/>
            <w:noProof/>
          </w:rPr>
          <w:t>62-65</w:t>
        </w:r>
      </w:hyperlink>
      <w:r w:rsidR="00CA6B60" w:rsidRPr="009D0205">
        <w:rPr>
          <w:rFonts w:ascii="Arial" w:hAnsi="Arial" w:cs="Arial"/>
          <w:noProof/>
        </w:rPr>
        <w:t>)</w:t>
      </w:r>
      <w:r w:rsidR="00C44C3C" w:rsidRPr="009D0205">
        <w:rPr>
          <w:rFonts w:ascii="Arial" w:hAnsi="Arial" w:cs="Arial"/>
        </w:rPr>
        <w:fldChar w:fldCharType="end"/>
      </w:r>
      <w:r w:rsidR="00900D5A" w:rsidRPr="009D0205">
        <w:rPr>
          <w:rFonts w:ascii="Arial" w:hAnsi="Arial" w:cs="Arial"/>
        </w:rPr>
        <w:t>. They can also be found in patients with autoimmune endocrine disorders</w:t>
      </w:r>
      <w:r w:rsidR="004C27DF" w:rsidRPr="009D0205">
        <w:rPr>
          <w:rFonts w:ascii="Arial" w:hAnsi="Arial" w:cs="Arial"/>
        </w:rPr>
        <w:t xml:space="preserve">, especially Hashimoto thyroiditis </w:t>
      </w:r>
      <w:r w:rsidR="00900D5A" w:rsidRPr="009D0205">
        <w:rPr>
          <w:rFonts w:ascii="Arial" w:hAnsi="Arial" w:cs="Arial"/>
        </w:rPr>
        <w:fldChar w:fldCharType="begin"/>
      </w:r>
      <w:r w:rsidR="00CA6B60" w:rsidRPr="009D0205">
        <w:rPr>
          <w:rFonts w:ascii="Arial" w:hAnsi="Arial" w:cs="Arial"/>
        </w:rPr>
        <w:instrText xml:space="preserve"> ADDIN EN.CITE &lt;EndNote&gt;&lt;Cite&gt;&lt;Author&gt;Guaraldi&lt;/Author&gt;&lt;Year&gt;2012&lt;/Year&gt;&lt;RecNum&gt;65&lt;/RecNum&gt;&lt;DisplayText&gt;(63)&lt;/DisplayText&gt;&lt;record&gt;&lt;rec-number&gt;65&lt;/rec-number&gt;&lt;foreign-keys&gt;&lt;key app="EN" db-id="r9f5zav959pxtoev9dm5dx9sfvdvz52set0v" timestamp="1529331331"&gt;65&lt;/key&gt;&lt;/foreign-keys&gt;&lt;ref-type name="Journal Article"&gt;17&lt;/ref-type&gt;&lt;contributors&gt;&lt;authors&gt;&lt;author&gt;Guaraldi, F.&lt;/author&gt;&lt;author&gt;Caturegli, P.&lt;/author&gt;&lt;author&gt;Salvatori, R.&lt;/author&gt;&lt;/authors&gt;&lt;/contributors&gt;&lt;auth-address&gt;Department of Pathology, Johns Hopkins University School of Medicine, 720 Rutland Avenue, Baltimore, MD 21205, USA.&lt;/auth-address&gt;&lt;titles&gt;&lt;title&gt;Prevalence of antipituitary antibodies in acromegaly&lt;/title&gt;&lt;secondary-title&gt;Pituitary&lt;/secondary-title&gt;&lt;alt-title&gt;Pituitary&lt;/alt-title&gt;&lt;/titles&gt;&lt;periodical&gt;&lt;full-title&gt;Pituitary&lt;/full-title&gt;&lt;/periodical&gt;&lt;alt-periodical&gt;&lt;full-title&gt;Pituitary&lt;/full-title&gt;&lt;/alt-periodical&gt;&lt;pages&gt;490-4&lt;/pages&gt;&lt;volume&gt;15&lt;/volume&gt;&lt;number&gt;4&lt;/number&gt;&lt;keywords&gt;&lt;keyword&gt;Acromegaly/*blood/*immunology&lt;/keyword&gt;&lt;keyword&gt;Autoantibodies/*blood&lt;/keyword&gt;&lt;keyword&gt;Female&lt;/keyword&gt;&lt;keyword&gt;Fluorescent Antibody Technique&lt;/keyword&gt;&lt;keyword&gt;Humans&lt;/keyword&gt;&lt;keyword&gt;Male&lt;/keyword&gt;&lt;keyword&gt;Pituitary Gland/*immunology&lt;/keyword&gt;&lt;keyword&gt;Pituitary Neoplasms/immunology&lt;/keyword&gt;&lt;/keywords&gt;&lt;dates&gt;&lt;year&gt;2012&lt;/year&gt;&lt;pub-dates&gt;&lt;date&gt;Dec&lt;/date&gt;&lt;/pub-dates&gt;&lt;/dates&gt;&lt;isbn&gt;1573-7403 (Electronic)&amp;#xD;1386-341X (Linking)&lt;/isbn&gt;&lt;accession-num&gt;22002711&lt;/accession-num&gt;&lt;urls&gt;&lt;related-urls&gt;&lt;url&gt;http://www.ncbi.nlm.nih.gov/pubmed/22002711&lt;/url&gt;&lt;/related-urls&gt;&lt;/urls&gt;&lt;electronic-resource-num&gt;10.1007/s11102-011-0355-7&lt;/electronic-resource-num&gt;&lt;/record&gt;&lt;/Cite&gt;&lt;/EndNote&gt;</w:instrText>
      </w:r>
      <w:r w:rsidR="00900D5A" w:rsidRPr="009D0205">
        <w:rPr>
          <w:rFonts w:ascii="Arial" w:hAnsi="Arial" w:cs="Arial"/>
        </w:rPr>
        <w:fldChar w:fldCharType="separate"/>
      </w:r>
      <w:r w:rsidR="00CA6B60" w:rsidRPr="009D0205">
        <w:rPr>
          <w:rFonts w:ascii="Arial" w:hAnsi="Arial" w:cs="Arial"/>
          <w:noProof/>
        </w:rPr>
        <w:t>(</w:t>
      </w:r>
      <w:hyperlink w:anchor="_ENREF_63" w:tooltip="Guaraldi, 2012 #65" w:history="1">
        <w:r w:rsidR="00857424" w:rsidRPr="009D0205">
          <w:rPr>
            <w:rFonts w:ascii="Arial" w:hAnsi="Arial" w:cs="Arial"/>
            <w:noProof/>
          </w:rPr>
          <w:t>63</w:t>
        </w:r>
      </w:hyperlink>
      <w:r w:rsidR="00CA6B60" w:rsidRPr="009D0205">
        <w:rPr>
          <w:rFonts w:ascii="Arial" w:hAnsi="Arial" w:cs="Arial"/>
          <w:noProof/>
        </w:rPr>
        <w:t>)</w:t>
      </w:r>
      <w:r w:rsidR="00900D5A" w:rsidRPr="009D0205">
        <w:rPr>
          <w:rFonts w:ascii="Arial" w:hAnsi="Arial" w:cs="Arial"/>
        </w:rPr>
        <w:fldChar w:fldCharType="end"/>
      </w:r>
      <w:r w:rsidR="00900D5A" w:rsidRPr="009D0205">
        <w:rPr>
          <w:rFonts w:ascii="Arial" w:hAnsi="Arial" w:cs="Arial"/>
        </w:rPr>
        <w:t>.</w:t>
      </w:r>
      <w:r w:rsidR="00410FE5" w:rsidRPr="009D0205">
        <w:rPr>
          <w:rFonts w:ascii="Arial" w:hAnsi="Arial" w:cs="Arial"/>
        </w:rPr>
        <w:t xml:space="preserve"> However, indirect immunofluorescence using human pituitary gland as a substrate and showing a granular cytosolic staining pattern was most commonly found in patients with hypophysitis and isolated hormone deficiencies</w:t>
      </w:r>
      <w:r w:rsidR="00C7285B" w:rsidRPr="009D0205">
        <w:rPr>
          <w:rFonts w:ascii="Arial" w:hAnsi="Arial" w:cs="Arial"/>
        </w:rPr>
        <w:t xml:space="preserve"> </w:t>
      </w:r>
      <w:r w:rsidR="00C7285B" w:rsidRPr="009D0205">
        <w:rPr>
          <w:rFonts w:ascii="Arial" w:hAnsi="Arial" w:cs="Arial"/>
        </w:rPr>
        <w:fldChar w:fldCharType="begin">
          <w:fldData xml:space="preserve">PEVuZE5vdGU+PENpdGU+PEF1dGhvcj5SaWNjaXV0aTwvQXV0aG9yPjxZZWFyPjIwMTQ8L1llYXI+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Z2VzPjE3NTgtNjY8L3BhZ2VzPjx2b2x1bWU+OTk8L3ZvbHVtZT48bnVtYmVyPjU8L251bWJlcj48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PEVuZE5vdGU+PENpdGU+PEF1dGhvcj5SaWNjaXV0aTwvQXV0aG9yPjxZZWFyPjIwMTQ8L1llYXI+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Z2VzPjE3NTgtNjY8L3BhZ2VzPjx2b2x1bWU+OTk8L3ZvbHVtZT48bnVtYmVyPjU8L251bWJlcj48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7285B" w:rsidRPr="009D0205">
        <w:rPr>
          <w:rFonts w:ascii="Arial" w:hAnsi="Arial" w:cs="Arial"/>
        </w:rPr>
      </w:r>
      <w:r w:rsidR="00C7285B" w:rsidRPr="009D0205">
        <w:rPr>
          <w:rFonts w:ascii="Arial" w:hAnsi="Arial" w:cs="Arial"/>
        </w:rPr>
        <w:fldChar w:fldCharType="separate"/>
      </w:r>
      <w:r w:rsidR="00CA6B60" w:rsidRPr="009D0205">
        <w:rPr>
          <w:rFonts w:ascii="Arial" w:hAnsi="Arial" w:cs="Arial"/>
          <w:noProof/>
        </w:rPr>
        <w:t>(</w:t>
      </w:r>
      <w:hyperlink w:anchor="_ENREF_62" w:tooltip="Ricciuti, 2014 #69" w:history="1">
        <w:r w:rsidR="00857424" w:rsidRPr="009D0205">
          <w:rPr>
            <w:rFonts w:ascii="Arial" w:hAnsi="Arial" w:cs="Arial"/>
            <w:noProof/>
          </w:rPr>
          <w:t>62</w:t>
        </w:r>
      </w:hyperlink>
      <w:r w:rsidR="00CA6B60" w:rsidRPr="009D0205">
        <w:rPr>
          <w:rFonts w:ascii="Arial" w:hAnsi="Arial" w:cs="Arial"/>
          <w:noProof/>
        </w:rPr>
        <w:t>)</w:t>
      </w:r>
      <w:r w:rsidR="00C7285B" w:rsidRPr="009D0205">
        <w:rPr>
          <w:rFonts w:ascii="Arial" w:hAnsi="Arial" w:cs="Arial"/>
        </w:rPr>
        <w:fldChar w:fldCharType="end"/>
      </w:r>
      <w:r w:rsidR="00C7285B" w:rsidRPr="009D0205">
        <w:rPr>
          <w:rFonts w:ascii="Arial" w:hAnsi="Arial" w:cs="Arial"/>
        </w:rPr>
        <w:t>;</w:t>
      </w:r>
      <w:r w:rsidR="00C7285B" w:rsidRPr="009D0205">
        <w:rPr>
          <w:rFonts w:ascii="Arial" w:hAnsi="Arial" w:cs="Arial"/>
          <w:color w:val="2A2A2A"/>
          <w:shd w:val="clear" w:color="auto" w:fill="FFFFFF"/>
        </w:rPr>
        <w:t xml:space="preserve"> </w:t>
      </w:r>
      <w:r w:rsidR="00C7285B" w:rsidRPr="009D0205">
        <w:rPr>
          <w:rFonts w:ascii="Arial" w:hAnsi="Arial" w:cs="Arial"/>
        </w:rPr>
        <w:t>therefore, the finding of this staining pattern can be useful to clinicians in establishing a diagnosis of hypophysitis;</w:t>
      </w:r>
    </w:p>
    <w:p w14:paraId="0E914350" w14:textId="77777777" w:rsidR="004E08C7" w:rsidRPr="009D0205" w:rsidRDefault="004E08C7" w:rsidP="005C296C">
      <w:pPr>
        <w:pStyle w:val="ListParagraph"/>
        <w:spacing w:after="0" w:line="276" w:lineRule="auto"/>
        <w:ind w:left="360"/>
        <w:rPr>
          <w:rFonts w:ascii="Arial" w:hAnsi="Arial" w:cs="Arial"/>
        </w:rPr>
      </w:pPr>
    </w:p>
    <w:p w14:paraId="2E13657A" w14:textId="4C1AFB33" w:rsidR="009C7D2C" w:rsidRPr="009D0205" w:rsidRDefault="009C7D2C" w:rsidP="005C296C">
      <w:pPr>
        <w:pStyle w:val="ListParagraph"/>
        <w:numPr>
          <w:ilvl w:val="0"/>
          <w:numId w:val="15"/>
        </w:numPr>
        <w:spacing w:after="0" w:line="276" w:lineRule="auto"/>
        <w:ind w:left="360" w:hanging="432"/>
        <w:rPr>
          <w:rFonts w:ascii="Arial" w:hAnsi="Arial" w:cs="Arial"/>
        </w:rPr>
      </w:pPr>
      <w:r w:rsidRPr="009D0205">
        <w:rPr>
          <w:rFonts w:ascii="Arial" w:hAnsi="Arial" w:cs="Arial"/>
        </w:rPr>
        <w:t>The detection of hypothalamic antibod</w:t>
      </w:r>
      <w:r w:rsidR="00F51F8A" w:rsidRPr="009D0205">
        <w:rPr>
          <w:rFonts w:ascii="Arial" w:hAnsi="Arial" w:cs="Arial"/>
        </w:rPr>
        <w:t>ies</w:t>
      </w:r>
      <w:r w:rsidRPr="009D0205">
        <w:rPr>
          <w:rFonts w:ascii="Arial" w:hAnsi="Arial" w:cs="Arial"/>
        </w:rPr>
        <w:t xml:space="preserve"> targeting corticotropin-releasing hormone</w:t>
      </w:r>
      <w:r w:rsidR="00F51F8A" w:rsidRPr="009D0205">
        <w:rPr>
          <w:rFonts w:ascii="Arial" w:hAnsi="Arial" w:cs="Arial"/>
        </w:rPr>
        <w:t xml:space="preserve"> (CRH)</w:t>
      </w:r>
      <w:r w:rsidRPr="009D0205">
        <w:rPr>
          <w:rFonts w:ascii="Arial" w:hAnsi="Arial" w:cs="Arial"/>
        </w:rPr>
        <w:t xml:space="preserve">-secreting cells in some patients with GH/ACTH deficiency but with </w:t>
      </w:r>
      <w:r w:rsidR="00F51F8A" w:rsidRPr="009D0205">
        <w:rPr>
          <w:rFonts w:ascii="Arial" w:hAnsi="Arial" w:cs="Arial"/>
        </w:rPr>
        <w:t>pituitary</w:t>
      </w:r>
      <w:r w:rsidRPr="009D0205">
        <w:rPr>
          <w:rFonts w:ascii="Arial" w:hAnsi="Arial" w:cs="Arial"/>
        </w:rPr>
        <w:t xml:space="preserve"> </w:t>
      </w:r>
      <w:r w:rsidR="004E659C" w:rsidRPr="009D0205">
        <w:rPr>
          <w:rFonts w:ascii="Arial" w:hAnsi="Arial" w:cs="Arial"/>
        </w:rPr>
        <w:t xml:space="preserve">antibodies </w:t>
      </w:r>
      <w:r w:rsidRPr="009D0205">
        <w:rPr>
          <w:rFonts w:ascii="Arial" w:hAnsi="Arial" w:cs="Arial"/>
        </w:rPr>
        <w:t xml:space="preserve">targeting only GH-secreting cells indicates that an autoimmune aggression to the hypothalamus </w:t>
      </w:r>
      <w:r w:rsidR="00F51F8A" w:rsidRPr="009D0205">
        <w:rPr>
          <w:rFonts w:ascii="Arial" w:hAnsi="Arial" w:cs="Arial"/>
        </w:rPr>
        <w:t xml:space="preserve">can be </w:t>
      </w:r>
      <w:r w:rsidRPr="009D0205">
        <w:rPr>
          <w:rFonts w:ascii="Arial" w:hAnsi="Arial" w:cs="Arial"/>
        </w:rPr>
        <w:t xml:space="preserve">responsible for </w:t>
      </w:r>
      <w:r w:rsidR="00F51F8A" w:rsidRPr="009D0205">
        <w:rPr>
          <w:rFonts w:ascii="Arial" w:hAnsi="Arial" w:cs="Arial"/>
        </w:rPr>
        <w:t>some cases of lymphocytic hypophysitis</w:t>
      </w:r>
      <w:r w:rsidRPr="009D0205">
        <w:rPr>
          <w:rFonts w:ascii="Arial" w:hAnsi="Arial" w:cs="Arial"/>
        </w:rPr>
        <w:t xml:space="preserve"> </w:t>
      </w:r>
      <w:r w:rsidRPr="009D0205">
        <w:rPr>
          <w:rFonts w:ascii="Arial" w:hAnsi="Arial" w:cs="Arial"/>
        </w:rPr>
        <w:fldChar w:fldCharType="begin">
          <w:fldData xml:space="preserve">PEVuZE5vdGU+PENpdGU+PEF1dGhvcj5EZSBCZWxsaXM8L0F1dGhvcj48WWVhcj4yMDEyPC9ZZWFy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PEVuZE5vdGU+PENpdGU+PEF1dGhvcj5EZSBCZWxsaXM8L0F1dGhvcj48WWVhcj4yMDEyPC9ZZWFy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66" w:tooltip="De Bellis, 2012 #42" w:history="1">
        <w:r w:rsidR="00857424" w:rsidRPr="009D0205">
          <w:rPr>
            <w:rFonts w:ascii="Arial" w:hAnsi="Arial" w:cs="Arial"/>
            <w:noProof/>
          </w:rPr>
          <w:t>66</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 Consequently, not only pituitary but also hypothalamic autoimmunity may contribute to anteri</w:t>
      </w:r>
      <w:r w:rsidR="00D10680" w:rsidRPr="009D0205">
        <w:rPr>
          <w:rFonts w:ascii="Arial" w:hAnsi="Arial" w:cs="Arial"/>
        </w:rPr>
        <w:t xml:space="preserve">or pituitary dysfunction in </w:t>
      </w:r>
      <w:r w:rsidR="00424476" w:rsidRPr="009D0205">
        <w:rPr>
          <w:rFonts w:ascii="Arial" w:hAnsi="Arial" w:cs="Arial"/>
        </w:rPr>
        <w:t xml:space="preserve">a subset of patients with </w:t>
      </w:r>
      <w:r w:rsidR="00407426" w:rsidRPr="009D0205">
        <w:rPr>
          <w:rFonts w:ascii="Arial" w:hAnsi="Arial" w:cs="Arial"/>
        </w:rPr>
        <w:t>primary hypophysitis</w:t>
      </w:r>
      <w:r w:rsidR="00D10680" w:rsidRPr="009D0205">
        <w:rPr>
          <w:rFonts w:ascii="Arial" w:hAnsi="Arial" w:cs="Arial"/>
        </w:rPr>
        <w:t>;</w:t>
      </w:r>
    </w:p>
    <w:p w14:paraId="0BEDCDD0" w14:textId="77777777" w:rsidR="00093C3B" w:rsidRPr="009D0205" w:rsidRDefault="00093C3B" w:rsidP="005C296C">
      <w:pPr>
        <w:pStyle w:val="ListParagraph"/>
        <w:spacing w:after="0" w:line="276" w:lineRule="auto"/>
        <w:ind w:left="360"/>
        <w:rPr>
          <w:rFonts w:ascii="Arial" w:hAnsi="Arial" w:cs="Arial"/>
        </w:rPr>
      </w:pPr>
    </w:p>
    <w:p w14:paraId="6C55C956" w14:textId="176831C9" w:rsidR="00093C3B" w:rsidRPr="009D0205" w:rsidRDefault="00D10680" w:rsidP="005C296C">
      <w:pPr>
        <w:pStyle w:val="ListParagraph"/>
        <w:numPr>
          <w:ilvl w:val="0"/>
          <w:numId w:val="15"/>
        </w:numPr>
        <w:spacing w:after="0" w:line="276" w:lineRule="auto"/>
        <w:ind w:left="360" w:hanging="432"/>
        <w:rPr>
          <w:rFonts w:ascii="Arial" w:hAnsi="Arial" w:cs="Arial"/>
        </w:rPr>
      </w:pPr>
      <w:r w:rsidRPr="009D0205">
        <w:rPr>
          <w:rFonts w:ascii="Arial" w:hAnsi="Arial" w:cs="Arial"/>
        </w:rPr>
        <w:t xml:space="preserve">A search for </w:t>
      </w:r>
      <w:r w:rsidR="00A86186" w:rsidRPr="009D0205">
        <w:rPr>
          <w:rFonts w:ascii="Arial" w:hAnsi="Arial" w:cs="Arial"/>
        </w:rPr>
        <w:t>ADH</w:t>
      </w:r>
      <w:r w:rsidRPr="009D0205">
        <w:rPr>
          <w:rFonts w:ascii="Arial" w:hAnsi="Arial" w:cs="Arial"/>
        </w:rPr>
        <w:t xml:space="preserve"> antibodies </w:t>
      </w:r>
      <w:r w:rsidR="00407426" w:rsidRPr="009D0205">
        <w:rPr>
          <w:rFonts w:ascii="Arial" w:hAnsi="Arial" w:cs="Arial"/>
        </w:rPr>
        <w:t>in patients with primary hypophysitis</w:t>
      </w:r>
      <w:r w:rsidRPr="009D0205">
        <w:rPr>
          <w:rFonts w:ascii="Arial" w:hAnsi="Arial" w:cs="Arial"/>
        </w:rPr>
        <w:t xml:space="preserve"> may help identify</w:t>
      </w:r>
      <w:r w:rsidR="00C17C91" w:rsidRPr="009D0205">
        <w:rPr>
          <w:rFonts w:ascii="Arial" w:hAnsi="Arial" w:cs="Arial"/>
        </w:rPr>
        <w:t>ing</w:t>
      </w:r>
      <w:r w:rsidRPr="009D0205">
        <w:rPr>
          <w:rFonts w:ascii="Arial" w:hAnsi="Arial" w:cs="Arial"/>
        </w:rPr>
        <w:t xml:space="preserve"> patients who are prone to developing autoimmune </w:t>
      </w:r>
      <w:r w:rsidR="00407426" w:rsidRPr="009D0205">
        <w:rPr>
          <w:rFonts w:ascii="Arial" w:hAnsi="Arial" w:cs="Arial"/>
        </w:rPr>
        <w:t>central diabetes insipidus</w:t>
      </w:r>
      <w:r w:rsidRPr="009D0205">
        <w:rPr>
          <w:rFonts w:ascii="Arial" w:hAnsi="Arial" w:cs="Arial"/>
        </w:rPr>
        <w:t xml:space="preserve"> </w:t>
      </w:r>
      <w:r w:rsidRPr="009D0205">
        <w:rPr>
          <w:rFonts w:ascii="Arial" w:hAnsi="Arial" w:cs="Arial"/>
        </w:rPr>
        <w:fldChar w:fldCharType="begin">
          <w:fldData xml:space="preserve">PEVuZE5vdGU+PENpdGU+PEF1dGhvcj5EZSBCZWxsaXM8L0F1dGhvcj48WWVhcj4xOTk5PC9ZZWFy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PEVuZE5vdGU+PENpdGU+PEF1dGhvcj5EZSBCZWxsaXM8L0F1dGhvcj48WWVhcj4xOTk5PC9ZZWFy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67" w:tooltip="De Bellis, 1999 #41" w:history="1">
        <w:r w:rsidR="00857424" w:rsidRPr="009D0205">
          <w:rPr>
            <w:rFonts w:ascii="Arial" w:hAnsi="Arial" w:cs="Arial"/>
            <w:noProof/>
          </w:rPr>
          <w:t>67</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00407426" w:rsidRPr="009D0205">
        <w:rPr>
          <w:rFonts w:ascii="Arial" w:hAnsi="Arial" w:cs="Arial"/>
        </w:rPr>
        <w:t>These antibodies</w:t>
      </w:r>
      <w:r w:rsidRPr="009D0205">
        <w:rPr>
          <w:rFonts w:ascii="Arial" w:hAnsi="Arial" w:cs="Arial"/>
        </w:rPr>
        <w:t xml:space="preserve"> alone </w:t>
      </w:r>
      <w:r w:rsidR="00407426" w:rsidRPr="009D0205">
        <w:rPr>
          <w:rFonts w:ascii="Arial" w:hAnsi="Arial" w:cs="Arial"/>
        </w:rPr>
        <w:t>are</w:t>
      </w:r>
      <w:r w:rsidRPr="009D0205">
        <w:rPr>
          <w:rFonts w:ascii="Arial" w:hAnsi="Arial" w:cs="Arial"/>
        </w:rPr>
        <w:t xml:space="preserve"> not a good diagnostic marker for </w:t>
      </w:r>
      <w:r w:rsidR="00407426" w:rsidRPr="009D0205">
        <w:rPr>
          <w:rFonts w:ascii="Arial" w:hAnsi="Arial" w:cs="Arial"/>
        </w:rPr>
        <w:t>posterior pituitary involvement,</w:t>
      </w:r>
      <w:r w:rsidRPr="009D0205">
        <w:rPr>
          <w:rFonts w:ascii="Arial" w:hAnsi="Arial" w:cs="Arial"/>
        </w:rPr>
        <w:t xml:space="preserve"> but </w:t>
      </w:r>
      <w:r w:rsidR="00407426" w:rsidRPr="009D0205">
        <w:rPr>
          <w:rFonts w:ascii="Arial" w:hAnsi="Arial" w:cs="Arial"/>
        </w:rPr>
        <w:t>may serve</w:t>
      </w:r>
      <w:r w:rsidRPr="009D0205">
        <w:rPr>
          <w:rFonts w:ascii="Arial" w:hAnsi="Arial" w:cs="Arial"/>
        </w:rPr>
        <w:t xml:space="preserve"> as </w:t>
      </w:r>
      <w:r w:rsidR="00407426" w:rsidRPr="009D0205">
        <w:rPr>
          <w:rFonts w:ascii="Arial" w:hAnsi="Arial" w:cs="Arial"/>
        </w:rPr>
        <w:t>a</w:t>
      </w:r>
      <w:r w:rsidRPr="009D0205">
        <w:rPr>
          <w:rFonts w:ascii="Arial" w:hAnsi="Arial" w:cs="Arial"/>
        </w:rPr>
        <w:t xml:space="preserve"> predictive marker of gestational or post-partum </w:t>
      </w:r>
      <w:r w:rsidR="00407426" w:rsidRPr="009D0205">
        <w:rPr>
          <w:rFonts w:ascii="Arial" w:hAnsi="Arial" w:cs="Arial"/>
        </w:rPr>
        <w:t>diabetes insipidus</w:t>
      </w:r>
      <w:r w:rsidRPr="009D0205">
        <w:rPr>
          <w:rFonts w:ascii="Arial" w:hAnsi="Arial" w:cs="Arial"/>
        </w:rPr>
        <w:t xml:space="preserve"> </w:t>
      </w:r>
      <w:r w:rsidRPr="009D0205">
        <w:rPr>
          <w:rFonts w:ascii="Arial" w:hAnsi="Arial" w:cs="Arial"/>
        </w:rPr>
        <w:fldChar w:fldCharType="begin">
          <w:fldData xml:space="preserve">PEVuZE5vdGU+PENpdGU+PEF1dGhvcj5EZSBCZWxsaXM8L0F1dGhvcj48WWVhcj4yMDAyPC9ZZWFy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PEVuZE5vdGU+PENpdGU+PEF1dGhvcj5EZSBCZWxsaXM8L0F1dGhvcj48WWVhcj4yMDAyPC9ZZWFy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68" w:tooltip="De Bellis, 2002 #43" w:history="1">
        <w:r w:rsidR="00857424" w:rsidRPr="009D0205">
          <w:rPr>
            <w:rFonts w:ascii="Arial" w:hAnsi="Arial" w:cs="Arial"/>
            <w:noProof/>
          </w:rPr>
          <w:t>68</w:t>
        </w:r>
      </w:hyperlink>
      <w:r w:rsidR="00CA6B60" w:rsidRPr="009D0205">
        <w:rPr>
          <w:rFonts w:ascii="Arial" w:hAnsi="Arial" w:cs="Arial"/>
          <w:noProof/>
        </w:rPr>
        <w:t>,</w:t>
      </w:r>
      <w:hyperlink w:anchor="_ENREF_69" w:tooltip="Bellastella, 2015 #44" w:history="1">
        <w:r w:rsidR="00857424" w:rsidRPr="009D0205">
          <w:rPr>
            <w:rFonts w:ascii="Arial" w:hAnsi="Arial" w:cs="Arial"/>
            <w:noProof/>
          </w:rPr>
          <w:t>69</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w:t>
      </w:r>
    </w:p>
    <w:p w14:paraId="2245A539" w14:textId="77777777" w:rsidR="00093C3B" w:rsidRPr="009D0205" w:rsidRDefault="00093C3B" w:rsidP="005C296C">
      <w:pPr>
        <w:pStyle w:val="ListParagraph"/>
        <w:spacing w:after="0" w:line="276" w:lineRule="auto"/>
        <w:ind w:left="360"/>
        <w:rPr>
          <w:rFonts w:ascii="Arial" w:hAnsi="Arial" w:cs="Arial"/>
        </w:rPr>
      </w:pPr>
    </w:p>
    <w:p w14:paraId="1BED99BC" w14:textId="338E85EE" w:rsidR="00093C3B" w:rsidRPr="009D0205" w:rsidRDefault="00773254" w:rsidP="005C296C">
      <w:pPr>
        <w:pStyle w:val="ListParagraph"/>
        <w:numPr>
          <w:ilvl w:val="0"/>
          <w:numId w:val="15"/>
        </w:numPr>
        <w:spacing w:after="0" w:line="276" w:lineRule="auto"/>
        <w:ind w:left="360" w:hanging="432"/>
        <w:rPr>
          <w:rFonts w:ascii="Arial" w:hAnsi="Arial" w:cs="Arial"/>
        </w:rPr>
      </w:pPr>
      <w:r w:rsidRPr="009D0205">
        <w:rPr>
          <w:rFonts w:ascii="Arial" w:hAnsi="Arial" w:cs="Arial"/>
        </w:rPr>
        <w:t>Anti-Rabphilin antibod</w:t>
      </w:r>
      <w:r w:rsidR="00684CC9" w:rsidRPr="009D0205">
        <w:rPr>
          <w:rFonts w:ascii="Arial" w:hAnsi="Arial" w:cs="Arial"/>
        </w:rPr>
        <w:t>ies</w:t>
      </w:r>
      <w:r w:rsidRPr="009D0205">
        <w:rPr>
          <w:rFonts w:ascii="Arial" w:hAnsi="Arial" w:cs="Arial"/>
        </w:rPr>
        <w:t xml:space="preserve"> ha</w:t>
      </w:r>
      <w:r w:rsidR="00684CC9" w:rsidRPr="009D0205">
        <w:rPr>
          <w:rFonts w:ascii="Arial" w:hAnsi="Arial" w:cs="Arial"/>
        </w:rPr>
        <w:t>ve</w:t>
      </w:r>
      <w:r w:rsidRPr="009D0205">
        <w:rPr>
          <w:rFonts w:ascii="Arial" w:hAnsi="Arial" w:cs="Arial"/>
        </w:rPr>
        <w:t xml:space="preserve"> been proposed to be a biomarker for lymphocytic infundibulo-neurohypophysitis</w:t>
      </w:r>
      <w:r w:rsidR="00684CC9" w:rsidRPr="009D0205">
        <w:rPr>
          <w:rFonts w:ascii="Arial" w:hAnsi="Arial" w:cs="Arial"/>
        </w:rPr>
        <w:t xml:space="preserve"> </w:t>
      </w:r>
      <w:r w:rsidR="00684CC9" w:rsidRPr="009D0205">
        <w:rPr>
          <w:rFonts w:ascii="Arial" w:hAnsi="Arial" w:cs="Arial"/>
        </w:rPr>
        <w:fldChar w:fldCharType="begin">
          <w:fldData xml:space="preserve">PEVuZE5vdGU+PENpdGU+PEF1dGhvcj5Jd2FtYTwvQXV0aG9yPjxZZWFyPjIwMTU8L1llYXI+PFJl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PEVuZE5vdGU+PENpdGU+PEF1dGhvcj5Jd2FtYTwvQXV0aG9yPjxZZWFyPjIwMTU8L1llYXI+PFJl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684CC9" w:rsidRPr="009D0205">
        <w:rPr>
          <w:rFonts w:ascii="Arial" w:hAnsi="Arial" w:cs="Arial"/>
        </w:rPr>
      </w:r>
      <w:r w:rsidR="00684CC9" w:rsidRPr="009D0205">
        <w:rPr>
          <w:rFonts w:ascii="Arial" w:hAnsi="Arial" w:cs="Arial"/>
        </w:rPr>
        <w:fldChar w:fldCharType="separate"/>
      </w:r>
      <w:r w:rsidR="00CA6B60" w:rsidRPr="009D0205">
        <w:rPr>
          <w:rFonts w:ascii="Arial" w:hAnsi="Arial" w:cs="Arial"/>
          <w:noProof/>
        </w:rPr>
        <w:t>(</w:t>
      </w:r>
      <w:hyperlink w:anchor="_ENREF_70" w:tooltip="Iwama, 2015 #45" w:history="1">
        <w:r w:rsidR="00857424" w:rsidRPr="009D0205">
          <w:rPr>
            <w:rFonts w:ascii="Arial" w:hAnsi="Arial" w:cs="Arial"/>
            <w:noProof/>
          </w:rPr>
          <w:t>70</w:t>
        </w:r>
      </w:hyperlink>
      <w:r w:rsidR="00CA6B60" w:rsidRPr="009D0205">
        <w:rPr>
          <w:rFonts w:ascii="Arial" w:hAnsi="Arial" w:cs="Arial"/>
          <w:noProof/>
        </w:rPr>
        <w:t>)</w:t>
      </w:r>
      <w:r w:rsidR="00684CC9" w:rsidRPr="009D0205">
        <w:rPr>
          <w:rFonts w:ascii="Arial" w:hAnsi="Arial" w:cs="Arial"/>
        </w:rPr>
        <w:fldChar w:fldCharType="end"/>
      </w:r>
      <w:r w:rsidRPr="009D0205">
        <w:rPr>
          <w:rFonts w:ascii="Arial" w:hAnsi="Arial" w:cs="Arial"/>
        </w:rPr>
        <w:t>.</w:t>
      </w:r>
      <w:r w:rsidR="00684CC9" w:rsidRPr="009D0205">
        <w:rPr>
          <w:rFonts w:ascii="Arial" w:hAnsi="Arial" w:cs="Arial"/>
        </w:rPr>
        <w:t xml:space="preserve"> Rabphilin is involved in the release of hormones or neurotransmitters and is expressed mainly in the brain, including the posterior pituitary and hypothalamus where </w:t>
      </w:r>
      <w:r w:rsidR="00A86186" w:rsidRPr="009D0205">
        <w:rPr>
          <w:rFonts w:ascii="Arial" w:hAnsi="Arial" w:cs="Arial"/>
        </w:rPr>
        <w:t xml:space="preserve">ADH </w:t>
      </w:r>
      <w:r w:rsidR="00684CC9" w:rsidRPr="009D0205">
        <w:rPr>
          <w:rFonts w:ascii="Arial" w:hAnsi="Arial" w:cs="Arial"/>
        </w:rPr>
        <w:t xml:space="preserve">is present. Whether anti-Rabphilin antibodies are a </w:t>
      </w:r>
      <w:r w:rsidR="00684CC9" w:rsidRPr="009D0205">
        <w:rPr>
          <w:rFonts w:ascii="Arial" w:hAnsi="Arial" w:cs="Arial"/>
          <w:i/>
        </w:rPr>
        <w:t>cause</w:t>
      </w:r>
      <w:r w:rsidR="00684CC9" w:rsidRPr="009D0205">
        <w:rPr>
          <w:rFonts w:ascii="Arial" w:hAnsi="Arial" w:cs="Arial"/>
        </w:rPr>
        <w:t xml:space="preserve"> of </w:t>
      </w:r>
      <w:r w:rsidR="00407426" w:rsidRPr="009D0205">
        <w:rPr>
          <w:rFonts w:ascii="Arial" w:hAnsi="Arial" w:cs="Arial"/>
        </w:rPr>
        <w:t>central diabetes insipidus</w:t>
      </w:r>
      <w:r w:rsidR="00684CC9" w:rsidRPr="009D0205">
        <w:rPr>
          <w:rFonts w:ascii="Arial" w:hAnsi="Arial" w:cs="Arial"/>
        </w:rPr>
        <w:t xml:space="preserve"> or a </w:t>
      </w:r>
      <w:r w:rsidR="00684CC9" w:rsidRPr="009D0205">
        <w:rPr>
          <w:rFonts w:ascii="Arial" w:hAnsi="Arial" w:cs="Arial"/>
          <w:i/>
        </w:rPr>
        <w:t xml:space="preserve">result </w:t>
      </w:r>
      <w:r w:rsidR="00684CC9" w:rsidRPr="009D0205">
        <w:rPr>
          <w:rFonts w:ascii="Arial" w:hAnsi="Arial" w:cs="Arial"/>
        </w:rPr>
        <w:t xml:space="preserve">of </w:t>
      </w:r>
      <w:r w:rsidR="00407426" w:rsidRPr="009D0205">
        <w:rPr>
          <w:rFonts w:ascii="Arial" w:hAnsi="Arial" w:cs="Arial"/>
        </w:rPr>
        <w:t xml:space="preserve">infundibulo-neurohypophysitis </w:t>
      </w:r>
      <w:r w:rsidR="00684CC9" w:rsidRPr="009D0205">
        <w:rPr>
          <w:rFonts w:ascii="Arial" w:hAnsi="Arial" w:cs="Arial"/>
        </w:rPr>
        <w:t xml:space="preserve">is unknown. However, anti-Rabphilin antibodies are detected in 76% of patients with </w:t>
      </w:r>
      <w:r w:rsidR="00407426" w:rsidRPr="009D0205">
        <w:rPr>
          <w:rFonts w:ascii="Arial" w:hAnsi="Arial" w:cs="Arial"/>
        </w:rPr>
        <w:t xml:space="preserve">infundibulo-neurohypophysitis </w:t>
      </w:r>
      <w:r w:rsidR="00684CC9" w:rsidRPr="009D0205">
        <w:rPr>
          <w:rFonts w:ascii="Arial" w:hAnsi="Arial" w:cs="Arial"/>
        </w:rPr>
        <w:t xml:space="preserve">and 11% of patients with </w:t>
      </w:r>
      <w:r w:rsidR="00407426" w:rsidRPr="009D0205">
        <w:rPr>
          <w:rFonts w:ascii="Arial" w:hAnsi="Arial" w:cs="Arial"/>
        </w:rPr>
        <w:t>lymphocytic hypophysitis</w:t>
      </w:r>
      <w:r w:rsidR="00684CC9" w:rsidRPr="009D0205">
        <w:rPr>
          <w:rFonts w:ascii="Arial" w:hAnsi="Arial" w:cs="Arial"/>
        </w:rPr>
        <w:t xml:space="preserve">. In contrast, these antibodies are absent in patients with </w:t>
      </w:r>
      <w:r w:rsidR="00C3294B" w:rsidRPr="009D0205">
        <w:rPr>
          <w:rFonts w:ascii="Arial" w:hAnsi="Arial" w:cs="Arial"/>
        </w:rPr>
        <w:t>sella</w:t>
      </w:r>
      <w:r w:rsidR="00684CC9" w:rsidRPr="009D0205">
        <w:rPr>
          <w:rFonts w:ascii="Arial" w:hAnsi="Arial" w:cs="Arial"/>
        </w:rPr>
        <w:t>/supra</w:t>
      </w:r>
      <w:r w:rsidR="00C3294B" w:rsidRPr="009D0205">
        <w:rPr>
          <w:rFonts w:ascii="Arial" w:hAnsi="Arial" w:cs="Arial"/>
        </w:rPr>
        <w:t>sella</w:t>
      </w:r>
      <w:r w:rsidR="009B63D6" w:rsidRPr="009D0205">
        <w:rPr>
          <w:rFonts w:ascii="Arial" w:hAnsi="Arial" w:cs="Arial"/>
        </w:rPr>
        <w:t>r</w:t>
      </w:r>
      <w:r w:rsidR="00684CC9" w:rsidRPr="009D0205">
        <w:rPr>
          <w:rFonts w:ascii="Arial" w:hAnsi="Arial" w:cs="Arial"/>
        </w:rPr>
        <w:t xml:space="preserve"> masses without lymphocytic hypophysitis, suggesting that this antibody may serve as a biomarker for the diagnosis of </w:t>
      </w:r>
      <w:r w:rsidR="00407426" w:rsidRPr="009D0205">
        <w:rPr>
          <w:rFonts w:ascii="Arial" w:hAnsi="Arial" w:cs="Arial"/>
        </w:rPr>
        <w:t xml:space="preserve">infundibulo-neurohypophysitis </w:t>
      </w:r>
      <w:r w:rsidR="00684CC9" w:rsidRPr="009D0205">
        <w:rPr>
          <w:rFonts w:ascii="Arial" w:hAnsi="Arial" w:cs="Arial"/>
        </w:rPr>
        <w:t>and may be useful for the differential</w:t>
      </w:r>
      <w:r w:rsidR="00F51F8A" w:rsidRPr="009D0205">
        <w:rPr>
          <w:rFonts w:ascii="Arial" w:hAnsi="Arial" w:cs="Arial"/>
        </w:rPr>
        <w:t xml:space="preserve"> diagnosis in patients with </w:t>
      </w:r>
      <w:r w:rsidR="00407426" w:rsidRPr="009D0205">
        <w:rPr>
          <w:rFonts w:ascii="Arial" w:hAnsi="Arial" w:cs="Arial"/>
        </w:rPr>
        <w:t>central diabetes insipidus</w:t>
      </w:r>
      <w:r w:rsidR="00B6392F" w:rsidRPr="009D0205">
        <w:rPr>
          <w:rFonts w:ascii="Arial" w:hAnsi="Arial" w:cs="Arial"/>
        </w:rPr>
        <w:t xml:space="preserve"> </w:t>
      </w:r>
      <w:r w:rsidR="00B6392F" w:rsidRPr="009D0205">
        <w:rPr>
          <w:rFonts w:ascii="Arial" w:hAnsi="Arial" w:cs="Arial"/>
        </w:rPr>
        <w:fldChar w:fldCharType="begin">
          <w:fldData xml:space="preserve">PEVuZE5vdGU+PENpdGU+PEF1dGhvcj5BbGxpeDwvQXV0aG9yPjxZZWFyPjIwMTU8L1llYXI+PFJl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=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PEVuZE5vdGU+PENpdGU+PEF1dGhvcj5BbGxpeDwvQXV0aG9yPjxZZWFyPjIwMTU8L1llYXI+PFJl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=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B6392F" w:rsidRPr="009D0205">
        <w:rPr>
          <w:rFonts w:ascii="Arial" w:hAnsi="Arial" w:cs="Arial"/>
        </w:rPr>
      </w:r>
      <w:r w:rsidR="00B6392F" w:rsidRPr="009D0205">
        <w:rPr>
          <w:rFonts w:ascii="Arial" w:hAnsi="Arial" w:cs="Arial"/>
        </w:rPr>
        <w:fldChar w:fldCharType="separate"/>
      </w:r>
      <w:r w:rsidR="00CA6B60" w:rsidRPr="009D0205">
        <w:rPr>
          <w:rFonts w:ascii="Arial" w:hAnsi="Arial" w:cs="Arial"/>
          <w:noProof/>
        </w:rPr>
        <w:t>(</w:t>
      </w:r>
      <w:hyperlink w:anchor="_ENREF_45" w:tooltip="Allix, 2015 #63" w:history="1">
        <w:r w:rsidR="00857424" w:rsidRPr="009D0205">
          <w:rPr>
            <w:rFonts w:ascii="Arial" w:hAnsi="Arial" w:cs="Arial"/>
            <w:noProof/>
          </w:rPr>
          <w:t>45</w:t>
        </w:r>
      </w:hyperlink>
      <w:r w:rsidR="00CA6B60" w:rsidRPr="009D0205">
        <w:rPr>
          <w:rFonts w:ascii="Arial" w:hAnsi="Arial" w:cs="Arial"/>
          <w:noProof/>
        </w:rPr>
        <w:t>)</w:t>
      </w:r>
      <w:r w:rsidR="00B6392F" w:rsidRPr="009D0205">
        <w:rPr>
          <w:rFonts w:ascii="Arial" w:hAnsi="Arial" w:cs="Arial"/>
        </w:rPr>
        <w:fldChar w:fldCharType="end"/>
      </w:r>
      <w:r w:rsidR="00F51F8A" w:rsidRPr="009D0205">
        <w:rPr>
          <w:rFonts w:ascii="Arial" w:hAnsi="Arial" w:cs="Arial"/>
        </w:rPr>
        <w:t>;</w:t>
      </w:r>
    </w:p>
    <w:p w14:paraId="07E94AF7" w14:textId="77777777" w:rsidR="00093C3B" w:rsidRPr="009D0205" w:rsidRDefault="00093C3B" w:rsidP="005C296C">
      <w:pPr>
        <w:pStyle w:val="ListParagraph"/>
        <w:spacing w:after="0" w:line="276" w:lineRule="auto"/>
        <w:ind w:left="360"/>
        <w:rPr>
          <w:rFonts w:ascii="Arial" w:hAnsi="Arial" w:cs="Arial"/>
        </w:rPr>
      </w:pPr>
    </w:p>
    <w:p w14:paraId="3B3E31A3" w14:textId="1C109A99" w:rsidR="00407426" w:rsidRPr="009D0205" w:rsidRDefault="00407426" w:rsidP="005C296C">
      <w:pPr>
        <w:pStyle w:val="ListParagraph"/>
        <w:numPr>
          <w:ilvl w:val="0"/>
          <w:numId w:val="15"/>
        </w:numPr>
        <w:spacing w:after="0" w:line="276" w:lineRule="auto"/>
        <w:ind w:left="360" w:hanging="432"/>
        <w:rPr>
          <w:rFonts w:ascii="Arial" w:hAnsi="Arial" w:cs="Arial"/>
        </w:rPr>
      </w:pPr>
      <w:r w:rsidRPr="009D0205">
        <w:rPr>
          <w:rFonts w:ascii="Arial" w:hAnsi="Arial" w:cs="Arial"/>
        </w:rPr>
        <w:lastRenderedPageBreak/>
        <w:t xml:space="preserve">Primary hypophysitis can eventually evolve in pituitary fibrosis and atrophy, documented at imaging as an “empty sella”. </w:t>
      </w:r>
      <w:r w:rsidR="00C44C3C" w:rsidRPr="009D0205">
        <w:rPr>
          <w:rFonts w:ascii="Arial" w:hAnsi="Arial" w:cs="Arial"/>
        </w:rPr>
        <w:t xml:space="preserve">Lupi </w:t>
      </w:r>
      <w:r w:rsidR="00C44C3C" w:rsidRPr="009D0205">
        <w:rPr>
          <w:rFonts w:ascii="Arial" w:hAnsi="Arial" w:cs="Arial"/>
          <w:i/>
        </w:rPr>
        <w:t>et al</w:t>
      </w:r>
      <w:r w:rsidR="00C44C3C" w:rsidRPr="009D0205">
        <w:rPr>
          <w:rFonts w:ascii="Arial" w:hAnsi="Arial" w:cs="Arial"/>
        </w:rPr>
        <w:t xml:space="preserve">. have found pituitary antibodies in 6% of patients with an empty sella not linked to previous head trauma. In this cohort, the presence of pituitary antibodies also correlated with the presence of hypopituitarism </w:t>
      </w:r>
      <w:r w:rsidR="00C44C3C" w:rsidRPr="009D0205">
        <w:rPr>
          <w:rFonts w:ascii="Arial" w:hAnsi="Arial" w:cs="Arial"/>
        </w:rPr>
        <w:fldChar w:fldCharType="begin">
          <w:fldData xml:space="preserve">PEVuZE5vdGU+PENpdGU+PEF1dGhvcj5MdXBpPC9BdXRob3I+PFllYXI+MjAxMTwvWWVhcj48UmVj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PEVuZE5vdGU+PENpdGU+PEF1dGhvcj5MdXBpPC9BdXRob3I+PFllYXI+MjAxMTwvWWVhcj48UmVj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44C3C" w:rsidRPr="009D0205">
        <w:rPr>
          <w:rFonts w:ascii="Arial" w:hAnsi="Arial" w:cs="Arial"/>
        </w:rPr>
      </w:r>
      <w:r w:rsidR="00C44C3C" w:rsidRPr="009D0205">
        <w:rPr>
          <w:rFonts w:ascii="Arial" w:hAnsi="Arial" w:cs="Arial"/>
        </w:rPr>
        <w:fldChar w:fldCharType="separate"/>
      </w:r>
      <w:r w:rsidR="00CA6B60" w:rsidRPr="009D0205">
        <w:rPr>
          <w:rFonts w:ascii="Arial" w:hAnsi="Arial" w:cs="Arial"/>
          <w:noProof/>
        </w:rPr>
        <w:t>(</w:t>
      </w:r>
      <w:hyperlink w:anchor="_ENREF_71" w:tooltip="Lupi, 2011 #64" w:history="1">
        <w:r w:rsidR="00857424" w:rsidRPr="009D0205">
          <w:rPr>
            <w:rFonts w:ascii="Arial" w:hAnsi="Arial" w:cs="Arial"/>
            <w:noProof/>
          </w:rPr>
          <w:t>71</w:t>
        </w:r>
      </w:hyperlink>
      <w:r w:rsidR="00CA6B60" w:rsidRPr="009D0205">
        <w:rPr>
          <w:rFonts w:ascii="Arial" w:hAnsi="Arial" w:cs="Arial"/>
          <w:noProof/>
        </w:rPr>
        <w:t>)</w:t>
      </w:r>
      <w:r w:rsidR="00C44C3C" w:rsidRPr="009D0205">
        <w:rPr>
          <w:rFonts w:ascii="Arial" w:hAnsi="Arial" w:cs="Arial"/>
        </w:rPr>
        <w:fldChar w:fldCharType="end"/>
      </w:r>
      <w:r w:rsidR="00C44C3C" w:rsidRPr="009D0205">
        <w:rPr>
          <w:rFonts w:ascii="Arial" w:hAnsi="Arial" w:cs="Arial"/>
        </w:rPr>
        <w:t>;</w:t>
      </w:r>
    </w:p>
    <w:p w14:paraId="62183A26" w14:textId="77777777" w:rsidR="00093C3B" w:rsidRPr="009D0205" w:rsidRDefault="00093C3B" w:rsidP="005C296C">
      <w:pPr>
        <w:pStyle w:val="ListParagraph"/>
        <w:spacing w:after="0" w:line="276" w:lineRule="auto"/>
        <w:ind w:left="360"/>
        <w:rPr>
          <w:rFonts w:ascii="Arial" w:hAnsi="Arial" w:cs="Arial"/>
        </w:rPr>
      </w:pPr>
    </w:p>
    <w:p w14:paraId="3C123349" w14:textId="30AB8075" w:rsidR="00D10680" w:rsidRPr="009D0205" w:rsidRDefault="00D10680" w:rsidP="005C296C">
      <w:pPr>
        <w:pStyle w:val="ListParagraph"/>
        <w:numPr>
          <w:ilvl w:val="0"/>
          <w:numId w:val="15"/>
        </w:numPr>
        <w:spacing w:after="0" w:line="276" w:lineRule="auto"/>
        <w:ind w:left="360" w:hanging="432"/>
        <w:rPr>
          <w:rFonts w:ascii="Arial" w:hAnsi="Arial" w:cs="Arial"/>
        </w:rPr>
      </w:pPr>
      <w:r w:rsidRPr="009D0205">
        <w:rPr>
          <w:rFonts w:ascii="Arial" w:hAnsi="Arial" w:cs="Arial"/>
        </w:rPr>
        <w:t xml:space="preserve">Antibodies </w:t>
      </w:r>
      <w:r w:rsidR="008B30CF" w:rsidRPr="009D0205">
        <w:rPr>
          <w:rFonts w:ascii="Arial" w:hAnsi="Arial" w:cs="Arial"/>
        </w:rPr>
        <w:t>recognizing</w:t>
      </w:r>
      <w:r w:rsidR="00F51F8A" w:rsidRPr="009D0205">
        <w:rPr>
          <w:rFonts w:ascii="Arial" w:hAnsi="Arial" w:cs="Arial"/>
        </w:rPr>
        <w:t xml:space="preserve"> GH and one peptide from proopiomelanocortin (POMC) </w:t>
      </w:r>
      <w:r w:rsidR="00407426" w:rsidRPr="009D0205">
        <w:rPr>
          <w:rFonts w:ascii="Arial" w:hAnsi="Arial" w:cs="Arial"/>
        </w:rPr>
        <w:t>have been described</w:t>
      </w:r>
      <w:r w:rsidR="00F51F8A" w:rsidRPr="009D0205">
        <w:rPr>
          <w:rFonts w:ascii="Arial" w:hAnsi="Arial" w:cs="Arial"/>
        </w:rPr>
        <w:t xml:space="preserve"> in a patient with IgG4-related hypophysitis </w:t>
      </w:r>
      <w:r w:rsidR="00F51F8A" w:rsidRPr="009D0205">
        <w:rPr>
          <w:rFonts w:ascii="Arial" w:hAnsi="Arial" w:cs="Arial"/>
        </w:rPr>
        <w:fldChar w:fldCharType="begin"/>
      </w:r>
      <w:r w:rsidR="00CA6B60" w:rsidRPr="009D0205">
        <w:rPr>
          <w:rFonts w:ascii="Arial" w:hAnsi="Arial" w:cs="Arial"/>
        </w:rPr>
        <w:instrText xml:space="preserve"> ADDIN EN.CITE &lt;EndNote&gt;&lt;Cite&gt;&lt;Author&gt;Landek-Salgado&lt;/Author&gt;&lt;Year&gt;2012&lt;/Year&gt;&lt;RecNum&gt;62&lt;/RecNum&gt;&lt;DisplayText&gt;(72)&lt;/DisplayText&gt;&lt;record&gt;&lt;rec-number&gt;62&lt;/rec-number&gt;&lt;foreign-keys&gt;&lt;key app="EN" db-id="r9f5zav959pxtoev9dm5dx9sfvdvz52set0v" timestamp="1529329656"&gt;62&lt;/key&gt;&lt;/foreign-keys&gt;&lt;ref-type name="Journal Article"&gt;17&lt;/ref-type&gt;&lt;contributors&gt;&lt;authors&gt;&lt;author&gt;Landek-Salgado, M. A.&lt;/author&gt;&lt;author&gt;Leporati, P.&lt;/author&gt;&lt;author&gt;Lupi, I.&lt;/author&gt;&lt;author&gt;Geis, A.&lt;/author&gt;&lt;author&gt;Caturegli, P.&lt;/author&gt;&lt;/authors&gt;&lt;/contributors&gt;&lt;auth-address&gt;Department of Pathology, The Johns Hopkins University School of Medicine, Ross 656, 720 Rutland Avenue, Baltimore, MD 21205, USA.&lt;/auth-address&gt;&lt;titles&gt;&lt;title&gt;Growth hormone and proopiomelanocortin are targeted by autoantibodies in a patient with biopsy-proven IgG4-related hypophysitis&lt;/title&gt;&lt;secondary-title&gt;Pituitary&lt;/secondary-title&gt;&lt;alt-title&gt;Pituitary&lt;/alt-title&gt;&lt;/titles&gt;&lt;periodical&gt;&lt;full-title&gt;Pituitary&lt;/full-title&gt;&lt;/periodical&gt;&lt;alt-periodical&gt;&lt;full-title&gt;Pituitary&lt;/full-title&gt;&lt;/alt-periodical&gt;&lt;pages&gt;412-9&lt;/pages&gt;&lt;volume&gt;15&lt;/volume&gt;&lt;number&gt;3&lt;/number&gt;&lt;keywords&gt;&lt;keyword&gt;Aged&lt;/keyword&gt;&lt;keyword&gt;Amino Acid Sequence&lt;/keyword&gt;&lt;keyword&gt;Autoantibodies/isolation &amp;amp; purification&lt;/keyword&gt;&lt;keyword&gt;Autoantigens/isolation &amp;amp; purification&lt;/keyword&gt;&lt;keyword&gt;Autoimmune Diseases/*immunology&lt;/keyword&gt;&lt;keyword&gt;Human Growth Hormone/*immunology&lt;/keyword&gt;&lt;keyword&gt;Humans&lt;/keyword&gt;&lt;keyword&gt;Immunoglobulin G/*immunology&lt;/keyword&gt;&lt;keyword&gt;Inflammation/immunology&lt;/keyword&gt;&lt;keyword&gt;Male&lt;/keyword&gt;&lt;keyword&gt;Pituitary Diseases/*immunology&lt;/keyword&gt;&lt;keyword&gt;Pro-Opiomelanocortin/*immunology&lt;/keyword&gt;&lt;/keywords&gt;&lt;dates&gt;&lt;year&gt;2012&lt;/year&gt;&lt;pub-dates&gt;&lt;date&gt;Sep&lt;/date&gt;&lt;/pub-dates&gt;&lt;/dates&gt;&lt;isbn&gt;1573-7403 (Electronic)&amp;#xD;1386-341X (Linking)&lt;/isbn&gt;&lt;accession-num&gt;21861119&lt;/accession-num&gt;&lt;urls&gt;&lt;related-urls&gt;&lt;url&gt;http://www.ncbi.nlm.nih.gov/pubmed/21861119&lt;/url&gt;&lt;/related-urls&gt;&lt;/urls&gt;&lt;electronic-resource-num&gt;10.1007/s11102-011-0338-8&lt;/electronic-resource-num&gt;&lt;/record&gt;&lt;/Cite&gt;&lt;/EndNote&gt;</w:instrText>
      </w:r>
      <w:r w:rsidR="00F51F8A" w:rsidRPr="009D0205">
        <w:rPr>
          <w:rFonts w:ascii="Arial" w:hAnsi="Arial" w:cs="Arial"/>
        </w:rPr>
        <w:fldChar w:fldCharType="separate"/>
      </w:r>
      <w:r w:rsidR="00CA6B60" w:rsidRPr="009D0205">
        <w:rPr>
          <w:rFonts w:ascii="Arial" w:hAnsi="Arial" w:cs="Arial"/>
          <w:noProof/>
        </w:rPr>
        <w:t>(</w:t>
      </w:r>
      <w:hyperlink w:anchor="_ENREF_72" w:tooltip="Landek-Salgado, 2012 #62" w:history="1">
        <w:r w:rsidR="00857424" w:rsidRPr="009D0205">
          <w:rPr>
            <w:rFonts w:ascii="Arial" w:hAnsi="Arial" w:cs="Arial"/>
            <w:noProof/>
          </w:rPr>
          <w:t>72</w:t>
        </w:r>
      </w:hyperlink>
      <w:r w:rsidR="00CA6B60" w:rsidRPr="009D0205">
        <w:rPr>
          <w:rFonts w:ascii="Arial" w:hAnsi="Arial" w:cs="Arial"/>
          <w:noProof/>
        </w:rPr>
        <w:t>)</w:t>
      </w:r>
      <w:r w:rsidR="00F51F8A" w:rsidRPr="009D0205">
        <w:rPr>
          <w:rFonts w:ascii="Arial" w:hAnsi="Arial" w:cs="Arial"/>
        </w:rPr>
        <w:fldChar w:fldCharType="end"/>
      </w:r>
      <w:r w:rsidR="00F51F8A" w:rsidRPr="009D0205">
        <w:rPr>
          <w:rFonts w:ascii="Arial" w:hAnsi="Arial" w:cs="Arial"/>
        </w:rPr>
        <w:t>.</w:t>
      </w:r>
    </w:p>
    <w:p w14:paraId="214639FC" w14:textId="77777777" w:rsidR="00B740BD" w:rsidRPr="009D0205" w:rsidRDefault="00B740BD" w:rsidP="009D0205">
      <w:pPr>
        <w:spacing w:after="0" w:line="276" w:lineRule="auto"/>
        <w:rPr>
          <w:rFonts w:ascii="Arial" w:hAnsi="Arial" w:cs="Arial"/>
        </w:rPr>
      </w:pPr>
    </w:p>
    <w:p w14:paraId="1E2B3072" w14:textId="0398498D" w:rsidR="00B740BD" w:rsidRPr="00472C28" w:rsidRDefault="00F51C38" w:rsidP="009D0205">
      <w:pPr>
        <w:pStyle w:val="Heading2"/>
        <w:spacing w:before="0" w:line="276" w:lineRule="auto"/>
        <w:rPr>
          <w:rFonts w:ascii="Arial" w:hAnsi="Arial" w:cs="Arial"/>
          <w:b/>
          <w:color w:val="00B050"/>
          <w:sz w:val="22"/>
          <w:szCs w:val="22"/>
        </w:rPr>
      </w:pPr>
      <w:bookmarkStart w:id="10" w:name="_Toc518396051"/>
      <w:r w:rsidRPr="00472C28">
        <w:rPr>
          <w:rFonts w:ascii="Arial" w:hAnsi="Arial" w:cs="Arial"/>
          <w:b/>
          <w:color w:val="00B050"/>
          <w:sz w:val="22"/>
          <w:szCs w:val="22"/>
        </w:rPr>
        <w:t xml:space="preserve">Natural History </w:t>
      </w:r>
      <w:r w:rsidR="002F73C1" w:rsidRPr="00472C28">
        <w:rPr>
          <w:rFonts w:ascii="Arial" w:hAnsi="Arial" w:cs="Arial"/>
          <w:b/>
          <w:color w:val="00B050"/>
          <w:sz w:val="22"/>
          <w:szCs w:val="22"/>
        </w:rPr>
        <w:t>of</w:t>
      </w:r>
      <w:r w:rsidRPr="00472C28">
        <w:rPr>
          <w:rFonts w:ascii="Arial" w:hAnsi="Arial" w:cs="Arial"/>
          <w:b/>
          <w:color w:val="00B050"/>
          <w:sz w:val="22"/>
          <w:szCs w:val="22"/>
        </w:rPr>
        <w:t xml:space="preserve"> Primary H</w:t>
      </w:r>
      <w:r w:rsidR="00B740BD" w:rsidRPr="00472C28">
        <w:rPr>
          <w:rFonts w:ascii="Arial" w:hAnsi="Arial" w:cs="Arial"/>
          <w:b/>
          <w:color w:val="00B050"/>
          <w:sz w:val="22"/>
          <w:szCs w:val="22"/>
        </w:rPr>
        <w:t>ypophysitis</w:t>
      </w:r>
      <w:bookmarkEnd w:id="10"/>
    </w:p>
    <w:p w14:paraId="60D0DA48" w14:textId="77777777" w:rsidR="00FE1969" w:rsidRPr="009D0205" w:rsidRDefault="00FE1969" w:rsidP="009D0205">
      <w:pPr>
        <w:spacing w:after="0" w:line="276" w:lineRule="auto"/>
        <w:rPr>
          <w:rFonts w:ascii="Arial" w:hAnsi="Arial" w:cs="Arial"/>
        </w:rPr>
      </w:pPr>
    </w:p>
    <w:p w14:paraId="79EE4C38" w14:textId="15DF1566" w:rsidR="00E62862" w:rsidRPr="009D0205" w:rsidRDefault="00E62862" w:rsidP="009D0205">
      <w:pPr>
        <w:spacing w:after="0" w:line="276" w:lineRule="auto"/>
        <w:rPr>
          <w:rFonts w:ascii="Arial" w:hAnsi="Arial" w:cs="Arial"/>
        </w:rPr>
      </w:pPr>
      <w:r w:rsidRPr="009D0205">
        <w:rPr>
          <w:rFonts w:ascii="Arial" w:hAnsi="Arial" w:cs="Arial"/>
        </w:rPr>
        <w:t xml:space="preserve">Primary hypophysitis </w:t>
      </w:r>
      <w:r w:rsidR="001B10BC" w:rsidRPr="009D0205">
        <w:rPr>
          <w:rFonts w:ascii="Arial" w:hAnsi="Arial" w:cs="Arial"/>
        </w:rPr>
        <w:t>can be</w:t>
      </w:r>
      <w:r w:rsidRPr="009D0205">
        <w:rPr>
          <w:rFonts w:ascii="Arial" w:hAnsi="Arial" w:cs="Arial"/>
        </w:rPr>
        <w:t xml:space="preserve"> self-limiting and spontaneous remission may occur</w:t>
      </w:r>
      <w:r w:rsidR="00585DF5" w:rsidRPr="009D0205">
        <w:rPr>
          <w:rFonts w:ascii="Arial" w:hAnsi="Arial" w:cs="Arial"/>
        </w:rPr>
        <w:t xml:space="preserve"> (Figure </w:t>
      </w:r>
      <w:r w:rsidR="001B10BC" w:rsidRPr="009D0205">
        <w:rPr>
          <w:rFonts w:ascii="Arial" w:hAnsi="Arial" w:cs="Arial"/>
        </w:rPr>
        <w:t>2</w:t>
      </w:r>
      <w:r w:rsidR="00585DF5" w:rsidRPr="009D0205">
        <w:rPr>
          <w:rFonts w:ascii="Arial" w:hAnsi="Arial" w:cs="Arial"/>
        </w:rPr>
        <w:t>)</w:t>
      </w:r>
      <w:r w:rsidRPr="009D0205">
        <w:rPr>
          <w:rFonts w:ascii="Arial" w:hAnsi="Arial" w:cs="Arial"/>
        </w:rPr>
        <w:t xml:space="preserve">. </w:t>
      </w:r>
      <w:r w:rsidR="008409AC" w:rsidRPr="009D0205">
        <w:rPr>
          <w:rFonts w:ascii="Arial" w:hAnsi="Arial" w:cs="Arial"/>
        </w:rPr>
        <w:t xml:space="preserve">Considering the low prevalence of the disease, </w:t>
      </w:r>
      <w:r w:rsidRPr="009D0205">
        <w:rPr>
          <w:rFonts w:ascii="Arial" w:hAnsi="Arial" w:cs="Arial"/>
        </w:rPr>
        <w:t xml:space="preserve">however, </w:t>
      </w:r>
      <w:r w:rsidR="008409AC" w:rsidRPr="009D0205">
        <w:rPr>
          <w:rFonts w:ascii="Arial" w:hAnsi="Arial" w:cs="Arial"/>
        </w:rPr>
        <w:t>robust data regarding the natural history of</w:t>
      </w:r>
      <w:r w:rsidR="001B2CAF" w:rsidRPr="009D0205">
        <w:rPr>
          <w:rFonts w:ascii="Arial" w:hAnsi="Arial" w:cs="Arial"/>
        </w:rPr>
        <w:t xml:space="preserve"> primary hypophysitis are lacking</w:t>
      </w:r>
      <w:r w:rsidR="00F12739" w:rsidRPr="009D0205">
        <w:rPr>
          <w:rFonts w:ascii="Arial" w:hAnsi="Arial" w:cs="Arial"/>
        </w:rPr>
        <w:t xml:space="preserve"> </w:t>
      </w:r>
      <w:r w:rsidR="00F12739" w:rsidRPr="009D0205">
        <w:rPr>
          <w:rFonts w:ascii="Arial" w:hAnsi="Arial" w:cs="Arial"/>
        </w:rPr>
        <w:fldChar w:fldCharType="begin"/>
      </w:r>
      <w:r w:rsidR="00CA6B60" w:rsidRPr="009D0205">
        <w:rPr>
          <w:rFonts w:ascii="Arial" w:hAnsi="Arial" w:cs="Arial"/>
        </w:rPr>
        <w:instrText xml:space="preserve"> ADDIN EN.CITE &lt;EndNote&gt;&lt;Cite&gt;&lt;Author&gt;Caturegli&lt;/Author&gt;&lt;Year&gt;2008&lt;/Year&gt;&lt;RecNum&gt;66&lt;/RecNum&gt;&lt;DisplayText&gt;(54)&lt;/DisplayText&gt;&lt;record&gt;&lt;rec-number&gt;66&lt;/rec-number&gt;&lt;foreign-keys&gt;&lt;key app="EN" db-id="r9f5zav959pxtoev9dm5dx9sfvdvz52set0v" timestamp="1529331674"&gt;66&lt;/key&gt;&lt;/foreign-keys&gt;&lt;ref-type name="Journal Article"&gt;17&lt;/ref-type&gt;&lt;contributors&gt;&lt;authors&gt;&lt;author&gt;Caturegli, P.&lt;/author&gt;&lt;author&gt;Lupi, I.&lt;/author&gt;&lt;author&gt;Landek-Salgado, M.&lt;/author&gt;&lt;author&gt;Kimura, H.&lt;/author&gt;&lt;author&gt;Rose, N. R.&lt;/author&gt;&lt;/authors&gt;&lt;/contributors&gt;&lt;auth-address&gt;Department of Pathology, The Johns Hopkins University School of Medicine, Baltimore, MD 21205, United States. pcat@jhmi.edu&lt;/auth-address&gt;&lt;titles&gt;&lt;title&gt;Pituitary autoimmunity: 30 years later&lt;/title&gt;&lt;secondary-title&gt;Autoimmun Rev&lt;/secondary-title&gt;&lt;alt-title&gt;Autoimmunity reviews&lt;/alt-title&gt;&lt;/titles&gt;&lt;pages&gt;631-7&lt;/pages&gt;&lt;volume&gt;7&lt;/volume&gt;&lt;number&gt;8&lt;/number&gt;&lt;keywords&gt;&lt;keyword&gt;Animals&lt;/keyword&gt;&lt;keyword&gt;Autoimmune Diseases/*immunology/metabolism&lt;/keyword&gt;&lt;keyword&gt;Humans&lt;/keyword&gt;&lt;keyword&gt;Pituitary Diseases/*immunology&lt;/keyword&gt;&lt;keyword&gt;Pituitary Gland/*immunology&lt;/keyword&gt;&lt;keyword&gt;Pituitary Hormones/immunology&lt;/keyword&gt;&lt;/keywords&gt;&lt;dates&gt;&lt;year&gt;2008&lt;/year&gt;&lt;pub-dates&gt;&lt;date&gt;Sep&lt;/date&gt;&lt;/pub-dates&gt;&lt;/dates&gt;&lt;isbn&gt;1568-9972 (Print)&amp;#xD;1568-9972 (Linking)&lt;/isbn&gt;&lt;accession-num&gt;18774118&lt;/accession-num&gt;&lt;urls&gt;&lt;related-urls&gt;&lt;url&gt;http://www.ncbi.nlm.nih.gov/pubmed/18774118&lt;/url&gt;&lt;/related-urls&gt;&lt;/urls&gt;&lt;custom2&gt;3383826&lt;/custom2&gt;&lt;electronic-resource-num&gt;10.1016/j.autrev.2008.04.016&lt;/electronic-resource-num&gt;&lt;/record&gt;&lt;/Cite&gt;&lt;/EndNote&gt;</w:instrText>
      </w:r>
      <w:r w:rsidR="00F12739" w:rsidRPr="009D0205">
        <w:rPr>
          <w:rFonts w:ascii="Arial" w:hAnsi="Arial" w:cs="Arial"/>
        </w:rPr>
        <w:fldChar w:fldCharType="separate"/>
      </w:r>
      <w:r w:rsidR="00CA6B60" w:rsidRPr="009D0205">
        <w:rPr>
          <w:rFonts w:ascii="Arial" w:hAnsi="Arial" w:cs="Arial"/>
          <w:noProof/>
        </w:rPr>
        <w:t>(</w:t>
      </w:r>
      <w:hyperlink w:anchor="_ENREF_54" w:tooltip="Caturegli, 2008 #66" w:history="1">
        <w:r w:rsidR="00857424" w:rsidRPr="009D0205">
          <w:rPr>
            <w:rFonts w:ascii="Arial" w:hAnsi="Arial" w:cs="Arial"/>
            <w:noProof/>
          </w:rPr>
          <w:t>54</w:t>
        </w:r>
      </w:hyperlink>
      <w:r w:rsidR="00CA6B60" w:rsidRPr="009D0205">
        <w:rPr>
          <w:rFonts w:ascii="Arial" w:hAnsi="Arial" w:cs="Arial"/>
          <w:noProof/>
        </w:rPr>
        <w:t>)</w:t>
      </w:r>
      <w:r w:rsidR="00F12739" w:rsidRPr="009D0205">
        <w:rPr>
          <w:rFonts w:ascii="Arial" w:hAnsi="Arial" w:cs="Arial"/>
        </w:rPr>
        <w:fldChar w:fldCharType="end"/>
      </w:r>
      <w:r w:rsidR="001B2CAF" w:rsidRPr="009D0205">
        <w:rPr>
          <w:rFonts w:ascii="Arial" w:hAnsi="Arial" w:cs="Arial"/>
        </w:rPr>
        <w:t xml:space="preserve">. </w:t>
      </w:r>
      <w:r w:rsidR="0015375F" w:rsidRPr="009D0205">
        <w:rPr>
          <w:rFonts w:ascii="Arial" w:hAnsi="Arial" w:cs="Arial"/>
        </w:rPr>
        <w:t xml:space="preserve">Moreover, most of the literature regards lymphocytic hypophysitis, while data from other histology subtypes are less robust. </w:t>
      </w:r>
      <w:r w:rsidR="001B2CAF" w:rsidRPr="009D0205">
        <w:rPr>
          <w:rFonts w:ascii="Arial" w:hAnsi="Arial" w:cs="Arial"/>
        </w:rPr>
        <w:t xml:space="preserve">A review of 76 cases of primary hypophysitis </w:t>
      </w:r>
      <w:r w:rsidR="00E64F69" w:rsidRPr="009D0205">
        <w:rPr>
          <w:rFonts w:ascii="Arial" w:hAnsi="Arial" w:cs="Arial"/>
        </w:rPr>
        <w:t xml:space="preserve">from Germany </w:t>
      </w:r>
      <w:r w:rsidR="001B2CAF" w:rsidRPr="009D0205">
        <w:rPr>
          <w:rFonts w:ascii="Arial" w:hAnsi="Arial" w:cs="Arial"/>
        </w:rPr>
        <w:t>has shown that patients not receiving any active treatment had improvement, stability or progression of the pituitary involvement at MRI in 46%, 27% and 27% of cases, respectively; pituitary deficiencies improved, remained stable or worsened in 27%, 55% and 18%</w:t>
      </w:r>
      <w:r w:rsidR="00CC7128" w:rsidRPr="009D0205">
        <w:rPr>
          <w:rFonts w:ascii="Arial" w:hAnsi="Arial" w:cs="Arial"/>
        </w:rPr>
        <w:t xml:space="preserve"> of patients</w:t>
      </w:r>
      <w:r w:rsidR="001B2CAF" w:rsidRPr="009D0205">
        <w:rPr>
          <w:rFonts w:ascii="Arial" w:hAnsi="Arial" w:cs="Arial"/>
        </w:rPr>
        <w:t xml:space="preserve">, respectively </w:t>
      </w:r>
      <w:r w:rsidR="001B2CAF"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1B2CAF" w:rsidRPr="009D0205">
        <w:rPr>
          <w:rFonts w:ascii="Arial" w:hAnsi="Arial" w:cs="Arial"/>
        </w:rPr>
      </w:r>
      <w:r w:rsidR="001B2CAF" w:rsidRPr="009D0205">
        <w:rPr>
          <w:rFonts w:ascii="Arial" w:hAnsi="Arial" w:cs="Arial"/>
        </w:rPr>
        <w:fldChar w:fldCharType="separate"/>
      </w:r>
      <w:r w:rsidR="00CA6B60" w:rsidRPr="009D0205">
        <w:rPr>
          <w:rFonts w:ascii="Arial" w:hAnsi="Arial" w:cs="Arial"/>
          <w:noProof/>
        </w:rPr>
        <w:t>(</w:t>
      </w:r>
      <w:hyperlink w:anchor="_ENREF_73" w:tooltip="Honegger, 2015 #59" w:history="1">
        <w:r w:rsidR="00857424" w:rsidRPr="009D0205">
          <w:rPr>
            <w:rFonts w:ascii="Arial" w:hAnsi="Arial" w:cs="Arial"/>
            <w:noProof/>
          </w:rPr>
          <w:t>73</w:t>
        </w:r>
      </w:hyperlink>
      <w:r w:rsidR="00CA6B60" w:rsidRPr="009D0205">
        <w:rPr>
          <w:rFonts w:ascii="Arial" w:hAnsi="Arial" w:cs="Arial"/>
          <w:noProof/>
        </w:rPr>
        <w:t>)</w:t>
      </w:r>
      <w:r w:rsidR="001B2CAF" w:rsidRPr="009D0205">
        <w:rPr>
          <w:rFonts w:ascii="Arial" w:hAnsi="Arial" w:cs="Arial"/>
        </w:rPr>
        <w:fldChar w:fldCharType="end"/>
      </w:r>
      <w:r w:rsidR="001B2CAF" w:rsidRPr="009D0205">
        <w:rPr>
          <w:rFonts w:ascii="Arial" w:hAnsi="Arial" w:cs="Arial"/>
        </w:rPr>
        <w:t>.</w:t>
      </w:r>
      <w:r w:rsidR="00CC7128" w:rsidRPr="009D0205">
        <w:rPr>
          <w:rFonts w:ascii="Arial" w:hAnsi="Arial" w:cs="Arial"/>
        </w:rPr>
        <w:t xml:space="preserve"> </w:t>
      </w:r>
      <w:r w:rsidR="00BA5EF1" w:rsidRPr="009D0205">
        <w:rPr>
          <w:rFonts w:ascii="Arial" w:hAnsi="Arial" w:cs="Arial"/>
        </w:rPr>
        <w:t xml:space="preserve">A previous study by Khare </w:t>
      </w:r>
      <w:r w:rsidR="00BA5EF1" w:rsidRPr="009D0205">
        <w:rPr>
          <w:rFonts w:ascii="Arial" w:hAnsi="Arial" w:cs="Arial"/>
          <w:i/>
        </w:rPr>
        <w:t>et al</w:t>
      </w:r>
      <w:r w:rsidR="00BA5EF1" w:rsidRPr="009D0205">
        <w:rPr>
          <w:rFonts w:ascii="Arial" w:hAnsi="Arial" w:cs="Arial"/>
        </w:rPr>
        <w:t xml:space="preserve">. showed that </w:t>
      </w:r>
      <w:r w:rsidR="00C02EBC" w:rsidRPr="009D0205">
        <w:rPr>
          <w:rFonts w:ascii="Arial" w:hAnsi="Arial" w:cs="Arial"/>
        </w:rPr>
        <w:t xml:space="preserve">spontaneous resolution of </w:t>
      </w:r>
      <w:r w:rsidR="00C3294B" w:rsidRPr="009D0205">
        <w:rPr>
          <w:rFonts w:ascii="Arial" w:hAnsi="Arial" w:cs="Arial"/>
        </w:rPr>
        <w:t>sella</w:t>
      </w:r>
      <w:r w:rsidR="00C02EBC" w:rsidRPr="009D0205">
        <w:rPr>
          <w:rFonts w:ascii="Arial" w:hAnsi="Arial" w:cs="Arial"/>
        </w:rPr>
        <w:t xml:space="preserve"> compression symptoms occurred in all patients managed conservatively and that 33% had complete or partial recovery of pituitary function </w:t>
      </w:r>
      <w:r w:rsidR="00C02EBC" w:rsidRPr="009D0205">
        <w:rPr>
          <w:rFonts w:ascii="Arial" w:hAnsi="Arial" w:cs="Arial"/>
        </w:rPr>
        <w:fldChar w:fldCharType="begin"/>
      </w:r>
      <w:r w:rsidR="00CA6B60" w:rsidRPr="009D0205">
        <w:rPr>
          <w:rFonts w:ascii="Arial" w:hAnsi="Arial" w:cs="Arial"/>
        </w:rPr>
        <w:instrText xml:space="preserve"> ADDIN EN.CITE &lt;EndNote&gt;&lt;Cite&gt;&lt;Author&gt;Khare&lt;/Author&gt;&lt;Year&gt;2015&lt;/Year&gt;&lt;RecNum&gt;114&lt;/RecNum&gt;&lt;DisplayText&gt;(74)&lt;/DisplayText&gt;&lt;record&gt;&lt;rec-number&gt;114&lt;/rec-number&gt;&lt;foreign-keys&gt;&lt;key app="EN" db-id="r9f5zav959pxtoev9dm5dx9sfvdvz52set0v" timestamp="1529803864"&gt;114&lt;/key&gt;&lt;/foreign-keys&gt;&lt;ref-type name="Journal Article"&gt;17&lt;/ref-type&gt;&lt;contributors&gt;&lt;authors&gt;&lt;author&gt;Khare, S.&lt;/author&gt;&lt;author&gt;Jagtap, V. S.&lt;/author&gt;&lt;author&gt;Budyal, S. R.&lt;/author&gt;&lt;author&gt;Kasaliwal, R.&lt;/author&gt;&lt;author&gt;Kakade, H. R.&lt;/author&gt;&lt;author&gt;Bukan, A.&lt;/author&gt;&lt;author&gt;Sankhe, S.&lt;/author&gt;&lt;author&gt;Lila, A. R.&lt;/author&gt;&lt;author&gt;Bandgar, T.&lt;/author&gt;&lt;author&gt;Menon, P. S.&lt;/author&gt;&lt;author&gt;Shah, N. S.&lt;/author&gt;&lt;/authors&gt;&lt;/contributors&gt;&lt;auth-address&gt;Department of Endocrinology, Seth G S Medical College, KEM Hospital, Parel, Mumbai, 400012, India, shrutigkhare@yahoo.co.in.&lt;/auth-address&gt;&lt;titles&gt;&lt;title&gt;Primary (autoimmune) hypophysitis: a single centre experience&lt;/title&gt;&lt;secondary-title&gt;Pituitary&lt;/secondary-title&gt;&lt;alt-title&gt;Pituitary&lt;/alt-title&gt;&lt;/titles&gt;&lt;periodical&gt;&lt;full-title&gt;Pituitary&lt;/full-title&gt;&lt;/periodical&gt;&lt;alt-periodical&gt;&lt;full-title&gt;Pituitary&lt;/full-title&gt;&lt;/alt-periodical&gt;&lt;pages&gt;16-22&lt;/pages&gt;&lt;volume&gt;18&lt;/volume&gt;&lt;number&gt;1&lt;/number&gt;&lt;keywords&gt;&lt;keyword&gt;Autoimmune Diseases/*metabolism/therapy&lt;/keyword&gt;&lt;keyword&gt;Female&lt;/keyword&gt;&lt;keyword&gt;Gonadotropins/metabolism&lt;/keyword&gt;&lt;keyword&gt;Humans&lt;/keyword&gt;&lt;keyword&gt;Hydrocortisone/metabolism&lt;/keyword&gt;&lt;keyword&gt;Magnetic Resonance Imaging&lt;/keyword&gt;&lt;keyword&gt;Male&lt;/keyword&gt;&lt;keyword&gt;Pituitary Diseases/*metabolism/therapy&lt;/keyword&gt;&lt;keyword&gt;Pituitary Gland/pathology&lt;/keyword&gt;&lt;keyword&gt;Retrospective Studies&lt;/keyword&gt;&lt;/keywords&gt;&lt;dates&gt;&lt;year&gt;2015&lt;/year&gt;&lt;pub-dates&gt;&lt;date&gt;Feb&lt;/date&gt;&lt;/pub-dates&gt;&lt;/dates&gt;&lt;isbn&gt;1573-7403 (Electronic)&amp;#xD;1386-341X (Linking)&lt;/isbn&gt;&lt;accession-num&gt;24375060&lt;/accession-num&gt;&lt;urls&gt;&lt;related-urls&gt;&lt;url&gt;http://www.ncbi.nlm.nih.gov/pubmed/24375060&lt;/url&gt;&lt;/related-urls&gt;&lt;/urls&gt;&lt;electronic-resource-num&gt;10.1007/s11102-013-0550-9&lt;/electronic-resource-num&gt;&lt;/record&gt;&lt;/Cite&gt;&lt;/EndNote&gt;</w:instrText>
      </w:r>
      <w:r w:rsidR="00C02EBC" w:rsidRPr="009D0205">
        <w:rPr>
          <w:rFonts w:ascii="Arial" w:hAnsi="Arial" w:cs="Arial"/>
        </w:rPr>
        <w:fldChar w:fldCharType="separate"/>
      </w:r>
      <w:r w:rsidR="00CA6B60" w:rsidRPr="009D0205">
        <w:rPr>
          <w:rFonts w:ascii="Arial" w:hAnsi="Arial" w:cs="Arial"/>
          <w:noProof/>
        </w:rPr>
        <w:t>(</w:t>
      </w:r>
      <w:hyperlink w:anchor="_ENREF_74" w:tooltip="Khare, 2015 #114" w:history="1">
        <w:r w:rsidR="00857424" w:rsidRPr="009D0205">
          <w:rPr>
            <w:rFonts w:ascii="Arial" w:hAnsi="Arial" w:cs="Arial"/>
            <w:noProof/>
          </w:rPr>
          <w:t>74</w:t>
        </w:r>
      </w:hyperlink>
      <w:r w:rsidR="00CA6B60" w:rsidRPr="009D0205">
        <w:rPr>
          <w:rFonts w:ascii="Arial" w:hAnsi="Arial" w:cs="Arial"/>
          <w:noProof/>
        </w:rPr>
        <w:t>)</w:t>
      </w:r>
      <w:r w:rsidR="00C02EBC" w:rsidRPr="009D0205">
        <w:rPr>
          <w:rFonts w:ascii="Arial" w:hAnsi="Arial" w:cs="Arial"/>
        </w:rPr>
        <w:fldChar w:fldCharType="end"/>
      </w:r>
      <w:r w:rsidR="00C02EBC" w:rsidRPr="009D0205">
        <w:rPr>
          <w:rFonts w:ascii="Arial" w:hAnsi="Arial" w:cs="Arial"/>
        </w:rPr>
        <w:t xml:space="preserve">. Park </w:t>
      </w:r>
      <w:r w:rsidR="00C02EBC" w:rsidRPr="009D0205">
        <w:rPr>
          <w:rFonts w:ascii="Arial" w:hAnsi="Arial" w:cs="Arial"/>
          <w:i/>
        </w:rPr>
        <w:t>et al</w:t>
      </w:r>
      <w:r w:rsidR="00C02EBC" w:rsidRPr="009D0205">
        <w:rPr>
          <w:rFonts w:ascii="Arial" w:hAnsi="Arial" w:cs="Arial"/>
        </w:rPr>
        <w:t xml:space="preserve">. also reported similar findings </w:t>
      </w:r>
      <w:r w:rsidR="00C02EBC" w:rsidRPr="009D0205">
        <w:rPr>
          <w:rFonts w:ascii="Arial" w:hAnsi="Arial" w:cs="Arial"/>
        </w:rPr>
        <w:fldChar w:fldCharType="begin">
          <w:fldData xml:space="preserve">PEVuZE5vdGU+PENpdGU+PEF1dGhvcj5QYXJrPC9BdXRob3I+PFllYXI+MjAxNDwvWWVhcj48UmVj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PEVuZE5vdGU+PENpdGU+PEF1dGhvcj5QYXJrPC9BdXRob3I+PFllYXI+MjAxNDwvWWVhcj48UmVj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02EBC" w:rsidRPr="009D0205">
        <w:rPr>
          <w:rFonts w:ascii="Arial" w:hAnsi="Arial" w:cs="Arial"/>
        </w:rPr>
      </w:r>
      <w:r w:rsidR="00C02EBC" w:rsidRPr="009D0205">
        <w:rPr>
          <w:rFonts w:ascii="Arial" w:hAnsi="Arial" w:cs="Arial"/>
        </w:rPr>
        <w:fldChar w:fldCharType="separate"/>
      </w:r>
      <w:r w:rsidR="00CA6B60" w:rsidRPr="009D0205">
        <w:rPr>
          <w:rFonts w:ascii="Arial" w:hAnsi="Arial" w:cs="Arial"/>
          <w:noProof/>
        </w:rPr>
        <w:t>(</w:t>
      </w:r>
      <w:hyperlink w:anchor="_ENREF_75" w:tooltip="Park, 2014 #115" w:history="1">
        <w:r w:rsidR="00857424" w:rsidRPr="009D0205">
          <w:rPr>
            <w:rFonts w:ascii="Arial" w:hAnsi="Arial" w:cs="Arial"/>
            <w:noProof/>
          </w:rPr>
          <w:t>75</w:t>
        </w:r>
      </w:hyperlink>
      <w:r w:rsidR="00CA6B60" w:rsidRPr="009D0205">
        <w:rPr>
          <w:rFonts w:ascii="Arial" w:hAnsi="Arial" w:cs="Arial"/>
          <w:noProof/>
        </w:rPr>
        <w:t>)</w:t>
      </w:r>
      <w:r w:rsidR="00C02EBC" w:rsidRPr="009D0205">
        <w:rPr>
          <w:rFonts w:ascii="Arial" w:hAnsi="Arial" w:cs="Arial"/>
        </w:rPr>
        <w:fldChar w:fldCharType="end"/>
      </w:r>
      <w:r w:rsidR="00C02EBC" w:rsidRPr="009D0205">
        <w:rPr>
          <w:rFonts w:ascii="Arial" w:hAnsi="Arial" w:cs="Arial"/>
        </w:rPr>
        <w:t>.</w:t>
      </w:r>
    </w:p>
    <w:p w14:paraId="4FE2A991" w14:textId="77777777" w:rsidR="00FE1969" w:rsidRPr="009D0205" w:rsidRDefault="00FE1969" w:rsidP="009D0205">
      <w:pPr>
        <w:spacing w:after="0" w:line="276" w:lineRule="auto"/>
        <w:rPr>
          <w:rFonts w:ascii="Arial" w:hAnsi="Arial" w:cs="Arial"/>
        </w:rPr>
      </w:pPr>
    </w:p>
    <w:p w14:paraId="45EEF322" w14:textId="17D2CD79" w:rsidR="00684CC9" w:rsidRPr="009D0205" w:rsidRDefault="00CC7128" w:rsidP="009D0205">
      <w:pPr>
        <w:spacing w:after="0" w:line="276" w:lineRule="auto"/>
        <w:rPr>
          <w:rFonts w:ascii="Arial" w:hAnsi="Arial" w:cs="Arial"/>
        </w:rPr>
      </w:pPr>
      <w:r w:rsidRPr="009D0205">
        <w:rPr>
          <w:rFonts w:ascii="Arial" w:hAnsi="Arial" w:cs="Arial"/>
        </w:rPr>
        <w:t>Primary hypophysitis frequently evolves to fibrosis and pituitary atrophy in the chronic stages of the disease, which often impair pituitary function</w:t>
      </w:r>
      <w:r w:rsidR="00585DF5" w:rsidRPr="009D0205">
        <w:rPr>
          <w:rFonts w:ascii="Arial" w:hAnsi="Arial" w:cs="Arial"/>
        </w:rPr>
        <w:t xml:space="preserve"> (Figure </w:t>
      </w:r>
      <w:r w:rsidR="001B10BC" w:rsidRPr="009D0205">
        <w:rPr>
          <w:rFonts w:ascii="Arial" w:hAnsi="Arial" w:cs="Arial"/>
        </w:rPr>
        <w:t>2</w:t>
      </w:r>
      <w:r w:rsidR="00585DF5" w:rsidRPr="009D0205">
        <w:rPr>
          <w:rFonts w:ascii="Arial" w:hAnsi="Arial" w:cs="Arial"/>
        </w:rPr>
        <w:t>)</w:t>
      </w:r>
      <w:r w:rsidRPr="009D0205">
        <w:rPr>
          <w:rFonts w:ascii="Arial" w:hAnsi="Arial" w:cs="Arial"/>
        </w:rPr>
        <w:t>.</w:t>
      </w:r>
      <w:r w:rsidR="001B2CAF" w:rsidRPr="009D0205">
        <w:rPr>
          <w:rFonts w:ascii="Arial" w:hAnsi="Arial" w:cs="Arial"/>
        </w:rPr>
        <w:t xml:space="preserve"> </w:t>
      </w:r>
      <w:r w:rsidR="009B6762" w:rsidRPr="009D0205">
        <w:rPr>
          <w:rFonts w:ascii="Arial" w:hAnsi="Arial" w:cs="Arial"/>
        </w:rPr>
        <w:t xml:space="preserve">The evolution to empty sella has also been shown in a mouse model of autoimmune hypophysitis </w:t>
      </w:r>
      <w:r w:rsidR="009B6762" w:rsidRPr="009D0205">
        <w:rPr>
          <w:rFonts w:ascii="Arial" w:hAnsi="Arial" w:cs="Arial"/>
        </w:rPr>
        <w:fldChar w:fldCharType="begin">
          <w:fldData xml:space="preserve">PEVuZE5vdGU+PENpdGU+PEF1dGhvcj5MdXBpPC9BdXRob3I+PFllYXI+MjAxMTwvWWVhcj48UmVj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==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PEVuZE5vdGU+PENpdGU+PEF1dGhvcj5MdXBpPC9BdXRob3I+PFllYXI+MjAxMTwvWWVhcj48UmVj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==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9B6762" w:rsidRPr="009D0205">
        <w:rPr>
          <w:rFonts w:ascii="Arial" w:hAnsi="Arial" w:cs="Arial"/>
        </w:rPr>
      </w:r>
      <w:r w:rsidR="009B6762" w:rsidRPr="009D0205">
        <w:rPr>
          <w:rFonts w:ascii="Arial" w:hAnsi="Arial" w:cs="Arial"/>
        </w:rPr>
        <w:fldChar w:fldCharType="separate"/>
      </w:r>
      <w:r w:rsidR="00CA6B60" w:rsidRPr="009D0205">
        <w:rPr>
          <w:rFonts w:ascii="Arial" w:hAnsi="Arial" w:cs="Arial"/>
          <w:noProof/>
        </w:rPr>
        <w:t>(</w:t>
      </w:r>
      <w:hyperlink w:anchor="_ENREF_76" w:tooltip="Lupi, 2011 #89" w:history="1">
        <w:r w:rsidR="00857424" w:rsidRPr="009D0205">
          <w:rPr>
            <w:rFonts w:ascii="Arial" w:hAnsi="Arial" w:cs="Arial"/>
            <w:noProof/>
          </w:rPr>
          <w:t>76</w:t>
        </w:r>
      </w:hyperlink>
      <w:r w:rsidR="00CA6B60" w:rsidRPr="009D0205">
        <w:rPr>
          <w:rFonts w:ascii="Arial" w:hAnsi="Arial" w:cs="Arial"/>
          <w:noProof/>
        </w:rPr>
        <w:t>)</w:t>
      </w:r>
      <w:r w:rsidR="009B6762" w:rsidRPr="009D0205">
        <w:rPr>
          <w:rFonts w:ascii="Arial" w:hAnsi="Arial" w:cs="Arial"/>
        </w:rPr>
        <w:fldChar w:fldCharType="end"/>
      </w:r>
      <w:r w:rsidR="009B6762" w:rsidRPr="009D0205">
        <w:rPr>
          <w:rFonts w:ascii="Arial" w:hAnsi="Arial" w:cs="Arial"/>
        </w:rPr>
        <w:t xml:space="preserve">. </w:t>
      </w:r>
      <w:r w:rsidRPr="009D0205">
        <w:rPr>
          <w:rFonts w:ascii="Arial" w:hAnsi="Arial" w:cs="Arial"/>
        </w:rPr>
        <w:t xml:space="preserve">Caturegli </w:t>
      </w:r>
      <w:r w:rsidRPr="009D0205">
        <w:rPr>
          <w:rFonts w:ascii="Arial" w:hAnsi="Arial" w:cs="Arial"/>
          <w:i/>
        </w:rPr>
        <w:t>et al</w:t>
      </w:r>
      <w:r w:rsidRPr="009D0205">
        <w:rPr>
          <w:rFonts w:ascii="Arial" w:hAnsi="Arial" w:cs="Arial"/>
        </w:rPr>
        <w:t xml:space="preserve">. reported that only </w:t>
      </w:r>
      <w:r w:rsidR="00333D7A" w:rsidRPr="009D0205">
        <w:rPr>
          <w:rFonts w:ascii="Arial" w:hAnsi="Arial" w:cs="Arial"/>
        </w:rPr>
        <w:t>4</w:t>
      </w:r>
      <w:r w:rsidRPr="009D0205">
        <w:rPr>
          <w:rFonts w:ascii="Arial" w:hAnsi="Arial" w:cs="Arial"/>
        </w:rPr>
        <w:t xml:space="preserve">% of patients had spontaneous remission with recovery of pituitary function, while most patients will require long-term replacement of one or more pituitary axes </w:t>
      </w:r>
      <w:r w:rsidRPr="009D0205">
        <w:rPr>
          <w:rFonts w:ascii="Arial" w:hAnsi="Arial" w:cs="Arial"/>
        </w:rPr>
        <w:fldChar w:fldCharType="begin">
          <w:fldData xml:space="preserve">PEVuZE5vdGU+PENpdGU+PEF1dGhvcj5DYXR1cmVnbGk8L0F1dGhvcj48WWVhcj4yMDA1PC9ZZWFy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PEVuZE5vdGU+PENpdGU+PEF1dGhvcj5DYXR1cmVnbGk8L0F1dGhvcj48WWVhcj4yMDA1PC9ZZWFy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4" w:tooltip="Caturegli, 2005 #5" w:history="1">
        <w:r w:rsidR="00857424" w:rsidRPr="009D0205">
          <w:rPr>
            <w:rFonts w:ascii="Arial" w:hAnsi="Arial" w:cs="Arial"/>
            <w:noProof/>
          </w:rPr>
          <w:t>4</w:t>
        </w:r>
      </w:hyperlink>
      <w:r w:rsidR="00CA6B60" w:rsidRPr="009D0205">
        <w:rPr>
          <w:rFonts w:ascii="Arial" w:hAnsi="Arial" w:cs="Arial"/>
          <w:noProof/>
        </w:rPr>
        <w:t>,</w:t>
      </w:r>
      <w:hyperlink w:anchor="_ENREF_54" w:tooltip="Caturegli, 2008 #66" w:history="1">
        <w:r w:rsidR="00857424" w:rsidRPr="009D0205">
          <w:rPr>
            <w:rFonts w:ascii="Arial" w:hAnsi="Arial" w:cs="Arial"/>
            <w:noProof/>
          </w:rPr>
          <w:t>54</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 Whether medical treatment with glucocorticoids has a positive impact on the natural history of primary hypophysitis is still a matter of debate.</w:t>
      </w:r>
    </w:p>
    <w:p w14:paraId="4FF85A62" w14:textId="095AA2D3" w:rsidR="00EB09FF" w:rsidRPr="009D0205" w:rsidRDefault="003A3285" w:rsidP="009D0205">
      <w:pPr>
        <w:spacing w:after="0" w:line="276" w:lineRule="auto"/>
        <w:rPr>
          <w:rFonts w:ascii="Arial" w:hAnsi="Arial" w:cs="Arial"/>
          <w:b/>
        </w:rPr>
      </w:pPr>
      <w:r w:rsidRPr="009D0205">
        <w:rPr>
          <w:rFonts w:ascii="Arial" w:hAnsi="Arial" w:cs="Arial"/>
          <w:b/>
          <w:noProof/>
        </w:rPr>
        <w:lastRenderedPageBreak/>
        <w:drawing>
          <wp:inline distT="0" distB="0" distL="0" distR="0" wp14:anchorId="1752715B" wp14:editId="3A656882">
            <wp:extent cx="6125919" cy="8341149"/>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1850" cy="8349224"/>
                    </a:xfrm>
                    <a:prstGeom prst="rect">
                      <a:avLst/>
                    </a:prstGeom>
                    <a:noFill/>
                  </pic:spPr>
                </pic:pic>
              </a:graphicData>
            </a:graphic>
          </wp:inline>
        </w:drawing>
      </w:r>
    </w:p>
    <w:p w14:paraId="408F012D" w14:textId="446B3DF0" w:rsidR="00FE1969" w:rsidRPr="005C296C" w:rsidRDefault="009E3FF8" w:rsidP="009D0205">
      <w:pPr>
        <w:spacing w:after="0" w:line="276" w:lineRule="auto"/>
        <w:rPr>
          <w:rFonts w:ascii="Arial" w:hAnsi="Arial" w:cs="Arial"/>
        </w:rPr>
      </w:pPr>
      <w:r w:rsidRPr="005C296C">
        <w:rPr>
          <w:rFonts w:ascii="Arial" w:hAnsi="Arial" w:cs="Arial"/>
          <w:b/>
        </w:rPr>
        <w:t xml:space="preserve">Figure </w:t>
      </w:r>
      <w:r w:rsidR="001B10BC" w:rsidRPr="005C296C">
        <w:rPr>
          <w:rFonts w:ascii="Arial" w:hAnsi="Arial" w:cs="Arial"/>
          <w:b/>
        </w:rPr>
        <w:t>2</w:t>
      </w:r>
      <w:r w:rsidR="005C296C">
        <w:rPr>
          <w:rFonts w:ascii="Arial" w:hAnsi="Arial" w:cs="Arial"/>
          <w:b/>
        </w:rPr>
        <w:t>.</w:t>
      </w:r>
      <w:r w:rsidRPr="005C296C">
        <w:rPr>
          <w:rFonts w:ascii="Arial" w:hAnsi="Arial" w:cs="Arial"/>
        </w:rPr>
        <w:t xml:space="preserve"> </w:t>
      </w:r>
      <w:r w:rsidRPr="005C296C">
        <w:rPr>
          <w:rFonts w:ascii="Arial" w:hAnsi="Arial" w:cs="Arial"/>
          <w:b/>
        </w:rPr>
        <w:t xml:space="preserve">Natural </w:t>
      </w:r>
      <w:r w:rsidR="00D32096" w:rsidRPr="005C296C">
        <w:rPr>
          <w:rFonts w:ascii="Arial" w:hAnsi="Arial" w:cs="Arial"/>
          <w:b/>
        </w:rPr>
        <w:t>H</w:t>
      </w:r>
      <w:r w:rsidRPr="005C296C">
        <w:rPr>
          <w:rFonts w:ascii="Arial" w:hAnsi="Arial" w:cs="Arial"/>
          <w:b/>
        </w:rPr>
        <w:t xml:space="preserve">istory of </w:t>
      </w:r>
      <w:r w:rsidR="00D32096" w:rsidRPr="005C296C">
        <w:rPr>
          <w:rFonts w:ascii="Arial" w:hAnsi="Arial" w:cs="Arial"/>
          <w:b/>
        </w:rPr>
        <w:t>P</w:t>
      </w:r>
      <w:r w:rsidRPr="005C296C">
        <w:rPr>
          <w:rFonts w:ascii="Arial" w:hAnsi="Arial" w:cs="Arial"/>
          <w:b/>
        </w:rPr>
        <w:t xml:space="preserve">rimary </w:t>
      </w:r>
      <w:r w:rsidR="00D32096" w:rsidRPr="005C296C">
        <w:rPr>
          <w:rFonts w:ascii="Arial" w:hAnsi="Arial" w:cs="Arial"/>
          <w:b/>
        </w:rPr>
        <w:t>H</w:t>
      </w:r>
      <w:r w:rsidRPr="005C296C">
        <w:rPr>
          <w:rFonts w:ascii="Arial" w:hAnsi="Arial" w:cs="Arial"/>
          <w:b/>
        </w:rPr>
        <w:t>ypophysitis.</w:t>
      </w:r>
      <w:r w:rsidR="00D4780D" w:rsidRPr="005C296C">
        <w:rPr>
          <w:rFonts w:ascii="Arial" w:hAnsi="Arial" w:cs="Arial"/>
        </w:rPr>
        <w:t xml:space="preserve"> </w:t>
      </w:r>
    </w:p>
    <w:p w14:paraId="5BB8D044" w14:textId="77777777" w:rsidR="00FE1969" w:rsidRPr="009D0205" w:rsidRDefault="00FE1969" w:rsidP="009D0205">
      <w:pPr>
        <w:spacing w:after="0" w:line="276" w:lineRule="auto"/>
        <w:rPr>
          <w:rFonts w:ascii="Arial" w:hAnsi="Arial" w:cs="Arial"/>
        </w:rPr>
      </w:pPr>
    </w:p>
    <w:p w14:paraId="5C503198" w14:textId="492CEE25" w:rsidR="009E3FF8" w:rsidRPr="009D0205" w:rsidRDefault="00D4780D" w:rsidP="009D0205">
      <w:pPr>
        <w:spacing w:after="0" w:line="276" w:lineRule="auto"/>
        <w:rPr>
          <w:rFonts w:ascii="Arial" w:hAnsi="Arial" w:cs="Arial"/>
        </w:rPr>
      </w:pPr>
      <w:r w:rsidRPr="009D0205">
        <w:rPr>
          <w:rFonts w:ascii="Arial" w:hAnsi="Arial" w:cs="Arial"/>
        </w:rPr>
        <w:lastRenderedPageBreak/>
        <w:t xml:space="preserve">Most of the published </w:t>
      </w:r>
      <w:r w:rsidR="005241FC" w:rsidRPr="009D0205">
        <w:rPr>
          <w:rFonts w:ascii="Arial" w:hAnsi="Arial" w:cs="Arial"/>
        </w:rPr>
        <w:t>case series</w:t>
      </w:r>
      <w:r w:rsidRPr="009D0205">
        <w:rPr>
          <w:rFonts w:ascii="Arial" w:hAnsi="Arial" w:cs="Arial"/>
        </w:rPr>
        <w:t xml:space="preserve"> mainly focus on the more frequent lymphocytic hypophysitis. Granulomatous hypophysitis can cause more severe signs and symptoms (headache, chiasmal compression and anterior/posterior hypopituitarism). Xanthomatous hypophysitis seems to cause </w:t>
      </w:r>
      <w:r w:rsidR="00C3294B" w:rsidRPr="009D0205">
        <w:rPr>
          <w:rFonts w:ascii="Arial" w:hAnsi="Arial" w:cs="Arial"/>
        </w:rPr>
        <w:t>sella</w:t>
      </w:r>
      <w:r w:rsidRPr="009D0205">
        <w:rPr>
          <w:rFonts w:ascii="Arial" w:hAnsi="Arial" w:cs="Arial"/>
        </w:rPr>
        <w:t xml:space="preserve"> compression and pituitary dysfunction</w:t>
      </w:r>
      <w:r w:rsidR="00622E67" w:rsidRPr="009D0205">
        <w:rPr>
          <w:rFonts w:ascii="Arial" w:hAnsi="Arial" w:cs="Arial"/>
        </w:rPr>
        <w:t xml:space="preserve"> less frequently</w:t>
      </w:r>
      <w:r w:rsidRPr="009D0205">
        <w:rPr>
          <w:rFonts w:ascii="Arial" w:hAnsi="Arial" w:cs="Arial"/>
        </w:rPr>
        <w:t>. IgG4-related hypophysitis can cause various degree of involvement of the anterior pituitary, posterior pituitary and the stalk. Necrotizing hypophysitis is extremely rare and is associated with a high risk of panhypopituitarism and diabetes insipidus.</w:t>
      </w:r>
      <w:r w:rsidR="00622E67" w:rsidRPr="009D0205">
        <w:rPr>
          <w:rFonts w:ascii="Arial" w:hAnsi="Arial" w:cs="Arial"/>
        </w:rPr>
        <w:t xml:space="preserve"> </w:t>
      </w:r>
      <w:r w:rsidR="001B10BC" w:rsidRPr="009D0205">
        <w:rPr>
          <w:rFonts w:ascii="Arial" w:hAnsi="Arial" w:cs="Arial"/>
        </w:rPr>
        <w:t xml:space="preserve">The chronic stage of the disease is most likely related to the extent of damage of the pituitary. Some authors have suggested that some cases of lymphocytic hypophysitis may evolve to the granulomatous form, as mixed forms can rarely be observed. </w:t>
      </w:r>
      <w:r w:rsidR="00622E67" w:rsidRPr="009D0205">
        <w:rPr>
          <w:rFonts w:ascii="Arial" w:hAnsi="Arial" w:cs="Arial"/>
        </w:rPr>
        <w:t>A death rate of 7% has been described in large case series of patients with primary hypophysitis and is probably related to unrecognized acute adrenal insufficiency.</w:t>
      </w:r>
    </w:p>
    <w:p w14:paraId="7AF243AD" w14:textId="77777777" w:rsidR="00CC7128" w:rsidRPr="009D0205" w:rsidRDefault="00CC7128" w:rsidP="009D0205">
      <w:pPr>
        <w:spacing w:after="0" w:line="276" w:lineRule="auto"/>
        <w:rPr>
          <w:rFonts w:ascii="Arial" w:hAnsi="Arial" w:cs="Arial"/>
        </w:rPr>
      </w:pPr>
    </w:p>
    <w:p w14:paraId="3B1B4C5E" w14:textId="434B43D7" w:rsidR="0087638C" w:rsidRPr="00472C28" w:rsidRDefault="0087638C" w:rsidP="009D0205">
      <w:pPr>
        <w:pStyle w:val="Heading2"/>
        <w:spacing w:before="0" w:line="276" w:lineRule="auto"/>
        <w:rPr>
          <w:rFonts w:ascii="Arial" w:hAnsi="Arial" w:cs="Arial"/>
          <w:b/>
          <w:color w:val="00B050"/>
          <w:sz w:val="22"/>
          <w:szCs w:val="22"/>
        </w:rPr>
      </w:pPr>
      <w:bookmarkStart w:id="11" w:name="_Toc518396052"/>
      <w:r w:rsidRPr="00472C28">
        <w:rPr>
          <w:rFonts w:ascii="Arial" w:hAnsi="Arial" w:cs="Arial"/>
          <w:b/>
          <w:color w:val="00B050"/>
          <w:sz w:val="22"/>
          <w:szCs w:val="22"/>
        </w:rPr>
        <w:t>Diagn</w:t>
      </w:r>
      <w:r w:rsidR="00404092" w:rsidRPr="00472C28">
        <w:rPr>
          <w:rFonts w:ascii="Arial" w:hAnsi="Arial" w:cs="Arial"/>
          <w:b/>
          <w:color w:val="00B050"/>
          <w:sz w:val="22"/>
          <w:szCs w:val="22"/>
        </w:rPr>
        <w:t xml:space="preserve">osis </w:t>
      </w:r>
      <w:r w:rsidR="002F73C1" w:rsidRPr="00472C28">
        <w:rPr>
          <w:rFonts w:ascii="Arial" w:hAnsi="Arial" w:cs="Arial"/>
          <w:b/>
          <w:color w:val="00B050"/>
          <w:sz w:val="22"/>
          <w:szCs w:val="22"/>
        </w:rPr>
        <w:t>and</w:t>
      </w:r>
      <w:r w:rsidR="00404092" w:rsidRPr="00472C28">
        <w:rPr>
          <w:rFonts w:ascii="Arial" w:hAnsi="Arial" w:cs="Arial"/>
          <w:b/>
          <w:color w:val="00B050"/>
          <w:sz w:val="22"/>
          <w:szCs w:val="22"/>
        </w:rPr>
        <w:t xml:space="preserve"> Treatment </w:t>
      </w:r>
      <w:r w:rsidR="002F73C1" w:rsidRPr="00472C28">
        <w:rPr>
          <w:rFonts w:ascii="Arial" w:hAnsi="Arial" w:cs="Arial"/>
          <w:b/>
          <w:color w:val="00B050"/>
          <w:sz w:val="22"/>
          <w:szCs w:val="22"/>
        </w:rPr>
        <w:t>of</w:t>
      </w:r>
      <w:r w:rsidR="00404092" w:rsidRPr="00472C28">
        <w:rPr>
          <w:rFonts w:ascii="Arial" w:hAnsi="Arial" w:cs="Arial"/>
          <w:b/>
          <w:color w:val="00B050"/>
          <w:sz w:val="22"/>
          <w:szCs w:val="22"/>
        </w:rPr>
        <w:t xml:space="preserve"> Primary H</w:t>
      </w:r>
      <w:r w:rsidRPr="00472C28">
        <w:rPr>
          <w:rFonts w:ascii="Arial" w:hAnsi="Arial" w:cs="Arial"/>
          <w:b/>
          <w:color w:val="00B050"/>
          <w:sz w:val="22"/>
          <w:szCs w:val="22"/>
        </w:rPr>
        <w:t>ypophysitis</w:t>
      </w:r>
      <w:bookmarkEnd w:id="11"/>
    </w:p>
    <w:p w14:paraId="0426127B" w14:textId="77777777" w:rsidR="00FE1969" w:rsidRPr="009D0205" w:rsidRDefault="00FE1969" w:rsidP="009D0205">
      <w:pPr>
        <w:spacing w:after="0" w:line="276" w:lineRule="auto"/>
        <w:rPr>
          <w:rFonts w:ascii="Arial" w:hAnsi="Arial" w:cs="Arial"/>
        </w:rPr>
      </w:pPr>
    </w:p>
    <w:p w14:paraId="214D8A31" w14:textId="7D5760A7" w:rsidR="00DB37ED" w:rsidRPr="009D0205" w:rsidRDefault="00DB37ED" w:rsidP="009D0205">
      <w:pPr>
        <w:spacing w:after="0" w:line="276" w:lineRule="auto"/>
        <w:rPr>
          <w:rFonts w:ascii="Arial" w:hAnsi="Arial" w:cs="Arial"/>
        </w:rPr>
      </w:pPr>
      <w:r w:rsidRPr="009D0205">
        <w:rPr>
          <w:rFonts w:ascii="Arial" w:hAnsi="Arial" w:cs="Arial"/>
        </w:rPr>
        <w:t xml:space="preserve">Pituitary biopsy is the </w:t>
      </w:r>
      <w:r w:rsidR="00FE3EDF" w:rsidRPr="009D0205">
        <w:rPr>
          <w:rFonts w:ascii="Arial" w:hAnsi="Arial" w:cs="Arial"/>
        </w:rPr>
        <w:t xml:space="preserve">gold standard </w:t>
      </w:r>
      <w:r w:rsidRPr="009D0205">
        <w:rPr>
          <w:rFonts w:ascii="Arial" w:hAnsi="Arial" w:cs="Arial"/>
        </w:rPr>
        <w:t xml:space="preserve">to confirm the diagnosis of primary hypophysitis. This procedure, however, </w:t>
      </w:r>
      <w:r w:rsidR="009319B1" w:rsidRPr="009D0205">
        <w:rPr>
          <w:rFonts w:ascii="Arial" w:hAnsi="Arial" w:cs="Arial"/>
        </w:rPr>
        <w:t xml:space="preserve">should be considered only in equivocal cases and when the outcome of the biopsy is expected to change the therapeutic management, and </w:t>
      </w:r>
      <w:r w:rsidR="00E62862" w:rsidRPr="009D0205">
        <w:rPr>
          <w:rFonts w:ascii="Arial" w:hAnsi="Arial" w:cs="Arial"/>
        </w:rPr>
        <w:t xml:space="preserve">should be performed by a neurosurgeon </w:t>
      </w:r>
      <w:r w:rsidR="00A646BE" w:rsidRPr="009D0205">
        <w:rPr>
          <w:rFonts w:ascii="Arial" w:hAnsi="Arial" w:cs="Arial"/>
        </w:rPr>
        <w:t>with extensive expertise in pituitary surgery</w:t>
      </w:r>
      <w:r w:rsidR="009319B1" w:rsidRPr="009D0205">
        <w:rPr>
          <w:rFonts w:ascii="Arial" w:hAnsi="Arial" w:cs="Arial"/>
        </w:rPr>
        <w:t>.</w:t>
      </w:r>
    </w:p>
    <w:p w14:paraId="1C23E839" w14:textId="77777777" w:rsidR="0045770A" w:rsidRPr="009D0205" w:rsidRDefault="0045770A" w:rsidP="009D0205">
      <w:pPr>
        <w:spacing w:after="0" w:line="276" w:lineRule="auto"/>
        <w:rPr>
          <w:rFonts w:ascii="Arial" w:hAnsi="Arial" w:cs="Arial"/>
        </w:rPr>
      </w:pPr>
    </w:p>
    <w:p w14:paraId="5804E3EC" w14:textId="04DAD33C" w:rsidR="00FE3EDF" w:rsidRPr="009D0205" w:rsidRDefault="00E62862" w:rsidP="009D0205">
      <w:pPr>
        <w:spacing w:after="0" w:line="276" w:lineRule="auto"/>
        <w:rPr>
          <w:rFonts w:ascii="Arial" w:hAnsi="Arial" w:cs="Arial"/>
        </w:rPr>
      </w:pPr>
      <w:r w:rsidRPr="009D0205">
        <w:rPr>
          <w:rFonts w:ascii="Arial" w:hAnsi="Arial" w:cs="Arial"/>
        </w:rPr>
        <w:t>Due to the rarity of the disease, the management of hypophysitis is controversial.</w:t>
      </w:r>
      <w:r w:rsidR="001B10BC" w:rsidRPr="009D0205">
        <w:rPr>
          <w:rFonts w:ascii="Arial" w:hAnsi="Arial" w:cs="Arial"/>
        </w:rPr>
        <w:t xml:space="preserve"> An algorithm in line with the more recent literature is reported in Figure 3.</w:t>
      </w:r>
      <w:r w:rsidRPr="009D0205">
        <w:rPr>
          <w:rFonts w:ascii="Arial" w:hAnsi="Arial" w:cs="Arial"/>
        </w:rPr>
        <w:t xml:space="preserve"> </w:t>
      </w:r>
      <w:r w:rsidR="00FE3EDF" w:rsidRPr="009D0205">
        <w:rPr>
          <w:rFonts w:ascii="Arial" w:hAnsi="Arial" w:cs="Arial"/>
        </w:rPr>
        <w:t xml:space="preserve">Initial evaluation of patients with suspected hypophysitis involves clinical and laboratory assessment. Patients with </w:t>
      </w:r>
      <w:r w:rsidR="00BF27D6" w:rsidRPr="009D0205">
        <w:rPr>
          <w:rFonts w:ascii="Arial" w:hAnsi="Arial" w:cs="Arial"/>
        </w:rPr>
        <w:t xml:space="preserve">a </w:t>
      </w:r>
      <w:r w:rsidR="00FE3EDF" w:rsidRPr="009D0205">
        <w:rPr>
          <w:rFonts w:ascii="Arial" w:hAnsi="Arial" w:cs="Arial"/>
        </w:rPr>
        <w:t>suspicion of hypophysitis based on biochemical results should undergo a pituitary MRI, as well as visual assessment to check visual fields and acuity.</w:t>
      </w:r>
      <w:r w:rsidR="007704A2" w:rsidRPr="009D0205">
        <w:rPr>
          <w:rFonts w:ascii="Arial" w:hAnsi="Arial" w:cs="Arial"/>
        </w:rPr>
        <w:t xml:space="preserve"> Secondary causes of hypophysitis and other </w:t>
      </w:r>
      <w:r w:rsidR="00C3294B" w:rsidRPr="009D0205">
        <w:rPr>
          <w:rFonts w:ascii="Arial" w:hAnsi="Arial" w:cs="Arial"/>
        </w:rPr>
        <w:t>sella</w:t>
      </w:r>
      <w:r w:rsidR="007704A2" w:rsidRPr="009D0205">
        <w:rPr>
          <w:rFonts w:ascii="Arial" w:hAnsi="Arial" w:cs="Arial"/>
        </w:rPr>
        <w:t>/para</w:t>
      </w:r>
      <w:r w:rsidR="00C3294B" w:rsidRPr="009D0205">
        <w:rPr>
          <w:rFonts w:ascii="Arial" w:hAnsi="Arial" w:cs="Arial"/>
        </w:rPr>
        <w:t>sella</w:t>
      </w:r>
      <w:r w:rsidR="009B63D6" w:rsidRPr="009D0205">
        <w:rPr>
          <w:rFonts w:ascii="Arial" w:hAnsi="Arial" w:cs="Arial"/>
        </w:rPr>
        <w:t>r</w:t>
      </w:r>
      <w:r w:rsidR="007704A2" w:rsidRPr="009D0205">
        <w:rPr>
          <w:rFonts w:ascii="Arial" w:hAnsi="Arial" w:cs="Arial"/>
        </w:rPr>
        <w:t xml:space="preserve"> masses should be considered in the differential diagnosis.</w:t>
      </w:r>
    </w:p>
    <w:p w14:paraId="4BCEC6DE" w14:textId="77777777" w:rsidR="0045770A" w:rsidRPr="009D0205" w:rsidRDefault="0045770A" w:rsidP="009D0205">
      <w:pPr>
        <w:spacing w:after="0" w:line="276" w:lineRule="auto"/>
        <w:rPr>
          <w:rFonts w:ascii="Arial" w:hAnsi="Arial" w:cs="Arial"/>
        </w:rPr>
      </w:pPr>
    </w:p>
    <w:p w14:paraId="36BB3DB0" w14:textId="783743DC" w:rsidR="00E62862" w:rsidRPr="009D0205" w:rsidRDefault="00E62862" w:rsidP="009D0205">
      <w:pPr>
        <w:spacing w:after="0" w:line="276" w:lineRule="auto"/>
        <w:rPr>
          <w:rFonts w:ascii="Arial" w:hAnsi="Arial" w:cs="Arial"/>
        </w:rPr>
      </w:pPr>
      <w:r w:rsidRPr="009D0205">
        <w:rPr>
          <w:rFonts w:ascii="Arial" w:hAnsi="Arial" w:cs="Arial"/>
        </w:rPr>
        <w:t xml:space="preserve">The mainstay of treatment </w:t>
      </w:r>
      <w:r w:rsidR="007704A2" w:rsidRPr="009D0205">
        <w:rPr>
          <w:rFonts w:ascii="Arial" w:hAnsi="Arial" w:cs="Arial"/>
        </w:rPr>
        <w:t>of primary hypophysitis is</w:t>
      </w:r>
      <w:r w:rsidRPr="009D0205">
        <w:rPr>
          <w:rFonts w:ascii="Arial" w:hAnsi="Arial" w:cs="Arial"/>
        </w:rPr>
        <w:t xml:space="preserve"> pituitary hormone replacement</w:t>
      </w:r>
      <w:r w:rsidR="00CD05B9" w:rsidRPr="009D0205">
        <w:rPr>
          <w:rFonts w:ascii="Arial" w:hAnsi="Arial" w:cs="Arial"/>
        </w:rPr>
        <w:t xml:space="preserve"> </w:t>
      </w:r>
      <w:r w:rsidR="00CD05B9" w:rsidRPr="009D0205">
        <w:rPr>
          <w:rFonts w:ascii="Arial" w:hAnsi="Arial" w:cs="Arial"/>
        </w:rPr>
        <w:fldChar w:fldCharType="begin">
          <w:fldData xml:space="preserve">PEVuZE5vdGU+PENpdGU+PEF1dGhvcj5OaWNvbGFpZGVzPC9BdXRob3I+PFllYXI+MjAwMDwvWWVh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=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PEVuZE5vdGU+PENpdGU+PEF1dGhvcj5OaWNvbGFpZGVzPC9BdXRob3I+PFllYXI+MjAwMDwvWWVh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=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D05B9" w:rsidRPr="009D0205">
        <w:rPr>
          <w:rFonts w:ascii="Arial" w:hAnsi="Arial" w:cs="Arial"/>
        </w:rPr>
      </w:r>
      <w:r w:rsidR="00CD05B9" w:rsidRPr="009D0205">
        <w:rPr>
          <w:rFonts w:ascii="Arial" w:hAnsi="Arial" w:cs="Arial"/>
        </w:rPr>
        <w:fldChar w:fldCharType="separate"/>
      </w:r>
      <w:r w:rsidR="00CA6B60" w:rsidRPr="009D0205">
        <w:rPr>
          <w:rFonts w:ascii="Arial" w:hAnsi="Arial" w:cs="Arial"/>
          <w:noProof/>
        </w:rPr>
        <w:t>(</w:t>
      </w:r>
      <w:hyperlink w:anchor="_ENREF_77" w:tooltip="Nicolaides, 2000 #173" w:history="1">
        <w:r w:rsidR="00857424" w:rsidRPr="009D0205">
          <w:rPr>
            <w:rFonts w:ascii="Arial" w:hAnsi="Arial" w:cs="Arial"/>
            <w:noProof/>
          </w:rPr>
          <w:t>77</w:t>
        </w:r>
      </w:hyperlink>
      <w:r w:rsidR="00CA6B60" w:rsidRPr="009D0205">
        <w:rPr>
          <w:rFonts w:ascii="Arial" w:hAnsi="Arial" w:cs="Arial"/>
          <w:noProof/>
        </w:rPr>
        <w:t>,</w:t>
      </w:r>
      <w:hyperlink w:anchor="_ENREF_78" w:tooltip="Weiss, 2000 #174" w:history="1">
        <w:r w:rsidR="00857424" w:rsidRPr="009D0205">
          <w:rPr>
            <w:rFonts w:ascii="Arial" w:hAnsi="Arial" w:cs="Arial"/>
            <w:noProof/>
          </w:rPr>
          <w:t>78</w:t>
        </w:r>
      </w:hyperlink>
      <w:r w:rsidR="00CA6B60" w:rsidRPr="009D0205">
        <w:rPr>
          <w:rFonts w:ascii="Arial" w:hAnsi="Arial" w:cs="Arial"/>
          <w:noProof/>
        </w:rPr>
        <w:t>)</w:t>
      </w:r>
      <w:r w:rsidR="00CD05B9" w:rsidRPr="009D0205">
        <w:rPr>
          <w:rFonts w:ascii="Arial" w:hAnsi="Arial" w:cs="Arial"/>
        </w:rPr>
        <w:fldChar w:fldCharType="end"/>
      </w:r>
      <w:r w:rsidR="00A646BE" w:rsidRPr="009D0205">
        <w:rPr>
          <w:rFonts w:ascii="Arial" w:hAnsi="Arial" w:cs="Arial"/>
        </w:rPr>
        <w:t>. As outlined above, ACTH production is frequently impaired at presentation</w:t>
      </w:r>
      <w:r w:rsidR="009319B1" w:rsidRPr="009D0205">
        <w:rPr>
          <w:rFonts w:ascii="Arial" w:hAnsi="Arial" w:cs="Arial"/>
        </w:rPr>
        <w:t>,</w:t>
      </w:r>
      <w:r w:rsidR="00A646BE" w:rsidRPr="009D0205">
        <w:rPr>
          <w:rFonts w:ascii="Arial" w:hAnsi="Arial" w:cs="Arial"/>
        </w:rPr>
        <w:t xml:space="preserve"> and most patients will require </w:t>
      </w:r>
      <w:r w:rsidR="009319B1" w:rsidRPr="009D0205">
        <w:rPr>
          <w:rFonts w:ascii="Arial" w:hAnsi="Arial" w:cs="Arial"/>
        </w:rPr>
        <w:t xml:space="preserve">glucocorticoid </w:t>
      </w:r>
      <w:r w:rsidR="00A646BE" w:rsidRPr="009D0205">
        <w:rPr>
          <w:rFonts w:ascii="Arial" w:hAnsi="Arial" w:cs="Arial"/>
        </w:rPr>
        <w:t xml:space="preserve">replacement. This should be started before </w:t>
      </w:r>
      <w:r w:rsidR="009319B1" w:rsidRPr="009D0205">
        <w:rPr>
          <w:rFonts w:ascii="Arial" w:hAnsi="Arial" w:cs="Arial"/>
        </w:rPr>
        <w:t>t</w:t>
      </w:r>
      <w:r w:rsidR="00A646BE" w:rsidRPr="009D0205">
        <w:rPr>
          <w:rFonts w:ascii="Arial" w:hAnsi="Arial" w:cs="Arial"/>
        </w:rPr>
        <w:t>hyroxine replacement (if TSH deficiency is present as well) to avoid precipitating acute adrenal insufficiency.</w:t>
      </w:r>
    </w:p>
    <w:p w14:paraId="3982F89A" w14:textId="77777777" w:rsidR="0045770A" w:rsidRPr="009D0205" w:rsidRDefault="0045770A" w:rsidP="009D0205">
      <w:pPr>
        <w:spacing w:after="0" w:line="276" w:lineRule="auto"/>
        <w:rPr>
          <w:rFonts w:ascii="Arial" w:hAnsi="Arial" w:cs="Arial"/>
        </w:rPr>
      </w:pPr>
    </w:p>
    <w:p w14:paraId="32943E2E" w14:textId="6D1B8CA9" w:rsidR="00490205" w:rsidRPr="009D0205" w:rsidRDefault="00097306" w:rsidP="009D0205">
      <w:pPr>
        <w:spacing w:after="0" w:line="276" w:lineRule="auto"/>
        <w:rPr>
          <w:rFonts w:ascii="Arial" w:hAnsi="Arial" w:cs="Arial"/>
        </w:rPr>
      </w:pPr>
      <w:r w:rsidRPr="009D0205">
        <w:rPr>
          <w:rFonts w:ascii="Arial" w:hAnsi="Arial" w:cs="Arial"/>
        </w:rPr>
        <w:t>Conservative management is recommended for primary hypophysitis unless symptoms are severe and progressive.</w:t>
      </w:r>
      <w:r w:rsidR="005241FC" w:rsidRPr="009D0205">
        <w:rPr>
          <w:rFonts w:ascii="Arial" w:hAnsi="Arial" w:cs="Arial"/>
        </w:rPr>
        <w:t xml:space="preserve"> </w:t>
      </w:r>
      <w:r w:rsidR="005241FC" w:rsidRPr="009D0205">
        <w:rPr>
          <w:rFonts w:ascii="Arial" w:hAnsi="Arial" w:cs="Arial"/>
          <w:u w:val="single"/>
        </w:rPr>
        <w:t xml:space="preserve">The only exception to this rule is IgG4-related hypophysitis that – like other manifestations of the disease – </w:t>
      </w:r>
      <w:r w:rsidR="00490205" w:rsidRPr="009D0205">
        <w:rPr>
          <w:rFonts w:ascii="Arial" w:hAnsi="Arial" w:cs="Arial"/>
          <w:u w:val="single"/>
        </w:rPr>
        <w:t xml:space="preserve">should be promptly treated to revert symptoms and prevent </w:t>
      </w:r>
      <w:r w:rsidR="00F0590C" w:rsidRPr="009D0205">
        <w:rPr>
          <w:rFonts w:ascii="Arial" w:hAnsi="Arial" w:cs="Arial"/>
          <w:u w:val="single"/>
        </w:rPr>
        <w:t xml:space="preserve">irreversible </w:t>
      </w:r>
      <w:r w:rsidR="00490205" w:rsidRPr="009D0205">
        <w:rPr>
          <w:rFonts w:ascii="Arial" w:hAnsi="Arial" w:cs="Arial"/>
          <w:u w:val="single"/>
        </w:rPr>
        <w:t>fibrosis</w:t>
      </w:r>
      <w:r w:rsidR="007503DF" w:rsidRPr="009D0205">
        <w:rPr>
          <w:rFonts w:ascii="Arial" w:hAnsi="Arial" w:cs="Arial"/>
        </w:rPr>
        <w:t xml:space="preserve"> </w:t>
      </w:r>
      <w:r w:rsidR="007503DF" w:rsidRPr="009D0205">
        <w:rPr>
          <w:rFonts w:ascii="Arial" w:hAnsi="Arial" w:cs="Arial"/>
        </w:rPr>
        <w:fldChar w:fldCharType="begin">
          <w:fldData xml:space="preserve">PEVuZE5vdGU+PENpdGU+PEF1dGhvcj5IdWd1ZXQ8L0F1dGhvcj48WWVhcj4yMDAwPC9ZZWFyPjxS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PEVuZE5vdGU+PENpdGU+PEF1dGhvcj5IdWd1ZXQ8L0F1dGhvcj48WWVhcj4yMDAwPC9ZZWFyPjxS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7503DF" w:rsidRPr="009D0205">
        <w:rPr>
          <w:rFonts w:ascii="Arial" w:hAnsi="Arial" w:cs="Arial"/>
        </w:rPr>
      </w:r>
      <w:r w:rsidR="007503DF" w:rsidRPr="009D0205">
        <w:rPr>
          <w:rFonts w:ascii="Arial" w:hAnsi="Arial" w:cs="Arial"/>
        </w:rPr>
        <w:fldChar w:fldCharType="separate"/>
      </w:r>
      <w:r w:rsidR="00CA6B60" w:rsidRPr="009D0205">
        <w:rPr>
          <w:rFonts w:ascii="Arial" w:hAnsi="Arial" w:cs="Arial"/>
          <w:noProof/>
        </w:rPr>
        <w:t>(</w:t>
      </w:r>
      <w:hyperlink w:anchor="_ENREF_79" w:tooltip="Huguet, 2000 #178" w:history="1">
        <w:r w:rsidR="00857424" w:rsidRPr="009D0205">
          <w:rPr>
            <w:rFonts w:ascii="Arial" w:hAnsi="Arial" w:cs="Arial"/>
            <w:noProof/>
          </w:rPr>
          <w:t>79</w:t>
        </w:r>
      </w:hyperlink>
      <w:r w:rsidR="00CA6B60" w:rsidRPr="009D0205">
        <w:rPr>
          <w:rFonts w:ascii="Arial" w:hAnsi="Arial" w:cs="Arial"/>
          <w:noProof/>
        </w:rPr>
        <w:t>,</w:t>
      </w:r>
      <w:hyperlink w:anchor="_ENREF_80" w:tooltip="Joshi, 2019 #201" w:history="1">
        <w:r w:rsidR="00857424" w:rsidRPr="009D0205">
          <w:rPr>
            <w:rFonts w:ascii="Arial" w:hAnsi="Arial" w:cs="Arial"/>
            <w:noProof/>
          </w:rPr>
          <w:t>80</w:t>
        </w:r>
      </w:hyperlink>
      <w:r w:rsidR="00CA6B60" w:rsidRPr="009D0205">
        <w:rPr>
          <w:rFonts w:ascii="Arial" w:hAnsi="Arial" w:cs="Arial"/>
          <w:noProof/>
        </w:rPr>
        <w:t>)</w:t>
      </w:r>
      <w:r w:rsidR="007503DF" w:rsidRPr="009D0205">
        <w:rPr>
          <w:rFonts w:ascii="Arial" w:hAnsi="Arial" w:cs="Arial"/>
        </w:rPr>
        <w:fldChar w:fldCharType="end"/>
      </w:r>
      <w:r w:rsidR="00490205" w:rsidRPr="009D0205">
        <w:rPr>
          <w:rFonts w:ascii="Arial" w:hAnsi="Arial" w:cs="Arial"/>
        </w:rPr>
        <w:t xml:space="preserve">. The mainstay of treatment are glucocorticoids, which often cause remission of symptoms within a few weeks. A typical starting dose is </w:t>
      </w:r>
      <w:r w:rsidR="00BF27D6" w:rsidRPr="009D0205">
        <w:rPr>
          <w:rFonts w:ascii="Arial" w:hAnsi="Arial" w:cs="Arial"/>
        </w:rPr>
        <w:t>p</w:t>
      </w:r>
      <w:r w:rsidR="00490205" w:rsidRPr="009D0205">
        <w:rPr>
          <w:rFonts w:ascii="Arial" w:hAnsi="Arial" w:cs="Arial"/>
        </w:rPr>
        <w:t>rednisone 30-40</w:t>
      </w:r>
      <w:r w:rsidR="0058165D" w:rsidRPr="009D0205">
        <w:rPr>
          <w:rFonts w:ascii="Arial" w:hAnsi="Arial" w:cs="Arial"/>
        </w:rPr>
        <w:t xml:space="preserve"> </w:t>
      </w:r>
      <w:r w:rsidR="00490205" w:rsidRPr="009D0205">
        <w:rPr>
          <w:rFonts w:ascii="Arial" w:hAnsi="Arial" w:cs="Arial"/>
        </w:rPr>
        <w:t>mg/day (or equivalent), which should be continued for 2-4 weeks</w:t>
      </w:r>
      <w:r w:rsidR="009319B1" w:rsidRPr="009D0205">
        <w:rPr>
          <w:rFonts w:ascii="Arial" w:hAnsi="Arial" w:cs="Arial"/>
        </w:rPr>
        <w:t>,</w:t>
      </w:r>
      <w:r w:rsidR="00490205" w:rsidRPr="009D0205">
        <w:rPr>
          <w:rFonts w:ascii="Arial" w:hAnsi="Arial" w:cs="Arial"/>
        </w:rPr>
        <w:t xml:space="preserve"> and then tapered gradually over 2-6 months </w:t>
      </w:r>
      <w:r w:rsidR="00490205" w:rsidRPr="009D0205">
        <w:rPr>
          <w:rFonts w:ascii="Arial" w:hAnsi="Arial" w:cs="Arial"/>
        </w:rPr>
        <w:fldChar w:fldCharType="begin">
          <w:fldData xml:space="preserve">PEVuZE5vdGU+PENpdGU+PEF1dGhvcj5LaG9zcm9zaGFoaTwvQXV0aG9yPjxZZWFyPjIwMTU8L1ll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PEVuZE5vdGU+PENpdGU+PEF1dGhvcj5LaG9zcm9zaGFoaTwvQXV0aG9yPjxZZWFyPjIwMTU8L1ll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490205" w:rsidRPr="009D0205">
        <w:rPr>
          <w:rFonts w:ascii="Arial" w:hAnsi="Arial" w:cs="Arial"/>
        </w:rPr>
      </w:r>
      <w:r w:rsidR="00490205" w:rsidRPr="009D0205">
        <w:rPr>
          <w:rFonts w:ascii="Arial" w:hAnsi="Arial" w:cs="Arial"/>
        </w:rPr>
        <w:fldChar w:fldCharType="separate"/>
      </w:r>
      <w:r w:rsidR="00CA6B60" w:rsidRPr="009D0205">
        <w:rPr>
          <w:rFonts w:ascii="Arial" w:hAnsi="Arial" w:cs="Arial"/>
          <w:noProof/>
        </w:rPr>
        <w:t>(</w:t>
      </w:r>
      <w:hyperlink w:anchor="_ENREF_19" w:tooltip="Khosroshahi, 2015 #26" w:history="1">
        <w:r w:rsidR="00857424" w:rsidRPr="009D0205">
          <w:rPr>
            <w:rFonts w:ascii="Arial" w:hAnsi="Arial" w:cs="Arial"/>
            <w:noProof/>
          </w:rPr>
          <w:t>19</w:t>
        </w:r>
      </w:hyperlink>
      <w:r w:rsidR="00CA6B60" w:rsidRPr="009D0205">
        <w:rPr>
          <w:rFonts w:ascii="Arial" w:hAnsi="Arial" w:cs="Arial"/>
          <w:noProof/>
        </w:rPr>
        <w:t>)</w:t>
      </w:r>
      <w:r w:rsidR="00490205" w:rsidRPr="009D0205">
        <w:rPr>
          <w:rFonts w:ascii="Arial" w:hAnsi="Arial" w:cs="Arial"/>
        </w:rPr>
        <w:fldChar w:fldCharType="end"/>
      </w:r>
      <w:r w:rsidR="00490205" w:rsidRPr="009D0205">
        <w:rPr>
          <w:rFonts w:ascii="Arial" w:hAnsi="Arial" w:cs="Arial"/>
        </w:rPr>
        <w:t xml:space="preserve">. However, some patients may benefit from long-term maintenance </w:t>
      </w:r>
      <w:r w:rsidR="009319B1" w:rsidRPr="009D0205">
        <w:rPr>
          <w:rFonts w:ascii="Arial" w:hAnsi="Arial" w:cs="Arial"/>
        </w:rPr>
        <w:t>glucocorticoid</w:t>
      </w:r>
      <w:r w:rsidR="00490205" w:rsidRPr="009D0205">
        <w:rPr>
          <w:rFonts w:ascii="Arial" w:hAnsi="Arial" w:cs="Arial"/>
        </w:rPr>
        <w:t xml:space="preserve"> therapy (with or without a steroid-sparing agent), especially in case of extensive multi-organ involvement. Relapse is possible and multiple courses of high-dose glucocorticoids are often necessary. Rituximab has also been used in patients with poor response to glucocorticoids </w:t>
      </w:r>
      <w:r w:rsidR="00490205" w:rsidRPr="009D0205">
        <w:rPr>
          <w:rFonts w:ascii="Arial" w:hAnsi="Arial" w:cs="Arial"/>
        </w:rPr>
        <w:fldChar w:fldCharType="begin">
          <w:fldData xml:space="preserve">PEVuZE5vdGU+PENpdGU+PEF1dGhvcj5LaG9zcm9zaGFoaTwvQXV0aG9yPjxZZWFyPjIwMTU8L1ll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PEVuZE5vdGU+PENpdGU+PEF1dGhvcj5LaG9zcm9zaGFoaTwvQXV0aG9yPjxZZWFyPjIwMTU8L1ll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490205" w:rsidRPr="009D0205">
        <w:rPr>
          <w:rFonts w:ascii="Arial" w:hAnsi="Arial" w:cs="Arial"/>
        </w:rPr>
      </w:r>
      <w:r w:rsidR="00490205" w:rsidRPr="009D0205">
        <w:rPr>
          <w:rFonts w:ascii="Arial" w:hAnsi="Arial" w:cs="Arial"/>
        </w:rPr>
        <w:fldChar w:fldCharType="separate"/>
      </w:r>
      <w:r w:rsidR="00CA6B60" w:rsidRPr="009D0205">
        <w:rPr>
          <w:rFonts w:ascii="Arial" w:hAnsi="Arial" w:cs="Arial"/>
          <w:noProof/>
        </w:rPr>
        <w:t>(</w:t>
      </w:r>
      <w:hyperlink w:anchor="_ENREF_19" w:tooltip="Khosroshahi, 2015 #26" w:history="1">
        <w:r w:rsidR="00857424" w:rsidRPr="009D0205">
          <w:rPr>
            <w:rFonts w:ascii="Arial" w:hAnsi="Arial" w:cs="Arial"/>
            <w:noProof/>
          </w:rPr>
          <w:t>19</w:t>
        </w:r>
      </w:hyperlink>
      <w:r w:rsidR="00CA6B60" w:rsidRPr="009D0205">
        <w:rPr>
          <w:rFonts w:ascii="Arial" w:hAnsi="Arial" w:cs="Arial"/>
          <w:noProof/>
        </w:rPr>
        <w:t>,</w:t>
      </w:r>
      <w:hyperlink w:anchor="_ENREF_81" w:tooltip="Waytz, 2020 #228" w:history="1">
        <w:r w:rsidR="00857424" w:rsidRPr="009D0205">
          <w:rPr>
            <w:rFonts w:ascii="Arial" w:hAnsi="Arial" w:cs="Arial"/>
            <w:noProof/>
          </w:rPr>
          <w:t>81</w:t>
        </w:r>
      </w:hyperlink>
      <w:r w:rsidR="00CA6B60" w:rsidRPr="009D0205">
        <w:rPr>
          <w:rFonts w:ascii="Arial" w:hAnsi="Arial" w:cs="Arial"/>
          <w:noProof/>
        </w:rPr>
        <w:t>,</w:t>
      </w:r>
      <w:hyperlink w:anchor="_ENREF_82" w:tooltip="Boharoon, 2020 #233" w:history="1">
        <w:r w:rsidR="00857424" w:rsidRPr="009D0205">
          <w:rPr>
            <w:rFonts w:ascii="Arial" w:hAnsi="Arial" w:cs="Arial"/>
            <w:noProof/>
          </w:rPr>
          <w:t>82</w:t>
        </w:r>
      </w:hyperlink>
      <w:r w:rsidR="00CA6B60" w:rsidRPr="009D0205">
        <w:rPr>
          <w:rFonts w:ascii="Arial" w:hAnsi="Arial" w:cs="Arial"/>
          <w:noProof/>
        </w:rPr>
        <w:t>)</w:t>
      </w:r>
      <w:r w:rsidR="00490205" w:rsidRPr="009D0205">
        <w:rPr>
          <w:rFonts w:ascii="Arial" w:hAnsi="Arial" w:cs="Arial"/>
        </w:rPr>
        <w:fldChar w:fldCharType="end"/>
      </w:r>
      <w:r w:rsidR="00490205" w:rsidRPr="009D0205">
        <w:rPr>
          <w:rFonts w:ascii="Arial" w:hAnsi="Arial" w:cs="Arial"/>
        </w:rPr>
        <w:t xml:space="preserve">. A case of IgG4-related hypophysitis successfully treated with </w:t>
      </w:r>
      <w:r w:rsidR="00BF27D6" w:rsidRPr="009D0205">
        <w:rPr>
          <w:rFonts w:ascii="Arial" w:hAnsi="Arial" w:cs="Arial"/>
        </w:rPr>
        <w:t>a</w:t>
      </w:r>
      <w:r w:rsidR="00490205" w:rsidRPr="009D0205">
        <w:rPr>
          <w:rFonts w:ascii="Arial" w:hAnsi="Arial" w:cs="Arial"/>
        </w:rPr>
        <w:t xml:space="preserve">zathioprine has also been reported </w:t>
      </w:r>
      <w:r w:rsidR="00490205" w:rsidRPr="009D0205">
        <w:rPr>
          <w:rFonts w:ascii="Arial" w:hAnsi="Arial" w:cs="Arial"/>
        </w:rPr>
        <w:fldChar w:fldCharType="begin"/>
      </w:r>
      <w:r w:rsidR="00CA6B60" w:rsidRPr="009D0205">
        <w:rPr>
          <w:rFonts w:ascii="Arial" w:hAnsi="Arial" w:cs="Arial"/>
        </w:rPr>
        <w:instrText xml:space="preserve"> ADDIN EN.CITE &lt;EndNote&gt;&lt;Cite&gt;&lt;Author&gt;Caputo&lt;/Author&gt;&lt;Year&gt;2014&lt;/Year&gt;&lt;RecNum&gt;128&lt;/RecNum&gt;&lt;DisplayText&gt;(83)&lt;/DisplayText&gt;&lt;record&gt;&lt;rec-number&gt;128&lt;/rec-number&gt;&lt;foreign-keys&gt;&lt;key app="EN" db-id="r9f5zav959pxtoev9dm5dx9sfvdvz52set0v" timestamp="1530219227"&gt;128&lt;/key&gt;&lt;/foreign-keys&gt;&lt;ref-type name="Journal Article"&gt;17&lt;/ref-type&gt;&lt;contributors&gt;&lt;authors&gt;&lt;author&gt;Caputo, C.&lt;/author&gt;&lt;author&gt;Bazargan, A.&lt;/author&gt;&lt;author&gt;McKelvie, P. A.&lt;/author&gt;&lt;author&gt;Sutherland, T.&lt;/author&gt;&lt;author&gt;Su, C. S.&lt;/author&gt;&lt;author&gt;Inder, W. J.&lt;/author&gt;&lt;/authors&gt;&lt;/contributors&gt;&lt;auth-address&gt;Department of Endocrinology, St Vincent&amp;apos;s Hospital, 4th Floor Daly Wing, 35 Victoria Parade Fitzroy, Melbourne, 3065, Australia, carmela.caputo@svhm.org.au.&lt;/auth-address&gt;&lt;titles&gt;&lt;title&gt;Hypophysitis due to IgG4-related disease responding to treatment with azathioprine: an alternative to corticosteroid therapy&lt;/title&gt;&lt;secondary-title&gt;Pituitary&lt;/secondary-title&gt;&lt;alt-title&gt;Pituitary&lt;/alt-title&gt;&lt;/titles&gt;&lt;periodical&gt;&lt;full-title&gt;Pituitary&lt;/full-title&gt;&lt;/periodical&gt;&lt;alt-periodical&gt;&lt;full-title&gt;Pituitary&lt;/full-title&gt;&lt;/alt-periodical&gt;&lt;pages&gt;251-6&lt;/pages&gt;&lt;volume&gt;17&lt;/volume&gt;&lt;number&gt;3&lt;/number&gt;&lt;keywords&gt;&lt;keyword&gt;Adrenal Cortex Hormones/therapeutic use&lt;/keyword&gt;&lt;keyword&gt;Adult&lt;/keyword&gt;&lt;keyword&gt;Antimetabolites, Antineoplastic/*therapeutic use&lt;/keyword&gt;&lt;keyword&gt;Azathioprine/*therapeutic use&lt;/keyword&gt;&lt;keyword&gt;Humans&lt;/keyword&gt;&lt;keyword&gt;Immunoglobulin G/*genetics&lt;/keyword&gt;&lt;keyword&gt;Lacrimal Apparatus/pathology&lt;/keyword&gt;&lt;keyword&gt;Male&lt;/keyword&gt;&lt;keyword&gt;Pituitary Diseases/*drug therapy/etiology/pathology&lt;/keyword&gt;&lt;keyword&gt;Pituitary Gland/pathology&lt;/keyword&gt;&lt;/keywords&gt;&lt;dates&gt;&lt;year&gt;2014&lt;/year&gt;&lt;pub-dates&gt;&lt;date&gt;Jun&lt;/date&gt;&lt;/pub-dates&gt;&lt;/dates&gt;&lt;isbn&gt;1573-7403 (Electronic)&amp;#xD;1386-341X (Linking)&lt;/isbn&gt;&lt;accession-num&gt;23794123&lt;/accession-num&gt;&lt;urls&gt;&lt;related-urls&gt;&lt;url&gt;http://www.ncbi.nlm.nih.gov/pubmed/23794123&lt;/url&gt;&lt;/related-urls&gt;&lt;/urls&gt;&lt;electronic-resource-num&gt;10.1007/s11102-013-0498-9&lt;/electronic-resource-num&gt;&lt;/record&gt;&lt;/Cite&gt;&lt;/EndNote&gt;</w:instrText>
      </w:r>
      <w:r w:rsidR="00490205" w:rsidRPr="009D0205">
        <w:rPr>
          <w:rFonts w:ascii="Arial" w:hAnsi="Arial" w:cs="Arial"/>
        </w:rPr>
        <w:fldChar w:fldCharType="separate"/>
      </w:r>
      <w:r w:rsidR="00CA6B60" w:rsidRPr="009D0205">
        <w:rPr>
          <w:rFonts w:ascii="Arial" w:hAnsi="Arial" w:cs="Arial"/>
          <w:noProof/>
        </w:rPr>
        <w:t>(</w:t>
      </w:r>
      <w:hyperlink w:anchor="_ENREF_83" w:tooltip="Caputo, 2014 #128" w:history="1">
        <w:r w:rsidR="00857424" w:rsidRPr="009D0205">
          <w:rPr>
            <w:rFonts w:ascii="Arial" w:hAnsi="Arial" w:cs="Arial"/>
            <w:noProof/>
          </w:rPr>
          <w:t>83</w:t>
        </w:r>
      </w:hyperlink>
      <w:r w:rsidR="00CA6B60" w:rsidRPr="009D0205">
        <w:rPr>
          <w:rFonts w:ascii="Arial" w:hAnsi="Arial" w:cs="Arial"/>
          <w:noProof/>
        </w:rPr>
        <w:t>)</w:t>
      </w:r>
      <w:r w:rsidR="00490205" w:rsidRPr="009D0205">
        <w:rPr>
          <w:rFonts w:ascii="Arial" w:hAnsi="Arial" w:cs="Arial"/>
        </w:rPr>
        <w:fldChar w:fldCharType="end"/>
      </w:r>
      <w:r w:rsidR="00490205" w:rsidRPr="009D0205">
        <w:rPr>
          <w:rFonts w:ascii="Arial" w:hAnsi="Arial" w:cs="Arial"/>
        </w:rPr>
        <w:t>.</w:t>
      </w:r>
    </w:p>
    <w:p w14:paraId="2CA089B6" w14:textId="77777777" w:rsidR="0045770A" w:rsidRPr="009D0205" w:rsidRDefault="0045770A" w:rsidP="009D0205">
      <w:pPr>
        <w:spacing w:after="0" w:line="276" w:lineRule="auto"/>
        <w:rPr>
          <w:rFonts w:ascii="Arial" w:hAnsi="Arial" w:cs="Arial"/>
        </w:rPr>
      </w:pPr>
    </w:p>
    <w:p w14:paraId="0A4248AC" w14:textId="17ABC98C" w:rsidR="007B67C2" w:rsidRPr="009D0205" w:rsidRDefault="000C6F24" w:rsidP="009D0205">
      <w:pPr>
        <w:spacing w:after="0" w:line="276" w:lineRule="auto"/>
        <w:rPr>
          <w:rFonts w:ascii="Arial" w:hAnsi="Arial" w:cs="Arial"/>
        </w:rPr>
      </w:pPr>
      <w:r w:rsidRPr="009D0205">
        <w:rPr>
          <w:rFonts w:ascii="Arial" w:hAnsi="Arial" w:cs="Arial"/>
        </w:rPr>
        <w:lastRenderedPageBreak/>
        <w:t>High-dose g</w:t>
      </w:r>
      <w:r w:rsidR="004A592E" w:rsidRPr="009D0205">
        <w:rPr>
          <w:rFonts w:ascii="Arial" w:hAnsi="Arial" w:cs="Arial"/>
        </w:rPr>
        <w:t>lucocorticoids are the first-line treatment to improve the swelling of the p</w:t>
      </w:r>
      <w:r w:rsidR="005241FC" w:rsidRPr="009D0205">
        <w:rPr>
          <w:rFonts w:ascii="Arial" w:hAnsi="Arial" w:cs="Arial"/>
        </w:rPr>
        <w:t xml:space="preserve">ituitary and improve the symptoms related to significant </w:t>
      </w:r>
      <w:r w:rsidR="00C3294B" w:rsidRPr="009D0205">
        <w:rPr>
          <w:rFonts w:ascii="Arial" w:hAnsi="Arial" w:cs="Arial"/>
        </w:rPr>
        <w:t>sella</w:t>
      </w:r>
      <w:r w:rsidR="005241FC" w:rsidRPr="009D0205">
        <w:rPr>
          <w:rFonts w:ascii="Arial" w:hAnsi="Arial" w:cs="Arial"/>
        </w:rPr>
        <w:t xml:space="preserve"> compression. A</w:t>
      </w:r>
      <w:r w:rsidR="004A592E" w:rsidRPr="009D0205">
        <w:rPr>
          <w:rFonts w:ascii="Arial" w:hAnsi="Arial" w:cs="Arial"/>
        </w:rPr>
        <w:t>nterior pituitary function can recover</w:t>
      </w:r>
      <w:r w:rsidR="005241FC" w:rsidRPr="009D0205">
        <w:rPr>
          <w:rFonts w:ascii="Arial" w:hAnsi="Arial" w:cs="Arial"/>
        </w:rPr>
        <w:t xml:space="preserve"> after pulse corticosteroid therapy</w:t>
      </w:r>
      <w:r w:rsidR="0016004C" w:rsidRPr="009D0205">
        <w:rPr>
          <w:rFonts w:ascii="Arial" w:hAnsi="Arial" w:cs="Arial"/>
        </w:rPr>
        <w:t xml:space="preserve">, although &gt;70% of patients will require long-term replacement with one or more hormones </w:t>
      </w:r>
      <w:r w:rsidR="0016004C" w:rsidRPr="009D0205">
        <w:rPr>
          <w:rFonts w:ascii="Arial" w:hAnsi="Arial" w:cs="Arial"/>
        </w:rPr>
        <w:fldChar w:fldCharType="begin"/>
      </w:r>
      <w:r w:rsidR="002857AF" w:rsidRPr="009D0205">
        <w:rPr>
          <w:rFonts w:ascii="Arial" w:hAnsi="Arial" w:cs="Arial"/>
        </w:rPr>
        <w:instrText xml:space="preserve"> ADDIN EN.CITE &lt;EndNote&gt;&lt;Cite&gt;&lt;Author&gt;Caturegli&lt;/Author&gt;&lt;Year&gt;2005&lt;/Year&gt;&lt;RecNum&gt;5&lt;/RecNum&gt;&lt;DisplayText&gt;(4)&lt;/DisplayText&gt;&lt;record&gt;&lt;rec-number&gt;5&lt;/rec-number&gt;&lt;foreign-keys&gt;&lt;key app="EN" db-id="r9f5zav959pxtoev9dm5dx9sfvdvz52set0v" timestamp="1529005827"&gt;5&lt;/key&gt;&lt;/foreign-keys&gt;&lt;ref-type name="Journal Article"&gt;17&lt;/ref-type&gt;&lt;contributors&gt;&lt;authors&gt;&lt;author&gt;Caturegli, P.&lt;/author&gt;&lt;author&gt;Newschaffer, C.&lt;/author&gt;&lt;author&gt;Olivi, A.&lt;/author&gt;&lt;author&gt;Pomper, M. G.&lt;/author&gt;&lt;author&gt;Burger, P. C.&lt;/author&gt;&lt;author&gt;Rose, N. R.&lt;/author&gt;&lt;/authors&gt;&lt;/contributors&gt;&lt;auth-address&gt;Johns Hopkins Pathology, Ross 656, 720 Rutland Avenue, Baltimore, MD 21205, USA. pcat@jhmi.edu&lt;/auth-address&gt;&lt;titles&gt;&lt;title&gt;Autoimmune hypophysitis&lt;/title&gt;&lt;secondary-title&gt;Endocr Rev&lt;/secondary-title&gt;&lt;alt-title&gt;Endocrine reviews&lt;/alt-title&gt;&lt;/titles&gt;&lt;periodical&gt;&lt;full-title&gt;Endocrine Reviews&lt;/full-title&gt;&lt;abbr-1&gt;Endocr. Rev.&lt;/abbr-1&gt;&lt;abbr-2&gt;Endocr Rev&lt;/abbr-2&gt;&lt;abbr-3&gt;Endocr. Rev&lt;/abbr-3&gt;&lt;/periodical&gt;&lt;alt-periodical&gt;&lt;full-title&gt;Endocrine Reviews&lt;/full-title&gt;&lt;abbr-1&gt;Endocr. Rev.&lt;/abbr-1&gt;&lt;abbr-2&gt;Endocr Rev&lt;/abbr-2&gt;&lt;abbr-3&gt;Endocr. Rev&lt;/abbr-3&gt;&lt;/alt-periodical&gt;&lt;pages&gt;599-614&lt;/pages&gt;&lt;volume&gt;26&lt;/volume&gt;&lt;number&gt;5&lt;/number&gt;&lt;keywords&gt;&lt;keyword&gt;Animals&lt;/keyword&gt;&lt;keyword&gt;Autoimmune Diseases/epidemiology/immunology/*pathology&lt;/keyword&gt;&lt;keyword&gt;Disease Models, Animal&lt;/keyword&gt;&lt;keyword&gt;Female&lt;/keyword&gt;&lt;keyword&gt;Humans&lt;/keyword&gt;&lt;keyword&gt;Pituitary Diseases/epidemiology/immunology/*pathology&lt;/keyword&gt;&lt;keyword&gt;Pregnancy&lt;/keyword&gt;&lt;keyword&gt;Pregnancy Complications/epidemiology/immunology/pathology&lt;/keyword&gt;&lt;/keywords&gt;&lt;dates&gt;&lt;year&gt;2005&lt;/year&gt;&lt;pub-dates&gt;&lt;date&gt;Aug&lt;/date&gt;&lt;/pub-dates&gt;&lt;/dates&gt;&lt;isbn&gt;0163-769X (Print)&amp;#xD;0163-769X (Linking)&lt;/isbn&gt;&lt;accession-num&gt;15634713&lt;/accession-num&gt;&lt;urls&gt;&lt;related-urls&gt;&lt;url&gt;http://www.ncbi.nlm.nih.gov/pubmed/15634713&lt;/url&gt;&lt;/related-urls&gt;&lt;/urls&gt;&lt;electronic-resource-num&gt;10.1210/er.2004-0011&lt;/electronic-resource-num&gt;&lt;/record&gt;&lt;/Cite&gt;&lt;/EndNote&gt;</w:instrText>
      </w:r>
      <w:r w:rsidR="0016004C" w:rsidRPr="009D0205">
        <w:rPr>
          <w:rFonts w:ascii="Arial" w:hAnsi="Arial" w:cs="Arial"/>
        </w:rPr>
        <w:fldChar w:fldCharType="separate"/>
      </w:r>
      <w:r w:rsidR="0016004C" w:rsidRPr="009D0205">
        <w:rPr>
          <w:rFonts w:ascii="Arial" w:hAnsi="Arial" w:cs="Arial"/>
          <w:noProof/>
        </w:rPr>
        <w:t>(</w:t>
      </w:r>
      <w:hyperlink w:anchor="_ENREF_4" w:tooltip="Caturegli, 2005 #5" w:history="1">
        <w:r w:rsidR="00857424" w:rsidRPr="009D0205">
          <w:rPr>
            <w:rFonts w:ascii="Arial" w:hAnsi="Arial" w:cs="Arial"/>
            <w:noProof/>
          </w:rPr>
          <w:t>4</w:t>
        </w:r>
      </w:hyperlink>
      <w:r w:rsidR="0016004C" w:rsidRPr="009D0205">
        <w:rPr>
          <w:rFonts w:ascii="Arial" w:hAnsi="Arial" w:cs="Arial"/>
          <w:noProof/>
        </w:rPr>
        <w:t>)</w:t>
      </w:r>
      <w:r w:rsidR="0016004C" w:rsidRPr="009D0205">
        <w:rPr>
          <w:rFonts w:ascii="Arial" w:hAnsi="Arial" w:cs="Arial"/>
        </w:rPr>
        <w:fldChar w:fldCharType="end"/>
      </w:r>
      <w:r w:rsidR="00BF504C" w:rsidRPr="009D0205">
        <w:rPr>
          <w:rFonts w:ascii="Arial" w:hAnsi="Arial" w:cs="Arial"/>
        </w:rPr>
        <w:t>; central diabetes insipidus</w:t>
      </w:r>
      <w:r w:rsidR="004A592E" w:rsidRPr="009D0205">
        <w:rPr>
          <w:rFonts w:ascii="Arial" w:hAnsi="Arial" w:cs="Arial"/>
        </w:rPr>
        <w:t xml:space="preserve"> rarely recovers.</w:t>
      </w:r>
      <w:r w:rsidR="00BF504C" w:rsidRPr="009D0205">
        <w:rPr>
          <w:rFonts w:ascii="Arial" w:hAnsi="Arial" w:cs="Arial"/>
        </w:rPr>
        <w:t xml:space="preserve"> Honegger </w:t>
      </w:r>
      <w:r w:rsidR="00BF504C" w:rsidRPr="009D0205">
        <w:rPr>
          <w:rFonts w:ascii="Arial" w:hAnsi="Arial" w:cs="Arial"/>
          <w:i/>
        </w:rPr>
        <w:t>et al.</w:t>
      </w:r>
      <w:r w:rsidR="00BF504C" w:rsidRPr="009D0205">
        <w:rPr>
          <w:rFonts w:ascii="Arial" w:hAnsi="Arial" w:cs="Arial"/>
        </w:rPr>
        <w:t xml:space="preserve"> documented excellent initial responses to high-dose glucocorticoids, with radiological improvement, stability and progression in 65%, 31% and 4% of cases, respectively</w:t>
      </w:r>
      <w:r w:rsidR="00F61AA4" w:rsidRPr="009D0205">
        <w:rPr>
          <w:rFonts w:ascii="Arial" w:hAnsi="Arial" w:cs="Arial"/>
        </w:rPr>
        <w:t xml:space="preserve"> </w:t>
      </w:r>
      <w:r w:rsidR="00F61AA4"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F61AA4" w:rsidRPr="009D0205">
        <w:rPr>
          <w:rFonts w:ascii="Arial" w:hAnsi="Arial" w:cs="Arial"/>
        </w:rPr>
      </w:r>
      <w:r w:rsidR="00F61AA4" w:rsidRPr="009D0205">
        <w:rPr>
          <w:rFonts w:ascii="Arial" w:hAnsi="Arial" w:cs="Arial"/>
        </w:rPr>
        <w:fldChar w:fldCharType="separate"/>
      </w:r>
      <w:r w:rsidR="00CA6B60" w:rsidRPr="009D0205">
        <w:rPr>
          <w:rFonts w:ascii="Arial" w:hAnsi="Arial" w:cs="Arial"/>
          <w:noProof/>
        </w:rPr>
        <w:t>(</w:t>
      </w:r>
      <w:hyperlink w:anchor="_ENREF_73" w:tooltip="Honegger, 2015 #59" w:history="1">
        <w:r w:rsidR="00857424" w:rsidRPr="009D0205">
          <w:rPr>
            <w:rFonts w:ascii="Arial" w:hAnsi="Arial" w:cs="Arial"/>
            <w:noProof/>
          </w:rPr>
          <w:t>73</w:t>
        </w:r>
      </w:hyperlink>
      <w:r w:rsidR="00CA6B60" w:rsidRPr="009D0205">
        <w:rPr>
          <w:rFonts w:ascii="Arial" w:hAnsi="Arial" w:cs="Arial"/>
          <w:noProof/>
        </w:rPr>
        <w:t>)</w:t>
      </w:r>
      <w:r w:rsidR="00F61AA4" w:rsidRPr="009D0205">
        <w:rPr>
          <w:rFonts w:ascii="Arial" w:hAnsi="Arial" w:cs="Arial"/>
        </w:rPr>
        <w:fldChar w:fldCharType="end"/>
      </w:r>
      <w:r w:rsidR="00BF504C" w:rsidRPr="009D0205">
        <w:rPr>
          <w:rFonts w:ascii="Arial" w:hAnsi="Arial" w:cs="Arial"/>
        </w:rPr>
        <w:t xml:space="preserve">. However, these patients carried a higher risk of side effects (weight gain, psychiatric symptoms, peripheral </w:t>
      </w:r>
      <w:r w:rsidR="009B63D6" w:rsidRPr="009D0205">
        <w:rPr>
          <w:rFonts w:ascii="Arial" w:hAnsi="Arial" w:cs="Arial"/>
        </w:rPr>
        <w:t>edema</w:t>
      </w:r>
      <w:r w:rsidR="00BF504C" w:rsidRPr="009D0205">
        <w:rPr>
          <w:rFonts w:ascii="Arial" w:hAnsi="Arial" w:cs="Arial"/>
        </w:rPr>
        <w:t xml:space="preserve">, diabetes mellitus and glaucoma) and relapse of the pituitary inflammation was documented in 38% of cases. Relapses occurred 2-17 months after starting pulse steroids and the risk or relapse did not correlate with either initial glucocorticoid dose or treatment duration </w:t>
      </w:r>
      <w:r w:rsidR="00B740BD"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B740BD" w:rsidRPr="009D0205">
        <w:rPr>
          <w:rFonts w:ascii="Arial" w:hAnsi="Arial" w:cs="Arial"/>
        </w:rPr>
      </w:r>
      <w:r w:rsidR="00B740BD" w:rsidRPr="009D0205">
        <w:rPr>
          <w:rFonts w:ascii="Arial" w:hAnsi="Arial" w:cs="Arial"/>
        </w:rPr>
        <w:fldChar w:fldCharType="separate"/>
      </w:r>
      <w:r w:rsidR="00CA6B60" w:rsidRPr="009D0205">
        <w:rPr>
          <w:rFonts w:ascii="Arial" w:hAnsi="Arial" w:cs="Arial"/>
          <w:noProof/>
        </w:rPr>
        <w:t>(</w:t>
      </w:r>
      <w:hyperlink w:anchor="_ENREF_73" w:tooltip="Honegger, 2015 #59" w:history="1">
        <w:r w:rsidR="00857424" w:rsidRPr="009D0205">
          <w:rPr>
            <w:rFonts w:ascii="Arial" w:hAnsi="Arial" w:cs="Arial"/>
            <w:noProof/>
          </w:rPr>
          <w:t>73</w:t>
        </w:r>
      </w:hyperlink>
      <w:r w:rsidR="00CA6B60" w:rsidRPr="009D0205">
        <w:rPr>
          <w:rFonts w:ascii="Arial" w:hAnsi="Arial" w:cs="Arial"/>
          <w:noProof/>
        </w:rPr>
        <w:t>)</w:t>
      </w:r>
      <w:r w:rsidR="00B740BD" w:rsidRPr="009D0205">
        <w:rPr>
          <w:rFonts w:ascii="Arial" w:hAnsi="Arial" w:cs="Arial"/>
        </w:rPr>
        <w:fldChar w:fldCharType="end"/>
      </w:r>
      <w:r w:rsidR="00F61AA4" w:rsidRPr="009D0205">
        <w:rPr>
          <w:rFonts w:ascii="Arial" w:hAnsi="Arial" w:cs="Arial"/>
        </w:rPr>
        <w:t xml:space="preserve">. Hormone deficiencies improved with glucocorticoids only in 15% of patients, while they remained stable or worsened in 70% and 15% of cases, respectively </w:t>
      </w:r>
      <w:r w:rsidR="00F61AA4"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F61AA4" w:rsidRPr="009D0205">
        <w:rPr>
          <w:rFonts w:ascii="Arial" w:hAnsi="Arial" w:cs="Arial"/>
        </w:rPr>
      </w:r>
      <w:r w:rsidR="00F61AA4" w:rsidRPr="009D0205">
        <w:rPr>
          <w:rFonts w:ascii="Arial" w:hAnsi="Arial" w:cs="Arial"/>
        </w:rPr>
        <w:fldChar w:fldCharType="separate"/>
      </w:r>
      <w:r w:rsidR="00CA6B60" w:rsidRPr="009D0205">
        <w:rPr>
          <w:rFonts w:ascii="Arial" w:hAnsi="Arial" w:cs="Arial"/>
          <w:noProof/>
        </w:rPr>
        <w:t>(</w:t>
      </w:r>
      <w:hyperlink w:anchor="_ENREF_73" w:tooltip="Honegger, 2015 #59" w:history="1">
        <w:r w:rsidR="00857424" w:rsidRPr="009D0205">
          <w:rPr>
            <w:rFonts w:ascii="Arial" w:hAnsi="Arial" w:cs="Arial"/>
            <w:noProof/>
          </w:rPr>
          <w:t>73</w:t>
        </w:r>
      </w:hyperlink>
      <w:r w:rsidR="00CA6B60" w:rsidRPr="009D0205">
        <w:rPr>
          <w:rFonts w:ascii="Arial" w:hAnsi="Arial" w:cs="Arial"/>
          <w:noProof/>
        </w:rPr>
        <w:t>)</w:t>
      </w:r>
      <w:r w:rsidR="00F61AA4" w:rsidRPr="009D0205">
        <w:rPr>
          <w:rFonts w:ascii="Arial" w:hAnsi="Arial" w:cs="Arial"/>
        </w:rPr>
        <w:fldChar w:fldCharType="end"/>
      </w:r>
      <w:r w:rsidR="00F61AA4" w:rsidRPr="009D0205">
        <w:rPr>
          <w:rFonts w:ascii="Arial" w:hAnsi="Arial" w:cs="Arial"/>
        </w:rPr>
        <w:t xml:space="preserve">. </w:t>
      </w:r>
      <w:r w:rsidR="00652B98" w:rsidRPr="009D0205">
        <w:rPr>
          <w:rFonts w:ascii="Arial" w:hAnsi="Arial" w:cs="Arial"/>
        </w:rPr>
        <w:t xml:space="preserve">Lupi </w:t>
      </w:r>
      <w:r w:rsidR="00652B98" w:rsidRPr="009D0205">
        <w:rPr>
          <w:rFonts w:ascii="Arial" w:hAnsi="Arial" w:cs="Arial"/>
          <w:i/>
        </w:rPr>
        <w:t>et al</w:t>
      </w:r>
      <w:r w:rsidR="00652B98" w:rsidRPr="009D0205">
        <w:rPr>
          <w:rFonts w:ascii="Arial" w:hAnsi="Arial" w:cs="Arial"/>
        </w:rPr>
        <w:t xml:space="preserve">. performed a review of the literature and found somewhat better outcomes with medical therapy, </w:t>
      </w:r>
      <w:r w:rsidR="00470C0D" w:rsidRPr="009D0205">
        <w:rPr>
          <w:rFonts w:ascii="Arial" w:hAnsi="Arial" w:cs="Arial"/>
        </w:rPr>
        <w:t>reporting</w:t>
      </w:r>
      <w:r w:rsidR="00652B98" w:rsidRPr="009D0205">
        <w:rPr>
          <w:rFonts w:ascii="Arial" w:hAnsi="Arial" w:cs="Arial"/>
        </w:rPr>
        <w:t xml:space="preserve"> pituitary mass reduction in 84% of cases, improving anterior pituitary function in 45%</w:t>
      </w:r>
      <w:r w:rsidR="009319B1" w:rsidRPr="009D0205">
        <w:rPr>
          <w:rFonts w:ascii="Arial" w:hAnsi="Arial" w:cs="Arial"/>
        </w:rPr>
        <w:t>,</w:t>
      </w:r>
      <w:r w:rsidR="00652B98" w:rsidRPr="009D0205">
        <w:rPr>
          <w:rFonts w:ascii="Arial" w:hAnsi="Arial" w:cs="Arial"/>
        </w:rPr>
        <w:t xml:space="preserve"> and restor</w:t>
      </w:r>
      <w:r w:rsidR="00B45588" w:rsidRPr="009D0205">
        <w:rPr>
          <w:rFonts w:ascii="Arial" w:hAnsi="Arial" w:cs="Arial"/>
        </w:rPr>
        <w:t>ed</w:t>
      </w:r>
      <w:r w:rsidR="00652B98" w:rsidRPr="009D0205">
        <w:rPr>
          <w:rFonts w:ascii="Arial" w:hAnsi="Arial" w:cs="Arial"/>
        </w:rPr>
        <w:t xml:space="preserve"> posterior pituitary function in 41% </w:t>
      </w:r>
      <w:r w:rsidR="00470C0D" w:rsidRPr="009D0205">
        <w:rPr>
          <w:rFonts w:ascii="Arial" w:hAnsi="Arial" w:cs="Arial"/>
        </w:rPr>
        <w:t xml:space="preserve">after high-dose glucocorticoids and/or </w:t>
      </w:r>
      <w:r w:rsidR="00BF27D6" w:rsidRPr="009D0205">
        <w:rPr>
          <w:rFonts w:ascii="Arial" w:hAnsi="Arial" w:cs="Arial"/>
        </w:rPr>
        <w:t>a</w:t>
      </w:r>
      <w:r w:rsidR="00470C0D" w:rsidRPr="009D0205">
        <w:rPr>
          <w:rFonts w:ascii="Arial" w:hAnsi="Arial" w:cs="Arial"/>
        </w:rPr>
        <w:t xml:space="preserve">zathioprine, with a relatively low risk of relapse (14%) </w:t>
      </w:r>
      <w:r w:rsidR="00702173" w:rsidRPr="009D0205">
        <w:rPr>
          <w:rFonts w:ascii="Arial" w:hAnsi="Arial" w:cs="Arial"/>
        </w:rPr>
        <w:fldChar w:fldCharType="begin">
          <w:fldData xml:space="preserve">PEVuZE5vdGU+PENpdGU+PEF1dGhvcj5MdXBpPC9BdXRob3I+PFllYXI+MjAxMTwvWWVhcj48UmVj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PEVuZE5vdGU+PENpdGU+PEF1dGhvcj5MdXBpPC9BdXRob3I+PFllYXI+MjAxMTwvWWVhcj48UmVj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702173" w:rsidRPr="009D0205">
        <w:rPr>
          <w:rFonts w:ascii="Arial" w:hAnsi="Arial" w:cs="Arial"/>
        </w:rPr>
      </w:r>
      <w:r w:rsidR="00702173" w:rsidRPr="009D0205">
        <w:rPr>
          <w:rFonts w:ascii="Arial" w:hAnsi="Arial" w:cs="Arial"/>
        </w:rPr>
        <w:fldChar w:fldCharType="separate"/>
      </w:r>
      <w:r w:rsidR="00CA6B60" w:rsidRPr="009D0205">
        <w:rPr>
          <w:rFonts w:ascii="Arial" w:hAnsi="Arial" w:cs="Arial"/>
          <w:noProof/>
        </w:rPr>
        <w:t>(</w:t>
      </w:r>
      <w:hyperlink w:anchor="_ENREF_84" w:tooltip="Lupi, 2011 #140" w:history="1">
        <w:r w:rsidR="00857424" w:rsidRPr="009D0205">
          <w:rPr>
            <w:rFonts w:ascii="Arial" w:hAnsi="Arial" w:cs="Arial"/>
            <w:noProof/>
          </w:rPr>
          <w:t>84</w:t>
        </w:r>
      </w:hyperlink>
      <w:r w:rsidR="00CA6B60" w:rsidRPr="009D0205">
        <w:rPr>
          <w:rFonts w:ascii="Arial" w:hAnsi="Arial" w:cs="Arial"/>
          <w:noProof/>
        </w:rPr>
        <w:t>)</w:t>
      </w:r>
      <w:r w:rsidR="00702173" w:rsidRPr="009D0205">
        <w:rPr>
          <w:rFonts w:ascii="Arial" w:hAnsi="Arial" w:cs="Arial"/>
        </w:rPr>
        <w:fldChar w:fldCharType="end"/>
      </w:r>
      <w:r w:rsidR="00652B98" w:rsidRPr="009D0205">
        <w:rPr>
          <w:rFonts w:ascii="Arial" w:hAnsi="Arial" w:cs="Arial"/>
        </w:rPr>
        <w:t>.</w:t>
      </w:r>
      <w:r w:rsidR="005F65B0" w:rsidRPr="009D0205">
        <w:rPr>
          <w:rFonts w:ascii="Arial" w:hAnsi="Arial" w:cs="Arial"/>
        </w:rPr>
        <w:t xml:space="preserve"> </w:t>
      </w:r>
      <w:r w:rsidR="007B67C2" w:rsidRPr="009D0205">
        <w:rPr>
          <w:rFonts w:ascii="Arial" w:hAnsi="Arial" w:cs="Arial"/>
        </w:rPr>
        <w:t xml:space="preserve">Recently, Chiloiro </w:t>
      </w:r>
      <w:r w:rsidR="007B67C2" w:rsidRPr="009D0205">
        <w:rPr>
          <w:rFonts w:ascii="Arial" w:hAnsi="Arial" w:cs="Arial"/>
          <w:i/>
          <w:iCs/>
        </w:rPr>
        <w:t>et al</w:t>
      </w:r>
      <w:r w:rsidR="007B67C2" w:rsidRPr="009D0205">
        <w:rPr>
          <w:rFonts w:ascii="Arial" w:hAnsi="Arial" w:cs="Arial"/>
        </w:rPr>
        <w:t xml:space="preserve">. </w:t>
      </w:r>
      <w:r w:rsidR="00014599" w:rsidRPr="009D0205">
        <w:rPr>
          <w:rFonts w:ascii="Arial" w:hAnsi="Arial" w:cs="Arial"/>
        </w:rPr>
        <w:t>found</w:t>
      </w:r>
      <w:r w:rsidR="007B67C2" w:rsidRPr="009D0205">
        <w:rPr>
          <w:rFonts w:ascii="Arial" w:hAnsi="Arial" w:cs="Arial"/>
        </w:rPr>
        <w:t xml:space="preserve"> in a small prospective double-arm study that</w:t>
      </w:r>
      <w:r w:rsidR="00014599" w:rsidRPr="009D0205">
        <w:rPr>
          <w:rFonts w:ascii="Arial" w:hAnsi="Arial" w:cs="Arial"/>
        </w:rPr>
        <w:t xml:space="preserve"> high-dose glucocorticoid treatment – compared with simple observation – was associated with higher rates of hypophysitis resolution and pituitary function recovery</w:t>
      </w:r>
      <w:r w:rsidR="008E308A" w:rsidRPr="009D0205">
        <w:rPr>
          <w:rFonts w:ascii="Arial" w:hAnsi="Arial" w:cs="Arial"/>
        </w:rPr>
        <w:t xml:space="preserve"> </w:t>
      </w:r>
      <w:r w:rsidR="00264766" w:rsidRPr="009D0205">
        <w:rPr>
          <w:rFonts w:ascii="Arial" w:hAnsi="Arial" w:cs="Arial"/>
        </w:rPr>
        <w:fldChar w:fldCharType="begin">
          <w:fldData xml:space="preserve">PEVuZE5vdGU+PENpdGU+PEF1dGhvcj5DaGlsb2lybzwvQXV0aG9yPjxZZWFyPjIwMTg8L1llYXI+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PEVuZE5vdGU+PENpdGU+PEF1dGhvcj5DaGlsb2lybzwvQXV0aG9yPjxZZWFyPjIwMTg8L1llYXI+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85" w:tooltip="Chiloiro, 2018 #203" w:history="1">
        <w:r w:rsidR="00857424" w:rsidRPr="009D0205">
          <w:rPr>
            <w:rFonts w:ascii="Arial" w:hAnsi="Arial" w:cs="Arial"/>
            <w:noProof/>
          </w:rPr>
          <w:t>85</w:t>
        </w:r>
      </w:hyperlink>
      <w:r w:rsidR="00CA6B60" w:rsidRPr="009D0205">
        <w:rPr>
          <w:rFonts w:ascii="Arial" w:hAnsi="Arial" w:cs="Arial"/>
          <w:noProof/>
        </w:rPr>
        <w:t>)</w:t>
      </w:r>
      <w:r w:rsidR="00264766" w:rsidRPr="009D0205">
        <w:rPr>
          <w:rFonts w:ascii="Arial" w:hAnsi="Arial" w:cs="Arial"/>
        </w:rPr>
        <w:fldChar w:fldCharType="end"/>
      </w:r>
      <w:r w:rsidR="00014599" w:rsidRPr="009D0205">
        <w:rPr>
          <w:rFonts w:ascii="Arial" w:hAnsi="Arial" w:cs="Arial"/>
        </w:rPr>
        <w:t xml:space="preserve">. The authors also showed that </w:t>
      </w:r>
      <w:r w:rsidR="000B7DA1" w:rsidRPr="009D0205">
        <w:rPr>
          <w:rFonts w:ascii="Arial" w:hAnsi="Arial" w:cs="Arial"/>
        </w:rPr>
        <w:t>positive</w:t>
      </w:r>
      <w:r w:rsidR="00014599" w:rsidRPr="009D0205">
        <w:rPr>
          <w:rFonts w:ascii="Arial" w:hAnsi="Arial" w:cs="Arial"/>
        </w:rPr>
        <w:t xml:space="preserve"> pituitary antibodies</w:t>
      </w:r>
      <w:r w:rsidR="000B7DA1" w:rsidRPr="009D0205">
        <w:rPr>
          <w:rFonts w:ascii="Arial" w:hAnsi="Arial" w:cs="Arial"/>
        </w:rPr>
        <w:t xml:space="preserve">, </w:t>
      </w:r>
      <w:r w:rsidR="00646FB7" w:rsidRPr="009D0205">
        <w:rPr>
          <w:rFonts w:ascii="Arial" w:hAnsi="Arial" w:cs="Arial"/>
        </w:rPr>
        <w:t xml:space="preserve">a </w:t>
      </w:r>
      <w:r w:rsidR="000B7DA1" w:rsidRPr="009D0205">
        <w:rPr>
          <w:rFonts w:ascii="Arial" w:hAnsi="Arial" w:cs="Arial"/>
        </w:rPr>
        <w:t xml:space="preserve">diagnosis of diabetes insipidus and secondary hypogonadism at the time of presentation, </w:t>
      </w:r>
      <w:r w:rsidR="00646FB7" w:rsidRPr="009D0205">
        <w:rPr>
          <w:rFonts w:ascii="Arial" w:hAnsi="Arial" w:cs="Arial"/>
        </w:rPr>
        <w:t xml:space="preserve">and specific MRI findings (a </w:t>
      </w:r>
      <w:r w:rsidR="000B7DA1" w:rsidRPr="009D0205">
        <w:rPr>
          <w:rFonts w:ascii="Arial" w:hAnsi="Arial" w:cs="Arial"/>
        </w:rPr>
        <w:t xml:space="preserve">thicker pituitary stalk, </w:t>
      </w:r>
      <w:r w:rsidR="00646FB7" w:rsidRPr="009D0205">
        <w:rPr>
          <w:rFonts w:ascii="Arial" w:hAnsi="Arial" w:cs="Arial"/>
        </w:rPr>
        <w:t xml:space="preserve">a smaller pituitary volume, and the evidence of posterior pituitary involvement at MRI including </w:t>
      </w:r>
      <w:r w:rsidR="000B7DA1" w:rsidRPr="009D0205">
        <w:rPr>
          <w:rFonts w:ascii="Arial" w:hAnsi="Arial" w:cs="Arial"/>
        </w:rPr>
        <w:t>absent bright spot</w:t>
      </w:r>
      <w:r w:rsidR="00646FB7" w:rsidRPr="009D0205">
        <w:rPr>
          <w:rFonts w:ascii="Arial" w:hAnsi="Arial" w:cs="Arial"/>
        </w:rPr>
        <w:t>)</w:t>
      </w:r>
      <w:r w:rsidR="000B7DA1" w:rsidRPr="009D0205">
        <w:rPr>
          <w:rFonts w:ascii="Arial" w:hAnsi="Arial" w:cs="Arial"/>
        </w:rPr>
        <w:t xml:space="preserve"> </w:t>
      </w:r>
      <w:r w:rsidR="00646FB7" w:rsidRPr="009D0205">
        <w:rPr>
          <w:rFonts w:ascii="Arial" w:hAnsi="Arial" w:cs="Arial"/>
        </w:rPr>
        <w:t>predicted</w:t>
      </w:r>
      <w:r w:rsidR="000B7DA1" w:rsidRPr="009D0205">
        <w:rPr>
          <w:rFonts w:ascii="Arial" w:hAnsi="Arial" w:cs="Arial"/>
        </w:rPr>
        <w:t xml:space="preserve"> better clinical outcomes following glucocorticoid therapy. These findings should be confirmed in a larger prospective cohort.</w:t>
      </w:r>
    </w:p>
    <w:p w14:paraId="617B0738" w14:textId="77777777" w:rsidR="007B67C2" w:rsidRPr="009D0205" w:rsidRDefault="007B67C2" w:rsidP="009D0205">
      <w:pPr>
        <w:spacing w:after="0" w:line="276" w:lineRule="auto"/>
        <w:rPr>
          <w:rFonts w:ascii="Arial" w:hAnsi="Arial" w:cs="Arial"/>
        </w:rPr>
      </w:pPr>
    </w:p>
    <w:p w14:paraId="28D4AFA6" w14:textId="345FB91B" w:rsidR="004A592E" w:rsidRPr="009D0205" w:rsidRDefault="00683C13" w:rsidP="009D0205">
      <w:pPr>
        <w:spacing w:after="0" w:line="276" w:lineRule="auto"/>
        <w:rPr>
          <w:rFonts w:ascii="Arial" w:hAnsi="Arial" w:cs="Arial"/>
        </w:rPr>
      </w:pPr>
      <w:r w:rsidRPr="009D0205">
        <w:rPr>
          <w:rFonts w:ascii="Arial" w:hAnsi="Arial" w:cs="Arial"/>
        </w:rPr>
        <w:t xml:space="preserve">Whether </w:t>
      </w:r>
      <w:r w:rsidR="005F65B0" w:rsidRPr="009D0205">
        <w:rPr>
          <w:rFonts w:ascii="Arial" w:hAnsi="Arial" w:cs="Arial"/>
        </w:rPr>
        <w:t xml:space="preserve">central diabetes insipidus </w:t>
      </w:r>
      <w:r w:rsidRPr="009D0205">
        <w:rPr>
          <w:rFonts w:ascii="Arial" w:hAnsi="Arial" w:cs="Arial"/>
        </w:rPr>
        <w:t xml:space="preserve">is </w:t>
      </w:r>
      <w:r w:rsidR="005F65B0" w:rsidRPr="009D0205">
        <w:rPr>
          <w:rFonts w:ascii="Arial" w:hAnsi="Arial" w:cs="Arial"/>
        </w:rPr>
        <w:t xml:space="preserve">an </w:t>
      </w:r>
      <w:r w:rsidR="001F1FF6" w:rsidRPr="009D0205">
        <w:rPr>
          <w:rFonts w:ascii="Arial" w:hAnsi="Arial" w:cs="Arial"/>
        </w:rPr>
        <w:t>unfavorable</w:t>
      </w:r>
      <w:r w:rsidR="005F65B0" w:rsidRPr="009D0205">
        <w:rPr>
          <w:rFonts w:ascii="Arial" w:hAnsi="Arial" w:cs="Arial"/>
        </w:rPr>
        <w:t xml:space="preserve"> prognostic factor for response to glucocorticoids</w:t>
      </w:r>
      <w:r w:rsidRPr="009D0205">
        <w:rPr>
          <w:rFonts w:ascii="Arial" w:hAnsi="Arial" w:cs="Arial"/>
        </w:rPr>
        <w:t xml:space="preserve"> is unclear. The abovementioned study by Chiloiro </w:t>
      </w:r>
      <w:r w:rsidRPr="009D0205">
        <w:rPr>
          <w:rFonts w:ascii="Arial" w:hAnsi="Arial" w:cs="Arial"/>
          <w:i/>
          <w:iCs/>
        </w:rPr>
        <w:t>et al</w:t>
      </w:r>
      <w:r w:rsidRPr="009D0205">
        <w:rPr>
          <w:rFonts w:ascii="Arial" w:hAnsi="Arial" w:cs="Arial"/>
        </w:rPr>
        <w:t>. suggests better outcomes in patients with central diabetes insipidus</w:t>
      </w:r>
      <w:r w:rsidR="006C3968" w:rsidRPr="009D0205">
        <w:rPr>
          <w:rFonts w:ascii="Arial" w:hAnsi="Arial" w:cs="Arial"/>
        </w:rPr>
        <w:t xml:space="preserve"> at the time of hypophysitis diagnosis</w:t>
      </w:r>
      <w:r w:rsidRPr="009D0205">
        <w:rPr>
          <w:rFonts w:ascii="Arial" w:hAnsi="Arial" w:cs="Arial"/>
        </w:rPr>
        <w:t xml:space="preserve"> </w:t>
      </w:r>
      <w:r w:rsidR="00264766" w:rsidRPr="009D0205">
        <w:rPr>
          <w:rFonts w:ascii="Arial" w:hAnsi="Arial" w:cs="Arial"/>
        </w:rPr>
        <w:fldChar w:fldCharType="begin">
          <w:fldData xml:space="preserve">PEVuZE5vdGU+PENpdGU+PEF1dGhvcj5DaGlsb2lybzwvQXV0aG9yPjxZZWFyPjIwMTg8L1llYXI+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PEVuZE5vdGU+PENpdGU+PEF1dGhvcj5DaGlsb2lybzwvQXV0aG9yPjxZZWFyPjIwMTg8L1llYXI+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85" w:tooltip="Chiloiro, 2018 #203" w:history="1">
        <w:r w:rsidR="00857424" w:rsidRPr="009D0205">
          <w:rPr>
            <w:rFonts w:ascii="Arial" w:hAnsi="Arial" w:cs="Arial"/>
            <w:noProof/>
          </w:rPr>
          <w:t>85</w:t>
        </w:r>
      </w:hyperlink>
      <w:r w:rsidR="00CA6B60" w:rsidRPr="009D0205">
        <w:rPr>
          <w:rFonts w:ascii="Arial" w:hAnsi="Arial" w:cs="Arial"/>
          <w:noProof/>
        </w:rPr>
        <w:t>)</w:t>
      </w:r>
      <w:r w:rsidR="00264766" w:rsidRPr="009D0205">
        <w:rPr>
          <w:rFonts w:ascii="Arial" w:hAnsi="Arial" w:cs="Arial"/>
        </w:rPr>
        <w:fldChar w:fldCharType="end"/>
      </w:r>
      <w:r w:rsidRPr="009D0205">
        <w:rPr>
          <w:rFonts w:ascii="Arial" w:hAnsi="Arial" w:cs="Arial"/>
        </w:rPr>
        <w:t xml:space="preserve">; however, </w:t>
      </w:r>
      <w:r w:rsidR="006C3968" w:rsidRPr="009D0205">
        <w:rPr>
          <w:rFonts w:ascii="Arial" w:hAnsi="Arial" w:cs="Arial"/>
        </w:rPr>
        <w:t xml:space="preserve">Lupi </w:t>
      </w:r>
      <w:r w:rsidR="006C3968" w:rsidRPr="009D0205">
        <w:rPr>
          <w:rFonts w:ascii="Arial" w:hAnsi="Arial" w:cs="Arial"/>
          <w:i/>
          <w:iCs/>
        </w:rPr>
        <w:t>et al</w:t>
      </w:r>
      <w:r w:rsidR="006C3968" w:rsidRPr="009D0205">
        <w:rPr>
          <w:rFonts w:ascii="Arial" w:hAnsi="Arial" w:cs="Arial"/>
        </w:rPr>
        <w:t xml:space="preserve">. </w:t>
      </w:r>
      <w:r w:rsidRPr="009D0205">
        <w:rPr>
          <w:rFonts w:ascii="Arial" w:hAnsi="Arial" w:cs="Arial"/>
        </w:rPr>
        <w:t xml:space="preserve">found that </w:t>
      </w:r>
      <w:r w:rsidR="005F65B0" w:rsidRPr="009D0205">
        <w:rPr>
          <w:rFonts w:ascii="Arial" w:hAnsi="Arial" w:cs="Arial"/>
        </w:rPr>
        <w:t xml:space="preserve">patients with concomitant anterior and posterior pituitary dysfunction </w:t>
      </w:r>
      <w:r w:rsidR="006C3968" w:rsidRPr="009D0205">
        <w:rPr>
          <w:rFonts w:ascii="Arial" w:hAnsi="Arial" w:cs="Arial"/>
        </w:rPr>
        <w:t xml:space="preserve">responded poorly to </w:t>
      </w:r>
      <w:r w:rsidR="00B631D6" w:rsidRPr="009D0205">
        <w:rPr>
          <w:rFonts w:ascii="Arial" w:hAnsi="Arial" w:cs="Arial"/>
        </w:rPr>
        <w:t xml:space="preserve">glucocorticoids, which were unable to </w:t>
      </w:r>
      <w:r w:rsidR="009319B1" w:rsidRPr="009D0205">
        <w:rPr>
          <w:rFonts w:ascii="Arial" w:hAnsi="Arial" w:cs="Arial"/>
        </w:rPr>
        <w:t>revert</w:t>
      </w:r>
      <w:r w:rsidR="00B631D6" w:rsidRPr="009D0205">
        <w:rPr>
          <w:rFonts w:ascii="Arial" w:hAnsi="Arial" w:cs="Arial"/>
        </w:rPr>
        <w:t xml:space="preserve"> the hypopituitarism </w:t>
      </w:r>
      <w:r w:rsidR="00702173" w:rsidRPr="009D0205">
        <w:rPr>
          <w:rFonts w:ascii="Arial" w:hAnsi="Arial" w:cs="Arial"/>
        </w:rPr>
        <w:fldChar w:fldCharType="begin">
          <w:fldData xml:space="preserve">PEVuZE5vdGU+PENpdGU+PEF1dGhvcj5MdXBpPC9BdXRob3I+PFllYXI+MjAxNzwvWWVhcj48UmVj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PEVuZE5vdGU+PENpdGU+PEF1dGhvcj5MdXBpPC9BdXRob3I+PFllYXI+MjAxNzwvWWVhcj48UmVj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702173" w:rsidRPr="009D0205">
        <w:rPr>
          <w:rFonts w:ascii="Arial" w:hAnsi="Arial" w:cs="Arial"/>
        </w:rPr>
      </w:r>
      <w:r w:rsidR="00702173" w:rsidRPr="009D0205">
        <w:rPr>
          <w:rFonts w:ascii="Arial" w:hAnsi="Arial" w:cs="Arial"/>
        </w:rPr>
        <w:fldChar w:fldCharType="separate"/>
      </w:r>
      <w:r w:rsidR="00CA6B60" w:rsidRPr="009D0205">
        <w:rPr>
          <w:rFonts w:ascii="Arial" w:hAnsi="Arial" w:cs="Arial"/>
          <w:noProof/>
        </w:rPr>
        <w:t>(</w:t>
      </w:r>
      <w:hyperlink w:anchor="_ENREF_86" w:tooltip="Lupi, 2017 #141" w:history="1">
        <w:r w:rsidR="00857424" w:rsidRPr="009D0205">
          <w:rPr>
            <w:rFonts w:ascii="Arial" w:hAnsi="Arial" w:cs="Arial"/>
            <w:noProof/>
          </w:rPr>
          <w:t>86</w:t>
        </w:r>
      </w:hyperlink>
      <w:r w:rsidR="00CA6B60" w:rsidRPr="009D0205">
        <w:rPr>
          <w:rFonts w:ascii="Arial" w:hAnsi="Arial" w:cs="Arial"/>
          <w:noProof/>
        </w:rPr>
        <w:t>)</w:t>
      </w:r>
      <w:r w:rsidR="00702173" w:rsidRPr="009D0205">
        <w:rPr>
          <w:rFonts w:ascii="Arial" w:hAnsi="Arial" w:cs="Arial"/>
        </w:rPr>
        <w:fldChar w:fldCharType="end"/>
      </w:r>
      <w:r w:rsidR="00B631D6" w:rsidRPr="009D0205">
        <w:rPr>
          <w:rFonts w:ascii="Arial" w:hAnsi="Arial" w:cs="Arial"/>
        </w:rPr>
        <w:t xml:space="preserve">. </w:t>
      </w:r>
      <w:r w:rsidR="00FE3EDF" w:rsidRPr="009D0205">
        <w:rPr>
          <w:rFonts w:ascii="Arial" w:hAnsi="Arial" w:cs="Arial"/>
        </w:rPr>
        <w:t xml:space="preserve">Glucocorticoid therapy was also found to be less effective in granulomatous or xanthomatous hypophysitis </w:t>
      </w:r>
      <w:r w:rsidR="00FE3EDF" w:rsidRPr="009D0205">
        <w:rPr>
          <w:rFonts w:ascii="Arial" w:hAnsi="Arial" w:cs="Arial"/>
        </w:rPr>
        <w:fldChar w:fldCharType="begin">
          <w:fldData xml:space="preserve">PEVuZE5vdGU+PENpdGU+PEF1dGhvcj5HdXRlbmJlcmc8L0F1dGhvcj48WWVhcj4yMDA2PC9ZZWFy
PjxSZWNOdW0+ODM8L1JlY051bT48RGlzcGxheVRleHQ+KDM1KTwvRGlzcGxheVRleHQ+PHJlY29y
ZD48cmVjLW51bWJlcj44MzwvcmVjLW51bWJlcj48Zm9yZWlnbi1rZXlzPjxrZXkgYXBwPSJFTiIg
ZGItaWQ9InI5ZjV6YXY5NTlweHRvZXY5ZG01ZHg5c2Z2ZHZ6NTJzZXQwdiIgdGltZXN0YW1wPSIx
NTI5MzQ4NTU4Ij44Mzwva2V5PjwvZm9yZWlnbi1rZXlzPjxyZWYtdHlwZSBuYW1lPSJKb3VybmFs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RXVyIEogRW5kb2NyaW5vbDwvc2Vjb25kYXJ5LXRpdGxlPjxhbHQtdGl0bGU+RXVyb3BlYW4gam91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PEVuZE5vdGU+PENpdGU+PEF1dGhvcj5HdXRlbmJlcmc8L0F1dGhvcj48WWVhcj4yMDA2PC9ZZWFy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FE3EDF" w:rsidRPr="009D0205">
        <w:rPr>
          <w:rFonts w:ascii="Arial" w:hAnsi="Arial" w:cs="Arial"/>
        </w:rPr>
      </w:r>
      <w:r w:rsidR="00FE3EDF" w:rsidRPr="009D0205">
        <w:rPr>
          <w:rFonts w:ascii="Arial" w:hAnsi="Arial" w:cs="Arial"/>
        </w:rPr>
        <w:fldChar w:fldCharType="separate"/>
      </w:r>
      <w:r w:rsidR="00CA6B60" w:rsidRPr="009D0205">
        <w:rPr>
          <w:rFonts w:ascii="Arial" w:hAnsi="Arial" w:cs="Arial"/>
          <w:noProof/>
        </w:rPr>
        <w:t>(</w:t>
      </w:r>
      <w:hyperlink w:anchor="_ENREF_35" w:tooltip="Gutenberg, 2006 #83" w:history="1">
        <w:r w:rsidR="00857424" w:rsidRPr="009D0205">
          <w:rPr>
            <w:rFonts w:ascii="Arial" w:hAnsi="Arial" w:cs="Arial"/>
            <w:noProof/>
          </w:rPr>
          <w:t>35</w:t>
        </w:r>
      </w:hyperlink>
      <w:r w:rsidR="00CA6B60" w:rsidRPr="009D0205">
        <w:rPr>
          <w:rFonts w:ascii="Arial" w:hAnsi="Arial" w:cs="Arial"/>
          <w:noProof/>
        </w:rPr>
        <w:t>)</w:t>
      </w:r>
      <w:r w:rsidR="00FE3EDF" w:rsidRPr="009D0205">
        <w:rPr>
          <w:rFonts w:ascii="Arial" w:hAnsi="Arial" w:cs="Arial"/>
        </w:rPr>
        <w:fldChar w:fldCharType="end"/>
      </w:r>
      <w:r w:rsidR="00FE3EDF" w:rsidRPr="009D0205">
        <w:rPr>
          <w:rFonts w:ascii="Arial" w:hAnsi="Arial" w:cs="Arial"/>
        </w:rPr>
        <w:t>.</w:t>
      </w:r>
      <w:r w:rsidR="007B67C2" w:rsidRPr="009D0205">
        <w:rPr>
          <w:rFonts w:ascii="Arial" w:hAnsi="Arial" w:cs="Arial"/>
        </w:rPr>
        <w:t xml:space="preserve"> </w:t>
      </w:r>
      <w:r w:rsidR="004A592E" w:rsidRPr="009D0205">
        <w:rPr>
          <w:rFonts w:ascii="Arial" w:hAnsi="Arial" w:cs="Arial"/>
        </w:rPr>
        <w:t>In glucocorticoid-resistant cases</w:t>
      </w:r>
      <w:r w:rsidR="000C6F24" w:rsidRPr="009D0205">
        <w:rPr>
          <w:rFonts w:ascii="Arial" w:hAnsi="Arial" w:cs="Arial"/>
        </w:rPr>
        <w:t xml:space="preserve"> and when high-dose glucocorticoids cause unacceptable side effects</w:t>
      </w:r>
      <w:r w:rsidR="004A592E" w:rsidRPr="009D0205">
        <w:rPr>
          <w:rFonts w:ascii="Arial" w:hAnsi="Arial" w:cs="Arial"/>
        </w:rPr>
        <w:t xml:space="preserve">, immunosuppressive drugs </w:t>
      </w:r>
      <w:r w:rsidR="00F61AA4" w:rsidRPr="009D0205">
        <w:rPr>
          <w:rFonts w:ascii="Arial" w:hAnsi="Arial" w:cs="Arial"/>
        </w:rPr>
        <w:t xml:space="preserve">such as </w:t>
      </w:r>
      <w:r w:rsidR="00BF27D6" w:rsidRPr="009D0205">
        <w:rPr>
          <w:rFonts w:ascii="Arial" w:hAnsi="Arial" w:cs="Arial"/>
        </w:rPr>
        <w:t>a</w:t>
      </w:r>
      <w:r w:rsidR="00F61AA4" w:rsidRPr="009D0205">
        <w:rPr>
          <w:rFonts w:ascii="Arial" w:hAnsi="Arial" w:cs="Arial"/>
        </w:rPr>
        <w:t xml:space="preserve">zathioprine, </w:t>
      </w:r>
      <w:r w:rsidR="00BF27D6" w:rsidRPr="009D0205">
        <w:rPr>
          <w:rFonts w:ascii="Arial" w:hAnsi="Arial" w:cs="Arial"/>
        </w:rPr>
        <w:t>m</w:t>
      </w:r>
      <w:r w:rsidR="00F61AA4" w:rsidRPr="009D0205">
        <w:rPr>
          <w:rFonts w:ascii="Arial" w:hAnsi="Arial" w:cs="Arial"/>
        </w:rPr>
        <w:t>ethotrexate</w:t>
      </w:r>
      <w:r w:rsidR="003F0EB6">
        <w:rPr>
          <w:rFonts w:ascii="Arial" w:hAnsi="Arial" w:cs="Arial"/>
        </w:rPr>
        <w:t>,</w:t>
      </w:r>
      <w:r w:rsidR="00F61AA4" w:rsidRPr="009D0205">
        <w:rPr>
          <w:rFonts w:ascii="Arial" w:hAnsi="Arial" w:cs="Arial"/>
        </w:rPr>
        <w:t xml:space="preserve"> and </w:t>
      </w:r>
      <w:r w:rsidR="00BF27D6" w:rsidRPr="009D0205">
        <w:rPr>
          <w:rFonts w:ascii="Arial" w:hAnsi="Arial" w:cs="Arial"/>
        </w:rPr>
        <w:t>c</w:t>
      </w:r>
      <w:r w:rsidR="004A592E" w:rsidRPr="009D0205">
        <w:rPr>
          <w:rFonts w:ascii="Arial" w:hAnsi="Arial" w:cs="Arial"/>
        </w:rPr>
        <w:t xml:space="preserve">yclosporin A have been used successfully. However, the long-term effects are unclear </w:t>
      </w:r>
      <w:r w:rsidR="004A592E" w:rsidRPr="009D0205">
        <w:rPr>
          <w:rFonts w:ascii="Arial" w:hAnsi="Arial" w:cs="Arial"/>
        </w:rPr>
        <w:fldChar w:fldCharType="begin">
          <w:fldData xml:space="preserve">PEVuZE5vdGU+PENpdGU+PEF1dGhvcj5CZWxsYXN0ZWxsYTwvQXV0aG9yPjxZZWFyPjIwMTY8L1ll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</w:fldData>
        </w:fldChar>
      </w:r>
      <w:r w:rsidR="00AA4CDA" w:rsidRPr="009D0205">
        <w:rPr>
          <w:rFonts w:ascii="Arial" w:hAnsi="Arial" w:cs="Arial"/>
        </w:rPr>
        <w:instrText xml:space="preserve"> ADDIN EN.CITE </w:instrText>
      </w:r>
      <w:r w:rsidR="00AA4CDA" w:rsidRPr="009D0205">
        <w:rPr>
          <w:rFonts w:ascii="Arial" w:hAnsi="Arial" w:cs="Arial"/>
        </w:rPr>
        <w:fldChar w:fldCharType="begin">
          <w:fldData xml:space="preserve">PEVuZE5vdGU+PENpdGU+PEF1dGhvcj5CZWxsYXN0ZWxsYTwvQXV0aG9yPjxZZWFyPjIwMTY8L1ll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</w:fldData>
        </w:fldChar>
      </w:r>
      <w:r w:rsidR="00AA4CDA" w:rsidRPr="009D0205">
        <w:rPr>
          <w:rFonts w:ascii="Arial" w:hAnsi="Arial" w:cs="Arial"/>
        </w:rPr>
        <w:instrText xml:space="preserve"> ADDIN EN.CITE.DATA </w:instrText>
      </w:r>
      <w:r w:rsidR="00AA4CDA" w:rsidRPr="009D0205">
        <w:rPr>
          <w:rFonts w:ascii="Arial" w:hAnsi="Arial" w:cs="Arial"/>
        </w:rPr>
      </w:r>
      <w:r w:rsidR="00AA4CDA" w:rsidRPr="009D0205">
        <w:rPr>
          <w:rFonts w:ascii="Arial" w:hAnsi="Arial" w:cs="Arial"/>
        </w:rPr>
        <w:fldChar w:fldCharType="end"/>
      </w:r>
      <w:r w:rsidR="004A592E" w:rsidRPr="009D0205">
        <w:rPr>
          <w:rFonts w:ascii="Arial" w:hAnsi="Arial" w:cs="Arial"/>
        </w:rPr>
      </w:r>
      <w:r w:rsidR="004A592E" w:rsidRPr="009D0205">
        <w:rPr>
          <w:rFonts w:ascii="Arial" w:hAnsi="Arial" w:cs="Arial"/>
        </w:rPr>
        <w:fldChar w:fldCharType="separate"/>
      </w:r>
      <w:r w:rsidR="004A592E" w:rsidRPr="009D0205">
        <w:rPr>
          <w:rFonts w:ascii="Arial" w:hAnsi="Arial" w:cs="Arial"/>
          <w:noProof/>
        </w:rPr>
        <w:t>(</w:t>
      </w:r>
      <w:hyperlink w:anchor="_ENREF_1" w:tooltip="Bellastella, 2016 #1" w:history="1">
        <w:r w:rsidR="00857424" w:rsidRPr="009D0205">
          <w:rPr>
            <w:rFonts w:ascii="Arial" w:hAnsi="Arial" w:cs="Arial"/>
            <w:noProof/>
          </w:rPr>
          <w:t>1</w:t>
        </w:r>
      </w:hyperlink>
      <w:r w:rsidR="004A592E" w:rsidRPr="009D0205">
        <w:rPr>
          <w:rFonts w:ascii="Arial" w:hAnsi="Arial" w:cs="Arial"/>
          <w:noProof/>
        </w:rPr>
        <w:t>)</w:t>
      </w:r>
      <w:r w:rsidR="004A592E" w:rsidRPr="009D0205">
        <w:rPr>
          <w:rFonts w:ascii="Arial" w:hAnsi="Arial" w:cs="Arial"/>
        </w:rPr>
        <w:fldChar w:fldCharType="end"/>
      </w:r>
      <w:r w:rsidR="00F61AA4" w:rsidRPr="009D0205">
        <w:rPr>
          <w:rFonts w:ascii="Arial" w:hAnsi="Arial" w:cs="Arial"/>
        </w:rPr>
        <w:t xml:space="preserve">. </w:t>
      </w:r>
      <w:r w:rsidR="00452765" w:rsidRPr="009D0205">
        <w:rPr>
          <w:rFonts w:ascii="Arial" w:hAnsi="Arial" w:cs="Arial"/>
        </w:rPr>
        <w:t>R</w:t>
      </w:r>
      <w:r w:rsidR="004A592E" w:rsidRPr="009D0205">
        <w:rPr>
          <w:rFonts w:ascii="Arial" w:hAnsi="Arial" w:cs="Arial"/>
        </w:rPr>
        <w:t xml:space="preserve">ituximab has </w:t>
      </w:r>
      <w:r w:rsidR="00452765" w:rsidRPr="009D0205">
        <w:rPr>
          <w:rFonts w:ascii="Arial" w:hAnsi="Arial" w:cs="Arial"/>
        </w:rPr>
        <w:t xml:space="preserve">also </w:t>
      </w:r>
      <w:r w:rsidR="004A592E" w:rsidRPr="009D0205">
        <w:rPr>
          <w:rFonts w:ascii="Arial" w:hAnsi="Arial" w:cs="Arial"/>
        </w:rPr>
        <w:t xml:space="preserve">been employed to treat steroid-refractory hypophysitis </w:t>
      </w:r>
      <w:r w:rsidR="004A592E" w:rsidRPr="009D0205">
        <w:rPr>
          <w:rFonts w:ascii="Arial" w:hAnsi="Arial" w:cs="Arial"/>
        </w:rPr>
        <w:fldChar w:fldCharType="begin">
          <w:fldData xml:space="preserve">PEVuZE5vdGU+PENpdGU+PEF1dGhvcj5TY2hyZWNraW5nZXI8L0F1dGhvcj48WWVhcj4yMDEyPC9Z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PEVuZE5vdGU+PENpdGU+PEF1dGhvcj5TY2hyZWNraW5nZXI8L0F1dGhvcj48WWVhcj4yMDEyPC9Z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4A592E" w:rsidRPr="009D0205">
        <w:rPr>
          <w:rFonts w:ascii="Arial" w:hAnsi="Arial" w:cs="Arial"/>
        </w:rPr>
      </w:r>
      <w:r w:rsidR="004A592E" w:rsidRPr="009D0205">
        <w:rPr>
          <w:rFonts w:ascii="Arial" w:hAnsi="Arial" w:cs="Arial"/>
        </w:rPr>
        <w:fldChar w:fldCharType="separate"/>
      </w:r>
      <w:r w:rsidR="00CA6B60" w:rsidRPr="009D0205">
        <w:rPr>
          <w:rFonts w:ascii="Arial" w:hAnsi="Arial" w:cs="Arial"/>
          <w:noProof/>
        </w:rPr>
        <w:t>(</w:t>
      </w:r>
      <w:hyperlink w:anchor="_ENREF_36" w:tooltip="Gendreitzig, 2020 #190" w:history="1">
        <w:r w:rsidR="00857424" w:rsidRPr="009D0205">
          <w:rPr>
            <w:rFonts w:ascii="Arial" w:hAnsi="Arial" w:cs="Arial"/>
            <w:noProof/>
          </w:rPr>
          <w:t>36</w:t>
        </w:r>
      </w:hyperlink>
      <w:r w:rsidR="00CA6B60" w:rsidRPr="009D0205">
        <w:rPr>
          <w:rFonts w:ascii="Arial" w:hAnsi="Arial" w:cs="Arial"/>
          <w:noProof/>
        </w:rPr>
        <w:t>,</w:t>
      </w:r>
      <w:hyperlink w:anchor="_ENREF_87" w:tooltip="Schreckinger, 2012 #51" w:history="1">
        <w:r w:rsidR="00857424" w:rsidRPr="009D0205">
          <w:rPr>
            <w:rFonts w:ascii="Arial" w:hAnsi="Arial" w:cs="Arial"/>
            <w:noProof/>
          </w:rPr>
          <w:t>87-89</w:t>
        </w:r>
      </w:hyperlink>
      <w:r w:rsidR="00CA6B60" w:rsidRPr="009D0205">
        <w:rPr>
          <w:rFonts w:ascii="Arial" w:hAnsi="Arial" w:cs="Arial"/>
          <w:noProof/>
        </w:rPr>
        <w:t>)</w:t>
      </w:r>
      <w:r w:rsidR="004A592E" w:rsidRPr="009D0205">
        <w:rPr>
          <w:rFonts w:ascii="Arial" w:hAnsi="Arial" w:cs="Arial"/>
        </w:rPr>
        <w:fldChar w:fldCharType="end"/>
      </w:r>
      <w:r w:rsidR="004A592E" w:rsidRPr="009D0205">
        <w:rPr>
          <w:rFonts w:ascii="Arial" w:hAnsi="Arial" w:cs="Arial"/>
        </w:rPr>
        <w:t>.</w:t>
      </w:r>
    </w:p>
    <w:p w14:paraId="0C1FFA6C" w14:textId="77777777" w:rsidR="0045770A" w:rsidRPr="009D0205" w:rsidRDefault="0045770A" w:rsidP="009D0205">
      <w:pPr>
        <w:spacing w:after="0" w:line="276" w:lineRule="auto"/>
        <w:rPr>
          <w:rFonts w:ascii="Arial" w:hAnsi="Arial" w:cs="Arial"/>
        </w:rPr>
      </w:pPr>
    </w:p>
    <w:p w14:paraId="78453836" w14:textId="59987FC7" w:rsidR="00692CAD" w:rsidRPr="009D0205" w:rsidRDefault="00097306" w:rsidP="009D0205">
      <w:pPr>
        <w:spacing w:after="0" w:line="276" w:lineRule="auto"/>
        <w:rPr>
          <w:rFonts w:ascii="Arial" w:hAnsi="Arial" w:cs="Arial"/>
        </w:rPr>
      </w:pPr>
      <w:r w:rsidRPr="009D0205">
        <w:rPr>
          <w:rFonts w:ascii="Arial" w:hAnsi="Arial" w:cs="Arial"/>
        </w:rPr>
        <w:t xml:space="preserve">Surgery should be considered only in cases with serious and progressive deficits of the visual field, visual acuity, or </w:t>
      </w:r>
      <w:r w:rsidR="004A592E" w:rsidRPr="009D0205">
        <w:rPr>
          <w:rFonts w:ascii="Arial" w:hAnsi="Arial" w:cs="Arial"/>
        </w:rPr>
        <w:t>nerve paralysis not responsive to medical treatment</w:t>
      </w:r>
      <w:r w:rsidR="00F61AA4" w:rsidRPr="009D0205">
        <w:rPr>
          <w:rFonts w:ascii="Arial" w:hAnsi="Arial" w:cs="Arial"/>
        </w:rPr>
        <w:t xml:space="preserve">. Surgery generally improves </w:t>
      </w:r>
      <w:r w:rsidR="00C3294B" w:rsidRPr="009D0205">
        <w:rPr>
          <w:rFonts w:ascii="Arial" w:hAnsi="Arial" w:cs="Arial"/>
        </w:rPr>
        <w:t>sella</w:t>
      </w:r>
      <w:r w:rsidR="00F61AA4" w:rsidRPr="009D0205">
        <w:rPr>
          <w:rFonts w:ascii="Arial" w:hAnsi="Arial" w:cs="Arial"/>
        </w:rPr>
        <w:t xml:space="preserve"> compression in the short term; however, </w:t>
      </w:r>
      <w:r w:rsidR="00FE3EDF" w:rsidRPr="009D0205">
        <w:rPr>
          <w:rFonts w:ascii="Arial" w:hAnsi="Arial" w:cs="Arial"/>
        </w:rPr>
        <w:t xml:space="preserve">Honegger </w:t>
      </w:r>
      <w:r w:rsidR="00FE3EDF" w:rsidRPr="009D0205">
        <w:rPr>
          <w:rFonts w:ascii="Arial" w:hAnsi="Arial" w:cs="Arial"/>
          <w:i/>
        </w:rPr>
        <w:t>et al</w:t>
      </w:r>
      <w:r w:rsidR="00FE3EDF" w:rsidRPr="009D0205">
        <w:rPr>
          <w:rFonts w:ascii="Arial" w:hAnsi="Arial" w:cs="Arial"/>
        </w:rPr>
        <w:t xml:space="preserve">. observed progression/relapse of the disease in 25% of patients after a mean follow-up of 3 years </w:t>
      </w:r>
      <w:r w:rsidR="00B740BD"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B740BD" w:rsidRPr="009D0205">
        <w:rPr>
          <w:rFonts w:ascii="Arial" w:hAnsi="Arial" w:cs="Arial"/>
        </w:rPr>
      </w:r>
      <w:r w:rsidR="00B740BD" w:rsidRPr="009D0205">
        <w:rPr>
          <w:rFonts w:ascii="Arial" w:hAnsi="Arial" w:cs="Arial"/>
        </w:rPr>
        <w:fldChar w:fldCharType="separate"/>
      </w:r>
      <w:r w:rsidR="00CA6B60" w:rsidRPr="009D0205">
        <w:rPr>
          <w:rFonts w:ascii="Arial" w:hAnsi="Arial" w:cs="Arial"/>
          <w:noProof/>
        </w:rPr>
        <w:t>(</w:t>
      </w:r>
      <w:hyperlink w:anchor="_ENREF_73" w:tooltip="Honegger, 2015 #59" w:history="1">
        <w:r w:rsidR="00857424" w:rsidRPr="009D0205">
          <w:rPr>
            <w:rFonts w:ascii="Arial" w:hAnsi="Arial" w:cs="Arial"/>
            <w:noProof/>
          </w:rPr>
          <w:t>73</w:t>
        </w:r>
      </w:hyperlink>
      <w:r w:rsidR="00CA6B60" w:rsidRPr="009D0205">
        <w:rPr>
          <w:rFonts w:ascii="Arial" w:hAnsi="Arial" w:cs="Arial"/>
          <w:noProof/>
        </w:rPr>
        <w:t>)</w:t>
      </w:r>
      <w:r w:rsidR="00B740BD" w:rsidRPr="009D0205">
        <w:rPr>
          <w:rFonts w:ascii="Arial" w:hAnsi="Arial" w:cs="Arial"/>
        </w:rPr>
        <w:fldChar w:fldCharType="end"/>
      </w:r>
      <w:r w:rsidR="00FE3EDF" w:rsidRPr="009D0205">
        <w:rPr>
          <w:rFonts w:ascii="Arial" w:hAnsi="Arial" w:cs="Arial"/>
        </w:rPr>
        <w:t xml:space="preserve">. Pituitary function improved only in 8% of patients after surgery, and the rates of resolution of chiasmal compression were also low </w:t>
      </w:r>
      <w:r w:rsidR="00FE3EDF"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PEVuZE5vdGU+PENpdGU+PEF1dGhvcj5Ib25lZ2dlcjwvQXV0aG9yPjxZZWFyPjIwMTU8L1llYXI+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FE3EDF" w:rsidRPr="009D0205">
        <w:rPr>
          <w:rFonts w:ascii="Arial" w:hAnsi="Arial" w:cs="Arial"/>
        </w:rPr>
      </w:r>
      <w:r w:rsidR="00FE3EDF" w:rsidRPr="009D0205">
        <w:rPr>
          <w:rFonts w:ascii="Arial" w:hAnsi="Arial" w:cs="Arial"/>
        </w:rPr>
        <w:fldChar w:fldCharType="separate"/>
      </w:r>
      <w:r w:rsidR="00CA6B60" w:rsidRPr="009D0205">
        <w:rPr>
          <w:rFonts w:ascii="Arial" w:hAnsi="Arial" w:cs="Arial"/>
          <w:noProof/>
        </w:rPr>
        <w:t>(</w:t>
      </w:r>
      <w:hyperlink w:anchor="_ENREF_73" w:tooltip="Honegger, 2015 #59" w:history="1">
        <w:r w:rsidR="00857424" w:rsidRPr="009D0205">
          <w:rPr>
            <w:rFonts w:ascii="Arial" w:hAnsi="Arial" w:cs="Arial"/>
            <w:noProof/>
          </w:rPr>
          <w:t>73</w:t>
        </w:r>
      </w:hyperlink>
      <w:r w:rsidR="00CA6B60" w:rsidRPr="009D0205">
        <w:rPr>
          <w:rFonts w:ascii="Arial" w:hAnsi="Arial" w:cs="Arial"/>
          <w:noProof/>
        </w:rPr>
        <w:t>)</w:t>
      </w:r>
      <w:r w:rsidR="00FE3EDF" w:rsidRPr="009D0205">
        <w:rPr>
          <w:rFonts w:ascii="Arial" w:hAnsi="Arial" w:cs="Arial"/>
        </w:rPr>
        <w:fldChar w:fldCharType="end"/>
      </w:r>
      <w:r w:rsidR="00FE3EDF" w:rsidRPr="009D0205">
        <w:rPr>
          <w:rFonts w:ascii="Arial" w:hAnsi="Arial" w:cs="Arial"/>
        </w:rPr>
        <w:t>.</w:t>
      </w:r>
      <w:r w:rsidR="00B740BD" w:rsidRPr="009D0205">
        <w:rPr>
          <w:rFonts w:ascii="Arial" w:hAnsi="Arial" w:cs="Arial"/>
        </w:rPr>
        <w:t xml:space="preserve"> </w:t>
      </w:r>
      <w:r w:rsidR="00DA72F7" w:rsidRPr="009D0205">
        <w:rPr>
          <w:rFonts w:ascii="Arial" w:hAnsi="Arial" w:cs="Arial"/>
        </w:rPr>
        <w:t xml:space="preserve">Further supporting the limited role of surgery in the management of hypophysitis, </w:t>
      </w:r>
      <w:r w:rsidR="00520A95" w:rsidRPr="009D0205">
        <w:rPr>
          <w:rFonts w:ascii="Arial" w:hAnsi="Arial" w:cs="Arial"/>
        </w:rPr>
        <w:t>two small observational studies</w:t>
      </w:r>
      <w:r w:rsidR="00DA72F7" w:rsidRPr="009D0205">
        <w:rPr>
          <w:rFonts w:ascii="Arial" w:hAnsi="Arial" w:cs="Arial"/>
        </w:rPr>
        <w:t xml:space="preserve"> found that surgery did not </w:t>
      </w:r>
      <w:r w:rsidR="00AC21DD" w:rsidRPr="009D0205">
        <w:rPr>
          <w:rFonts w:ascii="Arial" w:hAnsi="Arial" w:cs="Arial"/>
        </w:rPr>
        <w:t>impact</w:t>
      </w:r>
      <w:r w:rsidR="00DA72F7" w:rsidRPr="009D0205">
        <w:rPr>
          <w:rFonts w:ascii="Arial" w:hAnsi="Arial" w:cs="Arial"/>
        </w:rPr>
        <w:t xml:space="preserve"> significantly </w:t>
      </w:r>
      <w:r w:rsidR="00AC21DD" w:rsidRPr="009D0205">
        <w:rPr>
          <w:rFonts w:ascii="Arial" w:hAnsi="Arial" w:cs="Arial"/>
        </w:rPr>
        <w:t xml:space="preserve">on the resolution of neurological symptoms or hormonal deficits during follow-up </w:t>
      </w:r>
      <w:r w:rsidR="00264766" w:rsidRPr="009D0205">
        <w:rPr>
          <w:rFonts w:ascii="Arial" w:hAnsi="Arial" w:cs="Arial"/>
        </w:rPr>
        <w:fldChar w:fldCharType="begin">
          <w:fldData xml:space="preserve">PEVuZE5vdGU+PENpdGU+PEF1dGhvcj5LeXJpYWNvdTwvQXV0aG9yPjxZZWFyPjIwMTc8L1llYXI+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PEVuZE5vdGU+PENpdGU+PEF1dGhvcj5LeXJpYWNvdTwvQXV0aG9yPjxZZWFyPjIwMTc8L1llYXI+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90" w:tooltip="Kyriacou, 2017 #202" w:history="1">
        <w:r w:rsidR="00857424" w:rsidRPr="009D0205">
          <w:rPr>
            <w:rFonts w:ascii="Arial" w:hAnsi="Arial" w:cs="Arial"/>
            <w:noProof/>
          </w:rPr>
          <w:t>90</w:t>
        </w:r>
      </w:hyperlink>
      <w:r w:rsidR="00CA6B60" w:rsidRPr="009D0205">
        <w:rPr>
          <w:rFonts w:ascii="Arial" w:hAnsi="Arial" w:cs="Arial"/>
          <w:noProof/>
        </w:rPr>
        <w:t>,</w:t>
      </w:r>
      <w:hyperlink w:anchor="_ENREF_91" w:tooltip="Zhu, 2019 #208" w:history="1">
        <w:r w:rsidR="00857424" w:rsidRPr="009D0205">
          <w:rPr>
            <w:rFonts w:ascii="Arial" w:hAnsi="Arial" w:cs="Arial"/>
            <w:noProof/>
          </w:rPr>
          <w:t>91</w:t>
        </w:r>
      </w:hyperlink>
      <w:r w:rsidR="00CA6B60" w:rsidRPr="009D0205">
        <w:rPr>
          <w:rFonts w:ascii="Arial" w:hAnsi="Arial" w:cs="Arial"/>
          <w:noProof/>
        </w:rPr>
        <w:t>)</w:t>
      </w:r>
      <w:r w:rsidR="00264766" w:rsidRPr="009D0205">
        <w:rPr>
          <w:rFonts w:ascii="Arial" w:hAnsi="Arial" w:cs="Arial"/>
        </w:rPr>
        <w:fldChar w:fldCharType="end"/>
      </w:r>
      <w:r w:rsidR="00DA72F7" w:rsidRPr="009D0205">
        <w:rPr>
          <w:rFonts w:ascii="Arial" w:hAnsi="Arial" w:cs="Arial"/>
        </w:rPr>
        <w:t>.</w:t>
      </w:r>
    </w:p>
    <w:p w14:paraId="67971C7D" w14:textId="77777777" w:rsidR="0045770A" w:rsidRPr="009D0205" w:rsidRDefault="0045770A" w:rsidP="009D0205">
      <w:pPr>
        <w:spacing w:after="0" w:line="276" w:lineRule="auto"/>
        <w:rPr>
          <w:rFonts w:ascii="Arial" w:hAnsi="Arial" w:cs="Arial"/>
        </w:rPr>
      </w:pPr>
    </w:p>
    <w:p w14:paraId="128A6F5F" w14:textId="72D18051" w:rsidR="00692CAD" w:rsidRPr="009D0205" w:rsidRDefault="009B6762" w:rsidP="009D0205">
      <w:pPr>
        <w:spacing w:after="0" w:line="276" w:lineRule="auto"/>
        <w:rPr>
          <w:rFonts w:ascii="Arial" w:hAnsi="Arial" w:cs="Arial"/>
        </w:rPr>
      </w:pPr>
      <w:r w:rsidRPr="009D0205">
        <w:rPr>
          <w:rFonts w:ascii="Arial" w:hAnsi="Arial" w:cs="Arial"/>
        </w:rPr>
        <w:lastRenderedPageBreak/>
        <w:t>Stereotactic radiotherapy (r</w:t>
      </w:r>
      <w:r w:rsidR="00692CAD" w:rsidRPr="009D0205">
        <w:rPr>
          <w:rFonts w:ascii="Arial" w:hAnsi="Arial" w:cs="Arial"/>
        </w:rPr>
        <w:t>adiosurgery</w:t>
      </w:r>
      <w:r w:rsidRPr="009D0205">
        <w:rPr>
          <w:rFonts w:ascii="Arial" w:hAnsi="Arial" w:cs="Arial"/>
        </w:rPr>
        <w:t>)</w:t>
      </w:r>
      <w:r w:rsidR="00692CAD" w:rsidRPr="009D0205">
        <w:rPr>
          <w:rFonts w:ascii="Arial" w:hAnsi="Arial" w:cs="Arial"/>
        </w:rPr>
        <w:t xml:space="preserve"> has been effectively employed in selected patients who have failed medical treatment or suffer from repeated recurrence of lymphocytic hypophysitis </w:t>
      </w:r>
      <w:r w:rsidR="00692CAD" w:rsidRPr="009D0205">
        <w:rPr>
          <w:rFonts w:ascii="Arial" w:hAnsi="Arial" w:cs="Arial"/>
        </w:rPr>
        <w:fldChar w:fldCharType="begin">
          <w:fldData xml:space="preserve">PEVuZE5vdGU+PENpdGU+PEF1dGhvcj5SYXk8L0F1dGhvcj48WWVhcj4yMDEwPC9ZZWFyPjxSZWNO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==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PEVuZE5vdGU+PENpdGU+PEF1dGhvcj5SYXk8L0F1dGhvcj48WWVhcj4yMDEwPC9ZZWFyPjxSZWNO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==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692CAD" w:rsidRPr="009D0205">
        <w:rPr>
          <w:rFonts w:ascii="Arial" w:hAnsi="Arial" w:cs="Arial"/>
        </w:rPr>
      </w:r>
      <w:r w:rsidR="00692CAD" w:rsidRPr="009D0205">
        <w:rPr>
          <w:rFonts w:ascii="Arial" w:hAnsi="Arial" w:cs="Arial"/>
        </w:rPr>
        <w:fldChar w:fldCharType="separate"/>
      </w:r>
      <w:r w:rsidR="00CA6B60" w:rsidRPr="009D0205">
        <w:rPr>
          <w:rFonts w:ascii="Arial" w:hAnsi="Arial" w:cs="Arial"/>
          <w:noProof/>
        </w:rPr>
        <w:t>(</w:t>
      </w:r>
      <w:hyperlink w:anchor="_ENREF_92" w:tooltip="Ray, 2010 #60" w:history="1">
        <w:r w:rsidR="00857424" w:rsidRPr="009D0205">
          <w:rPr>
            <w:rFonts w:ascii="Arial" w:hAnsi="Arial" w:cs="Arial"/>
            <w:noProof/>
          </w:rPr>
          <w:t>92</w:t>
        </w:r>
      </w:hyperlink>
      <w:r w:rsidR="00CA6B60" w:rsidRPr="009D0205">
        <w:rPr>
          <w:rFonts w:ascii="Arial" w:hAnsi="Arial" w:cs="Arial"/>
          <w:noProof/>
        </w:rPr>
        <w:t>,</w:t>
      </w:r>
      <w:hyperlink w:anchor="_ENREF_93" w:tooltip="Selch, 2003 #61" w:history="1">
        <w:r w:rsidR="00857424" w:rsidRPr="009D0205">
          <w:rPr>
            <w:rFonts w:ascii="Arial" w:hAnsi="Arial" w:cs="Arial"/>
            <w:noProof/>
          </w:rPr>
          <w:t>93</w:t>
        </w:r>
      </w:hyperlink>
      <w:r w:rsidR="00CA6B60" w:rsidRPr="009D0205">
        <w:rPr>
          <w:rFonts w:ascii="Arial" w:hAnsi="Arial" w:cs="Arial"/>
          <w:noProof/>
        </w:rPr>
        <w:t>)</w:t>
      </w:r>
      <w:r w:rsidR="00692CAD" w:rsidRPr="009D0205">
        <w:rPr>
          <w:rFonts w:ascii="Arial" w:hAnsi="Arial" w:cs="Arial"/>
        </w:rPr>
        <w:fldChar w:fldCharType="end"/>
      </w:r>
      <w:r w:rsidR="00692CAD" w:rsidRPr="009D0205">
        <w:rPr>
          <w:rFonts w:ascii="Arial" w:hAnsi="Arial" w:cs="Arial"/>
        </w:rPr>
        <w:t>.</w:t>
      </w:r>
    </w:p>
    <w:p w14:paraId="7B596A15" w14:textId="77777777" w:rsidR="003774B5" w:rsidRPr="009D0205" w:rsidRDefault="003774B5" w:rsidP="009D0205">
      <w:pPr>
        <w:spacing w:after="0" w:line="276" w:lineRule="auto"/>
        <w:rPr>
          <w:rFonts w:ascii="Arial" w:hAnsi="Arial" w:cs="Arial"/>
        </w:rPr>
      </w:pPr>
    </w:p>
    <w:p w14:paraId="5A424448" w14:textId="6A2B121E" w:rsidR="001B10BC" w:rsidRPr="009D0205" w:rsidRDefault="00D31CB8" w:rsidP="009D0205">
      <w:pPr>
        <w:spacing w:after="0" w:line="276" w:lineRule="auto"/>
        <w:rPr>
          <w:rFonts w:ascii="Arial" w:hAnsi="Arial" w:cs="Arial"/>
        </w:rPr>
      </w:pPr>
      <w:r w:rsidRPr="009D0205">
        <w:rPr>
          <w:rFonts w:ascii="Arial" w:hAnsi="Arial" w:cs="Arial"/>
          <w:noProof/>
          <w:lang w:eastAsia="en-GB"/>
        </w:rPr>
        <w:lastRenderedPageBreak/>
        <w:drawing>
          <wp:inline distT="0" distB="0" distL="0" distR="0" wp14:anchorId="61C92B4D" wp14:editId="35C2EE0F">
            <wp:extent cx="5537373" cy="8229600"/>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656" cy="8238938"/>
                    </a:xfrm>
                    <a:prstGeom prst="rect">
                      <a:avLst/>
                    </a:prstGeom>
                    <a:noFill/>
                  </pic:spPr>
                </pic:pic>
              </a:graphicData>
            </a:graphic>
          </wp:inline>
        </w:drawing>
      </w:r>
    </w:p>
    <w:p w14:paraId="74B2C439" w14:textId="26D14F96" w:rsidR="0045770A" w:rsidRPr="00E33A94" w:rsidRDefault="001B10BC" w:rsidP="009D0205">
      <w:pPr>
        <w:spacing w:after="0" w:line="276" w:lineRule="auto"/>
        <w:rPr>
          <w:rFonts w:ascii="Arial" w:hAnsi="Arial" w:cs="Arial"/>
          <w:b/>
        </w:rPr>
      </w:pPr>
      <w:r w:rsidRPr="00E33A94">
        <w:rPr>
          <w:rFonts w:ascii="Arial" w:hAnsi="Arial" w:cs="Arial"/>
          <w:b/>
        </w:rPr>
        <w:t>Figure 3</w:t>
      </w:r>
      <w:r w:rsidR="00761BA9">
        <w:rPr>
          <w:rFonts w:ascii="Arial" w:hAnsi="Arial" w:cs="Arial"/>
          <w:b/>
        </w:rPr>
        <w:t>.</w:t>
      </w:r>
      <w:r w:rsidRPr="00E33A94">
        <w:rPr>
          <w:rFonts w:ascii="Arial" w:hAnsi="Arial" w:cs="Arial"/>
          <w:b/>
        </w:rPr>
        <w:t xml:space="preserve"> Diagnosis and management of primary hypophysitis.</w:t>
      </w:r>
      <w:r w:rsidR="00E33A94">
        <w:rPr>
          <w:rFonts w:ascii="Arial" w:hAnsi="Arial" w:cs="Arial"/>
          <w:b/>
        </w:rPr>
        <w:t xml:space="preserve"> </w:t>
      </w:r>
      <w:r w:rsidRPr="00E33A94">
        <w:rPr>
          <w:rFonts w:ascii="Arial" w:hAnsi="Arial" w:cs="Arial"/>
          <w:b/>
          <w:vertAlign w:val="superscript"/>
        </w:rPr>
        <w:t>1</w:t>
      </w:r>
      <w:r w:rsidRPr="00E33A94">
        <w:rPr>
          <w:rFonts w:ascii="Arial" w:hAnsi="Arial" w:cs="Arial"/>
          <w:b/>
        </w:rPr>
        <w:t xml:space="preserve"> </w:t>
      </w:r>
      <w:r w:rsidR="00733DFB" w:rsidRPr="00E33A94">
        <w:rPr>
          <w:rFonts w:ascii="Arial" w:hAnsi="Arial" w:cs="Arial"/>
          <w:b/>
        </w:rPr>
        <w:t xml:space="preserve">Check random ACTH and cortisol if acute adrenal insufficiency is suspected. </w:t>
      </w:r>
      <w:r w:rsidR="00174642" w:rsidRPr="00E33A94">
        <w:rPr>
          <w:rFonts w:ascii="Arial" w:hAnsi="Arial" w:cs="Arial"/>
          <w:b/>
        </w:rPr>
        <w:t xml:space="preserve">Consider confirmatory testing </w:t>
      </w:r>
      <w:r w:rsidR="00132C27" w:rsidRPr="00E33A94">
        <w:rPr>
          <w:rFonts w:ascii="Arial" w:hAnsi="Arial" w:cs="Arial"/>
          <w:b/>
        </w:rPr>
        <w:t>(</w:t>
      </w:r>
      <w:r w:rsidR="001F1FF6" w:rsidRPr="00E33A94">
        <w:rPr>
          <w:rFonts w:ascii="Arial" w:hAnsi="Arial" w:cs="Arial"/>
          <w:b/>
        </w:rPr>
        <w:t>e.g.,</w:t>
      </w:r>
      <w:r w:rsidR="00132C27" w:rsidRPr="00E33A94">
        <w:rPr>
          <w:rFonts w:ascii="Arial" w:hAnsi="Arial" w:cs="Arial"/>
          <w:b/>
        </w:rPr>
        <w:t xml:space="preserve"> </w:t>
      </w:r>
      <w:r w:rsidR="00174642" w:rsidRPr="00E33A94">
        <w:rPr>
          <w:rFonts w:ascii="Arial" w:hAnsi="Arial" w:cs="Arial"/>
          <w:b/>
        </w:rPr>
        <w:t>Synacthen</w:t>
      </w:r>
      <w:r w:rsidR="00132C27" w:rsidRPr="00E33A94">
        <w:rPr>
          <w:rFonts w:ascii="Arial" w:hAnsi="Arial" w:cs="Arial"/>
          <w:b/>
        </w:rPr>
        <w:t>)</w:t>
      </w:r>
      <w:r w:rsidR="00174642" w:rsidRPr="00E33A94">
        <w:rPr>
          <w:rFonts w:ascii="Arial" w:hAnsi="Arial" w:cs="Arial"/>
          <w:b/>
        </w:rPr>
        <w:t xml:space="preserve"> if equivocal or borderline results</w:t>
      </w:r>
      <w:r w:rsidR="00EB07A8" w:rsidRPr="00E33A94">
        <w:rPr>
          <w:rFonts w:ascii="Arial" w:hAnsi="Arial" w:cs="Arial"/>
          <w:b/>
        </w:rPr>
        <w:t>. T</w:t>
      </w:r>
      <w:r w:rsidRPr="00E33A94">
        <w:rPr>
          <w:rFonts w:ascii="Arial" w:hAnsi="Arial" w:cs="Arial"/>
          <w:b/>
        </w:rPr>
        <w:t xml:space="preserve">he Synacthen test can </w:t>
      </w:r>
      <w:r w:rsidR="00174642" w:rsidRPr="00E33A94">
        <w:rPr>
          <w:rFonts w:ascii="Arial" w:hAnsi="Arial" w:cs="Arial"/>
          <w:b/>
        </w:rPr>
        <w:t>give false-</w:t>
      </w:r>
      <w:r w:rsidR="00174642" w:rsidRPr="00E33A94">
        <w:rPr>
          <w:rFonts w:ascii="Arial" w:hAnsi="Arial" w:cs="Arial"/>
          <w:b/>
        </w:rPr>
        <w:lastRenderedPageBreak/>
        <w:t>positive results in the early stages of central adrenal insufficiency.</w:t>
      </w:r>
      <w:r w:rsidR="00F40678" w:rsidRPr="00E33A94">
        <w:rPr>
          <w:rFonts w:ascii="Arial" w:hAnsi="Arial" w:cs="Arial"/>
          <w:b/>
        </w:rPr>
        <w:t xml:space="preserve"> During pregnancy and in patients receiving oral </w:t>
      </w:r>
      <w:r w:rsidR="001F1FF6" w:rsidRPr="00E33A94">
        <w:rPr>
          <w:rFonts w:ascii="Arial" w:hAnsi="Arial" w:cs="Arial"/>
          <w:b/>
        </w:rPr>
        <w:t>estrogens</w:t>
      </w:r>
      <w:r w:rsidR="00F40678" w:rsidRPr="00E33A94">
        <w:rPr>
          <w:rFonts w:ascii="Arial" w:hAnsi="Arial" w:cs="Arial"/>
          <w:b/>
        </w:rPr>
        <w:t>, the rise of corticosteroid-binding globulin (CBG) leads to falsely elevated cortisol levels</w:t>
      </w:r>
      <w:r w:rsidR="00EB07A8" w:rsidRPr="00E33A94">
        <w:rPr>
          <w:rFonts w:ascii="Arial" w:hAnsi="Arial" w:cs="Arial"/>
          <w:b/>
        </w:rPr>
        <w:t xml:space="preserve"> and the normal reference ranges and stimulated cortisol cut-offs do not apply</w:t>
      </w:r>
      <w:r w:rsidR="00F40678" w:rsidRPr="00E33A94">
        <w:rPr>
          <w:rFonts w:ascii="Arial" w:hAnsi="Arial" w:cs="Arial"/>
          <w:b/>
        </w:rPr>
        <w:t>.</w:t>
      </w:r>
      <w:r w:rsidR="003F0EB6">
        <w:rPr>
          <w:rFonts w:ascii="Arial" w:hAnsi="Arial" w:cs="Arial"/>
          <w:b/>
        </w:rPr>
        <w:t xml:space="preserve"> </w:t>
      </w:r>
      <w:r w:rsidR="00733DFB" w:rsidRPr="00E33A94">
        <w:rPr>
          <w:rFonts w:ascii="Arial" w:hAnsi="Arial" w:cs="Arial"/>
          <w:b/>
          <w:vertAlign w:val="superscript"/>
        </w:rPr>
        <w:t>2</w:t>
      </w:r>
      <w:r w:rsidR="00733DFB" w:rsidRPr="00E33A94">
        <w:rPr>
          <w:rFonts w:ascii="Arial" w:hAnsi="Arial" w:cs="Arial"/>
          <w:b/>
        </w:rPr>
        <w:t xml:space="preserve"> Pituitary </w:t>
      </w:r>
      <w:proofErr w:type="gramStart"/>
      <w:r w:rsidR="00733DFB" w:rsidRPr="00E33A94">
        <w:rPr>
          <w:rFonts w:ascii="Arial" w:hAnsi="Arial" w:cs="Arial"/>
          <w:b/>
        </w:rPr>
        <w:t>surgery</w:t>
      </w:r>
      <w:proofErr w:type="gramEnd"/>
      <w:r w:rsidR="00733DFB" w:rsidRPr="00E33A94">
        <w:rPr>
          <w:rFonts w:ascii="Arial" w:hAnsi="Arial" w:cs="Arial"/>
          <w:b/>
        </w:rPr>
        <w:t xml:space="preserve"> can also provide histology for definitive diagnosis.</w:t>
      </w:r>
      <w:bookmarkStart w:id="12" w:name="_Toc518396053"/>
    </w:p>
    <w:p w14:paraId="783628ED" w14:textId="39CEE388" w:rsidR="0045770A" w:rsidRPr="009D0205" w:rsidRDefault="0045770A" w:rsidP="009D0205">
      <w:pPr>
        <w:spacing w:after="0" w:line="276" w:lineRule="auto"/>
        <w:rPr>
          <w:rFonts w:ascii="Arial" w:hAnsi="Arial" w:cs="Arial"/>
        </w:rPr>
      </w:pPr>
    </w:p>
    <w:p w14:paraId="120B404E" w14:textId="037F196A" w:rsidR="00217C90" w:rsidRPr="00472C28" w:rsidRDefault="00217C90" w:rsidP="009D0205">
      <w:pPr>
        <w:spacing w:after="0" w:line="276" w:lineRule="auto"/>
        <w:rPr>
          <w:rFonts w:ascii="Arial" w:hAnsi="Arial" w:cs="Arial"/>
          <w:color w:val="0070C0"/>
        </w:rPr>
      </w:pPr>
      <w:r w:rsidRPr="00472C28">
        <w:rPr>
          <w:rFonts w:ascii="Arial" w:hAnsi="Arial" w:cs="Arial"/>
          <w:b/>
          <w:color w:val="0070C0"/>
        </w:rPr>
        <w:t>DRUG-INDUCED HYPOPHYSITIS</w:t>
      </w:r>
      <w:bookmarkEnd w:id="12"/>
      <w:r w:rsidR="00C8778C" w:rsidRPr="00472C28">
        <w:rPr>
          <w:rFonts w:ascii="Arial" w:hAnsi="Arial" w:cs="Arial"/>
          <w:b/>
          <w:color w:val="0070C0"/>
        </w:rPr>
        <w:t>: IMMUNE CHECKPOINT INHIBITORS</w:t>
      </w:r>
    </w:p>
    <w:p w14:paraId="54AE98DF" w14:textId="77777777" w:rsidR="00593743" w:rsidRPr="009D0205" w:rsidRDefault="00593743" w:rsidP="009D0205">
      <w:pPr>
        <w:spacing w:after="0" w:line="276" w:lineRule="auto"/>
        <w:rPr>
          <w:rFonts w:ascii="Arial" w:hAnsi="Arial" w:cs="Arial"/>
          <w:b/>
        </w:rPr>
      </w:pPr>
    </w:p>
    <w:p w14:paraId="25EB5727" w14:textId="28A7CC42" w:rsidR="00217C90" w:rsidRPr="009D0205" w:rsidRDefault="00593743" w:rsidP="009D0205">
      <w:pPr>
        <w:spacing w:after="0" w:line="276" w:lineRule="auto"/>
        <w:rPr>
          <w:rFonts w:ascii="Arial" w:hAnsi="Arial" w:cs="Arial"/>
        </w:rPr>
      </w:pPr>
      <w:r w:rsidRPr="009D0205">
        <w:rPr>
          <w:rFonts w:ascii="Arial" w:hAnsi="Arial" w:cs="Arial"/>
        </w:rPr>
        <w:t xml:space="preserve">Immune checkpoint inhibitors are </w:t>
      </w:r>
      <w:r w:rsidR="00F56460" w:rsidRPr="009D0205">
        <w:rPr>
          <w:rFonts w:ascii="Arial" w:hAnsi="Arial" w:cs="Arial"/>
        </w:rPr>
        <w:t>monoclonal antibodies</w:t>
      </w:r>
      <w:r w:rsidR="007704A2" w:rsidRPr="009D0205">
        <w:rPr>
          <w:rFonts w:ascii="Arial" w:hAnsi="Arial" w:cs="Arial"/>
        </w:rPr>
        <w:t xml:space="preserve"> </w:t>
      </w:r>
      <w:r w:rsidRPr="009D0205">
        <w:rPr>
          <w:rFonts w:ascii="Arial" w:hAnsi="Arial" w:cs="Arial"/>
        </w:rPr>
        <w:t xml:space="preserve">increasingly used for solid and </w:t>
      </w:r>
      <w:r w:rsidR="001F1FF6" w:rsidRPr="009D0205">
        <w:rPr>
          <w:rFonts w:ascii="Arial" w:hAnsi="Arial" w:cs="Arial"/>
        </w:rPr>
        <w:t>hematological</w:t>
      </w:r>
      <w:r w:rsidRPr="009D0205">
        <w:rPr>
          <w:rFonts w:ascii="Arial" w:hAnsi="Arial" w:cs="Arial"/>
        </w:rPr>
        <w:t xml:space="preserve"> malignancies</w:t>
      </w:r>
      <w:r w:rsidR="007704A2" w:rsidRPr="009D0205">
        <w:rPr>
          <w:rFonts w:ascii="Arial" w:hAnsi="Arial" w:cs="Arial"/>
        </w:rPr>
        <w:t xml:space="preserve"> </w:t>
      </w:r>
      <w:r w:rsidR="007704A2" w:rsidRPr="009D0205">
        <w:rPr>
          <w:rFonts w:ascii="Arial" w:hAnsi="Arial" w:cs="Arial"/>
        </w:rPr>
        <w:fldChar w:fldCharType="begin">
          <w:fldData xml:space="preserve">PEVuZE5vdGU+PENpdGU+PEF1dGhvcj5Ub3Jpbm88L0F1dGhvcj48WWVhcj4yMDEzPC9ZZWFyPjxS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PEVuZE5vdGU+PENpdGU+PEF1dGhvcj5Ub3Jpbm88L0F1dGhvcj48WWVhcj4yMDEzPC9ZZWFyPjxS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7704A2" w:rsidRPr="009D0205">
        <w:rPr>
          <w:rFonts w:ascii="Arial" w:hAnsi="Arial" w:cs="Arial"/>
        </w:rPr>
      </w:r>
      <w:r w:rsidR="007704A2" w:rsidRPr="009D0205">
        <w:rPr>
          <w:rFonts w:ascii="Arial" w:hAnsi="Arial" w:cs="Arial"/>
        </w:rPr>
        <w:fldChar w:fldCharType="separate"/>
      </w:r>
      <w:r w:rsidR="00CA6B60" w:rsidRPr="009D0205">
        <w:rPr>
          <w:rFonts w:ascii="Arial" w:hAnsi="Arial" w:cs="Arial"/>
          <w:noProof/>
        </w:rPr>
        <w:t>(</w:t>
      </w:r>
      <w:hyperlink w:anchor="_ENREF_94" w:tooltip="Torino, 2013 #137" w:history="1">
        <w:r w:rsidR="00857424" w:rsidRPr="009D0205">
          <w:rPr>
            <w:rFonts w:ascii="Arial" w:hAnsi="Arial" w:cs="Arial"/>
            <w:noProof/>
          </w:rPr>
          <w:t>94</w:t>
        </w:r>
      </w:hyperlink>
      <w:r w:rsidR="00CA6B60" w:rsidRPr="009D0205">
        <w:rPr>
          <w:rFonts w:ascii="Arial" w:hAnsi="Arial" w:cs="Arial"/>
          <w:noProof/>
        </w:rPr>
        <w:t>)</w:t>
      </w:r>
      <w:r w:rsidR="007704A2" w:rsidRPr="009D0205">
        <w:rPr>
          <w:rFonts w:ascii="Arial" w:hAnsi="Arial" w:cs="Arial"/>
        </w:rPr>
        <w:fldChar w:fldCharType="end"/>
      </w:r>
      <w:r w:rsidRPr="009D0205">
        <w:rPr>
          <w:rFonts w:ascii="Arial" w:hAnsi="Arial" w:cs="Arial"/>
        </w:rPr>
        <w:t>.</w:t>
      </w:r>
      <w:r w:rsidR="002D17AC" w:rsidRPr="009D0205">
        <w:rPr>
          <w:rFonts w:ascii="Arial" w:hAnsi="Arial" w:cs="Arial"/>
        </w:rPr>
        <w:t xml:space="preserve"> </w:t>
      </w:r>
      <w:r w:rsidR="004B0E8D" w:rsidRPr="009D0205">
        <w:rPr>
          <w:rFonts w:ascii="Arial" w:hAnsi="Arial" w:cs="Arial"/>
        </w:rPr>
        <w:t xml:space="preserve">They block several regulators of the immune activation (immune checkpoints), enhancing the host’s immune response to </w:t>
      </w:r>
      <w:r w:rsidR="001F1FF6" w:rsidRPr="009D0205">
        <w:rPr>
          <w:rFonts w:ascii="Arial" w:hAnsi="Arial" w:cs="Arial"/>
        </w:rPr>
        <w:t>tumor</w:t>
      </w:r>
      <w:r w:rsidR="004B0E8D" w:rsidRPr="009D0205">
        <w:rPr>
          <w:rFonts w:ascii="Arial" w:hAnsi="Arial" w:cs="Arial"/>
        </w:rPr>
        <w:t xml:space="preserve"> cells </w:t>
      </w:r>
      <w:r w:rsidR="002D17AC" w:rsidRPr="009D0205">
        <w:rPr>
          <w:rFonts w:ascii="Arial" w:hAnsi="Arial" w:cs="Arial"/>
        </w:rPr>
        <w:t>(Figure 4).</w:t>
      </w:r>
      <w:r w:rsidR="004B0E8D" w:rsidRPr="009D0205">
        <w:rPr>
          <w:rFonts w:ascii="Arial" w:hAnsi="Arial" w:cs="Arial"/>
        </w:rPr>
        <w:t xml:space="preserve"> These drugs have shown a </w:t>
      </w:r>
      <w:r w:rsidR="001F1FF6" w:rsidRPr="009D0205">
        <w:rPr>
          <w:rFonts w:ascii="Arial" w:hAnsi="Arial" w:cs="Arial"/>
        </w:rPr>
        <w:t>favorable</w:t>
      </w:r>
      <w:r w:rsidR="004B0E8D" w:rsidRPr="009D0205">
        <w:rPr>
          <w:rFonts w:ascii="Arial" w:hAnsi="Arial" w:cs="Arial"/>
        </w:rPr>
        <w:t xml:space="preserve"> toxicity profile and </w:t>
      </w:r>
      <w:r w:rsidR="00B45588" w:rsidRPr="009D0205">
        <w:rPr>
          <w:rFonts w:ascii="Arial" w:hAnsi="Arial" w:cs="Arial"/>
        </w:rPr>
        <w:t>significant</w:t>
      </w:r>
      <w:r w:rsidR="004B0E8D" w:rsidRPr="009D0205">
        <w:rPr>
          <w:rFonts w:ascii="Arial" w:hAnsi="Arial" w:cs="Arial"/>
        </w:rPr>
        <w:t xml:space="preserve"> anti-</w:t>
      </w:r>
      <w:r w:rsidR="001F1FF6" w:rsidRPr="009D0205">
        <w:rPr>
          <w:rFonts w:ascii="Arial" w:hAnsi="Arial" w:cs="Arial"/>
        </w:rPr>
        <w:t>tumor</w:t>
      </w:r>
      <w:r w:rsidR="004B0E8D" w:rsidRPr="009D0205">
        <w:rPr>
          <w:rFonts w:ascii="Arial" w:hAnsi="Arial" w:cs="Arial"/>
        </w:rPr>
        <w:t xml:space="preserve"> activity but, because of their mechanism of action, new typical side-effects have emerged (immune-related adverse events, irAEs) (Figure 4) </w:t>
      </w:r>
      <w:r w:rsidR="004B0E8D" w:rsidRPr="009D0205">
        <w:rPr>
          <w:rFonts w:ascii="Arial" w:hAnsi="Arial" w:cs="Arial"/>
        </w:rPr>
        <w:fldChar w:fldCharType="begin">
          <w:fldData xml:space="preserve">PEVuZE5vdGU+PENpdGU+PEF1dGhvcj5Db3JzZWxsbzwvQXV0aG9yPjxZZWFyPjIwMTM8L1llYXI+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PEVuZE5vdGU+PENpdGU+PEF1dGhvcj5Db3JzZWxsbzwvQXV0aG9yPjxZZWFyPjIwMTM8L1llYXI+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4B0E8D" w:rsidRPr="009D0205">
        <w:rPr>
          <w:rFonts w:ascii="Arial" w:hAnsi="Arial" w:cs="Arial"/>
        </w:rPr>
      </w:r>
      <w:r w:rsidR="004B0E8D" w:rsidRPr="009D0205">
        <w:rPr>
          <w:rFonts w:ascii="Arial" w:hAnsi="Arial" w:cs="Arial"/>
        </w:rPr>
        <w:fldChar w:fldCharType="separate"/>
      </w:r>
      <w:r w:rsidR="00CA6B60" w:rsidRPr="009D0205">
        <w:rPr>
          <w:rFonts w:ascii="Arial" w:hAnsi="Arial" w:cs="Arial"/>
          <w:noProof/>
        </w:rPr>
        <w:t>(</w:t>
      </w:r>
      <w:hyperlink w:anchor="_ENREF_95" w:tooltip="Corsello, 2013 #78" w:history="1">
        <w:r w:rsidR="00857424" w:rsidRPr="009D0205">
          <w:rPr>
            <w:rFonts w:ascii="Arial" w:hAnsi="Arial" w:cs="Arial"/>
            <w:noProof/>
          </w:rPr>
          <w:t>95</w:t>
        </w:r>
      </w:hyperlink>
      <w:r w:rsidR="00CA6B60" w:rsidRPr="009D0205">
        <w:rPr>
          <w:rFonts w:ascii="Arial" w:hAnsi="Arial" w:cs="Arial"/>
          <w:noProof/>
        </w:rPr>
        <w:t>,</w:t>
      </w:r>
      <w:hyperlink w:anchor="_ENREF_96" w:tooltip="Ouyang, 2021 #214" w:history="1">
        <w:r w:rsidR="00857424" w:rsidRPr="009D0205">
          <w:rPr>
            <w:rFonts w:ascii="Arial" w:hAnsi="Arial" w:cs="Arial"/>
            <w:noProof/>
          </w:rPr>
          <w:t>96</w:t>
        </w:r>
      </w:hyperlink>
      <w:r w:rsidR="00CA6B60" w:rsidRPr="009D0205">
        <w:rPr>
          <w:rFonts w:ascii="Arial" w:hAnsi="Arial" w:cs="Arial"/>
          <w:noProof/>
        </w:rPr>
        <w:t>)</w:t>
      </w:r>
      <w:r w:rsidR="004B0E8D" w:rsidRPr="009D0205">
        <w:rPr>
          <w:rFonts w:ascii="Arial" w:hAnsi="Arial" w:cs="Arial"/>
        </w:rPr>
        <w:fldChar w:fldCharType="end"/>
      </w:r>
      <w:r w:rsidR="004B0E8D" w:rsidRPr="009D0205">
        <w:rPr>
          <w:rFonts w:ascii="Arial" w:hAnsi="Arial" w:cs="Arial"/>
        </w:rPr>
        <w:t xml:space="preserve">. </w:t>
      </w:r>
    </w:p>
    <w:p w14:paraId="40627A66" w14:textId="77777777" w:rsidR="00B42062" w:rsidRPr="009D0205" w:rsidRDefault="00B42062" w:rsidP="009D0205">
      <w:pPr>
        <w:spacing w:after="0" w:line="276" w:lineRule="auto"/>
        <w:rPr>
          <w:rFonts w:ascii="Arial" w:hAnsi="Arial" w:cs="Arial"/>
        </w:rPr>
      </w:pPr>
    </w:p>
    <w:p w14:paraId="3B7C0949" w14:textId="65AE9D44" w:rsidR="002D17AC" w:rsidRPr="009D0205" w:rsidRDefault="004B0E8D" w:rsidP="009D0205">
      <w:pPr>
        <w:spacing w:after="0" w:line="276" w:lineRule="auto"/>
        <w:rPr>
          <w:rFonts w:ascii="Arial" w:hAnsi="Arial" w:cs="Arial"/>
        </w:rPr>
      </w:pPr>
      <w:r w:rsidRPr="009D0205">
        <w:rPr>
          <w:rFonts w:ascii="Arial" w:hAnsi="Arial" w:cs="Arial"/>
          <w:noProof/>
          <w:lang w:eastAsia="en-GB"/>
        </w:rPr>
        <w:drawing>
          <wp:inline distT="0" distB="0" distL="0" distR="0" wp14:anchorId="63DD8DE3" wp14:editId="5D7CC7BA">
            <wp:extent cx="6106164" cy="5120640"/>
            <wp:effectExtent l="0" t="0" r="8890" b="381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8" r="2652" b="786"/>
                    <a:stretch/>
                  </pic:blipFill>
                  <pic:spPr bwMode="auto">
                    <a:xfrm>
                      <a:off x="0" y="0"/>
                      <a:ext cx="6120707" cy="51328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EABA08" w14:textId="2612C706" w:rsidR="002D17AC" w:rsidRPr="00E33A94" w:rsidRDefault="002D17AC" w:rsidP="009D0205">
      <w:pPr>
        <w:spacing w:after="0" w:line="276" w:lineRule="auto"/>
        <w:rPr>
          <w:rFonts w:ascii="Arial" w:hAnsi="Arial" w:cs="Arial"/>
          <w:b/>
        </w:rPr>
      </w:pPr>
      <w:r w:rsidRPr="00E33A94">
        <w:rPr>
          <w:rFonts w:ascii="Arial" w:hAnsi="Arial" w:cs="Arial"/>
          <w:b/>
        </w:rPr>
        <w:t>Figure 4</w:t>
      </w:r>
      <w:r w:rsidR="00E33A94">
        <w:rPr>
          <w:rFonts w:ascii="Arial" w:hAnsi="Arial" w:cs="Arial"/>
          <w:b/>
        </w:rPr>
        <w:t>.</w:t>
      </w:r>
      <w:r w:rsidRPr="00E33A94">
        <w:rPr>
          <w:rFonts w:ascii="Arial" w:hAnsi="Arial" w:cs="Arial"/>
          <w:b/>
        </w:rPr>
        <w:t xml:space="preserve"> Mechanism of </w:t>
      </w:r>
      <w:r w:rsidR="00D32096" w:rsidRPr="00E33A94">
        <w:rPr>
          <w:rFonts w:ascii="Arial" w:hAnsi="Arial" w:cs="Arial"/>
          <w:b/>
        </w:rPr>
        <w:t>A</w:t>
      </w:r>
      <w:r w:rsidRPr="00E33A94">
        <w:rPr>
          <w:rFonts w:ascii="Arial" w:hAnsi="Arial" w:cs="Arial"/>
          <w:b/>
        </w:rPr>
        <w:t xml:space="preserve">ction of </w:t>
      </w:r>
      <w:r w:rsidR="00D32096" w:rsidRPr="00E33A94">
        <w:rPr>
          <w:rFonts w:ascii="Arial" w:hAnsi="Arial" w:cs="Arial"/>
          <w:b/>
        </w:rPr>
        <w:t>I</w:t>
      </w:r>
      <w:r w:rsidRPr="00E33A94">
        <w:rPr>
          <w:rFonts w:ascii="Arial" w:hAnsi="Arial" w:cs="Arial"/>
          <w:b/>
        </w:rPr>
        <w:t xml:space="preserve">mmune </w:t>
      </w:r>
      <w:r w:rsidR="00D32096" w:rsidRPr="00E33A94">
        <w:rPr>
          <w:rFonts w:ascii="Arial" w:hAnsi="Arial" w:cs="Arial"/>
          <w:b/>
        </w:rPr>
        <w:t>C</w:t>
      </w:r>
      <w:r w:rsidRPr="00E33A94">
        <w:rPr>
          <w:rFonts w:ascii="Arial" w:hAnsi="Arial" w:cs="Arial"/>
          <w:b/>
        </w:rPr>
        <w:t xml:space="preserve">heckpoint </w:t>
      </w:r>
      <w:r w:rsidR="00D32096" w:rsidRPr="00E33A94">
        <w:rPr>
          <w:rFonts w:ascii="Arial" w:hAnsi="Arial" w:cs="Arial"/>
          <w:b/>
        </w:rPr>
        <w:t>I</w:t>
      </w:r>
      <w:r w:rsidRPr="00E33A94">
        <w:rPr>
          <w:rFonts w:ascii="Arial" w:hAnsi="Arial" w:cs="Arial"/>
          <w:b/>
        </w:rPr>
        <w:t xml:space="preserve">nhibitors. </w:t>
      </w:r>
      <w:r w:rsidR="001F1FF6" w:rsidRPr="00E33A94">
        <w:rPr>
          <w:rFonts w:ascii="Arial" w:hAnsi="Arial" w:cs="Arial"/>
          <w:b/>
        </w:rPr>
        <w:t>Tumor</w:t>
      </w:r>
      <w:r w:rsidRPr="00E33A94">
        <w:rPr>
          <w:rFonts w:ascii="Arial" w:hAnsi="Arial" w:cs="Arial"/>
          <w:b/>
        </w:rPr>
        <w:t xml:space="preserve"> antigens are presented to T-cells by antigen-presenting-cells (APCs) via the interaction of the </w:t>
      </w:r>
      <w:r w:rsidR="00E061D7" w:rsidRPr="00E33A94">
        <w:rPr>
          <w:rFonts w:ascii="Arial" w:hAnsi="Arial" w:cs="Arial"/>
          <w:b/>
        </w:rPr>
        <w:t>major histocompatibility complex (</w:t>
      </w:r>
      <w:r w:rsidRPr="00E33A94">
        <w:rPr>
          <w:rFonts w:ascii="Arial" w:hAnsi="Arial" w:cs="Arial"/>
          <w:b/>
        </w:rPr>
        <w:t>MHC</w:t>
      </w:r>
      <w:r w:rsidR="00E061D7" w:rsidRPr="00E33A94">
        <w:rPr>
          <w:rFonts w:ascii="Arial" w:hAnsi="Arial" w:cs="Arial"/>
          <w:b/>
        </w:rPr>
        <w:t>)</w:t>
      </w:r>
      <w:r w:rsidRPr="00E33A94">
        <w:rPr>
          <w:rFonts w:ascii="Arial" w:hAnsi="Arial" w:cs="Arial"/>
          <w:b/>
        </w:rPr>
        <w:t xml:space="preserve"> and the T-cell receptors, representing the primary signal for activating T-cells. Another costimulatory signal involving interaction between B7 on APCs and CD28 on T-cells is needed to complete T-cell </w:t>
      </w:r>
      <w:r w:rsidRPr="00E33A94">
        <w:rPr>
          <w:rFonts w:ascii="Arial" w:hAnsi="Arial" w:cs="Arial"/>
          <w:b/>
        </w:rPr>
        <w:lastRenderedPageBreak/>
        <w:t>activation and expansion (Panel A). Several co-receptors act as negative modulators of immune response at different molecular checkpoints. The CTLA-4 is induced in T-cells at the time of their initial response to antigen. CTLA-4 is transported to the cell surface proportionally to the antigen stimulation</w:t>
      </w:r>
      <w:r w:rsidR="00E061D7" w:rsidRPr="00E33A94">
        <w:rPr>
          <w:rFonts w:ascii="Arial" w:hAnsi="Arial" w:cs="Arial"/>
          <w:b/>
        </w:rPr>
        <w:t>; it</w:t>
      </w:r>
      <w:r w:rsidRPr="00E33A94">
        <w:rPr>
          <w:rFonts w:ascii="Arial" w:hAnsi="Arial" w:cs="Arial"/>
          <w:b/>
        </w:rPr>
        <w:t xml:space="preserve"> binds to B7 with greater affinity than CD28, resulting in specific T-cell inactivation</w:t>
      </w:r>
      <w:r w:rsidR="00E061D7" w:rsidRPr="00E33A94">
        <w:rPr>
          <w:rFonts w:ascii="Arial" w:hAnsi="Arial" w:cs="Arial"/>
          <w:b/>
        </w:rPr>
        <w:t xml:space="preserve"> (Panel B)</w:t>
      </w:r>
      <w:r w:rsidRPr="00E33A94">
        <w:rPr>
          <w:rFonts w:ascii="Arial" w:hAnsi="Arial" w:cs="Arial"/>
          <w:b/>
        </w:rPr>
        <w:t>. The PD-1/PD1-L1 pathway is not involved in initial T-cell activation</w:t>
      </w:r>
      <w:r w:rsidR="003A3285" w:rsidRPr="00E33A94">
        <w:rPr>
          <w:rFonts w:ascii="Arial" w:hAnsi="Arial" w:cs="Arial"/>
          <w:b/>
        </w:rPr>
        <w:t>: i</w:t>
      </w:r>
      <w:r w:rsidRPr="00E33A94">
        <w:rPr>
          <w:rFonts w:ascii="Arial" w:hAnsi="Arial" w:cs="Arial"/>
          <w:b/>
        </w:rPr>
        <w:t xml:space="preserve">t regulates inflammatory responses in </w:t>
      </w:r>
      <w:r w:rsidR="00B937B3" w:rsidRPr="00E33A94">
        <w:rPr>
          <w:rFonts w:ascii="Arial" w:hAnsi="Arial" w:cs="Arial"/>
          <w:b/>
        </w:rPr>
        <w:t xml:space="preserve">peripheral </w:t>
      </w:r>
      <w:r w:rsidRPr="00E33A94">
        <w:rPr>
          <w:rFonts w:ascii="Arial" w:hAnsi="Arial" w:cs="Arial"/>
          <w:b/>
        </w:rPr>
        <w:t xml:space="preserve">tissues sustained by </w:t>
      </w:r>
      <w:r w:rsidR="00B937B3" w:rsidRPr="00E33A94">
        <w:rPr>
          <w:rFonts w:ascii="Arial" w:hAnsi="Arial" w:cs="Arial"/>
          <w:b/>
        </w:rPr>
        <w:t xml:space="preserve">already activated </w:t>
      </w:r>
      <w:r w:rsidRPr="00E33A94">
        <w:rPr>
          <w:rFonts w:ascii="Arial" w:hAnsi="Arial" w:cs="Arial"/>
          <w:b/>
        </w:rPr>
        <w:t xml:space="preserve">effector T-cells. Activated T-cells up-regulate PD-1 and inflammatory signals in the tissue induce the expression of PD1-L1s, which downregulate the activity of T-cells, </w:t>
      </w:r>
      <w:r w:rsidR="00661432" w:rsidRPr="00E33A94">
        <w:rPr>
          <w:rFonts w:ascii="Arial" w:hAnsi="Arial" w:cs="Arial"/>
          <w:b/>
        </w:rPr>
        <w:t>protecting normal tissues from collateral destruction</w:t>
      </w:r>
      <w:r w:rsidR="00E061D7" w:rsidRPr="00E33A94">
        <w:rPr>
          <w:rFonts w:ascii="Arial" w:hAnsi="Arial" w:cs="Arial"/>
          <w:b/>
        </w:rPr>
        <w:t xml:space="preserve">; this mechanism is also </w:t>
      </w:r>
      <w:r w:rsidR="00661432" w:rsidRPr="00E33A94">
        <w:rPr>
          <w:rFonts w:ascii="Arial" w:hAnsi="Arial" w:cs="Arial"/>
          <w:b/>
        </w:rPr>
        <w:t xml:space="preserve">exploited by </w:t>
      </w:r>
      <w:r w:rsidR="001F1FF6" w:rsidRPr="00E33A94">
        <w:rPr>
          <w:rFonts w:ascii="Arial" w:hAnsi="Arial" w:cs="Arial"/>
          <w:b/>
        </w:rPr>
        <w:t>tumor</w:t>
      </w:r>
      <w:r w:rsidR="00661432" w:rsidRPr="00E33A94">
        <w:rPr>
          <w:rFonts w:ascii="Arial" w:hAnsi="Arial" w:cs="Arial"/>
          <w:b/>
        </w:rPr>
        <w:t xml:space="preserve"> cells to evade the immune system</w:t>
      </w:r>
      <w:r w:rsidR="00E061D7" w:rsidRPr="00E33A94">
        <w:rPr>
          <w:rFonts w:ascii="Arial" w:hAnsi="Arial" w:cs="Arial"/>
          <w:b/>
        </w:rPr>
        <w:t xml:space="preserve"> </w:t>
      </w:r>
      <w:r w:rsidR="00661432" w:rsidRPr="00E33A94">
        <w:rPr>
          <w:rFonts w:ascii="Arial" w:hAnsi="Arial" w:cs="Arial"/>
          <w:b/>
        </w:rPr>
        <w:t xml:space="preserve">response </w:t>
      </w:r>
      <w:r w:rsidR="00E061D7" w:rsidRPr="00E33A94">
        <w:rPr>
          <w:rFonts w:ascii="Arial" w:hAnsi="Arial" w:cs="Arial"/>
          <w:b/>
        </w:rPr>
        <w:t>(Panel B)</w:t>
      </w:r>
      <w:r w:rsidRPr="00E33A94">
        <w:rPr>
          <w:rFonts w:ascii="Arial" w:hAnsi="Arial" w:cs="Arial"/>
          <w:b/>
        </w:rPr>
        <w:t xml:space="preserve">. </w:t>
      </w:r>
      <w:r w:rsidR="00E061D7" w:rsidRPr="00E33A94">
        <w:rPr>
          <w:rFonts w:ascii="Arial" w:hAnsi="Arial" w:cs="Arial"/>
          <w:b/>
        </w:rPr>
        <w:t>Monoclonal antibodies</w:t>
      </w:r>
      <w:r w:rsidRPr="00E33A94">
        <w:rPr>
          <w:rFonts w:ascii="Arial" w:hAnsi="Arial" w:cs="Arial"/>
          <w:b/>
        </w:rPr>
        <w:t xml:space="preserve"> that block either CTLA-4 or PD1/PD1-L1</w:t>
      </w:r>
      <w:r w:rsidR="00E061D7" w:rsidRPr="00E33A94">
        <w:rPr>
          <w:rFonts w:ascii="Arial" w:hAnsi="Arial" w:cs="Arial"/>
          <w:b/>
        </w:rPr>
        <w:t xml:space="preserve"> </w:t>
      </w:r>
      <w:r w:rsidRPr="00E33A94">
        <w:rPr>
          <w:rFonts w:ascii="Arial" w:hAnsi="Arial" w:cs="Arial"/>
          <w:b/>
        </w:rPr>
        <w:t>increase cytotoxic T-cell activity by expanding T-cell activation and proliferation</w:t>
      </w:r>
      <w:r w:rsidR="00E061D7" w:rsidRPr="00E33A94">
        <w:rPr>
          <w:rFonts w:ascii="Arial" w:hAnsi="Arial" w:cs="Arial"/>
          <w:b/>
        </w:rPr>
        <w:t xml:space="preserve"> (Panel C)</w:t>
      </w:r>
      <w:r w:rsidRPr="00E33A94">
        <w:rPr>
          <w:rFonts w:ascii="Arial" w:hAnsi="Arial" w:cs="Arial"/>
          <w:b/>
        </w:rPr>
        <w:t>. Th</w:t>
      </w:r>
      <w:r w:rsidR="00E061D7" w:rsidRPr="00E33A94">
        <w:rPr>
          <w:rFonts w:ascii="Arial" w:hAnsi="Arial" w:cs="Arial"/>
          <w:b/>
        </w:rPr>
        <w:t>e eventual T-cell reactivation is responsible for the both anti-</w:t>
      </w:r>
      <w:r w:rsidR="001F1FF6" w:rsidRPr="00E33A94">
        <w:rPr>
          <w:rFonts w:ascii="Arial" w:hAnsi="Arial" w:cs="Arial"/>
          <w:b/>
        </w:rPr>
        <w:t>tumor</w:t>
      </w:r>
      <w:r w:rsidR="00E061D7" w:rsidRPr="00E33A94">
        <w:rPr>
          <w:rFonts w:ascii="Arial" w:hAnsi="Arial" w:cs="Arial"/>
          <w:b/>
        </w:rPr>
        <w:t xml:space="preserve"> response and the immune-related adverse events </w:t>
      </w:r>
      <w:r w:rsidRPr="00E33A94">
        <w:rPr>
          <w:rFonts w:ascii="Arial" w:hAnsi="Arial" w:cs="Arial"/>
          <w:b/>
        </w:rPr>
        <w:t>associated with these drugs</w:t>
      </w:r>
      <w:r w:rsidR="00E061D7" w:rsidRPr="00E33A94">
        <w:rPr>
          <w:rFonts w:ascii="Arial" w:hAnsi="Arial" w:cs="Arial"/>
          <w:b/>
        </w:rPr>
        <w:t>.</w:t>
      </w:r>
    </w:p>
    <w:p w14:paraId="7B621750" w14:textId="77777777" w:rsidR="002D17AC" w:rsidRPr="009D0205" w:rsidRDefault="002D17AC" w:rsidP="009D0205">
      <w:pPr>
        <w:spacing w:after="0" w:line="276" w:lineRule="auto"/>
        <w:rPr>
          <w:rFonts w:ascii="Arial" w:hAnsi="Arial" w:cs="Arial"/>
        </w:rPr>
      </w:pPr>
    </w:p>
    <w:p w14:paraId="0DC2C7AC" w14:textId="5853A077" w:rsidR="00F60FFA" w:rsidRPr="009D0205" w:rsidRDefault="0068457D" w:rsidP="009D0205">
      <w:pPr>
        <w:spacing w:after="0" w:line="276" w:lineRule="auto"/>
        <w:rPr>
          <w:rFonts w:ascii="Arial" w:hAnsi="Arial" w:cs="Arial"/>
        </w:rPr>
      </w:pPr>
      <w:r w:rsidRPr="009D0205">
        <w:rPr>
          <w:rFonts w:ascii="Arial" w:hAnsi="Arial" w:cs="Arial"/>
        </w:rPr>
        <w:t xml:space="preserve">irAES mirror the immune response reactivation induced by immune checkpoint inhibitors and may predict better survival and response to the treatment of the underlying malignancy </w:t>
      </w:r>
      <w:r w:rsidRPr="009D0205">
        <w:rPr>
          <w:rFonts w:ascii="Arial" w:hAnsi="Arial" w:cs="Arial"/>
        </w:rPr>
        <w:fldChar w:fldCharType="begin">
          <w:fldData xml:space="preserve">PEVuZE5vdGU+PENpdGU+PEF1dGhvcj5IaW5pa2VyPC9BdXRob3I+PFllYXI+MjAxNjwvWWVhcj48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cGVyaW9kaWNhbD48ZnVsbC10aXRsZT5DbGluaWNhbCBDYW5jZXIgUmVzZWFyY2g8L2Z1bGwtdGl0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PEVuZE5vdGU+PENpdGU+PEF1dGhvcj5IaW5pa2VyPC9BdXRob3I+PFllYXI+MjAxNjwvWWVhcj48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97" w:tooltip="Hiniker, 2016 #14" w:history="1">
        <w:r w:rsidR="00857424" w:rsidRPr="009D0205">
          <w:rPr>
            <w:rFonts w:ascii="Arial" w:hAnsi="Arial" w:cs="Arial"/>
            <w:noProof/>
          </w:rPr>
          <w:t>97-100</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w:t>
      </w:r>
      <w:r w:rsidR="002C73DD" w:rsidRPr="009D0205">
        <w:rPr>
          <w:rFonts w:ascii="Arial" w:hAnsi="Arial" w:cs="Arial"/>
        </w:rPr>
        <w:t xml:space="preserve"> </w:t>
      </w:r>
      <w:r w:rsidR="004B0E8D" w:rsidRPr="009D0205">
        <w:rPr>
          <w:rFonts w:ascii="Arial" w:hAnsi="Arial" w:cs="Arial"/>
        </w:rPr>
        <w:t>irAEs can affect multiple organs and systems</w:t>
      </w:r>
      <w:r w:rsidRPr="009D0205">
        <w:rPr>
          <w:rFonts w:ascii="Arial" w:hAnsi="Arial" w:cs="Arial"/>
        </w:rPr>
        <w:t>, including the pituitary and other endocrine glands</w:t>
      </w:r>
      <w:r w:rsidR="004B0E8D" w:rsidRPr="009D0205">
        <w:rPr>
          <w:rFonts w:ascii="Arial" w:hAnsi="Arial" w:cs="Arial"/>
        </w:rPr>
        <w:t xml:space="preserve"> (Table 7)</w:t>
      </w:r>
      <w:r w:rsidR="004B0E8D" w:rsidRPr="009D0205">
        <w:rPr>
          <w:rFonts w:ascii="Arial" w:hAnsi="Arial" w:cs="Arial"/>
          <w:b/>
        </w:rPr>
        <w:t xml:space="preserve"> </w:t>
      </w:r>
      <w:r w:rsidR="004B0E8D" w:rsidRPr="009D0205">
        <w:rPr>
          <w:rFonts w:ascii="Arial" w:hAnsi="Arial" w:cs="Arial"/>
        </w:rPr>
        <w:fldChar w:fldCharType="begin"/>
      </w:r>
      <w:r w:rsidR="00CA6B60" w:rsidRPr="009D0205">
        <w:rPr>
          <w:rFonts w:ascii="Arial" w:hAnsi="Arial" w:cs="Arial"/>
        </w:rPr>
        <w:instrText xml:space="preserve"> ADDIN EN.CITE &lt;EndNote&gt;&lt;Cite&gt;&lt;Author&gt;Brahmer&lt;/Author&gt;&lt;Year&gt;2018&lt;/Year&gt;&lt;RecNum&gt;7&lt;/RecNum&gt;&lt;DisplayText&gt;(101)&lt;/DisplayText&gt;&lt;record&gt;&lt;rec-number&gt;7&lt;/rec-number&gt;&lt;foreign-keys&gt;&lt;key app="EN" db-id="r9f5zav959pxtoev9dm5dx9sfvdvz52set0v" timestamp="1529051299"&gt;7&lt;/key&gt;&lt;/foreign-keys&gt;&lt;ref-type name="Journal Article"&gt;17&lt;/ref-type&gt;&lt;contributors&gt;&lt;authors&gt;&lt;author&gt;Brahmer, J. R.&lt;/author&gt;&lt;author&gt;Lacchetti, C.&lt;/author&gt;&lt;author&gt;Thompson, J. A.&lt;/author&gt;&lt;/authors&gt;&lt;/contributors&gt;&lt;auth-address&gt;Johns Hopkins Kimmel Cancer Center, Baltimore, MD; American Society of Clinical Oncology, Alexandria, VA; University of Washington; and Fred Hutchinson Cancer Research Center, Seattle, WA.&lt;/auth-address&gt;&lt;titles&gt;&lt;title&gt;Management of Immune-Related Adverse Events in Patients Treated With Immune Checkpoint Inhibitor Therapy: American Society of Clinical Oncology Clinical Practice Guideline Summary&lt;/title&gt;&lt;secondary-title&gt;J Oncol Pract&lt;/secondary-title&gt;&lt;alt-title&gt;Journal of oncology practice&lt;/alt-title&gt;&lt;/titles&gt;&lt;periodical&gt;&lt;full-title&gt;Journal of Oncology Practice&lt;/full-title&gt;&lt;abbr-1&gt;J. Oncol. Pract.&lt;/abbr-1&gt;&lt;abbr-2&gt;J Oncol Pract&lt;/abbr-2&gt;&lt;/periodical&gt;&lt;alt-periodical&gt;&lt;full-title&gt;Journal of Oncology Practice&lt;/full-title&gt;&lt;abbr-1&gt;J. Oncol. Pract.&lt;/abbr-1&gt;&lt;abbr-2&gt;J Oncol Pract&lt;/abbr-2&gt;&lt;/alt-periodical&gt;&lt;pages&gt;247-249&lt;/pages&gt;&lt;volume&gt;14&lt;/volume&gt;&lt;number&gt;4&lt;/number&gt;&lt;dates&gt;&lt;year&gt;2018&lt;/year&gt;&lt;pub-dates&gt;&lt;date&gt;Apr&lt;/date&gt;&lt;/pub-dates&gt;&lt;/dates&gt;&lt;isbn&gt;1935-469X (Electronic)&amp;#xD;1554-7477 (Linking)&lt;/isbn&gt;&lt;accession-num&gt;29517954&lt;/accession-num&gt;&lt;urls&gt;&lt;related-urls&gt;&lt;url&gt;http://www.ncbi.nlm.nih.gov/pubmed/29517954&lt;/url&gt;&lt;/related-urls&gt;&lt;/urls&gt;&lt;electronic-resource-num&gt;10.1200/JOP.18.00005&lt;/electronic-resource-num&gt;&lt;/record&gt;&lt;/Cite&gt;&lt;/EndNote&gt;</w:instrText>
      </w:r>
      <w:r w:rsidR="004B0E8D" w:rsidRPr="009D0205">
        <w:rPr>
          <w:rFonts w:ascii="Arial" w:hAnsi="Arial" w:cs="Arial"/>
        </w:rPr>
        <w:fldChar w:fldCharType="separate"/>
      </w:r>
      <w:r w:rsidR="00CA6B60" w:rsidRPr="009D0205">
        <w:rPr>
          <w:rFonts w:ascii="Arial" w:hAnsi="Arial" w:cs="Arial"/>
          <w:noProof/>
        </w:rPr>
        <w:t>(</w:t>
      </w:r>
      <w:hyperlink w:anchor="_ENREF_101" w:tooltip="Brahmer, 2018 #7" w:history="1">
        <w:r w:rsidR="00857424" w:rsidRPr="009D0205">
          <w:rPr>
            <w:rFonts w:ascii="Arial" w:hAnsi="Arial" w:cs="Arial"/>
            <w:noProof/>
          </w:rPr>
          <w:t>101</w:t>
        </w:r>
      </w:hyperlink>
      <w:r w:rsidR="00CA6B60" w:rsidRPr="009D0205">
        <w:rPr>
          <w:rFonts w:ascii="Arial" w:hAnsi="Arial" w:cs="Arial"/>
          <w:noProof/>
        </w:rPr>
        <w:t>)</w:t>
      </w:r>
      <w:r w:rsidR="004B0E8D" w:rsidRPr="009D0205">
        <w:rPr>
          <w:rFonts w:ascii="Arial" w:hAnsi="Arial" w:cs="Arial"/>
        </w:rPr>
        <w:fldChar w:fldCharType="end"/>
      </w:r>
      <w:r w:rsidRPr="009D0205">
        <w:rPr>
          <w:rFonts w:ascii="Arial" w:hAnsi="Arial" w:cs="Arial"/>
        </w:rPr>
        <w:t xml:space="preserve">. </w:t>
      </w:r>
    </w:p>
    <w:p w14:paraId="52B2965C" w14:textId="77777777" w:rsidR="00C5466B" w:rsidRPr="009D0205" w:rsidRDefault="00C5466B" w:rsidP="009D0205">
      <w:pPr>
        <w:spacing w:after="0" w:line="276" w:lineRule="auto"/>
        <w:rPr>
          <w:rFonts w:ascii="Arial" w:hAnsi="Arial" w:cs="Arial"/>
        </w:rPr>
      </w:pPr>
    </w:p>
    <w:tbl>
      <w:tblPr>
        <w:tblStyle w:val="TableGrid"/>
        <w:tblW w:w="5000" w:type="pct"/>
        <w:jc w:val="center"/>
        <w:tblLook w:val="04A0" w:firstRow="1" w:lastRow="0" w:firstColumn="1" w:lastColumn="0" w:noHBand="0" w:noVBand="1"/>
      </w:tblPr>
      <w:tblGrid>
        <w:gridCol w:w="3713"/>
        <w:gridCol w:w="5303"/>
      </w:tblGrid>
      <w:tr w:rsidR="00593743" w:rsidRPr="009D0205" w14:paraId="7F347101" w14:textId="77777777" w:rsidTr="00E33A94">
        <w:trPr>
          <w:jc w:val="center"/>
        </w:trPr>
        <w:tc>
          <w:tcPr>
            <w:tcW w:w="5000" w:type="pct"/>
            <w:gridSpan w:val="2"/>
            <w:shd w:val="clear" w:color="auto" w:fill="FFFF00"/>
            <w:tcMar>
              <w:left w:w="28" w:type="dxa"/>
              <w:right w:w="28" w:type="dxa"/>
            </w:tcMar>
          </w:tcPr>
          <w:p w14:paraId="6064343A" w14:textId="34581B98" w:rsidR="00593743" w:rsidRPr="009D0205" w:rsidRDefault="00593743" w:rsidP="00E33A94">
            <w:pPr>
              <w:spacing w:line="276" w:lineRule="auto"/>
              <w:rPr>
                <w:rFonts w:ascii="Arial" w:hAnsi="Arial" w:cs="Arial"/>
                <w:b/>
              </w:rPr>
            </w:pPr>
            <w:r w:rsidRPr="009D0205">
              <w:rPr>
                <w:rFonts w:ascii="Arial" w:hAnsi="Arial" w:cs="Arial"/>
                <w:b/>
              </w:rPr>
              <w:t xml:space="preserve">Table </w:t>
            </w:r>
            <w:r w:rsidR="00C721CC" w:rsidRPr="009D0205">
              <w:rPr>
                <w:rFonts w:ascii="Arial" w:hAnsi="Arial" w:cs="Arial"/>
                <w:b/>
              </w:rPr>
              <w:t>7</w:t>
            </w:r>
            <w:r w:rsidR="00761BA9">
              <w:rPr>
                <w:rFonts w:ascii="Arial" w:hAnsi="Arial" w:cs="Arial"/>
                <w:b/>
              </w:rPr>
              <w:t>.</w:t>
            </w:r>
            <w:r w:rsidR="00C721CC" w:rsidRPr="009D0205">
              <w:rPr>
                <w:rFonts w:ascii="Arial" w:hAnsi="Arial" w:cs="Arial"/>
                <w:b/>
              </w:rPr>
              <w:t xml:space="preserve"> </w:t>
            </w:r>
            <w:r w:rsidRPr="009D0205">
              <w:rPr>
                <w:rFonts w:ascii="Arial" w:hAnsi="Arial" w:cs="Arial"/>
                <w:b/>
              </w:rPr>
              <w:t>Immune-</w:t>
            </w:r>
            <w:r w:rsidR="00D32096" w:rsidRPr="009D0205">
              <w:rPr>
                <w:rFonts w:ascii="Arial" w:hAnsi="Arial" w:cs="Arial"/>
                <w:b/>
              </w:rPr>
              <w:t>R</w:t>
            </w:r>
            <w:r w:rsidRPr="009D0205">
              <w:rPr>
                <w:rFonts w:ascii="Arial" w:hAnsi="Arial" w:cs="Arial"/>
                <w:b/>
              </w:rPr>
              <w:t xml:space="preserve">elated </w:t>
            </w:r>
            <w:r w:rsidR="00D32096" w:rsidRPr="009D0205">
              <w:rPr>
                <w:rFonts w:ascii="Arial" w:hAnsi="Arial" w:cs="Arial"/>
                <w:b/>
              </w:rPr>
              <w:t>A</w:t>
            </w:r>
            <w:r w:rsidRPr="009D0205">
              <w:rPr>
                <w:rFonts w:ascii="Arial" w:hAnsi="Arial" w:cs="Arial"/>
                <w:b/>
              </w:rPr>
              <w:t xml:space="preserve">dverse </w:t>
            </w:r>
            <w:r w:rsidR="00D32096" w:rsidRPr="009D0205">
              <w:rPr>
                <w:rFonts w:ascii="Arial" w:hAnsi="Arial" w:cs="Arial"/>
                <w:b/>
              </w:rPr>
              <w:t>E</w:t>
            </w:r>
            <w:r w:rsidRPr="009D0205">
              <w:rPr>
                <w:rFonts w:ascii="Arial" w:hAnsi="Arial" w:cs="Arial"/>
                <w:b/>
              </w:rPr>
              <w:t xml:space="preserve">vents </w:t>
            </w:r>
            <w:r w:rsidR="00D32096" w:rsidRPr="009D0205">
              <w:rPr>
                <w:rFonts w:ascii="Arial" w:hAnsi="Arial" w:cs="Arial"/>
                <w:b/>
              </w:rPr>
              <w:t>A</w:t>
            </w:r>
            <w:r w:rsidRPr="009D0205">
              <w:rPr>
                <w:rFonts w:ascii="Arial" w:hAnsi="Arial" w:cs="Arial"/>
                <w:b/>
              </w:rPr>
              <w:t xml:space="preserve">ssociated with </w:t>
            </w:r>
            <w:r w:rsidR="00D32096" w:rsidRPr="009D0205">
              <w:rPr>
                <w:rFonts w:ascii="Arial" w:hAnsi="Arial" w:cs="Arial"/>
                <w:b/>
              </w:rPr>
              <w:t>I</w:t>
            </w:r>
            <w:r w:rsidRPr="009D0205">
              <w:rPr>
                <w:rFonts w:ascii="Arial" w:hAnsi="Arial" w:cs="Arial"/>
                <w:b/>
              </w:rPr>
              <w:t xml:space="preserve">mmune </w:t>
            </w:r>
            <w:r w:rsidR="00D32096" w:rsidRPr="009D0205">
              <w:rPr>
                <w:rFonts w:ascii="Arial" w:hAnsi="Arial" w:cs="Arial"/>
                <w:b/>
              </w:rPr>
              <w:t>C</w:t>
            </w:r>
            <w:r w:rsidRPr="009D0205">
              <w:rPr>
                <w:rFonts w:ascii="Arial" w:hAnsi="Arial" w:cs="Arial"/>
                <w:b/>
              </w:rPr>
              <w:t xml:space="preserve">heckpoint </w:t>
            </w:r>
            <w:r w:rsidR="00D32096" w:rsidRPr="009D0205">
              <w:rPr>
                <w:rFonts w:ascii="Arial" w:hAnsi="Arial" w:cs="Arial"/>
                <w:b/>
              </w:rPr>
              <w:t>I</w:t>
            </w:r>
            <w:r w:rsidRPr="009D0205">
              <w:rPr>
                <w:rFonts w:ascii="Arial" w:hAnsi="Arial" w:cs="Arial"/>
                <w:b/>
              </w:rPr>
              <w:t>nhibitors</w:t>
            </w:r>
          </w:p>
        </w:tc>
      </w:tr>
      <w:tr w:rsidR="00217C90" w:rsidRPr="009D0205" w14:paraId="7B42F391" w14:textId="77777777" w:rsidTr="00E33A94">
        <w:trPr>
          <w:jc w:val="center"/>
        </w:trPr>
        <w:tc>
          <w:tcPr>
            <w:tcW w:w="2059" w:type="pct"/>
            <w:shd w:val="clear" w:color="auto" w:fill="auto"/>
            <w:tcMar>
              <w:left w:w="28" w:type="dxa"/>
              <w:right w:w="28" w:type="dxa"/>
            </w:tcMar>
          </w:tcPr>
          <w:p w14:paraId="19E02EB3" w14:textId="77777777" w:rsidR="00217C90" w:rsidRPr="009D0205" w:rsidRDefault="00217C90" w:rsidP="009D0205">
            <w:pPr>
              <w:spacing w:line="276" w:lineRule="auto"/>
              <w:rPr>
                <w:rFonts w:ascii="Arial" w:hAnsi="Arial" w:cs="Arial"/>
                <w:b/>
              </w:rPr>
            </w:pPr>
            <w:r w:rsidRPr="009D0205">
              <w:rPr>
                <w:rFonts w:ascii="Arial" w:hAnsi="Arial" w:cs="Arial"/>
                <w:b/>
              </w:rPr>
              <w:t>ENDOCRINOPATHIES</w:t>
            </w:r>
          </w:p>
        </w:tc>
        <w:tc>
          <w:tcPr>
            <w:tcW w:w="2941" w:type="pct"/>
            <w:shd w:val="clear" w:color="auto" w:fill="auto"/>
          </w:tcPr>
          <w:p w14:paraId="486C3BE7" w14:textId="77777777" w:rsidR="00217C90" w:rsidRPr="009D0205" w:rsidRDefault="00217C90" w:rsidP="009D0205">
            <w:pPr>
              <w:spacing w:line="276" w:lineRule="auto"/>
              <w:rPr>
                <w:rFonts w:ascii="Arial" w:hAnsi="Arial" w:cs="Arial"/>
                <w:b/>
              </w:rPr>
            </w:pPr>
            <w:r w:rsidRPr="009D0205">
              <w:rPr>
                <w:rFonts w:ascii="Arial" w:hAnsi="Arial" w:cs="Arial"/>
                <w:b/>
              </w:rPr>
              <w:t>OTHER SYSTEMS AND ORGANS</w:t>
            </w:r>
          </w:p>
        </w:tc>
      </w:tr>
      <w:tr w:rsidR="00217C90" w:rsidRPr="009D0205" w14:paraId="0E8A3CB4" w14:textId="77777777" w:rsidTr="00BC327F">
        <w:trPr>
          <w:trHeight w:val="77"/>
          <w:jc w:val="center"/>
        </w:trPr>
        <w:tc>
          <w:tcPr>
            <w:tcW w:w="2059" w:type="pct"/>
            <w:tcMar>
              <w:left w:w="28" w:type="dxa"/>
              <w:right w:w="28" w:type="dxa"/>
            </w:tcMar>
          </w:tcPr>
          <w:p w14:paraId="5286FC08" w14:textId="77777777" w:rsidR="00217C90" w:rsidRPr="009D0205" w:rsidRDefault="00217C90" w:rsidP="009D0205">
            <w:pPr>
              <w:spacing w:line="276" w:lineRule="auto"/>
              <w:rPr>
                <w:rFonts w:ascii="Arial" w:hAnsi="Arial" w:cs="Arial"/>
              </w:rPr>
            </w:pPr>
            <w:r w:rsidRPr="009D0205">
              <w:rPr>
                <w:rFonts w:ascii="Arial" w:hAnsi="Arial" w:cs="Arial"/>
                <w:b/>
              </w:rPr>
              <w:t xml:space="preserve">PITUITARY: </w:t>
            </w:r>
            <w:r w:rsidRPr="009D0205">
              <w:rPr>
                <w:rFonts w:ascii="Arial" w:hAnsi="Arial" w:cs="Arial"/>
              </w:rPr>
              <w:t>Hypophysitis.*</w:t>
            </w:r>
          </w:p>
          <w:p w14:paraId="1F7FB093" w14:textId="77777777" w:rsidR="00217C90" w:rsidRPr="009D0205" w:rsidRDefault="00217C90" w:rsidP="009D0205">
            <w:pPr>
              <w:spacing w:line="276" w:lineRule="auto"/>
              <w:rPr>
                <w:rFonts w:ascii="Arial" w:hAnsi="Arial" w:cs="Arial"/>
              </w:rPr>
            </w:pPr>
          </w:p>
          <w:p w14:paraId="00A5BFF0" w14:textId="77777777" w:rsidR="00217C90" w:rsidRPr="009D0205" w:rsidRDefault="00217C90" w:rsidP="009D0205">
            <w:pPr>
              <w:spacing w:line="276" w:lineRule="auto"/>
              <w:rPr>
                <w:rFonts w:ascii="Arial" w:hAnsi="Arial" w:cs="Arial"/>
              </w:rPr>
            </w:pPr>
            <w:r w:rsidRPr="009D0205">
              <w:rPr>
                <w:rFonts w:ascii="Arial" w:hAnsi="Arial" w:cs="Arial"/>
                <w:b/>
              </w:rPr>
              <w:t xml:space="preserve">THYROID: </w:t>
            </w:r>
            <w:r w:rsidRPr="009D0205">
              <w:rPr>
                <w:rFonts w:ascii="Arial" w:hAnsi="Arial" w:cs="Arial"/>
              </w:rPr>
              <w:t>Thyroiditis (both hypo- and hyperthyroidism); Euthyroid Graves’ ophthalmopathy.</w:t>
            </w:r>
          </w:p>
          <w:p w14:paraId="71C10711" w14:textId="77777777" w:rsidR="00217C90" w:rsidRPr="009D0205" w:rsidRDefault="00217C90" w:rsidP="009D0205">
            <w:pPr>
              <w:spacing w:line="276" w:lineRule="auto"/>
              <w:rPr>
                <w:rFonts w:ascii="Arial" w:hAnsi="Arial" w:cs="Arial"/>
              </w:rPr>
            </w:pPr>
          </w:p>
          <w:p w14:paraId="15390FD0" w14:textId="77777777" w:rsidR="00217C90" w:rsidRPr="009D0205" w:rsidRDefault="00217C90" w:rsidP="009D0205">
            <w:pPr>
              <w:spacing w:line="276" w:lineRule="auto"/>
              <w:rPr>
                <w:rFonts w:ascii="Arial" w:hAnsi="Arial" w:cs="Arial"/>
              </w:rPr>
            </w:pPr>
            <w:r w:rsidRPr="009D0205">
              <w:rPr>
                <w:rFonts w:ascii="Arial" w:hAnsi="Arial" w:cs="Arial"/>
                <w:b/>
              </w:rPr>
              <w:t xml:space="preserve">ADRENAL GLANDS: </w:t>
            </w:r>
            <w:r w:rsidRPr="009D0205">
              <w:rPr>
                <w:rFonts w:ascii="Arial" w:hAnsi="Arial" w:cs="Arial"/>
              </w:rPr>
              <w:t>Adrenalitis.*</w:t>
            </w:r>
          </w:p>
          <w:p w14:paraId="49206E83" w14:textId="77777777" w:rsidR="00217C90" w:rsidRPr="009D0205" w:rsidRDefault="00217C90" w:rsidP="009D0205">
            <w:pPr>
              <w:spacing w:line="276" w:lineRule="auto"/>
              <w:rPr>
                <w:rFonts w:ascii="Arial" w:hAnsi="Arial" w:cs="Arial"/>
              </w:rPr>
            </w:pPr>
          </w:p>
          <w:p w14:paraId="7C3C6A28" w14:textId="396A0301" w:rsidR="00217C90" w:rsidRPr="009D0205" w:rsidRDefault="00217C90" w:rsidP="009D0205">
            <w:pPr>
              <w:spacing w:line="276" w:lineRule="auto"/>
              <w:rPr>
                <w:rFonts w:ascii="Arial" w:hAnsi="Arial" w:cs="Arial"/>
              </w:rPr>
            </w:pPr>
            <w:r w:rsidRPr="009D0205">
              <w:rPr>
                <w:rFonts w:ascii="Arial" w:hAnsi="Arial" w:cs="Arial"/>
                <w:b/>
              </w:rPr>
              <w:t xml:space="preserve">PANCREAS: </w:t>
            </w:r>
            <w:r w:rsidR="0058165D" w:rsidRPr="009D0205">
              <w:rPr>
                <w:rFonts w:ascii="Arial" w:hAnsi="Arial" w:cs="Arial"/>
              </w:rPr>
              <w:t>Insulinopenic</w:t>
            </w:r>
            <w:r w:rsidRPr="009D0205">
              <w:rPr>
                <w:rFonts w:ascii="Arial" w:hAnsi="Arial" w:cs="Arial"/>
              </w:rPr>
              <w:t xml:space="preserve"> diabetes mellitus.</w:t>
            </w:r>
          </w:p>
        </w:tc>
        <w:tc>
          <w:tcPr>
            <w:tcW w:w="2941" w:type="pct"/>
            <w:tcMar>
              <w:left w:w="28" w:type="dxa"/>
              <w:right w:w="28" w:type="dxa"/>
            </w:tcMar>
          </w:tcPr>
          <w:p w14:paraId="34C1872E" w14:textId="7E936914" w:rsidR="00217C90" w:rsidRPr="009D0205" w:rsidRDefault="00217C90" w:rsidP="009D0205">
            <w:pPr>
              <w:spacing w:line="276" w:lineRule="auto"/>
              <w:rPr>
                <w:rFonts w:ascii="Arial" w:hAnsi="Arial" w:cs="Arial"/>
              </w:rPr>
            </w:pPr>
            <w:r w:rsidRPr="009D0205">
              <w:rPr>
                <w:rFonts w:ascii="Arial" w:hAnsi="Arial" w:cs="Arial"/>
                <w:b/>
              </w:rPr>
              <w:t xml:space="preserve">SKIN: </w:t>
            </w:r>
            <w:r w:rsidRPr="009D0205">
              <w:rPr>
                <w:rFonts w:ascii="Arial" w:hAnsi="Arial" w:cs="Arial"/>
              </w:rPr>
              <w:t xml:space="preserve">Rash/inflammatory dermatitis; Bullous dermatoses; Stevens-Johnson syndrome; Toxic epidermal necrolysis; Drug rash with eosinophilia and systemic symptoms syndrome; Drug-induced hypersensitivity syndrome; Acute generalized exanthematous </w:t>
            </w:r>
            <w:r w:rsidR="00E72CC4" w:rsidRPr="009D0205">
              <w:rPr>
                <w:rFonts w:ascii="Arial" w:hAnsi="Arial" w:cs="Arial"/>
              </w:rPr>
              <w:t>pustulosis</w:t>
            </w:r>
            <w:r w:rsidRPr="009D0205">
              <w:rPr>
                <w:rFonts w:ascii="Arial" w:hAnsi="Arial" w:cs="Arial"/>
              </w:rPr>
              <w:t>; Alopecia areata; Vitiligo; Psoriasis.</w:t>
            </w:r>
          </w:p>
          <w:p w14:paraId="7F6BB2EB" w14:textId="77777777" w:rsidR="00217C90" w:rsidRPr="009D0205" w:rsidRDefault="00217C90" w:rsidP="009D0205">
            <w:pPr>
              <w:spacing w:line="276" w:lineRule="auto"/>
              <w:rPr>
                <w:rFonts w:ascii="Arial" w:hAnsi="Arial" w:cs="Arial"/>
              </w:rPr>
            </w:pPr>
          </w:p>
          <w:p w14:paraId="61BBDEF3" w14:textId="77777777" w:rsidR="00217C90" w:rsidRPr="009D0205" w:rsidRDefault="00217C90" w:rsidP="009D0205">
            <w:pPr>
              <w:spacing w:line="276" w:lineRule="auto"/>
              <w:rPr>
                <w:rFonts w:ascii="Arial" w:hAnsi="Arial" w:cs="Arial"/>
              </w:rPr>
            </w:pPr>
            <w:r w:rsidRPr="009D0205">
              <w:rPr>
                <w:rFonts w:ascii="Arial" w:hAnsi="Arial" w:cs="Arial"/>
                <w:b/>
              </w:rPr>
              <w:t xml:space="preserve">GASTROINTESTINAL SYSTEM: </w:t>
            </w:r>
            <w:r w:rsidRPr="009D0205">
              <w:rPr>
                <w:rFonts w:ascii="Arial" w:hAnsi="Arial" w:cs="Arial"/>
              </w:rPr>
              <w:t>Colitis; Hepatitis; Pancreatitis.</w:t>
            </w:r>
          </w:p>
          <w:p w14:paraId="7F64FA99" w14:textId="77777777" w:rsidR="00217C90" w:rsidRPr="009D0205" w:rsidRDefault="00217C90" w:rsidP="009D0205">
            <w:pPr>
              <w:spacing w:line="276" w:lineRule="auto"/>
              <w:rPr>
                <w:rFonts w:ascii="Arial" w:hAnsi="Arial" w:cs="Arial"/>
              </w:rPr>
            </w:pPr>
          </w:p>
          <w:p w14:paraId="5FEEB61E" w14:textId="77777777" w:rsidR="00217C90" w:rsidRPr="009D0205" w:rsidRDefault="00217C90" w:rsidP="009D0205">
            <w:pPr>
              <w:spacing w:line="276" w:lineRule="auto"/>
              <w:rPr>
                <w:rFonts w:ascii="Arial" w:hAnsi="Arial" w:cs="Arial"/>
              </w:rPr>
            </w:pPr>
            <w:r w:rsidRPr="009D0205">
              <w:rPr>
                <w:rFonts w:ascii="Arial" w:hAnsi="Arial" w:cs="Arial"/>
                <w:b/>
              </w:rPr>
              <w:t xml:space="preserve">LUNGS: </w:t>
            </w:r>
            <w:r w:rsidRPr="009D0205">
              <w:rPr>
                <w:rFonts w:ascii="Arial" w:hAnsi="Arial" w:cs="Arial"/>
              </w:rPr>
              <w:t>Pneumonitis.</w:t>
            </w:r>
          </w:p>
          <w:p w14:paraId="63CD8486" w14:textId="77777777" w:rsidR="00217C90" w:rsidRPr="009D0205" w:rsidRDefault="00217C90" w:rsidP="009D0205">
            <w:pPr>
              <w:spacing w:line="276" w:lineRule="auto"/>
              <w:rPr>
                <w:rFonts w:ascii="Arial" w:hAnsi="Arial" w:cs="Arial"/>
              </w:rPr>
            </w:pPr>
          </w:p>
          <w:p w14:paraId="5E61EA89" w14:textId="77777777" w:rsidR="00217C90" w:rsidRPr="009D0205" w:rsidRDefault="00217C90" w:rsidP="009D0205">
            <w:pPr>
              <w:spacing w:line="276" w:lineRule="auto"/>
              <w:rPr>
                <w:rFonts w:ascii="Arial" w:hAnsi="Arial" w:cs="Arial"/>
              </w:rPr>
            </w:pPr>
            <w:r w:rsidRPr="009D0205">
              <w:rPr>
                <w:rFonts w:ascii="Arial" w:hAnsi="Arial" w:cs="Arial"/>
                <w:b/>
              </w:rPr>
              <w:t xml:space="preserve">MUSCOSKELETAL SYSTEM: </w:t>
            </w:r>
            <w:r w:rsidRPr="009D0205">
              <w:rPr>
                <w:rFonts w:ascii="Arial" w:hAnsi="Arial" w:cs="Arial"/>
              </w:rPr>
              <w:t>Arthritis; Polymyalgia-like syndrome; Myositis; Vasculitis.</w:t>
            </w:r>
          </w:p>
          <w:p w14:paraId="6D6F6C26" w14:textId="77777777" w:rsidR="00217C90" w:rsidRPr="009D0205" w:rsidRDefault="00217C90" w:rsidP="009D0205">
            <w:pPr>
              <w:spacing w:line="276" w:lineRule="auto"/>
              <w:rPr>
                <w:rFonts w:ascii="Arial" w:hAnsi="Arial" w:cs="Arial"/>
              </w:rPr>
            </w:pPr>
          </w:p>
          <w:p w14:paraId="6694DA99" w14:textId="77777777" w:rsidR="00217C90" w:rsidRPr="009D0205" w:rsidRDefault="00217C90" w:rsidP="009D0205">
            <w:pPr>
              <w:spacing w:line="276" w:lineRule="auto"/>
              <w:rPr>
                <w:rFonts w:ascii="Arial" w:hAnsi="Arial" w:cs="Arial"/>
              </w:rPr>
            </w:pPr>
            <w:r w:rsidRPr="009D0205">
              <w:rPr>
                <w:rFonts w:ascii="Arial" w:hAnsi="Arial" w:cs="Arial"/>
                <w:b/>
              </w:rPr>
              <w:t xml:space="preserve">KIDNEY: </w:t>
            </w:r>
            <w:r w:rsidRPr="009D0205">
              <w:rPr>
                <w:rFonts w:ascii="Arial" w:hAnsi="Arial" w:cs="Arial"/>
              </w:rPr>
              <w:t>Nephritis.</w:t>
            </w:r>
          </w:p>
          <w:p w14:paraId="779315E4" w14:textId="77777777" w:rsidR="00217C90" w:rsidRPr="009D0205" w:rsidRDefault="00217C90" w:rsidP="009D0205">
            <w:pPr>
              <w:spacing w:line="276" w:lineRule="auto"/>
              <w:rPr>
                <w:rFonts w:ascii="Arial" w:hAnsi="Arial" w:cs="Arial"/>
              </w:rPr>
            </w:pPr>
          </w:p>
          <w:p w14:paraId="60BBC4C3" w14:textId="77777777" w:rsidR="00217C90" w:rsidRPr="009D0205" w:rsidRDefault="00217C90" w:rsidP="009D0205">
            <w:pPr>
              <w:spacing w:line="276" w:lineRule="auto"/>
              <w:rPr>
                <w:rFonts w:ascii="Arial" w:hAnsi="Arial" w:cs="Arial"/>
              </w:rPr>
            </w:pPr>
            <w:r w:rsidRPr="009D0205">
              <w:rPr>
                <w:rFonts w:ascii="Arial" w:hAnsi="Arial" w:cs="Arial"/>
                <w:b/>
              </w:rPr>
              <w:t xml:space="preserve">CARDIOVASCULAR SYSTEM: </w:t>
            </w:r>
            <w:r w:rsidRPr="009D0205">
              <w:rPr>
                <w:rFonts w:ascii="Arial" w:hAnsi="Arial" w:cs="Arial"/>
              </w:rPr>
              <w:t>Myocarditis; Pericarditis; Arrhythmias; Heart failure; Vasculitis; Venous thromboembolism.</w:t>
            </w:r>
          </w:p>
          <w:p w14:paraId="1E784D46" w14:textId="77777777" w:rsidR="00217C90" w:rsidRPr="009D0205" w:rsidRDefault="00217C90" w:rsidP="009D0205">
            <w:pPr>
              <w:spacing w:line="276" w:lineRule="auto"/>
              <w:rPr>
                <w:rFonts w:ascii="Arial" w:hAnsi="Arial" w:cs="Arial"/>
              </w:rPr>
            </w:pPr>
          </w:p>
          <w:p w14:paraId="08394781" w14:textId="77777777" w:rsidR="00217C90" w:rsidRPr="009D0205" w:rsidRDefault="00217C90" w:rsidP="009D0205">
            <w:pPr>
              <w:spacing w:line="276" w:lineRule="auto"/>
              <w:rPr>
                <w:rFonts w:ascii="Arial" w:hAnsi="Arial" w:cs="Arial"/>
              </w:rPr>
            </w:pPr>
            <w:r w:rsidRPr="009D0205">
              <w:rPr>
                <w:rFonts w:ascii="Arial" w:hAnsi="Arial" w:cs="Arial"/>
                <w:b/>
              </w:rPr>
              <w:lastRenderedPageBreak/>
              <w:t xml:space="preserve">NERVOUS SYSTEM: </w:t>
            </w:r>
            <w:r w:rsidRPr="009D0205">
              <w:rPr>
                <w:rFonts w:ascii="Arial" w:hAnsi="Arial" w:cs="Arial"/>
              </w:rPr>
              <w:t>Guillain-Barré syndrome; Myasthenia gravis; Peripheral neuropathy; Autonomic neuropathy; Aseptic meningitis; Encephalitis; Transverse myelitis.</w:t>
            </w:r>
          </w:p>
          <w:p w14:paraId="1878E7DF" w14:textId="77777777" w:rsidR="00217C90" w:rsidRPr="009D0205" w:rsidRDefault="00217C90" w:rsidP="009D0205">
            <w:pPr>
              <w:spacing w:line="276" w:lineRule="auto"/>
              <w:rPr>
                <w:rFonts w:ascii="Arial" w:hAnsi="Arial" w:cs="Arial"/>
              </w:rPr>
            </w:pPr>
          </w:p>
          <w:p w14:paraId="71641ED7" w14:textId="49E73CA2" w:rsidR="00217C90" w:rsidRPr="009D0205" w:rsidRDefault="00217C90" w:rsidP="009D0205">
            <w:pPr>
              <w:spacing w:line="276" w:lineRule="auto"/>
              <w:rPr>
                <w:rFonts w:ascii="Arial" w:hAnsi="Arial" w:cs="Arial"/>
              </w:rPr>
            </w:pPr>
            <w:r w:rsidRPr="009D0205">
              <w:rPr>
                <w:rFonts w:ascii="Arial" w:hAnsi="Arial" w:cs="Arial"/>
                <w:b/>
              </w:rPr>
              <w:t xml:space="preserve">HEMATOLOGY: </w:t>
            </w:r>
            <w:r w:rsidRPr="009D0205">
              <w:rPr>
                <w:rFonts w:ascii="Arial" w:hAnsi="Arial" w:cs="Arial"/>
              </w:rPr>
              <w:t xml:space="preserve">Autoimmune </w:t>
            </w:r>
            <w:r w:rsidR="00492255" w:rsidRPr="009D0205">
              <w:rPr>
                <w:rFonts w:ascii="Arial" w:hAnsi="Arial" w:cs="Arial"/>
              </w:rPr>
              <w:t>hemolytic</w:t>
            </w:r>
            <w:r w:rsidRPr="009D0205">
              <w:rPr>
                <w:rFonts w:ascii="Arial" w:hAnsi="Arial" w:cs="Arial"/>
              </w:rPr>
              <w:t xml:space="preserve"> </w:t>
            </w:r>
            <w:r w:rsidR="00492255" w:rsidRPr="009D0205">
              <w:rPr>
                <w:rFonts w:ascii="Arial" w:hAnsi="Arial" w:cs="Arial"/>
              </w:rPr>
              <w:t>anemia</w:t>
            </w:r>
            <w:r w:rsidRPr="009D0205">
              <w:rPr>
                <w:rFonts w:ascii="Arial" w:hAnsi="Arial" w:cs="Arial"/>
              </w:rPr>
              <w:t xml:space="preserve">; Acquired thrombotic </w:t>
            </w:r>
            <w:r w:rsidR="008B30CF" w:rsidRPr="009D0205">
              <w:rPr>
                <w:rFonts w:ascii="Arial" w:hAnsi="Arial" w:cs="Arial"/>
              </w:rPr>
              <w:t>thrombocytopenic</w:t>
            </w:r>
            <w:r w:rsidRPr="009D0205">
              <w:rPr>
                <w:rFonts w:ascii="Arial" w:hAnsi="Arial" w:cs="Arial"/>
              </w:rPr>
              <w:t xml:space="preserve"> purpura; </w:t>
            </w:r>
            <w:r w:rsidR="00492255" w:rsidRPr="009D0205">
              <w:rPr>
                <w:rFonts w:ascii="Arial" w:hAnsi="Arial" w:cs="Arial"/>
              </w:rPr>
              <w:t>Hemolytic</w:t>
            </w:r>
            <w:r w:rsidRPr="009D0205">
              <w:rPr>
                <w:rFonts w:ascii="Arial" w:hAnsi="Arial" w:cs="Arial"/>
              </w:rPr>
              <w:t xml:space="preserve"> </w:t>
            </w:r>
            <w:r w:rsidR="008B30CF" w:rsidRPr="009D0205">
              <w:rPr>
                <w:rFonts w:ascii="Arial" w:hAnsi="Arial" w:cs="Arial"/>
              </w:rPr>
              <w:t>uremic</w:t>
            </w:r>
            <w:r w:rsidRPr="009D0205">
              <w:rPr>
                <w:rFonts w:ascii="Arial" w:hAnsi="Arial" w:cs="Arial"/>
              </w:rPr>
              <w:t xml:space="preserve"> syndrome; Aplastic </w:t>
            </w:r>
            <w:r w:rsidR="00492255" w:rsidRPr="009D0205">
              <w:rPr>
                <w:rFonts w:ascii="Arial" w:hAnsi="Arial" w:cs="Arial"/>
              </w:rPr>
              <w:t>anemia</w:t>
            </w:r>
            <w:r w:rsidRPr="009D0205">
              <w:rPr>
                <w:rFonts w:ascii="Arial" w:hAnsi="Arial" w:cs="Arial"/>
              </w:rPr>
              <w:t xml:space="preserve">; </w:t>
            </w:r>
            <w:r w:rsidR="008B30CF" w:rsidRPr="009D0205">
              <w:rPr>
                <w:rFonts w:ascii="Arial" w:hAnsi="Arial" w:cs="Arial"/>
              </w:rPr>
              <w:t>Lymphopenia</w:t>
            </w:r>
            <w:r w:rsidRPr="009D0205">
              <w:rPr>
                <w:rFonts w:ascii="Arial" w:hAnsi="Arial" w:cs="Arial"/>
              </w:rPr>
              <w:t xml:space="preserve">; Immune </w:t>
            </w:r>
            <w:r w:rsidR="008B30CF" w:rsidRPr="009D0205">
              <w:rPr>
                <w:rFonts w:ascii="Arial" w:hAnsi="Arial" w:cs="Arial"/>
              </w:rPr>
              <w:t>thrombocytopenia</w:t>
            </w:r>
            <w:r w:rsidRPr="009D0205">
              <w:rPr>
                <w:rFonts w:ascii="Arial" w:hAnsi="Arial" w:cs="Arial"/>
              </w:rPr>
              <w:t xml:space="preserve">; Acquired </w:t>
            </w:r>
            <w:r w:rsidR="00492255" w:rsidRPr="009D0205">
              <w:rPr>
                <w:rFonts w:ascii="Arial" w:hAnsi="Arial" w:cs="Arial"/>
              </w:rPr>
              <w:t>hemophilia</w:t>
            </w:r>
            <w:r w:rsidRPr="009D0205">
              <w:rPr>
                <w:rFonts w:ascii="Arial" w:hAnsi="Arial" w:cs="Arial"/>
              </w:rPr>
              <w:t>.</w:t>
            </w:r>
          </w:p>
          <w:p w14:paraId="29000D3A" w14:textId="77777777" w:rsidR="00217C90" w:rsidRPr="009D0205" w:rsidRDefault="00217C90" w:rsidP="009D0205">
            <w:pPr>
              <w:spacing w:line="276" w:lineRule="auto"/>
              <w:rPr>
                <w:rFonts w:ascii="Arial" w:hAnsi="Arial" w:cs="Arial"/>
              </w:rPr>
            </w:pPr>
          </w:p>
          <w:p w14:paraId="02082BF0" w14:textId="77777777" w:rsidR="00217C90" w:rsidRPr="009D0205" w:rsidRDefault="00217C90" w:rsidP="009D0205">
            <w:pPr>
              <w:spacing w:line="276" w:lineRule="auto"/>
              <w:rPr>
                <w:rFonts w:ascii="Arial" w:hAnsi="Arial" w:cs="Arial"/>
              </w:rPr>
            </w:pPr>
            <w:r w:rsidRPr="009D0205">
              <w:rPr>
                <w:rFonts w:ascii="Arial" w:hAnsi="Arial" w:cs="Arial"/>
                <w:b/>
              </w:rPr>
              <w:t>EYE:</w:t>
            </w:r>
            <w:r w:rsidRPr="009D0205">
              <w:rPr>
                <w:rFonts w:ascii="Arial" w:hAnsi="Arial" w:cs="Arial"/>
              </w:rPr>
              <w:t xml:space="preserve"> Uveitis; Iritis; Episcleritis; Blepharitis.</w:t>
            </w:r>
          </w:p>
        </w:tc>
      </w:tr>
    </w:tbl>
    <w:p w14:paraId="206BC124" w14:textId="294D0268" w:rsidR="00217C90" w:rsidRPr="009D0205" w:rsidRDefault="00E33A94" w:rsidP="009D0205">
      <w:pPr>
        <w:spacing w:after="0" w:line="276" w:lineRule="auto"/>
        <w:rPr>
          <w:rFonts w:ascii="Arial" w:hAnsi="Arial" w:cs="Arial"/>
        </w:rPr>
      </w:pPr>
      <w:r w:rsidRPr="009D0205">
        <w:rPr>
          <w:rFonts w:ascii="Arial" w:hAnsi="Arial" w:cs="Arial"/>
          <w:b/>
        </w:rPr>
        <w:lastRenderedPageBreak/>
        <w:t xml:space="preserve">* </w:t>
      </w:r>
      <w:r w:rsidRPr="009D0205">
        <w:rPr>
          <w:rFonts w:ascii="Arial" w:hAnsi="Arial" w:cs="Arial"/>
        </w:rPr>
        <w:t>Immune checkpoint inhibitors can cause both primary adrenal insufficiency (rarer) and secondary adrenal insufficiency (more frequent).</w:t>
      </w:r>
    </w:p>
    <w:p w14:paraId="6FB32F29" w14:textId="77777777" w:rsidR="00E33A94" w:rsidRDefault="00E33A94" w:rsidP="009D0205">
      <w:pPr>
        <w:pStyle w:val="Heading2"/>
        <w:spacing w:before="0" w:line="276" w:lineRule="auto"/>
        <w:rPr>
          <w:rFonts w:ascii="Arial" w:hAnsi="Arial" w:cs="Arial"/>
          <w:b/>
          <w:color w:val="000000" w:themeColor="text1"/>
          <w:sz w:val="22"/>
          <w:szCs w:val="22"/>
        </w:rPr>
      </w:pPr>
    </w:p>
    <w:p w14:paraId="545EDE40" w14:textId="0A621458" w:rsidR="00C8778C" w:rsidRPr="00472C28" w:rsidRDefault="00C8778C" w:rsidP="009D0205">
      <w:pPr>
        <w:pStyle w:val="Heading2"/>
        <w:spacing w:before="0" w:line="276" w:lineRule="auto"/>
        <w:rPr>
          <w:rFonts w:ascii="Arial" w:hAnsi="Arial" w:cs="Arial"/>
          <w:b/>
          <w:color w:val="00B050"/>
          <w:sz w:val="22"/>
          <w:szCs w:val="22"/>
        </w:rPr>
      </w:pPr>
      <w:r w:rsidRPr="00472C28">
        <w:rPr>
          <w:rFonts w:ascii="Arial" w:hAnsi="Arial" w:cs="Arial"/>
          <w:b/>
          <w:color w:val="00B050"/>
          <w:sz w:val="22"/>
          <w:szCs w:val="22"/>
        </w:rPr>
        <w:t>Epidemiology</w:t>
      </w:r>
    </w:p>
    <w:p w14:paraId="568113CB" w14:textId="77777777" w:rsidR="00C8778C" w:rsidRPr="009D0205" w:rsidRDefault="00C8778C" w:rsidP="009D0205">
      <w:pPr>
        <w:spacing w:after="0" w:line="276" w:lineRule="auto"/>
        <w:rPr>
          <w:rFonts w:ascii="Arial" w:hAnsi="Arial" w:cs="Arial"/>
        </w:rPr>
      </w:pPr>
    </w:p>
    <w:p w14:paraId="60DD4A15" w14:textId="5211124E" w:rsidR="00593743" w:rsidRPr="009D0205" w:rsidRDefault="00593743" w:rsidP="009D0205">
      <w:pPr>
        <w:spacing w:after="0" w:line="276" w:lineRule="auto"/>
        <w:rPr>
          <w:rFonts w:ascii="Arial" w:hAnsi="Arial" w:cs="Arial"/>
        </w:rPr>
      </w:pPr>
      <w:r w:rsidRPr="009D0205">
        <w:rPr>
          <w:rFonts w:ascii="Arial" w:hAnsi="Arial" w:cs="Arial"/>
        </w:rPr>
        <w:t>Hypophysitis may occur as a complication during treatment with immune checkpoint inhibitors. Ipilimumab, a monoclonal antibody against the cytotoxic T lymphocyte antigen-4 (CTLA</w:t>
      </w:r>
      <w:r w:rsidR="00FB18CB" w:rsidRPr="009D0205">
        <w:rPr>
          <w:rFonts w:ascii="Arial" w:hAnsi="Arial" w:cs="Arial"/>
        </w:rPr>
        <w:t>-</w:t>
      </w:r>
      <w:r w:rsidRPr="009D0205">
        <w:rPr>
          <w:rFonts w:ascii="Arial" w:hAnsi="Arial" w:cs="Arial"/>
        </w:rPr>
        <w:t>4) is the drug that has been more strongly associated with this immune-</w:t>
      </w:r>
      <w:r w:rsidR="0068457D" w:rsidRPr="009D0205">
        <w:rPr>
          <w:rFonts w:ascii="Arial" w:hAnsi="Arial" w:cs="Arial"/>
        </w:rPr>
        <w:t>related</w:t>
      </w:r>
      <w:r w:rsidRPr="009D0205">
        <w:rPr>
          <w:rFonts w:ascii="Arial" w:hAnsi="Arial" w:cs="Arial"/>
        </w:rPr>
        <w:t xml:space="preserve"> adverse event (Table</w:t>
      </w:r>
      <w:r w:rsidR="00C721CC" w:rsidRPr="009D0205">
        <w:rPr>
          <w:rFonts w:ascii="Arial" w:hAnsi="Arial" w:cs="Arial"/>
        </w:rPr>
        <w:t xml:space="preserve"> 8</w:t>
      </w:r>
      <w:r w:rsidRPr="009D0205">
        <w:rPr>
          <w:rFonts w:ascii="Arial" w:hAnsi="Arial" w:cs="Arial"/>
        </w:rPr>
        <w:t>)</w:t>
      </w:r>
      <w:r w:rsidR="00C721CC" w:rsidRPr="009D0205">
        <w:rPr>
          <w:rFonts w:ascii="Arial" w:hAnsi="Arial" w:cs="Arial"/>
          <w:b/>
        </w:rPr>
        <w:t xml:space="preserve"> </w:t>
      </w:r>
      <w:r w:rsidR="00C721CC" w:rsidRPr="009D0205">
        <w:rPr>
          <w:rFonts w:ascii="Arial" w:hAnsi="Arial" w:cs="Arial"/>
        </w:rPr>
        <w:fldChar w:fldCharType="begin">
          <w:fldData xml:space="preserve">ciBDaGVtb3RoZXIgUGhhcm1hY29sPC9hYmJyLTI+PGFiYnItMz5DYW5jZXIgQ2hlbW90aGVyYXB5
ICZhbXA7IFBoYXJtYWNvbG9neTwvYWJici0zPjwvYWx0LXBlcmlvZGljYWw+PHBhZ2VzPjY1MS02
NjA8L3BhZ2VzPjx2b2x1bWU+Nzk8L3ZvbHVtZT48bnVtYmVyPjQ8L251bWJlcj48a2V5d29yZHM+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Y3RzLyp0aGVyYXBldXRpYyB1c2U8L2tleXdvcmQ+PGtleXdvcmQ+QXNpYW4gQ29udGluZW50YWwg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PEVuZE5vdGU+PENpdGU+PEF1dGhvcj5Lb25kYTwvQXV0aG9yPjxZZWFyPjIwMTc8L1llYXI+PFJl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==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A6B60" w:rsidRPr="009D0205">
        <w:rPr>
          <w:rFonts w:ascii="Arial" w:hAnsi="Arial" w:cs="Arial"/>
        </w:rPr>
        <w:fldChar w:fldCharType="begin">
          <w:fldData xml:space="preserve">ciBDaGVtb3RoZXIgUGhhcm1hY29sPC9hYmJyLTI+PGFiYnItMz5DYW5jZXIgQ2hlbW90aGVyYXB5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721CC" w:rsidRPr="009D0205">
        <w:rPr>
          <w:rFonts w:ascii="Arial" w:hAnsi="Arial" w:cs="Arial"/>
        </w:rPr>
      </w:r>
      <w:r w:rsidR="00C721CC" w:rsidRPr="009D0205">
        <w:rPr>
          <w:rFonts w:ascii="Arial" w:hAnsi="Arial" w:cs="Arial"/>
        </w:rPr>
        <w:fldChar w:fldCharType="separate"/>
      </w:r>
      <w:r w:rsidR="00CA6B60" w:rsidRPr="009D0205">
        <w:rPr>
          <w:rFonts w:ascii="Arial" w:hAnsi="Arial" w:cs="Arial"/>
          <w:noProof/>
        </w:rPr>
        <w:t>(</w:t>
      </w:r>
      <w:hyperlink w:anchor="_ENREF_5" w:tooltip="Di Dalmazi, 2019 #182" w:history="1">
        <w:r w:rsidR="00857424" w:rsidRPr="009D0205">
          <w:rPr>
            <w:rFonts w:ascii="Arial" w:hAnsi="Arial" w:cs="Arial"/>
            <w:noProof/>
          </w:rPr>
          <w:t>5</w:t>
        </w:r>
      </w:hyperlink>
      <w:r w:rsidR="00CA6B60" w:rsidRPr="009D0205">
        <w:rPr>
          <w:rFonts w:ascii="Arial" w:hAnsi="Arial" w:cs="Arial"/>
          <w:noProof/>
        </w:rPr>
        <w:t>,</w:t>
      </w:r>
      <w:hyperlink w:anchor="_ENREF_102" w:tooltip="Konda, 2017 #8" w:history="1">
        <w:r w:rsidR="00857424" w:rsidRPr="009D0205">
          <w:rPr>
            <w:rFonts w:ascii="Arial" w:hAnsi="Arial" w:cs="Arial"/>
            <w:noProof/>
          </w:rPr>
          <w:t>102-112</w:t>
        </w:r>
      </w:hyperlink>
      <w:r w:rsidR="00CA6B60" w:rsidRPr="009D0205">
        <w:rPr>
          <w:rFonts w:ascii="Arial" w:hAnsi="Arial" w:cs="Arial"/>
          <w:noProof/>
        </w:rPr>
        <w:t>)</w:t>
      </w:r>
      <w:r w:rsidR="00C721CC" w:rsidRPr="009D0205">
        <w:rPr>
          <w:rFonts w:ascii="Arial" w:hAnsi="Arial" w:cs="Arial"/>
        </w:rPr>
        <w:fldChar w:fldCharType="end"/>
      </w:r>
      <w:r w:rsidRPr="009D0205">
        <w:rPr>
          <w:rFonts w:ascii="Arial" w:hAnsi="Arial" w:cs="Arial"/>
        </w:rPr>
        <w:t>.</w:t>
      </w:r>
      <w:r w:rsidR="00896E10" w:rsidRPr="009D0205">
        <w:rPr>
          <w:rFonts w:ascii="Arial" w:hAnsi="Arial" w:cs="Arial"/>
        </w:rPr>
        <w:t xml:space="preserve"> </w:t>
      </w:r>
      <w:r w:rsidR="001F25CD" w:rsidRPr="009D0205">
        <w:rPr>
          <w:rFonts w:ascii="Arial" w:hAnsi="Arial" w:cs="Arial"/>
        </w:rPr>
        <w:t>The overall</w:t>
      </w:r>
      <w:r w:rsidR="00B06810" w:rsidRPr="009D0205">
        <w:rPr>
          <w:rFonts w:ascii="Arial" w:hAnsi="Arial" w:cs="Arial"/>
        </w:rPr>
        <w:t xml:space="preserve"> incidence of hypophysitis i</w:t>
      </w:r>
      <w:r w:rsidR="001F25CD" w:rsidRPr="009D0205">
        <w:rPr>
          <w:rFonts w:ascii="Arial" w:hAnsi="Arial" w:cs="Arial"/>
        </w:rPr>
        <w:t>s</w:t>
      </w:r>
      <w:r w:rsidR="00B06810" w:rsidRPr="009D0205">
        <w:rPr>
          <w:rFonts w:ascii="Arial" w:hAnsi="Arial" w:cs="Arial"/>
        </w:rPr>
        <w:t xml:space="preserve"> 12% </w:t>
      </w:r>
      <w:r w:rsidR="001F25CD" w:rsidRPr="009D0205">
        <w:rPr>
          <w:rFonts w:ascii="Arial" w:hAnsi="Arial" w:cs="Arial"/>
        </w:rPr>
        <w:t>in</w:t>
      </w:r>
      <w:r w:rsidR="00B06810" w:rsidRPr="009D0205">
        <w:rPr>
          <w:rFonts w:ascii="Arial" w:hAnsi="Arial" w:cs="Arial"/>
        </w:rPr>
        <w:t xml:space="preserve"> patients treated with anti-CTLA-4</w:t>
      </w:r>
      <w:r w:rsidR="001F25CD" w:rsidRPr="009D0205">
        <w:rPr>
          <w:rFonts w:ascii="Arial" w:hAnsi="Arial" w:cs="Arial"/>
        </w:rPr>
        <w:t xml:space="preserve"> antibodies and 0.5% in patients treated with anti-programmed death 1 (PD1) antibodies </w:t>
      </w:r>
      <w:r w:rsidR="001F25CD" w:rsidRPr="009D0205">
        <w:rPr>
          <w:rFonts w:ascii="Arial" w:hAnsi="Arial" w:cs="Arial"/>
        </w:rPr>
        <w:fldChar w:fldCharType="begin">
          <w:fldData xml:space="preserve">PEVuZE5vdGU+PENpdGU+PEF1dGhvcj5CYXJyb3NvLVNvdXNhPC9BdXRob3I+PFllYXI+MjAxODwv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==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PEVuZE5vdGU+PENpdGU+PEF1dGhvcj5CYXJyb3NvLVNvdXNhPC9BdXRob3I+PFllYXI+MjAxODwv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==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1F25CD" w:rsidRPr="009D0205">
        <w:rPr>
          <w:rFonts w:ascii="Arial" w:hAnsi="Arial" w:cs="Arial"/>
        </w:rPr>
      </w:r>
      <w:r w:rsidR="001F25CD" w:rsidRPr="009D0205">
        <w:rPr>
          <w:rFonts w:ascii="Arial" w:hAnsi="Arial" w:cs="Arial"/>
        </w:rPr>
        <w:fldChar w:fldCharType="separate"/>
      </w:r>
      <w:r w:rsidR="00CA6B60" w:rsidRPr="009D0205">
        <w:rPr>
          <w:rFonts w:ascii="Arial" w:hAnsi="Arial" w:cs="Arial"/>
          <w:noProof/>
        </w:rPr>
        <w:t>(</w:t>
      </w:r>
      <w:hyperlink w:anchor="_ENREF_113" w:tooltip="Barroso-Sousa, 2018 #185" w:history="1">
        <w:r w:rsidR="00857424" w:rsidRPr="009D0205">
          <w:rPr>
            <w:rFonts w:ascii="Arial" w:hAnsi="Arial" w:cs="Arial"/>
            <w:noProof/>
          </w:rPr>
          <w:t>113</w:t>
        </w:r>
      </w:hyperlink>
      <w:r w:rsidR="00CA6B60" w:rsidRPr="009D0205">
        <w:rPr>
          <w:rFonts w:ascii="Arial" w:hAnsi="Arial" w:cs="Arial"/>
          <w:noProof/>
        </w:rPr>
        <w:t>,</w:t>
      </w:r>
      <w:hyperlink w:anchor="_ENREF_114" w:tooltip="Faje, 2019 #184" w:history="1">
        <w:r w:rsidR="00857424" w:rsidRPr="009D0205">
          <w:rPr>
            <w:rFonts w:ascii="Arial" w:hAnsi="Arial" w:cs="Arial"/>
            <w:noProof/>
          </w:rPr>
          <w:t>114</w:t>
        </w:r>
      </w:hyperlink>
      <w:r w:rsidR="00CA6B60" w:rsidRPr="009D0205">
        <w:rPr>
          <w:rFonts w:ascii="Arial" w:hAnsi="Arial" w:cs="Arial"/>
          <w:noProof/>
        </w:rPr>
        <w:t>)</w:t>
      </w:r>
      <w:r w:rsidR="001F25CD" w:rsidRPr="009D0205">
        <w:rPr>
          <w:rFonts w:ascii="Arial" w:hAnsi="Arial" w:cs="Arial"/>
        </w:rPr>
        <w:fldChar w:fldCharType="end"/>
      </w:r>
      <w:r w:rsidR="001F25CD" w:rsidRPr="009D0205">
        <w:rPr>
          <w:rFonts w:ascii="Arial" w:hAnsi="Arial" w:cs="Arial"/>
        </w:rPr>
        <w:t>.</w:t>
      </w:r>
    </w:p>
    <w:p w14:paraId="18E33967" w14:textId="77777777" w:rsidR="00C5466B" w:rsidRPr="009D0205" w:rsidRDefault="00C5466B" w:rsidP="009D0205">
      <w:pPr>
        <w:spacing w:after="0" w:line="276" w:lineRule="auto"/>
        <w:rPr>
          <w:rFonts w:ascii="Arial" w:hAnsi="Arial" w:cs="Arial"/>
        </w:rPr>
      </w:pPr>
    </w:p>
    <w:tbl>
      <w:tblPr>
        <w:tblStyle w:val="TableGrid"/>
        <w:tblW w:w="5000" w:type="pct"/>
        <w:jc w:val="center"/>
        <w:tblLook w:val="04A0" w:firstRow="1" w:lastRow="0" w:firstColumn="1" w:lastColumn="0" w:noHBand="0" w:noVBand="1"/>
      </w:tblPr>
      <w:tblGrid>
        <w:gridCol w:w="1459"/>
        <w:gridCol w:w="1643"/>
        <w:gridCol w:w="3440"/>
        <w:gridCol w:w="2474"/>
      </w:tblGrid>
      <w:tr w:rsidR="00593743" w:rsidRPr="009D0205" w14:paraId="600E0EEE" w14:textId="77777777" w:rsidTr="00E33A94">
        <w:trPr>
          <w:jc w:val="center"/>
        </w:trPr>
        <w:tc>
          <w:tcPr>
            <w:tcW w:w="5000" w:type="pct"/>
            <w:gridSpan w:val="4"/>
            <w:shd w:val="clear" w:color="auto" w:fill="FFFF00"/>
            <w:tcMar>
              <w:left w:w="57" w:type="dxa"/>
              <w:right w:w="57" w:type="dxa"/>
            </w:tcMar>
          </w:tcPr>
          <w:p w14:paraId="765CC568" w14:textId="1005461D" w:rsidR="00593743" w:rsidRPr="009D0205" w:rsidRDefault="00593743" w:rsidP="00E33A94">
            <w:pPr>
              <w:spacing w:line="276" w:lineRule="auto"/>
              <w:rPr>
                <w:rFonts w:ascii="Arial" w:hAnsi="Arial" w:cs="Arial"/>
                <w:b/>
              </w:rPr>
            </w:pPr>
            <w:r w:rsidRPr="009D0205">
              <w:rPr>
                <w:rFonts w:ascii="Arial" w:hAnsi="Arial" w:cs="Arial"/>
                <w:b/>
              </w:rPr>
              <w:t xml:space="preserve">Table </w:t>
            </w:r>
            <w:r w:rsidR="00C721CC" w:rsidRPr="009D0205">
              <w:rPr>
                <w:rFonts w:ascii="Arial" w:hAnsi="Arial" w:cs="Arial"/>
                <w:b/>
              </w:rPr>
              <w:t>8</w:t>
            </w:r>
            <w:r w:rsidR="00761BA9">
              <w:rPr>
                <w:rFonts w:ascii="Arial" w:hAnsi="Arial" w:cs="Arial"/>
                <w:b/>
              </w:rPr>
              <w:t>.</w:t>
            </w:r>
            <w:r w:rsidR="003A3285" w:rsidRPr="009D0205">
              <w:rPr>
                <w:rFonts w:ascii="Arial" w:hAnsi="Arial" w:cs="Arial"/>
                <w:b/>
              </w:rPr>
              <w:t xml:space="preserve"> </w:t>
            </w:r>
            <w:r w:rsidRPr="009D0205">
              <w:rPr>
                <w:rFonts w:ascii="Arial" w:hAnsi="Arial" w:cs="Arial"/>
                <w:b/>
              </w:rPr>
              <w:t xml:space="preserve">Immune </w:t>
            </w:r>
            <w:r w:rsidR="00D32096" w:rsidRPr="009D0205">
              <w:rPr>
                <w:rFonts w:ascii="Arial" w:hAnsi="Arial" w:cs="Arial"/>
                <w:b/>
              </w:rPr>
              <w:t>C</w:t>
            </w:r>
            <w:r w:rsidRPr="009D0205">
              <w:rPr>
                <w:rFonts w:ascii="Arial" w:hAnsi="Arial" w:cs="Arial"/>
                <w:b/>
              </w:rPr>
              <w:t xml:space="preserve">heckpoint </w:t>
            </w:r>
            <w:r w:rsidR="00D32096" w:rsidRPr="009D0205">
              <w:rPr>
                <w:rFonts w:ascii="Arial" w:hAnsi="Arial" w:cs="Arial"/>
                <w:b/>
              </w:rPr>
              <w:t>I</w:t>
            </w:r>
            <w:r w:rsidRPr="009D0205">
              <w:rPr>
                <w:rFonts w:ascii="Arial" w:hAnsi="Arial" w:cs="Arial"/>
                <w:b/>
              </w:rPr>
              <w:t xml:space="preserve">nhibitors and the </w:t>
            </w:r>
            <w:r w:rsidR="00D32096" w:rsidRPr="009D0205">
              <w:rPr>
                <w:rFonts w:ascii="Arial" w:hAnsi="Arial" w:cs="Arial"/>
                <w:b/>
              </w:rPr>
              <w:t>R</w:t>
            </w:r>
            <w:r w:rsidRPr="009D0205">
              <w:rPr>
                <w:rFonts w:ascii="Arial" w:hAnsi="Arial" w:cs="Arial"/>
                <w:b/>
              </w:rPr>
              <w:t xml:space="preserve">isk of </w:t>
            </w:r>
            <w:r w:rsidR="00D32096" w:rsidRPr="009D0205">
              <w:rPr>
                <w:rFonts w:ascii="Arial" w:hAnsi="Arial" w:cs="Arial"/>
                <w:b/>
              </w:rPr>
              <w:t>H</w:t>
            </w:r>
            <w:r w:rsidRPr="009D0205">
              <w:rPr>
                <w:rFonts w:ascii="Arial" w:hAnsi="Arial" w:cs="Arial"/>
                <w:b/>
              </w:rPr>
              <w:t>ypophysitis</w:t>
            </w:r>
          </w:p>
        </w:tc>
      </w:tr>
      <w:tr w:rsidR="00730AEF" w:rsidRPr="009D0205" w14:paraId="6F69C604" w14:textId="77777777" w:rsidTr="00E33A94">
        <w:trPr>
          <w:jc w:val="center"/>
        </w:trPr>
        <w:tc>
          <w:tcPr>
            <w:tcW w:w="809" w:type="pct"/>
            <w:shd w:val="clear" w:color="auto" w:fill="auto"/>
            <w:tcMar>
              <w:left w:w="57" w:type="dxa"/>
              <w:right w:w="57" w:type="dxa"/>
            </w:tcMar>
          </w:tcPr>
          <w:p w14:paraId="165FACE3" w14:textId="77777777" w:rsidR="00217C90" w:rsidRPr="009D0205" w:rsidRDefault="00217C90" w:rsidP="009D0205">
            <w:pPr>
              <w:spacing w:line="276" w:lineRule="auto"/>
              <w:rPr>
                <w:rFonts w:ascii="Arial" w:hAnsi="Arial" w:cs="Arial"/>
                <w:b/>
              </w:rPr>
            </w:pPr>
            <w:r w:rsidRPr="009D0205">
              <w:rPr>
                <w:rFonts w:ascii="Arial" w:hAnsi="Arial" w:cs="Arial"/>
                <w:b/>
              </w:rPr>
              <w:t>Category</w:t>
            </w:r>
          </w:p>
        </w:tc>
        <w:tc>
          <w:tcPr>
            <w:tcW w:w="911" w:type="pct"/>
            <w:shd w:val="clear" w:color="auto" w:fill="auto"/>
          </w:tcPr>
          <w:p w14:paraId="6F782D92" w14:textId="77777777" w:rsidR="00217C90" w:rsidRPr="009D0205" w:rsidRDefault="00217C90" w:rsidP="009D0205">
            <w:pPr>
              <w:spacing w:line="276" w:lineRule="auto"/>
              <w:rPr>
                <w:rFonts w:ascii="Arial" w:hAnsi="Arial" w:cs="Arial"/>
                <w:b/>
              </w:rPr>
            </w:pPr>
            <w:r w:rsidRPr="009D0205">
              <w:rPr>
                <w:rFonts w:ascii="Arial" w:hAnsi="Arial" w:cs="Arial"/>
                <w:b/>
              </w:rPr>
              <w:t>Drug</w:t>
            </w:r>
          </w:p>
        </w:tc>
        <w:tc>
          <w:tcPr>
            <w:tcW w:w="1908" w:type="pct"/>
            <w:shd w:val="clear" w:color="auto" w:fill="auto"/>
          </w:tcPr>
          <w:p w14:paraId="70792136" w14:textId="77777777" w:rsidR="00217C90" w:rsidRPr="009D0205" w:rsidRDefault="00217C90" w:rsidP="009D0205">
            <w:pPr>
              <w:spacing w:line="276" w:lineRule="auto"/>
              <w:rPr>
                <w:rFonts w:ascii="Arial" w:hAnsi="Arial" w:cs="Arial"/>
                <w:b/>
              </w:rPr>
            </w:pPr>
            <w:r w:rsidRPr="009D0205">
              <w:rPr>
                <w:rFonts w:ascii="Arial" w:hAnsi="Arial" w:cs="Arial"/>
                <w:b/>
              </w:rPr>
              <w:t>Approved and off-label indications</w:t>
            </w:r>
          </w:p>
        </w:tc>
        <w:tc>
          <w:tcPr>
            <w:tcW w:w="1372" w:type="pct"/>
            <w:shd w:val="clear" w:color="auto" w:fill="auto"/>
          </w:tcPr>
          <w:p w14:paraId="71FC1976" w14:textId="6BB26185" w:rsidR="00217C90" w:rsidRPr="009D0205" w:rsidRDefault="00B06810" w:rsidP="009D0205">
            <w:pPr>
              <w:spacing w:line="276" w:lineRule="auto"/>
              <w:rPr>
                <w:rFonts w:ascii="Arial" w:hAnsi="Arial" w:cs="Arial"/>
                <w:b/>
              </w:rPr>
            </w:pPr>
            <w:r w:rsidRPr="009D0205">
              <w:rPr>
                <w:rFonts w:ascii="Arial" w:hAnsi="Arial" w:cs="Arial"/>
                <w:b/>
              </w:rPr>
              <w:t xml:space="preserve">Incidence </w:t>
            </w:r>
            <w:r w:rsidR="00217C90" w:rsidRPr="009D0205">
              <w:rPr>
                <w:rFonts w:ascii="Arial" w:hAnsi="Arial" w:cs="Arial"/>
                <w:b/>
              </w:rPr>
              <w:t>of reported hypophysitis in clinical studies</w:t>
            </w:r>
          </w:p>
        </w:tc>
      </w:tr>
      <w:tr w:rsidR="00730AEF" w:rsidRPr="009D0205" w14:paraId="68CFA4CE" w14:textId="77777777" w:rsidTr="00E33A94">
        <w:trPr>
          <w:trHeight w:val="126"/>
          <w:jc w:val="center"/>
        </w:trPr>
        <w:tc>
          <w:tcPr>
            <w:tcW w:w="809" w:type="pct"/>
            <w:vMerge w:val="restart"/>
            <w:tcMar>
              <w:left w:w="57" w:type="dxa"/>
              <w:right w:w="57" w:type="dxa"/>
            </w:tcMar>
          </w:tcPr>
          <w:p w14:paraId="5126E0BF" w14:textId="77777777" w:rsidR="00217C90" w:rsidRPr="009D0205" w:rsidRDefault="00217C90" w:rsidP="009D0205">
            <w:pPr>
              <w:spacing w:line="276" w:lineRule="auto"/>
              <w:rPr>
                <w:rFonts w:ascii="Arial" w:hAnsi="Arial" w:cs="Arial"/>
                <w:b/>
                <w:u w:val="single"/>
              </w:rPr>
            </w:pPr>
            <w:r w:rsidRPr="009D0205">
              <w:rPr>
                <w:rFonts w:ascii="Arial" w:hAnsi="Arial" w:cs="Arial"/>
                <w:b/>
                <w:u w:val="single"/>
              </w:rPr>
              <w:t>Anti-CTLA</w:t>
            </w:r>
            <w:r w:rsidR="00FB18CB" w:rsidRPr="009D0205">
              <w:rPr>
                <w:rFonts w:ascii="Arial" w:hAnsi="Arial" w:cs="Arial"/>
                <w:b/>
                <w:u w:val="single"/>
              </w:rPr>
              <w:t>-</w:t>
            </w:r>
            <w:r w:rsidRPr="009D0205">
              <w:rPr>
                <w:rFonts w:ascii="Arial" w:hAnsi="Arial" w:cs="Arial"/>
                <w:b/>
                <w:u w:val="single"/>
              </w:rPr>
              <w:t>4</w:t>
            </w:r>
          </w:p>
          <w:p w14:paraId="47DE74EC" w14:textId="20110052" w:rsidR="00411DA6" w:rsidRPr="009D0205" w:rsidRDefault="00411DA6" w:rsidP="009D0205">
            <w:pPr>
              <w:spacing w:line="276" w:lineRule="auto"/>
              <w:rPr>
                <w:rFonts w:ascii="Arial" w:hAnsi="Arial" w:cs="Arial"/>
                <w:bCs/>
              </w:rPr>
            </w:pPr>
            <w:r w:rsidRPr="009D0205">
              <w:rPr>
                <w:rFonts w:ascii="Arial" w:hAnsi="Arial" w:cs="Arial"/>
                <w:bCs/>
              </w:rPr>
              <w:t>(</w:t>
            </w:r>
            <w:r w:rsidR="00C64EDD" w:rsidRPr="009D0205">
              <w:rPr>
                <w:rFonts w:ascii="Arial" w:hAnsi="Arial" w:cs="Arial"/>
                <w:bCs/>
              </w:rPr>
              <w:t>7</w:t>
            </w:r>
            <w:r w:rsidR="00730AEF" w:rsidRPr="009D0205">
              <w:rPr>
                <w:rFonts w:ascii="Arial" w:hAnsi="Arial" w:cs="Arial"/>
                <w:bCs/>
              </w:rPr>
              <w:t>0</w:t>
            </w:r>
            <w:r w:rsidRPr="009D0205">
              <w:rPr>
                <w:rFonts w:ascii="Arial" w:hAnsi="Arial" w:cs="Arial"/>
                <w:bCs/>
              </w:rPr>
              <w:t xml:space="preserve">% of </w:t>
            </w:r>
            <w:r w:rsidR="00730AEF" w:rsidRPr="009D0205">
              <w:rPr>
                <w:rFonts w:ascii="Arial" w:hAnsi="Arial" w:cs="Arial"/>
                <w:bCs/>
              </w:rPr>
              <w:t xml:space="preserve">published </w:t>
            </w:r>
            <w:r w:rsidRPr="009D0205">
              <w:rPr>
                <w:rFonts w:ascii="Arial" w:hAnsi="Arial" w:cs="Arial"/>
                <w:bCs/>
              </w:rPr>
              <w:t>hypophysitis cases)</w:t>
            </w:r>
          </w:p>
        </w:tc>
        <w:tc>
          <w:tcPr>
            <w:tcW w:w="911" w:type="pct"/>
            <w:tcMar>
              <w:left w:w="57" w:type="dxa"/>
              <w:right w:w="57" w:type="dxa"/>
            </w:tcMar>
          </w:tcPr>
          <w:p w14:paraId="3C386A1C" w14:textId="77777777" w:rsidR="00217C90" w:rsidRPr="009D0205" w:rsidRDefault="00217C90" w:rsidP="009D0205">
            <w:pPr>
              <w:spacing w:line="276" w:lineRule="auto"/>
              <w:rPr>
                <w:rFonts w:ascii="Arial" w:hAnsi="Arial" w:cs="Arial"/>
              </w:rPr>
            </w:pPr>
            <w:r w:rsidRPr="009D0205">
              <w:rPr>
                <w:rFonts w:ascii="Arial" w:hAnsi="Arial" w:cs="Arial"/>
              </w:rPr>
              <w:t>Ipilimumab</w:t>
            </w:r>
          </w:p>
        </w:tc>
        <w:tc>
          <w:tcPr>
            <w:tcW w:w="1908" w:type="pct"/>
          </w:tcPr>
          <w:p w14:paraId="5B4B8EFC" w14:textId="19211934" w:rsidR="00217C90" w:rsidRPr="009D0205" w:rsidRDefault="00217C90" w:rsidP="009D0205">
            <w:pPr>
              <w:spacing w:line="276" w:lineRule="auto"/>
              <w:rPr>
                <w:rFonts w:ascii="Arial" w:hAnsi="Arial" w:cs="Arial"/>
              </w:rPr>
            </w:pPr>
            <w:r w:rsidRPr="009D0205">
              <w:rPr>
                <w:rFonts w:ascii="Arial" w:hAnsi="Arial" w:cs="Arial"/>
              </w:rPr>
              <w:t xml:space="preserve">Unresectable or metastatic melanoma; Adjuvant treatment in melanoma; Relapsed </w:t>
            </w:r>
            <w:r w:rsidR="00CF41E1" w:rsidRPr="009D0205">
              <w:rPr>
                <w:rFonts w:ascii="Arial" w:hAnsi="Arial" w:cs="Arial"/>
              </w:rPr>
              <w:t>hematologic</w:t>
            </w:r>
            <w:r w:rsidRPr="009D0205">
              <w:rPr>
                <w:rFonts w:ascii="Arial" w:hAnsi="Arial" w:cs="Arial"/>
              </w:rPr>
              <w:t xml:space="preserve"> cancer.</w:t>
            </w:r>
          </w:p>
        </w:tc>
        <w:tc>
          <w:tcPr>
            <w:tcW w:w="1372" w:type="pct"/>
          </w:tcPr>
          <w:p w14:paraId="7CB93914" w14:textId="1383A0C2" w:rsidR="00217C90" w:rsidRPr="009D0205" w:rsidRDefault="0058165D" w:rsidP="009D0205">
            <w:pPr>
              <w:spacing w:line="276" w:lineRule="auto"/>
              <w:rPr>
                <w:rFonts w:ascii="Arial" w:hAnsi="Arial" w:cs="Arial"/>
              </w:rPr>
            </w:pPr>
            <w:r w:rsidRPr="009D0205">
              <w:rPr>
                <w:rFonts w:ascii="Arial" w:hAnsi="Arial" w:cs="Arial"/>
              </w:rPr>
              <w:t xml:space="preserve">Up to </w:t>
            </w:r>
            <w:r w:rsidR="00217C90" w:rsidRPr="009D0205">
              <w:rPr>
                <w:rFonts w:ascii="Arial" w:hAnsi="Arial" w:cs="Arial"/>
              </w:rPr>
              <w:t>17.4% (G3-G4: 0.3-17.4%)</w:t>
            </w:r>
          </w:p>
        </w:tc>
      </w:tr>
      <w:tr w:rsidR="00730AEF" w:rsidRPr="009D0205" w14:paraId="0340C359" w14:textId="77777777" w:rsidTr="00E33A94">
        <w:trPr>
          <w:trHeight w:val="125"/>
          <w:jc w:val="center"/>
        </w:trPr>
        <w:tc>
          <w:tcPr>
            <w:tcW w:w="809" w:type="pct"/>
            <w:vMerge/>
            <w:tcMar>
              <w:left w:w="57" w:type="dxa"/>
              <w:right w:w="57" w:type="dxa"/>
            </w:tcMar>
          </w:tcPr>
          <w:p w14:paraId="00F26C73" w14:textId="77777777" w:rsidR="00217C90" w:rsidRPr="009D0205" w:rsidRDefault="00217C90" w:rsidP="009D0205">
            <w:pPr>
              <w:spacing w:line="276" w:lineRule="auto"/>
              <w:rPr>
                <w:rFonts w:ascii="Arial" w:hAnsi="Arial" w:cs="Arial"/>
                <w:b/>
              </w:rPr>
            </w:pPr>
          </w:p>
        </w:tc>
        <w:tc>
          <w:tcPr>
            <w:tcW w:w="911" w:type="pct"/>
            <w:tcMar>
              <w:left w:w="57" w:type="dxa"/>
              <w:right w:w="57" w:type="dxa"/>
            </w:tcMar>
          </w:tcPr>
          <w:p w14:paraId="6F3723AF" w14:textId="77777777" w:rsidR="00217C90" w:rsidRPr="009D0205" w:rsidRDefault="00217C90" w:rsidP="009D0205">
            <w:pPr>
              <w:spacing w:line="276" w:lineRule="auto"/>
              <w:rPr>
                <w:rFonts w:ascii="Arial" w:hAnsi="Arial" w:cs="Arial"/>
              </w:rPr>
            </w:pPr>
            <w:r w:rsidRPr="009D0205">
              <w:rPr>
                <w:rFonts w:ascii="Arial" w:hAnsi="Arial" w:cs="Arial"/>
              </w:rPr>
              <w:t>Tremelimumab</w:t>
            </w:r>
          </w:p>
        </w:tc>
        <w:tc>
          <w:tcPr>
            <w:tcW w:w="1908" w:type="pct"/>
          </w:tcPr>
          <w:p w14:paraId="3160DB59" w14:textId="77777777" w:rsidR="00217C90" w:rsidRPr="009D0205" w:rsidRDefault="00217C90" w:rsidP="009D0205">
            <w:pPr>
              <w:spacing w:line="276" w:lineRule="auto"/>
              <w:rPr>
                <w:rFonts w:ascii="Arial" w:hAnsi="Arial" w:cs="Arial"/>
              </w:rPr>
            </w:pPr>
            <w:r w:rsidRPr="009D0205">
              <w:rPr>
                <w:rFonts w:ascii="Arial" w:hAnsi="Arial" w:cs="Arial"/>
              </w:rPr>
              <w:t>Malignant mesothelioma; Hepatocellular carcinoma. This drug is not FDA approved.</w:t>
            </w:r>
          </w:p>
        </w:tc>
        <w:tc>
          <w:tcPr>
            <w:tcW w:w="1372" w:type="pct"/>
          </w:tcPr>
          <w:p w14:paraId="6BCBC490" w14:textId="77777777" w:rsidR="00217C90" w:rsidRPr="009D0205" w:rsidRDefault="00217C90" w:rsidP="009D0205">
            <w:pPr>
              <w:spacing w:line="276" w:lineRule="auto"/>
              <w:rPr>
                <w:rFonts w:ascii="Arial" w:hAnsi="Arial" w:cs="Arial"/>
              </w:rPr>
            </w:pPr>
            <w:r w:rsidRPr="009D0205">
              <w:rPr>
                <w:rFonts w:ascii="Arial" w:hAnsi="Arial" w:cs="Arial"/>
              </w:rPr>
              <w:t>0-2.6% (G3-G4: 1%)</w:t>
            </w:r>
          </w:p>
        </w:tc>
      </w:tr>
      <w:tr w:rsidR="004D2BF4" w:rsidRPr="009D0205" w14:paraId="097129EA" w14:textId="77777777" w:rsidTr="00E33A94">
        <w:trPr>
          <w:trHeight w:val="85"/>
          <w:jc w:val="center"/>
        </w:trPr>
        <w:tc>
          <w:tcPr>
            <w:tcW w:w="809" w:type="pct"/>
            <w:vMerge w:val="restart"/>
            <w:tcMar>
              <w:left w:w="57" w:type="dxa"/>
              <w:right w:w="57" w:type="dxa"/>
            </w:tcMar>
          </w:tcPr>
          <w:p w14:paraId="6692EAB2" w14:textId="792D3301" w:rsidR="004D2BF4" w:rsidRPr="009D0205" w:rsidRDefault="004D2BF4" w:rsidP="009D0205">
            <w:pPr>
              <w:spacing w:line="276" w:lineRule="auto"/>
              <w:rPr>
                <w:rFonts w:ascii="Arial" w:hAnsi="Arial" w:cs="Arial"/>
                <w:b/>
              </w:rPr>
            </w:pPr>
            <w:r w:rsidRPr="009D0205">
              <w:rPr>
                <w:rFonts w:ascii="Arial" w:hAnsi="Arial" w:cs="Arial"/>
                <w:b/>
                <w:u w:val="single"/>
              </w:rPr>
              <w:t>Anti-PD1</w:t>
            </w:r>
            <w:r w:rsidRPr="009D0205">
              <w:rPr>
                <w:rFonts w:ascii="Arial" w:hAnsi="Arial" w:cs="Arial"/>
                <w:b/>
              </w:rPr>
              <w:t xml:space="preserve"> </w:t>
            </w:r>
            <w:r w:rsidRPr="009D0205">
              <w:rPr>
                <w:rFonts w:ascii="Arial" w:hAnsi="Arial" w:cs="Arial"/>
                <w:bCs/>
              </w:rPr>
              <w:t>(24% of published hypophysitis cases)</w:t>
            </w:r>
          </w:p>
        </w:tc>
        <w:tc>
          <w:tcPr>
            <w:tcW w:w="911" w:type="pct"/>
            <w:tcMar>
              <w:left w:w="57" w:type="dxa"/>
              <w:right w:w="57" w:type="dxa"/>
            </w:tcMar>
          </w:tcPr>
          <w:p w14:paraId="2D42A5CE" w14:textId="77777777" w:rsidR="004D2BF4" w:rsidRPr="009D0205" w:rsidRDefault="004D2BF4" w:rsidP="009D0205">
            <w:pPr>
              <w:spacing w:line="276" w:lineRule="auto"/>
              <w:rPr>
                <w:rFonts w:ascii="Arial" w:hAnsi="Arial" w:cs="Arial"/>
              </w:rPr>
            </w:pPr>
            <w:r w:rsidRPr="009D0205">
              <w:rPr>
                <w:rFonts w:ascii="Arial" w:hAnsi="Arial" w:cs="Arial"/>
              </w:rPr>
              <w:t>Nivolumab</w:t>
            </w:r>
          </w:p>
        </w:tc>
        <w:tc>
          <w:tcPr>
            <w:tcW w:w="1908" w:type="pct"/>
          </w:tcPr>
          <w:p w14:paraId="70DF92F8" w14:textId="77777777" w:rsidR="004D2BF4" w:rsidRPr="009D0205" w:rsidRDefault="004D2BF4" w:rsidP="009D0205">
            <w:pPr>
              <w:spacing w:line="276" w:lineRule="auto"/>
              <w:rPr>
                <w:rFonts w:ascii="Arial" w:hAnsi="Arial" w:cs="Arial"/>
              </w:rPr>
            </w:pPr>
            <w:r w:rsidRPr="009D0205">
              <w:rPr>
                <w:rFonts w:ascii="Arial" w:hAnsi="Arial" w:cs="Arial"/>
              </w:rPr>
              <w:t xml:space="preserve">Metastatic colorectal cancer; Recurrent or metastatic squamous cell head and neck cancer; Hepatocellular carcinoma; Classical Hodgkin’s lymphoma; Unresectable or metastatic melanoma; Adjuvant treatment in melanoma; Progressive, metastatic non-small cell lung cancer; Progressive small cell lung cancer; Advanced renal cell </w:t>
            </w:r>
            <w:r w:rsidRPr="009D0205">
              <w:rPr>
                <w:rFonts w:ascii="Arial" w:hAnsi="Arial" w:cs="Arial"/>
              </w:rPr>
              <w:lastRenderedPageBreak/>
              <w:t>cancer; Urothelial carcinoma; Platinum-resistant ovarian cancer.</w:t>
            </w:r>
          </w:p>
        </w:tc>
        <w:tc>
          <w:tcPr>
            <w:tcW w:w="1372" w:type="pct"/>
          </w:tcPr>
          <w:p w14:paraId="4C162AB4" w14:textId="77777777" w:rsidR="004D2BF4" w:rsidRPr="009D0205" w:rsidRDefault="004D2BF4" w:rsidP="009D0205">
            <w:pPr>
              <w:spacing w:line="276" w:lineRule="auto"/>
              <w:rPr>
                <w:rFonts w:ascii="Arial" w:hAnsi="Arial" w:cs="Arial"/>
              </w:rPr>
            </w:pPr>
            <w:r w:rsidRPr="009D0205">
              <w:rPr>
                <w:rFonts w:ascii="Arial" w:hAnsi="Arial" w:cs="Arial"/>
              </w:rPr>
              <w:lastRenderedPageBreak/>
              <w:t>0-3% (G3-G4: 0.5%)</w:t>
            </w:r>
          </w:p>
        </w:tc>
      </w:tr>
      <w:tr w:rsidR="004D2BF4" w:rsidRPr="009D0205" w14:paraId="1DFE12CE" w14:textId="77777777" w:rsidTr="00E33A94">
        <w:trPr>
          <w:trHeight w:val="3220"/>
          <w:jc w:val="center"/>
        </w:trPr>
        <w:tc>
          <w:tcPr>
            <w:tcW w:w="809" w:type="pct"/>
            <w:vMerge/>
            <w:tcMar>
              <w:left w:w="57" w:type="dxa"/>
              <w:right w:w="57" w:type="dxa"/>
            </w:tcMar>
          </w:tcPr>
          <w:p w14:paraId="5561A669" w14:textId="77777777" w:rsidR="004D2BF4" w:rsidRPr="009D0205" w:rsidRDefault="004D2BF4" w:rsidP="009D0205">
            <w:pPr>
              <w:spacing w:line="276" w:lineRule="auto"/>
              <w:rPr>
                <w:rFonts w:ascii="Arial" w:hAnsi="Arial" w:cs="Arial"/>
                <w:b/>
              </w:rPr>
            </w:pPr>
          </w:p>
        </w:tc>
        <w:tc>
          <w:tcPr>
            <w:tcW w:w="911" w:type="pct"/>
            <w:tcMar>
              <w:left w:w="57" w:type="dxa"/>
              <w:right w:w="57" w:type="dxa"/>
            </w:tcMar>
          </w:tcPr>
          <w:p w14:paraId="1E39F106" w14:textId="77777777" w:rsidR="004D2BF4" w:rsidRPr="009D0205" w:rsidRDefault="004D2BF4" w:rsidP="009D0205">
            <w:pPr>
              <w:spacing w:line="276" w:lineRule="auto"/>
              <w:rPr>
                <w:rFonts w:ascii="Arial" w:hAnsi="Arial" w:cs="Arial"/>
              </w:rPr>
            </w:pPr>
            <w:r w:rsidRPr="009D0205">
              <w:rPr>
                <w:rFonts w:ascii="Arial" w:hAnsi="Arial" w:cs="Arial"/>
              </w:rPr>
              <w:t>Pembrolizumab</w:t>
            </w:r>
          </w:p>
        </w:tc>
        <w:tc>
          <w:tcPr>
            <w:tcW w:w="1908" w:type="pct"/>
          </w:tcPr>
          <w:p w14:paraId="2FE035B8" w14:textId="7A49EA79" w:rsidR="004D2BF4" w:rsidRPr="009D0205" w:rsidRDefault="004D2BF4" w:rsidP="009D0205">
            <w:pPr>
              <w:spacing w:line="276" w:lineRule="auto"/>
              <w:rPr>
                <w:rFonts w:ascii="Arial" w:hAnsi="Arial" w:cs="Arial"/>
              </w:rPr>
            </w:pPr>
            <w:r w:rsidRPr="009D0205">
              <w:rPr>
                <w:rFonts w:ascii="Arial" w:hAnsi="Arial" w:cs="Arial"/>
              </w:rPr>
              <w:t xml:space="preserve">Metastatic or recurrent locally advanced gastric cancer; Recurrent or metastatic squamous cell head and neck cancer; Relapsed or refractory classical Hodgkin’s lymphoma; Relapsed chronic lymphocytic </w:t>
            </w:r>
            <w:r w:rsidR="00492255" w:rsidRPr="009D0205">
              <w:rPr>
                <w:rFonts w:ascii="Arial" w:hAnsi="Arial" w:cs="Arial"/>
              </w:rPr>
              <w:t>leukemia</w:t>
            </w:r>
            <w:r w:rsidRPr="009D0205">
              <w:rPr>
                <w:rFonts w:ascii="Arial" w:hAnsi="Arial" w:cs="Arial"/>
              </w:rPr>
              <w:t>; Unresectable or metastatic melanoma; Unresectable or metastatic microsatellite instability-high cancer; Metastatic non-small cell lung cancer; Metastatic, non-squamous Non-small cell lung cancer (in combination with Pemetrexed and Carboplatin); Locally advanced or metastatic urothelial carcinoma; Advanced Merkel cell carcinoma.</w:t>
            </w:r>
          </w:p>
        </w:tc>
        <w:tc>
          <w:tcPr>
            <w:tcW w:w="1372" w:type="pct"/>
          </w:tcPr>
          <w:p w14:paraId="477992B5" w14:textId="77777777" w:rsidR="004D2BF4" w:rsidRPr="009D0205" w:rsidRDefault="004D2BF4" w:rsidP="009D0205">
            <w:pPr>
              <w:spacing w:line="276" w:lineRule="auto"/>
              <w:rPr>
                <w:rFonts w:ascii="Arial" w:hAnsi="Arial" w:cs="Arial"/>
              </w:rPr>
            </w:pPr>
            <w:r w:rsidRPr="009D0205">
              <w:rPr>
                <w:rFonts w:ascii="Arial" w:hAnsi="Arial" w:cs="Arial"/>
              </w:rPr>
              <w:t>0-4.8% (G3-G4: 0-2.4%)</w:t>
            </w:r>
          </w:p>
        </w:tc>
      </w:tr>
      <w:tr w:rsidR="00B31B50" w:rsidRPr="009D0205" w14:paraId="0A43796B" w14:textId="77777777" w:rsidTr="00E33A94">
        <w:trPr>
          <w:trHeight w:val="85"/>
          <w:jc w:val="center"/>
        </w:trPr>
        <w:tc>
          <w:tcPr>
            <w:tcW w:w="809" w:type="pct"/>
            <w:vMerge/>
            <w:tcMar>
              <w:left w:w="57" w:type="dxa"/>
              <w:right w:w="57" w:type="dxa"/>
            </w:tcMar>
          </w:tcPr>
          <w:p w14:paraId="4B1226C5" w14:textId="77777777" w:rsidR="00B31B50" w:rsidRPr="009D0205" w:rsidRDefault="00B31B50" w:rsidP="009D0205">
            <w:pPr>
              <w:spacing w:line="276" w:lineRule="auto"/>
              <w:rPr>
                <w:rFonts w:ascii="Arial" w:hAnsi="Arial" w:cs="Arial"/>
                <w:b/>
                <w:u w:val="single"/>
              </w:rPr>
            </w:pPr>
          </w:p>
        </w:tc>
        <w:tc>
          <w:tcPr>
            <w:tcW w:w="911" w:type="pct"/>
            <w:tcMar>
              <w:left w:w="57" w:type="dxa"/>
              <w:right w:w="57" w:type="dxa"/>
            </w:tcMar>
          </w:tcPr>
          <w:p w14:paraId="12663D38" w14:textId="4DBEEB77" w:rsidR="00B31B50" w:rsidRPr="009D0205" w:rsidRDefault="00B31B50" w:rsidP="009D0205">
            <w:pPr>
              <w:spacing w:line="276" w:lineRule="auto"/>
              <w:rPr>
                <w:rFonts w:ascii="Arial" w:hAnsi="Arial" w:cs="Arial"/>
              </w:rPr>
            </w:pPr>
            <w:r w:rsidRPr="009D0205">
              <w:rPr>
                <w:rFonts w:ascii="Arial" w:hAnsi="Arial" w:cs="Arial"/>
              </w:rPr>
              <w:t>Dostarlimab</w:t>
            </w:r>
          </w:p>
        </w:tc>
        <w:tc>
          <w:tcPr>
            <w:tcW w:w="1908" w:type="pct"/>
          </w:tcPr>
          <w:p w14:paraId="7747452A" w14:textId="13905A1B" w:rsidR="00B31B50" w:rsidRPr="009D0205" w:rsidRDefault="00B31B50" w:rsidP="009D0205">
            <w:pPr>
              <w:spacing w:line="276" w:lineRule="auto"/>
              <w:rPr>
                <w:rFonts w:ascii="Arial" w:hAnsi="Arial" w:cs="Arial"/>
              </w:rPr>
            </w:pPr>
            <w:r w:rsidRPr="009D0205">
              <w:rPr>
                <w:rFonts w:ascii="Arial" w:hAnsi="Arial" w:cs="Arial"/>
              </w:rPr>
              <w:t>Mismatch repair deficient recurrent or advanced endometrial cancer; Mismatch repair</w:t>
            </w:r>
            <w:r w:rsidR="003676DA" w:rsidRPr="009D0205">
              <w:rPr>
                <w:rFonts w:ascii="Arial" w:hAnsi="Arial" w:cs="Arial"/>
              </w:rPr>
              <w:t xml:space="preserve"> </w:t>
            </w:r>
            <w:r w:rsidRPr="009D0205">
              <w:rPr>
                <w:rFonts w:ascii="Arial" w:hAnsi="Arial" w:cs="Arial"/>
              </w:rPr>
              <w:t xml:space="preserve">deficient recurrent or advanced solid </w:t>
            </w:r>
            <w:r w:rsidR="001F1FF6" w:rsidRPr="009D0205">
              <w:rPr>
                <w:rFonts w:ascii="Arial" w:hAnsi="Arial" w:cs="Arial"/>
              </w:rPr>
              <w:t>tumors</w:t>
            </w:r>
            <w:r w:rsidR="003676DA" w:rsidRPr="009D0205">
              <w:rPr>
                <w:rFonts w:ascii="Arial" w:hAnsi="Arial" w:cs="Arial"/>
              </w:rPr>
              <w:t>.</w:t>
            </w:r>
          </w:p>
        </w:tc>
        <w:tc>
          <w:tcPr>
            <w:tcW w:w="1372" w:type="pct"/>
          </w:tcPr>
          <w:p w14:paraId="04354277" w14:textId="3B7D37D5" w:rsidR="00B31B50" w:rsidRPr="009D0205" w:rsidRDefault="00B31B50" w:rsidP="009D0205">
            <w:pPr>
              <w:spacing w:line="276" w:lineRule="auto"/>
              <w:rPr>
                <w:rFonts w:ascii="Arial" w:hAnsi="Arial" w:cs="Arial"/>
              </w:rPr>
            </w:pPr>
            <w:r w:rsidRPr="009D0205">
              <w:rPr>
                <w:rFonts w:ascii="Arial" w:hAnsi="Arial" w:cs="Arial"/>
              </w:rPr>
              <w:t>No cases published. Hypophysitis is listed as a possible adverse reaction in &lt;10% of treated patients</w:t>
            </w:r>
            <w:r w:rsidR="003676DA" w:rsidRPr="009D0205">
              <w:rPr>
                <w:rFonts w:ascii="Arial" w:hAnsi="Arial" w:cs="Arial"/>
              </w:rPr>
              <w:t xml:space="preserve"> in the product information</w:t>
            </w:r>
            <w:r w:rsidRPr="009D0205">
              <w:rPr>
                <w:rFonts w:ascii="Arial" w:hAnsi="Arial" w:cs="Arial"/>
              </w:rPr>
              <w:t>.</w:t>
            </w:r>
          </w:p>
        </w:tc>
      </w:tr>
      <w:tr w:rsidR="003676DA" w:rsidRPr="009D0205" w14:paraId="14AB76F0" w14:textId="77777777" w:rsidTr="00E33A94">
        <w:trPr>
          <w:trHeight w:val="85"/>
          <w:jc w:val="center"/>
        </w:trPr>
        <w:tc>
          <w:tcPr>
            <w:tcW w:w="809" w:type="pct"/>
            <w:vMerge/>
            <w:tcMar>
              <w:left w:w="57" w:type="dxa"/>
              <w:right w:w="57" w:type="dxa"/>
            </w:tcMar>
          </w:tcPr>
          <w:p w14:paraId="7BEFF885" w14:textId="77777777" w:rsidR="003676DA" w:rsidRPr="009D0205" w:rsidRDefault="003676DA" w:rsidP="009D0205">
            <w:pPr>
              <w:spacing w:line="276" w:lineRule="auto"/>
              <w:rPr>
                <w:rFonts w:ascii="Arial" w:hAnsi="Arial" w:cs="Arial"/>
                <w:b/>
                <w:u w:val="single"/>
              </w:rPr>
            </w:pPr>
          </w:p>
        </w:tc>
        <w:tc>
          <w:tcPr>
            <w:tcW w:w="911" w:type="pct"/>
            <w:tcMar>
              <w:left w:w="57" w:type="dxa"/>
              <w:right w:w="57" w:type="dxa"/>
            </w:tcMar>
          </w:tcPr>
          <w:p w14:paraId="401DF223" w14:textId="20284649" w:rsidR="003676DA" w:rsidRPr="009D0205" w:rsidRDefault="003676DA" w:rsidP="009D0205">
            <w:pPr>
              <w:spacing w:line="276" w:lineRule="auto"/>
              <w:rPr>
                <w:rFonts w:ascii="Arial" w:hAnsi="Arial" w:cs="Arial"/>
              </w:rPr>
            </w:pPr>
            <w:r w:rsidRPr="009D0205">
              <w:rPr>
                <w:rFonts w:ascii="Arial" w:hAnsi="Arial" w:cs="Arial"/>
              </w:rPr>
              <w:t>Cemiplimab</w:t>
            </w:r>
          </w:p>
        </w:tc>
        <w:tc>
          <w:tcPr>
            <w:tcW w:w="1908" w:type="pct"/>
          </w:tcPr>
          <w:p w14:paraId="57DF113D" w14:textId="209006CB" w:rsidR="003676DA" w:rsidRPr="009D0205" w:rsidRDefault="003676DA" w:rsidP="009D0205">
            <w:pPr>
              <w:spacing w:line="276" w:lineRule="auto"/>
              <w:rPr>
                <w:rFonts w:ascii="Arial" w:hAnsi="Arial" w:cs="Arial"/>
              </w:rPr>
            </w:pPr>
            <w:r w:rsidRPr="009D0205">
              <w:rPr>
                <w:rFonts w:ascii="Arial" w:hAnsi="Arial" w:cs="Arial"/>
              </w:rPr>
              <w:t>Cutaneous squamous cell carcinoma.</w:t>
            </w:r>
          </w:p>
        </w:tc>
        <w:tc>
          <w:tcPr>
            <w:tcW w:w="1372" w:type="pct"/>
          </w:tcPr>
          <w:p w14:paraId="23A539E9" w14:textId="73F823D5" w:rsidR="003676DA" w:rsidRPr="009D0205" w:rsidRDefault="003676DA" w:rsidP="009D0205">
            <w:pPr>
              <w:spacing w:line="276" w:lineRule="auto"/>
              <w:rPr>
                <w:rFonts w:ascii="Arial" w:hAnsi="Arial" w:cs="Arial"/>
              </w:rPr>
            </w:pPr>
            <w:r w:rsidRPr="009D0205">
              <w:rPr>
                <w:rFonts w:ascii="Arial" w:hAnsi="Arial" w:cs="Arial"/>
              </w:rPr>
              <w:t>1 case reported</w:t>
            </w:r>
          </w:p>
        </w:tc>
      </w:tr>
      <w:tr w:rsidR="00371DFF" w:rsidRPr="009D0205" w14:paraId="2702B5E5" w14:textId="77777777" w:rsidTr="00E33A94">
        <w:trPr>
          <w:trHeight w:val="85"/>
          <w:jc w:val="center"/>
        </w:trPr>
        <w:tc>
          <w:tcPr>
            <w:tcW w:w="809" w:type="pct"/>
            <w:vMerge/>
            <w:tcMar>
              <w:left w:w="57" w:type="dxa"/>
              <w:right w:w="57" w:type="dxa"/>
            </w:tcMar>
          </w:tcPr>
          <w:p w14:paraId="5CDEFADD" w14:textId="77777777" w:rsidR="00371DFF" w:rsidRPr="009D0205" w:rsidRDefault="00371DFF" w:rsidP="009D0205">
            <w:pPr>
              <w:spacing w:line="276" w:lineRule="auto"/>
              <w:rPr>
                <w:rFonts w:ascii="Arial" w:hAnsi="Arial" w:cs="Arial"/>
                <w:b/>
                <w:u w:val="single"/>
              </w:rPr>
            </w:pPr>
          </w:p>
        </w:tc>
        <w:tc>
          <w:tcPr>
            <w:tcW w:w="911" w:type="pct"/>
            <w:tcMar>
              <w:left w:w="57" w:type="dxa"/>
              <w:right w:w="57" w:type="dxa"/>
            </w:tcMar>
          </w:tcPr>
          <w:p w14:paraId="714AEA91" w14:textId="6CA0C16D" w:rsidR="00371DFF" w:rsidRPr="009D0205" w:rsidRDefault="00371DFF" w:rsidP="009D0205">
            <w:pPr>
              <w:spacing w:line="276" w:lineRule="auto"/>
              <w:rPr>
                <w:rFonts w:ascii="Arial" w:hAnsi="Arial" w:cs="Arial"/>
              </w:rPr>
            </w:pPr>
            <w:r w:rsidRPr="009D0205">
              <w:rPr>
                <w:rFonts w:ascii="Arial" w:hAnsi="Arial" w:cs="Arial"/>
              </w:rPr>
              <w:t>Toripalimab</w:t>
            </w:r>
          </w:p>
        </w:tc>
        <w:tc>
          <w:tcPr>
            <w:tcW w:w="1908" w:type="pct"/>
          </w:tcPr>
          <w:p w14:paraId="6215A74C" w14:textId="6E2F8CA8" w:rsidR="00371DFF" w:rsidRPr="009D0205" w:rsidRDefault="00371DFF" w:rsidP="009D0205">
            <w:pPr>
              <w:spacing w:line="276" w:lineRule="auto"/>
              <w:rPr>
                <w:rFonts w:ascii="Arial" w:hAnsi="Arial" w:cs="Arial"/>
              </w:rPr>
            </w:pPr>
            <w:r w:rsidRPr="009D0205">
              <w:rPr>
                <w:rFonts w:ascii="Arial" w:hAnsi="Arial" w:cs="Arial"/>
              </w:rPr>
              <w:t xml:space="preserve">Melanoma; </w:t>
            </w:r>
            <w:r w:rsidR="00B31B50" w:rsidRPr="009D0205">
              <w:rPr>
                <w:rFonts w:ascii="Arial" w:hAnsi="Arial" w:cs="Arial"/>
              </w:rPr>
              <w:t>several solid malignancies (development stage).</w:t>
            </w:r>
          </w:p>
        </w:tc>
        <w:tc>
          <w:tcPr>
            <w:tcW w:w="1372" w:type="pct"/>
          </w:tcPr>
          <w:p w14:paraId="73BFFABA" w14:textId="118398FE" w:rsidR="00371DFF" w:rsidRPr="009D0205" w:rsidRDefault="00371DFF" w:rsidP="009D0205">
            <w:pPr>
              <w:spacing w:line="276" w:lineRule="auto"/>
              <w:rPr>
                <w:rFonts w:ascii="Arial" w:hAnsi="Arial" w:cs="Arial"/>
              </w:rPr>
            </w:pPr>
            <w:r w:rsidRPr="009D0205">
              <w:rPr>
                <w:rFonts w:ascii="Arial" w:hAnsi="Arial" w:cs="Arial"/>
              </w:rPr>
              <w:t>1 case reported</w:t>
            </w:r>
          </w:p>
        </w:tc>
      </w:tr>
      <w:tr w:rsidR="004D2BF4" w:rsidRPr="009D0205" w14:paraId="00C8F983" w14:textId="77777777" w:rsidTr="00E33A94">
        <w:trPr>
          <w:trHeight w:val="85"/>
          <w:jc w:val="center"/>
        </w:trPr>
        <w:tc>
          <w:tcPr>
            <w:tcW w:w="809" w:type="pct"/>
            <w:vMerge/>
            <w:tcMar>
              <w:left w:w="57" w:type="dxa"/>
              <w:right w:w="57" w:type="dxa"/>
            </w:tcMar>
          </w:tcPr>
          <w:p w14:paraId="19A08951" w14:textId="77777777" w:rsidR="004D2BF4" w:rsidRPr="009D0205" w:rsidRDefault="004D2BF4" w:rsidP="009D0205">
            <w:pPr>
              <w:spacing w:line="276" w:lineRule="auto"/>
              <w:rPr>
                <w:rFonts w:ascii="Arial" w:hAnsi="Arial" w:cs="Arial"/>
                <w:b/>
                <w:u w:val="single"/>
              </w:rPr>
            </w:pPr>
          </w:p>
        </w:tc>
        <w:tc>
          <w:tcPr>
            <w:tcW w:w="911" w:type="pct"/>
            <w:tcMar>
              <w:left w:w="57" w:type="dxa"/>
              <w:right w:w="57" w:type="dxa"/>
            </w:tcMar>
          </w:tcPr>
          <w:p w14:paraId="3EC099CE" w14:textId="552813E0" w:rsidR="004D2BF4" w:rsidRPr="009D0205" w:rsidRDefault="004D2BF4" w:rsidP="009D0205">
            <w:pPr>
              <w:spacing w:line="276" w:lineRule="auto"/>
              <w:rPr>
                <w:rFonts w:ascii="Arial" w:hAnsi="Arial" w:cs="Arial"/>
              </w:rPr>
            </w:pPr>
            <w:r w:rsidRPr="009D0205">
              <w:rPr>
                <w:rFonts w:ascii="Arial" w:hAnsi="Arial" w:cs="Arial"/>
              </w:rPr>
              <w:t>Geptanolimab (</w:t>
            </w:r>
            <w:r w:rsidR="00371DFF" w:rsidRPr="009D0205">
              <w:rPr>
                <w:rFonts w:ascii="Arial" w:hAnsi="Arial" w:cs="Arial"/>
              </w:rPr>
              <w:t>still in development stage)</w:t>
            </w:r>
            <w:r w:rsidRPr="009D0205">
              <w:rPr>
                <w:rFonts w:ascii="Arial" w:hAnsi="Arial" w:cs="Arial"/>
              </w:rPr>
              <w:t xml:space="preserve"> </w:t>
            </w:r>
          </w:p>
        </w:tc>
        <w:tc>
          <w:tcPr>
            <w:tcW w:w="1908" w:type="pct"/>
          </w:tcPr>
          <w:p w14:paraId="7DD94235" w14:textId="3133F108" w:rsidR="004D2BF4" w:rsidRPr="009D0205" w:rsidRDefault="004D2BF4" w:rsidP="009D0205">
            <w:pPr>
              <w:spacing w:line="276" w:lineRule="auto"/>
              <w:rPr>
                <w:rFonts w:ascii="Arial" w:hAnsi="Arial" w:cs="Arial"/>
              </w:rPr>
            </w:pPr>
            <w:r w:rsidRPr="009D0205">
              <w:rPr>
                <w:rFonts w:ascii="Arial" w:hAnsi="Arial" w:cs="Arial"/>
              </w:rPr>
              <w:t>Peripheral T-cell lymphoma; Alveolar soft part sarcoma; Cervical cancer; Non-Hodgkin's lymphoma; Liver cancer; Colorectal cancer; Non-small cell lung cancer</w:t>
            </w:r>
            <w:r w:rsidR="00B31B50" w:rsidRPr="009D0205">
              <w:rPr>
                <w:rFonts w:ascii="Arial" w:hAnsi="Arial" w:cs="Arial"/>
              </w:rPr>
              <w:t>.</w:t>
            </w:r>
          </w:p>
        </w:tc>
        <w:tc>
          <w:tcPr>
            <w:tcW w:w="1372" w:type="pct"/>
          </w:tcPr>
          <w:p w14:paraId="12CDEB4F" w14:textId="0091106F" w:rsidR="004D2BF4" w:rsidRPr="009D0205" w:rsidRDefault="004D2BF4" w:rsidP="009D0205">
            <w:pPr>
              <w:spacing w:line="276" w:lineRule="auto"/>
              <w:rPr>
                <w:rFonts w:ascii="Arial" w:hAnsi="Arial" w:cs="Arial"/>
              </w:rPr>
            </w:pPr>
            <w:r w:rsidRPr="009D0205">
              <w:rPr>
                <w:rFonts w:ascii="Arial" w:hAnsi="Arial" w:cs="Arial"/>
              </w:rPr>
              <w:t>1 case reported</w:t>
            </w:r>
          </w:p>
        </w:tc>
      </w:tr>
      <w:tr w:rsidR="00730AEF" w:rsidRPr="009D0205" w14:paraId="1E900DBC" w14:textId="77777777" w:rsidTr="00E33A94">
        <w:trPr>
          <w:trHeight w:val="85"/>
          <w:jc w:val="center"/>
        </w:trPr>
        <w:tc>
          <w:tcPr>
            <w:tcW w:w="809" w:type="pct"/>
            <w:vMerge w:val="restart"/>
            <w:tcMar>
              <w:left w:w="57" w:type="dxa"/>
              <w:right w:w="57" w:type="dxa"/>
            </w:tcMar>
          </w:tcPr>
          <w:p w14:paraId="372435A3" w14:textId="2545641D" w:rsidR="00217C90" w:rsidRPr="009D0205" w:rsidRDefault="00217C90" w:rsidP="009D0205">
            <w:pPr>
              <w:spacing w:line="276" w:lineRule="auto"/>
              <w:rPr>
                <w:rFonts w:ascii="Arial" w:hAnsi="Arial" w:cs="Arial"/>
                <w:b/>
              </w:rPr>
            </w:pPr>
            <w:r w:rsidRPr="009D0205">
              <w:rPr>
                <w:rFonts w:ascii="Arial" w:hAnsi="Arial" w:cs="Arial"/>
                <w:b/>
                <w:u w:val="single"/>
              </w:rPr>
              <w:t>Anti-PD1-L1</w:t>
            </w:r>
            <w:r w:rsidR="00411DA6" w:rsidRPr="009D0205">
              <w:rPr>
                <w:rFonts w:ascii="Arial" w:hAnsi="Arial" w:cs="Arial"/>
                <w:b/>
              </w:rPr>
              <w:t xml:space="preserve"> </w:t>
            </w:r>
            <w:r w:rsidR="00411DA6" w:rsidRPr="009D0205">
              <w:rPr>
                <w:rFonts w:ascii="Arial" w:hAnsi="Arial" w:cs="Arial"/>
                <w:bCs/>
              </w:rPr>
              <w:t xml:space="preserve">(2% of </w:t>
            </w:r>
            <w:r w:rsidR="00730AEF" w:rsidRPr="009D0205">
              <w:rPr>
                <w:rFonts w:ascii="Arial" w:hAnsi="Arial" w:cs="Arial"/>
                <w:bCs/>
              </w:rPr>
              <w:t xml:space="preserve">published </w:t>
            </w:r>
            <w:r w:rsidR="00411DA6" w:rsidRPr="009D0205">
              <w:rPr>
                <w:rFonts w:ascii="Arial" w:hAnsi="Arial" w:cs="Arial"/>
                <w:bCs/>
              </w:rPr>
              <w:t>hypophysitis cases)</w:t>
            </w:r>
          </w:p>
        </w:tc>
        <w:tc>
          <w:tcPr>
            <w:tcW w:w="911" w:type="pct"/>
            <w:tcMar>
              <w:left w:w="57" w:type="dxa"/>
              <w:right w:w="57" w:type="dxa"/>
            </w:tcMar>
          </w:tcPr>
          <w:p w14:paraId="032A8F07" w14:textId="77777777" w:rsidR="00217C90" w:rsidRPr="009D0205" w:rsidRDefault="00217C90" w:rsidP="009D0205">
            <w:pPr>
              <w:spacing w:line="276" w:lineRule="auto"/>
              <w:rPr>
                <w:rFonts w:ascii="Arial" w:hAnsi="Arial" w:cs="Arial"/>
              </w:rPr>
            </w:pPr>
            <w:r w:rsidRPr="009D0205">
              <w:rPr>
                <w:rFonts w:ascii="Arial" w:hAnsi="Arial" w:cs="Arial"/>
              </w:rPr>
              <w:t>Atezolizumab</w:t>
            </w:r>
          </w:p>
        </w:tc>
        <w:tc>
          <w:tcPr>
            <w:tcW w:w="1908" w:type="pct"/>
          </w:tcPr>
          <w:p w14:paraId="12BDA6BC" w14:textId="77777777" w:rsidR="00217C90" w:rsidRPr="009D0205" w:rsidRDefault="00217C90" w:rsidP="009D0205">
            <w:pPr>
              <w:spacing w:line="276" w:lineRule="auto"/>
              <w:rPr>
                <w:rFonts w:ascii="Arial" w:hAnsi="Arial" w:cs="Arial"/>
              </w:rPr>
            </w:pPr>
            <w:r w:rsidRPr="009D0205">
              <w:rPr>
                <w:rFonts w:ascii="Arial" w:hAnsi="Arial" w:cs="Arial"/>
              </w:rPr>
              <w:t>Metastatic non-small cell lung cancer; Locally advanced or metastatic urothelial carcinoma.</w:t>
            </w:r>
          </w:p>
        </w:tc>
        <w:tc>
          <w:tcPr>
            <w:tcW w:w="1372" w:type="pct"/>
          </w:tcPr>
          <w:p w14:paraId="10B22DB4" w14:textId="77777777" w:rsidR="00217C90" w:rsidRPr="009D0205" w:rsidRDefault="00217C90" w:rsidP="009D0205">
            <w:pPr>
              <w:spacing w:line="276" w:lineRule="auto"/>
              <w:rPr>
                <w:rFonts w:ascii="Arial" w:hAnsi="Arial" w:cs="Arial"/>
              </w:rPr>
            </w:pPr>
            <w:r w:rsidRPr="009D0205">
              <w:rPr>
                <w:rFonts w:ascii="Arial" w:hAnsi="Arial" w:cs="Arial"/>
              </w:rPr>
              <w:t>1% (G3-G4: 1%)</w:t>
            </w:r>
          </w:p>
        </w:tc>
      </w:tr>
      <w:tr w:rsidR="00730AEF" w:rsidRPr="009D0205" w14:paraId="79D5DCB3" w14:textId="77777777" w:rsidTr="00E33A94">
        <w:trPr>
          <w:trHeight w:val="83"/>
          <w:jc w:val="center"/>
        </w:trPr>
        <w:tc>
          <w:tcPr>
            <w:tcW w:w="809" w:type="pct"/>
            <w:vMerge/>
            <w:tcMar>
              <w:left w:w="57" w:type="dxa"/>
              <w:right w:w="57" w:type="dxa"/>
            </w:tcMar>
          </w:tcPr>
          <w:p w14:paraId="176BB9BE" w14:textId="77777777" w:rsidR="00217C90" w:rsidRPr="009D0205" w:rsidRDefault="00217C90" w:rsidP="009D0205">
            <w:pPr>
              <w:spacing w:line="276" w:lineRule="auto"/>
              <w:rPr>
                <w:rFonts w:ascii="Arial" w:hAnsi="Arial" w:cs="Arial"/>
                <w:b/>
              </w:rPr>
            </w:pPr>
          </w:p>
        </w:tc>
        <w:tc>
          <w:tcPr>
            <w:tcW w:w="911" w:type="pct"/>
            <w:tcMar>
              <w:left w:w="57" w:type="dxa"/>
              <w:right w:w="57" w:type="dxa"/>
            </w:tcMar>
          </w:tcPr>
          <w:p w14:paraId="1AC17CB3" w14:textId="77777777" w:rsidR="00217C90" w:rsidRPr="009D0205" w:rsidRDefault="00217C90" w:rsidP="009D0205">
            <w:pPr>
              <w:spacing w:line="276" w:lineRule="auto"/>
              <w:rPr>
                <w:rFonts w:ascii="Arial" w:hAnsi="Arial" w:cs="Arial"/>
              </w:rPr>
            </w:pPr>
            <w:r w:rsidRPr="009D0205">
              <w:rPr>
                <w:rFonts w:ascii="Arial" w:hAnsi="Arial" w:cs="Arial"/>
              </w:rPr>
              <w:t>Avelumab</w:t>
            </w:r>
          </w:p>
        </w:tc>
        <w:tc>
          <w:tcPr>
            <w:tcW w:w="1908" w:type="pct"/>
          </w:tcPr>
          <w:p w14:paraId="0BD9AE3B" w14:textId="77777777" w:rsidR="00217C90" w:rsidRPr="009D0205" w:rsidRDefault="00217C90" w:rsidP="009D0205">
            <w:pPr>
              <w:spacing w:line="276" w:lineRule="auto"/>
              <w:rPr>
                <w:rFonts w:ascii="Arial" w:hAnsi="Arial" w:cs="Arial"/>
              </w:rPr>
            </w:pPr>
            <w:r w:rsidRPr="009D0205">
              <w:rPr>
                <w:rFonts w:ascii="Arial" w:hAnsi="Arial" w:cs="Arial"/>
              </w:rPr>
              <w:t>Metastatic Merkel cell carcinoma; Locally advanced or metastatic urothelial carcinoma; Advanced non-small cell lung cancer.</w:t>
            </w:r>
          </w:p>
        </w:tc>
        <w:tc>
          <w:tcPr>
            <w:tcW w:w="1372" w:type="pct"/>
          </w:tcPr>
          <w:p w14:paraId="38FDC0AF" w14:textId="35540994" w:rsidR="00217C90" w:rsidRPr="009D0205" w:rsidRDefault="00730AEF" w:rsidP="009D0205">
            <w:pPr>
              <w:spacing w:line="276" w:lineRule="auto"/>
              <w:rPr>
                <w:rFonts w:ascii="Arial" w:hAnsi="Arial" w:cs="Arial"/>
              </w:rPr>
            </w:pPr>
            <w:r w:rsidRPr="009D0205">
              <w:rPr>
                <w:rFonts w:ascii="Arial" w:hAnsi="Arial" w:cs="Arial"/>
              </w:rPr>
              <w:t>1 case reported</w:t>
            </w:r>
          </w:p>
        </w:tc>
      </w:tr>
      <w:tr w:rsidR="00730AEF" w:rsidRPr="009D0205" w14:paraId="63BF8EF1" w14:textId="77777777" w:rsidTr="00E33A94">
        <w:trPr>
          <w:trHeight w:val="83"/>
          <w:jc w:val="center"/>
        </w:trPr>
        <w:tc>
          <w:tcPr>
            <w:tcW w:w="809" w:type="pct"/>
            <w:vMerge/>
            <w:tcMar>
              <w:left w:w="57" w:type="dxa"/>
              <w:right w:w="57" w:type="dxa"/>
            </w:tcMar>
          </w:tcPr>
          <w:p w14:paraId="1C80CB25" w14:textId="77777777" w:rsidR="00217C90" w:rsidRPr="009D0205" w:rsidRDefault="00217C90" w:rsidP="009D0205">
            <w:pPr>
              <w:spacing w:line="276" w:lineRule="auto"/>
              <w:rPr>
                <w:rFonts w:ascii="Arial" w:hAnsi="Arial" w:cs="Arial"/>
                <w:b/>
              </w:rPr>
            </w:pPr>
          </w:p>
        </w:tc>
        <w:tc>
          <w:tcPr>
            <w:tcW w:w="911" w:type="pct"/>
            <w:tcMar>
              <w:left w:w="57" w:type="dxa"/>
              <w:right w:w="57" w:type="dxa"/>
            </w:tcMar>
          </w:tcPr>
          <w:p w14:paraId="13FE17B2" w14:textId="77777777" w:rsidR="00217C90" w:rsidRPr="009D0205" w:rsidRDefault="00217C90" w:rsidP="009D0205">
            <w:pPr>
              <w:spacing w:line="276" w:lineRule="auto"/>
              <w:rPr>
                <w:rFonts w:ascii="Arial" w:hAnsi="Arial" w:cs="Arial"/>
              </w:rPr>
            </w:pPr>
            <w:r w:rsidRPr="009D0205">
              <w:rPr>
                <w:rFonts w:ascii="Arial" w:hAnsi="Arial" w:cs="Arial"/>
              </w:rPr>
              <w:t>Durvalumab</w:t>
            </w:r>
          </w:p>
        </w:tc>
        <w:tc>
          <w:tcPr>
            <w:tcW w:w="1908" w:type="pct"/>
          </w:tcPr>
          <w:p w14:paraId="15DFC58F" w14:textId="77777777" w:rsidR="00217C90" w:rsidRPr="009D0205" w:rsidRDefault="00217C90" w:rsidP="009D0205">
            <w:pPr>
              <w:spacing w:line="276" w:lineRule="auto"/>
              <w:rPr>
                <w:rFonts w:ascii="Arial" w:hAnsi="Arial" w:cs="Arial"/>
              </w:rPr>
            </w:pPr>
            <w:r w:rsidRPr="009D0205">
              <w:rPr>
                <w:rFonts w:ascii="Arial" w:hAnsi="Arial" w:cs="Arial"/>
              </w:rPr>
              <w:t>Advanced non-small cell lung cancer; Locally advanced or metastatic urothelial carcinoma.</w:t>
            </w:r>
          </w:p>
        </w:tc>
        <w:tc>
          <w:tcPr>
            <w:tcW w:w="1372" w:type="pct"/>
          </w:tcPr>
          <w:p w14:paraId="44AAB3C6" w14:textId="740039B8" w:rsidR="00217C90" w:rsidRPr="009D0205" w:rsidRDefault="00730AEF" w:rsidP="009D0205">
            <w:pPr>
              <w:spacing w:line="276" w:lineRule="auto"/>
              <w:rPr>
                <w:rFonts w:ascii="Arial" w:hAnsi="Arial" w:cs="Arial"/>
              </w:rPr>
            </w:pPr>
            <w:r w:rsidRPr="009D0205">
              <w:rPr>
                <w:rFonts w:ascii="Arial" w:hAnsi="Arial" w:cs="Arial"/>
              </w:rPr>
              <w:t>1 case reported</w:t>
            </w:r>
          </w:p>
        </w:tc>
      </w:tr>
      <w:tr w:rsidR="00730AEF" w:rsidRPr="009D0205" w14:paraId="4790678A" w14:textId="77777777" w:rsidTr="00E33A94">
        <w:trPr>
          <w:trHeight w:val="83"/>
          <w:jc w:val="center"/>
        </w:trPr>
        <w:tc>
          <w:tcPr>
            <w:tcW w:w="809" w:type="pct"/>
            <w:vMerge w:val="restart"/>
            <w:tcMar>
              <w:left w:w="57" w:type="dxa"/>
              <w:right w:w="57" w:type="dxa"/>
            </w:tcMar>
          </w:tcPr>
          <w:p w14:paraId="2D7DC115" w14:textId="77777777" w:rsidR="00217C90" w:rsidRPr="009D0205" w:rsidRDefault="00217C90" w:rsidP="009D0205">
            <w:pPr>
              <w:spacing w:line="276" w:lineRule="auto"/>
              <w:rPr>
                <w:rFonts w:ascii="Arial" w:hAnsi="Arial" w:cs="Arial"/>
                <w:b/>
                <w:u w:val="single"/>
              </w:rPr>
            </w:pPr>
            <w:r w:rsidRPr="009D0205">
              <w:rPr>
                <w:rFonts w:ascii="Arial" w:hAnsi="Arial" w:cs="Arial"/>
                <w:b/>
                <w:u w:val="single"/>
              </w:rPr>
              <w:t>Combination therapy</w:t>
            </w:r>
          </w:p>
          <w:p w14:paraId="46DB8F7D" w14:textId="2ACF9BA9" w:rsidR="00411DA6" w:rsidRPr="009D0205" w:rsidRDefault="00411DA6" w:rsidP="009D0205">
            <w:pPr>
              <w:spacing w:line="276" w:lineRule="auto"/>
              <w:rPr>
                <w:rFonts w:ascii="Arial" w:hAnsi="Arial" w:cs="Arial"/>
                <w:b/>
              </w:rPr>
            </w:pPr>
            <w:r w:rsidRPr="009D0205">
              <w:rPr>
                <w:rFonts w:ascii="Arial" w:hAnsi="Arial" w:cs="Arial"/>
                <w:bCs/>
              </w:rPr>
              <w:t>(</w:t>
            </w:r>
            <w:r w:rsidR="00C64EDD" w:rsidRPr="009D0205">
              <w:rPr>
                <w:rFonts w:ascii="Arial" w:hAnsi="Arial" w:cs="Arial"/>
                <w:bCs/>
              </w:rPr>
              <w:t>4</w:t>
            </w:r>
            <w:r w:rsidRPr="009D0205">
              <w:rPr>
                <w:rFonts w:ascii="Arial" w:hAnsi="Arial" w:cs="Arial"/>
                <w:bCs/>
              </w:rPr>
              <w:t xml:space="preserve">% of </w:t>
            </w:r>
            <w:r w:rsidR="00730AEF" w:rsidRPr="009D0205">
              <w:rPr>
                <w:rFonts w:ascii="Arial" w:hAnsi="Arial" w:cs="Arial"/>
                <w:bCs/>
              </w:rPr>
              <w:t xml:space="preserve">published </w:t>
            </w:r>
            <w:r w:rsidRPr="009D0205">
              <w:rPr>
                <w:rFonts w:ascii="Arial" w:hAnsi="Arial" w:cs="Arial"/>
                <w:bCs/>
              </w:rPr>
              <w:t>hypophysitis cases)</w:t>
            </w:r>
          </w:p>
        </w:tc>
        <w:tc>
          <w:tcPr>
            <w:tcW w:w="911" w:type="pct"/>
            <w:tcMar>
              <w:left w:w="57" w:type="dxa"/>
              <w:right w:w="57" w:type="dxa"/>
            </w:tcMar>
          </w:tcPr>
          <w:p w14:paraId="701C8360" w14:textId="77777777" w:rsidR="00217C90" w:rsidRPr="009D0205" w:rsidRDefault="00217C90" w:rsidP="009D0205">
            <w:pPr>
              <w:spacing w:line="276" w:lineRule="auto"/>
              <w:rPr>
                <w:rFonts w:ascii="Arial" w:hAnsi="Arial" w:cs="Arial"/>
              </w:rPr>
            </w:pPr>
            <w:r w:rsidRPr="009D0205">
              <w:rPr>
                <w:rFonts w:ascii="Arial" w:hAnsi="Arial" w:cs="Arial"/>
              </w:rPr>
              <w:t>Ipilimumab + Nivolumab</w:t>
            </w:r>
          </w:p>
        </w:tc>
        <w:tc>
          <w:tcPr>
            <w:tcW w:w="1908" w:type="pct"/>
          </w:tcPr>
          <w:p w14:paraId="10E8F955" w14:textId="77777777" w:rsidR="00217C90" w:rsidRPr="009D0205" w:rsidRDefault="00217C90" w:rsidP="009D0205">
            <w:pPr>
              <w:spacing w:line="276" w:lineRule="auto"/>
              <w:rPr>
                <w:rFonts w:ascii="Arial" w:hAnsi="Arial" w:cs="Arial"/>
              </w:rPr>
            </w:pPr>
            <w:r w:rsidRPr="009D0205">
              <w:rPr>
                <w:rFonts w:ascii="Arial" w:hAnsi="Arial" w:cs="Arial"/>
              </w:rPr>
              <w:t>Unresectable or metastatic melanoma; Progressive small cell lung cancer; Non-small cell lung cancer; Advanced renal cell cancer; Malignant mesothelioma; Recurrent glioblastoma.</w:t>
            </w:r>
          </w:p>
        </w:tc>
        <w:tc>
          <w:tcPr>
            <w:tcW w:w="1372" w:type="pct"/>
          </w:tcPr>
          <w:p w14:paraId="54B1E44E" w14:textId="24981BA3" w:rsidR="00217C90" w:rsidRPr="009D0205" w:rsidRDefault="0058165D" w:rsidP="009D0205">
            <w:pPr>
              <w:spacing w:line="276" w:lineRule="auto"/>
              <w:rPr>
                <w:rFonts w:ascii="Arial" w:hAnsi="Arial" w:cs="Arial"/>
              </w:rPr>
            </w:pPr>
            <w:r w:rsidRPr="009D0205">
              <w:rPr>
                <w:rFonts w:ascii="Arial" w:hAnsi="Arial" w:cs="Arial"/>
              </w:rPr>
              <w:t xml:space="preserve">Up to </w:t>
            </w:r>
            <w:r w:rsidR="00217C90" w:rsidRPr="009D0205">
              <w:rPr>
                <w:rFonts w:ascii="Arial" w:hAnsi="Arial" w:cs="Arial"/>
              </w:rPr>
              <w:t>12.8% (G3-G4: 1.5-8.7%)</w:t>
            </w:r>
          </w:p>
        </w:tc>
      </w:tr>
      <w:tr w:rsidR="00730AEF" w:rsidRPr="009D0205" w14:paraId="6CB0DBF8" w14:textId="77777777" w:rsidTr="00E33A94">
        <w:trPr>
          <w:trHeight w:val="83"/>
          <w:jc w:val="center"/>
        </w:trPr>
        <w:tc>
          <w:tcPr>
            <w:tcW w:w="809" w:type="pct"/>
            <w:vMerge/>
            <w:tcMar>
              <w:left w:w="57" w:type="dxa"/>
              <w:right w:w="57" w:type="dxa"/>
            </w:tcMar>
          </w:tcPr>
          <w:p w14:paraId="09E105DB" w14:textId="77777777" w:rsidR="00217C90" w:rsidRPr="009D0205" w:rsidRDefault="00217C90" w:rsidP="009D0205">
            <w:pPr>
              <w:spacing w:line="276" w:lineRule="auto"/>
              <w:rPr>
                <w:rFonts w:ascii="Arial" w:hAnsi="Arial" w:cs="Arial"/>
                <w:b/>
              </w:rPr>
            </w:pPr>
          </w:p>
        </w:tc>
        <w:tc>
          <w:tcPr>
            <w:tcW w:w="911" w:type="pct"/>
            <w:shd w:val="clear" w:color="auto" w:fill="auto"/>
            <w:tcMar>
              <w:left w:w="57" w:type="dxa"/>
              <w:right w:w="57" w:type="dxa"/>
            </w:tcMar>
          </w:tcPr>
          <w:p w14:paraId="18AA6B8B" w14:textId="77777777" w:rsidR="00217C90" w:rsidRPr="009D0205" w:rsidRDefault="00217C90" w:rsidP="009D0205">
            <w:pPr>
              <w:spacing w:line="276" w:lineRule="auto"/>
              <w:rPr>
                <w:rFonts w:ascii="Arial" w:hAnsi="Arial" w:cs="Arial"/>
              </w:rPr>
            </w:pPr>
            <w:r w:rsidRPr="009D0205">
              <w:rPr>
                <w:rFonts w:ascii="Arial" w:hAnsi="Arial" w:cs="Arial"/>
              </w:rPr>
              <w:t>Ipilimumab + Pembrolizumab</w:t>
            </w:r>
          </w:p>
        </w:tc>
        <w:tc>
          <w:tcPr>
            <w:tcW w:w="1908" w:type="pct"/>
            <w:shd w:val="clear" w:color="auto" w:fill="auto"/>
          </w:tcPr>
          <w:p w14:paraId="5CEC63D3" w14:textId="77777777" w:rsidR="00217C90" w:rsidRPr="009D0205" w:rsidRDefault="00217C90" w:rsidP="009D0205">
            <w:pPr>
              <w:spacing w:line="276" w:lineRule="auto"/>
              <w:rPr>
                <w:rFonts w:ascii="Arial" w:hAnsi="Arial" w:cs="Arial"/>
              </w:rPr>
            </w:pPr>
            <w:r w:rsidRPr="009D0205">
              <w:rPr>
                <w:rFonts w:ascii="Arial" w:hAnsi="Arial" w:cs="Arial"/>
              </w:rPr>
              <w:t>Advanced melanoma; Advanced renal cell carcinoma.</w:t>
            </w:r>
          </w:p>
        </w:tc>
        <w:tc>
          <w:tcPr>
            <w:tcW w:w="1372" w:type="pct"/>
            <w:shd w:val="clear" w:color="auto" w:fill="auto"/>
          </w:tcPr>
          <w:p w14:paraId="73BE758F" w14:textId="77777777" w:rsidR="00217C90" w:rsidRPr="009D0205" w:rsidRDefault="00217C90" w:rsidP="009D0205">
            <w:pPr>
              <w:spacing w:line="276" w:lineRule="auto"/>
              <w:rPr>
                <w:rFonts w:ascii="Arial" w:hAnsi="Arial" w:cs="Arial"/>
              </w:rPr>
            </w:pPr>
            <w:r w:rsidRPr="009D0205">
              <w:rPr>
                <w:rFonts w:ascii="Arial" w:hAnsi="Arial" w:cs="Arial"/>
              </w:rPr>
              <w:t>0-9.1% (G3-G4: 0-6%)</w:t>
            </w:r>
          </w:p>
        </w:tc>
      </w:tr>
      <w:tr w:rsidR="00730AEF" w:rsidRPr="009D0205" w14:paraId="03F63FA3" w14:textId="77777777" w:rsidTr="00E33A94">
        <w:trPr>
          <w:trHeight w:val="83"/>
          <w:jc w:val="center"/>
        </w:trPr>
        <w:tc>
          <w:tcPr>
            <w:tcW w:w="809" w:type="pct"/>
            <w:vMerge/>
            <w:tcMar>
              <w:left w:w="57" w:type="dxa"/>
              <w:right w:w="57" w:type="dxa"/>
            </w:tcMar>
          </w:tcPr>
          <w:p w14:paraId="57F39E05" w14:textId="77777777" w:rsidR="00217C90" w:rsidRPr="009D0205" w:rsidRDefault="00217C90" w:rsidP="009D0205">
            <w:pPr>
              <w:spacing w:line="276" w:lineRule="auto"/>
              <w:rPr>
                <w:rFonts w:ascii="Arial" w:hAnsi="Arial" w:cs="Arial"/>
                <w:b/>
              </w:rPr>
            </w:pPr>
          </w:p>
        </w:tc>
        <w:tc>
          <w:tcPr>
            <w:tcW w:w="911" w:type="pct"/>
            <w:shd w:val="clear" w:color="auto" w:fill="auto"/>
            <w:tcMar>
              <w:left w:w="57" w:type="dxa"/>
              <w:right w:w="57" w:type="dxa"/>
            </w:tcMar>
          </w:tcPr>
          <w:p w14:paraId="3802196E" w14:textId="77777777" w:rsidR="00217C90" w:rsidRPr="009D0205" w:rsidRDefault="00217C90" w:rsidP="009D0205">
            <w:pPr>
              <w:spacing w:line="276" w:lineRule="auto"/>
              <w:rPr>
                <w:rFonts w:ascii="Arial" w:hAnsi="Arial" w:cs="Arial"/>
              </w:rPr>
            </w:pPr>
            <w:r w:rsidRPr="009D0205">
              <w:rPr>
                <w:rFonts w:ascii="Arial" w:hAnsi="Arial" w:cs="Arial"/>
              </w:rPr>
              <w:t>Durvalumab + Tremelimumab</w:t>
            </w:r>
          </w:p>
        </w:tc>
        <w:tc>
          <w:tcPr>
            <w:tcW w:w="1908" w:type="pct"/>
            <w:shd w:val="clear" w:color="auto" w:fill="auto"/>
          </w:tcPr>
          <w:p w14:paraId="43967537" w14:textId="77777777" w:rsidR="00217C90" w:rsidRPr="009D0205" w:rsidRDefault="00217C90" w:rsidP="009D0205">
            <w:pPr>
              <w:spacing w:line="276" w:lineRule="auto"/>
              <w:rPr>
                <w:rFonts w:ascii="Arial" w:hAnsi="Arial" w:cs="Arial"/>
              </w:rPr>
            </w:pPr>
            <w:r w:rsidRPr="009D0205">
              <w:rPr>
                <w:rFonts w:ascii="Arial" w:hAnsi="Arial" w:cs="Arial"/>
              </w:rPr>
              <w:t>Advanced non-small cell lung cancer.</w:t>
            </w:r>
          </w:p>
        </w:tc>
        <w:tc>
          <w:tcPr>
            <w:tcW w:w="1372" w:type="pct"/>
            <w:shd w:val="clear" w:color="auto" w:fill="auto"/>
          </w:tcPr>
          <w:p w14:paraId="7E1B9A2A" w14:textId="77777777" w:rsidR="00217C90" w:rsidRPr="009D0205" w:rsidRDefault="00217C90" w:rsidP="009D0205">
            <w:pPr>
              <w:spacing w:line="276" w:lineRule="auto"/>
              <w:rPr>
                <w:rFonts w:ascii="Arial" w:hAnsi="Arial" w:cs="Arial"/>
              </w:rPr>
            </w:pPr>
            <w:r w:rsidRPr="009D0205">
              <w:rPr>
                <w:rFonts w:ascii="Arial" w:hAnsi="Arial" w:cs="Arial"/>
              </w:rPr>
              <w:t>0%</w:t>
            </w:r>
          </w:p>
        </w:tc>
      </w:tr>
    </w:tbl>
    <w:p w14:paraId="627D3779" w14:textId="4CA62A42" w:rsidR="0068457D" w:rsidRDefault="00E33A94" w:rsidP="009D0205">
      <w:pPr>
        <w:spacing w:after="0" w:line="276" w:lineRule="auto"/>
        <w:rPr>
          <w:rFonts w:ascii="Arial" w:hAnsi="Arial" w:cs="Arial"/>
        </w:rPr>
      </w:pPr>
      <w:r w:rsidRPr="009D0205">
        <w:rPr>
          <w:rFonts w:ascii="Arial" w:hAnsi="Arial" w:cs="Arial"/>
        </w:rPr>
        <w:t>Abbreviations: CTLA-4, cytotoxic T lymphocyte antigen-4; FDA, Food and Drug Administration; G3, grade 3 immune checkpoint inhibitor-induced hypophysitis (see Table 11); G4, grade 4 immune checkpoint inhibitor-induced hypophysitis (see Table 11); PD1, programmed death 1; PD1-L1, programmed death 1 Ligand 1.</w:t>
      </w:r>
    </w:p>
    <w:p w14:paraId="6AAEBD6F" w14:textId="77777777" w:rsidR="00E33A94" w:rsidRPr="009D0205" w:rsidRDefault="00E33A94" w:rsidP="009D0205">
      <w:pPr>
        <w:spacing w:after="0" w:line="276" w:lineRule="auto"/>
        <w:rPr>
          <w:rFonts w:ascii="Arial" w:hAnsi="Arial" w:cs="Arial"/>
        </w:rPr>
      </w:pPr>
    </w:p>
    <w:p w14:paraId="710493F3" w14:textId="09196104" w:rsidR="00C8778C" w:rsidRPr="00472C28" w:rsidRDefault="00C8778C" w:rsidP="009D0205">
      <w:pPr>
        <w:pStyle w:val="Heading2"/>
        <w:spacing w:before="0" w:line="276" w:lineRule="auto"/>
        <w:rPr>
          <w:rFonts w:ascii="Arial" w:hAnsi="Arial" w:cs="Arial"/>
          <w:b/>
          <w:color w:val="00B050"/>
          <w:sz w:val="22"/>
          <w:szCs w:val="22"/>
        </w:rPr>
      </w:pPr>
      <w:r w:rsidRPr="00472C28">
        <w:rPr>
          <w:rFonts w:ascii="Arial" w:hAnsi="Arial" w:cs="Arial"/>
          <w:b/>
          <w:color w:val="00B050"/>
          <w:sz w:val="22"/>
          <w:szCs w:val="22"/>
        </w:rPr>
        <w:t>Pathogenesis</w:t>
      </w:r>
    </w:p>
    <w:p w14:paraId="57ACB934" w14:textId="77777777" w:rsidR="00C8778C" w:rsidRPr="009D0205" w:rsidRDefault="00C8778C" w:rsidP="009D0205">
      <w:pPr>
        <w:spacing w:after="0" w:line="276" w:lineRule="auto"/>
        <w:rPr>
          <w:rFonts w:ascii="Arial" w:hAnsi="Arial" w:cs="Arial"/>
        </w:rPr>
      </w:pPr>
    </w:p>
    <w:p w14:paraId="29B0A253" w14:textId="327E0909" w:rsidR="0038772E" w:rsidRPr="009D0205" w:rsidRDefault="0068457D" w:rsidP="009D0205">
      <w:pPr>
        <w:spacing w:after="0" w:line="276" w:lineRule="auto"/>
        <w:rPr>
          <w:rFonts w:ascii="Arial" w:hAnsi="Arial" w:cs="Arial"/>
        </w:rPr>
      </w:pPr>
      <w:r w:rsidRPr="009D0205">
        <w:rPr>
          <w:rFonts w:ascii="Arial" w:hAnsi="Arial" w:cs="Arial"/>
        </w:rPr>
        <w:t>The pathogenesis of anti-CTLA</w:t>
      </w:r>
      <w:r w:rsidR="00FB18CB" w:rsidRPr="009D0205">
        <w:rPr>
          <w:rFonts w:ascii="Arial" w:hAnsi="Arial" w:cs="Arial"/>
        </w:rPr>
        <w:t>-</w:t>
      </w:r>
      <w:r w:rsidRPr="009D0205">
        <w:rPr>
          <w:rFonts w:ascii="Arial" w:hAnsi="Arial" w:cs="Arial"/>
        </w:rPr>
        <w:t xml:space="preserve">4 antibody-induced hypophysitis involves type II and IV hypersensitivity, as well as the humoral immune response (Figure 5). This has been suggested by </w:t>
      </w:r>
      <w:r w:rsidR="004B537D" w:rsidRPr="009D0205">
        <w:rPr>
          <w:rFonts w:ascii="Arial" w:hAnsi="Arial" w:cs="Arial"/>
        </w:rPr>
        <w:t>histo</w:t>
      </w:r>
      <w:r w:rsidRPr="009D0205">
        <w:rPr>
          <w:rFonts w:ascii="Arial" w:hAnsi="Arial" w:cs="Arial"/>
        </w:rPr>
        <w:t>pathological findings</w:t>
      </w:r>
      <w:r w:rsidR="004B537D" w:rsidRPr="009D0205">
        <w:rPr>
          <w:rFonts w:ascii="Arial" w:hAnsi="Arial" w:cs="Arial"/>
        </w:rPr>
        <w:t xml:space="preserve"> of patients with hypophysitis</w:t>
      </w:r>
      <w:r w:rsidR="008E3302" w:rsidRPr="009D0205">
        <w:rPr>
          <w:rFonts w:ascii="Arial" w:hAnsi="Arial" w:cs="Arial"/>
        </w:rPr>
        <w:t xml:space="preserve"> following treatment with Ipilimumab (alone or in combination with Nivolumab or Pembrolizumab)</w:t>
      </w:r>
      <w:r w:rsidR="004B537D" w:rsidRPr="009D0205">
        <w:rPr>
          <w:rFonts w:ascii="Arial" w:hAnsi="Arial" w:cs="Arial"/>
        </w:rPr>
        <w:t>, evidence of pituitary antibodies in the serum of these patients</w:t>
      </w:r>
      <w:r w:rsidR="00A618F3" w:rsidRPr="009D0205">
        <w:rPr>
          <w:rFonts w:ascii="Arial" w:hAnsi="Arial" w:cs="Arial"/>
        </w:rPr>
        <w:t xml:space="preserve">, association with specific human leucocyte antigens, </w:t>
      </w:r>
      <w:r w:rsidR="004B537D" w:rsidRPr="009D0205">
        <w:rPr>
          <w:rFonts w:ascii="Arial" w:hAnsi="Arial" w:cs="Arial"/>
        </w:rPr>
        <w:t>and animal models of anti-CTLA</w:t>
      </w:r>
      <w:r w:rsidR="00FB18CB" w:rsidRPr="009D0205">
        <w:rPr>
          <w:rFonts w:ascii="Arial" w:hAnsi="Arial" w:cs="Arial"/>
        </w:rPr>
        <w:t>-</w:t>
      </w:r>
      <w:r w:rsidR="004B537D" w:rsidRPr="009D0205">
        <w:rPr>
          <w:rFonts w:ascii="Arial" w:hAnsi="Arial" w:cs="Arial"/>
        </w:rPr>
        <w:t>4-induced hypophysitis</w:t>
      </w:r>
      <w:r w:rsidRPr="009D0205">
        <w:rPr>
          <w:rFonts w:ascii="Arial" w:hAnsi="Arial" w:cs="Arial"/>
        </w:rPr>
        <w:t xml:space="preserve"> </w:t>
      </w:r>
      <w:r w:rsidRPr="009D0205">
        <w:rPr>
          <w:rFonts w:ascii="Arial" w:hAnsi="Arial" w:cs="Arial"/>
        </w:rPr>
        <w:fldChar w:fldCharType="begin">
          <w:fldData xml:space="preserve">PEVuZE5vdGU+PENpdGU+PEF1dGhvcj5DYXR1cmVnbGk8L0F1dGhvcj48WWVhcj4yMDE2PC9ZZWFy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==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PEVuZE5vdGU+PENpdGU+PEF1dGhvcj5DYXR1cmVnbGk8L0F1dGhvcj48WWVhcj4yMDE2PC9ZZWFy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==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8" w:tooltip="Caturegli, 2016 #10" w:history="1">
        <w:r w:rsidR="00857424" w:rsidRPr="009D0205">
          <w:rPr>
            <w:rFonts w:ascii="Arial" w:hAnsi="Arial" w:cs="Arial"/>
            <w:noProof/>
          </w:rPr>
          <w:t>8</w:t>
        </w:r>
      </w:hyperlink>
      <w:r w:rsidR="00CA6B60" w:rsidRPr="009D0205">
        <w:rPr>
          <w:rFonts w:ascii="Arial" w:hAnsi="Arial" w:cs="Arial"/>
          <w:noProof/>
        </w:rPr>
        <w:t>,</w:t>
      </w:r>
      <w:hyperlink w:anchor="_ENREF_15" w:tooltip="Takahashi, 2020 #238" w:history="1">
        <w:r w:rsidR="00857424" w:rsidRPr="009D0205">
          <w:rPr>
            <w:rFonts w:ascii="Arial" w:hAnsi="Arial" w:cs="Arial"/>
            <w:noProof/>
          </w:rPr>
          <w:t>15</w:t>
        </w:r>
      </w:hyperlink>
      <w:r w:rsidR="00CA6B60" w:rsidRPr="009D0205">
        <w:rPr>
          <w:rFonts w:ascii="Arial" w:hAnsi="Arial" w:cs="Arial"/>
          <w:noProof/>
        </w:rPr>
        <w:t>,</w:t>
      </w:r>
      <w:hyperlink w:anchor="_ENREF_115" w:tooltip="Iwama, 2014 #164" w:history="1">
        <w:r w:rsidR="00857424" w:rsidRPr="009D0205">
          <w:rPr>
            <w:rFonts w:ascii="Arial" w:hAnsi="Arial" w:cs="Arial"/>
            <w:noProof/>
          </w:rPr>
          <w:t>115-118</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w:t>
      </w:r>
      <w:r w:rsidR="001E47F8" w:rsidRPr="009D0205">
        <w:rPr>
          <w:rFonts w:ascii="Arial" w:hAnsi="Arial" w:cs="Arial"/>
        </w:rPr>
        <w:t xml:space="preserve"> </w:t>
      </w:r>
    </w:p>
    <w:p w14:paraId="7DF6D183" w14:textId="77777777" w:rsidR="0038772E" w:rsidRPr="009D0205" w:rsidRDefault="0038772E" w:rsidP="009D0205">
      <w:pPr>
        <w:spacing w:after="0" w:line="276" w:lineRule="auto"/>
        <w:rPr>
          <w:rFonts w:ascii="Arial" w:hAnsi="Arial" w:cs="Arial"/>
        </w:rPr>
      </w:pPr>
    </w:p>
    <w:p w14:paraId="59E7B4C9" w14:textId="7E676A5B" w:rsidR="00217C90" w:rsidRPr="009D0205" w:rsidRDefault="000F7BBC" w:rsidP="009D0205">
      <w:pPr>
        <w:spacing w:after="0" w:line="276" w:lineRule="auto"/>
        <w:rPr>
          <w:rFonts w:ascii="Arial" w:hAnsi="Arial" w:cs="Arial"/>
        </w:rPr>
      </w:pPr>
      <w:r w:rsidRPr="009D0205">
        <w:rPr>
          <w:rFonts w:ascii="Arial" w:hAnsi="Arial" w:cs="Arial"/>
        </w:rPr>
        <w:t>Evidence</w:t>
      </w:r>
      <w:r w:rsidR="000E416E" w:rsidRPr="009D0205">
        <w:rPr>
          <w:rFonts w:ascii="Arial" w:hAnsi="Arial" w:cs="Arial"/>
        </w:rPr>
        <w:t xml:space="preserve"> regarding the pathophysiology of a</w:t>
      </w:r>
      <w:r w:rsidR="001E47F8" w:rsidRPr="009D0205">
        <w:rPr>
          <w:rFonts w:ascii="Arial" w:hAnsi="Arial" w:cs="Arial"/>
        </w:rPr>
        <w:t xml:space="preserve">nti-PD1/PD1-L1 antibody-induced hypophysitis </w:t>
      </w:r>
      <w:r w:rsidRPr="009D0205">
        <w:rPr>
          <w:rFonts w:ascii="Arial" w:hAnsi="Arial" w:cs="Arial"/>
        </w:rPr>
        <w:t>is scant</w:t>
      </w:r>
      <w:r w:rsidR="000E416E" w:rsidRPr="009D0205">
        <w:rPr>
          <w:rFonts w:ascii="Arial" w:hAnsi="Arial" w:cs="Arial"/>
        </w:rPr>
        <w:t>, but immune response reactivation most likely targets ACTH-secreting cells because of the very frequent isolated ACTH deficiency</w:t>
      </w:r>
      <w:r w:rsidR="001E47F8" w:rsidRPr="009D0205">
        <w:rPr>
          <w:rFonts w:ascii="Arial" w:hAnsi="Arial" w:cs="Arial"/>
        </w:rPr>
        <w:t xml:space="preserve"> </w:t>
      </w:r>
      <w:r w:rsidR="001E47F8" w:rsidRPr="009D0205">
        <w:rPr>
          <w:rFonts w:ascii="Arial" w:hAnsi="Arial" w:cs="Arial"/>
        </w:rPr>
        <w:fldChar w:fldCharType="begin">
          <w:fldData xml:space="preserve">PEVuZE5vdGU+PENpdGU+PEF1dGhvcj5EaSBEYWxtYXppPC9BdXRob3I+PFllYXI+MjAxOTwvWWVh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</w:fldData>
        </w:fldChar>
      </w:r>
      <w:r w:rsidR="00B111B1" w:rsidRPr="009D0205">
        <w:rPr>
          <w:rFonts w:ascii="Arial" w:hAnsi="Arial" w:cs="Arial"/>
        </w:rPr>
        <w:instrText xml:space="preserve"> ADDIN EN.CITE </w:instrText>
      </w:r>
      <w:r w:rsidR="00B111B1" w:rsidRPr="009D0205">
        <w:rPr>
          <w:rFonts w:ascii="Arial" w:hAnsi="Arial" w:cs="Arial"/>
        </w:rPr>
        <w:fldChar w:fldCharType="begin">
          <w:fldData xml:space="preserve">PEVuZE5vdGU+PENpdGU+PEF1dGhvcj5EaSBEYWxtYXppPC9BdXRob3I+PFllYXI+MjAxOTwvWWVh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</w:fldData>
        </w:fldChar>
      </w:r>
      <w:r w:rsidR="00B111B1" w:rsidRPr="009D0205">
        <w:rPr>
          <w:rFonts w:ascii="Arial" w:hAnsi="Arial" w:cs="Arial"/>
        </w:rPr>
        <w:instrText xml:space="preserve"> ADDIN EN.CITE.DATA </w:instrText>
      </w:r>
      <w:r w:rsidR="00B111B1" w:rsidRPr="009D0205">
        <w:rPr>
          <w:rFonts w:ascii="Arial" w:hAnsi="Arial" w:cs="Arial"/>
        </w:rPr>
      </w:r>
      <w:r w:rsidR="00B111B1" w:rsidRPr="009D0205">
        <w:rPr>
          <w:rFonts w:ascii="Arial" w:hAnsi="Arial" w:cs="Arial"/>
        </w:rPr>
        <w:fldChar w:fldCharType="end"/>
      </w:r>
      <w:r w:rsidR="001E47F8" w:rsidRPr="009D0205">
        <w:rPr>
          <w:rFonts w:ascii="Arial" w:hAnsi="Arial" w:cs="Arial"/>
        </w:rPr>
      </w:r>
      <w:r w:rsidR="001E47F8" w:rsidRPr="009D0205">
        <w:rPr>
          <w:rFonts w:ascii="Arial" w:hAnsi="Arial" w:cs="Arial"/>
        </w:rPr>
        <w:fldChar w:fldCharType="separate"/>
      </w:r>
      <w:r w:rsidR="00B111B1" w:rsidRPr="009D0205">
        <w:rPr>
          <w:rFonts w:ascii="Arial" w:hAnsi="Arial" w:cs="Arial"/>
          <w:noProof/>
        </w:rPr>
        <w:t>(</w:t>
      </w:r>
      <w:hyperlink w:anchor="_ENREF_5" w:tooltip="Di Dalmazi, 2019 #182" w:history="1">
        <w:r w:rsidR="00857424" w:rsidRPr="009D0205">
          <w:rPr>
            <w:rFonts w:ascii="Arial" w:hAnsi="Arial" w:cs="Arial"/>
            <w:noProof/>
          </w:rPr>
          <w:t>5</w:t>
        </w:r>
      </w:hyperlink>
      <w:r w:rsidR="00B111B1" w:rsidRPr="009D0205">
        <w:rPr>
          <w:rFonts w:ascii="Arial" w:hAnsi="Arial" w:cs="Arial"/>
          <w:noProof/>
        </w:rPr>
        <w:t>)</w:t>
      </w:r>
      <w:r w:rsidR="001E47F8" w:rsidRPr="009D0205">
        <w:rPr>
          <w:rFonts w:ascii="Arial" w:hAnsi="Arial" w:cs="Arial"/>
        </w:rPr>
        <w:fldChar w:fldCharType="end"/>
      </w:r>
      <w:r w:rsidR="001E47F8" w:rsidRPr="009D0205">
        <w:rPr>
          <w:rFonts w:ascii="Arial" w:hAnsi="Arial" w:cs="Arial"/>
        </w:rPr>
        <w:t>.</w:t>
      </w:r>
      <w:r w:rsidRPr="009D0205">
        <w:rPr>
          <w:rFonts w:ascii="Arial" w:hAnsi="Arial" w:cs="Arial"/>
        </w:rPr>
        <w:t xml:space="preserve"> Kanie </w:t>
      </w:r>
      <w:r w:rsidRPr="009D0205">
        <w:rPr>
          <w:rFonts w:ascii="Arial" w:hAnsi="Arial" w:cs="Arial"/>
          <w:i/>
          <w:iCs/>
        </w:rPr>
        <w:t>et al</w:t>
      </w:r>
      <w:r w:rsidRPr="009D0205">
        <w:rPr>
          <w:rFonts w:ascii="Arial" w:hAnsi="Arial" w:cs="Arial"/>
        </w:rPr>
        <w:t xml:space="preserve">. recently postulated that ectopic expression of ACTH in the </w:t>
      </w:r>
      <w:r w:rsidR="001F1FF6" w:rsidRPr="009D0205">
        <w:rPr>
          <w:rFonts w:ascii="Arial" w:hAnsi="Arial" w:cs="Arial"/>
        </w:rPr>
        <w:t>tumor</w:t>
      </w:r>
      <w:r w:rsidRPr="009D0205">
        <w:rPr>
          <w:rFonts w:ascii="Arial" w:hAnsi="Arial" w:cs="Arial"/>
        </w:rPr>
        <w:t xml:space="preserve"> may contribute to some cases of anti-PD1/PD1-L1 antibody-induced hypophysitis</w:t>
      </w:r>
      <w:r w:rsidR="00644C5C" w:rsidRPr="009D0205">
        <w:rPr>
          <w:rFonts w:ascii="Arial" w:hAnsi="Arial" w:cs="Arial"/>
        </w:rPr>
        <w:t xml:space="preserve">, as a form of </w:t>
      </w:r>
      <w:r w:rsidRPr="009D0205">
        <w:rPr>
          <w:rFonts w:ascii="Arial" w:hAnsi="Arial" w:cs="Arial"/>
        </w:rPr>
        <w:t xml:space="preserve">paraneoplastic syndrome </w:t>
      </w:r>
      <w:r w:rsidR="00264766" w:rsidRPr="009D0205">
        <w:rPr>
          <w:rFonts w:ascii="Arial" w:hAnsi="Arial" w:cs="Arial"/>
        </w:rPr>
        <w:fldChar w:fldCharType="begin">
          <w:fldData xml:space="preserve">PEVuZE5vdGU+PENpdGU+PEF1dGhvcj5LYW5pZTwvQXV0aG9yPjxZZWFyPjIwMjE8L1llYXI+PFJl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PEVuZE5vdGU+PENpdGU+PEF1dGhvcj5LYW5pZTwvQXV0aG9yPjxZZWFyPjIwMjE8L1llYXI+PFJl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119" w:tooltip="Kanie, 2021 #218" w:history="1">
        <w:r w:rsidR="00857424" w:rsidRPr="009D0205">
          <w:rPr>
            <w:rFonts w:ascii="Arial" w:hAnsi="Arial" w:cs="Arial"/>
            <w:noProof/>
          </w:rPr>
          <w:t>119</w:t>
        </w:r>
      </w:hyperlink>
      <w:r w:rsidR="00CA6B60" w:rsidRPr="009D0205">
        <w:rPr>
          <w:rFonts w:ascii="Arial" w:hAnsi="Arial" w:cs="Arial"/>
          <w:noProof/>
        </w:rPr>
        <w:t>)</w:t>
      </w:r>
      <w:r w:rsidR="00264766" w:rsidRPr="009D0205">
        <w:rPr>
          <w:rFonts w:ascii="Arial" w:hAnsi="Arial" w:cs="Arial"/>
        </w:rPr>
        <w:fldChar w:fldCharType="end"/>
      </w:r>
      <w:r w:rsidRPr="009D0205">
        <w:rPr>
          <w:rFonts w:ascii="Arial" w:hAnsi="Arial" w:cs="Arial"/>
        </w:rPr>
        <w:t>.</w:t>
      </w:r>
      <w:r w:rsidR="0038772E" w:rsidRPr="009D0205">
        <w:rPr>
          <w:rFonts w:ascii="Arial" w:hAnsi="Arial" w:cs="Arial"/>
        </w:rPr>
        <w:t xml:space="preserve"> Furthermore, Bellastella </w:t>
      </w:r>
      <w:r w:rsidR="0038772E" w:rsidRPr="009D0205">
        <w:rPr>
          <w:rFonts w:ascii="Arial" w:hAnsi="Arial" w:cs="Arial"/>
          <w:i/>
          <w:iCs/>
        </w:rPr>
        <w:t>et al.</w:t>
      </w:r>
      <w:r w:rsidR="0038772E" w:rsidRPr="009D0205">
        <w:rPr>
          <w:rFonts w:ascii="Arial" w:hAnsi="Arial" w:cs="Arial"/>
        </w:rPr>
        <w:t xml:space="preserve"> identified a higher prevalence of anti-pituitary and anti-</w:t>
      </w:r>
      <w:r w:rsidR="001166C7" w:rsidRPr="009D0205">
        <w:rPr>
          <w:rFonts w:ascii="Arial" w:hAnsi="Arial" w:cs="Arial"/>
        </w:rPr>
        <w:t>hypothalamus antibodies in patients with cancer treated with anti-PD1/PD1-L1 agents</w:t>
      </w:r>
      <w:r w:rsidR="00857424" w:rsidRPr="009D0205">
        <w:rPr>
          <w:rFonts w:ascii="Arial" w:hAnsi="Arial" w:cs="Arial"/>
        </w:rPr>
        <w:t xml:space="preserve"> </w:t>
      </w:r>
      <w:r w:rsidR="00857424" w:rsidRPr="009D0205">
        <w:rPr>
          <w:rFonts w:ascii="Arial" w:hAnsi="Arial" w:cs="Arial"/>
        </w:rPr>
        <w:fldChar w:fldCharType="begin">
          <w:fldData xml:space="preserve">PEVuZE5vdGU+PENpdGU+PEF1dGhvcj5CZWxsYXN0ZWxsYTwvQXV0aG9yPjxZZWFyPjIwMjE8L1ll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PEVuZE5vdGU+PENpdGU+PEF1dGhvcj5CZWxsYXN0ZWxsYTwvQXV0aG9yPjxZZWFyPjIwMjE8L1ll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857424" w:rsidRPr="009D0205">
        <w:rPr>
          <w:rFonts w:ascii="Arial" w:hAnsi="Arial" w:cs="Arial"/>
        </w:rPr>
      </w:r>
      <w:r w:rsidR="00857424" w:rsidRPr="009D0205">
        <w:rPr>
          <w:rFonts w:ascii="Arial" w:hAnsi="Arial" w:cs="Arial"/>
        </w:rPr>
        <w:fldChar w:fldCharType="separate"/>
      </w:r>
      <w:r w:rsidR="00857424" w:rsidRPr="009D0205">
        <w:rPr>
          <w:rFonts w:ascii="Arial" w:hAnsi="Arial" w:cs="Arial"/>
          <w:noProof/>
        </w:rPr>
        <w:t>(</w:t>
      </w:r>
      <w:hyperlink w:anchor="_ENREF_120" w:tooltip="Bellastella, 2021 #241" w:history="1">
        <w:r w:rsidR="00857424" w:rsidRPr="009D0205">
          <w:rPr>
            <w:rFonts w:ascii="Arial" w:hAnsi="Arial" w:cs="Arial"/>
            <w:noProof/>
          </w:rPr>
          <w:t>120</w:t>
        </w:r>
      </w:hyperlink>
      <w:r w:rsidR="00857424" w:rsidRPr="009D0205">
        <w:rPr>
          <w:rFonts w:ascii="Arial" w:hAnsi="Arial" w:cs="Arial"/>
          <w:noProof/>
        </w:rPr>
        <w:t>)</w:t>
      </w:r>
      <w:r w:rsidR="00857424" w:rsidRPr="009D0205">
        <w:rPr>
          <w:rFonts w:ascii="Arial" w:hAnsi="Arial" w:cs="Arial"/>
        </w:rPr>
        <w:fldChar w:fldCharType="end"/>
      </w:r>
      <w:r w:rsidR="001166C7" w:rsidRPr="009D0205">
        <w:rPr>
          <w:rFonts w:ascii="Arial" w:hAnsi="Arial" w:cs="Arial"/>
        </w:rPr>
        <w:t>. In a small longitudinal study, the same group also found that more than half of patients who start anti-PD1/PD1-L1 treatment develop</w:t>
      </w:r>
      <w:r w:rsidR="00552F78" w:rsidRPr="009D0205">
        <w:rPr>
          <w:rFonts w:ascii="Arial" w:hAnsi="Arial" w:cs="Arial"/>
        </w:rPr>
        <w:t>ed</w:t>
      </w:r>
      <w:r w:rsidR="001166C7" w:rsidRPr="009D0205">
        <w:rPr>
          <w:rFonts w:ascii="Arial" w:hAnsi="Arial" w:cs="Arial"/>
        </w:rPr>
        <w:t xml:space="preserve"> anti-pituitary or anti-hypothalamus antibodies after 9 weeks of treatment, with a concomitant increase prolactin and a reduction in ACTH and IGF-1 levels compared to baseline</w:t>
      </w:r>
      <w:r w:rsidR="00857424" w:rsidRPr="009D0205">
        <w:rPr>
          <w:rFonts w:ascii="Arial" w:hAnsi="Arial" w:cs="Arial"/>
        </w:rPr>
        <w:t xml:space="preserve"> </w:t>
      </w:r>
      <w:r w:rsidR="00857424" w:rsidRPr="009D0205">
        <w:rPr>
          <w:rFonts w:ascii="Arial" w:hAnsi="Arial" w:cs="Arial"/>
        </w:rPr>
        <w:fldChar w:fldCharType="begin">
          <w:fldData xml:space="preserve">PEVuZE5vdGU+PENpdGU+PEF1dGhvcj5CZWxsYXN0ZWxsYTwvQXV0aG9yPjxZZWFyPjIwMjE8L1ll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PEVuZE5vdGU+PENpdGU+PEF1dGhvcj5CZWxsYXN0ZWxsYTwvQXV0aG9yPjxZZWFyPjIwMjE8L1ll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857424" w:rsidRPr="009D0205">
        <w:rPr>
          <w:rFonts w:ascii="Arial" w:hAnsi="Arial" w:cs="Arial"/>
        </w:rPr>
      </w:r>
      <w:r w:rsidR="00857424" w:rsidRPr="009D0205">
        <w:rPr>
          <w:rFonts w:ascii="Arial" w:hAnsi="Arial" w:cs="Arial"/>
        </w:rPr>
        <w:fldChar w:fldCharType="separate"/>
      </w:r>
      <w:r w:rsidR="00857424" w:rsidRPr="009D0205">
        <w:rPr>
          <w:rFonts w:ascii="Arial" w:hAnsi="Arial" w:cs="Arial"/>
          <w:noProof/>
        </w:rPr>
        <w:t>(</w:t>
      </w:r>
      <w:hyperlink w:anchor="_ENREF_120" w:tooltip="Bellastella, 2021 #241" w:history="1">
        <w:r w:rsidR="00857424" w:rsidRPr="009D0205">
          <w:rPr>
            <w:rFonts w:ascii="Arial" w:hAnsi="Arial" w:cs="Arial"/>
            <w:noProof/>
          </w:rPr>
          <w:t>120</w:t>
        </w:r>
      </w:hyperlink>
      <w:r w:rsidR="00857424" w:rsidRPr="009D0205">
        <w:rPr>
          <w:rFonts w:ascii="Arial" w:hAnsi="Arial" w:cs="Arial"/>
          <w:noProof/>
        </w:rPr>
        <w:t>)</w:t>
      </w:r>
      <w:r w:rsidR="00857424" w:rsidRPr="009D0205">
        <w:rPr>
          <w:rFonts w:ascii="Arial" w:hAnsi="Arial" w:cs="Arial"/>
        </w:rPr>
        <w:fldChar w:fldCharType="end"/>
      </w:r>
      <w:r w:rsidR="001166C7" w:rsidRPr="009D0205">
        <w:rPr>
          <w:rFonts w:ascii="Arial" w:hAnsi="Arial" w:cs="Arial"/>
        </w:rPr>
        <w:t xml:space="preserve">. </w:t>
      </w:r>
      <w:r w:rsidR="00857424" w:rsidRPr="009D0205">
        <w:rPr>
          <w:rFonts w:ascii="Arial" w:hAnsi="Arial" w:cs="Arial"/>
        </w:rPr>
        <w:t xml:space="preserve">These preliminary results need to be validated in a larger cohort, but the presence of anti-hypothalamus antibodies would suggest that – at least in some patients – hypothalamic autoimmunity might contribute to the development of anti-PD1/PD1-L1 antibody-induced </w:t>
      </w:r>
      <w:r w:rsidR="00552F78" w:rsidRPr="009D0205">
        <w:rPr>
          <w:rFonts w:ascii="Arial" w:hAnsi="Arial" w:cs="Arial"/>
        </w:rPr>
        <w:t>pituitary dysfunction</w:t>
      </w:r>
      <w:r w:rsidR="00857424" w:rsidRPr="009D0205">
        <w:rPr>
          <w:rFonts w:ascii="Arial" w:hAnsi="Arial" w:cs="Arial"/>
        </w:rPr>
        <w:t>.</w:t>
      </w:r>
    </w:p>
    <w:p w14:paraId="75B9494C" w14:textId="77777777" w:rsidR="00C5466B" w:rsidRPr="009D0205" w:rsidRDefault="00C5466B" w:rsidP="009D0205">
      <w:pPr>
        <w:spacing w:after="0" w:line="276" w:lineRule="auto"/>
        <w:rPr>
          <w:rFonts w:ascii="Arial" w:hAnsi="Arial" w:cs="Arial"/>
        </w:rPr>
      </w:pPr>
    </w:p>
    <w:p w14:paraId="0DB1AD5D" w14:textId="5EB93A67" w:rsidR="002D17AC" w:rsidRPr="009D0205" w:rsidRDefault="003A3285" w:rsidP="009D0205">
      <w:pPr>
        <w:spacing w:after="0" w:line="276" w:lineRule="auto"/>
        <w:rPr>
          <w:rFonts w:ascii="Arial" w:hAnsi="Arial" w:cs="Arial"/>
        </w:rPr>
      </w:pPr>
      <w:r w:rsidRPr="009D0205">
        <w:rPr>
          <w:rFonts w:ascii="Arial" w:hAnsi="Arial" w:cs="Arial"/>
          <w:noProof/>
        </w:rPr>
        <w:lastRenderedPageBreak/>
        <w:drawing>
          <wp:inline distT="0" distB="0" distL="0" distR="0" wp14:anchorId="0B9AAE0D" wp14:editId="2D8B7058">
            <wp:extent cx="6104383" cy="37726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0706" cy="3788943"/>
                    </a:xfrm>
                    <a:prstGeom prst="rect">
                      <a:avLst/>
                    </a:prstGeom>
                    <a:noFill/>
                  </pic:spPr>
                </pic:pic>
              </a:graphicData>
            </a:graphic>
          </wp:inline>
        </w:drawing>
      </w:r>
    </w:p>
    <w:p w14:paraId="7454833A" w14:textId="7E2CFA86" w:rsidR="002D17AC" w:rsidRPr="00E33A94" w:rsidRDefault="002D17AC" w:rsidP="009D0205">
      <w:pPr>
        <w:spacing w:after="0" w:line="276" w:lineRule="auto"/>
        <w:rPr>
          <w:rFonts w:ascii="Arial" w:hAnsi="Arial" w:cs="Arial"/>
          <w:b/>
        </w:rPr>
      </w:pPr>
      <w:r w:rsidRPr="00E33A94">
        <w:rPr>
          <w:rFonts w:ascii="Arial" w:hAnsi="Arial" w:cs="Arial"/>
          <w:b/>
        </w:rPr>
        <w:t>Figure 5</w:t>
      </w:r>
      <w:r w:rsidR="00E33A94">
        <w:rPr>
          <w:rFonts w:ascii="Arial" w:hAnsi="Arial" w:cs="Arial"/>
          <w:b/>
        </w:rPr>
        <w:t>.</w:t>
      </w:r>
      <w:r w:rsidRPr="00E33A94">
        <w:rPr>
          <w:rFonts w:ascii="Arial" w:hAnsi="Arial" w:cs="Arial"/>
          <w:b/>
        </w:rPr>
        <w:t xml:space="preserve"> Proposed pathogenesis of anti-CTLA-4 antibody-induced hypophysitis. </w:t>
      </w:r>
      <w:r w:rsidR="00411DA6" w:rsidRPr="00E33A94">
        <w:rPr>
          <w:rFonts w:ascii="Arial" w:hAnsi="Arial" w:cs="Arial"/>
          <w:b/>
        </w:rPr>
        <w:t>Anti-CTLA</w:t>
      </w:r>
      <w:r w:rsidR="00B06810" w:rsidRPr="00E33A94">
        <w:rPr>
          <w:rFonts w:ascii="Arial" w:hAnsi="Arial" w:cs="Arial"/>
          <w:b/>
        </w:rPr>
        <w:t>-</w:t>
      </w:r>
      <w:r w:rsidR="00411DA6" w:rsidRPr="00E33A94">
        <w:rPr>
          <w:rFonts w:ascii="Arial" w:hAnsi="Arial" w:cs="Arial"/>
          <w:b/>
        </w:rPr>
        <w:t xml:space="preserve">4 antibody-induced hypophysitis accounts for ~70% of </w:t>
      </w:r>
      <w:r w:rsidR="00F672C3" w:rsidRPr="00E33A94">
        <w:rPr>
          <w:rFonts w:ascii="Arial" w:hAnsi="Arial" w:cs="Arial"/>
          <w:b/>
        </w:rPr>
        <w:t>immune-checkpoint induced hypophysitis cases</w:t>
      </w:r>
      <w:r w:rsidR="00411DA6" w:rsidRPr="00E33A94">
        <w:rPr>
          <w:rFonts w:ascii="Arial" w:hAnsi="Arial" w:cs="Arial"/>
          <w:b/>
        </w:rPr>
        <w:t xml:space="preserve">. </w:t>
      </w:r>
      <w:r w:rsidRPr="00E33A94">
        <w:rPr>
          <w:rFonts w:ascii="Arial" w:hAnsi="Arial" w:cs="Arial"/>
          <w:b/>
        </w:rPr>
        <w:t>The CTLA-4 antibody binds to pituitary CTLA-4 antigen, inducing complement activation and infiltration with macrophages and other inflammatory cells, leading to phagocytosis and enhanced antigen presentation. Subsequently, autoimmune type IV hypersensitivity reactions start, with infiltration of the anterior pituitary by autoreactive T lymphocytes that eventually leads to pituitary cytotoxicity and inflammation. Moreover, patients with anti-CTLA-4 antibody-induced hypophysitis develop pituitary antibodies that predominantly recognize TSH- FSH- and ACTH-secreting cells.</w:t>
      </w:r>
      <w:r w:rsidR="001670DC" w:rsidRPr="00E33A94">
        <w:rPr>
          <w:rFonts w:ascii="Arial" w:hAnsi="Arial" w:cs="Arial"/>
          <w:b/>
        </w:rPr>
        <w:t xml:space="preserve"> </w:t>
      </w:r>
      <w:r w:rsidR="000E416E" w:rsidRPr="00E33A94">
        <w:rPr>
          <w:rFonts w:ascii="Arial" w:hAnsi="Arial" w:cs="Arial"/>
          <w:b/>
        </w:rPr>
        <w:t>Pituitary cytotoxicity in a</w:t>
      </w:r>
      <w:r w:rsidR="001670DC" w:rsidRPr="00E33A94">
        <w:rPr>
          <w:rFonts w:ascii="Arial" w:hAnsi="Arial" w:cs="Arial"/>
          <w:b/>
        </w:rPr>
        <w:t>nti-PD1/PD1-L1 antibody-induced hypophysitis presumably affect</w:t>
      </w:r>
      <w:r w:rsidR="000E416E" w:rsidRPr="00E33A94">
        <w:rPr>
          <w:rFonts w:ascii="Arial" w:hAnsi="Arial" w:cs="Arial"/>
          <w:b/>
        </w:rPr>
        <w:t>s</w:t>
      </w:r>
      <w:r w:rsidR="001670DC" w:rsidRPr="00E33A94">
        <w:rPr>
          <w:rFonts w:ascii="Arial" w:hAnsi="Arial" w:cs="Arial"/>
          <w:b/>
        </w:rPr>
        <w:t xml:space="preserve"> mostly ACTH-secreting cells, as isolated ACTH deficiency is the most common occurrence in these patients.</w:t>
      </w:r>
    </w:p>
    <w:p w14:paraId="0EC262BF" w14:textId="77777777" w:rsidR="002D17AC" w:rsidRPr="009D0205" w:rsidRDefault="002D17AC" w:rsidP="009D0205">
      <w:pPr>
        <w:spacing w:after="0" w:line="276" w:lineRule="auto"/>
        <w:rPr>
          <w:rFonts w:ascii="Arial" w:hAnsi="Arial" w:cs="Arial"/>
        </w:rPr>
      </w:pPr>
    </w:p>
    <w:p w14:paraId="1621D778" w14:textId="2838DE71" w:rsidR="00C8778C" w:rsidRPr="00472C28" w:rsidRDefault="00C8778C" w:rsidP="009D0205">
      <w:pPr>
        <w:pStyle w:val="Heading2"/>
        <w:spacing w:before="0" w:line="276" w:lineRule="auto"/>
        <w:rPr>
          <w:rFonts w:ascii="Arial" w:hAnsi="Arial" w:cs="Arial"/>
          <w:b/>
          <w:color w:val="00B050"/>
          <w:sz w:val="22"/>
          <w:szCs w:val="22"/>
        </w:rPr>
      </w:pPr>
      <w:r w:rsidRPr="00472C28">
        <w:rPr>
          <w:rFonts w:ascii="Arial" w:hAnsi="Arial" w:cs="Arial"/>
          <w:b/>
          <w:color w:val="00B050"/>
          <w:sz w:val="22"/>
          <w:szCs w:val="22"/>
        </w:rPr>
        <w:t xml:space="preserve">Clinical </w:t>
      </w:r>
      <w:r w:rsidR="00E33A94" w:rsidRPr="00472C28">
        <w:rPr>
          <w:rFonts w:ascii="Arial" w:hAnsi="Arial" w:cs="Arial"/>
          <w:b/>
          <w:color w:val="00B050"/>
          <w:sz w:val="22"/>
          <w:szCs w:val="22"/>
        </w:rPr>
        <w:t>C</w:t>
      </w:r>
      <w:r w:rsidRPr="00472C28">
        <w:rPr>
          <w:rFonts w:ascii="Arial" w:hAnsi="Arial" w:cs="Arial"/>
          <w:b/>
          <w:color w:val="00B050"/>
          <w:sz w:val="22"/>
          <w:szCs w:val="22"/>
        </w:rPr>
        <w:t>haracteristics</w:t>
      </w:r>
    </w:p>
    <w:p w14:paraId="2B53D16A" w14:textId="78501EE5" w:rsidR="00C8778C" w:rsidRPr="009D0205" w:rsidRDefault="00C8778C" w:rsidP="009D0205">
      <w:pPr>
        <w:spacing w:after="0" w:line="276" w:lineRule="auto"/>
        <w:rPr>
          <w:rFonts w:ascii="Arial" w:hAnsi="Arial" w:cs="Arial"/>
        </w:rPr>
      </w:pPr>
    </w:p>
    <w:p w14:paraId="04FCC94E" w14:textId="4D5D7712" w:rsidR="009A2C4F" w:rsidRPr="009D0205" w:rsidRDefault="00B07520" w:rsidP="009D0205">
      <w:pPr>
        <w:spacing w:after="0" w:line="276" w:lineRule="auto"/>
        <w:rPr>
          <w:rFonts w:ascii="Arial" w:hAnsi="Arial" w:cs="Arial"/>
        </w:rPr>
      </w:pPr>
      <w:r w:rsidRPr="009D0205">
        <w:rPr>
          <w:rFonts w:ascii="Arial" w:hAnsi="Arial" w:cs="Arial"/>
        </w:rPr>
        <w:t>There are important differences between primary hypophysitis and immune</w:t>
      </w:r>
      <w:r w:rsidR="0039090E" w:rsidRPr="009D0205">
        <w:rPr>
          <w:rFonts w:ascii="Arial" w:hAnsi="Arial" w:cs="Arial"/>
        </w:rPr>
        <w:t xml:space="preserve"> checkpoint-</w:t>
      </w:r>
      <w:r w:rsidRPr="009D0205">
        <w:rPr>
          <w:rFonts w:ascii="Arial" w:hAnsi="Arial" w:cs="Arial"/>
        </w:rPr>
        <w:t>induced hypophysitis (</w:t>
      </w:r>
      <w:r w:rsidR="00C721CC" w:rsidRPr="009D0205">
        <w:rPr>
          <w:rFonts w:ascii="Arial" w:hAnsi="Arial" w:cs="Arial"/>
        </w:rPr>
        <w:t>Table 9</w:t>
      </w:r>
      <w:r w:rsidRPr="009D0205">
        <w:rPr>
          <w:rFonts w:ascii="Arial" w:hAnsi="Arial" w:cs="Arial"/>
        </w:rPr>
        <w:t>)</w:t>
      </w:r>
      <w:r w:rsidR="00C721CC" w:rsidRPr="009D0205">
        <w:rPr>
          <w:rFonts w:ascii="Arial" w:hAnsi="Arial" w:cs="Arial"/>
          <w:b/>
        </w:rPr>
        <w:t xml:space="preserve"> </w:t>
      </w:r>
      <w:r w:rsidR="00C721CC" w:rsidRPr="009D0205">
        <w:rPr>
          <w:rFonts w:ascii="Arial" w:hAnsi="Arial" w:cs="Arial"/>
        </w:rPr>
        <w:fldChar w:fldCharType="begin">
          <w:fldData xml:space="preserve">PEVuZE5vdGU+PENpdGU+PEF1dGhvcj5DYXR1cmVnbGk8L0F1dGhvcj48WWVhcj4yMDE2PC9ZZWFy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PEVuZE5vdGU+PENpdGU+PEF1dGhvcj5DYXR1cmVnbGk8L0F1dGhvcj48WWVhcj4yMDE2PC9ZZWFy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C721CC" w:rsidRPr="009D0205">
        <w:rPr>
          <w:rFonts w:ascii="Arial" w:hAnsi="Arial" w:cs="Arial"/>
        </w:rPr>
      </w:r>
      <w:r w:rsidR="00C721CC" w:rsidRPr="009D0205">
        <w:rPr>
          <w:rFonts w:ascii="Arial" w:hAnsi="Arial" w:cs="Arial"/>
        </w:rPr>
        <w:fldChar w:fldCharType="separate"/>
      </w:r>
      <w:r w:rsidR="00CA6B60" w:rsidRPr="009D0205">
        <w:rPr>
          <w:rFonts w:ascii="Arial" w:hAnsi="Arial" w:cs="Arial"/>
          <w:noProof/>
        </w:rPr>
        <w:t>(</w:t>
      </w:r>
      <w:hyperlink w:anchor="_ENREF_5" w:tooltip="Di Dalmazi, 2019 #182" w:history="1">
        <w:r w:rsidR="00857424" w:rsidRPr="009D0205">
          <w:rPr>
            <w:rFonts w:ascii="Arial" w:hAnsi="Arial" w:cs="Arial"/>
            <w:noProof/>
          </w:rPr>
          <w:t>5</w:t>
        </w:r>
      </w:hyperlink>
      <w:r w:rsidR="00CA6B60" w:rsidRPr="009D0205">
        <w:rPr>
          <w:rFonts w:ascii="Arial" w:hAnsi="Arial" w:cs="Arial"/>
          <w:noProof/>
        </w:rPr>
        <w:t>,</w:t>
      </w:r>
      <w:hyperlink w:anchor="_ENREF_8" w:tooltip="Caturegli, 2016 #10" w:history="1">
        <w:r w:rsidR="00857424" w:rsidRPr="009D0205">
          <w:rPr>
            <w:rFonts w:ascii="Arial" w:hAnsi="Arial" w:cs="Arial"/>
            <w:noProof/>
          </w:rPr>
          <w:t>8</w:t>
        </w:r>
      </w:hyperlink>
      <w:r w:rsidR="00CA6B60" w:rsidRPr="009D0205">
        <w:rPr>
          <w:rFonts w:ascii="Arial" w:hAnsi="Arial" w:cs="Arial"/>
          <w:noProof/>
        </w:rPr>
        <w:t>,</w:t>
      </w:r>
      <w:hyperlink w:anchor="_ENREF_103" w:tooltip="Gonzalez-Rodriguez, 2016 #11" w:history="1">
        <w:r w:rsidR="00857424" w:rsidRPr="009D0205">
          <w:rPr>
            <w:rFonts w:ascii="Arial" w:hAnsi="Arial" w:cs="Arial"/>
            <w:noProof/>
          </w:rPr>
          <w:t>103</w:t>
        </w:r>
      </w:hyperlink>
      <w:r w:rsidR="00CA6B60" w:rsidRPr="009D0205">
        <w:rPr>
          <w:rFonts w:ascii="Arial" w:hAnsi="Arial" w:cs="Arial"/>
          <w:noProof/>
        </w:rPr>
        <w:t>)</w:t>
      </w:r>
      <w:r w:rsidR="00C721CC" w:rsidRPr="009D0205">
        <w:rPr>
          <w:rFonts w:ascii="Arial" w:hAnsi="Arial" w:cs="Arial"/>
        </w:rPr>
        <w:fldChar w:fldCharType="end"/>
      </w:r>
      <w:r w:rsidRPr="009D0205">
        <w:rPr>
          <w:rFonts w:ascii="Arial" w:hAnsi="Arial" w:cs="Arial"/>
        </w:rPr>
        <w:t xml:space="preserve">. The latter </w:t>
      </w:r>
      <w:r w:rsidR="0058165D" w:rsidRPr="009D0205">
        <w:rPr>
          <w:rFonts w:ascii="Arial" w:hAnsi="Arial" w:cs="Arial"/>
        </w:rPr>
        <w:t xml:space="preserve">does not have </w:t>
      </w:r>
      <w:r w:rsidR="00C5466B" w:rsidRPr="009D0205">
        <w:rPr>
          <w:rFonts w:ascii="Arial" w:hAnsi="Arial" w:cs="Arial"/>
        </w:rPr>
        <w:t xml:space="preserve">a </w:t>
      </w:r>
      <w:r w:rsidR="0058165D" w:rsidRPr="009D0205">
        <w:rPr>
          <w:rFonts w:ascii="Arial" w:hAnsi="Arial" w:cs="Arial"/>
        </w:rPr>
        <w:t>female predominance</w:t>
      </w:r>
      <w:r w:rsidR="00217C90" w:rsidRPr="009D0205">
        <w:rPr>
          <w:rFonts w:ascii="Arial" w:hAnsi="Arial" w:cs="Arial"/>
        </w:rPr>
        <w:t xml:space="preserve"> </w:t>
      </w:r>
      <w:r w:rsidR="00217C90" w:rsidRPr="009D0205">
        <w:rPr>
          <w:rFonts w:ascii="Arial" w:hAnsi="Arial" w:cs="Arial"/>
        </w:rPr>
        <w:fldChar w:fldCharType="begin">
          <w:fldData xml:space="preserve">PEVuZE5vdGU+PENpdGU+PEF1dGhvcj5DYXR1cmVnbGk8L0F1dGhvcj48WWVhcj4yMDE2PC9ZZWFy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PEVuZE5vdGU+PENpdGU+PEF1dGhvcj5DYXR1cmVnbGk8L0F1dGhvcj48WWVhcj4yMDE2PC9ZZWFy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17C90" w:rsidRPr="009D0205">
        <w:rPr>
          <w:rFonts w:ascii="Arial" w:hAnsi="Arial" w:cs="Arial"/>
        </w:rPr>
      </w:r>
      <w:r w:rsidR="00217C90" w:rsidRPr="009D0205">
        <w:rPr>
          <w:rFonts w:ascii="Arial" w:hAnsi="Arial" w:cs="Arial"/>
        </w:rPr>
        <w:fldChar w:fldCharType="separate"/>
      </w:r>
      <w:r w:rsidR="00857424" w:rsidRPr="009D0205">
        <w:rPr>
          <w:rFonts w:ascii="Arial" w:hAnsi="Arial" w:cs="Arial"/>
          <w:noProof/>
        </w:rPr>
        <w:t>(</w:t>
      </w:r>
      <w:hyperlink w:anchor="_ENREF_8" w:tooltip="Caturegli, 2016 #10" w:history="1">
        <w:r w:rsidR="00857424" w:rsidRPr="009D0205">
          <w:rPr>
            <w:rFonts w:ascii="Arial" w:hAnsi="Arial" w:cs="Arial"/>
            <w:noProof/>
          </w:rPr>
          <w:t>8</w:t>
        </w:r>
      </w:hyperlink>
      <w:r w:rsidR="00857424" w:rsidRPr="009D0205">
        <w:rPr>
          <w:rFonts w:ascii="Arial" w:hAnsi="Arial" w:cs="Arial"/>
          <w:noProof/>
        </w:rPr>
        <w:t>,</w:t>
      </w:r>
      <w:hyperlink w:anchor="_ENREF_121" w:tooltip="de Filette, 2019 #206" w:history="1">
        <w:r w:rsidR="00857424" w:rsidRPr="009D0205">
          <w:rPr>
            <w:rFonts w:ascii="Arial" w:hAnsi="Arial" w:cs="Arial"/>
            <w:noProof/>
          </w:rPr>
          <w:t>121</w:t>
        </w:r>
      </w:hyperlink>
      <w:r w:rsidR="00857424" w:rsidRPr="009D0205">
        <w:rPr>
          <w:rFonts w:ascii="Arial" w:hAnsi="Arial" w:cs="Arial"/>
          <w:noProof/>
        </w:rPr>
        <w:t>)</w:t>
      </w:r>
      <w:r w:rsidR="00217C90" w:rsidRPr="009D0205">
        <w:rPr>
          <w:rFonts w:ascii="Arial" w:hAnsi="Arial" w:cs="Arial"/>
        </w:rPr>
        <w:fldChar w:fldCharType="end"/>
      </w:r>
      <w:r w:rsidRPr="009D0205">
        <w:rPr>
          <w:rFonts w:ascii="Arial" w:hAnsi="Arial" w:cs="Arial"/>
        </w:rPr>
        <w:t xml:space="preserve"> and seems to present more frequently with hypopituitarism at diagnosis</w:t>
      </w:r>
      <w:r w:rsidR="00217C90" w:rsidRPr="009D0205">
        <w:rPr>
          <w:rFonts w:ascii="Arial" w:hAnsi="Arial" w:cs="Arial"/>
        </w:rPr>
        <w:t>.</w:t>
      </w:r>
      <w:r w:rsidRPr="009D0205">
        <w:rPr>
          <w:rFonts w:ascii="Arial" w:hAnsi="Arial" w:cs="Arial"/>
        </w:rPr>
        <w:t xml:space="preserve"> Both forms of hypophysitis are more commonly associated with an initial deficit of ACTH, FSH/LH and TSH</w:t>
      </w:r>
      <w:r w:rsidR="000C5802" w:rsidRPr="009D0205">
        <w:rPr>
          <w:rFonts w:ascii="Arial" w:hAnsi="Arial" w:cs="Arial"/>
        </w:rPr>
        <w:t xml:space="preserve">, but symptoms of adrenal insufficiency </w:t>
      </w:r>
      <w:r w:rsidR="000977F1" w:rsidRPr="009D0205">
        <w:rPr>
          <w:rFonts w:ascii="Arial" w:hAnsi="Arial" w:cs="Arial"/>
        </w:rPr>
        <w:t xml:space="preserve">and confirmed ACTH deficiency </w:t>
      </w:r>
      <w:r w:rsidR="000C5802" w:rsidRPr="009D0205">
        <w:rPr>
          <w:rFonts w:ascii="Arial" w:hAnsi="Arial" w:cs="Arial"/>
        </w:rPr>
        <w:t>are much more common in patients with immune checkpoint-induced hypophysitis</w:t>
      </w:r>
      <w:r w:rsidRPr="009D0205">
        <w:rPr>
          <w:rFonts w:ascii="Arial" w:hAnsi="Arial" w:cs="Arial"/>
        </w:rPr>
        <w:t xml:space="preserve"> </w:t>
      </w:r>
      <w:r w:rsidR="00217C90" w:rsidRPr="009D0205">
        <w:rPr>
          <w:rFonts w:ascii="Arial" w:hAnsi="Arial" w:cs="Arial"/>
        </w:rPr>
        <w:fldChar w:fldCharType="begin">
          <w:fldData xml:space="preserve">PEVuZE5vdGU+PENpdGU+PEF1dGhvcj5DYXR1cmVnbGk8L0F1dGhvcj48WWVhcj4yMDE2PC9ZZWFy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PEVuZE5vdGU+PENpdGU+PEF1dGhvcj5DYXR1cmVnbGk8L0F1dGhvcj48WWVhcj4yMDE2PC9ZZWFy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17C90" w:rsidRPr="009D0205">
        <w:rPr>
          <w:rFonts w:ascii="Arial" w:hAnsi="Arial" w:cs="Arial"/>
        </w:rPr>
      </w:r>
      <w:r w:rsidR="00217C90" w:rsidRPr="009D0205">
        <w:rPr>
          <w:rFonts w:ascii="Arial" w:hAnsi="Arial" w:cs="Arial"/>
        </w:rPr>
        <w:fldChar w:fldCharType="separate"/>
      </w:r>
      <w:r w:rsidR="00CA6B60" w:rsidRPr="009D0205">
        <w:rPr>
          <w:rFonts w:ascii="Arial" w:hAnsi="Arial" w:cs="Arial"/>
          <w:noProof/>
        </w:rPr>
        <w:t>(</w:t>
      </w:r>
      <w:hyperlink w:anchor="_ENREF_8" w:tooltip="Caturegli, 2016 #10" w:history="1">
        <w:r w:rsidR="00857424" w:rsidRPr="009D0205">
          <w:rPr>
            <w:rFonts w:ascii="Arial" w:hAnsi="Arial" w:cs="Arial"/>
            <w:noProof/>
          </w:rPr>
          <w:t>8</w:t>
        </w:r>
      </w:hyperlink>
      <w:r w:rsidR="00CA6B60" w:rsidRPr="009D0205">
        <w:rPr>
          <w:rFonts w:ascii="Arial" w:hAnsi="Arial" w:cs="Arial"/>
          <w:noProof/>
        </w:rPr>
        <w:t>,</w:t>
      </w:r>
      <w:hyperlink w:anchor="_ENREF_113" w:tooltip="Barroso-Sousa, 2018 #185" w:history="1">
        <w:r w:rsidR="00857424" w:rsidRPr="009D0205">
          <w:rPr>
            <w:rFonts w:ascii="Arial" w:hAnsi="Arial" w:cs="Arial"/>
            <w:noProof/>
          </w:rPr>
          <w:t>113</w:t>
        </w:r>
      </w:hyperlink>
      <w:r w:rsidR="00CA6B60" w:rsidRPr="009D0205">
        <w:rPr>
          <w:rFonts w:ascii="Arial" w:hAnsi="Arial" w:cs="Arial"/>
          <w:noProof/>
        </w:rPr>
        <w:t>,</w:t>
      </w:r>
      <w:hyperlink w:anchor="_ENREF_114" w:tooltip="Faje, 2019 #184" w:history="1">
        <w:r w:rsidR="00857424" w:rsidRPr="009D0205">
          <w:rPr>
            <w:rFonts w:ascii="Arial" w:hAnsi="Arial" w:cs="Arial"/>
            <w:noProof/>
          </w:rPr>
          <w:t>114</w:t>
        </w:r>
      </w:hyperlink>
      <w:r w:rsidR="00CA6B60" w:rsidRPr="009D0205">
        <w:rPr>
          <w:rFonts w:ascii="Arial" w:hAnsi="Arial" w:cs="Arial"/>
          <w:noProof/>
        </w:rPr>
        <w:t>)</w:t>
      </w:r>
      <w:r w:rsidR="00217C90" w:rsidRPr="009D0205">
        <w:rPr>
          <w:rFonts w:ascii="Arial" w:hAnsi="Arial" w:cs="Arial"/>
        </w:rPr>
        <w:fldChar w:fldCharType="end"/>
      </w:r>
      <w:r w:rsidRPr="009D0205">
        <w:rPr>
          <w:rFonts w:ascii="Arial" w:hAnsi="Arial" w:cs="Arial"/>
        </w:rPr>
        <w:t xml:space="preserve">. Central diabetes insipidus can occur </w:t>
      </w:r>
      <w:r w:rsidR="00217C90" w:rsidRPr="009D0205">
        <w:rPr>
          <w:rFonts w:ascii="Arial" w:hAnsi="Arial" w:cs="Arial"/>
        </w:rPr>
        <w:t xml:space="preserve">in </w:t>
      </w:r>
      <w:r w:rsidR="00F672C3" w:rsidRPr="009D0205">
        <w:rPr>
          <w:rFonts w:ascii="Arial" w:hAnsi="Arial" w:cs="Arial"/>
        </w:rPr>
        <w:t xml:space="preserve">a substantial share of </w:t>
      </w:r>
      <w:r w:rsidRPr="009D0205">
        <w:rPr>
          <w:rFonts w:ascii="Arial" w:hAnsi="Arial" w:cs="Arial"/>
        </w:rPr>
        <w:t xml:space="preserve">primary hypophysitis </w:t>
      </w:r>
      <w:r w:rsidR="00F672C3" w:rsidRPr="009D0205">
        <w:rPr>
          <w:rFonts w:ascii="Arial" w:hAnsi="Arial" w:cs="Arial"/>
        </w:rPr>
        <w:t xml:space="preserve">cases </w:t>
      </w:r>
      <w:r w:rsidRPr="009D0205">
        <w:rPr>
          <w:rFonts w:ascii="Arial" w:hAnsi="Arial" w:cs="Arial"/>
        </w:rPr>
        <w:t>(</w:t>
      </w:r>
      <w:r w:rsidR="00492255" w:rsidRPr="009D0205">
        <w:rPr>
          <w:rFonts w:ascii="Arial" w:hAnsi="Arial" w:cs="Arial"/>
        </w:rPr>
        <w:t>i.e.,</w:t>
      </w:r>
      <w:r w:rsidRPr="009D0205">
        <w:rPr>
          <w:rFonts w:ascii="Arial" w:hAnsi="Arial" w:cs="Arial"/>
        </w:rPr>
        <w:t xml:space="preserve"> the i</w:t>
      </w:r>
      <w:r w:rsidR="00217C90" w:rsidRPr="009D0205">
        <w:rPr>
          <w:rFonts w:ascii="Arial" w:hAnsi="Arial" w:cs="Arial"/>
        </w:rPr>
        <w:t>nfundibulo-neurohypophysitis and panhypophysitis variants)</w:t>
      </w:r>
      <w:r w:rsidRPr="009D0205">
        <w:rPr>
          <w:rFonts w:ascii="Arial" w:hAnsi="Arial" w:cs="Arial"/>
        </w:rPr>
        <w:t xml:space="preserve">, while it is extremely rare in immune-checkpoint induced </w:t>
      </w:r>
      <w:r w:rsidR="009A2C4F" w:rsidRPr="009D0205">
        <w:rPr>
          <w:rFonts w:ascii="Arial" w:hAnsi="Arial" w:cs="Arial"/>
        </w:rPr>
        <w:t xml:space="preserve">hypophysitis. Pituitary enlargement and visual impairment are </w:t>
      </w:r>
      <w:r w:rsidR="000977F1" w:rsidRPr="009D0205">
        <w:rPr>
          <w:rFonts w:ascii="Arial" w:hAnsi="Arial" w:cs="Arial"/>
        </w:rPr>
        <w:t xml:space="preserve">much </w:t>
      </w:r>
      <w:r w:rsidR="009A2C4F" w:rsidRPr="009D0205">
        <w:rPr>
          <w:rFonts w:ascii="Arial" w:hAnsi="Arial" w:cs="Arial"/>
        </w:rPr>
        <w:t xml:space="preserve">more </w:t>
      </w:r>
      <w:r w:rsidR="001154DC" w:rsidRPr="009D0205">
        <w:rPr>
          <w:rFonts w:ascii="Arial" w:hAnsi="Arial" w:cs="Arial"/>
        </w:rPr>
        <w:t>common</w:t>
      </w:r>
      <w:r w:rsidR="009A2C4F" w:rsidRPr="009D0205">
        <w:rPr>
          <w:rFonts w:ascii="Arial" w:hAnsi="Arial" w:cs="Arial"/>
        </w:rPr>
        <w:t xml:space="preserve"> in primary hypophysitis</w:t>
      </w:r>
      <w:r w:rsidR="0058165D" w:rsidRPr="009D0205">
        <w:rPr>
          <w:rFonts w:ascii="Arial" w:hAnsi="Arial" w:cs="Arial"/>
        </w:rPr>
        <w:t>, while the size of the pituitary may appear normal in immune checkpoint inhibitor-induced hypophysitis (in absence of a baseline pituitary MRI)</w:t>
      </w:r>
      <w:r w:rsidR="001E47F8" w:rsidRPr="009D0205">
        <w:rPr>
          <w:rFonts w:ascii="Arial" w:hAnsi="Arial" w:cs="Arial"/>
        </w:rPr>
        <w:t xml:space="preserve"> and optic chiasm involvement is rare</w:t>
      </w:r>
      <w:r w:rsidR="0058165D" w:rsidRPr="009D0205">
        <w:rPr>
          <w:rFonts w:ascii="Arial" w:hAnsi="Arial" w:cs="Arial"/>
        </w:rPr>
        <w:t xml:space="preserve"> </w:t>
      </w:r>
      <w:r w:rsidR="009A2C4F" w:rsidRPr="009D0205">
        <w:rPr>
          <w:rFonts w:ascii="Arial" w:hAnsi="Arial" w:cs="Arial"/>
        </w:rPr>
        <w:fldChar w:fldCharType="begin">
          <w:fldData xml:space="preserve">PEVuZE5vdGU+PENpdGU+PEF1dGhvcj5DYXR1cmVnbGk8L0F1dGhvcj48WWVhcj4yMDE2PC9ZZWFy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=
</w:fldData>
        </w:fldChar>
      </w:r>
      <w:r w:rsidR="00B111B1" w:rsidRPr="009D0205">
        <w:rPr>
          <w:rFonts w:ascii="Arial" w:hAnsi="Arial" w:cs="Arial"/>
        </w:rPr>
        <w:instrText xml:space="preserve"> ADDIN EN.CITE </w:instrText>
      </w:r>
      <w:r w:rsidR="00B111B1" w:rsidRPr="009D0205">
        <w:rPr>
          <w:rFonts w:ascii="Arial" w:hAnsi="Arial" w:cs="Arial"/>
        </w:rPr>
        <w:fldChar w:fldCharType="begin">
          <w:fldData xml:space="preserve">PEVuZE5vdGU+PENpdGU+PEF1dGhvcj5DYXR1cmVnbGk8L0F1dGhvcj48WWVhcj4yMDE2PC9ZZWFy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=
</w:fldData>
        </w:fldChar>
      </w:r>
      <w:r w:rsidR="00B111B1" w:rsidRPr="009D0205">
        <w:rPr>
          <w:rFonts w:ascii="Arial" w:hAnsi="Arial" w:cs="Arial"/>
        </w:rPr>
        <w:instrText xml:space="preserve"> ADDIN EN.CITE.DATA </w:instrText>
      </w:r>
      <w:r w:rsidR="00B111B1" w:rsidRPr="009D0205">
        <w:rPr>
          <w:rFonts w:ascii="Arial" w:hAnsi="Arial" w:cs="Arial"/>
        </w:rPr>
      </w:r>
      <w:r w:rsidR="00B111B1" w:rsidRPr="009D0205">
        <w:rPr>
          <w:rFonts w:ascii="Arial" w:hAnsi="Arial" w:cs="Arial"/>
        </w:rPr>
        <w:fldChar w:fldCharType="end"/>
      </w:r>
      <w:r w:rsidR="009A2C4F" w:rsidRPr="009D0205">
        <w:rPr>
          <w:rFonts w:ascii="Arial" w:hAnsi="Arial" w:cs="Arial"/>
        </w:rPr>
      </w:r>
      <w:r w:rsidR="009A2C4F" w:rsidRPr="009D0205">
        <w:rPr>
          <w:rFonts w:ascii="Arial" w:hAnsi="Arial" w:cs="Arial"/>
        </w:rPr>
        <w:fldChar w:fldCharType="separate"/>
      </w:r>
      <w:r w:rsidR="00B111B1" w:rsidRPr="009D0205">
        <w:rPr>
          <w:rFonts w:ascii="Arial" w:hAnsi="Arial" w:cs="Arial"/>
          <w:noProof/>
        </w:rPr>
        <w:t>(</w:t>
      </w:r>
      <w:hyperlink w:anchor="_ENREF_5" w:tooltip="Di Dalmazi, 2019 #182" w:history="1">
        <w:r w:rsidR="00857424" w:rsidRPr="009D0205">
          <w:rPr>
            <w:rFonts w:ascii="Arial" w:hAnsi="Arial" w:cs="Arial"/>
            <w:noProof/>
          </w:rPr>
          <w:t>5</w:t>
        </w:r>
      </w:hyperlink>
      <w:r w:rsidR="00B111B1" w:rsidRPr="009D0205">
        <w:rPr>
          <w:rFonts w:ascii="Arial" w:hAnsi="Arial" w:cs="Arial"/>
          <w:noProof/>
        </w:rPr>
        <w:t>,</w:t>
      </w:r>
      <w:hyperlink w:anchor="_ENREF_8" w:tooltip="Caturegli, 2016 #10" w:history="1">
        <w:r w:rsidR="00857424" w:rsidRPr="009D0205">
          <w:rPr>
            <w:rFonts w:ascii="Arial" w:hAnsi="Arial" w:cs="Arial"/>
            <w:noProof/>
          </w:rPr>
          <w:t>8</w:t>
        </w:r>
      </w:hyperlink>
      <w:r w:rsidR="00B111B1" w:rsidRPr="009D0205">
        <w:rPr>
          <w:rFonts w:ascii="Arial" w:hAnsi="Arial" w:cs="Arial"/>
          <w:noProof/>
        </w:rPr>
        <w:t>)</w:t>
      </w:r>
      <w:r w:rsidR="009A2C4F" w:rsidRPr="009D0205">
        <w:rPr>
          <w:rFonts w:ascii="Arial" w:hAnsi="Arial" w:cs="Arial"/>
        </w:rPr>
        <w:fldChar w:fldCharType="end"/>
      </w:r>
      <w:r w:rsidR="009A2C4F" w:rsidRPr="009D0205">
        <w:rPr>
          <w:rFonts w:ascii="Arial" w:hAnsi="Arial" w:cs="Arial"/>
        </w:rPr>
        <w:t>.</w:t>
      </w:r>
    </w:p>
    <w:p w14:paraId="41922B50" w14:textId="77777777" w:rsidR="00C5466B" w:rsidRPr="009D0205" w:rsidRDefault="00C5466B" w:rsidP="009D0205">
      <w:pPr>
        <w:spacing w:after="0" w:line="276" w:lineRule="auto"/>
        <w:rPr>
          <w:rFonts w:ascii="Arial" w:hAnsi="Arial" w:cs="Arial"/>
        </w:rPr>
      </w:pPr>
    </w:p>
    <w:tbl>
      <w:tblPr>
        <w:tblStyle w:val="TableGrid"/>
        <w:tblpPr w:leftFromText="180" w:rightFromText="180" w:vertAnchor="text" w:horzAnchor="margin" w:tblpY="94"/>
        <w:tblW w:w="0" w:type="auto"/>
        <w:tblLook w:val="04A0" w:firstRow="1" w:lastRow="0" w:firstColumn="1" w:lastColumn="0" w:noHBand="0" w:noVBand="1"/>
      </w:tblPr>
      <w:tblGrid>
        <w:gridCol w:w="2572"/>
        <w:gridCol w:w="3227"/>
        <w:gridCol w:w="3217"/>
      </w:tblGrid>
      <w:tr w:rsidR="009A2C4F" w:rsidRPr="009D0205" w14:paraId="05B7FA0F" w14:textId="77777777" w:rsidTr="00E33A94">
        <w:tc>
          <w:tcPr>
            <w:tcW w:w="9016" w:type="dxa"/>
            <w:gridSpan w:val="3"/>
            <w:shd w:val="clear" w:color="auto" w:fill="FFFF00"/>
            <w:tcMar>
              <w:left w:w="57" w:type="dxa"/>
              <w:right w:w="57" w:type="dxa"/>
            </w:tcMar>
          </w:tcPr>
          <w:p w14:paraId="1648E64E" w14:textId="5386FFDD" w:rsidR="009A2C4F" w:rsidRPr="009D0205" w:rsidRDefault="009A2C4F" w:rsidP="00E33A94">
            <w:pPr>
              <w:spacing w:line="276" w:lineRule="auto"/>
              <w:rPr>
                <w:rFonts w:ascii="Arial" w:hAnsi="Arial" w:cs="Arial"/>
                <w:b/>
              </w:rPr>
            </w:pPr>
            <w:r w:rsidRPr="009D0205">
              <w:rPr>
                <w:rFonts w:ascii="Arial" w:hAnsi="Arial" w:cs="Arial"/>
                <w:b/>
              </w:rPr>
              <w:t xml:space="preserve">Table </w:t>
            </w:r>
            <w:r w:rsidR="00C721CC" w:rsidRPr="009D0205">
              <w:rPr>
                <w:rFonts w:ascii="Arial" w:hAnsi="Arial" w:cs="Arial"/>
                <w:b/>
              </w:rPr>
              <w:t>9</w:t>
            </w:r>
            <w:r w:rsidR="00761BA9">
              <w:rPr>
                <w:rFonts w:ascii="Arial" w:hAnsi="Arial" w:cs="Arial"/>
                <w:b/>
              </w:rPr>
              <w:t>.</w:t>
            </w:r>
            <w:r w:rsidR="00C721CC" w:rsidRPr="009D0205">
              <w:rPr>
                <w:rFonts w:ascii="Arial" w:hAnsi="Arial" w:cs="Arial"/>
                <w:b/>
              </w:rPr>
              <w:t xml:space="preserve"> </w:t>
            </w:r>
            <w:r w:rsidRPr="009D0205">
              <w:rPr>
                <w:rFonts w:ascii="Arial" w:hAnsi="Arial" w:cs="Arial"/>
                <w:b/>
              </w:rPr>
              <w:t xml:space="preserve">Comparison </w:t>
            </w:r>
            <w:r w:rsidR="00D32096" w:rsidRPr="009D0205">
              <w:rPr>
                <w:rFonts w:ascii="Arial" w:hAnsi="Arial" w:cs="Arial"/>
                <w:b/>
              </w:rPr>
              <w:t>B</w:t>
            </w:r>
            <w:r w:rsidRPr="009D0205">
              <w:rPr>
                <w:rFonts w:ascii="Arial" w:hAnsi="Arial" w:cs="Arial"/>
                <w:b/>
              </w:rPr>
              <w:t xml:space="preserve">etween </w:t>
            </w:r>
            <w:r w:rsidR="00D32096" w:rsidRPr="009D0205">
              <w:rPr>
                <w:rFonts w:ascii="Arial" w:hAnsi="Arial" w:cs="Arial"/>
                <w:b/>
              </w:rPr>
              <w:t>P</w:t>
            </w:r>
            <w:r w:rsidRPr="009D0205">
              <w:rPr>
                <w:rFonts w:ascii="Arial" w:hAnsi="Arial" w:cs="Arial"/>
                <w:b/>
              </w:rPr>
              <w:t xml:space="preserve">rimary and </w:t>
            </w:r>
            <w:r w:rsidR="00D32096" w:rsidRPr="009D0205">
              <w:rPr>
                <w:rFonts w:ascii="Arial" w:hAnsi="Arial" w:cs="Arial"/>
                <w:b/>
              </w:rPr>
              <w:t>I</w:t>
            </w:r>
            <w:r w:rsidRPr="009D0205">
              <w:rPr>
                <w:rFonts w:ascii="Arial" w:hAnsi="Arial" w:cs="Arial"/>
                <w:b/>
              </w:rPr>
              <w:t xml:space="preserve">mmune </w:t>
            </w:r>
            <w:r w:rsidR="00D32096" w:rsidRPr="009D0205">
              <w:rPr>
                <w:rFonts w:ascii="Arial" w:hAnsi="Arial" w:cs="Arial"/>
                <w:b/>
              </w:rPr>
              <w:t>C</w:t>
            </w:r>
            <w:r w:rsidRPr="009D0205">
              <w:rPr>
                <w:rFonts w:ascii="Arial" w:hAnsi="Arial" w:cs="Arial"/>
                <w:b/>
              </w:rPr>
              <w:t xml:space="preserve">heckpoint </w:t>
            </w:r>
            <w:r w:rsidR="00D32096" w:rsidRPr="009D0205">
              <w:rPr>
                <w:rFonts w:ascii="Arial" w:hAnsi="Arial" w:cs="Arial"/>
                <w:b/>
              </w:rPr>
              <w:t>I</w:t>
            </w:r>
            <w:r w:rsidRPr="009D0205">
              <w:rPr>
                <w:rFonts w:ascii="Arial" w:hAnsi="Arial" w:cs="Arial"/>
                <w:b/>
              </w:rPr>
              <w:t>nhibitor-</w:t>
            </w:r>
            <w:r w:rsidR="00D32096" w:rsidRPr="009D0205">
              <w:rPr>
                <w:rFonts w:ascii="Arial" w:hAnsi="Arial" w:cs="Arial"/>
                <w:b/>
              </w:rPr>
              <w:t>I</w:t>
            </w:r>
            <w:r w:rsidRPr="009D0205">
              <w:rPr>
                <w:rFonts w:ascii="Arial" w:hAnsi="Arial" w:cs="Arial"/>
                <w:b/>
              </w:rPr>
              <w:t xml:space="preserve">nduced </w:t>
            </w:r>
            <w:r w:rsidR="00D32096" w:rsidRPr="009D0205">
              <w:rPr>
                <w:rFonts w:ascii="Arial" w:hAnsi="Arial" w:cs="Arial"/>
                <w:b/>
              </w:rPr>
              <w:t>H</w:t>
            </w:r>
            <w:r w:rsidRPr="009D0205">
              <w:rPr>
                <w:rFonts w:ascii="Arial" w:hAnsi="Arial" w:cs="Arial"/>
                <w:b/>
              </w:rPr>
              <w:t>ypophysitis</w:t>
            </w:r>
          </w:p>
        </w:tc>
      </w:tr>
      <w:tr w:rsidR="009A2C4F" w:rsidRPr="009D0205" w14:paraId="48EAD40C" w14:textId="77777777" w:rsidTr="00E33A94">
        <w:tc>
          <w:tcPr>
            <w:tcW w:w="2572" w:type="dxa"/>
            <w:shd w:val="clear" w:color="auto" w:fill="auto"/>
            <w:tcMar>
              <w:left w:w="57" w:type="dxa"/>
              <w:right w:w="57" w:type="dxa"/>
            </w:tcMar>
          </w:tcPr>
          <w:p w14:paraId="7E00BC01" w14:textId="77777777" w:rsidR="009A2C4F" w:rsidRPr="009D0205" w:rsidRDefault="009A2C4F" w:rsidP="009D0205">
            <w:pPr>
              <w:spacing w:line="276" w:lineRule="auto"/>
              <w:rPr>
                <w:rFonts w:ascii="Arial" w:hAnsi="Arial" w:cs="Arial"/>
                <w:b/>
              </w:rPr>
            </w:pPr>
            <w:r w:rsidRPr="009D0205">
              <w:rPr>
                <w:rFonts w:ascii="Arial" w:hAnsi="Arial" w:cs="Arial"/>
                <w:b/>
              </w:rPr>
              <w:t>Characteristics</w:t>
            </w:r>
          </w:p>
        </w:tc>
        <w:tc>
          <w:tcPr>
            <w:tcW w:w="3227" w:type="dxa"/>
            <w:shd w:val="clear" w:color="auto" w:fill="auto"/>
            <w:tcMar>
              <w:left w:w="57" w:type="dxa"/>
              <w:right w:w="57" w:type="dxa"/>
            </w:tcMar>
          </w:tcPr>
          <w:p w14:paraId="7D397928" w14:textId="77777777" w:rsidR="009A2C4F" w:rsidRPr="009D0205" w:rsidRDefault="009A2C4F" w:rsidP="009D0205">
            <w:pPr>
              <w:spacing w:line="276" w:lineRule="auto"/>
              <w:rPr>
                <w:rFonts w:ascii="Arial" w:hAnsi="Arial" w:cs="Arial"/>
                <w:b/>
              </w:rPr>
            </w:pPr>
            <w:r w:rsidRPr="009D0205">
              <w:rPr>
                <w:rFonts w:ascii="Arial" w:hAnsi="Arial" w:cs="Arial"/>
                <w:b/>
              </w:rPr>
              <w:t>Primary hypophysitis</w:t>
            </w:r>
          </w:p>
        </w:tc>
        <w:tc>
          <w:tcPr>
            <w:tcW w:w="3217" w:type="dxa"/>
            <w:shd w:val="clear" w:color="auto" w:fill="auto"/>
            <w:tcMar>
              <w:left w:w="57" w:type="dxa"/>
              <w:right w:w="57" w:type="dxa"/>
            </w:tcMar>
          </w:tcPr>
          <w:p w14:paraId="20E9EB0B" w14:textId="77777777" w:rsidR="009A2C4F" w:rsidRPr="009D0205" w:rsidRDefault="009A2C4F" w:rsidP="009D0205">
            <w:pPr>
              <w:spacing w:line="276" w:lineRule="auto"/>
              <w:rPr>
                <w:rFonts w:ascii="Arial" w:hAnsi="Arial" w:cs="Arial"/>
                <w:b/>
              </w:rPr>
            </w:pPr>
            <w:r w:rsidRPr="009D0205">
              <w:rPr>
                <w:rFonts w:ascii="Arial" w:hAnsi="Arial" w:cs="Arial"/>
                <w:b/>
              </w:rPr>
              <w:t>Immune checkpoint inhibitor-induced hypophysitis</w:t>
            </w:r>
          </w:p>
        </w:tc>
      </w:tr>
      <w:tr w:rsidR="009A2C4F" w:rsidRPr="009D0205" w14:paraId="43061025" w14:textId="77777777" w:rsidTr="00E33A94">
        <w:tc>
          <w:tcPr>
            <w:tcW w:w="2572" w:type="dxa"/>
            <w:tcMar>
              <w:left w:w="57" w:type="dxa"/>
              <w:right w:w="57" w:type="dxa"/>
            </w:tcMar>
          </w:tcPr>
          <w:p w14:paraId="73D59C09" w14:textId="6C5F2051" w:rsidR="009A2C4F" w:rsidRPr="009D0205" w:rsidRDefault="00492255" w:rsidP="009D0205">
            <w:pPr>
              <w:spacing w:line="276" w:lineRule="auto"/>
              <w:rPr>
                <w:rFonts w:ascii="Arial" w:hAnsi="Arial" w:cs="Arial"/>
              </w:rPr>
            </w:pPr>
            <w:r>
              <w:rPr>
                <w:rFonts w:ascii="Arial" w:hAnsi="Arial" w:cs="Arial"/>
              </w:rPr>
              <w:t>E</w:t>
            </w:r>
            <w:r w:rsidRPr="009D0205">
              <w:rPr>
                <w:rFonts w:ascii="Arial" w:hAnsi="Arial" w:cs="Arial"/>
              </w:rPr>
              <w:t>tiology</w:t>
            </w:r>
          </w:p>
        </w:tc>
        <w:tc>
          <w:tcPr>
            <w:tcW w:w="3227" w:type="dxa"/>
            <w:tcMar>
              <w:left w:w="57" w:type="dxa"/>
              <w:right w:w="57" w:type="dxa"/>
            </w:tcMar>
          </w:tcPr>
          <w:p w14:paraId="64CFF0A4" w14:textId="77777777" w:rsidR="009A2C4F" w:rsidRPr="009D0205" w:rsidRDefault="009A2C4F" w:rsidP="009D0205">
            <w:pPr>
              <w:spacing w:line="276" w:lineRule="auto"/>
              <w:rPr>
                <w:rFonts w:ascii="Arial" w:hAnsi="Arial" w:cs="Arial"/>
              </w:rPr>
            </w:pPr>
            <w:r w:rsidRPr="009D0205">
              <w:rPr>
                <w:rFonts w:ascii="Arial" w:hAnsi="Arial" w:cs="Arial"/>
              </w:rPr>
              <w:t>Autoimmune.</w:t>
            </w:r>
          </w:p>
        </w:tc>
        <w:tc>
          <w:tcPr>
            <w:tcW w:w="3217" w:type="dxa"/>
            <w:tcMar>
              <w:left w:w="57" w:type="dxa"/>
              <w:right w:w="57" w:type="dxa"/>
            </w:tcMar>
          </w:tcPr>
          <w:p w14:paraId="184FA8A9" w14:textId="535CB241" w:rsidR="009A2C4F" w:rsidRPr="009D0205" w:rsidRDefault="000E416E" w:rsidP="009D0205">
            <w:pPr>
              <w:spacing w:line="276" w:lineRule="auto"/>
              <w:rPr>
                <w:rFonts w:ascii="Arial" w:hAnsi="Arial" w:cs="Arial"/>
              </w:rPr>
            </w:pPr>
            <w:r w:rsidRPr="009D0205">
              <w:rPr>
                <w:rFonts w:ascii="Arial" w:hAnsi="Arial" w:cs="Arial"/>
              </w:rPr>
              <w:t>Immune response reactivation</w:t>
            </w:r>
            <w:r w:rsidR="009A2C4F" w:rsidRPr="009D0205">
              <w:rPr>
                <w:rFonts w:ascii="Arial" w:hAnsi="Arial" w:cs="Arial"/>
              </w:rPr>
              <w:t>.</w:t>
            </w:r>
          </w:p>
        </w:tc>
      </w:tr>
      <w:tr w:rsidR="009A2C4F" w:rsidRPr="009D0205" w14:paraId="6C507907" w14:textId="77777777" w:rsidTr="00E33A94">
        <w:tc>
          <w:tcPr>
            <w:tcW w:w="2572" w:type="dxa"/>
            <w:tcMar>
              <w:left w:w="57" w:type="dxa"/>
              <w:right w:w="57" w:type="dxa"/>
            </w:tcMar>
          </w:tcPr>
          <w:p w14:paraId="5AA6307C" w14:textId="77777777" w:rsidR="009A2C4F" w:rsidRPr="009D0205" w:rsidRDefault="009A2C4F" w:rsidP="009D0205">
            <w:pPr>
              <w:spacing w:line="276" w:lineRule="auto"/>
              <w:rPr>
                <w:rFonts w:ascii="Arial" w:hAnsi="Arial" w:cs="Arial"/>
              </w:rPr>
            </w:pPr>
            <w:r w:rsidRPr="009D0205">
              <w:rPr>
                <w:rFonts w:ascii="Arial" w:hAnsi="Arial" w:cs="Arial"/>
              </w:rPr>
              <w:t>Epidemiology</w:t>
            </w:r>
          </w:p>
        </w:tc>
        <w:tc>
          <w:tcPr>
            <w:tcW w:w="3227" w:type="dxa"/>
            <w:tcMar>
              <w:left w:w="57" w:type="dxa"/>
              <w:right w:w="57" w:type="dxa"/>
            </w:tcMar>
          </w:tcPr>
          <w:p w14:paraId="74100612" w14:textId="0B2FF0C9" w:rsidR="00B563A0" w:rsidRPr="009D0205" w:rsidRDefault="00B563A0" w:rsidP="009D0205">
            <w:pPr>
              <w:pStyle w:val="ListParagraph"/>
              <w:numPr>
                <w:ilvl w:val="0"/>
                <w:numId w:val="26"/>
              </w:numPr>
              <w:spacing w:line="276" w:lineRule="auto"/>
              <w:ind w:left="0" w:hanging="211"/>
              <w:rPr>
                <w:rFonts w:ascii="Arial" w:hAnsi="Arial" w:cs="Arial"/>
              </w:rPr>
            </w:pPr>
            <w:r w:rsidRPr="009D0205">
              <w:rPr>
                <w:rFonts w:ascii="Arial" w:hAnsi="Arial" w:cs="Arial"/>
              </w:rPr>
              <w:t>M</w:t>
            </w:r>
            <w:r w:rsidR="009A2C4F" w:rsidRPr="009D0205">
              <w:rPr>
                <w:rFonts w:ascii="Arial" w:hAnsi="Arial" w:cs="Arial"/>
              </w:rPr>
              <w:t>ore prevalent in young females (</w:t>
            </w:r>
            <w:r w:rsidR="00CF41E1" w:rsidRPr="009D0205">
              <w:rPr>
                <w:rFonts w:ascii="Arial" w:hAnsi="Arial" w:cs="Arial"/>
              </w:rPr>
              <w:t>female:male</w:t>
            </w:r>
            <w:r w:rsidR="009A2C4F" w:rsidRPr="009D0205">
              <w:rPr>
                <w:rFonts w:ascii="Arial" w:hAnsi="Arial" w:cs="Arial"/>
              </w:rPr>
              <w:t xml:space="preserve"> ratio ~3:1), apart from the rare IgG4-related form that is more common in older males. </w:t>
            </w:r>
          </w:p>
          <w:p w14:paraId="349EE51B" w14:textId="7D2AF543" w:rsidR="009A2C4F" w:rsidRPr="009D0205" w:rsidRDefault="009A2C4F" w:rsidP="009D0205">
            <w:pPr>
              <w:pStyle w:val="ListParagraph"/>
              <w:numPr>
                <w:ilvl w:val="0"/>
                <w:numId w:val="26"/>
              </w:numPr>
              <w:spacing w:line="276" w:lineRule="auto"/>
              <w:ind w:left="0" w:hanging="211"/>
              <w:rPr>
                <w:rFonts w:ascii="Arial" w:hAnsi="Arial" w:cs="Arial"/>
              </w:rPr>
            </w:pPr>
            <w:r w:rsidRPr="009D0205">
              <w:rPr>
                <w:rFonts w:ascii="Arial" w:hAnsi="Arial" w:cs="Arial"/>
              </w:rPr>
              <w:t>The onset of the lymphocytic subtype is strongly associated with late pregnancy and the post-partum period.</w:t>
            </w:r>
          </w:p>
        </w:tc>
        <w:tc>
          <w:tcPr>
            <w:tcW w:w="3217" w:type="dxa"/>
            <w:tcMar>
              <w:left w:w="57" w:type="dxa"/>
              <w:right w:w="57" w:type="dxa"/>
            </w:tcMar>
          </w:tcPr>
          <w:p w14:paraId="6FE2275C" w14:textId="77777777" w:rsidR="001862B7" w:rsidRPr="009D0205" w:rsidRDefault="001862B7" w:rsidP="009D0205">
            <w:pPr>
              <w:pStyle w:val="ListParagraph"/>
              <w:numPr>
                <w:ilvl w:val="0"/>
                <w:numId w:val="26"/>
              </w:numPr>
              <w:spacing w:line="276" w:lineRule="auto"/>
              <w:ind w:left="0" w:hanging="171"/>
              <w:rPr>
                <w:rFonts w:ascii="Arial" w:hAnsi="Arial" w:cs="Arial"/>
              </w:rPr>
            </w:pPr>
            <w:r w:rsidRPr="009D0205">
              <w:rPr>
                <w:rFonts w:ascii="Arial" w:hAnsi="Arial" w:cs="Arial"/>
              </w:rPr>
              <w:t>The epidemiology is most likely influenced by the underlying malignancy.</w:t>
            </w:r>
          </w:p>
          <w:p w14:paraId="590852C0" w14:textId="63621F66" w:rsidR="001F25CD" w:rsidRPr="009D0205" w:rsidRDefault="001F25CD" w:rsidP="009D0205">
            <w:pPr>
              <w:pStyle w:val="ListParagraph"/>
              <w:numPr>
                <w:ilvl w:val="0"/>
                <w:numId w:val="26"/>
              </w:numPr>
              <w:spacing w:line="276" w:lineRule="auto"/>
              <w:ind w:left="0" w:hanging="171"/>
              <w:rPr>
                <w:rFonts w:ascii="Arial" w:hAnsi="Arial" w:cs="Arial"/>
              </w:rPr>
            </w:pPr>
            <w:r w:rsidRPr="009D0205">
              <w:rPr>
                <w:rFonts w:ascii="Arial" w:hAnsi="Arial" w:cs="Arial"/>
              </w:rPr>
              <w:t xml:space="preserve">0.5-12% of treated patients develop hypophysitis, depending on the drug used. </w:t>
            </w:r>
          </w:p>
          <w:p w14:paraId="172B009D" w14:textId="4A1C053E" w:rsidR="001F25CD" w:rsidRPr="009D0205" w:rsidRDefault="0058165D" w:rsidP="009D0205">
            <w:pPr>
              <w:pStyle w:val="ListParagraph"/>
              <w:numPr>
                <w:ilvl w:val="0"/>
                <w:numId w:val="26"/>
              </w:numPr>
              <w:spacing w:line="276" w:lineRule="auto"/>
              <w:ind w:left="0" w:hanging="171"/>
              <w:rPr>
                <w:rFonts w:ascii="Arial" w:hAnsi="Arial" w:cs="Arial"/>
              </w:rPr>
            </w:pPr>
            <w:r w:rsidRPr="009D0205">
              <w:rPr>
                <w:rFonts w:ascii="Arial" w:hAnsi="Arial" w:cs="Arial"/>
              </w:rPr>
              <w:t xml:space="preserve">The </w:t>
            </w:r>
            <w:r w:rsidR="00CF41E1" w:rsidRPr="009D0205">
              <w:rPr>
                <w:rFonts w:ascii="Arial" w:hAnsi="Arial" w:cs="Arial"/>
              </w:rPr>
              <w:t>female:male</w:t>
            </w:r>
            <w:r w:rsidRPr="009D0205">
              <w:rPr>
                <w:rFonts w:ascii="Arial" w:hAnsi="Arial" w:cs="Arial"/>
              </w:rPr>
              <w:t xml:space="preserve"> ratio is ~1:4</w:t>
            </w:r>
            <w:r w:rsidR="001862B7" w:rsidRPr="009D0205">
              <w:rPr>
                <w:rFonts w:ascii="Arial" w:hAnsi="Arial" w:cs="Arial"/>
              </w:rPr>
              <w:t xml:space="preserve"> and t</w:t>
            </w:r>
            <w:r w:rsidRPr="009D0205">
              <w:rPr>
                <w:rFonts w:ascii="Arial" w:hAnsi="Arial" w:cs="Arial"/>
              </w:rPr>
              <w:t xml:space="preserve">he mean age at onset is </w:t>
            </w:r>
            <w:r w:rsidR="00111662" w:rsidRPr="009D0205">
              <w:rPr>
                <w:rFonts w:ascii="Arial" w:hAnsi="Arial" w:cs="Arial"/>
              </w:rPr>
              <w:t>~60</w:t>
            </w:r>
            <w:r w:rsidRPr="009D0205">
              <w:rPr>
                <w:rFonts w:ascii="Arial" w:hAnsi="Arial" w:cs="Arial"/>
              </w:rPr>
              <w:t xml:space="preserve"> years</w:t>
            </w:r>
            <w:r w:rsidR="00B563A0" w:rsidRPr="009D0205">
              <w:rPr>
                <w:rFonts w:ascii="Arial" w:hAnsi="Arial" w:cs="Arial"/>
              </w:rPr>
              <w:t xml:space="preserve"> (older male patients appear to be the group carrying the higher risk)</w:t>
            </w:r>
            <w:r w:rsidR="001862B7" w:rsidRPr="009D0205">
              <w:rPr>
                <w:rFonts w:ascii="Arial" w:hAnsi="Arial" w:cs="Arial"/>
              </w:rPr>
              <w:t>.</w:t>
            </w:r>
          </w:p>
          <w:p w14:paraId="4EC81167" w14:textId="3001F5E3" w:rsidR="009A2C4F" w:rsidRPr="009D0205" w:rsidRDefault="001862B7" w:rsidP="009D0205">
            <w:pPr>
              <w:pStyle w:val="ListParagraph"/>
              <w:numPr>
                <w:ilvl w:val="0"/>
                <w:numId w:val="26"/>
              </w:numPr>
              <w:spacing w:line="276" w:lineRule="auto"/>
              <w:ind w:left="0" w:hanging="171"/>
              <w:rPr>
                <w:rFonts w:ascii="Arial" w:hAnsi="Arial" w:cs="Arial"/>
              </w:rPr>
            </w:pPr>
            <w:r w:rsidRPr="009D0205">
              <w:rPr>
                <w:rFonts w:ascii="Arial" w:hAnsi="Arial" w:cs="Arial"/>
              </w:rPr>
              <w:t>No prior cancer therapy is associated with higher risk of developing hypophysitis.</w:t>
            </w:r>
          </w:p>
        </w:tc>
      </w:tr>
      <w:tr w:rsidR="009A2C4F" w:rsidRPr="009D0205" w14:paraId="21E84CC0" w14:textId="77777777" w:rsidTr="00E33A94">
        <w:tc>
          <w:tcPr>
            <w:tcW w:w="2572" w:type="dxa"/>
            <w:tcMar>
              <w:left w:w="57" w:type="dxa"/>
              <w:right w:w="57" w:type="dxa"/>
            </w:tcMar>
          </w:tcPr>
          <w:p w14:paraId="663FEEDD" w14:textId="77777777" w:rsidR="009A2C4F" w:rsidRPr="009D0205" w:rsidRDefault="009A2C4F" w:rsidP="009D0205">
            <w:pPr>
              <w:spacing w:line="276" w:lineRule="auto"/>
              <w:rPr>
                <w:rFonts w:ascii="Arial" w:hAnsi="Arial" w:cs="Arial"/>
              </w:rPr>
            </w:pPr>
            <w:r w:rsidRPr="009D0205">
              <w:rPr>
                <w:rFonts w:ascii="Arial" w:hAnsi="Arial" w:cs="Arial"/>
              </w:rPr>
              <w:t>Time after the initiating event</w:t>
            </w:r>
          </w:p>
        </w:tc>
        <w:tc>
          <w:tcPr>
            <w:tcW w:w="3227" w:type="dxa"/>
            <w:tcMar>
              <w:left w:w="57" w:type="dxa"/>
              <w:right w:w="57" w:type="dxa"/>
            </w:tcMar>
          </w:tcPr>
          <w:p w14:paraId="3DBB6EB9" w14:textId="77777777" w:rsidR="009A2C4F" w:rsidRPr="009D0205" w:rsidRDefault="009A2C4F" w:rsidP="009D0205">
            <w:pPr>
              <w:spacing w:line="276" w:lineRule="auto"/>
              <w:rPr>
                <w:rFonts w:ascii="Arial" w:hAnsi="Arial" w:cs="Arial"/>
              </w:rPr>
            </w:pPr>
            <w:r w:rsidRPr="009D0205">
              <w:rPr>
                <w:rFonts w:ascii="Arial" w:hAnsi="Arial" w:cs="Arial"/>
              </w:rPr>
              <w:t>Unknown. The median duration of symptoms before clinical presentation</w:t>
            </w:r>
          </w:p>
          <w:p w14:paraId="5A939243" w14:textId="77777777" w:rsidR="009A2C4F" w:rsidRPr="009D0205" w:rsidRDefault="009A2C4F" w:rsidP="009D0205">
            <w:pPr>
              <w:spacing w:line="276" w:lineRule="auto"/>
              <w:rPr>
                <w:rFonts w:ascii="Arial" w:hAnsi="Arial" w:cs="Arial"/>
              </w:rPr>
            </w:pPr>
            <w:r w:rsidRPr="009D0205">
              <w:rPr>
                <w:rFonts w:ascii="Arial" w:hAnsi="Arial" w:cs="Arial"/>
              </w:rPr>
              <w:t>is varies according to the anatomic location of the pituitary involvement:</w:t>
            </w:r>
          </w:p>
          <w:p w14:paraId="6A5EF31F" w14:textId="77777777" w:rsidR="009A2C4F" w:rsidRPr="009D0205" w:rsidRDefault="009A2C4F" w:rsidP="009D0205">
            <w:pPr>
              <w:pStyle w:val="ListParagraph"/>
              <w:numPr>
                <w:ilvl w:val="0"/>
                <w:numId w:val="17"/>
              </w:numPr>
              <w:spacing w:line="276" w:lineRule="auto"/>
              <w:ind w:left="0" w:hanging="115"/>
              <w:rPr>
                <w:rFonts w:ascii="Arial" w:hAnsi="Arial" w:cs="Arial"/>
              </w:rPr>
            </w:pPr>
            <w:r w:rsidRPr="009D0205">
              <w:rPr>
                <w:rFonts w:ascii="Arial" w:hAnsi="Arial" w:cs="Arial"/>
              </w:rPr>
              <w:t>Adenohypophysitis (during pregnancy): 4 months;</w:t>
            </w:r>
          </w:p>
          <w:p w14:paraId="57A1E3D9" w14:textId="77777777" w:rsidR="009A2C4F" w:rsidRPr="009D0205" w:rsidRDefault="009A2C4F" w:rsidP="009D0205">
            <w:pPr>
              <w:pStyle w:val="ListParagraph"/>
              <w:numPr>
                <w:ilvl w:val="0"/>
                <w:numId w:val="17"/>
              </w:numPr>
              <w:spacing w:line="276" w:lineRule="auto"/>
              <w:ind w:left="0" w:hanging="115"/>
              <w:rPr>
                <w:rFonts w:ascii="Arial" w:hAnsi="Arial" w:cs="Arial"/>
              </w:rPr>
            </w:pPr>
            <w:r w:rsidRPr="009D0205">
              <w:rPr>
                <w:rFonts w:ascii="Arial" w:hAnsi="Arial" w:cs="Arial"/>
              </w:rPr>
              <w:t>Adenohypophysitis (outside of pregnancy): 12 months;</w:t>
            </w:r>
          </w:p>
          <w:p w14:paraId="78AED1C6" w14:textId="77777777" w:rsidR="009A2C4F" w:rsidRPr="009D0205" w:rsidRDefault="009A2C4F" w:rsidP="009D0205">
            <w:pPr>
              <w:pStyle w:val="ListParagraph"/>
              <w:numPr>
                <w:ilvl w:val="0"/>
                <w:numId w:val="17"/>
              </w:numPr>
              <w:spacing w:line="276" w:lineRule="auto"/>
              <w:ind w:left="0" w:hanging="115"/>
              <w:rPr>
                <w:rFonts w:ascii="Arial" w:hAnsi="Arial" w:cs="Arial"/>
              </w:rPr>
            </w:pPr>
            <w:r w:rsidRPr="009D0205">
              <w:rPr>
                <w:rFonts w:ascii="Arial" w:hAnsi="Arial" w:cs="Arial"/>
              </w:rPr>
              <w:t>Infundibulo-neurohypophysitis: 3 months;</w:t>
            </w:r>
          </w:p>
          <w:p w14:paraId="65B27FE1" w14:textId="77777777" w:rsidR="009A2C4F" w:rsidRPr="009D0205" w:rsidRDefault="009A2C4F" w:rsidP="009D0205">
            <w:pPr>
              <w:pStyle w:val="ListParagraph"/>
              <w:numPr>
                <w:ilvl w:val="0"/>
                <w:numId w:val="17"/>
              </w:numPr>
              <w:spacing w:line="276" w:lineRule="auto"/>
              <w:ind w:left="0" w:hanging="115"/>
              <w:rPr>
                <w:rFonts w:ascii="Arial" w:hAnsi="Arial" w:cs="Arial"/>
              </w:rPr>
            </w:pPr>
            <w:r w:rsidRPr="009D0205">
              <w:rPr>
                <w:rFonts w:ascii="Arial" w:hAnsi="Arial" w:cs="Arial"/>
              </w:rPr>
              <w:t>Panhypophysitis: 4 months.</w:t>
            </w:r>
          </w:p>
        </w:tc>
        <w:tc>
          <w:tcPr>
            <w:tcW w:w="3217" w:type="dxa"/>
            <w:tcMar>
              <w:left w:w="57" w:type="dxa"/>
              <w:right w:w="57" w:type="dxa"/>
            </w:tcMar>
          </w:tcPr>
          <w:p w14:paraId="0BE0CAC2" w14:textId="77777777" w:rsidR="009A2C4F" w:rsidRPr="009D0205" w:rsidRDefault="009A2C4F" w:rsidP="009D0205">
            <w:pPr>
              <w:pStyle w:val="ListParagraph"/>
              <w:numPr>
                <w:ilvl w:val="0"/>
                <w:numId w:val="14"/>
              </w:numPr>
              <w:spacing w:line="276" w:lineRule="auto"/>
              <w:ind w:left="0" w:hanging="142"/>
              <w:rPr>
                <w:rFonts w:ascii="Arial" w:hAnsi="Arial" w:cs="Arial"/>
              </w:rPr>
            </w:pPr>
            <w:r w:rsidRPr="009D0205">
              <w:rPr>
                <w:rFonts w:ascii="Arial" w:hAnsi="Arial" w:cs="Arial"/>
              </w:rPr>
              <w:t>Ipilimumab: median time to onset 9-11 weeks (range 1-35); *</w:t>
            </w:r>
          </w:p>
          <w:p w14:paraId="49CF3D28" w14:textId="77777777" w:rsidR="009A2C4F" w:rsidRPr="009D0205" w:rsidRDefault="009A2C4F" w:rsidP="009D0205">
            <w:pPr>
              <w:pStyle w:val="ListParagraph"/>
              <w:numPr>
                <w:ilvl w:val="0"/>
                <w:numId w:val="14"/>
              </w:numPr>
              <w:spacing w:line="276" w:lineRule="auto"/>
              <w:ind w:left="0" w:hanging="142"/>
              <w:rPr>
                <w:rFonts w:ascii="Arial" w:hAnsi="Arial" w:cs="Arial"/>
              </w:rPr>
            </w:pPr>
            <w:r w:rsidRPr="009D0205">
              <w:rPr>
                <w:rFonts w:ascii="Arial" w:hAnsi="Arial" w:cs="Arial"/>
              </w:rPr>
              <w:t>Pembrolizumab: median time to onset 16 weeks (range 1-52); *</w:t>
            </w:r>
          </w:p>
          <w:p w14:paraId="2E6A08B7" w14:textId="77777777" w:rsidR="009A2C4F" w:rsidRPr="009D0205" w:rsidRDefault="009A2C4F" w:rsidP="009D0205">
            <w:pPr>
              <w:pStyle w:val="ListParagraph"/>
              <w:numPr>
                <w:ilvl w:val="0"/>
                <w:numId w:val="14"/>
              </w:numPr>
              <w:spacing w:line="276" w:lineRule="auto"/>
              <w:ind w:left="0" w:hanging="142"/>
              <w:rPr>
                <w:rFonts w:ascii="Arial" w:hAnsi="Arial" w:cs="Arial"/>
              </w:rPr>
            </w:pPr>
            <w:r w:rsidRPr="009D0205">
              <w:rPr>
                <w:rFonts w:ascii="Arial" w:hAnsi="Arial" w:cs="Arial"/>
              </w:rPr>
              <w:t>Nivolumab: median time to onset 21-22 weeks (range 6-48); *</w:t>
            </w:r>
          </w:p>
          <w:p w14:paraId="34DD1E83" w14:textId="77777777" w:rsidR="009A2C4F" w:rsidRPr="009D0205" w:rsidRDefault="009A2C4F" w:rsidP="009D0205">
            <w:pPr>
              <w:pStyle w:val="ListParagraph"/>
              <w:numPr>
                <w:ilvl w:val="0"/>
                <w:numId w:val="14"/>
              </w:numPr>
              <w:spacing w:line="276" w:lineRule="auto"/>
              <w:ind w:left="0" w:hanging="142"/>
              <w:rPr>
                <w:rFonts w:ascii="Arial" w:hAnsi="Arial" w:cs="Arial"/>
              </w:rPr>
            </w:pPr>
            <w:r w:rsidRPr="009D0205">
              <w:rPr>
                <w:rFonts w:ascii="Arial" w:hAnsi="Arial" w:cs="Arial"/>
              </w:rPr>
              <w:t>Ipilimumab + Nivolumab: median time to onset 11-12 weeks (range 3-32). *</w:t>
            </w:r>
          </w:p>
        </w:tc>
      </w:tr>
      <w:tr w:rsidR="009A2C4F" w:rsidRPr="009D0205" w14:paraId="77258714" w14:textId="77777777" w:rsidTr="00E33A94">
        <w:tc>
          <w:tcPr>
            <w:tcW w:w="2572" w:type="dxa"/>
            <w:tcMar>
              <w:left w:w="57" w:type="dxa"/>
              <w:right w:w="57" w:type="dxa"/>
            </w:tcMar>
          </w:tcPr>
          <w:p w14:paraId="67D52E53" w14:textId="77777777" w:rsidR="009A2C4F" w:rsidRPr="009D0205" w:rsidRDefault="009A2C4F" w:rsidP="009D0205">
            <w:pPr>
              <w:spacing w:line="276" w:lineRule="auto"/>
              <w:rPr>
                <w:rFonts w:ascii="Arial" w:hAnsi="Arial" w:cs="Arial"/>
              </w:rPr>
            </w:pPr>
            <w:r w:rsidRPr="009D0205">
              <w:rPr>
                <w:rFonts w:ascii="Arial" w:hAnsi="Arial" w:cs="Arial"/>
              </w:rPr>
              <w:t>Symptoms at presentation</w:t>
            </w:r>
          </w:p>
        </w:tc>
        <w:tc>
          <w:tcPr>
            <w:tcW w:w="3227" w:type="dxa"/>
            <w:tcMar>
              <w:left w:w="57" w:type="dxa"/>
              <w:right w:w="57" w:type="dxa"/>
            </w:tcMar>
          </w:tcPr>
          <w:p w14:paraId="785F186A" w14:textId="5642E18D" w:rsidR="009A2C4F" w:rsidRPr="009D0205" w:rsidRDefault="009A2C4F" w:rsidP="009D0205">
            <w:pPr>
              <w:pStyle w:val="ListParagraph"/>
              <w:numPr>
                <w:ilvl w:val="0"/>
                <w:numId w:val="13"/>
              </w:numPr>
              <w:spacing w:line="276" w:lineRule="auto"/>
              <w:ind w:left="0" w:hanging="115"/>
              <w:rPr>
                <w:rFonts w:ascii="Arial" w:hAnsi="Arial" w:cs="Arial"/>
              </w:rPr>
            </w:pPr>
            <w:r w:rsidRPr="009D0205">
              <w:rPr>
                <w:rFonts w:ascii="Arial" w:hAnsi="Arial" w:cs="Arial"/>
              </w:rPr>
              <w:t xml:space="preserve">Headache: </w:t>
            </w:r>
            <w:r w:rsidR="002E33BA" w:rsidRPr="009D0205">
              <w:rPr>
                <w:rFonts w:ascii="Arial" w:hAnsi="Arial" w:cs="Arial"/>
              </w:rPr>
              <w:t>48</w:t>
            </w:r>
            <w:r w:rsidRPr="009D0205">
              <w:rPr>
                <w:rFonts w:ascii="Arial" w:hAnsi="Arial" w:cs="Arial"/>
              </w:rPr>
              <w:t>%</w:t>
            </w:r>
          </w:p>
          <w:p w14:paraId="73389AC8" w14:textId="5ED3C120" w:rsidR="009A2C4F" w:rsidRPr="009D0205" w:rsidRDefault="009A2C4F" w:rsidP="009D0205">
            <w:pPr>
              <w:pStyle w:val="ListParagraph"/>
              <w:numPr>
                <w:ilvl w:val="0"/>
                <w:numId w:val="13"/>
              </w:numPr>
              <w:spacing w:line="276" w:lineRule="auto"/>
              <w:ind w:left="0" w:hanging="115"/>
              <w:rPr>
                <w:rFonts w:ascii="Arial" w:hAnsi="Arial" w:cs="Arial"/>
              </w:rPr>
            </w:pPr>
            <w:r w:rsidRPr="009D0205">
              <w:rPr>
                <w:rFonts w:ascii="Arial" w:hAnsi="Arial" w:cs="Arial"/>
              </w:rPr>
              <w:t xml:space="preserve">Adrenal insufficiency: </w:t>
            </w:r>
            <w:r w:rsidR="002E33BA" w:rsidRPr="009D0205">
              <w:rPr>
                <w:rFonts w:ascii="Arial" w:hAnsi="Arial" w:cs="Arial"/>
              </w:rPr>
              <w:t>38</w:t>
            </w:r>
            <w:r w:rsidRPr="009D0205">
              <w:rPr>
                <w:rFonts w:ascii="Arial" w:hAnsi="Arial" w:cs="Arial"/>
              </w:rPr>
              <w:t>%</w:t>
            </w:r>
          </w:p>
          <w:p w14:paraId="5D96E9A9" w14:textId="7CA4DFD5" w:rsidR="009A2C4F" w:rsidRPr="009D0205" w:rsidRDefault="009A2C4F" w:rsidP="009D0205">
            <w:pPr>
              <w:pStyle w:val="ListParagraph"/>
              <w:numPr>
                <w:ilvl w:val="0"/>
                <w:numId w:val="13"/>
              </w:numPr>
              <w:spacing w:line="276" w:lineRule="auto"/>
              <w:ind w:left="0" w:hanging="115"/>
              <w:rPr>
                <w:rFonts w:ascii="Arial" w:hAnsi="Arial" w:cs="Arial"/>
              </w:rPr>
            </w:pPr>
            <w:r w:rsidRPr="009D0205">
              <w:rPr>
                <w:rFonts w:ascii="Arial" w:hAnsi="Arial" w:cs="Arial"/>
              </w:rPr>
              <w:t xml:space="preserve">Polydipsia/polyuria: </w:t>
            </w:r>
            <w:r w:rsidR="002E33BA" w:rsidRPr="009D0205">
              <w:rPr>
                <w:rFonts w:ascii="Arial" w:hAnsi="Arial" w:cs="Arial"/>
              </w:rPr>
              <w:t>34</w:t>
            </w:r>
            <w:r w:rsidRPr="009D0205">
              <w:rPr>
                <w:rFonts w:ascii="Arial" w:hAnsi="Arial" w:cs="Arial"/>
              </w:rPr>
              <w:t>%</w:t>
            </w:r>
          </w:p>
          <w:p w14:paraId="018ECDBE" w14:textId="5C2BEE35" w:rsidR="009A2C4F" w:rsidRPr="009D0205" w:rsidRDefault="009A2C4F" w:rsidP="009D0205">
            <w:pPr>
              <w:pStyle w:val="ListParagraph"/>
              <w:numPr>
                <w:ilvl w:val="0"/>
                <w:numId w:val="13"/>
              </w:numPr>
              <w:spacing w:line="276" w:lineRule="auto"/>
              <w:ind w:left="0" w:hanging="115"/>
              <w:rPr>
                <w:rFonts w:ascii="Arial" w:hAnsi="Arial" w:cs="Arial"/>
              </w:rPr>
            </w:pPr>
            <w:r w:rsidRPr="009D0205">
              <w:rPr>
                <w:rFonts w:ascii="Arial" w:hAnsi="Arial" w:cs="Arial"/>
              </w:rPr>
              <w:t xml:space="preserve">Visual disturbances: </w:t>
            </w:r>
            <w:r w:rsidR="002E33BA" w:rsidRPr="009D0205">
              <w:rPr>
                <w:rFonts w:ascii="Arial" w:hAnsi="Arial" w:cs="Arial"/>
              </w:rPr>
              <w:t>32</w:t>
            </w:r>
            <w:r w:rsidRPr="009D0205">
              <w:rPr>
                <w:rFonts w:ascii="Arial" w:hAnsi="Arial" w:cs="Arial"/>
              </w:rPr>
              <w:t>%</w:t>
            </w:r>
          </w:p>
          <w:p w14:paraId="4F664CED" w14:textId="77777777" w:rsidR="002E33BA" w:rsidRPr="009D0205" w:rsidRDefault="002E33BA" w:rsidP="009D0205">
            <w:pPr>
              <w:pStyle w:val="ListParagraph"/>
              <w:numPr>
                <w:ilvl w:val="0"/>
                <w:numId w:val="13"/>
              </w:numPr>
              <w:spacing w:line="276" w:lineRule="auto"/>
              <w:ind w:left="0" w:hanging="115"/>
              <w:rPr>
                <w:rFonts w:ascii="Arial" w:hAnsi="Arial" w:cs="Arial"/>
              </w:rPr>
            </w:pPr>
            <w:r w:rsidRPr="009D0205">
              <w:rPr>
                <w:rFonts w:ascii="Arial" w:hAnsi="Arial" w:cs="Arial"/>
              </w:rPr>
              <w:t>Hypogonadism: 21%</w:t>
            </w:r>
          </w:p>
          <w:p w14:paraId="2E71188C" w14:textId="07C474E8" w:rsidR="009A2C4F" w:rsidRPr="009D0205" w:rsidRDefault="009A2C4F" w:rsidP="009D0205">
            <w:pPr>
              <w:pStyle w:val="ListParagraph"/>
              <w:numPr>
                <w:ilvl w:val="0"/>
                <w:numId w:val="13"/>
              </w:numPr>
              <w:spacing w:line="276" w:lineRule="auto"/>
              <w:ind w:left="0" w:hanging="115"/>
              <w:rPr>
                <w:rFonts w:ascii="Arial" w:hAnsi="Arial" w:cs="Arial"/>
              </w:rPr>
            </w:pPr>
            <w:r w:rsidRPr="009D0205">
              <w:rPr>
                <w:rFonts w:ascii="Arial" w:hAnsi="Arial" w:cs="Arial"/>
              </w:rPr>
              <w:t>Hypothyroidism: 16%</w:t>
            </w:r>
          </w:p>
        </w:tc>
        <w:tc>
          <w:tcPr>
            <w:tcW w:w="3217" w:type="dxa"/>
            <w:tcMar>
              <w:left w:w="57" w:type="dxa"/>
              <w:right w:w="57" w:type="dxa"/>
            </w:tcMar>
          </w:tcPr>
          <w:p w14:paraId="43C77612" w14:textId="16C5A128" w:rsidR="009A2C4F" w:rsidRPr="009D0205" w:rsidRDefault="009A2C4F"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Adrenal insufficiency: </w:t>
            </w:r>
            <w:r w:rsidR="002E33BA" w:rsidRPr="009D0205">
              <w:rPr>
                <w:rFonts w:ascii="Arial" w:hAnsi="Arial" w:cs="Arial"/>
              </w:rPr>
              <w:t>81</w:t>
            </w:r>
            <w:r w:rsidRPr="009D0205">
              <w:rPr>
                <w:rFonts w:ascii="Arial" w:hAnsi="Arial" w:cs="Arial"/>
              </w:rPr>
              <w:t>%</w:t>
            </w:r>
            <w:r w:rsidR="006B15BF" w:rsidRPr="009D0205">
              <w:rPr>
                <w:rFonts w:ascii="Arial" w:hAnsi="Arial" w:cs="Arial"/>
              </w:rPr>
              <w:t xml:space="preserve"> **</w:t>
            </w:r>
          </w:p>
          <w:p w14:paraId="560967C1" w14:textId="36C429D6" w:rsidR="009A2C4F" w:rsidRPr="009D0205" w:rsidRDefault="009A2C4F"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Headache: </w:t>
            </w:r>
            <w:r w:rsidR="002E33BA" w:rsidRPr="009D0205">
              <w:rPr>
                <w:rFonts w:ascii="Arial" w:hAnsi="Arial" w:cs="Arial"/>
              </w:rPr>
              <w:t>45</w:t>
            </w:r>
            <w:r w:rsidRPr="009D0205">
              <w:rPr>
                <w:rFonts w:ascii="Arial" w:hAnsi="Arial" w:cs="Arial"/>
              </w:rPr>
              <w:t>%</w:t>
            </w:r>
          </w:p>
          <w:p w14:paraId="41DE4170" w14:textId="1E85DA53" w:rsidR="009A2C4F" w:rsidRPr="009D0205" w:rsidRDefault="009A2C4F"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Hypothyroidism: </w:t>
            </w:r>
            <w:r w:rsidR="002E33BA" w:rsidRPr="009D0205">
              <w:rPr>
                <w:rFonts w:ascii="Arial" w:hAnsi="Arial" w:cs="Arial"/>
              </w:rPr>
              <w:t>18</w:t>
            </w:r>
            <w:r w:rsidRPr="009D0205">
              <w:rPr>
                <w:rFonts w:ascii="Arial" w:hAnsi="Arial" w:cs="Arial"/>
              </w:rPr>
              <w:t>%</w:t>
            </w:r>
          </w:p>
          <w:p w14:paraId="068135DD" w14:textId="101564FE" w:rsidR="009A2C4F" w:rsidRPr="009D0205" w:rsidRDefault="009A2C4F"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Hypogonadism: </w:t>
            </w:r>
            <w:r w:rsidR="002E33BA" w:rsidRPr="009D0205">
              <w:rPr>
                <w:rFonts w:ascii="Arial" w:hAnsi="Arial" w:cs="Arial"/>
              </w:rPr>
              <w:t>11</w:t>
            </w:r>
            <w:r w:rsidRPr="009D0205">
              <w:rPr>
                <w:rFonts w:ascii="Arial" w:hAnsi="Arial" w:cs="Arial"/>
              </w:rPr>
              <w:t>%</w:t>
            </w:r>
          </w:p>
          <w:p w14:paraId="25FC2066" w14:textId="1FD018A7" w:rsidR="009A2C4F" w:rsidRPr="009D0205" w:rsidRDefault="009A2C4F"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Visual disturbances: </w:t>
            </w:r>
            <w:r w:rsidR="002E33BA" w:rsidRPr="009D0205">
              <w:rPr>
                <w:rFonts w:ascii="Arial" w:hAnsi="Arial" w:cs="Arial"/>
              </w:rPr>
              <w:t>6</w:t>
            </w:r>
            <w:r w:rsidRPr="009D0205">
              <w:rPr>
                <w:rFonts w:ascii="Arial" w:hAnsi="Arial" w:cs="Arial"/>
              </w:rPr>
              <w:t>%</w:t>
            </w:r>
          </w:p>
          <w:p w14:paraId="5473BCF9" w14:textId="0D4E70E0" w:rsidR="009A2C4F" w:rsidRPr="009D0205" w:rsidRDefault="009A2C4F"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Polydipsia/polyuria: </w:t>
            </w:r>
            <w:r w:rsidR="002E33BA" w:rsidRPr="009D0205">
              <w:rPr>
                <w:rFonts w:ascii="Arial" w:hAnsi="Arial" w:cs="Arial"/>
              </w:rPr>
              <w:t>2</w:t>
            </w:r>
            <w:r w:rsidRPr="009D0205">
              <w:rPr>
                <w:rFonts w:ascii="Arial" w:hAnsi="Arial" w:cs="Arial"/>
              </w:rPr>
              <w:t>%</w:t>
            </w:r>
          </w:p>
        </w:tc>
      </w:tr>
      <w:tr w:rsidR="009A2C4F" w:rsidRPr="009D0205" w14:paraId="1B028DFE" w14:textId="77777777" w:rsidTr="00E33A94">
        <w:tc>
          <w:tcPr>
            <w:tcW w:w="2572" w:type="dxa"/>
            <w:tcMar>
              <w:left w:w="57" w:type="dxa"/>
              <w:right w:w="57" w:type="dxa"/>
            </w:tcMar>
          </w:tcPr>
          <w:p w14:paraId="75BBF64F" w14:textId="77777777" w:rsidR="009A2C4F" w:rsidRPr="009D0205" w:rsidRDefault="009A2C4F" w:rsidP="009D0205">
            <w:pPr>
              <w:spacing w:line="276" w:lineRule="auto"/>
              <w:rPr>
                <w:rFonts w:ascii="Arial" w:hAnsi="Arial" w:cs="Arial"/>
              </w:rPr>
            </w:pPr>
            <w:r w:rsidRPr="009D0205">
              <w:rPr>
                <w:rFonts w:ascii="Arial" w:hAnsi="Arial" w:cs="Arial"/>
              </w:rPr>
              <w:t>Pituitary hormone abnormalities</w:t>
            </w:r>
          </w:p>
        </w:tc>
        <w:tc>
          <w:tcPr>
            <w:tcW w:w="3227" w:type="dxa"/>
            <w:tcMar>
              <w:left w:w="57" w:type="dxa"/>
              <w:right w:w="57" w:type="dxa"/>
            </w:tcMar>
          </w:tcPr>
          <w:p w14:paraId="546BAED0" w14:textId="77777777" w:rsidR="00F672C3" w:rsidRPr="009D0205" w:rsidRDefault="00F672C3" w:rsidP="009D0205">
            <w:pPr>
              <w:pStyle w:val="ListParagraph"/>
              <w:numPr>
                <w:ilvl w:val="0"/>
                <w:numId w:val="12"/>
              </w:numPr>
              <w:spacing w:line="276" w:lineRule="auto"/>
              <w:ind w:left="0" w:hanging="124"/>
              <w:rPr>
                <w:rFonts w:ascii="Arial" w:hAnsi="Arial" w:cs="Arial"/>
              </w:rPr>
            </w:pPr>
            <w:r w:rsidRPr="009D0205">
              <w:rPr>
                <w:rFonts w:ascii="Arial" w:hAnsi="Arial" w:cs="Arial"/>
              </w:rPr>
              <w:t>ADH deficiency: 63%</w:t>
            </w:r>
          </w:p>
          <w:p w14:paraId="46E53234" w14:textId="77777777" w:rsidR="009A2C4F" w:rsidRPr="009D0205" w:rsidRDefault="009A2C4F" w:rsidP="009D0205">
            <w:pPr>
              <w:pStyle w:val="ListParagraph"/>
              <w:numPr>
                <w:ilvl w:val="0"/>
                <w:numId w:val="12"/>
              </w:numPr>
              <w:spacing w:line="276" w:lineRule="auto"/>
              <w:ind w:left="0" w:hanging="124"/>
              <w:rPr>
                <w:rFonts w:ascii="Arial" w:hAnsi="Arial" w:cs="Arial"/>
              </w:rPr>
            </w:pPr>
            <w:r w:rsidRPr="009D0205">
              <w:rPr>
                <w:rFonts w:ascii="Arial" w:hAnsi="Arial" w:cs="Arial"/>
              </w:rPr>
              <w:t>ACTH deficiency: 60%</w:t>
            </w:r>
          </w:p>
          <w:p w14:paraId="61C3D852" w14:textId="77777777" w:rsidR="009A2C4F" w:rsidRPr="009D0205" w:rsidRDefault="009A2C4F" w:rsidP="009D0205">
            <w:pPr>
              <w:pStyle w:val="ListParagraph"/>
              <w:numPr>
                <w:ilvl w:val="0"/>
                <w:numId w:val="12"/>
              </w:numPr>
              <w:spacing w:line="276" w:lineRule="auto"/>
              <w:ind w:left="0" w:hanging="124"/>
              <w:rPr>
                <w:rFonts w:ascii="Arial" w:hAnsi="Arial" w:cs="Arial"/>
              </w:rPr>
            </w:pPr>
            <w:r w:rsidRPr="009D0205">
              <w:rPr>
                <w:rFonts w:ascii="Arial" w:hAnsi="Arial" w:cs="Arial"/>
              </w:rPr>
              <w:t>FSH/LH deficiency: 55%</w:t>
            </w:r>
          </w:p>
          <w:p w14:paraId="314E9D0E" w14:textId="154CE951" w:rsidR="009A2C4F" w:rsidRPr="009D0205" w:rsidRDefault="009A2C4F" w:rsidP="009D0205">
            <w:pPr>
              <w:pStyle w:val="ListParagraph"/>
              <w:numPr>
                <w:ilvl w:val="0"/>
                <w:numId w:val="12"/>
              </w:numPr>
              <w:spacing w:line="276" w:lineRule="auto"/>
              <w:ind w:left="0" w:hanging="124"/>
              <w:rPr>
                <w:rFonts w:ascii="Arial" w:hAnsi="Arial" w:cs="Arial"/>
              </w:rPr>
            </w:pPr>
            <w:r w:rsidRPr="009D0205">
              <w:rPr>
                <w:rFonts w:ascii="Arial" w:hAnsi="Arial" w:cs="Arial"/>
              </w:rPr>
              <w:t xml:space="preserve">TSH deficiency: </w:t>
            </w:r>
            <w:r w:rsidR="002E33BA" w:rsidRPr="009D0205">
              <w:rPr>
                <w:rFonts w:ascii="Arial" w:hAnsi="Arial" w:cs="Arial"/>
              </w:rPr>
              <w:t>50</w:t>
            </w:r>
            <w:r w:rsidRPr="009D0205">
              <w:rPr>
                <w:rFonts w:ascii="Arial" w:hAnsi="Arial" w:cs="Arial"/>
              </w:rPr>
              <w:t>%</w:t>
            </w:r>
          </w:p>
          <w:p w14:paraId="06CB7736" w14:textId="762A5BFF" w:rsidR="009A2C4F" w:rsidRPr="009D0205" w:rsidRDefault="009A2C4F" w:rsidP="009D0205">
            <w:pPr>
              <w:pStyle w:val="ListParagraph"/>
              <w:numPr>
                <w:ilvl w:val="0"/>
                <w:numId w:val="12"/>
              </w:numPr>
              <w:spacing w:line="276" w:lineRule="auto"/>
              <w:ind w:left="0" w:hanging="124"/>
              <w:rPr>
                <w:rFonts w:ascii="Arial" w:hAnsi="Arial" w:cs="Arial"/>
              </w:rPr>
            </w:pPr>
            <w:r w:rsidRPr="009D0205">
              <w:rPr>
                <w:rFonts w:ascii="Arial" w:hAnsi="Arial" w:cs="Arial"/>
              </w:rPr>
              <w:t xml:space="preserve">GH decreased: </w:t>
            </w:r>
            <w:r w:rsidR="002E33BA" w:rsidRPr="009D0205">
              <w:rPr>
                <w:rFonts w:ascii="Arial" w:hAnsi="Arial" w:cs="Arial"/>
              </w:rPr>
              <w:t>37</w:t>
            </w:r>
            <w:r w:rsidRPr="009D0205">
              <w:rPr>
                <w:rFonts w:ascii="Arial" w:hAnsi="Arial" w:cs="Arial"/>
              </w:rPr>
              <w:t>%</w:t>
            </w:r>
          </w:p>
          <w:p w14:paraId="46A90199" w14:textId="52183B0C" w:rsidR="009A2C4F" w:rsidRPr="009D0205" w:rsidRDefault="008B30CF" w:rsidP="009D0205">
            <w:pPr>
              <w:pStyle w:val="ListParagraph"/>
              <w:numPr>
                <w:ilvl w:val="0"/>
                <w:numId w:val="12"/>
              </w:numPr>
              <w:spacing w:line="276" w:lineRule="auto"/>
              <w:ind w:left="0" w:hanging="124"/>
              <w:rPr>
                <w:rFonts w:ascii="Arial" w:hAnsi="Arial" w:cs="Arial"/>
              </w:rPr>
            </w:pPr>
            <w:r w:rsidRPr="009D0205">
              <w:rPr>
                <w:rFonts w:ascii="Arial" w:hAnsi="Arial" w:cs="Arial"/>
              </w:rPr>
              <w:t>Hyperprolactinemia</w:t>
            </w:r>
            <w:r w:rsidR="009A2C4F" w:rsidRPr="009D0205">
              <w:rPr>
                <w:rFonts w:ascii="Arial" w:hAnsi="Arial" w:cs="Arial"/>
              </w:rPr>
              <w:t xml:space="preserve">: </w:t>
            </w:r>
            <w:r w:rsidR="002E33BA" w:rsidRPr="009D0205">
              <w:rPr>
                <w:rFonts w:ascii="Arial" w:hAnsi="Arial" w:cs="Arial"/>
              </w:rPr>
              <w:t>39</w:t>
            </w:r>
            <w:r w:rsidR="009A2C4F" w:rsidRPr="009D0205">
              <w:rPr>
                <w:rFonts w:ascii="Arial" w:hAnsi="Arial" w:cs="Arial"/>
              </w:rPr>
              <w:t>%</w:t>
            </w:r>
          </w:p>
        </w:tc>
        <w:tc>
          <w:tcPr>
            <w:tcW w:w="3217" w:type="dxa"/>
            <w:tcMar>
              <w:left w:w="57" w:type="dxa"/>
              <w:right w:w="57" w:type="dxa"/>
            </w:tcMar>
          </w:tcPr>
          <w:p w14:paraId="5CAF2026" w14:textId="069E2D7B" w:rsidR="009A2C4F" w:rsidRPr="009D0205" w:rsidRDefault="009A2C4F"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ACTH deficiency: </w:t>
            </w:r>
            <w:r w:rsidR="002E33BA" w:rsidRPr="009D0205">
              <w:rPr>
                <w:rFonts w:ascii="Arial" w:hAnsi="Arial" w:cs="Arial"/>
              </w:rPr>
              <w:t>96</w:t>
            </w:r>
            <w:r w:rsidRPr="009D0205">
              <w:rPr>
                <w:rFonts w:ascii="Arial" w:hAnsi="Arial" w:cs="Arial"/>
              </w:rPr>
              <w:t>%</w:t>
            </w:r>
            <w:r w:rsidR="001670DC" w:rsidRPr="009D0205">
              <w:rPr>
                <w:rFonts w:ascii="Arial" w:hAnsi="Arial" w:cs="Arial"/>
              </w:rPr>
              <w:t xml:space="preserve"> **</w:t>
            </w:r>
          </w:p>
          <w:p w14:paraId="45713C47" w14:textId="7D436D4B" w:rsidR="009A2C4F" w:rsidRPr="009D0205" w:rsidRDefault="009A2C4F"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TSH deficiency: </w:t>
            </w:r>
            <w:r w:rsidR="002E33BA" w:rsidRPr="009D0205">
              <w:rPr>
                <w:rFonts w:ascii="Arial" w:hAnsi="Arial" w:cs="Arial"/>
              </w:rPr>
              <w:t>63</w:t>
            </w:r>
            <w:r w:rsidRPr="009D0205">
              <w:rPr>
                <w:rFonts w:ascii="Arial" w:hAnsi="Arial" w:cs="Arial"/>
              </w:rPr>
              <w:t>%</w:t>
            </w:r>
          </w:p>
          <w:p w14:paraId="24224DE8" w14:textId="1EC4DD7E" w:rsidR="009A2C4F" w:rsidRPr="009D0205" w:rsidRDefault="009A2C4F"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FSH/LH deficiency: </w:t>
            </w:r>
            <w:r w:rsidR="002E33BA" w:rsidRPr="009D0205">
              <w:rPr>
                <w:rFonts w:ascii="Arial" w:hAnsi="Arial" w:cs="Arial"/>
              </w:rPr>
              <w:t>59</w:t>
            </w:r>
            <w:r w:rsidRPr="009D0205">
              <w:rPr>
                <w:rFonts w:ascii="Arial" w:hAnsi="Arial" w:cs="Arial"/>
              </w:rPr>
              <w:t>%</w:t>
            </w:r>
          </w:p>
          <w:p w14:paraId="53137627" w14:textId="0171FF5F" w:rsidR="009A2C4F" w:rsidRPr="009D0205" w:rsidRDefault="009A2C4F"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GH decreased: </w:t>
            </w:r>
            <w:r w:rsidR="002E33BA" w:rsidRPr="009D0205">
              <w:rPr>
                <w:rFonts w:ascii="Arial" w:hAnsi="Arial" w:cs="Arial"/>
              </w:rPr>
              <w:t>19</w:t>
            </w:r>
            <w:r w:rsidRPr="009D0205">
              <w:rPr>
                <w:rFonts w:ascii="Arial" w:hAnsi="Arial" w:cs="Arial"/>
              </w:rPr>
              <w:t>%</w:t>
            </w:r>
          </w:p>
          <w:p w14:paraId="2CA88AD7" w14:textId="0D5E95C3" w:rsidR="009A2C4F" w:rsidRPr="009D0205" w:rsidRDefault="008B30CF" w:rsidP="009D0205">
            <w:pPr>
              <w:pStyle w:val="ListParagraph"/>
              <w:numPr>
                <w:ilvl w:val="0"/>
                <w:numId w:val="1"/>
              </w:numPr>
              <w:spacing w:line="276" w:lineRule="auto"/>
              <w:ind w:left="0" w:hanging="222"/>
              <w:rPr>
                <w:rFonts w:ascii="Arial" w:hAnsi="Arial" w:cs="Arial"/>
              </w:rPr>
            </w:pPr>
            <w:r w:rsidRPr="009D0205">
              <w:rPr>
                <w:rFonts w:ascii="Arial" w:hAnsi="Arial" w:cs="Arial"/>
              </w:rPr>
              <w:t>Hyperprolactinemia</w:t>
            </w:r>
            <w:r w:rsidR="009A2C4F" w:rsidRPr="009D0205">
              <w:rPr>
                <w:rFonts w:ascii="Arial" w:hAnsi="Arial" w:cs="Arial"/>
              </w:rPr>
              <w:t xml:space="preserve">: </w:t>
            </w:r>
            <w:r w:rsidR="002E33BA" w:rsidRPr="009D0205">
              <w:rPr>
                <w:rFonts w:ascii="Arial" w:hAnsi="Arial" w:cs="Arial"/>
              </w:rPr>
              <w:t>11</w:t>
            </w:r>
            <w:r w:rsidR="009A2C4F" w:rsidRPr="009D0205">
              <w:rPr>
                <w:rFonts w:ascii="Arial" w:hAnsi="Arial" w:cs="Arial"/>
              </w:rPr>
              <w:t>%</w:t>
            </w:r>
          </w:p>
          <w:p w14:paraId="58E31752" w14:textId="00A420CD" w:rsidR="009A2C4F" w:rsidRPr="009D0205" w:rsidRDefault="009A2C4F"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ADH deficiency: </w:t>
            </w:r>
            <w:r w:rsidR="002E33BA" w:rsidRPr="009D0205">
              <w:rPr>
                <w:rFonts w:ascii="Arial" w:hAnsi="Arial" w:cs="Arial"/>
              </w:rPr>
              <w:t>4</w:t>
            </w:r>
            <w:r w:rsidRPr="009D0205">
              <w:rPr>
                <w:rFonts w:ascii="Arial" w:hAnsi="Arial" w:cs="Arial"/>
              </w:rPr>
              <w:t>%</w:t>
            </w:r>
          </w:p>
        </w:tc>
      </w:tr>
      <w:tr w:rsidR="009A2C4F" w:rsidRPr="009D0205" w14:paraId="7B3715A1" w14:textId="77777777" w:rsidTr="00E33A94">
        <w:tc>
          <w:tcPr>
            <w:tcW w:w="2572" w:type="dxa"/>
            <w:tcMar>
              <w:left w:w="57" w:type="dxa"/>
              <w:right w:w="57" w:type="dxa"/>
            </w:tcMar>
          </w:tcPr>
          <w:p w14:paraId="4C0DFDA6" w14:textId="41180823" w:rsidR="009A2C4F" w:rsidRPr="009D0205" w:rsidRDefault="00F672C3" w:rsidP="009D0205">
            <w:pPr>
              <w:spacing w:line="276" w:lineRule="auto"/>
              <w:rPr>
                <w:rFonts w:ascii="Arial" w:hAnsi="Arial" w:cs="Arial"/>
              </w:rPr>
            </w:pPr>
            <w:r w:rsidRPr="009D0205">
              <w:rPr>
                <w:rFonts w:ascii="Arial" w:hAnsi="Arial" w:cs="Arial"/>
              </w:rPr>
              <w:lastRenderedPageBreak/>
              <w:t xml:space="preserve">Abnormal </w:t>
            </w:r>
            <w:r w:rsidR="009A2C4F" w:rsidRPr="009D0205">
              <w:rPr>
                <w:rFonts w:ascii="Arial" w:hAnsi="Arial" w:cs="Arial"/>
              </w:rPr>
              <w:t>MRI</w:t>
            </w:r>
            <w:r w:rsidR="006C7639" w:rsidRPr="009D0205">
              <w:rPr>
                <w:rFonts w:ascii="Arial" w:hAnsi="Arial" w:cs="Arial"/>
              </w:rPr>
              <w:t xml:space="preserve"> at presentation</w:t>
            </w:r>
          </w:p>
        </w:tc>
        <w:tc>
          <w:tcPr>
            <w:tcW w:w="3227" w:type="dxa"/>
            <w:tcMar>
              <w:left w:w="57" w:type="dxa"/>
              <w:right w:w="57" w:type="dxa"/>
            </w:tcMar>
          </w:tcPr>
          <w:p w14:paraId="5EF6B64F" w14:textId="0994D41E" w:rsidR="009A2C4F" w:rsidRPr="009D0205" w:rsidRDefault="00F672C3" w:rsidP="009D0205">
            <w:pPr>
              <w:pStyle w:val="ListParagraph"/>
              <w:spacing w:line="276" w:lineRule="auto"/>
              <w:ind w:left="0"/>
              <w:rPr>
                <w:rFonts w:ascii="Arial" w:hAnsi="Arial" w:cs="Arial"/>
              </w:rPr>
            </w:pPr>
            <w:r w:rsidRPr="009D0205">
              <w:rPr>
                <w:rFonts w:ascii="Arial" w:hAnsi="Arial" w:cs="Arial"/>
              </w:rPr>
              <w:t>97</w:t>
            </w:r>
            <w:r w:rsidR="009A2C4F" w:rsidRPr="009D0205">
              <w:rPr>
                <w:rFonts w:ascii="Arial" w:hAnsi="Arial" w:cs="Arial"/>
              </w:rPr>
              <w:t>%</w:t>
            </w:r>
            <w:r w:rsidRPr="009D0205">
              <w:rPr>
                <w:rFonts w:ascii="Arial" w:hAnsi="Arial" w:cs="Arial"/>
              </w:rPr>
              <w:t xml:space="preserve"> of cases</w:t>
            </w:r>
          </w:p>
        </w:tc>
        <w:tc>
          <w:tcPr>
            <w:tcW w:w="3217" w:type="dxa"/>
            <w:tcMar>
              <w:left w:w="57" w:type="dxa"/>
              <w:right w:w="57" w:type="dxa"/>
            </w:tcMar>
          </w:tcPr>
          <w:p w14:paraId="1FFAFFE1" w14:textId="20CE0502" w:rsidR="009A2C4F" w:rsidRPr="009D0205" w:rsidRDefault="00F672C3" w:rsidP="009D0205">
            <w:pPr>
              <w:pStyle w:val="ListParagraph"/>
              <w:spacing w:line="276" w:lineRule="auto"/>
              <w:ind w:left="0"/>
              <w:rPr>
                <w:rFonts w:ascii="Arial" w:hAnsi="Arial" w:cs="Arial"/>
              </w:rPr>
            </w:pPr>
            <w:r w:rsidRPr="009D0205">
              <w:rPr>
                <w:rFonts w:ascii="Arial" w:hAnsi="Arial" w:cs="Arial"/>
              </w:rPr>
              <w:t>64</w:t>
            </w:r>
            <w:r w:rsidR="009A2C4F" w:rsidRPr="009D0205">
              <w:rPr>
                <w:rFonts w:ascii="Arial" w:hAnsi="Arial" w:cs="Arial"/>
              </w:rPr>
              <w:t>%</w:t>
            </w:r>
            <w:r w:rsidRPr="009D0205">
              <w:rPr>
                <w:rFonts w:ascii="Arial" w:hAnsi="Arial" w:cs="Arial"/>
              </w:rPr>
              <w:t xml:space="preserve"> of cases</w:t>
            </w:r>
            <w:r w:rsidR="009A2C4F" w:rsidRPr="009D0205">
              <w:rPr>
                <w:rFonts w:ascii="Arial" w:hAnsi="Arial" w:cs="Arial"/>
              </w:rPr>
              <w:t xml:space="preserve"> **</w:t>
            </w:r>
            <w:r w:rsidR="001670DC" w:rsidRPr="009D0205">
              <w:rPr>
                <w:rFonts w:ascii="Arial" w:hAnsi="Arial" w:cs="Arial"/>
              </w:rPr>
              <w:t>*</w:t>
            </w:r>
          </w:p>
        </w:tc>
      </w:tr>
      <w:tr w:rsidR="009A2C4F" w:rsidRPr="009D0205" w14:paraId="67D8BE05" w14:textId="77777777" w:rsidTr="00E33A94">
        <w:tc>
          <w:tcPr>
            <w:tcW w:w="2572" w:type="dxa"/>
            <w:tcMar>
              <w:left w:w="57" w:type="dxa"/>
              <w:right w:w="57" w:type="dxa"/>
            </w:tcMar>
          </w:tcPr>
          <w:p w14:paraId="0B45B8DA" w14:textId="77777777" w:rsidR="009A2C4F" w:rsidRPr="009D0205" w:rsidRDefault="009A2C4F" w:rsidP="009D0205">
            <w:pPr>
              <w:spacing w:line="276" w:lineRule="auto"/>
              <w:rPr>
                <w:rFonts w:ascii="Arial" w:hAnsi="Arial" w:cs="Arial"/>
              </w:rPr>
            </w:pPr>
            <w:r w:rsidRPr="009D0205">
              <w:rPr>
                <w:rFonts w:ascii="Arial" w:hAnsi="Arial" w:cs="Arial"/>
              </w:rPr>
              <w:t xml:space="preserve">Histopathology </w:t>
            </w:r>
          </w:p>
        </w:tc>
        <w:tc>
          <w:tcPr>
            <w:tcW w:w="3227" w:type="dxa"/>
            <w:tcMar>
              <w:left w:w="57" w:type="dxa"/>
              <w:right w:w="57" w:type="dxa"/>
            </w:tcMar>
          </w:tcPr>
          <w:p w14:paraId="0CD14450" w14:textId="77777777" w:rsidR="009A2C4F" w:rsidRPr="009D0205" w:rsidRDefault="009A2C4F" w:rsidP="009D0205">
            <w:pPr>
              <w:spacing w:line="276" w:lineRule="auto"/>
              <w:rPr>
                <w:rFonts w:ascii="Arial" w:hAnsi="Arial" w:cs="Arial"/>
              </w:rPr>
            </w:pPr>
            <w:r w:rsidRPr="009D0205">
              <w:rPr>
                <w:rFonts w:ascii="Arial" w:hAnsi="Arial" w:cs="Arial"/>
              </w:rPr>
              <w:t>Marked infiltration of lymphocytes of the pituitary gland, typically accompanied by scattered plasma cells, eosinophils and fibroblasts, and in later disease stages by fibrosis.</w:t>
            </w:r>
          </w:p>
        </w:tc>
        <w:tc>
          <w:tcPr>
            <w:tcW w:w="3217" w:type="dxa"/>
            <w:tcMar>
              <w:left w:w="57" w:type="dxa"/>
              <w:right w:w="57" w:type="dxa"/>
            </w:tcMar>
          </w:tcPr>
          <w:p w14:paraId="53365E9E" w14:textId="77777777" w:rsidR="009A2C4F" w:rsidRPr="009D0205" w:rsidRDefault="009A2C4F" w:rsidP="009D0205">
            <w:pPr>
              <w:spacing w:line="276" w:lineRule="auto"/>
              <w:rPr>
                <w:rFonts w:ascii="Arial" w:hAnsi="Arial" w:cs="Arial"/>
              </w:rPr>
            </w:pPr>
            <w:r w:rsidRPr="009D0205">
              <w:rPr>
                <w:rFonts w:ascii="Arial" w:hAnsi="Arial" w:cs="Arial"/>
              </w:rPr>
              <w:t>T-cell infiltration and IgG-dependent complement fixation and phagocytosis.</w:t>
            </w:r>
          </w:p>
        </w:tc>
      </w:tr>
      <w:tr w:rsidR="009A2C4F" w:rsidRPr="009D0205" w14:paraId="60C9C69E" w14:textId="77777777" w:rsidTr="00E33A94">
        <w:tc>
          <w:tcPr>
            <w:tcW w:w="2572" w:type="dxa"/>
            <w:tcMar>
              <w:left w:w="57" w:type="dxa"/>
              <w:right w:w="57" w:type="dxa"/>
            </w:tcMar>
          </w:tcPr>
          <w:p w14:paraId="00FEB1DE" w14:textId="77777777" w:rsidR="009A2C4F" w:rsidRPr="009D0205" w:rsidRDefault="009A2C4F" w:rsidP="009D0205">
            <w:pPr>
              <w:spacing w:line="276" w:lineRule="auto"/>
              <w:rPr>
                <w:rFonts w:ascii="Arial" w:hAnsi="Arial" w:cs="Arial"/>
              </w:rPr>
            </w:pPr>
            <w:r w:rsidRPr="009D0205">
              <w:rPr>
                <w:rFonts w:ascii="Arial" w:hAnsi="Arial" w:cs="Arial"/>
              </w:rPr>
              <w:t>Treatment</w:t>
            </w:r>
          </w:p>
        </w:tc>
        <w:tc>
          <w:tcPr>
            <w:tcW w:w="3227" w:type="dxa"/>
            <w:tcMar>
              <w:left w:w="57" w:type="dxa"/>
              <w:right w:w="57" w:type="dxa"/>
            </w:tcMar>
          </w:tcPr>
          <w:p w14:paraId="45FA4247" w14:textId="77777777" w:rsidR="009A2C4F" w:rsidRPr="009D0205" w:rsidRDefault="009A2C4F" w:rsidP="009D0205">
            <w:pPr>
              <w:spacing w:line="276" w:lineRule="auto"/>
              <w:rPr>
                <w:rFonts w:ascii="Arial" w:hAnsi="Arial" w:cs="Arial"/>
              </w:rPr>
            </w:pPr>
            <w:r w:rsidRPr="009D0205">
              <w:rPr>
                <w:rFonts w:ascii="Arial" w:hAnsi="Arial" w:cs="Arial"/>
              </w:rPr>
              <w:t>Usually good response to glucocorticoids.</w:t>
            </w:r>
          </w:p>
        </w:tc>
        <w:tc>
          <w:tcPr>
            <w:tcW w:w="3217" w:type="dxa"/>
            <w:tcMar>
              <w:left w:w="57" w:type="dxa"/>
              <w:right w:w="57" w:type="dxa"/>
            </w:tcMar>
          </w:tcPr>
          <w:p w14:paraId="2CCD7337" w14:textId="42D7AC3D" w:rsidR="009A2C4F" w:rsidRPr="009D0205" w:rsidRDefault="009A2C4F" w:rsidP="009D0205">
            <w:pPr>
              <w:spacing w:line="276" w:lineRule="auto"/>
              <w:rPr>
                <w:rFonts w:ascii="Arial" w:hAnsi="Arial" w:cs="Arial"/>
              </w:rPr>
            </w:pPr>
            <w:r w:rsidRPr="009D0205">
              <w:rPr>
                <w:rFonts w:ascii="Arial" w:hAnsi="Arial" w:cs="Arial"/>
              </w:rPr>
              <w:t xml:space="preserve">Good response to glucocorticoids of the symptoms related to </w:t>
            </w:r>
            <w:r w:rsidR="00C3294B" w:rsidRPr="009D0205">
              <w:rPr>
                <w:rFonts w:ascii="Arial" w:hAnsi="Arial" w:cs="Arial"/>
              </w:rPr>
              <w:t>sella</w:t>
            </w:r>
            <w:r w:rsidRPr="009D0205">
              <w:rPr>
                <w:rFonts w:ascii="Arial" w:hAnsi="Arial" w:cs="Arial"/>
              </w:rPr>
              <w:t xml:space="preserve"> compression.</w:t>
            </w:r>
          </w:p>
        </w:tc>
      </w:tr>
      <w:tr w:rsidR="009A2C4F" w:rsidRPr="009D0205" w14:paraId="7419F9F4" w14:textId="77777777" w:rsidTr="00E33A94">
        <w:tc>
          <w:tcPr>
            <w:tcW w:w="2572" w:type="dxa"/>
            <w:tcMar>
              <w:left w:w="57" w:type="dxa"/>
              <w:right w:w="57" w:type="dxa"/>
            </w:tcMar>
          </w:tcPr>
          <w:p w14:paraId="37D579BC" w14:textId="77777777" w:rsidR="009A2C4F" w:rsidRPr="009D0205" w:rsidRDefault="009A2C4F" w:rsidP="009D0205">
            <w:pPr>
              <w:spacing w:line="276" w:lineRule="auto"/>
              <w:rPr>
                <w:rFonts w:ascii="Arial" w:hAnsi="Arial" w:cs="Arial"/>
              </w:rPr>
            </w:pPr>
            <w:r w:rsidRPr="009D0205">
              <w:rPr>
                <w:rFonts w:ascii="Arial" w:hAnsi="Arial" w:cs="Arial"/>
              </w:rPr>
              <w:t>Outcome</w:t>
            </w:r>
          </w:p>
        </w:tc>
        <w:tc>
          <w:tcPr>
            <w:tcW w:w="3227" w:type="dxa"/>
            <w:tcMar>
              <w:left w:w="57" w:type="dxa"/>
              <w:right w:w="57" w:type="dxa"/>
            </w:tcMar>
          </w:tcPr>
          <w:p w14:paraId="13ABEF13" w14:textId="1AA2DD6B" w:rsidR="009A2C4F" w:rsidRPr="009D0205" w:rsidRDefault="009A2C4F" w:rsidP="009D0205">
            <w:pPr>
              <w:spacing w:line="276" w:lineRule="auto"/>
              <w:rPr>
                <w:rFonts w:ascii="Arial" w:hAnsi="Arial" w:cs="Arial"/>
              </w:rPr>
            </w:pPr>
            <w:r w:rsidRPr="009D0205">
              <w:rPr>
                <w:rFonts w:ascii="Arial" w:hAnsi="Arial" w:cs="Arial"/>
              </w:rPr>
              <w:t>Variable: from complete recovery to persistent hypopituitarism.</w:t>
            </w:r>
          </w:p>
        </w:tc>
        <w:tc>
          <w:tcPr>
            <w:tcW w:w="3217" w:type="dxa"/>
            <w:tcMar>
              <w:left w:w="57" w:type="dxa"/>
              <w:right w:w="57" w:type="dxa"/>
            </w:tcMar>
          </w:tcPr>
          <w:p w14:paraId="45FF7435" w14:textId="530EDA84" w:rsidR="009A2C4F" w:rsidRPr="009D0205" w:rsidRDefault="009A2C4F" w:rsidP="009D0205">
            <w:pPr>
              <w:spacing w:line="276" w:lineRule="auto"/>
              <w:rPr>
                <w:rFonts w:ascii="Arial" w:hAnsi="Arial" w:cs="Arial"/>
              </w:rPr>
            </w:pPr>
            <w:r w:rsidRPr="009D0205">
              <w:rPr>
                <w:rFonts w:ascii="Arial" w:hAnsi="Arial" w:cs="Arial"/>
              </w:rPr>
              <w:t xml:space="preserve">Pituitary enlargement </w:t>
            </w:r>
            <w:r w:rsidR="002904BE" w:rsidRPr="009D0205">
              <w:rPr>
                <w:rFonts w:ascii="Arial" w:hAnsi="Arial" w:cs="Arial"/>
              </w:rPr>
              <w:t xml:space="preserve">(if present) </w:t>
            </w:r>
            <w:r w:rsidRPr="009D0205">
              <w:rPr>
                <w:rFonts w:ascii="Arial" w:hAnsi="Arial" w:cs="Arial"/>
              </w:rPr>
              <w:t>eventually resolves. TSH and FSH/LH deficiencies often recover, while central adrenal insufficiency persists almost invariably.</w:t>
            </w:r>
          </w:p>
        </w:tc>
      </w:tr>
    </w:tbl>
    <w:p w14:paraId="477B600A" w14:textId="77777777" w:rsidR="00E33A94" w:rsidRPr="00E33A94" w:rsidRDefault="00E33A94" w:rsidP="00E33A94">
      <w:pPr>
        <w:spacing w:after="0" w:line="276" w:lineRule="auto"/>
        <w:rPr>
          <w:rFonts w:ascii="Arial" w:hAnsi="Arial" w:cs="Arial"/>
        </w:rPr>
      </w:pPr>
      <w:r w:rsidRPr="00E33A94">
        <w:rPr>
          <w:rFonts w:ascii="Arial" w:hAnsi="Arial" w:cs="Arial"/>
        </w:rPr>
        <w:t>Abbreviations: ACTH, adrenocorticotropic hormone; ADH, antidiuretic hormone; CTLA-4, cytotoxic T lymphocyte antigen-4; FSH, follicle-stimulating hormone; LH, luteinizing hormone; GH, growth hormone; MRI, magnetic resonance imaging; TSH, thyroid-stimulating hormone.</w:t>
      </w:r>
    </w:p>
    <w:p w14:paraId="632049CE" w14:textId="77777777" w:rsidR="00E33A94" w:rsidRPr="00E33A94" w:rsidRDefault="00E33A94" w:rsidP="00E33A94">
      <w:pPr>
        <w:spacing w:after="0" w:line="276" w:lineRule="auto"/>
        <w:rPr>
          <w:rFonts w:ascii="Arial" w:hAnsi="Arial" w:cs="Arial"/>
        </w:rPr>
      </w:pPr>
      <w:r w:rsidRPr="00E33A94">
        <w:rPr>
          <w:rFonts w:ascii="Arial" w:hAnsi="Arial" w:cs="Arial"/>
        </w:rPr>
        <w:t>* Data from the prescribing information of Ipilimumab, Pembrolizumab and Nivolumab.</w:t>
      </w:r>
    </w:p>
    <w:p w14:paraId="68BC4C6F" w14:textId="77777777" w:rsidR="00E33A94" w:rsidRPr="00E33A94" w:rsidRDefault="00E33A94" w:rsidP="00E33A94">
      <w:pPr>
        <w:spacing w:after="0" w:line="276" w:lineRule="auto"/>
        <w:rPr>
          <w:rFonts w:ascii="Arial" w:hAnsi="Arial" w:cs="Arial"/>
        </w:rPr>
      </w:pPr>
      <w:r w:rsidRPr="00E33A94">
        <w:rPr>
          <w:rFonts w:ascii="Arial" w:hAnsi="Arial" w:cs="Arial"/>
        </w:rPr>
        <w:t>** Anti-PD-1/PD1-L1 antibody-induced hypophysitis typically presents with isolated ACTH deficiency, while CTLA-4 antibody-induced hypophysitis more frequently leads to multiple hormone deficiencies (Table 10).</w:t>
      </w:r>
    </w:p>
    <w:p w14:paraId="7B5E78AE" w14:textId="1ACD2E0B" w:rsidR="00046D8C" w:rsidRDefault="00E33A94" w:rsidP="00E33A94">
      <w:pPr>
        <w:spacing w:after="0" w:line="276" w:lineRule="auto"/>
        <w:rPr>
          <w:rFonts w:ascii="Arial" w:hAnsi="Arial" w:cs="Arial"/>
        </w:rPr>
      </w:pPr>
      <w:r w:rsidRPr="00E33A94">
        <w:rPr>
          <w:rFonts w:ascii="Arial" w:hAnsi="Arial" w:cs="Arial"/>
        </w:rPr>
        <w:t>*** MRI abnormalities are transient, can be subtle and precede clinical symptoms in ~50% of cases. Anti-PD-1/PD1-L1 antibody-induced hypophysitis typically lacks MRI changes and causes no mass effect symptoms (Table 10).</w:t>
      </w:r>
      <w:r w:rsidR="009A2C4F" w:rsidRPr="009D0205">
        <w:rPr>
          <w:rFonts w:ascii="Arial" w:hAnsi="Arial" w:cs="Arial"/>
        </w:rPr>
        <w:t xml:space="preserve"> </w:t>
      </w:r>
    </w:p>
    <w:p w14:paraId="5A0428B7" w14:textId="77777777" w:rsidR="00E33A94" w:rsidRPr="009D0205" w:rsidRDefault="00E33A94" w:rsidP="009D0205">
      <w:pPr>
        <w:spacing w:after="0" w:line="276" w:lineRule="auto"/>
        <w:rPr>
          <w:rFonts w:ascii="Arial" w:hAnsi="Arial" w:cs="Arial"/>
        </w:rPr>
      </w:pPr>
    </w:p>
    <w:p w14:paraId="7248A976" w14:textId="3A56274C" w:rsidR="00C85269" w:rsidRPr="009D0205" w:rsidRDefault="00046D8C" w:rsidP="009D0205">
      <w:pPr>
        <w:spacing w:after="0" w:line="276" w:lineRule="auto"/>
        <w:rPr>
          <w:rFonts w:ascii="Arial" w:hAnsi="Arial" w:cs="Arial"/>
        </w:rPr>
      </w:pPr>
      <w:r w:rsidRPr="009D0205">
        <w:rPr>
          <w:rFonts w:ascii="Arial" w:hAnsi="Arial" w:cs="Arial"/>
        </w:rPr>
        <w:t>The onset of immune</w:t>
      </w:r>
      <w:r w:rsidR="0039090E" w:rsidRPr="009D0205">
        <w:rPr>
          <w:rFonts w:ascii="Arial" w:hAnsi="Arial" w:cs="Arial"/>
        </w:rPr>
        <w:t xml:space="preserve"> checkpoint-</w:t>
      </w:r>
      <w:r w:rsidRPr="009D0205">
        <w:rPr>
          <w:rFonts w:ascii="Arial" w:hAnsi="Arial" w:cs="Arial"/>
        </w:rPr>
        <w:t xml:space="preserve">induced hypophysitis </w:t>
      </w:r>
      <w:r w:rsidR="009A2C4F" w:rsidRPr="009D0205">
        <w:rPr>
          <w:rFonts w:ascii="Arial" w:hAnsi="Arial" w:cs="Arial"/>
        </w:rPr>
        <w:t>varies according to the drug used (Table</w:t>
      </w:r>
      <w:r w:rsidR="00C721CC" w:rsidRPr="009D0205">
        <w:rPr>
          <w:rFonts w:ascii="Arial" w:hAnsi="Arial" w:cs="Arial"/>
        </w:rPr>
        <w:t xml:space="preserve"> 9</w:t>
      </w:r>
      <w:r w:rsidR="009A2C4F" w:rsidRPr="009D0205">
        <w:rPr>
          <w:rFonts w:ascii="Arial" w:hAnsi="Arial" w:cs="Arial"/>
        </w:rPr>
        <w:t>);</w:t>
      </w:r>
      <w:r w:rsidRPr="009D0205">
        <w:rPr>
          <w:rFonts w:ascii="Arial" w:hAnsi="Arial" w:cs="Arial"/>
        </w:rPr>
        <w:t xml:space="preserve"> early onset has been reported and it can appear also several months after the </w:t>
      </w:r>
      <w:r w:rsidR="00034A48" w:rsidRPr="009D0205">
        <w:rPr>
          <w:rFonts w:ascii="Arial" w:hAnsi="Arial" w:cs="Arial"/>
        </w:rPr>
        <w:t xml:space="preserve">initiation of the </w:t>
      </w:r>
      <w:r w:rsidRPr="009D0205">
        <w:rPr>
          <w:rFonts w:ascii="Arial" w:hAnsi="Arial" w:cs="Arial"/>
        </w:rPr>
        <w:t xml:space="preserve">immunotherapy </w:t>
      </w:r>
      <w:r w:rsidRPr="009D0205">
        <w:rPr>
          <w:rFonts w:ascii="Arial" w:hAnsi="Arial" w:cs="Arial"/>
        </w:rPr>
        <w:fldChar w:fldCharType="begin">
          <w:fldData xml:space="preserve">PEVuZE5vdGU+PENpdGU+PEF1dGhvcj5ZYW1hemFraTwvQXV0aG9yPjxZZWFyPjIwMTU8L1llYXI+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PEVuZE5vdGU+PENpdGU+PEF1dGhvcj5ZYW1hemFraTwvQXV0aG9yPjxZZWFyPjIwMTU8L1llYXI+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22" w:tooltip="Yamazaki, 2015 #12" w:history="1">
        <w:r w:rsidR="00857424" w:rsidRPr="009D0205">
          <w:rPr>
            <w:rFonts w:ascii="Arial" w:hAnsi="Arial" w:cs="Arial"/>
            <w:noProof/>
          </w:rPr>
          <w:t>122</w:t>
        </w:r>
      </w:hyperlink>
      <w:r w:rsidR="00857424" w:rsidRPr="009D0205">
        <w:rPr>
          <w:rFonts w:ascii="Arial" w:hAnsi="Arial" w:cs="Arial"/>
          <w:noProof/>
        </w:rPr>
        <w:t>,</w:t>
      </w:r>
      <w:hyperlink w:anchor="_ENREF_123" w:tooltip="Scott, 2018 #52" w:history="1">
        <w:r w:rsidR="00857424" w:rsidRPr="009D0205">
          <w:rPr>
            <w:rFonts w:ascii="Arial" w:hAnsi="Arial" w:cs="Arial"/>
            <w:noProof/>
          </w:rPr>
          <w:t>123</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00C85269" w:rsidRPr="009D0205">
        <w:rPr>
          <w:rFonts w:ascii="Arial" w:hAnsi="Arial" w:cs="Arial"/>
        </w:rPr>
        <w:t>The risk of hypophysitis with Ipilimumab appears to be dose-dependent, with a higher prevalence in those receiving 10</w:t>
      </w:r>
      <w:r w:rsidR="0058165D" w:rsidRPr="009D0205">
        <w:rPr>
          <w:rFonts w:ascii="Arial" w:hAnsi="Arial" w:cs="Arial"/>
        </w:rPr>
        <w:t xml:space="preserve"> </w:t>
      </w:r>
      <w:r w:rsidR="00C85269" w:rsidRPr="009D0205">
        <w:rPr>
          <w:rFonts w:ascii="Arial" w:hAnsi="Arial" w:cs="Arial"/>
        </w:rPr>
        <w:t>mg/kg vs. 3</w:t>
      </w:r>
      <w:r w:rsidR="0058165D" w:rsidRPr="009D0205">
        <w:rPr>
          <w:rFonts w:ascii="Arial" w:hAnsi="Arial" w:cs="Arial"/>
        </w:rPr>
        <w:t xml:space="preserve"> </w:t>
      </w:r>
      <w:r w:rsidR="00C85269" w:rsidRPr="009D0205">
        <w:rPr>
          <w:rFonts w:ascii="Arial" w:hAnsi="Arial" w:cs="Arial"/>
        </w:rPr>
        <w:t xml:space="preserve">mg/kg </w:t>
      </w:r>
      <w:r w:rsidR="00C85269" w:rsidRPr="009D0205">
        <w:rPr>
          <w:rFonts w:ascii="Arial" w:hAnsi="Arial" w:cs="Arial"/>
        </w:rPr>
        <w:fldChar w:fldCharType="begin">
          <w:fldData xml:space="preserve">PEVuZE5vdGU+PENpdGU+PEF1dGhvcj5BbGJhcmVsPC9BdXRob3I+PFllYXI+MjAxNTwvWWVhcj48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PEVuZE5vdGU+PENpdGU+PEF1dGhvcj5BbGJhcmVsPC9BdXRob3I+PFllYXI+MjAxNTwvWWVhcj48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C85269" w:rsidRPr="009D0205">
        <w:rPr>
          <w:rFonts w:ascii="Arial" w:hAnsi="Arial" w:cs="Arial"/>
        </w:rPr>
      </w:r>
      <w:r w:rsidR="00C85269" w:rsidRPr="009D0205">
        <w:rPr>
          <w:rFonts w:ascii="Arial" w:hAnsi="Arial" w:cs="Arial"/>
        </w:rPr>
        <w:fldChar w:fldCharType="separate"/>
      </w:r>
      <w:r w:rsidR="00857424" w:rsidRPr="009D0205">
        <w:rPr>
          <w:rFonts w:ascii="Arial" w:hAnsi="Arial" w:cs="Arial"/>
          <w:noProof/>
        </w:rPr>
        <w:t>(</w:t>
      </w:r>
      <w:hyperlink w:anchor="_ENREF_124" w:tooltip="Albarel, 2015 #53" w:history="1">
        <w:r w:rsidR="00857424" w:rsidRPr="009D0205">
          <w:rPr>
            <w:rFonts w:ascii="Arial" w:hAnsi="Arial" w:cs="Arial"/>
            <w:noProof/>
          </w:rPr>
          <w:t>124-126</w:t>
        </w:r>
      </w:hyperlink>
      <w:r w:rsidR="00857424" w:rsidRPr="009D0205">
        <w:rPr>
          <w:rFonts w:ascii="Arial" w:hAnsi="Arial" w:cs="Arial"/>
          <w:noProof/>
        </w:rPr>
        <w:t>)</w:t>
      </w:r>
      <w:r w:rsidR="00C85269" w:rsidRPr="009D0205">
        <w:rPr>
          <w:rFonts w:ascii="Arial" w:hAnsi="Arial" w:cs="Arial"/>
        </w:rPr>
        <w:fldChar w:fldCharType="end"/>
      </w:r>
      <w:r w:rsidR="00C85269" w:rsidRPr="009D0205">
        <w:rPr>
          <w:rFonts w:ascii="Arial" w:hAnsi="Arial" w:cs="Arial"/>
        </w:rPr>
        <w:t>.</w:t>
      </w:r>
      <w:r w:rsidR="008F13F6" w:rsidRPr="009D0205">
        <w:rPr>
          <w:rFonts w:ascii="Arial" w:hAnsi="Arial" w:cs="Arial"/>
        </w:rPr>
        <w:t xml:space="preserve"> Conversely, patients receiving concomitant cytotoxic chemotherapy or with brain radiotherapy-pretreated metastases </w:t>
      </w:r>
      <w:r w:rsidR="004B537D" w:rsidRPr="009D0205">
        <w:rPr>
          <w:rFonts w:ascii="Arial" w:hAnsi="Arial" w:cs="Arial"/>
        </w:rPr>
        <w:t>might</w:t>
      </w:r>
      <w:r w:rsidR="008F13F6" w:rsidRPr="009D0205">
        <w:rPr>
          <w:rFonts w:ascii="Arial" w:hAnsi="Arial" w:cs="Arial"/>
        </w:rPr>
        <w:t xml:space="preserve"> be protected from the risk of developing hypophysitis, presumably through immune cell depletion </w:t>
      </w:r>
      <w:r w:rsidR="008F13F6" w:rsidRPr="009D0205">
        <w:rPr>
          <w:rFonts w:ascii="Arial" w:hAnsi="Arial" w:cs="Arial"/>
        </w:rPr>
        <w:fldChar w:fldCharType="begin">
          <w:fldData xml:space="preserve">PEVuZE5vdGU+PENpdGU+PEF1dGhvcj5Db3JzZWxsbzwvQXV0aG9yPjxZZWFyPjIwMTM8L1llYXI+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=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PEVuZE5vdGU+PENpdGU+PEF1dGhvcj5Db3JzZWxsbzwvQXV0aG9yPjxZZWFyPjIwMTM8L1llYXI+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=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8F13F6" w:rsidRPr="009D0205">
        <w:rPr>
          <w:rFonts w:ascii="Arial" w:hAnsi="Arial" w:cs="Arial"/>
        </w:rPr>
      </w:r>
      <w:r w:rsidR="008F13F6" w:rsidRPr="009D0205">
        <w:rPr>
          <w:rFonts w:ascii="Arial" w:hAnsi="Arial" w:cs="Arial"/>
        </w:rPr>
        <w:fldChar w:fldCharType="separate"/>
      </w:r>
      <w:r w:rsidR="00857424" w:rsidRPr="009D0205">
        <w:rPr>
          <w:rFonts w:ascii="Arial" w:hAnsi="Arial" w:cs="Arial"/>
          <w:noProof/>
        </w:rPr>
        <w:t>(</w:t>
      </w:r>
      <w:hyperlink w:anchor="_ENREF_95" w:tooltip="Corsello, 2013 #78" w:history="1">
        <w:r w:rsidR="00857424" w:rsidRPr="009D0205">
          <w:rPr>
            <w:rFonts w:ascii="Arial" w:hAnsi="Arial" w:cs="Arial"/>
            <w:noProof/>
          </w:rPr>
          <w:t>95</w:t>
        </w:r>
      </w:hyperlink>
      <w:r w:rsidR="00857424" w:rsidRPr="009D0205">
        <w:rPr>
          <w:rFonts w:ascii="Arial" w:hAnsi="Arial" w:cs="Arial"/>
          <w:noProof/>
        </w:rPr>
        <w:t>,</w:t>
      </w:r>
      <w:hyperlink w:anchor="_ENREF_127" w:tooltip="Snyders, 2019 #196" w:history="1">
        <w:r w:rsidR="00857424" w:rsidRPr="009D0205">
          <w:rPr>
            <w:rFonts w:ascii="Arial" w:hAnsi="Arial" w:cs="Arial"/>
            <w:noProof/>
          </w:rPr>
          <w:t>127</w:t>
        </w:r>
      </w:hyperlink>
      <w:r w:rsidR="00857424" w:rsidRPr="009D0205">
        <w:rPr>
          <w:rFonts w:ascii="Arial" w:hAnsi="Arial" w:cs="Arial"/>
          <w:noProof/>
        </w:rPr>
        <w:t>)</w:t>
      </w:r>
      <w:r w:rsidR="008F13F6" w:rsidRPr="009D0205">
        <w:rPr>
          <w:rFonts w:ascii="Arial" w:hAnsi="Arial" w:cs="Arial"/>
        </w:rPr>
        <w:fldChar w:fldCharType="end"/>
      </w:r>
      <w:r w:rsidR="008F13F6" w:rsidRPr="009D0205">
        <w:rPr>
          <w:rFonts w:ascii="Arial" w:hAnsi="Arial" w:cs="Arial"/>
        </w:rPr>
        <w:t>.</w:t>
      </w:r>
    </w:p>
    <w:p w14:paraId="356B323B" w14:textId="77777777" w:rsidR="00093C3B" w:rsidRPr="009D0205" w:rsidRDefault="00093C3B" w:rsidP="009D0205">
      <w:pPr>
        <w:spacing w:after="0" w:line="276" w:lineRule="auto"/>
        <w:rPr>
          <w:rFonts w:ascii="Arial" w:hAnsi="Arial" w:cs="Arial"/>
        </w:rPr>
      </w:pPr>
    </w:p>
    <w:p w14:paraId="7A634D3B" w14:textId="2E912CAB" w:rsidR="00B111B1" w:rsidRPr="009D0205" w:rsidRDefault="00046D8C" w:rsidP="009D0205">
      <w:pPr>
        <w:spacing w:after="0" w:line="276" w:lineRule="auto"/>
        <w:rPr>
          <w:rFonts w:ascii="Arial" w:hAnsi="Arial" w:cs="Arial"/>
        </w:rPr>
      </w:pPr>
      <w:r w:rsidRPr="009D0205">
        <w:rPr>
          <w:rFonts w:ascii="Arial" w:hAnsi="Arial" w:cs="Arial"/>
        </w:rPr>
        <w:t xml:space="preserve">Patients </w:t>
      </w:r>
      <w:r w:rsidR="000C5802" w:rsidRPr="009D0205">
        <w:rPr>
          <w:rFonts w:ascii="Arial" w:hAnsi="Arial" w:cs="Arial"/>
        </w:rPr>
        <w:t xml:space="preserve">with immune checkpoint-induced hypophysitis </w:t>
      </w:r>
      <w:r w:rsidRPr="009D0205">
        <w:rPr>
          <w:rFonts w:ascii="Arial" w:hAnsi="Arial" w:cs="Arial"/>
        </w:rPr>
        <w:t xml:space="preserve">typically present with </w:t>
      </w:r>
      <w:r w:rsidR="00034A48" w:rsidRPr="009D0205">
        <w:rPr>
          <w:rFonts w:ascii="Arial" w:hAnsi="Arial" w:cs="Arial"/>
        </w:rPr>
        <w:t>nonspecific symptoms</w:t>
      </w:r>
      <w:r w:rsidR="000C5802" w:rsidRPr="009D0205">
        <w:rPr>
          <w:rFonts w:ascii="Arial" w:hAnsi="Arial" w:cs="Arial"/>
        </w:rPr>
        <w:t xml:space="preserve"> of adrenal insufficiency</w:t>
      </w:r>
      <w:r w:rsidR="00034A48" w:rsidRPr="009D0205">
        <w:rPr>
          <w:rFonts w:ascii="Arial" w:hAnsi="Arial" w:cs="Arial"/>
        </w:rPr>
        <w:t xml:space="preserve"> like </w:t>
      </w:r>
      <w:r w:rsidRPr="009D0205">
        <w:rPr>
          <w:rFonts w:ascii="Arial" w:hAnsi="Arial" w:cs="Arial"/>
        </w:rPr>
        <w:t>fatigue, headache</w:t>
      </w:r>
      <w:r w:rsidR="00145DC8" w:rsidRPr="009D0205">
        <w:rPr>
          <w:rFonts w:ascii="Arial" w:hAnsi="Arial" w:cs="Arial"/>
        </w:rPr>
        <w:t>, myalgia, nausea</w:t>
      </w:r>
      <w:r w:rsidR="000C5802" w:rsidRPr="009D0205">
        <w:rPr>
          <w:rFonts w:ascii="Arial" w:hAnsi="Arial" w:cs="Arial"/>
        </w:rPr>
        <w:t xml:space="preserve">, vomiting, reduced appetite, </w:t>
      </w:r>
      <w:r w:rsidR="002E0570" w:rsidRPr="009D0205">
        <w:rPr>
          <w:rFonts w:ascii="Arial" w:hAnsi="Arial" w:cs="Arial"/>
        </w:rPr>
        <w:t xml:space="preserve">light-headedness, </w:t>
      </w:r>
      <w:r w:rsidR="000C5802" w:rsidRPr="009D0205">
        <w:rPr>
          <w:rFonts w:ascii="Arial" w:hAnsi="Arial" w:cs="Arial"/>
        </w:rPr>
        <w:t>and dizziness, whilst s</w:t>
      </w:r>
      <w:r w:rsidRPr="009D0205">
        <w:rPr>
          <w:rFonts w:ascii="Arial" w:hAnsi="Arial" w:cs="Arial"/>
        </w:rPr>
        <w:t xml:space="preserve">ymptoms of </w:t>
      </w:r>
      <w:r w:rsidR="000C5802" w:rsidRPr="009D0205">
        <w:rPr>
          <w:rFonts w:ascii="Arial" w:hAnsi="Arial" w:cs="Arial"/>
        </w:rPr>
        <w:t xml:space="preserve">other </w:t>
      </w:r>
      <w:r w:rsidR="00C85269" w:rsidRPr="009D0205">
        <w:rPr>
          <w:rFonts w:ascii="Arial" w:hAnsi="Arial" w:cs="Arial"/>
        </w:rPr>
        <w:t xml:space="preserve">anterior </w:t>
      </w:r>
      <w:r w:rsidRPr="009D0205">
        <w:rPr>
          <w:rFonts w:ascii="Arial" w:hAnsi="Arial" w:cs="Arial"/>
        </w:rPr>
        <w:t>pituitary hormone deficiencies</w:t>
      </w:r>
      <w:r w:rsidR="000C5802" w:rsidRPr="009D0205">
        <w:rPr>
          <w:rFonts w:ascii="Arial" w:hAnsi="Arial" w:cs="Arial"/>
        </w:rPr>
        <w:t xml:space="preserve"> are less common at the time of diagnosis (Table 9)</w:t>
      </w:r>
      <w:r w:rsidR="000977F1" w:rsidRPr="009D0205">
        <w:rPr>
          <w:rFonts w:ascii="Arial" w:hAnsi="Arial" w:cs="Arial"/>
        </w:rPr>
        <w:t xml:space="preserve"> </w:t>
      </w:r>
      <w:r w:rsidR="000977F1" w:rsidRPr="009D0205">
        <w:rPr>
          <w:rFonts w:ascii="Arial" w:hAnsi="Arial" w:cs="Arial"/>
        </w:rPr>
        <w:fldChar w:fldCharType="begin">
          <w:fldData xml:space="preserve">PEVuZE5vdGU+PENpdGU+PEF1dGhvcj5CYXJyb3NvLVNvdXNhPC9BdXRob3I+PFllYXI+MjAxODwv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==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PEVuZE5vdGU+PENpdGU+PEF1dGhvcj5CYXJyb3NvLVNvdXNhPC9BdXRob3I+PFllYXI+MjAxODwv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==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0977F1" w:rsidRPr="009D0205">
        <w:rPr>
          <w:rFonts w:ascii="Arial" w:hAnsi="Arial" w:cs="Arial"/>
        </w:rPr>
      </w:r>
      <w:r w:rsidR="000977F1" w:rsidRPr="009D0205">
        <w:rPr>
          <w:rFonts w:ascii="Arial" w:hAnsi="Arial" w:cs="Arial"/>
        </w:rPr>
        <w:fldChar w:fldCharType="separate"/>
      </w:r>
      <w:r w:rsidR="00CA6B60" w:rsidRPr="009D0205">
        <w:rPr>
          <w:rFonts w:ascii="Arial" w:hAnsi="Arial" w:cs="Arial"/>
          <w:noProof/>
        </w:rPr>
        <w:t>(</w:t>
      </w:r>
      <w:hyperlink w:anchor="_ENREF_113" w:tooltip="Barroso-Sousa, 2018 #185" w:history="1">
        <w:r w:rsidR="00857424" w:rsidRPr="009D0205">
          <w:rPr>
            <w:rFonts w:ascii="Arial" w:hAnsi="Arial" w:cs="Arial"/>
            <w:noProof/>
          </w:rPr>
          <w:t>113</w:t>
        </w:r>
      </w:hyperlink>
      <w:r w:rsidR="00CA6B60" w:rsidRPr="009D0205">
        <w:rPr>
          <w:rFonts w:ascii="Arial" w:hAnsi="Arial" w:cs="Arial"/>
          <w:noProof/>
        </w:rPr>
        <w:t>,</w:t>
      </w:r>
      <w:hyperlink w:anchor="_ENREF_114" w:tooltip="Faje, 2019 #184" w:history="1">
        <w:r w:rsidR="00857424" w:rsidRPr="009D0205">
          <w:rPr>
            <w:rFonts w:ascii="Arial" w:hAnsi="Arial" w:cs="Arial"/>
            <w:noProof/>
          </w:rPr>
          <w:t>114</w:t>
        </w:r>
      </w:hyperlink>
      <w:r w:rsidR="00CA6B60" w:rsidRPr="009D0205">
        <w:rPr>
          <w:rFonts w:ascii="Arial" w:hAnsi="Arial" w:cs="Arial"/>
          <w:noProof/>
        </w:rPr>
        <w:t>)</w:t>
      </w:r>
      <w:r w:rsidR="000977F1" w:rsidRPr="009D0205">
        <w:rPr>
          <w:rFonts w:ascii="Arial" w:hAnsi="Arial" w:cs="Arial"/>
        </w:rPr>
        <w:fldChar w:fldCharType="end"/>
      </w:r>
      <w:r w:rsidR="000C5802" w:rsidRPr="009D0205">
        <w:rPr>
          <w:rFonts w:ascii="Arial" w:hAnsi="Arial" w:cs="Arial"/>
        </w:rPr>
        <w:t xml:space="preserve">. </w:t>
      </w:r>
      <w:r w:rsidR="009C7BCD" w:rsidRPr="009D0205">
        <w:rPr>
          <w:rFonts w:ascii="Arial" w:hAnsi="Arial" w:cs="Arial"/>
        </w:rPr>
        <w:t>Manifestations</w:t>
      </w:r>
      <w:r w:rsidR="000C5802" w:rsidRPr="009D0205">
        <w:rPr>
          <w:rFonts w:ascii="Arial" w:hAnsi="Arial" w:cs="Arial"/>
        </w:rPr>
        <w:t xml:space="preserve"> of adrenal insufficiency often overlap with those of the underlying malignancy but must not be overlooked because of the risk of developing life-threatening adrenal crisis. V</w:t>
      </w:r>
      <w:r w:rsidR="00034A48" w:rsidRPr="009D0205">
        <w:rPr>
          <w:rFonts w:ascii="Arial" w:hAnsi="Arial" w:cs="Arial"/>
        </w:rPr>
        <w:t xml:space="preserve">isual disturbances are </w:t>
      </w:r>
      <w:r w:rsidR="00772253" w:rsidRPr="009D0205">
        <w:rPr>
          <w:rFonts w:ascii="Arial" w:hAnsi="Arial" w:cs="Arial"/>
        </w:rPr>
        <w:t>very rare</w:t>
      </w:r>
      <w:r w:rsidR="00702173" w:rsidRPr="009D0205">
        <w:rPr>
          <w:rFonts w:ascii="Arial" w:hAnsi="Arial" w:cs="Arial"/>
        </w:rPr>
        <w:t xml:space="preserve"> </w:t>
      </w:r>
      <w:r w:rsidR="00C342FB" w:rsidRPr="009D0205">
        <w:rPr>
          <w:rFonts w:ascii="Arial" w:hAnsi="Arial" w:cs="Arial"/>
        </w:rPr>
        <w:t xml:space="preserve">(the pituitary enlargement, if present, is </w:t>
      </w:r>
      <w:r w:rsidR="000977F1" w:rsidRPr="009D0205">
        <w:rPr>
          <w:rFonts w:ascii="Arial" w:hAnsi="Arial" w:cs="Arial"/>
        </w:rPr>
        <w:t>often</w:t>
      </w:r>
      <w:r w:rsidR="00C342FB" w:rsidRPr="009D0205">
        <w:rPr>
          <w:rFonts w:ascii="Arial" w:hAnsi="Arial" w:cs="Arial"/>
        </w:rPr>
        <w:t xml:space="preserve"> minor</w:t>
      </w:r>
      <w:r w:rsidR="000977F1" w:rsidRPr="009D0205">
        <w:rPr>
          <w:rFonts w:ascii="Arial" w:hAnsi="Arial" w:cs="Arial"/>
        </w:rPr>
        <w:t xml:space="preserve"> and transient</w:t>
      </w:r>
      <w:r w:rsidR="00C342FB" w:rsidRPr="009D0205">
        <w:rPr>
          <w:rFonts w:ascii="Arial" w:hAnsi="Arial" w:cs="Arial"/>
        </w:rPr>
        <w:t xml:space="preserve">) </w:t>
      </w:r>
      <w:r w:rsidR="00702173" w:rsidRPr="009D0205">
        <w:rPr>
          <w:rFonts w:ascii="Arial" w:hAnsi="Arial" w:cs="Arial"/>
        </w:rPr>
        <w:t>and central diabetes insipidus is extremely uncommon</w:t>
      </w:r>
      <w:r w:rsidR="004F4C51" w:rsidRPr="009D0205">
        <w:rPr>
          <w:rFonts w:ascii="Arial" w:hAnsi="Arial" w:cs="Arial"/>
        </w:rPr>
        <w:t xml:space="preserve"> </w:t>
      </w:r>
      <w:r w:rsidR="004F4C51" w:rsidRPr="009D0205">
        <w:rPr>
          <w:rFonts w:ascii="Arial" w:hAnsi="Arial" w:cs="Arial"/>
        </w:rPr>
        <w:fldChar w:fldCharType="begin">
          <w:fldData xml:space="preserve">PEVuZE5vdGU+PENpdGU+PEF1dGhvcj5Db3JzZWxsbzwvQXV0aG9yPjxZZWFyPjIwMTM8L1llYXI+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Z2VzPjEzNjEtNzU8L3BhZ2VzPjx2b2x1bWU+OTg8L3ZvbHVtZT48bnVtYmVyPjQ8L251bWJlcj48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Z2VzPjM2NS0zNjk8L3BhZ2VzPjx2b2x1bWU+MTAzPC92b2x1bWU+PG51bWJlcj4yPC9udW1iZXI+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PEVuZE5vdGU+PENpdGU+PEF1dGhvcj5Db3JzZWxsbzwvQXV0aG9yPjxZZWFyPjIwMTM8L1llYXI+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Z2VzPjEzNjEtNzU8L3BhZ2VzPjx2b2x1bWU+OTg8L3ZvbHVtZT48bnVtYmVyPjQ8L251bWJlcj48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4F4C51" w:rsidRPr="009D0205">
        <w:rPr>
          <w:rFonts w:ascii="Arial" w:hAnsi="Arial" w:cs="Arial"/>
        </w:rPr>
      </w:r>
      <w:r w:rsidR="004F4C51" w:rsidRPr="009D0205">
        <w:rPr>
          <w:rFonts w:ascii="Arial" w:hAnsi="Arial" w:cs="Arial"/>
        </w:rPr>
        <w:fldChar w:fldCharType="separate"/>
      </w:r>
      <w:r w:rsidR="00857424" w:rsidRPr="009D0205">
        <w:rPr>
          <w:rFonts w:ascii="Arial" w:hAnsi="Arial" w:cs="Arial"/>
          <w:noProof/>
        </w:rPr>
        <w:t>(</w:t>
      </w:r>
      <w:hyperlink w:anchor="_ENREF_95" w:tooltip="Corsello, 2013 #78" w:history="1">
        <w:r w:rsidR="00857424" w:rsidRPr="009D0205">
          <w:rPr>
            <w:rFonts w:ascii="Arial" w:hAnsi="Arial" w:cs="Arial"/>
            <w:noProof/>
          </w:rPr>
          <w:t>95</w:t>
        </w:r>
      </w:hyperlink>
      <w:r w:rsidR="00857424" w:rsidRPr="009D0205">
        <w:rPr>
          <w:rFonts w:ascii="Arial" w:hAnsi="Arial" w:cs="Arial"/>
          <w:noProof/>
        </w:rPr>
        <w:t>,</w:t>
      </w:r>
      <w:hyperlink w:anchor="_ENREF_113" w:tooltip="Barroso-Sousa, 2018 #185" w:history="1">
        <w:r w:rsidR="00857424" w:rsidRPr="009D0205">
          <w:rPr>
            <w:rFonts w:ascii="Arial" w:hAnsi="Arial" w:cs="Arial"/>
            <w:noProof/>
          </w:rPr>
          <w:t>113</w:t>
        </w:r>
      </w:hyperlink>
      <w:r w:rsidR="00857424" w:rsidRPr="009D0205">
        <w:rPr>
          <w:rFonts w:ascii="Arial" w:hAnsi="Arial" w:cs="Arial"/>
          <w:noProof/>
        </w:rPr>
        <w:t>,</w:t>
      </w:r>
      <w:hyperlink w:anchor="_ENREF_114" w:tooltip="Faje, 2019 #184" w:history="1">
        <w:r w:rsidR="00857424" w:rsidRPr="009D0205">
          <w:rPr>
            <w:rFonts w:ascii="Arial" w:hAnsi="Arial" w:cs="Arial"/>
            <w:noProof/>
          </w:rPr>
          <w:t>114</w:t>
        </w:r>
      </w:hyperlink>
      <w:r w:rsidR="00857424" w:rsidRPr="009D0205">
        <w:rPr>
          <w:rFonts w:ascii="Arial" w:hAnsi="Arial" w:cs="Arial"/>
          <w:noProof/>
        </w:rPr>
        <w:t>,</w:t>
      </w:r>
      <w:hyperlink w:anchor="_ENREF_128" w:tooltip="Faje, 2016 #132" w:history="1">
        <w:r w:rsidR="00857424" w:rsidRPr="009D0205">
          <w:rPr>
            <w:rFonts w:ascii="Arial" w:hAnsi="Arial" w:cs="Arial"/>
            <w:noProof/>
          </w:rPr>
          <w:t>128</w:t>
        </w:r>
      </w:hyperlink>
      <w:r w:rsidR="00857424" w:rsidRPr="009D0205">
        <w:rPr>
          <w:rFonts w:ascii="Arial" w:hAnsi="Arial" w:cs="Arial"/>
          <w:noProof/>
        </w:rPr>
        <w:t>,</w:t>
      </w:r>
      <w:hyperlink w:anchor="_ENREF_129" w:tooltip="Zhao, 2018 #138" w:history="1">
        <w:r w:rsidR="00857424" w:rsidRPr="009D0205">
          <w:rPr>
            <w:rFonts w:ascii="Arial" w:hAnsi="Arial" w:cs="Arial"/>
            <w:noProof/>
          </w:rPr>
          <w:t>129</w:t>
        </w:r>
      </w:hyperlink>
      <w:r w:rsidR="00857424" w:rsidRPr="009D0205">
        <w:rPr>
          <w:rFonts w:ascii="Arial" w:hAnsi="Arial" w:cs="Arial"/>
          <w:noProof/>
        </w:rPr>
        <w:t>)</w:t>
      </w:r>
      <w:r w:rsidR="004F4C51" w:rsidRPr="009D0205">
        <w:rPr>
          <w:rFonts w:ascii="Arial" w:hAnsi="Arial" w:cs="Arial"/>
        </w:rPr>
        <w:fldChar w:fldCharType="end"/>
      </w:r>
      <w:r w:rsidR="00034A48" w:rsidRPr="009D0205">
        <w:rPr>
          <w:rFonts w:ascii="Arial" w:hAnsi="Arial" w:cs="Arial"/>
        </w:rPr>
        <w:t xml:space="preserve">. </w:t>
      </w:r>
      <w:r w:rsidR="009A2C4F" w:rsidRPr="009D0205">
        <w:rPr>
          <w:rFonts w:ascii="Arial" w:hAnsi="Arial" w:cs="Arial"/>
        </w:rPr>
        <w:lastRenderedPageBreak/>
        <w:t>Other less frequent symptoms include confusion, hallucinations, memory loss, labile moods</w:t>
      </w:r>
      <w:r w:rsidR="0098027C" w:rsidRPr="009D0205">
        <w:rPr>
          <w:rFonts w:ascii="Arial" w:hAnsi="Arial" w:cs="Arial"/>
        </w:rPr>
        <w:t xml:space="preserve"> and depression (including suicidal ideation)</w:t>
      </w:r>
      <w:r w:rsidR="009A2C4F" w:rsidRPr="009D0205">
        <w:rPr>
          <w:rFonts w:ascii="Arial" w:hAnsi="Arial" w:cs="Arial"/>
        </w:rPr>
        <w:t>, insomnia, temperature intolerance</w:t>
      </w:r>
      <w:r w:rsidR="000C5802" w:rsidRPr="009D0205">
        <w:rPr>
          <w:rFonts w:ascii="Arial" w:hAnsi="Arial" w:cs="Arial"/>
        </w:rPr>
        <w:t>,</w:t>
      </w:r>
      <w:r w:rsidR="009A2C4F" w:rsidRPr="009D0205">
        <w:rPr>
          <w:rFonts w:ascii="Arial" w:hAnsi="Arial" w:cs="Arial"/>
        </w:rPr>
        <w:t xml:space="preserve"> and chills </w:t>
      </w:r>
      <w:r w:rsidR="009A2C4F" w:rsidRPr="009D0205">
        <w:rPr>
          <w:rFonts w:ascii="Arial" w:hAnsi="Arial" w:cs="Arial"/>
        </w:rPr>
        <w:fldChar w:fldCharType="begin">
          <w:fldData xml:space="preserve">PEVuZE5vdGU+PENpdGU+PEF1dGhvcj5Ub3Jpbm88L0F1dGhvcj48WWVhcj4yMDE2PC9ZZWFyPjxS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PEVuZE5vdGU+PENpdGU+PEF1dGhvcj5Ub3Jpbm88L0F1dGhvcj48WWVhcj4yMDE2PC9ZZWFyPjxS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9A2C4F" w:rsidRPr="009D0205">
        <w:rPr>
          <w:rFonts w:ascii="Arial" w:hAnsi="Arial" w:cs="Arial"/>
        </w:rPr>
      </w:r>
      <w:r w:rsidR="009A2C4F" w:rsidRPr="009D0205">
        <w:rPr>
          <w:rFonts w:ascii="Arial" w:hAnsi="Arial" w:cs="Arial"/>
        </w:rPr>
        <w:fldChar w:fldCharType="separate"/>
      </w:r>
      <w:r w:rsidR="00857424" w:rsidRPr="009D0205">
        <w:rPr>
          <w:rFonts w:ascii="Arial" w:hAnsi="Arial" w:cs="Arial"/>
          <w:noProof/>
        </w:rPr>
        <w:t>(</w:t>
      </w:r>
      <w:hyperlink w:anchor="_ENREF_130" w:tooltip="Torino, 2016 #123" w:history="1">
        <w:r w:rsidR="00857424" w:rsidRPr="009D0205">
          <w:rPr>
            <w:rFonts w:ascii="Arial" w:hAnsi="Arial" w:cs="Arial"/>
            <w:noProof/>
          </w:rPr>
          <w:t>130</w:t>
        </w:r>
      </w:hyperlink>
      <w:r w:rsidR="00857424" w:rsidRPr="009D0205">
        <w:rPr>
          <w:rFonts w:ascii="Arial" w:hAnsi="Arial" w:cs="Arial"/>
          <w:noProof/>
        </w:rPr>
        <w:t>,</w:t>
      </w:r>
      <w:hyperlink w:anchor="_ENREF_131" w:tooltip="Rogiers, 2020 #232" w:history="1">
        <w:r w:rsidR="00857424" w:rsidRPr="009D0205">
          <w:rPr>
            <w:rFonts w:ascii="Arial" w:hAnsi="Arial" w:cs="Arial"/>
            <w:noProof/>
          </w:rPr>
          <w:t>131</w:t>
        </w:r>
      </w:hyperlink>
      <w:r w:rsidR="00857424" w:rsidRPr="009D0205">
        <w:rPr>
          <w:rFonts w:ascii="Arial" w:hAnsi="Arial" w:cs="Arial"/>
          <w:noProof/>
        </w:rPr>
        <w:t>)</w:t>
      </w:r>
      <w:r w:rsidR="009A2C4F" w:rsidRPr="009D0205">
        <w:rPr>
          <w:rFonts w:ascii="Arial" w:hAnsi="Arial" w:cs="Arial"/>
        </w:rPr>
        <w:fldChar w:fldCharType="end"/>
      </w:r>
      <w:r w:rsidR="009A2C4F" w:rsidRPr="009D0205">
        <w:rPr>
          <w:rFonts w:ascii="Arial" w:hAnsi="Arial" w:cs="Arial"/>
        </w:rPr>
        <w:t xml:space="preserve">. </w:t>
      </w:r>
      <w:r w:rsidR="00034A48" w:rsidRPr="009D0205">
        <w:rPr>
          <w:rFonts w:ascii="Arial" w:hAnsi="Arial" w:cs="Arial"/>
        </w:rPr>
        <w:t>Importantly,</w:t>
      </w:r>
      <w:r w:rsidRPr="009D0205">
        <w:rPr>
          <w:rFonts w:ascii="Arial" w:hAnsi="Arial" w:cs="Arial"/>
        </w:rPr>
        <w:t xml:space="preserve"> up to 45% of patients can be asymptomatic and are</w:t>
      </w:r>
      <w:r w:rsidR="00C5466B" w:rsidRPr="009D0205">
        <w:rPr>
          <w:rFonts w:ascii="Arial" w:hAnsi="Arial" w:cs="Arial"/>
        </w:rPr>
        <w:t xml:space="preserve"> diagnosed only at laboratory evaluation</w:t>
      </w:r>
      <w:r w:rsidR="000007D6" w:rsidRPr="009D0205">
        <w:rPr>
          <w:rFonts w:ascii="Arial" w:hAnsi="Arial" w:cs="Arial"/>
        </w:rPr>
        <w:t>, highlighting the importance of regular monitoring</w:t>
      </w:r>
      <w:r w:rsidR="00C5466B" w:rsidRPr="009D0205">
        <w:rPr>
          <w:rFonts w:ascii="Arial" w:hAnsi="Arial" w:cs="Arial"/>
        </w:rPr>
        <w:t xml:space="preserve"> </w:t>
      </w:r>
      <w:r w:rsidR="00C5466B" w:rsidRPr="009D0205">
        <w:rPr>
          <w:rFonts w:ascii="Arial" w:hAnsi="Arial" w:cs="Arial"/>
        </w:rPr>
        <w:fldChar w:fldCharType="begin">
          <w:fldData xml:space="preserve">PEVuZE5vdGU+PENpdGU+PEF1dGhvcj5TY290dDwvQXV0aG9yPjxZZWFyPjIwMTg8L1llYXI+PFJl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PEVuZE5vdGU+PENpdGU+PEF1dGhvcj5TY290dDwvQXV0aG9yPjxZZWFyPjIwMTg8L1llYXI+PFJl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C5466B" w:rsidRPr="009D0205">
        <w:rPr>
          <w:rFonts w:ascii="Arial" w:hAnsi="Arial" w:cs="Arial"/>
        </w:rPr>
      </w:r>
      <w:r w:rsidR="00C5466B" w:rsidRPr="009D0205">
        <w:rPr>
          <w:rFonts w:ascii="Arial" w:hAnsi="Arial" w:cs="Arial"/>
        </w:rPr>
        <w:fldChar w:fldCharType="separate"/>
      </w:r>
      <w:r w:rsidR="00857424" w:rsidRPr="009D0205">
        <w:rPr>
          <w:rFonts w:ascii="Arial" w:hAnsi="Arial" w:cs="Arial"/>
          <w:noProof/>
        </w:rPr>
        <w:t>(</w:t>
      </w:r>
      <w:hyperlink w:anchor="_ENREF_123" w:tooltip="Scott, 2018 #52" w:history="1">
        <w:r w:rsidR="00857424" w:rsidRPr="009D0205">
          <w:rPr>
            <w:rFonts w:ascii="Arial" w:hAnsi="Arial" w:cs="Arial"/>
            <w:noProof/>
          </w:rPr>
          <w:t>123</w:t>
        </w:r>
      </w:hyperlink>
      <w:r w:rsidR="00857424" w:rsidRPr="009D0205">
        <w:rPr>
          <w:rFonts w:ascii="Arial" w:hAnsi="Arial" w:cs="Arial"/>
          <w:noProof/>
        </w:rPr>
        <w:t>,</w:t>
      </w:r>
      <w:hyperlink w:anchor="_ENREF_132" w:tooltip="Ducloux, 2021 #227" w:history="1">
        <w:r w:rsidR="00857424" w:rsidRPr="009D0205">
          <w:rPr>
            <w:rFonts w:ascii="Arial" w:hAnsi="Arial" w:cs="Arial"/>
            <w:noProof/>
          </w:rPr>
          <w:t>132</w:t>
        </w:r>
      </w:hyperlink>
      <w:r w:rsidR="00857424" w:rsidRPr="009D0205">
        <w:rPr>
          <w:rFonts w:ascii="Arial" w:hAnsi="Arial" w:cs="Arial"/>
          <w:noProof/>
        </w:rPr>
        <w:t>)</w:t>
      </w:r>
      <w:r w:rsidR="00C5466B" w:rsidRPr="009D0205">
        <w:rPr>
          <w:rFonts w:ascii="Arial" w:hAnsi="Arial" w:cs="Arial"/>
        </w:rPr>
        <w:fldChar w:fldCharType="end"/>
      </w:r>
      <w:r w:rsidR="006B15BF" w:rsidRPr="009D0205">
        <w:rPr>
          <w:rFonts w:ascii="Arial" w:hAnsi="Arial" w:cs="Arial"/>
        </w:rPr>
        <w:t xml:space="preserve">. </w:t>
      </w:r>
    </w:p>
    <w:p w14:paraId="4ADBCB00" w14:textId="264E21FB" w:rsidR="0090068D" w:rsidRPr="009D0205" w:rsidRDefault="0090068D" w:rsidP="009D0205">
      <w:pPr>
        <w:spacing w:after="0" w:line="276" w:lineRule="auto"/>
        <w:rPr>
          <w:rFonts w:ascii="Arial" w:hAnsi="Arial" w:cs="Arial"/>
        </w:rPr>
      </w:pPr>
    </w:p>
    <w:p w14:paraId="1E7A54DB" w14:textId="2799830A" w:rsidR="0090068D" w:rsidRPr="009D0205" w:rsidRDefault="0090068D" w:rsidP="009D0205">
      <w:pPr>
        <w:spacing w:after="0" w:line="276" w:lineRule="auto"/>
        <w:rPr>
          <w:rFonts w:ascii="Arial" w:hAnsi="Arial" w:cs="Arial"/>
        </w:rPr>
      </w:pPr>
      <w:r w:rsidRPr="009D0205">
        <w:rPr>
          <w:rFonts w:ascii="Arial" w:hAnsi="Arial" w:cs="Arial"/>
        </w:rPr>
        <w:t xml:space="preserve">Associated irAEs have been reported in about half of patients with immune checkpoint inhibitor-induced hypophysitis </w:t>
      </w:r>
      <w:r w:rsidR="00264766" w:rsidRPr="009D0205">
        <w:rPr>
          <w:rFonts w:ascii="Arial" w:hAnsi="Arial" w:cs="Arial"/>
        </w:rPr>
        <w:fldChar w:fldCharType="begin">
          <w:fldData xml:space="preserve">PEVuZE5vdGU+PENpdGU+PEF1dGhvcj5HdWVycmVybzwvQXV0aG9yPjxZZWFyPjIwMTk8L1llYXI+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PEVuZE5vdGU+PENpdGU+PEF1dGhvcj5HdWVycmVybzwvQXV0aG9yPjxZZWFyPjIwMTk8L1llYXI+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857424" w:rsidRPr="009D0205">
        <w:rPr>
          <w:rFonts w:ascii="Arial" w:hAnsi="Arial" w:cs="Arial"/>
          <w:noProof/>
        </w:rPr>
        <w:t>(</w:t>
      </w:r>
      <w:hyperlink w:anchor="_ENREF_133" w:tooltip="Guerrero, 2019 #200" w:history="1">
        <w:r w:rsidR="00857424" w:rsidRPr="009D0205">
          <w:rPr>
            <w:rFonts w:ascii="Arial" w:hAnsi="Arial" w:cs="Arial"/>
            <w:noProof/>
          </w:rPr>
          <w:t>133</w:t>
        </w:r>
      </w:hyperlink>
      <w:r w:rsidR="00857424" w:rsidRPr="009D0205">
        <w:rPr>
          <w:rFonts w:ascii="Arial" w:hAnsi="Arial" w:cs="Arial"/>
          <w:noProof/>
        </w:rPr>
        <w:t>)</w:t>
      </w:r>
      <w:r w:rsidR="00264766" w:rsidRPr="009D0205">
        <w:rPr>
          <w:rFonts w:ascii="Arial" w:hAnsi="Arial" w:cs="Arial"/>
        </w:rPr>
        <w:fldChar w:fldCharType="end"/>
      </w:r>
      <w:r w:rsidRPr="009D0205">
        <w:rPr>
          <w:rFonts w:ascii="Arial" w:hAnsi="Arial" w:cs="Arial"/>
        </w:rPr>
        <w:t xml:space="preserve">. By far, the most common associated irAE was thyroiditis (~30%), followed by colitis (~20%), skin reactions (~15%), pneumonitis (~5%), and hepatitis (~5%) </w:t>
      </w:r>
      <w:r w:rsidR="00264766" w:rsidRPr="009D0205">
        <w:rPr>
          <w:rFonts w:ascii="Arial" w:hAnsi="Arial" w:cs="Arial"/>
        </w:rPr>
        <w:fldChar w:fldCharType="begin">
          <w:fldData xml:space="preserve">PEVuZE5vdGU+PENpdGU+PEF1dGhvcj5HdWVycmVybzwvQXV0aG9yPjxZZWFyPjIwMTk8L1llYXI+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PEVuZE5vdGU+PENpdGU+PEF1dGhvcj5HdWVycmVybzwvQXV0aG9yPjxZZWFyPjIwMTk8L1llYXI+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857424" w:rsidRPr="009D0205">
        <w:rPr>
          <w:rFonts w:ascii="Arial" w:hAnsi="Arial" w:cs="Arial"/>
          <w:noProof/>
        </w:rPr>
        <w:t>(</w:t>
      </w:r>
      <w:hyperlink w:anchor="_ENREF_133" w:tooltip="Guerrero, 2019 #200" w:history="1">
        <w:r w:rsidR="00857424" w:rsidRPr="009D0205">
          <w:rPr>
            <w:rFonts w:ascii="Arial" w:hAnsi="Arial" w:cs="Arial"/>
            <w:noProof/>
          </w:rPr>
          <w:t>133</w:t>
        </w:r>
      </w:hyperlink>
      <w:r w:rsidR="00857424" w:rsidRPr="009D0205">
        <w:rPr>
          <w:rFonts w:ascii="Arial" w:hAnsi="Arial" w:cs="Arial"/>
          <w:noProof/>
        </w:rPr>
        <w:t>)</w:t>
      </w:r>
      <w:r w:rsidR="00264766" w:rsidRPr="009D0205">
        <w:rPr>
          <w:rFonts w:ascii="Arial" w:hAnsi="Arial" w:cs="Arial"/>
        </w:rPr>
        <w:fldChar w:fldCharType="end"/>
      </w:r>
      <w:r w:rsidRPr="009D0205">
        <w:rPr>
          <w:rFonts w:ascii="Arial" w:hAnsi="Arial" w:cs="Arial"/>
        </w:rPr>
        <w:t xml:space="preserve">. </w:t>
      </w:r>
    </w:p>
    <w:p w14:paraId="09C09B1F" w14:textId="77777777" w:rsidR="00B111B1" w:rsidRPr="009D0205" w:rsidRDefault="00B111B1" w:rsidP="009D0205">
      <w:pPr>
        <w:spacing w:after="0" w:line="276" w:lineRule="auto"/>
        <w:rPr>
          <w:rFonts w:ascii="Arial" w:hAnsi="Arial" w:cs="Arial"/>
        </w:rPr>
      </w:pPr>
    </w:p>
    <w:p w14:paraId="398BE5DE" w14:textId="5CEEAA15" w:rsidR="00B111B1" w:rsidRPr="009D0205" w:rsidRDefault="006B15BF" w:rsidP="009D0205">
      <w:pPr>
        <w:spacing w:after="0" w:line="276" w:lineRule="auto"/>
        <w:rPr>
          <w:rFonts w:ascii="Arial" w:hAnsi="Arial" w:cs="Arial"/>
        </w:rPr>
      </w:pPr>
      <w:r w:rsidRPr="009D0205">
        <w:rPr>
          <w:rFonts w:ascii="Arial" w:hAnsi="Arial" w:cs="Arial"/>
        </w:rPr>
        <w:t>Patients with anti-CTLA</w:t>
      </w:r>
      <w:r w:rsidR="00B06810" w:rsidRPr="009D0205">
        <w:rPr>
          <w:rFonts w:ascii="Arial" w:hAnsi="Arial" w:cs="Arial"/>
        </w:rPr>
        <w:t>-</w:t>
      </w:r>
      <w:r w:rsidRPr="009D0205">
        <w:rPr>
          <w:rFonts w:ascii="Arial" w:hAnsi="Arial" w:cs="Arial"/>
        </w:rPr>
        <w:t>4 antibody-induced hypophysitis tend to have a more diverse clinical presentation than those with anti-PD-1/PD1-L1 antibody-induced hypophysitis</w:t>
      </w:r>
      <w:r w:rsidR="00834DF1" w:rsidRPr="009D0205">
        <w:rPr>
          <w:rFonts w:ascii="Arial" w:hAnsi="Arial" w:cs="Arial"/>
        </w:rPr>
        <w:t>. T</w:t>
      </w:r>
      <w:r w:rsidRPr="009D0205">
        <w:rPr>
          <w:rFonts w:ascii="Arial" w:hAnsi="Arial" w:cs="Arial"/>
        </w:rPr>
        <w:t xml:space="preserve">he latter typically presenting </w:t>
      </w:r>
      <w:r w:rsidR="00111662" w:rsidRPr="009D0205">
        <w:rPr>
          <w:rFonts w:ascii="Arial" w:hAnsi="Arial" w:cs="Arial"/>
        </w:rPr>
        <w:t xml:space="preserve">later during treatment, </w:t>
      </w:r>
      <w:r w:rsidRPr="009D0205">
        <w:rPr>
          <w:rFonts w:ascii="Arial" w:hAnsi="Arial" w:cs="Arial"/>
        </w:rPr>
        <w:t xml:space="preserve">with </w:t>
      </w:r>
      <w:r w:rsidR="00CD4217" w:rsidRPr="009D0205">
        <w:rPr>
          <w:rFonts w:ascii="Arial" w:hAnsi="Arial" w:cs="Arial"/>
        </w:rPr>
        <w:t xml:space="preserve">severe </w:t>
      </w:r>
      <w:r w:rsidRPr="009D0205">
        <w:rPr>
          <w:rFonts w:ascii="Arial" w:hAnsi="Arial" w:cs="Arial"/>
        </w:rPr>
        <w:t>isolated ACTH deficiency</w:t>
      </w:r>
      <w:r w:rsidR="00CD4217" w:rsidRPr="009D0205">
        <w:rPr>
          <w:rFonts w:ascii="Arial" w:hAnsi="Arial" w:cs="Arial"/>
        </w:rPr>
        <w:t xml:space="preserve"> (which frequently leads to </w:t>
      </w:r>
      <w:r w:rsidR="00492255" w:rsidRPr="009D0205">
        <w:rPr>
          <w:rFonts w:ascii="Arial" w:hAnsi="Arial" w:cs="Arial"/>
        </w:rPr>
        <w:t>hyponatremia</w:t>
      </w:r>
      <w:r w:rsidR="002904BE" w:rsidRPr="009D0205">
        <w:rPr>
          <w:rFonts w:ascii="Arial" w:hAnsi="Arial" w:cs="Arial"/>
        </w:rPr>
        <w:t xml:space="preserve"> at the time of diagnosis</w:t>
      </w:r>
      <w:r w:rsidR="00CD4217" w:rsidRPr="009D0205">
        <w:rPr>
          <w:rFonts w:ascii="Arial" w:hAnsi="Arial" w:cs="Arial"/>
        </w:rPr>
        <w:t>),</w:t>
      </w:r>
      <w:r w:rsidRPr="009D0205">
        <w:rPr>
          <w:rFonts w:ascii="Arial" w:hAnsi="Arial" w:cs="Arial"/>
        </w:rPr>
        <w:t xml:space="preserve"> and no significant pituitary enlargement </w:t>
      </w:r>
      <w:r w:rsidR="00111662" w:rsidRPr="009D0205">
        <w:rPr>
          <w:rFonts w:ascii="Arial" w:hAnsi="Arial" w:cs="Arial"/>
        </w:rPr>
        <w:t>both clinically and radiologically</w:t>
      </w:r>
      <w:r w:rsidRPr="009D0205">
        <w:rPr>
          <w:rFonts w:ascii="Arial" w:hAnsi="Arial" w:cs="Arial"/>
        </w:rPr>
        <w:t>.</w:t>
      </w:r>
      <w:r w:rsidR="004552A1" w:rsidRPr="009D0205">
        <w:rPr>
          <w:rFonts w:ascii="Arial" w:hAnsi="Arial" w:cs="Arial"/>
        </w:rPr>
        <w:t xml:space="preserve"> Also, treatment discontinuation is less frequently required in patients with anti-PD-1/PD1-L1 antibody-induced hypophysitis (Table 10) </w:t>
      </w:r>
      <w:r w:rsidR="004552A1" w:rsidRPr="009D0205">
        <w:rPr>
          <w:rFonts w:ascii="Arial" w:hAnsi="Arial" w:cs="Arial"/>
        </w:rPr>
        <w:fldChar w:fldCharType="begin">
          <w:fldData xml:space="preserve">PEVuZE5vdGU+PENpdGU+PEF1dGhvcj5EaSBEYWxtYXppPC9BdXRob3I+PFllYXI+MjAxOTwvWWVh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PEVuZE5vdGU+PENpdGU+PEF1dGhvcj5EaSBEYWxtYXppPC9BdXRob3I+PFllYXI+MjAxOTwvWWVh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4552A1" w:rsidRPr="009D0205">
        <w:rPr>
          <w:rFonts w:ascii="Arial" w:hAnsi="Arial" w:cs="Arial"/>
        </w:rPr>
      </w:r>
      <w:r w:rsidR="004552A1" w:rsidRPr="009D0205">
        <w:rPr>
          <w:rFonts w:ascii="Arial" w:hAnsi="Arial" w:cs="Arial"/>
        </w:rPr>
        <w:fldChar w:fldCharType="separate"/>
      </w:r>
      <w:r w:rsidR="00857424" w:rsidRPr="009D0205">
        <w:rPr>
          <w:rFonts w:ascii="Arial" w:hAnsi="Arial" w:cs="Arial"/>
          <w:noProof/>
        </w:rPr>
        <w:t>(</w:t>
      </w:r>
      <w:hyperlink w:anchor="_ENREF_5" w:tooltip="Di Dalmazi, 2019 #182" w:history="1">
        <w:r w:rsidR="00857424" w:rsidRPr="009D0205">
          <w:rPr>
            <w:rFonts w:ascii="Arial" w:hAnsi="Arial" w:cs="Arial"/>
            <w:noProof/>
          </w:rPr>
          <w:t>5</w:t>
        </w:r>
      </w:hyperlink>
      <w:r w:rsidR="00857424" w:rsidRPr="009D0205">
        <w:rPr>
          <w:rFonts w:ascii="Arial" w:hAnsi="Arial" w:cs="Arial"/>
          <w:noProof/>
        </w:rPr>
        <w:t>,</w:t>
      </w:r>
      <w:hyperlink w:anchor="_ENREF_81" w:tooltip="Waytz, 2020 #228" w:history="1">
        <w:r w:rsidR="00857424" w:rsidRPr="009D0205">
          <w:rPr>
            <w:rFonts w:ascii="Arial" w:hAnsi="Arial" w:cs="Arial"/>
            <w:noProof/>
          </w:rPr>
          <w:t>81</w:t>
        </w:r>
      </w:hyperlink>
      <w:r w:rsidR="00857424" w:rsidRPr="009D0205">
        <w:rPr>
          <w:rFonts w:ascii="Arial" w:hAnsi="Arial" w:cs="Arial"/>
          <w:noProof/>
        </w:rPr>
        <w:t>,</w:t>
      </w:r>
      <w:hyperlink w:anchor="_ENREF_114" w:tooltip="Faje, 2019 #184" w:history="1">
        <w:r w:rsidR="00857424" w:rsidRPr="009D0205">
          <w:rPr>
            <w:rFonts w:ascii="Arial" w:hAnsi="Arial" w:cs="Arial"/>
            <w:noProof/>
          </w:rPr>
          <w:t>114</w:t>
        </w:r>
      </w:hyperlink>
      <w:r w:rsidR="00857424" w:rsidRPr="009D0205">
        <w:rPr>
          <w:rFonts w:ascii="Arial" w:hAnsi="Arial" w:cs="Arial"/>
          <w:noProof/>
        </w:rPr>
        <w:t>,</w:t>
      </w:r>
      <w:hyperlink w:anchor="_ENREF_134" w:tooltip="Lupi, 2019 #194" w:history="1">
        <w:r w:rsidR="00857424" w:rsidRPr="009D0205">
          <w:rPr>
            <w:rFonts w:ascii="Arial" w:hAnsi="Arial" w:cs="Arial"/>
            <w:noProof/>
          </w:rPr>
          <w:t>134-136</w:t>
        </w:r>
      </w:hyperlink>
      <w:r w:rsidR="00857424" w:rsidRPr="009D0205">
        <w:rPr>
          <w:rFonts w:ascii="Arial" w:hAnsi="Arial" w:cs="Arial"/>
          <w:noProof/>
        </w:rPr>
        <w:t>)</w:t>
      </w:r>
      <w:r w:rsidR="004552A1" w:rsidRPr="009D0205">
        <w:rPr>
          <w:rFonts w:ascii="Arial" w:hAnsi="Arial" w:cs="Arial"/>
        </w:rPr>
        <w:fldChar w:fldCharType="end"/>
      </w:r>
      <w:r w:rsidR="00DF0560" w:rsidRPr="009D0205">
        <w:rPr>
          <w:rFonts w:ascii="Arial" w:hAnsi="Arial" w:cs="Arial"/>
        </w:rPr>
        <w:t>.</w:t>
      </w:r>
    </w:p>
    <w:p w14:paraId="146D2069" w14:textId="77777777" w:rsidR="00111662" w:rsidRPr="009D0205" w:rsidRDefault="00111662" w:rsidP="009D0205">
      <w:pPr>
        <w:spacing w:after="0" w:line="276" w:lineRule="auto"/>
        <w:rPr>
          <w:rFonts w:ascii="Arial" w:hAnsi="Arial" w:cs="Arial"/>
        </w:rPr>
      </w:pPr>
    </w:p>
    <w:tbl>
      <w:tblPr>
        <w:tblStyle w:val="TableGrid"/>
        <w:tblpPr w:leftFromText="180" w:rightFromText="180" w:vertAnchor="text" w:horzAnchor="margin" w:tblpY="94"/>
        <w:tblW w:w="0" w:type="auto"/>
        <w:tblLook w:val="04A0" w:firstRow="1" w:lastRow="0" w:firstColumn="1" w:lastColumn="0" w:noHBand="0" w:noVBand="1"/>
      </w:tblPr>
      <w:tblGrid>
        <w:gridCol w:w="2600"/>
        <w:gridCol w:w="3195"/>
        <w:gridCol w:w="3221"/>
      </w:tblGrid>
      <w:tr w:rsidR="003F0FF0" w:rsidRPr="009D0205" w14:paraId="1ADBAFA6" w14:textId="77777777" w:rsidTr="00E33A94">
        <w:tc>
          <w:tcPr>
            <w:tcW w:w="9016" w:type="dxa"/>
            <w:gridSpan w:val="3"/>
            <w:shd w:val="clear" w:color="auto" w:fill="FFFF00"/>
            <w:tcMar>
              <w:left w:w="57" w:type="dxa"/>
              <w:right w:w="57" w:type="dxa"/>
            </w:tcMar>
          </w:tcPr>
          <w:p w14:paraId="3A70F7B5" w14:textId="4BA17A2A" w:rsidR="003F0FF0" w:rsidRPr="009D0205" w:rsidRDefault="003F0FF0" w:rsidP="00761BA9">
            <w:pPr>
              <w:spacing w:line="276" w:lineRule="auto"/>
              <w:rPr>
                <w:rFonts w:ascii="Arial" w:hAnsi="Arial" w:cs="Arial"/>
                <w:b/>
              </w:rPr>
            </w:pPr>
            <w:r w:rsidRPr="009D0205">
              <w:rPr>
                <w:rFonts w:ascii="Arial" w:hAnsi="Arial" w:cs="Arial"/>
                <w:b/>
              </w:rPr>
              <w:t>Table 10</w:t>
            </w:r>
            <w:r w:rsidR="00E33A94">
              <w:rPr>
                <w:rFonts w:ascii="Arial" w:hAnsi="Arial" w:cs="Arial"/>
                <w:b/>
              </w:rPr>
              <w:t>.</w:t>
            </w:r>
            <w:r w:rsidRPr="009D0205">
              <w:rPr>
                <w:rFonts w:ascii="Arial" w:hAnsi="Arial" w:cs="Arial"/>
                <w:b/>
              </w:rPr>
              <w:t xml:space="preserve"> </w:t>
            </w:r>
            <w:r w:rsidR="00111662" w:rsidRPr="009D0205">
              <w:rPr>
                <w:rFonts w:ascii="Arial" w:hAnsi="Arial" w:cs="Arial"/>
                <w:b/>
              </w:rPr>
              <w:t xml:space="preserve"> Comparison Between Anti-CTLA-4 and Anti-PD1/PD1-L1 Antibody-</w:t>
            </w:r>
            <w:r w:rsidR="00761BA9">
              <w:rPr>
                <w:rFonts w:ascii="Arial" w:hAnsi="Arial" w:cs="Arial"/>
                <w:b/>
              </w:rPr>
              <w:t>I</w:t>
            </w:r>
            <w:r w:rsidR="00111662" w:rsidRPr="009D0205">
              <w:rPr>
                <w:rFonts w:ascii="Arial" w:hAnsi="Arial" w:cs="Arial"/>
                <w:b/>
              </w:rPr>
              <w:t xml:space="preserve">nduced </w:t>
            </w:r>
            <w:proofErr w:type="spellStart"/>
            <w:r w:rsidR="00111662" w:rsidRPr="009D0205">
              <w:rPr>
                <w:rFonts w:ascii="Arial" w:hAnsi="Arial" w:cs="Arial"/>
                <w:b/>
              </w:rPr>
              <w:t>Hypophysitis</w:t>
            </w:r>
            <w:proofErr w:type="spellEnd"/>
          </w:p>
        </w:tc>
      </w:tr>
      <w:tr w:rsidR="00111662" w:rsidRPr="009D0205" w14:paraId="5CE7404F" w14:textId="77777777" w:rsidTr="00E33A94">
        <w:tc>
          <w:tcPr>
            <w:tcW w:w="2600" w:type="dxa"/>
            <w:shd w:val="clear" w:color="auto" w:fill="auto"/>
            <w:tcMar>
              <w:left w:w="57" w:type="dxa"/>
              <w:right w:w="57" w:type="dxa"/>
            </w:tcMar>
          </w:tcPr>
          <w:p w14:paraId="78EE456C" w14:textId="77777777" w:rsidR="00111662" w:rsidRPr="009D0205" w:rsidRDefault="00111662" w:rsidP="009D0205">
            <w:pPr>
              <w:spacing w:line="276" w:lineRule="auto"/>
              <w:rPr>
                <w:rFonts w:ascii="Arial" w:hAnsi="Arial" w:cs="Arial"/>
                <w:b/>
              </w:rPr>
            </w:pPr>
            <w:r w:rsidRPr="009D0205">
              <w:rPr>
                <w:rFonts w:ascii="Arial" w:hAnsi="Arial" w:cs="Arial"/>
                <w:b/>
              </w:rPr>
              <w:t>Characteristics</w:t>
            </w:r>
          </w:p>
        </w:tc>
        <w:tc>
          <w:tcPr>
            <w:tcW w:w="3195" w:type="dxa"/>
            <w:shd w:val="clear" w:color="auto" w:fill="auto"/>
            <w:tcMar>
              <w:left w:w="57" w:type="dxa"/>
              <w:right w:w="57" w:type="dxa"/>
            </w:tcMar>
          </w:tcPr>
          <w:p w14:paraId="67EA436F" w14:textId="2E9F617C" w:rsidR="00111662" w:rsidRPr="009D0205" w:rsidRDefault="00111662" w:rsidP="009D0205">
            <w:pPr>
              <w:spacing w:line="276" w:lineRule="auto"/>
              <w:rPr>
                <w:rFonts w:ascii="Arial" w:hAnsi="Arial" w:cs="Arial"/>
                <w:b/>
              </w:rPr>
            </w:pPr>
            <w:r w:rsidRPr="009D0205">
              <w:rPr>
                <w:rFonts w:ascii="Arial" w:hAnsi="Arial" w:cs="Arial"/>
                <w:b/>
              </w:rPr>
              <w:t>Anti-CTLA-4 antibody-induced hypophysitis</w:t>
            </w:r>
          </w:p>
        </w:tc>
        <w:tc>
          <w:tcPr>
            <w:tcW w:w="3221" w:type="dxa"/>
            <w:shd w:val="clear" w:color="auto" w:fill="auto"/>
            <w:tcMar>
              <w:left w:w="57" w:type="dxa"/>
              <w:right w:w="57" w:type="dxa"/>
            </w:tcMar>
          </w:tcPr>
          <w:p w14:paraId="2129D543" w14:textId="3409CFE3" w:rsidR="00111662" w:rsidRPr="009D0205" w:rsidRDefault="00111662" w:rsidP="009D0205">
            <w:pPr>
              <w:spacing w:line="276" w:lineRule="auto"/>
              <w:rPr>
                <w:rFonts w:ascii="Arial" w:hAnsi="Arial" w:cs="Arial"/>
                <w:b/>
              </w:rPr>
            </w:pPr>
            <w:r w:rsidRPr="009D0205">
              <w:rPr>
                <w:rFonts w:ascii="Arial" w:hAnsi="Arial" w:cs="Arial"/>
                <w:b/>
              </w:rPr>
              <w:t>Anti-PD1/PD1-L1</w:t>
            </w:r>
            <w:r w:rsidRPr="009D0205" w:rsidDel="003F0FF0">
              <w:rPr>
                <w:rFonts w:ascii="Arial" w:hAnsi="Arial" w:cs="Arial"/>
                <w:b/>
              </w:rPr>
              <w:t xml:space="preserve"> </w:t>
            </w:r>
            <w:r w:rsidRPr="009D0205">
              <w:rPr>
                <w:rFonts w:ascii="Arial" w:hAnsi="Arial" w:cs="Arial"/>
                <w:b/>
              </w:rPr>
              <w:t>antibody-induced hypophysitis</w:t>
            </w:r>
          </w:p>
        </w:tc>
      </w:tr>
      <w:tr w:rsidR="00111662" w:rsidRPr="009D0205" w14:paraId="63E29C44" w14:textId="77777777" w:rsidTr="00E33A94">
        <w:tc>
          <w:tcPr>
            <w:tcW w:w="2600" w:type="dxa"/>
            <w:tcMar>
              <w:left w:w="57" w:type="dxa"/>
              <w:right w:w="57" w:type="dxa"/>
            </w:tcMar>
          </w:tcPr>
          <w:p w14:paraId="2E9AEFCA" w14:textId="19952E98" w:rsidR="00111662" w:rsidRPr="009D0205" w:rsidRDefault="00111662" w:rsidP="009D0205">
            <w:pPr>
              <w:spacing w:line="276" w:lineRule="auto"/>
              <w:rPr>
                <w:rFonts w:ascii="Arial" w:hAnsi="Arial" w:cs="Arial"/>
              </w:rPr>
            </w:pPr>
            <w:r w:rsidRPr="009D0205">
              <w:rPr>
                <w:rFonts w:ascii="Arial" w:hAnsi="Arial" w:cs="Arial"/>
              </w:rPr>
              <w:t>Number of cases reported</w:t>
            </w:r>
          </w:p>
        </w:tc>
        <w:tc>
          <w:tcPr>
            <w:tcW w:w="3195" w:type="dxa"/>
            <w:tcMar>
              <w:left w:w="57" w:type="dxa"/>
              <w:right w:w="57" w:type="dxa"/>
            </w:tcMar>
          </w:tcPr>
          <w:p w14:paraId="08EDF11A" w14:textId="591D4F16" w:rsidR="00111662" w:rsidRPr="009D0205" w:rsidRDefault="00111662" w:rsidP="009D0205">
            <w:pPr>
              <w:spacing w:line="276" w:lineRule="auto"/>
              <w:rPr>
                <w:rFonts w:ascii="Arial" w:hAnsi="Arial" w:cs="Arial"/>
              </w:rPr>
            </w:pPr>
            <w:r w:rsidRPr="009D0205">
              <w:rPr>
                <w:rFonts w:ascii="Arial" w:hAnsi="Arial" w:cs="Arial"/>
              </w:rPr>
              <w:t>192 (74% males)</w:t>
            </w:r>
          </w:p>
        </w:tc>
        <w:tc>
          <w:tcPr>
            <w:tcW w:w="3221" w:type="dxa"/>
            <w:tcMar>
              <w:left w:w="57" w:type="dxa"/>
              <w:right w:w="57" w:type="dxa"/>
            </w:tcMar>
          </w:tcPr>
          <w:p w14:paraId="2B472852" w14:textId="24D4DF6A" w:rsidR="00111662" w:rsidRPr="009D0205" w:rsidRDefault="00111662" w:rsidP="009D0205">
            <w:pPr>
              <w:spacing w:line="276" w:lineRule="auto"/>
              <w:rPr>
                <w:rFonts w:ascii="Arial" w:hAnsi="Arial" w:cs="Arial"/>
              </w:rPr>
            </w:pPr>
            <w:r w:rsidRPr="009D0205">
              <w:rPr>
                <w:rFonts w:ascii="Arial" w:hAnsi="Arial" w:cs="Arial"/>
              </w:rPr>
              <w:t>69 (72% males)</w:t>
            </w:r>
          </w:p>
        </w:tc>
      </w:tr>
      <w:tr w:rsidR="00111662" w:rsidRPr="009D0205" w14:paraId="016DE709" w14:textId="77777777" w:rsidTr="00E33A94">
        <w:tc>
          <w:tcPr>
            <w:tcW w:w="2600" w:type="dxa"/>
            <w:tcMar>
              <w:left w:w="57" w:type="dxa"/>
              <w:right w:w="57" w:type="dxa"/>
            </w:tcMar>
          </w:tcPr>
          <w:p w14:paraId="5ACC611B" w14:textId="4727C28F" w:rsidR="003F0FF0" w:rsidRPr="009D0205" w:rsidRDefault="00111662" w:rsidP="009D0205">
            <w:pPr>
              <w:spacing w:line="276" w:lineRule="auto"/>
              <w:rPr>
                <w:rFonts w:ascii="Arial" w:hAnsi="Arial" w:cs="Arial"/>
              </w:rPr>
            </w:pPr>
            <w:r w:rsidRPr="009D0205">
              <w:rPr>
                <w:rFonts w:ascii="Arial" w:hAnsi="Arial" w:cs="Arial"/>
              </w:rPr>
              <w:t>Mean time to onset (</w:t>
            </w:r>
            <w:r w:rsidR="002904BE" w:rsidRPr="009D0205">
              <w:rPr>
                <w:rFonts w:ascii="Arial" w:hAnsi="Arial" w:cs="Arial"/>
              </w:rPr>
              <w:t>95% CI</w:t>
            </w:r>
            <w:r w:rsidRPr="009D0205">
              <w:rPr>
                <w:rFonts w:ascii="Arial" w:hAnsi="Arial" w:cs="Arial"/>
              </w:rPr>
              <w:t>)</w:t>
            </w:r>
          </w:p>
        </w:tc>
        <w:tc>
          <w:tcPr>
            <w:tcW w:w="3195" w:type="dxa"/>
            <w:tcMar>
              <w:left w:w="57" w:type="dxa"/>
              <w:right w:w="57" w:type="dxa"/>
            </w:tcMar>
          </w:tcPr>
          <w:p w14:paraId="0680639E" w14:textId="3052BE47" w:rsidR="003F0FF0" w:rsidRPr="009D0205" w:rsidRDefault="00111662" w:rsidP="009D0205">
            <w:pPr>
              <w:pStyle w:val="ListParagraph"/>
              <w:spacing w:line="276" w:lineRule="auto"/>
              <w:ind w:left="0"/>
              <w:rPr>
                <w:rFonts w:ascii="Arial" w:hAnsi="Arial" w:cs="Arial"/>
              </w:rPr>
            </w:pPr>
            <w:r w:rsidRPr="009D0205">
              <w:rPr>
                <w:rFonts w:ascii="Arial" w:hAnsi="Arial" w:cs="Arial"/>
              </w:rPr>
              <w:t>10.5 weeks (</w:t>
            </w:r>
            <w:r w:rsidR="002904BE" w:rsidRPr="009D0205">
              <w:rPr>
                <w:rFonts w:ascii="Arial" w:hAnsi="Arial" w:cs="Arial"/>
              </w:rPr>
              <w:t>9.8-11.2</w:t>
            </w:r>
            <w:r w:rsidRPr="009D0205">
              <w:rPr>
                <w:rFonts w:ascii="Arial" w:hAnsi="Arial" w:cs="Arial"/>
              </w:rPr>
              <w:t>)</w:t>
            </w:r>
          </w:p>
        </w:tc>
        <w:tc>
          <w:tcPr>
            <w:tcW w:w="3221" w:type="dxa"/>
            <w:tcMar>
              <w:left w:w="57" w:type="dxa"/>
              <w:right w:w="57" w:type="dxa"/>
            </w:tcMar>
          </w:tcPr>
          <w:p w14:paraId="28EFE5FE" w14:textId="778C324D" w:rsidR="003F0FF0" w:rsidRPr="009D0205" w:rsidRDefault="000E416E" w:rsidP="009D0205">
            <w:pPr>
              <w:pStyle w:val="ListParagraph"/>
              <w:spacing w:line="276" w:lineRule="auto"/>
              <w:ind w:left="0"/>
              <w:rPr>
                <w:rFonts w:ascii="Arial" w:hAnsi="Arial" w:cs="Arial"/>
              </w:rPr>
            </w:pPr>
            <w:r w:rsidRPr="009D0205">
              <w:rPr>
                <w:rFonts w:ascii="Arial" w:hAnsi="Arial" w:cs="Arial"/>
                <w:i/>
                <w:iCs/>
              </w:rPr>
              <w:t>Anti-</w:t>
            </w:r>
            <w:r w:rsidR="002904BE" w:rsidRPr="009D0205">
              <w:rPr>
                <w:rFonts w:ascii="Arial" w:hAnsi="Arial" w:cs="Arial"/>
                <w:i/>
                <w:iCs/>
              </w:rPr>
              <w:t>PD1</w:t>
            </w:r>
            <w:r w:rsidR="002904BE" w:rsidRPr="009D0205">
              <w:rPr>
                <w:rFonts w:ascii="Arial" w:hAnsi="Arial" w:cs="Arial"/>
              </w:rPr>
              <w:t xml:space="preserve">: </w:t>
            </w:r>
            <w:r w:rsidR="00111662" w:rsidRPr="009D0205">
              <w:rPr>
                <w:rFonts w:ascii="Arial" w:hAnsi="Arial" w:cs="Arial"/>
              </w:rPr>
              <w:t>27.</w:t>
            </w:r>
            <w:r w:rsidRPr="009D0205">
              <w:rPr>
                <w:rFonts w:ascii="Arial" w:hAnsi="Arial" w:cs="Arial"/>
              </w:rPr>
              <w:t>0</w:t>
            </w:r>
            <w:r w:rsidR="00111662" w:rsidRPr="009D0205">
              <w:rPr>
                <w:rFonts w:ascii="Arial" w:hAnsi="Arial" w:cs="Arial"/>
              </w:rPr>
              <w:t xml:space="preserve"> weeks (</w:t>
            </w:r>
            <w:r w:rsidR="002904BE" w:rsidRPr="009D0205">
              <w:rPr>
                <w:rFonts w:ascii="Arial" w:hAnsi="Arial" w:cs="Arial"/>
              </w:rPr>
              <w:t>20.9-33.1</w:t>
            </w:r>
            <w:r w:rsidR="00111662" w:rsidRPr="009D0205">
              <w:rPr>
                <w:rFonts w:ascii="Arial" w:hAnsi="Arial" w:cs="Arial"/>
              </w:rPr>
              <w:t>)</w:t>
            </w:r>
          </w:p>
          <w:p w14:paraId="73AAFB0C" w14:textId="068B3C19" w:rsidR="002904BE" w:rsidRPr="009D0205" w:rsidRDefault="000E416E" w:rsidP="009D0205">
            <w:pPr>
              <w:pStyle w:val="ListParagraph"/>
              <w:spacing w:line="276" w:lineRule="auto"/>
              <w:ind w:left="0"/>
              <w:rPr>
                <w:rFonts w:ascii="Arial" w:hAnsi="Arial" w:cs="Arial"/>
              </w:rPr>
            </w:pPr>
            <w:r w:rsidRPr="009D0205">
              <w:rPr>
                <w:rFonts w:ascii="Arial" w:hAnsi="Arial" w:cs="Arial"/>
                <w:i/>
                <w:iCs/>
              </w:rPr>
              <w:t>Anti-</w:t>
            </w:r>
            <w:r w:rsidR="002904BE" w:rsidRPr="009D0205">
              <w:rPr>
                <w:rFonts w:ascii="Arial" w:hAnsi="Arial" w:cs="Arial"/>
                <w:i/>
                <w:iCs/>
              </w:rPr>
              <w:t>PD1-L1</w:t>
            </w:r>
            <w:r w:rsidR="002904BE" w:rsidRPr="009D0205">
              <w:rPr>
                <w:rFonts w:ascii="Arial" w:hAnsi="Arial" w:cs="Arial"/>
              </w:rPr>
              <w:t>: 27.</w:t>
            </w:r>
            <w:r w:rsidRPr="009D0205">
              <w:rPr>
                <w:rFonts w:ascii="Arial" w:hAnsi="Arial" w:cs="Arial"/>
              </w:rPr>
              <w:t>8</w:t>
            </w:r>
            <w:r w:rsidR="002904BE" w:rsidRPr="009D0205">
              <w:rPr>
                <w:rFonts w:ascii="Arial" w:hAnsi="Arial" w:cs="Arial"/>
              </w:rPr>
              <w:t xml:space="preserve"> weeks (</w:t>
            </w:r>
            <w:r w:rsidRPr="009D0205">
              <w:rPr>
                <w:rFonts w:ascii="Arial" w:hAnsi="Arial" w:cs="Arial"/>
              </w:rPr>
              <w:t>0</w:t>
            </w:r>
            <w:r w:rsidR="002904BE" w:rsidRPr="009D0205">
              <w:rPr>
                <w:rFonts w:ascii="Arial" w:hAnsi="Arial" w:cs="Arial"/>
              </w:rPr>
              <w:t>-</w:t>
            </w:r>
            <w:r w:rsidRPr="009D0205">
              <w:rPr>
                <w:rFonts w:ascii="Arial" w:hAnsi="Arial" w:cs="Arial"/>
              </w:rPr>
              <w:t>58.0</w:t>
            </w:r>
            <w:r w:rsidR="002904BE" w:rsidRPr="009D0205">
              <w:rPr>
                <w:rFonts w:ascii="Arial" w:hAnsi="Arial" w:cs="Arial"/>
              </w:rPr>
              <w:t>)</w:t>
            </w:r>
          </w:p>
        </w:tc>
      </w:tr>
      <w:tr w:rsidR="00111662" w:rsidRPr="009D0205" w14:paraId="1D7408C8" w14:textId="77777777" w:rsidTr="00E33A94">
        <w:tc>
          <w:tcPr>
            <w:tcW w:w="2600" w:type="dxa"/>
            <w:tcMar>
              <w:left w:w="57" w:type="dxa"/>
              <w:right w:w="57" w:type="dxa"/>
            </w:tcMar>
          </w:tcPr>
          <w:p w14:paraId="37B0F2F5" w14:textId="00E78F73" w:rsidR="00111662" w:rsidRPr="009D0205" w:rsidRDefault="00111662" w:rsidP="009D0205">
            <w:pPr>
              <w:spacing w:line="276" w:lineRule="auto"/>
              <w:rPr>
                <w:rFonts w:ascii="Arial" w:hAnsi="Arial" w:cs="Arial"/>
              </w:rPr>
            </w:pPr>
            <w:r w:rsidRPr="009D0205">
              <w:rPr>
                <w:rFonts w:ascii="Arial" w:hAnsi="Arial" w:cs="Arial"/>
              </w:rPr>
              <w:t>Mean doses to onset</w:t>
            </w:r>
          </w:p>
        </w:tc>
        <w:tc>
          <w:tcPr>
            <w:tcW w:w="3195" w:type="dxa"/>
            <w:tcMar>
              <w:left w:w="57" w:type="dxa"/>
              <w:right w:w="57" w:type="dxa"/>
            </w:tcMar>
          </w:tcPr>
          <w:p w14:paraId="1A657527" w14:textId="14405A8F" w:rsidR="00111662" w:rsidRPr="009D0205" w:rsidRDefault="00111662" w:rsidP="009D0205">
            <w:pPr>
              <w:pStyle w:val="ListParagraph"/>
              <w:spacing w:line="276" w:lineRule="auto"/>
              <w:ind w:left="0"/>
              <w:rPr>
                <w:rFonts w:ascii="Arial" w:hAnsi="Arial" w:cs="Arial"/>
              </w:rPr>
            </w:pPr>
            <w:r w:rsidRPr="009D0205">
              <w:rPr>
                <w:rFonts w:ascii="Arial" w:hAnsi="Arial" w:cs="Arial"/>
              </w:rPr>
              <w:t>3.4 doses</w:t>
            </w:r>
          </w:p>
        </w:tc>
        <w:tc>
          <w:tcPr>
            <w:tcW w:w="3221" w:type="dxa"/>
            <w:tcMar>
              <w:left w:w="57" w:type="dxa"/>
              <w:right w:w="57" w:type="dxa"/>
            </w:tcMar>
          </w:tcPr>
          <w:p w14:paraId="414C0BF8" w14:textId="367FE3E0" w:rsidR="00111662" w:rsidRPr="009D0205" w:rsidRDefault="00111662" w:rsidP="009D0205">
            <w:pPr>
              <w:pStyle w:val="ListParagraph"/>
              <w:spacing w:line="276" w:lineRule="auto"/>
              <w:ind w:left="0"/>
              <w:rPr>
                <w:rFonts w:ascii="Arial" w:hAnsi="Arial" w:cs="Arial"/>
              </w:rPr>
            </w:pPr>
            <w:r w:rsidRPr="009D0205">
              <w:rPr>
                <w:rFonts w:ascii="Arial" w:hAnsi="Arial" w:cs="Arial"/>
              </w:rPr>
              <w:t>10.3 doses</w:t>
            </w:r>
          </w:p>
        </w:tc>
      </w:tr>
      <w:tr w:rsidR="00111662" w:rsidRPr="009D0205" w14:paraId="2521F823" w14:textId="77777777" w:rsidTr="00E33A94">
        <w:tc>
          <w:tcPr>
            <w:tcW w:w="2600" w:type="dxa"/>
            <w:tcMar>
              <w:left w:w="57" w:type="dxa"/>
              <w:right w:w="57" w:type="dxa"/>
            </w:tcMar>
          </w:tcPr>
          <w:p w14:paraId="7044F87E" w14:textId="77777777" w:rsidR="003F0FF0" w:rsidRPr="009D0205" w:rsidRDefault="003F0FF0" w:rsidP="009D0205">
            <w:pPr>
              <w:spacing w:line="276" w:lineRule="auto"/>
              <w:rPr>
                <w:rFonts w:ascii="Arial" w:hAnsi="Arial" w:cs="Arial"/>
              </w:rPr>
            </w:pPr>
            <w:r w:rsidRPr="009D0205">
              <w:rPr>
                <w:rFonts w:ascii="Arial" w:hAnsi="Arial" w:cs="Arial"/>
              </w:rPr>
              <w:t>Symptoms at presentation</w:t>
            </w:r>
          </w:p>
        </w:tc>
        <w:tc>
          <w:tcPr>
            <w:tcW w:w="3195" w:type="dxa"/>
            <w:tcMar>
              <w:left w:w="57" w:type="dxa"/>
              <w:right w:w="57" w:type="dxa"/>
            </w:tcMar>
          </w:tcPr>
          <w:p w14:paraId="46D80AF0" w14:textId="77777777" w:rsidR="004552A1" w:rsidRPr="009D0205" w:rsidRDefault="004552A1" w:rsidP="009D0205">
            <w:pPr>
              <w:pStyle w:val="ListParagraph"/>
              <w:numPr>
                <w:ilvl w:val="0"/>
                <w:numId w:val="13"/>
              </w:numPr>
              <w:spacing w:line="276" w:lineRule="auto"/>
              <w:ind w:left="0" w:hanging="115"/>
              <w:rPr>
                <w:rFonts w:ascii="Arial" w:hAnsi="Arial" w:cs="Arial"/>
              </w:rPr>
            </w:pPr>
            <w:r w:rsidRPr="009D0205">
              <w:rPr>
                <w:rFonts w:ascii="Arial" w:hAnsi="Arial" w:cs="Arial"/>
              </w:rPr>
              <w:t>Adrenal insufficiency: 75%</w:t>
            </w:r>
          </w:p>
          <w:p w14:paraId="20FDEAC5" w14:textId="491D0FA5" w:rsidR="003F0FF0" w:rsidRPr="009D0205" w:rsidRDefault="003F0FF0" w:rsidP="009D0205">
            <w:pPr>
              <w:pStyle w:val="ListParagraph"/>
              <w:numPr>
                <w:ilvl w:val="0"/>
                <w:numId w:val="13"/>
              </w:numPr>
              <w:spacing w:line="276" w:lineRule="auto"/>
              <w:ind w:left="0" w:hanging="115"/>
              <w:rPr>
                <w:rFonts w:ascii="Arial" w:hAnsi="Arial" w:cs="Arial"/>
              </w:rPr>
            </w:pPr>
            <w:r w:rsidRPr="009D0205">
              <w:rPr>
                <w:rFonts w:ascii="Arial" w:hAnsi="Arial" w:cs="Arial"/>
              </w:rPr>
              <w:t xml:space="preserve">Headache: </w:t>
            </w:r>
            <w:r w:rsidR="00111662" w:rsidRPr="009D0205">
              <w:rPr>
                <w:rFonts w:ascii="Arial" w:hAnsi="Arial" w:cs="Arial"/>
              </w:rPr>
              <w:t>60</w:t>
            </w:r>
            <w:r w:rsidRPr="009D0205">
              <w:rPr>
                <w:rFonts w:ascii="Arial" w:hAnsi="Arial" w:cs="Arial"/>
              </w:rPr>
              <w:t>%</w:t>
            </w:r>
          </w:p>
          <w:p w14:paraId="250EA65D" w14:textId="77777777" w:rsidR="004552A1" w:rsidRPr="009D0205" w:rsidRDefault="004552A1" w:rsidP="009D0205">
            <w:pPr>
              <w:pStyle w:val="ListParagraph"/>
              <w:numPr>
                <w:ilvl w:val="0"/>
                <w:numId w:val="13"/>
              </w:numPr>
              <w:spacing w:line="276" w:lineRule="auto"/>
              <w:ind w:left="0" w:hanging="115"/>
              <w:rPr>
                <w:rFonts w:ascii="Arial" w:hAnsi="Arial" w:cs="Arial"/>
              </w:rPr>
            </w:pPr>
            <w:r w:rsidRPr="009D0205">
              <w:rPr>
                <w:rFonts w:ascii="Arial" w:hAnsi="Arial" w:cs="Arial"/>
              </w:rPr>
              <w:t>Hypothyroidism: 21%</w:t>
            </w:r>
          </w:p>
          <w:p w14:paraId="2230FF59" w14:textId="77777777" w:rsidR="004552A1" w:rsidRPr="009D0205" w:rsidRDefault="004552A1" w:rsidP="009D0205">
            <w:pPr>
              <w:pStyle w:val="ListParagraph"/>
              <w:numPr>
                <w:ilvl w:val="0"/>
                <w:numId w:val="13"/>
              </w:numPr>
              <w:spacing w:line="276" w:lineRule="auto"/>
              <w:ind w:left="0" w:hanging="115"/>
              <w:rPr>
                <w:rFonts w:ascii="Arial" w:hAnsi="Arial" w:cs="Arial"/>
              </w:rPr>
            </w:pPr>
            <w:r w:rsidRPr="009D0205">
              <w:rPr>
                <w:rFonts w:ascii="Arial" w:hAnsi="Arial" w:cs="Arial"/>
              </w:rPr>
              <w:t>Hypogonadism: 16%</w:t>
            </w:r>
          </w:p>
          <w:p w14:paraId="6054877B" w14:textId="60758006" w:rsidR="003F0FF0" w:rsidRPr="009D0205" w:rsidRDefault="003F0FF0" w:rsidP="009D0205">
            <w:pPr>
              <w:pStyle w:val="ListParagraph"/>
              <w:numPr>
                <w:ilvl w:val="0"/>
                <w:numId w:val="13"/>
              </w:numPr>
              <w:spacing w:line="276" w:lineRule="auto"/>
              <w:ind w:left="0" w:hanging="115"/>
              <w:rPr>
                <w:rFonts w:ascii="Arial" w:hAnsi="Arial" w:cs="Arial"/>
              </w:rPr>
            </w:pPr>
            <w:r w:rsidRPr="009D0205">
              <w:rPr>
                <w:rFonts w:ascii="Arial" w:hAnsi="Arial" w:cs="Arial"/>
              </w:rPr>
              <w:t xml:space="preserve">Visual disturbances: </w:t>
            </w:r>
            <w:r w:rsidR="00111662" w:rsidRPr="009D0205">
              <w:rPr>
                <w:rFonts w:ascii="Arial" w:hAnsi="Arial" w:cs="Arial"/>
              </w:rPr>
              <w:t>8</w:t>
            </w:r>
            <w:r w:rsidRPr="009D0205">
              <w:rPr>
                <w:rFonts w:ascii="Arial" w:hAnsi="Arial" w:cs="Arial"/>
              </w:rPr>
              <w:t>%</w:t>
            </w:r>
          </w:p>
          <w:p w14:paraId="61A67A44" w14:textId="11F208CE" w:rsidR="003F0FF0" w:rsidRPr="009D0205" w:rsidRDefault="004552A1" w:rsidP="009D0205">
            <w:pPr>
              <w:pStyle w:val="ListParagraph"/>
              <w:numPr>
                <w:ilvl w:val="0"/>
                <w:numId w:val="13"/>
              </w:numPr>
              <w:spacing w:line="276" w:lineRule="auto"/>
              <w:ind w:left="0" w:hanging="115"/>
              <w:rPr>
                <w:rFonts w:ascii="Arial" w:hAnsi="Arial" w:cs="Arial"/>
              </w:rPr>
            </w:pPr>
            <w:r w:rsidRPr="009D0205">
              <w:rPr>
                <w:rFonts w:ascii="Arial" w:hAnsi="Arial" w:cs="Arial"/>
              </w:rPr>
              <w:t>Polydipsia/polyuria: &lt;1%</w:t>
            </w:r>
          </w:p>
        </w:tc>
        <w:tc>
          <w:tcPr>
            <w:tcW w:w="3221" w:type="dxa"/>
            <w:tcMar>
              <w:left w:w="57" w:type="dxa"/>
              <w:right w:w="57" w:type="dxa"/>
            </w:tcMar>
          </w:tcPr>
          <w:p w14:paraId="4AAD71E5" w14:textId="78858509" w:rsidR="003F0FF0" w:rsidRPr="009D0205" w:rsidRDefault="003F0FF0"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Adrenal insufficiency: </w:t>
            </w:r>
            <w:r w:rsidR="00111662" w:rsidRPr="009D0205">
              <w:rPr>
                <w:rFonts w:ascii="Arial" w:hAnsi="Arial" w:cs="Arial"/>
              </w:rPr>
              <w:t>91</w:t>
            </w:r>
            <w:r w:rsidRPr="009D0205">
              <w:rPr>
                <w:rFonts w:ascii="Arial" w:hAnsi="Arial" w:cs="Arial"/>
              </w:rPr>
              <w:t>%</w:t>
            </w:r>
          </w:p>
          <w:p w14:paraId="75C60C90" w14:textId="77777777" w:rsidR="004552A1" w:rsidRPr="009D0205" w:rsidRDefault="004552A1" w:rsidP="009D0205">
            <w:pPr>
              <w:pStyle w:val="ListParagraph"/>
              <w:numPr>
                <w:ilvl w:val="0"/>
                <w:numId w:val="13"/>
              </w:numPr>
              <w:spacing w:line="276" w:lineRule="auto"/>
              <w:ind w:left="0" w:hanging="107"/>
              <w:rPr>
                <w:rFonts w:ascii="Arial" w:hAnsi="Arial" w:cs="Arial"/>
              </w:rPr>
            </w:pPr>
            <w:r w:rsidRPr="009D0205">
              <w:rPr>
                <w:rFonts w:ascii="Arial" w:hAnsi="Arial" w:cs="Arial"/>
              </w:rPr>
              <w:t>Hypothyroidism: 7%</w:t>
            </w:r>
          </w:p>
          <w:p w14:paraId="7AF74D4F" w14:textId="62167CF0" w:rsidR="003F0FF0" w:rsidRPr="009D0205" w:rsidRDefault="003F0FF0" w:rsidP="009D0205">
            <w:pPr>
              <w:pStyle w:val="ListParagraph"/>
              <w:numPr>
                <w:ilvl w:val="0"/>
                <w:numId w:val="13"/>
              </w:numPr>
              <w:spacing w:line="276" w:lineRule="auto"/>
              <w:ind w:left="0" w:hanging="107"/>
              <w:rPr>
                <w:rFonts w:ascii="Arial" w:hAnsi="Arial" w:cs="Arial"/>
              </w:rPr>
            </w:pPr>
            <w:r w:rsidRPr="009D0205">
              <w:rPr>
                <w:rFonts w:ascii="Arial" w:hAnsi="Arial" w:cs="Arial"/>
              </w:rPr>
              <w:t>Headache: 4%</w:t>
            </w:r>
          </w:p>
          <w:p w14:paraId="2EB43C6B" w14:textId="77777777" w:rsidR="004552A1" w:rsidRPr="009D0205" w:rsidRDefault="004552A1" w:rsidP="009D0205">
            <w:pPr>
              <w:pStyle w:val="ListParagraph"/>
              <w:numPr>
                <w:ilvl w:val="0"/>
                <w:numId w:val="13"/>
              </w:numPr>
              <w:spacing w:line="276" w:lineRule="auto"/>
              <w:ind w:left="0" w:hanging="107"/>
              <w:rPr>
                <w:rFonts w:ascii="Arial" w:hAnsi="Arial" w:cs="Arial"/>
              </w:rPr>
            </w:pPr>
            <w:r w:rsidRPr="009D0205">
              <w:rPr>
                <w:rFonts w:ascii="Arial" w:hAnsi="Arial" w:cs="Arial"/>
              </w:rPr>
              <w:t>Polydipsia/polyuria: 3%</w:t>
            </w:r>
          </w:p>
          <w:p w14:paraId="3262EC41" w14:textId="4C63E0CF" w:rsidR="003F0FF0" w:rsidRPr="009D0205" w:rsidRDefault="003F0FF0"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Hypogonadism: </w:t>
            </w:r>
            <w:r w:rsidR="00111662" w:rsidRPr="009D0205">
              <w:rPr>
                <w:rFonts w:ascii="Arial" w:hAnsi="Arial" w:cs="Arial"/>
              </w:rPr>
              <w:t>0</w:t>
            </w:r>
            <w:r w:rsidRPr="009D0205">
              <w:rPr>
                <w:rFonts w:ascii="Arial" w:hAnsi="Arial" w:cs="Arial"/>
              </w:rPr>
              <w:t>%</w:t>
            </w:r>
          </w:p>
          <w:p w14:paraId="77B2E5AC" w14:textId="55F2131C" w:rsidR="003F0FF0" w:rsidRPr="009D0205" w:rsidRDefault="003F0FF0" w:rsidP="009D0205">
            <w:pPr>
              <w:pStyle w:val="ListParagraph"/>
              <w:numPr>
                <w:ilvl w:val="0"/>
                <w:numId w:val="13"/>
              </w:numPr>
              <w:spacing w:line="276" w:lineRule="auto"/>
              <w:ind w:left="0" w:hanging="107"/>
              <w:rPr>
                <w:rFonts w:ascii="Arial" w:hAnsi="Arial" w:cs="Arial"/>
              </w:rPr>
            </w:pPr>
            <w:r w:rsidRPr="009D0205">
              <w:rPr>
                <w:rFonts w:ascii="Arial" w:hAnsi="Arial" w:cs="Arial"/>
              </w:rPr>
              <w:t xml:space="preserve">Visual disturbances: </w:t>
            </w:r>
            <w:r w:rsidR="00111662" w:rsidRPr="009D0205">
              <w:rPr>
                <w:rFonts w:ascii="Arial" w:hAnsi="Arial" w:cs="Arial"/>
              </w:rPr>
              <w:t>0</w:t>
            </w:r>
            <w:r w:rsidRPr="009D0205">
              <w:rPr>
                <w:rFonts w:ascii="Arial" w:hAnsi="Arial" w:cs="Arial"/>
              </w:rPr>
              <w:t>%</w:t>
            </w:r>
          </w:p>
        </w:tc>
      </w:tr>
      <w:tr w:rsidR="00111662" w:rsidRPr="009D0205" w14:paraId="73719054" w14:textId="77777777" w:rsidTr="00E33A94">
        <w:tc>
          <w:tcPr>
            <w:tcW w:w="2600" w:type="dxa"/>
            <w:tcMar>
              <w:left w:w="57" w:type="dxa"/>
              <w:right w:w="57" w:type="dxa"/>
            </w:tcMar>
          </w:tcPr>
          <w:p w14:paraId="23392BE9" w14:textId="4A8EDB46" w:rsidR="003F0FF0" w:rsidRPr="009D0205" w:rsidRDefault="003F0FF0" w:rsidP="009D0205">
            <w:pPr>
              <w:spacing w:line="276" w:lineRule="auto"/>
              <w:rPr>
                <w:rFonts w:ascii="Arial" w:hAnsi="Arial" w:cs="Arial"/>
              </w:rPr>
            </w:pPr>
            <w:r w:rsidRPr="009D0205">
              <w:rPr>
                <w:rFonts w:ascii="Arial" w:hAnsi="Arial" w:cs="Arial"/>
              </w:rPr>
              <w:t>Pituitary hormone abnormalities</w:t>
            </w:r>
            <w:r w:rsidR="00111662" w:rsidRPr="009D0205">
              <w:rPr>
                <w:rFonts w:ascii="Arial" w:hAnsi="Arial" w:cs="Arial"/>
              </w:rPr>
              <w:t xml:space="preserve"> at presentation</w:t>
            </w:r>
            <w:r w:rsidR="003C2B35" w:rsidRPr="009D0205">
              <w:rPr>
                <w:rFonts w:ascii="Arial" w:hAnsi="Arial" w:cs="Arial"/>
              </w:rPr>
              <w:t xml:space="preserve"> </w:t>
            </w:r>
            <w:r w:rsidR="000D77B5" w:rsidRPr="009D0205">
              <w:rPr>
                <w:rFonts w:ascii="Arial" w:hAnsi="Arial" w:cs="Arial"/>
              </w:rPr>
              <w:t>*</w:t>
            </w:r>
          </w:p>
        </w:tc>
        <w:tc>
          <w:tcPr>
            <w:tcW w:w="3195" w:type="dxa"/>
            <w:tcMar>
              <w:left w:w="57" w:type="dxa"/>
              <w:right w:w="57" w:type="dxa"/>
            </w:tcMar>
          </w:tcPr>
          <w:p w14:paraId="5271A336" w14:textId="77777777"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ACTH deficiency: 95%</w:t>
            </w:r>
          </w:p>
          <w:p w14:paraId="63AC8850" w14:textId="77777777"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TSH deficiency: 85%</w:t>
            </w:r>
          </w:p>
          <w:p w14:paraId="7A39E21A" w14:textId="77777777"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FSH/LH deficiency: 75%</w:t>
            </w:r>
          </w:p>
          <w:p w14:paraId="19A40066" w14:textId="77777777"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GH decreased: 27%</w:t>
            </w:r>
          </w:p>
          <w:p w14:paraId="7BBB3E5D" w14:textId="77777777"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Hyperprolactinemia: 7%</w:t>
            </w:r>
          </w:p>
          <w:p w14:paraId="2854D8B9" w14:textId="69B115F1" w:rsidR="00F9487C" w:rsidRPr="009D0205" w:rsidRDefault="003F0FF0" w:rsidP="009D0205">
            <w:pPr>
              <w:pStyle w:val="ListParagraph"/>
              <w:numPr>
                <w:ilvl w:val="0"/>
                <w:numId w:val="12"/>
              </w:numPr>
              <w:spacing w:line="276" w:lineRule="auto"/>
              <w:ind w:left="0" w:hanging="124"/>
              <w:rPr>
                <w:rFonts w:ascii="Arial" w:hAnsi="Arial" w:cs="Arial"/>
              </w:rPr>
            </w:pPr>
            <w:r w:rsidRPr="009D0205">
              <w:rPr>
                <w:rFonts w:ascii="Arial" w:hAnsi="Arial" w:cs="Arial"/>
              </w:rPr>
              <w:t xml:space="preserve">ADH deficiency: </w:t>
            </w:r>
            <w:r w:rsidR="00F9487C" w:rsidRPr="009D0205">
              <w:rPr>
                <w:rFonts w:ascii="Arial" w:hAnsi="Arial" w:cs="Arial"/>
              </w:rPr>
              <w:t>2%</w:t>
            </w:r>
          </w:p>
        </w:tc>
        <w:tc>
          <w:tcPr>
            <w:tcW w:w="3221" w:type="dxa"/>
            <w:tcMar>
              <w:left w:w="57" w:type="dxa"/>
              <w:right w:w="57" w:type="dxa"/>
            </w:tcMar>
          </w:tcPr>
          <w:p w14:paraId="5A0B080C" w14:textId="6D6C979F" w:rsidR="003F0FF0" w:rsidRPr="009D0205" w:rsidRDefault="003F0FF0"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ACTH deficiency: </w:t>
            </w:r>
            <w:r w:rsidR="00F9487C" w:rsidRPr="009D0205">
              <w:rPr>
                <w:rFonts w:ascii="Arial" w:hAnsi="Arial" w:cs="Arial"/>
              </w:rPr>
              <w:t>97</w:t>
            </w:r>
            <w:r w:rsidRPr="009D0205">
              <w:rPr>
                <w:rFonts w:ascii="Arial" w:hAnsi="Arial" w:cs="Arial"/>
              </w:rPr>
              <w:t>%</w:t>
            </w:r>
          </w:p>
          <w:p w14:paraId="1A313820" w14:textId="77777777" w:rsidR="00F9487C" w:rsidRPr="009D0205" w:rsidRDefault="00F9487C" w:rsidP="009D0205">
            <w:pPr>
              <w:pStyle w:val="ListParagraph"/>
              <w:numPr>
                <w:ilvl w:val="0"/>
                <w:numId w:val="1"/>
              </w:numPr>
              <w:spacing w:line="276" w:lineRule="auto"/>
              <w:ind w:left="0" w:hanging="222"/>
              <w:rPr>
                <w:rFonts w:ascii="Arial" w:hAnsi="Arial" w:cs="Arial"/>
              </w:rPr>
            </w:pPr>
            <w:r w:rsidRPr="009D0205">
              <w:rPr>
                <w:rFonts w:ascii="Arial" w:hAnsi="Arial" w:cs="Arial"/>
              </w:rPr>
              <w:t>Hyperprolactinemia: 20%</w:t>
            </w:r>
          </w:p>
          <w:p w14:paraId="72EA212A" w14:textId="77777777" w:rsidR="00F9487C" w:rsidRPr="009D0205" w:rsidRDefault="00F9487C" w:rsidP="009D0205">
            <w:pPr>
              <w:pStyle w:val="ListParagraph"/>
              <w:numPr>
                <w:ilvl w:val="0"/>
                <w:numId w:val="1"/>
              </w:numPr>
              <w:spacing w:line="276" w:lineRule="auto"/>
              <w:ind w:left="0" w:hanging="222"/>
              <w:rPr>
                <w:rFonts w:ascii="Arial" w:hAnsi="Arial" w:cs="Arial"/>
              </w:rPr>
            </w:pPr>
            <w:r w:rsidRPr="009D0205">
              <w:rPr>
                <w:rFonts w:ascii="Arial" w:hAnsi="Arial" w:cs="Arial"/>
              </w:rPr>
              <w:t>FSH/LH deficiency: 13%</w:t>
            </w:r>
          </w:p>
          <w:p w14:paraId="7440A234" w14:textId="3803040F" w:rsidR="003F0FF0" w:rsidRPr="009D0205" w:rsidRDefault="003F0FF0"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TSH deficiency: </w:t>
            </w:r>
            <w:r w:rsidR="00F9487C" w:rsidRPr="009D0205">
              <w:rPr>
                <w:rFonts w:ascii="Arial" w:hAnsi="Arial" w:cs="Arial"/>
              </w:rPr>
              <w:t>4</w:t>
            </w:r>
            <w:r w:rsidRPr="009D0205">
              <w:rPr>
                <w:rFonts w:ascii="Arial" w:hAnsi="Arial" w:cs="Arial"/>
              </w:rPr>
              <w:t>%</w:t>
            </w:r>
          </w:p>
          <w:p w14:paraId="5FFD4ACC" w14:textId="1F82FED5" w:rsidR="003F0FF0" w:rsidRPr="009D0205" w:rsidRDefault="003F0FF0"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GH decreased: </w:t>
            </w:r>
            <w:r w:rsidR="00F9487C" w:rsidRPr="009D0205">
              <w:rPr>
                <w:rFonts w:ascii="Arial" w:hAnsi="Arial" w:cs="Arial"/>
              </w:rPr>
              <w:t>3</w:t>
            </w:r>
            <w:r w:rsidRPr="009D0205">
              <w:rPr>
                <w:rFonts w:ascii="Arial" w:hAnsi="Arial" w:cs="Arial"/>
              </w:rPr>
              <w:t>%</w:t>
            </w:r>
          </w:p>
          <w:p w14:paraId="0228D49F" w14:textId="35D56D02" w:rsidR="003F0FF0" w:rsidRPr="009D0205" w:rsidRDefault="003F0FF0" w:rsidP="009D0205">
            <w:pPr>
              <w:pStyle w:val="ListParagraph"/>
              <w:numPr>
                <w:ilvl w:val="0"/>
                <w:numId w:val="1"/>
              </w:numPr>
              <w:spacing w:line="276" w:lineRule="auto"/>
              <w:ind w:left="0" w:hanging="222"/>
              <w:rPr>
                <w:rFonts w:ascii="Arial" w:hAnsi="Arial" w:cs="Arial"/>
              </w:rPr>
            </w:pPr>
            <w:r w:rsidRPr="009D0205">
              <w:rPr>
                <w:rFonts w:ascii="Arial" w:hAnsi="Arial" w:cs="Arial"/>
              </w:rPr>
              <w:t xml:space="preserve">ADH deficiency: </w:t>
            </w:r>
            <w:r w:rsidR="00F9487C" w:rsidRPr="009D0205">
              <w:rPr>
                <w:rFonts w:ascii="Arial" w:hAnsi="Arial" w:cs="Arial"/>
              </w:rPr>
              <w:t>3</w:t>
            </w:r>
            <w:r w:rsidRPr="009D0205">
              <w:rPr>
                <w:rFonts w:ascii="Arial" w:hAnsi="Arial" w:cs="Arial"/>
              </w:rPr>
              <w:t>%</w:t>
            </w:r>
          </w:p>
        </w:tc>
      </w:tr>
      <w:tr w:rsidR="00CD4217" w:rsidRPr="009D0205" w14:paraId="4942E5AE" w14:textId="77777777" w:rsidTr="00E33A94">
        <w:tc>
          <w:tcPr>
            <w:tcW w:w="2600" w:type="dxa"/>
            <w:tcMar>
              <w:left w:w="57" w:type="dxa"/>
              <w:right w:w="57" w:type="dxa"/>
            </w:tcMar>
          </w:tcPr>
          <w:p w14:paraId="0F95197B" w14:textId="534BAC22" w:rsidR="00CD4217" w:rsidRPr="009D0205" w:rsidRDefault="00CD4217" w:rsidP="009D0205">
            <w:pPr>
              <w:spacing w:line="276" w:lineRule="auto"/>
              <w:rPr>
                <w:rFonts w:ascii="Arial" w:hAnsi="Arial" w:cs="Arial"/>
              </w:rPr>
            </w:pPr>
            <w:r w:rsidRPr="009D0205">
              <w:rPr>
                <w:rFonts w:ascii="Arial" w:hAnsi="Arial" w:cs="Arial"/>
              </w:rPr>
              <w:t xml:space="preserve">Prevalence of </w:t>
            </w:r>
            <w:r w:rsidR="00492255" w:rsidRPr="009D0205">
              <w:rPr>
                <w:rFonts w:ascii="Arial" w:hAnsi="Arial" w:cs="Arial"/>
              </w:rPr>
              <w:t>hyponatremia</w:t>
            </w:r>
            <w:r w:rsidRPr="009D0205">
              <w:rPr>
                <w:rFonts w:ascii="Arial" w:hAnsi="Arial" w:cs="Arial"/>
              </w:rPr>
              <w:t xml:space="preserve"> at presentation *</w:t>
            </w:r>
            <w:r w:rsidR="000D77B5" w:rsidRPr="009D0205">
              <w:rPr>
                <w:rFonts w:ascii="Arial" w:hAnsi="Arial" w:cs="Arial"/>
              </w:rPr>
              <w:t>*</w:t>
            </w:r>
          </w:p>
        </w:tc>
        <w:tc>
          <w:tcPr>
            <w:tcW w:w="3195" w:type="dxa"/>
            <w:tcMar>
              <w:left w:w="57" w:type="dxa"/>
              <w:right w:w="57" w:type="dxa"/>
            </w:tcMar>
          </w:tcPr>
          <w:p w14:paraId="65FF4312" w14:textId="4D594F12" w:rsidR="00CD4217" w:rsidRPr="009D0205" w:rsidRDefault="00CD4217" w:rsidP="009D0205">
            <w:pPr>
              <w:pStyle w:val="ListParagraph"/>
              <w:spacing w:line="276" w:lineRule="auto"/>
              <w:ind w:left="0"/>
              <w:rPr>
                <w:rFonts w:ascii="Arial" w:hAnsi="Arial" w:cs="Arial"/>
              </w:rPr>
            </w:pPr>
            <w:r w:rsidRPr="009D0205">
              <w:rPr>
                <w:rFonts w:ascii="Arial" w:hAnsi="Arial" w:cs="Arial"/>
              </w:rPr>
              <w:t>39% of cases</w:t>
            </w:r>
          </w:p>
        </w:tc>
        <w:tc>
          <w:tcPr>
            <w:tcW w:w="3221" w:type="dxa"/>
            <w:tcMar>
              <w:left w:w="57" w:type="dxa"/>
              <w:right w:w="57" w:type="dxa"/>
            </w:tcMar>
          </w:tcPr>
          <w:p w14:paraId="0CBCFD02" w14:textId="4E41F424" w:rsidR="00CD4217" w:rsidRPr="009D0205" w:rsidRDefault="00CD4217" w:rsidP="009D0205">
            <w:pPr>
              <w:pStyle w:val="ListParagraph"/>
              <w:spacing w:line="276" w:lineRule="auto"/>
              <w:ind w:left="0"/>
              <w:rPr>
                <w:rFonts w:ascii="Arial" w:hAnsi="Arial" w:cs="Arial"/>
              </w:rPr>
            </w:pPr>
            <w:r w:rsidRPr="009D0205">
              <w:rPr>
                <w:rFonts w:ascii="Arial" w:hAnsi="Arial" w:cs="Arial"/>
              </w:rPr>
              <w:t>62% of cases</w:t>
            </w:r>
          </w:p>
        </w:tc>
      </w:tr>
      <w:tr w:rsidR="00111662" w:rsidRPr="009D0205" w14:paraId="3C9D21EA" w14:textId="77777777" w:rsidTr="00E33A94">
        <w:tc>
          <w:tcPr>
            <w:tcW w:w="2600" w:type="dxa"/>
            <w:tcMar>
              <w:left w:w="57" w:type="dxa"/>
              <w:right w:w="57" w:type="dxa"/>
            </w:tcMar>
          </w:tcPr>
          <w:p w14:paraId="66BAEC0A" w14:textId="6BA02E89" w:rsidR="003F0FF0" w:rsidRPr="009D0205" w:rsidRDefault="003F0FF0" w:rsidP="009D0205">
            <w:pPr>
              <w:spacing w:line="276" w:lineRule="auto"/>
              <w:rPr>
                <w:rFonts w:ascii="Arial" w:hAnsi="Arial" w:cs="Arial"/>
              </w:rPr>
            </w:pPr>
            <w:r w:rsidRPr="009D0205">
              <w:rPr>
                <w:rFonts w:ascii="Arial" w:hAnsi="Arial" w:cs="Arial"/>
              </w:rPr>
              <w:t>Abnormal MRI</w:t>
            </w:r>
            <w:r w:rsidR="006C7639" w:rsidRPr="009D0205">
              <w:rPr>
                <w:rFonts w:ascii="Arial" w:hAnsi="Arial" w:cs="Arial"/>
              </w:rPr>
              <w:t xml:space="preserve"> at presentation</w:t>
            </w:r>
          </w:p>
        </w:tc>
        <w:tc>
          <w:tcPr>
            <w:tcW w:w="3195" w:type="dxa"/>
            <w:tcMar>
              <w:left w:w="57" w:type="dxa"/>
              <w:right w:w="57" w:type="dxa"/>
            </w:tcMar>
          </w:tcPr>
          <w:p w14:paraId="2BFE206A" w14:textId="61699205" w:rsidR="003F0FF0" w:rsidRPr="009D0205" w:rsidRDefault="00F9487C" w:rsidP="009D0205">
            <w:pPr>
              <w:pStyle w:val="ListParagraph"/>
              <w:spacing w:line="276" w:lineRule="auto"/>
              <w:ind w:left="0"/>
              <w:rPr>
                <w:rFonts w:ascii="Arial" w:hAnsi="Arial" w:cs="Arial"/>
              </w:rPr>
            </w:pPr>
            <w:r w:rsidRPr="009D0205">
              <w:rPr>
                <w:rFonts w:ascii="Arial" w:hAnsi="Arial" w:cs="Arial"/>
              </w:rPr>
              <w:t>81</w:t>
            </w:r>
            <w:r w:rsidR="003F0FF0" w:rsidRPr="009D0205">
              <w:rPr>
                <w:rFonts w:ascii="Arial" w:hAnsi="Arial" w:cs="Arial"/>
              </w:rPr>
              <w:t>% of cases</w:t>
            </w:r>
          </w:p>
        </w:tc>
        <w:tc>
          <w:tcPr>
            <w:tcW w:w="3221" w:type="dxa"/>
            <w:tcMar>
              <w:left w:w="57" w:type="dxa"/>
              <w:right w:w="57" w:type="dxa"/>
            </w:tcMar>
          </w:tcPr>
          <w:p w14:paraId="4F2E41BF" w14:textId="52ACC1C6" w:rsidR="003F0FF0" w:rsidRPr="009D0205" w:rsidRDefault="00F9487C" w:rsidP="009D0205">
            <w:pPr>
              <w:pStyle w:val="ListParagraph"/>
              <w:spacing w:line="276" w:lineRule="auto"/>
              <w:ind w:left="0"/>
              <w:rPr>
                <w:rFonts w:ascii="Arial" w:hAnsi="Arial" w:cs="Arial"/>
              </w:rPr>
            </w:pPr>
            <w:r w:rsidRPr="009D0205">
              <w:rPr>
                <w:rFonts w:ascii="Arial" w:hAnsi="Arial" w:cs="Arial"/>
              </w:rPr>
              <w:t>18</w:t>
            </w:r>
            <w:r w:rsidR="003F0FF0" w:rsidRPr="009D0205">
              <w:rPr>
                <w:rFonts w:ascii="Arial" w:hAnsi="Arial" w:cs="Arial"/>
              </w:rPr>
              <w:t>% of cases</w:t>
            </w:r>
          </w:p>
        </w:tc>
      </w:tr>
      <w:tr w:rsidR="00111662" w:rsidRPr="009D0205" w14:paraId="2ECAE77C" w14:textId="77777777" w:rsidTr="00E33A94">
        <w:tc>
          <w:tcPr>
            <w:tcW w:w="2600" w:type="dxa"/>
            <w:tcMar>
              <w:left w:w="57" w:type="dxa"/>
              <w:right w:w="57" w:type="dxa"/>
            </w:tcMar>
          </w:tcPr>
          <w:p w14:paraId="732AEC91" w14:textId="45D0C940" w:rsidR="003F0FF0" w:rsidRPr="009D0205" w:rsidRDefault="00F9487C" w:rsidP="009D0205">
            <w:pPr>
              <w:spacing w:line="276" w:lineRule="auto"/>
              <w:rPr>
                <w:rFonts w:ascii="Arial" w:hAnsi="Arial" w:cs="Arial"/>
              </w:rPr>
            </w:pPr>
            <w:r w:rsidRPr="009D0205">
              <w:rPr>
                <w:rFonts w:ascii="Arial" w:hAnsi="Arial" w:cs="Arial"/>
              </w:rPr>
              <w:lastRenderedPageBreak/>
              <w:t>Discontinuation of the immune checkpoint inhibitor</w:t>
            </w:r>
          </w:p>
        </w:tc>
        <w:tc>
          <w:tcPr>
            <w:tcW w:w="3195" w:type="dxa"/>
            <w:tcMar>
              <w:left w:w="57" w:type="dxa"/>
              <w:right w:w="57" w:type="dxa"/>
            </w:tcMar>
          </w:tcPr>
          <w:p w14:paraId="06C809CB" w14:textId="5B9FA2D7"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No: 56%</w:t>
            </w:r>
          </w:p>
          <w:p w14:paraId="432C6C3D" w14:textId="054AD9C9"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Yes, temporarily: 3%</w:t>
            </w:r>
          </w:p>
          <w:p w14:paraId="50C2595B" w14:textId="55AB8030" w:rsidR="003F0FF0"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Yes, permanently: 41%</w:t>
            </w:r>
          </w:p>
        </w:tc>
        <w:tc>
          <w:tcPr>
            <w:tcW w:w="3221" w:type="dxa"/>
            <w:tcMar>
              <w:left w:w="57" w:type="dxa"/>
              <w:right w:w="57" w:type="dxa"/>
            </w:tcMar>
          </w:tcPr>
          <w:p w14:paraId="73412570" w14:textId="7E43F6A1"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No: 70%</w:t>
            </w:r>
          </w:p>
          <w:p w14:paraId="116D2969" w14:textId="24F4DE6C"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Yes, temporarily: 20%</w:t>
            </w:r>
          </w:p>
          <w:p w14:paraId="4AEADA70" w14:textId="27CF3A1B" w:rsidR="003F0FF0"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Yes, permanently: 10%</w:t>
            </w:r>
          </w:p>
        </w:tc>
      </w:tr>
      <w:tr w:rsidR="00F9487C" w:rsidRPr="009D0205" w14:paraId="38DBF92A" w14:textId="77777777" w:rsidTr="00E33A94">
        <w:tc>
          <w:tcPr>
            <w:tcW w:w="2600" w:type="dxa"/>
            <w:tcMar>
              <w:left w:w="57" w:type="dxa"/>
              <w:right w:w="57" w:type="dxa"/>
            </w:tcMar>
          </w:tcPr>
          <w:p w14:paraId="6B0804DA" w14:textId="77777777" w:rsidR="00F9487C" w:rsidRPr="009D0205" w:rsidRDefault="00F9487C" w:rsidP="009D0205">
            <w:pPr>
              <w:spacing w:line="276" w:lineRule="auto"/>
              <w:rPr>
                <w:rFonts w:ascii="Arial" w:hAnsi="Arial" w:cs="Arial"/>
              </w:rPr>
            </w:pPr>
            <w:r w:rsidRPr="009D0205">
              <w:rPr>
                <w:rFonts w:ascii="Arial" w:hAnsi="Arial" w:cs="Arial"/>
              </w:rPr>
              <w:t>Outcome</w:t>
            </w:r>
          </w:p>
        </w:tc>
        <w:tc>
          <w:tcPr>
            <w:tcW w:w="3195" w:type="dxa"/>
            <w:tcMar>
              <w:left w:w="57" w:type="dxa"/>
              <w:right w:w="57" w:type="dxa"/>
            </w:tcMar>
          </w:tcPr>
          <w:p w14:paraId="68794067" w14:textId="05EA112F"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Long-term hypopituitarism: 89%</w:t>
            </w:r>
          </w:p>
          <w:p w14:paraId="5F77EB2F" w14:textId="452760BE"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Pituitary function recovery after treatment: 5%</w:t>
            </w:r>
          </w:p>
          <w:p w14:paraId="5D69EBB0" w14:textId="7F9789D1"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Spontaneous resolution: 1%</w:t>
            </w:r>
          </w:p>
          <w:p w14:paraId="5E953968" w14:textId="7BDD239C"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Death: 5%</w:t>
            </w:r>
          </w:p>
          <w:p w14:paraId="2DAF0CAB" w14:textId="16DA037A"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Recurrence after treatment: 0%</w:t>
            </w:r>
          </w:p>
        </w:tc>
        <w:tc>
          <w:tcPr>
            <w:tcW w:w="3221" w:type="dxa"/>
            <w:tcMar>
              <w:left w:w="57" w:type="dxa"/>
              <w:right w:w="57" w:type="dxa"/>
            </w:tcMar>
          </w:tcPr>
          <w:p w14:paraId="2F6A9205" w14:textId="49FF82B5"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Long-term hypopituitarism: 90%</w:t>
            </w:r>
          </w:p>
          <w:p w14:paraId="26709B0A" w14:textId="0CC1F494"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Pituitary function recovery after treatment: 6%</w:t>
            </w:r>
          </w:p>
          <w:p w14:paraId="48F8A493" w14:textId="739539E0"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Spontaneous resolution: 0%</w:t>
            </w:r>
          </w:p>
          <w:p w14:paraId="1F6B5B77" w14:textId="3068CED4"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Death: 4%</w:t>
            </w:r>
          </w:p>
          <w:p w14:paraId="2F85BE22" w14:textId="22F801D7" w:rsidR="00F9487C" w:rsidRPr="009D0205" w:rsidRDefault="00F9487C" w:rsidP="009D0205">
            <w:pPr>
              <w:pStyle w:val="ListParagraph"/>
              <w:numPr>
                <w:ilvl w:val="0"/>
                <w:numId w:val="12"/>
              </w:numPr>
              <w:spacing w:line="276" w:lineRule="auto"/>
              <w:ind w:left="0" w:hanging="124"/>
              <w:rPr>
                <w:rFonts w:ascii="Arial" w:hAnsi="Arial" w:cs="Arial"/>
              </w:rPr>
            </w:pPr>
            <w:r w:rsidRPr="009D0205">
              <w:rPr>
                <w:rFonts w:ascii="Arial" w:hAnsi="Arial" w:cs="Arial"/>
              </w:rPr>
              <w:t>Recurrence after treatment: 0%</w:t>
            </w:r>
          </w:p>
        </w:tc>
      </w:tr>
    </w:tbl>
    <w:p w14:paraId="59FA9FA0" w14:textId="32AEC231" w:rsidR="00E33A94" w:rsidRPr="00E33A94" w:rsidRDefault="00E33A94" w:rsidP="00E33A94">
      <w:pPr>
        <w:spacing w:after="0" w:line="276" w:lineRule="auto"/>
        <w:rPr>
          <w:rFonts w:ascii="Arial" w:hAnsi="Arial" w:cs="Arial"/>
        </w:rPr>
      </w:pPr>
      <w:r w:rsidRPr="00E33A94">
        <w:rPr>
          <w:rFonts w:ascii="Arial" w:hAnsi="Arial" w:cs="Arial"/>
        </w:rPr>
        <w:t xml:space="preserve">* Pituitary hormone deficiencies can be isolated or combined (especially in the case </w:t>
      </w:r>
      <w:r w:rsidR="00492255" w:rsidRPr="00E33A94">
        <w:rPr>
          <w:rFonts w:ascii="Arial" w:hAnsi="Arial" w:cs="Arial"/>
        </w:rPr>
        <w:t>of anti</w:t>
      </w:r>
      <w:r w:rsidRPr="00E33A94">
        <w:rPr>
          <w:rFonts w:ascii="Arial" w:hAnsi="Arial" w:cs="Arial"/>
        </w:rPr>
        <w:t>-CTLA-4 antibody-induced hypophysitis). ACTH + TSH deficiency is the most frequent combination observed in these patients.</w:t>
      </w:r>
    </w:p>
    <w:p w14:paraId="7ECAB2E9" w14:textId="77777777" w:rsidR="00E33A94" w:rsidRPr="00E33A94" w:rsidRDefault="00E33A94" w:rsidP="00E33A94">
      <w:pPr>
        <w:spacing w:after="0" w:line="276" w:lineRule="auto"/>
        <w:rPr>
          <w:rFonts w:ascii="Arial" w:hAnsi="Arial" w:cs="Arial"/>
        </w:rPr>
      </w:pPr>
      <w:r w:rsidRPr="00E33A94">
        <w:rPr>
          <w:rFonts w:ascii="Arial" w:hAnsi="Arial" w:cs="Arial"/>
        </w:rPr>
        <w:t>** Most likely related to cortisol deficiency. It can be a clue to the diagnosis.</w:t>
      </w:r>
    </w:p>
    <w:p w14:paraId="7F191E08" w14:textId="7AD9164C" w:rsidR="00111662" w:rsidRDefault="00E33A94" w:rsidP="00E33A94">
      <w:pPr>
        <w:spacing w:after="0" w:line="276" w:lineRule="auto"/>
        <w:rPr>
          <w:rFonts w:ascii="Arial" w:hAnsi="Arial" w:cs="Arial"/>
        </w:rPr>
      </w:pPr>
      <w:r w:rsidRPr="00E33A94">
        <w:rPr>
          <w:rFonts w:ascii="Arial" w:hAnsi="Arial" w:cs="Arial"/>
        </w:rPr>
        <w:t xml:space="preserve">Abbreviations: ACTH, adrenocorticotropic hormone; ADH, antidiuretic hormone; CTLA-4, cytotoxic T lymphocyte antigen-4; FSH, follicle-stimulating hormone; LH, luteinizing hormone; GH, growth hormone; MRI, magnetic resonance </w:t>
      </w:r>
      <w:r w:rsidR="00492255" w:rsidRPr="00E33A94">
        <w:rPr>
          <w:rFonts w:ascii="Arial" w:hAnsi="Arial" w:cs="Arial"/>
        </w:rPr>
        <w:t>imaging; PD</w:t>
      </w:r>
      <w:r w:rsidRPr="00E33A94">
        <w:rPr>
          <w:rFonts w:ascii="Arial" w:hAnsi="Arial" w:cs="Arial"/>
        </w:rPr>
        <w:t>1, programmed death 1; PD1-L1, programmed death 1 Ligand 1; TSH, thyroid-stimulating hormone.</w:t>
      </w:r>
    </w:p>
    <w:p w14:paraId="767245AA" w14:textId="77777777" w:rsidR="00E33A94" w:rsidRPr="009D0205" w:rsidRDefault="00E33A94" w:rsidP="009D0205">
      <w:pPr>
        <w:spacing w:after="0" w:line="276" w:lineRule="auto"/>
        <w:rPr>
          <w:rFonts w:ascii="Arial" w:hAnsi="Arial" w:cs="Arial"/>
        </w:rPr>
      </w:pPr>
    </w:p>
    <w:p w14:paraId="689A169D" w14:textId="6149DE92" w:rsidR="00046D8C" w:rsidRPr="009D0205" w:rsidRDefault="00C5466B" w:rsidP="009D0205">
      <w:pPr>
        <w:spacing w:after="0" w:line="276" w:lineRule="auto"/>
        <w:rPr>
          <w:rFonts w:ascii="Arial" w:hAnsi="Arial" w:cs="Arial"/>
          <w:b/>
        </w:rPr>
      </w:pPr>
      <w:r w:rsidRPr="009D0205">
        <w:rPr>
          <w:rFonts w:ascii="Arial" w:hAnsi="Arial" w:cs="Arial"/>
        </w:rPr>
        <w:t xml:space="preserve">According to the degree of symptoms and of the </w:t>
      </w:r>
      <w:bookmarkStart w:id="13" w:name="_Hlk522091690"/>
      <w:r w:rsidR="00093C3B" w:rsidRPr="009D0205">
        <w:rPr>
          <w:rFonts w:ascii="Arial" w:hAnsi="Arial" w:cs="Arial"/>
        </w:rPr>
        <w:t xml:space="preserve">severity of the disease, immune checkpoint-induced hypophysitis is graded 1 to 4 (Table </w:t>
      </w:r>
      <w:r w:rsidR="003F0FF0" w:rsidRPr="009D0205">
        <w:rPr>
          <w:rFonts w:ascii="Arial" w:hAnsi="Arial" w:cs="Arial"/>
        </w:rPr>
        <w:t>11</w:t>
      </w:r>
      <w:r w:rsidR="00093C3B" w:rsidRPr="009D0205">
        <w:rPr>
          <w:rFonts w:ascii="Arial" w:hAnsi="Arial" w:cs="Arial"/>
        </w:rPr>
        <w:t xml:space="preserve">) (78). </w:t>
      </w:r>
      <w:r w:rsidR="005614BA" w:rsidRPr="009D0205">
        <w:rPr>
          <w:rFonts w:ascii="Arial" w:hAnsi="Arial" w:cs="Arial"/>
        </w:rPr>
        <w:t xml:space="preserve">Grade 3 toxicity or worse (including death) has been described in </w:t>
      </w:r>
      <w:r w:rsidR="00C56219" w:rsidRPr="009D0205">
        <w:rPr>
          <w:rFonts w:ascii="Arial" w:hAnsi="Arial" w:cs="Arial"/>
        </w:rPr>
        <w:t>2</w:t>
      </w:r>
      <w:r w:rsidR="005614BA" w:rsidRPr="009D0205">
        <w:rPr>
          <w:rFonts w:ascii="Arial" w:hAnsi="Arial" w:cs="Arial"/>
        </w:rPr>
        <w:t>-10% of reported hypophysitis cases</w:t>
      </w:r>
      <w:r w:rsidRPr="009D0205">
        <w:rPr>
          <w:rFonts w:ascii="Arial" w:hAnsi="Arial" w:cs="Arial"/>
        </w:rPr>
        <w:t xml:space="preserve"> </w:t>
      </w:r>
      <w:r w:rsidR="00CA6B60" w:rsidRPr="009D0205">
        <w:rPr>
          <w:rFonts w:ascii="Arial" w:hAnsi="Arial" w:cs="Arial"/>
        </w:rPr>
        <w:fldChar w:fldCharType="begin">
          <w:fldData xml:space="preserve">PEVuZE5vdGU+PENpdGU+PEF1dGhvcj5NaWthbWk8L0F1dGhvcj48WWVhcj4yMDIxPC9ZZWFyPjxS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==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PEVuZE5vdGU+PENpdGU+PEF1dGhvcj5NaWthbWk8L0F1dGhvcj48WWVhcj4yMDIxPC9ZZWFyPjxS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==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CA6B60" w:rsidRPr="009D0205">
        <w:rPr>
          <w:rFonts w:ascii="Arial" w:hAnsi="Arial" w:cs="Arial"/>
        </w:rPr>
      </w:r>
      <w:r w:rsidR="00CA6B60" w:rsidRPr="009D0205">
        <w:rPr>
          <w:rFonts w:ascii="Arial" w:hAnsi="Arial" w:cs="Arial"/>
        </w:rPr>
        <w:fldChar w:fldCharType="separate"/>
      </w:r>
      <w:r w:rsidR="00857424" w:rsidRPr="009D0205">
        <w:rPr>
          <w:rFonts w:ascii="Arial" w:hAnsi="Arial" w:cs="Arial"/>
          <w:noProof/>
        </w:rPr>
        <w:t>(</w:t>
      </w:r>
      <w:hyperlink w:anchor="_ENREF_137" w:tooltip="Mikami, 2021 #226" w:history="1">
        <w:r w:rsidR="00857424" w:rsidRPr="009D0205">
          <w:rPr>
            <w:rFonts w:ascii="Arial" w:hAnsi="Arial" w:cs="Arial"/>
            <w:noProof/>
          </w:rPr>
          <w:t>137</w:t>
        </w:r>
      </w:hyperlink>
      <w:r w:rsidR="00857424" w:rsidRPr="009D0205">
        <w:rPr>
          <w:rFonts w:ascii="Arial" w:hAnsi="Arial" w:cs="Arial"/>
          <w:noProof/>
        </w:rPr>
        <w:t>,</w:t>
      </w:r>
      <w:hyperlink w:anchor="_ENREF_138" w:tooltip="Da, 2019 #237" w:history="1">
        <w:r w:rsidR="00857424" w:rsidRPr="009D0205">
          <w:rPr>
            <w:rFonts w:ascii="Arial" w:hAnsi="Arial" w:cs="Arial"/>
            <w:noProof/>
          </w:rPr>
          <w:t>138</w:t>
        </w:r>
      </w:hyperlink>
      <w:r w:rsidR="00857424" w:rsidRPr="009D0205">
        <w:rPr>
          <w:rFonts w:ascii="Arial" w:hAnsi="Arial" w:cs="Arial"/>
          <w:noProof/>
        </w:rPr>
        <w:t>)</w:t>
      </w:r>
      <w:r w:rsidR="00CA6B60" w:rsidRPr="009D0205">
        <w:rPr>
          <w:rFonts w:ascii="Arial" w:hAnsi="Arial" w:cs="Arial"/>
        </w:rPr>
        <w:fldChar w:fldCharType="end"/>
      </w:r>
      <w:r w:rsidR="005614BA" w:rsidRPr="009D0205">
        <w:rPr>
          <w:rFonts w:ascii="Arial" w:hAnsi="Arial" w:cs="Arial"/>
        </w:rPr>
        <w:t>.</w:t>
      </w:r>
    </w:p>
    <w:p w14:paraId="5221C85B" w14:textId="2084A534" w:rsidR="00093C3B" w:rsidRPr="009D0205" w:rsidRDefault="00E33A94" w:rsidP="009D0205">
      <w:pPr>
        <w:spacing w:after="0" w:line="276" w:lineRule="auto"/>
        <w:rPr>
          <w:rFonts w:ascii="Arial" w:hAnsi="Arial" w:cs="Arial"/>
        </w:rPr>
      </w:pPr>
      <w:r w:rsidRPr="00E33A94">
        <w:rPr>
          <w:rFonts w:ascii="Arial" w:hAnsi="Arial" w:cs="Arial"/>
        </w:rPr>
        <w:t>Abbreviations: ADL, activities of daily living.</w:t>
      </w:r>
    </w:p>
    <w:tbl>
      <w:tblPr>
        <w:tblStyle w:val="TableGrid"/>
        <w:tblpPr w:leftFromText="180" w:rightFromText="180" w:vertAnchor="text" w:tblpY="-64"/>
        <w:tblW w:w="5000" w:type="pct"/>
        <w:tblLook w:val="04A0" w:firstRow="1" w:lastRow="0" w:firstColumn="1" w:lastColumn="0" w:noHBand="0" w:noVBand="1"/>
      </w:tblPr>
      <w:tblGrid>
        <w:gridCol w:w="1190"/>
        <w:gridCol w:w="7826"/>
      </w:tblGrid>
      <w:tr w:rsidR="00DF49F1" w:rsidRPr="009D0205" w14:paraId="764C86CF" w14:textId="77777777" w:rsidTr="00E33A94">
        <w:tc>
          <w:tcPr>
            <w:tcW w:w="5000" w:type="pct"/>
            <w:gridSpan w:val="2"/>
            <w:shd w:val="clear" w:color="auto" w:fill="FFFF00"/>
            <w:tcMar>
              <w:left w:w="57" w:type="dxa"/>
              <w:right w:w="57" w:type="dxa"/>
            </w:tcMar>
          </w:tcPr>
          <w:bookmarkEnd w:id="13"/>
          <w:p w14:paraId="28AFAB54" w14:textId="04CA0CAD" w:rsidR="00DF49F1" w:rsidRPr="009D0205" w:rsidRDefault="00DF49F1" w:rsidP="00E33A94">
            <w:pPr>
              <w:spacing w:line="276" w:lineRule="auto"/>
              <w:rPr>
                <w:rFonts w:ascii="Arial" w:hAnsi="Arial" w:cs="Arial"/>
                <w:b/>
              </w:rPr>
            </w:pPr>
            <w:r w:rsidRPr="009D0205">
              <w:rPr>
                <w:rFonts w:ascii="Arial" w:hAnsi="Arial" w:cs="Arial"/>
                <w:b/>
              </w:rPr>
              <w:t xml:space="preserve">Table </w:t>
            </w:r>
            <w:r w:rsidR="003F0FF0" w:rsidRPr="009D0205">
              <w:rPr>
                <w:rFonts w:ascii="Arial" w:hAnsi="Arial" w:cs="Arial"/>
                <w:b/>
              </w:rPr>
              <w:t>11</w:t>
            </w:r>
            <w:r w:rsidR="00761BA9">
              <w:rPr>
                <w:rFonts w:ascii="Arial" w:hAnsi="Arial" w:cs="Arial"/>
                <w:b/>
              </w:rPr>
              <w:t>.</w:t>
            </w:r>
            <w:r w:rsidR="003F0FF0" w:rsidRPr="009D0205">
              <w:rPr>
                <w:rFonts w:ascii="Arial" w:hAnsi="Arial" w:cs="Arial"/>
                <w:b/>
              </w:rPr>
              <w:t xml:space="preserve"> </w:t>
            </w:r>
            <w:r w:rsidRPr="009D0205">
              <w:rPr>
                <w:rFonts w:ascii="Arial" w:hAnsi="Arial" w:cs="Arial"/>
                <w:b/>
              </w:rPr>
              <w:t xml:space="preserve">Grading of </w:t>
            </w:r>
            <w:r w:rsidR="00D32096" w:rsidRPr="009D0205">
              <w:rPr>
                <w:rFonts w:ascii="Arial" w:hAnsi="Arial" w:cs="Arial"/>
                <w:b/>
              </w:rPr>
              <w:t>I</w:t>
            </w:r>
            <w:r w:rsidRPr="009D0205">
              <w:rPr>
                <w:rFonts w:ascii="Arial" w:hAnsi="Arial" w:cs="Arial"/>
                <w:b/>
              </w:rPr>
              <w:t xml:space="preserve">mmune </w:t>
            </w:r>
            <w:r w:rsidR="00D32096" w:rsidRPr="009D0205">
              <w:rPr>
                <w:rFonts w:ascii="Arial" w:hAnsi="Arial" w:cs="Arial"/>
                <w:b/>
              </w:rPr>
              <w:t>C</w:t>
            </w:r>
            <w:r w:rsidRPr="009D0205">
              <w:rPr>
                <w:rFonts w:ascii="Arial" w:hAnsi="Arial" w:cs="Arial"/>
                <w:b/>
              </w:rPr>
              <w:t xml:space="preserve">heckpoint </w:t>
            </w:r>
            <w:r w:rsidR="00D32096" w:rsidRPr="009D0205">
              <w:rPr>
                <w:rFonts w:ascii="Arial" w:hAnsi="Arial" w:cs="Arial"/>
                <w:b/>
              </w:rPr>
              <w:t>I</w:t>
            </w:r>
            <w:r w:rsidRPr="009D0205">
              <w:rPr>
                <w:rFonts w:ascii="Arial" w:hAnsi="Arial" w:cs="Arial"/>
                <w:b/>
              </w:rPr>
              <w:t>nhibitor-</w:t>
            </w:r>
            <w:r w:rsidR="00D32096" w:rsidRPr="009D0205">
              <w:rPr>
                <w:rFonts w:ascii="Arial" w:hAnsi="Arial" w:cs="Arial"/>
                <w:b/>
              </w:rPr>
              <w:t>I</w:t>
            </w:r>
            <w:r w:rsidRPr="009D0205">
              <w:rPr>
                <w:rFonts w:ascii="Arial" w:hAnsi="Arial" w:cs="Arial"/>
                <w:b/>
              </w:rPr>
              <w:t xml:space="preserve">nduced </w:t>
            </w:r>
            <w:r w:rsidR="00D32096" w:rsidRPr="009D0205">
              <w:rPr>
                <w:rFonts w:ascii="Arial" w:hAnsi="Arial" w:cs="Arial"/>
                <w:b/>
              </w:rPr>
              <w:t>H</w:t>
            </w:r>
            <w:r w:rsidRPr="009D0205">
              <w:rPr>
                <w:rFonts w:ascii="Arial" w:hAnsi="Arial" w:cs="Arial"/>
                <w:b/>
              </w:rPr>
              <w:t>ypophysitis</w:t>
            </w:r>
          </w:p>
        </w:tc>
      </w:tr>
      <w:tr w:rsidR="00DF49F1" w:rsidRPr="009D0205" w14:paraId="69B06956" w14:textId="77777777" w:rsidTr="00E33A94">
        <w:tc>
          <w:tcPr>
            <w:tcW w:w="660" w:type="pct"/>
            <w:shd w:val="clear" w:color="auto" w:fill="FFFFFF" w:themeFill="background1"/>
            <w:tcMar>
              <w:left w:w="57" w:type="dxa"/>
              <w:right w:w="57" w:type="dxa"/>
            </w:tcMar>
          </w:tcPr>
          <w:p w14:paraId="70DCB679" w14:textId="77777777" w:rsidR="00DF49F1" w:rsidRPr="009D0205" w:rsidRDefault="00DF49F1" w:rsidP="009D0205">
            <w:pPr>
              <w:spacing w:line="276" w:lineRule="auto"/>
              <w:rPr>
                <w:rFonts w:ascii="Arial" w:hAnsi="Arial" w:cs="Arial"/>
                <w:b/>
              </w:rPr>
            </w:pPr>
            <w:r w:rsidRPr="009D0205">
              <w:rPr>
                <w:rFonts w:ascii="Arial" w:hAnsi="Arial" w:cs="Arial"/>
                <w:b/>
              </w:rPr>
              <w:t>Grade</w:t>
            </w:r>
          </w:p>
        </w:tc>
        <w:tc>
          <w:tcPr>
            <w:tcW w:w="4340" w:type="pct"/>
            <w:shd w:val="clear" w:color="auto" w:fill="FFFFFF" w:themeFill="background1"/>
          </w:tcPr>
          <w:p w14:paraId="5E5122C9" w14:textId="77777777" w:rsidR="00DF49F1" w:rsidRPr="009D0205" w:rsidRDefault="00DF49F1" w:rsidP="009D0205">
            <w:pPr>
              <w:spacing w:line="276" w:lineRule="auto"/>
              <w:rPr>
                <w:rFonts w:ascii="Arial" w:hAnsi="Arial" w:cs="Arial"/>
                <w:b/>
              </w:rPr>
            </w:pPr>
            <w:r w:rsidRPr="009D0205">
              <w:rPr>
                <w:rFonts w:ascii="Arial" w:hAnsi="Arial" w:cs="Arial"/>
                <w:b/>
              </w:rPr>
              <w:t>Description</w:t>
            </w:r>
          </w:p>
        </w:tc>
      </w:tr>
      <w:tr w:rsidR="00DF49F1" w:rsidRPr="009D0205" w14:paraId="201CB6BB" w14:textId="77777777" w:rsidTr="00DF49F1">
        <w:tc>
          <w:tcPr>
            <w:tcW w:w="660" w:type="pct"/>
            <w:tcMar>
              <w:left w:w="57" w:type="dxa"/>
              <w:right w:w="57" w:type="dxa"/>
            </w:tcMar>
          </w:tcPr>
          <w:p w14:paraId="2FC5ECCC" w14:textId="77777777" w:rsidR="00DF49F1" w:rsidRPr="009D0205" w:rsidRDefault="00DF49F1" w:rsidP="009D0205">
            <w:pPr>
              <w:spacing w:line="276" w:lineRule="auto"/>
              <w:rPr>
                <w:rFonts w:ascii="Arial" w:hAnsi="Arial" w:cs="Arial"/>
                <w:b/>
              </w:rPr>
            </w:pPr>
            <w:r w:rsidRPr="009D0205">
              <w:rPr>
                <w:rFonts w:ascii="Arial" w:hAnsi="Arial" w:cs="Arial"/>
                <w:b/>
              </w:rPr>
              <w:t>Grade 1</w:t>
            </w:r>
          </w:p>
        </w:tc>
        <w:tc>
          <w:tcPr>
            <w:tcW w:w="4340" w:type="pct"/>
            <w:tcMar>
              <w:left w:w="57" w:type="dxa"/>
              <w:right w:w="57" w:type="dxa"/>
            </w:tcMar>
          </w:tcPr>
          <w:p w14:paraId="571A1ECE" w14:textId="77777777" w:rsidR="00DF49F1" w:rsidRPr="009D0205" w:rsidRDefault="00DF49F1" w:rsidP="009D0205">
            <w:pPr>
              <w:spacing w:line="276" w:lineRule="auto"/>
              <w:rPr>
                <w:rFonts w:ascii="Arial" w:hAnsi="Arial" w:cs="Arial"/>
              </w:rPr>
            </w:pPr>
            <w:r w:rsidRPr="009D0205">
              <w:rPr>
                <w:rFonts w:ascii="Arial" w:hAnsi="Arial" w:cs="Arial"/>
              </w:rPr>
              <w:t>Asymptomatic or mild symptoms.</w:t>
            </w:r>
          </w:p>
        </w:tc>
      </w:tr>
      <w:tr w:rsidR="00DF49F1" w:rsidRPr="009D0205" w14:paraId="59FB0E11" w14:textId="77777777" w:rsidTr="00DF49F1">
        <w:tc>
          <w:tcPr>
            <w:tcW w:w="660" w:type="pct"/>
            <w:tcMar>
              <w:left w:w="57" w:type="dxa"/>
              <w:right w:w="57" w:type="dxa"/>
            </w:tcMar>
          </w:tcPr>
          <w:p w14:paraId="089ADB02" w14:textId="77777777" w:rsidR="00DF49F1" w:rsidRPr="009D0205" w:rsidRDefault="00DF49F1" w:rsidP="009D0205">
            <w:pPr>
              <w:spacing w:line="276" w:lineRule="auto"/>
              <w:rPr>
                <w:rFonts w:ascii="Arial" w:hAnsi="Arial" w:cs="Arial"/>
                <w:b/>
              </w:rPr>
            </w:pPr>
            <w:r w:rsidRPr="009D0205">
              <w:rPr>
                <w:rFonts w:ascii="Arial" w:hAnsi="Arial" w:cs="Arial"/>
                <w:b/>
              </w:rPr>
              <w:t>Grade 2</w:t>
            </w:r>
          </w:p>
        </w:tc>
        <w:tc>
          <w:tcPr>
            <w:tcW w:w="4340" w:type="pct"/>
            <w:tcMar>
              <w:left w:w="57" w:type="dxa"/>
              <w:right w:w="57" w:type="dxa"/>
            </w:tcMar>
          </w:tcPr>
          <w:p w14:paraId="37D0A29C" w14:textId="77777777" w:rsidR="00DF49F1" w:rsidRPr="009D0205" w:rsidRDefault="00DF49F1" w:rsidP="009D0205">
            <w:pPr>
              <w:spacing w:line="276" w:lineRule="auto"/>
              <w:rPr>
                <w:rFonts w:ascii="Arial" w:hAnsi="Arial" w:cs="Arial"/>
              </w:rPr>
            </w:pPr>
            <w:r w:rsidRPr="009D0205">
              <w:rPr>
                <w:rFonts w:ascii="Arial" w:hAnsi="Arial" w:cs="Arial"/>
              </w:rPr>
              <w:t>Moderate symptoms, able to perform ADL.</w:t>
            </w:r>
          </w:p>
        </w:tc>
      </w:tr>
      <w:tr w:rsidR="00DF49F1" w:rsidRPr="009D0205" w14:paraId="307108B9" w14:textId="77777777" w:rsidTr="00DF49F1">
        <w:tc>
          <w:tcPr>
            <w:tcW w:w="660" w:type="pct"/>
            <w:tcMar>
              <w:left w:w="57" w:type="dxa"/>
              <w:right w:w="57" w:type="dxa"/>
            </w:tcMar>
          </w:tcPr>
          <w:p w14:paraId="0F578263" w14:textId="77777777" w:rsidR="00DF49F1" w:rsidRPr="009D0205" w:rsidRDefault="00DF49F1" w:rsidP="009D0205">
            <w:pPr>
              <w:spacing w:line="276" w:lineRule="auto"/>
              <w:rPr>
                <w:rFonts w:ascii="Arial" w:hAnsi="Arial" w:cs="Arial"/>
                <w:b/>
              </w:rPr>
            </w:pPr>
            <w:r w:rsidRPr="009D0205">
              <w:rPr>
                <w:rFonts w:ascii="Arial" w:hAnsi="Arial" w:cs="Arial"/>
                <w:b/>
              </w:rPr>
              <w:t>Grade 3</w:t>
            </w:r>
          </w:p>
        </w:tc>
        <w:tc>
          <w:tcPr>
            <w:tcW w:w="4340" w:type="pct"/>
            <w:tcMar>
              <w:left w:w="57" w:type="dxa"/>
              <w:right w:w="57" w:type="dxa"/>
            </w:tcMar>
          </w:tcPr>
          <w:p w14:paraId="2B31CC22" w14:textId="77777777" w:rsidR="00DF49F1" w:rsidRPr="009D0205" w:rsidRDefault="00DF49F1" w:rsidP="009D0205">
            <w:pPr>
              <w:spacing w:line="276" w:lineRule="auto"/>
              <w:rPr>
                <w:rFonts w:ascii="Arial" w:hAnsi="Arial" w:cs="Arial"/>
              </w:rPr>
            </w:pPr>
            <w:r w:rsidRPr="009D0205">
              <w:rPr>
                <w:rFonts w:ascii="Arial" w:hAnsi="Arial" w:cs="Arial"/>
              </w:rPr>
              <w:t>Severe symptoms, medically significant consequences, unable to perform ADL.</w:t>
            </w:r>
          </w:p>
        </w:tc>
      </w:tr>
      <w:tr w:rsidR="00DF49F1" w:rsidRPr="009D0205" w14:paraId="2918EBC2" w14:textId="77777777" w:rsidTr="00DF49F1">
        <w:tc>
          <w:tcPr>
            <w:tcW w:w="660" w:type="pct"/>
            <w:tcMar>
              <w:left w:w="57" w:type="dxa"/>
              <w:right w:w="57" w:type="dxa"/>
            </w:tcMar>
          </w:tcPr>
          <w:p w14:paraId="7B6868E9" w14:textId="77777777" w:rsidR="00DF49F1" w:rsidRPr="009D0205" w:rsidRDefault="00DF49F1" w:rsidP="009D0205">
            <w:pPr>
              <w:spacing w:line="276" w:lineRule="auto"/>
              <w:rPr>
                <w:rFonts w:ascii="Arial" w:hAnsi="Arial" w:cs="Arial"/>
                <w:b/>
              </w:rPr>
            </w:pPr>
            <w:r w:rsidRPr="009D0205">
              <w:rPr>
                <w:rFonts w:ascii="Arial" w:hAnsi="Arial" w:cs="Arial"/>
                <w:b/>
              </w:rPr>
              <w:t>Grade 4</w:t>
            </w:r>
          </w:p>
        </w:tc>
        <w:tc>
          <w:tcPr>
            <w:tcW w:w="4340" w:type="pct"/>
            <w:tcMar>
              <w:left w:w="57" w:type="dxa"/>
              <w:right w:w="57" w:type="dxa"/>
            </w:tcMar>
          </w:tcPr>
          <w:p w14:paraId="6F8DAC53" w14:textId="77777777" w:rsidR="00DF49F1" w:rsidRPr="009D0205" w:rsidRDefault="00DF49F1" w:rsidP="009D0205">
            <w:pPr>
              <w:spacing w:line="276" w:lineRule="auto"/>
              <w:rPr>
                <w:rFonts w:ascii="Arial" w:hAnsi="Arial" w:cs="Arial"/>
              </w:rPr>
            </w:pPr>
            <w:r w:rsidRPr="009D0205">
              <w:rPr>
                <w:rFonts w:ascii="Arial" w:hAnsi="Arial" w:cs="Arial"/>
              </w:rPr>
              <w:t>Severe symptoms, life-threatening consequences, unable to perform ADL.</w:t>
            </w:r>
          </w:p>
        </w:tc>
      </w:tr>
      <w:tr w:rsidR="000129C6" w:rsidRPr="009D0205" w14:paraId="2AC38A84" w14:textId="77777777" w:rsidTr="00DF49F1">
        <w:tc>
          <w:tcPr>
            <w:tcW w:w="660" w:type="pct"/>
            <w:tcMar>
              <w:left w:w="57" w:type="dxa"/>
              <w:right w:w="57" w:type="dxa"/>
            </w:tcMar>
          </w:tcPr>
          <w:p w14:paraId="27D528D8" w14:textId="6C7C637B" w:rsidR="000129C6" w:rsidRPr="009D0205" w:rsidRDefault="000129C6" w:rsidP="009D0205">
            <w:pPr>
              <w:spacing w:line="276" w:lineRule="auto"/>
              <w:rPr>
                <w:rFonts w:ascii="Arial" w:hAnsi="Arial" w:cs="Arial"/>
                <w:b/>
              </w:rPr>
            </w:pPr>
            <w:r w:rsidRPr="009D0205">
              <w:rPr>
                <w:rFonts w:ascii="Arial" w:hAnsi="Arial" w:cs="Arial"/>
                <w:b/>
              </w:rPr>
              <w:t>Grade 5</w:t>
            </w:r>
          </w:p>
        </w:tc>
        <w:tc>
          <w:tcPr>
            <w:tcW w:w="4340" w:type="pct"/>
            <w:tcMar>
              <w:left w:w="57" w:type="dxa"/>
              <w:right w:w="57" w:type="dxa"/>
            </w:tcMar>
          </w:tcPr>
          <w:p w14:paraId="378CAC87" w14:textId="533A4620" w:rsidR="000129C6" w:rsidRPr="009D0205" w:rsidRDefault="000129C6" w:rsidP="009D0205">
            <w:pPr>
              <w:spacing w:line="276" w:lineRule="auto"/>
              <w:rPr>
                <w:rFonts w:ascii="Arial" w:hAnsi="Arial" w:cs="Arial"/>
              </w:rPr>
            </w:pPr>
            <w:r w:rsidRPr="009D0205">
              <w:rPr>
                <w:rFonts w:ascii="Arial" w:hAnsi="Arial" w:cs="Arial"/>
              </w:rPr>
              <w:t>Death.</w:t>
            </w:r>
          </w:p>
        </w:tc>
      </w:tr>
    </w:tbl>
    <w:p w14:paraId="6F25FEEB" w14:textId="77777777" w:rsidR="00646FB7" w:rsidRPr="009D0205" w:rsidRDefault="00646FB7" w:rsidP="009D0205">
      <w:pPr>
        <w:pStyle w:val="Heading2"/>
        <w:spacing w:before="0" w:line="276" w:lineRule="auto"/>
        <w:rPr>
          <w:rFonts w:ascii="Arial" w:hAnsi="Arial" w:cs="Arial"/>
          <w:b/>
          <w:color w:val="000000" w:themeColor="text1"/>
          <w:sz w:val="22"/>
          <w:szCs w:val="22"/>
        </w:rPr>
      </w:pPr>
    </w:p>
    <w:p w14:paraId="7B662D42" w14:textId="0F22C4B5" w:rsidR="00C8778C" w:rsidRPr="00472C28" w:rsidRDefault="00C8778C" w:rsidP="009D0205">
      <w:pPr>
        <w:pStyle w:val="Heading2"/>
        <w:spacing w:before="0" w:line="276" w:lineRule="auto"/>
        <w:rPr>
          <w:rFonts w:ascii="Arial" w:hAnsi="Arial" w:cs="Arial"/>
          <w:b/>
          <w:color w:val="00B050"/>
          <w:sz w:val="22"/>
          <w:szCs w:val="22"/>
        </w:rPr>
      </w:pPr>
      <w:r w:rsidRPr="00472C28">
        <w:rPr>
          <w:rFonts w:ascii="Arial" w:hAnsi="Arial" w:cs="Arial"/>
          <w:b/>
          <w:color w:val="00B050"/>
          <w:sz w:val="22"/>
          <w:szCs w:val="22"/>
        </w:rPr>
        <w:t xml:space="preserve">Diagnosis and </w:t>
      </w:r>
      <w:r w:rsidR="00E33A94" w:rsidRPr="00472C28">
        <w:rPr>
          <w:rFonts w:ascii="Arial" w:hAnsi="Arial" w:cs="Arial"/>
          <w:b/>
          <w:color w:val="00B050"/>
          <w:sz w:val="22"/>
          <w:szCs w:val="22"/>
        </w:rPr>
        <w:t>M</w:t>
      </w:r>
      <w:r w:rsidRPr="00472C28">
        <w:rPr>
          <w:rFonts w:ascii="Arial" w:hAnsi="Arial" w:cs="Arial"/>
          <w:b/>
          <w:color w:val="00B050"/>
          <w:sz w:val="22"/>
          <w:szCs w:val="22"/>
        </w:rPr>
        <w:t>anagement</w:t>
      </w:r>
    </w:p>
    <w:p w14:paraId="19E34426" w14:textId="77777777" w:rsidR="00C8778C" w:rsidRPr="009D0205" w:rsidRDefault="00C8778C" w:rsidP="009D0205">
      <w:pPr>
        <w:spacing w:after="0" w:line="276" w:lineRule="auto"/>
        <w:rPr>
          <w:rFonts w:ascii="Arial" w:hAnsi="Arial" w:cs="Arial"/>
        </w:rPr>
      </w:pPr>
    </w:p>
    <w:p w14:paraId="28E2F111" w14:textId="45B84DD6" w:rsidR="005E3BB7" w:rsidRPr="009D0205" w:rsidRDefault="004B537D" w:rsidP="009D0205">
      <w:pPr>
        <w:spacing w:after="0" w:line="276" w:lineRule="auto"/>
        <w:rPr>
          <w:rFonts w:ascii="Arial" w:hAnsi="Arial" w:cs="Arial"/>
        </w:rPr>
      </w:pPr>
      <w:r w:rsidRPr="009D0205">
        <w:rPr>
          <w:rFonts w:ascii="Arial" w:hAnsi="Arial" w:cs="Arial"/>
        </w:rPr>
        <w:t xml:space="preserve">An algorithm for diagnosis and management of immune checkpoint-induced hypophysitis in line with the more recent literature is </w:t>
      </w:r>
      <w:r w:rsidR="00093C3B" w:rsidRPr="009D0205">
        <w:rPr>
          <w:rFonts w:ascii="Arial" w:hAnsi="Arial" w:cs="Arial"/>
        </w:rPr>
        <w:t>shown</w:t>
      </w:r>
      <w:r w:rsidRPr="009D0205">
        <w:rPr>
          <w:rFonts w:ascii="Arial" w:hAnsi="Arial" w:cs="Arial"/>
        </w:rPr>
        <w:t xml:space="preserve"> in Figure 6. Patients should be regularly monitored with clinical assessment and hormonal tests</w:t>
      </w:r>
      <w:r w:rsidR="00EB09FF" w:rsidRPr="009D0205">
        <w:rPr>
          <w:rFonts w:ascii="Arial" w:hAnsi="Arial" w:cs="Arial"/>
        </w:rPr>
        <w:t xml:space="preserve"> during treatment with immune checkpoint inhibitors</w:t>
      </w:r>
      <w:r w:rsidRPr="009D0205">
        <w:rPr>
          <w:rFonts w:ascii="Arial" w:hAnsi="Arial" w:cs="Arial"/>
        </w:rPr>
        <w:t xml:space="preserve">. </w:t>
      </w:r>
      <w:r w:rsidR="00C5041D" w:rsidRPr="009D0205">
        <w:rPr>
          <w:rFonts w:ascii="Arial" w:hAnsi="Arial" w:cs="Arial"/>
        </w:rPr>
        <w:t>Almost invariably,</w:t>
      </w:r>
      <w:r w:rsidRPr="009D0205">
        <w:rPr>
          <w:rFonts w:ascii="Arial" w:hAnsi="Arial" w:cs="Arial"/>
        </w:rPr>
        <w:t xml:space="preserve"> patients </w:t>
      </w:r>
      <w:r w:rsidR="00EB09FF" w:rsidRPr="009D0205">
        <w:rPr>
          <w:rFonts w:ascii="Arial" w:hAnsi="Arial" w:cs="Arial"/>
        </w:rPr>
        <w:t>who develop</w:t>
      </w:r>
      <w:r w:rsidRPr="009D0205">
        <w:rPr>
          <w:rFonts w:ascii="Arial" w:hAnsi="Arial" w:cs="Arial"/>
        </w:rPr>
        <w:t xml:space="preserve"> hypophysitis </w:t>
      </w:r>
      <w:r w:rsidR="00EB09FF" w:rsidRPr="009D0205">
        <w:rPr>
          <w:rFonts w:ascii="Arial" w:hAnsi="Arial" w:cs="Arial"/>
        </w:rPr>
        <w:t>have</w:t>
      </w:r>
      <w:r w:rsidRPr="009D0205">
        <w:rPr>
          <w:rFonts w:ascii="Arial" w:hAnsi="Arial" w:cs="Arial"/>
        </w:rPr>
        <w:t xml:space="preserve"> ACTH deficiency and cases of fatal acute adrenal insufficiency have been reported </w:t>
      </w:r>
      <w:r w:rsidRPr="009D0205">
        <w:rPr>
          <w:rFonts w:ascii="Arial" w:hAnsi="Arial" w:cs="Arial"/>
        </w:rPr>
        <w:fldChar w:fldCharType="begin">
          <w:fldData xml:space="preserve">PEVuZE5vdGU+PENpdGU+PEF1dGhvcj5Ib2RpPC9BdXRob3I+PFllYXI+MjAxNjwvWWVhcj48UmVj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PEVuZE5vdGU+PENpdGU+PEF1dGhvcj5Ib2RpPC9BdXRob3I+PFllYXI+MjAxNjwvWWVhcj48UmVj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39" w:tooltip="Hodi, 2016 #13" w:history="1">
        <w:r w:rsidR="00857424" w:rsidRPr="009D0205">
          <w:rPr>
            <w:rFonts w:ascii="Arial" w:hAnsi="Arial" w:cs="Arial"/>
            <w:noProof/>
          </w:rPr>
          <w:t>139</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xml:space="preserve">; this highlights the importance of pituitary function assessment at baseline and during treatment, also in asymptomatic patients </w:t>
      </w:r>
      <w:r w:rsidRPr="009D0205">
        <w:rPr>
          <w:rFonts w:ascii="Arial" w:hAnsi="Arial" w:cs="Arial"/>
        </w:rPr>
        <w:fldChar w:fldCharType="begin">
          <w:fldData xml:space="preserve">PEVuZE5vdGU+PENpdGU+PEF1dGhvcj5IaWdoYW08L0F1dGhvcj48WWVhcj4yMDE4PC9ZZWFyPjxS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=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PEVuZE5vdGU+PENpdGU+PEF1dGhvcj5IaWdoYW08L0F1dGhvcj48WWVhcj4yMDE4PC9ZZWFyPjxS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=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40" w:tooltip="Higham, 2018 #165" w:history="1">
        <w:r w:rsidR="00857424" w:rsidRPr="009D0205">
          <w:rPr>
            <w:rFonts w:ascii="Arial" w:hAnsi="Arial" w:cs="Arial"/>
            <w:noProof/>
          </w:rPr>
          <w:t>140</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005D4463" w:rsidRPr="009D0205">
        <w:rPr>
          <w:rFonts w:ascii="Arial" w:hAnsi="Arial" w:cs="Arial"/>
        </w:rPr>
        <w:t>If there is a strong suspicion of adrenal insufficiency on clinical grounds</w:t>
      </w:r>
      <w:r w:rsidR="00FA6187" w:rsidRPr="009D0205">
        <w:rPr>
          <w:rFonts w:ascii="Arial" w:hAnsi="Arial" w:cs="Arial"/>
        </w:rPr>
        <w:t xml:space="preserve"> (e.g. G3-G4 symptoms)</w:t>
      </w:r>
      <w:r w:rsidR="005D4463" w:rsidRPr="009D0205">
        <w:rPr>
          <w:rFonts w:ascii="Arial" w:hAnsi="Arial" w:cs="Arial"/>
        </w:rPr>
        <w:t xml:space="preserve">, glucocorticoid replacement should be started without delay </w:t>
      </w:r>
      <w:r w:rsidR="00264766" w:rsidRPr="009D0205">
        <w:rPr>
          <w:rFonts w:ascii="Arial" w:hAnsi="Arial" w:cs="Arial"/>
        </w:rPr>
        <w:fldChar w:fldCharType="begin"/>
      </w:r>
      <w:r w:rsidR="00857424" w:rsidRPr="009D0205">
        <w:rPr>
          <w:rFonts w:ascii="Arial" w:hAnsi="Arial" w:cs="Arial"/>
        </w:rPr>
        <w:instrText xml:space="preserve"> ADDIN EN.CITE &lt;EndNote&gt;&lt;Cite&gt;&lt;Author&gt;Albarel&lt;/Author&gt;&lt;Year&gt;2019&lt;/Year&gt;&lt;RecNum&gt;189&lt;/RecNum&gt;&lt;DisplayText&gt;(141)&lt;/DisplayText&gt;&lt;record&gt;&lt;rec-number&gt;189&lt;/rec-number&gt;&lt;foreign-keys&gt;&lt;key app="EN" db-id="r9f5zav959pxtoev9dm5dx9sfvdvz52set0v" timestamp="1629527290"&gt;189&lt;/key&gt;&lt;/foreign-keys&gt;&lt;ref-type name="Journal Article"&gt;17&lt;/ref-type&gt;&lt;contributors&gt;&lt;authors&gt;&lt;author&gt;Albarel, F.&lt;/author&gt;&lt;author&gt;Castinetti, F.&lt;/author&gt;&lt;author&gt;Brue, T.&lt;/author&gt;&lt;/authors&gt;&lt;/contributors&gt;&lt;auth-address&gt;Aix-Marseille Universite, Institut National de la Sante et de la Recherche Medicale (INSERM), U1251, Marseille Medical Genetics (MMG), Marseille, France.&amp;#xD;Assistance Publique-Hopitaux de Marseille (AP-HM), Department of Endocrinology, Hopital de la Conception, Centre de Reference des Maladies Rares de l&amp;apos;hypophyse HYPO, Marseille, France.&lt;/auth-address&gt;&lt;titles&gt;&lt;title&gt;MANAGEMENT OF ENDOCRINE DISEASE: Immune check point inhibitors-induced hypophysitis&lt;/title&gt;&lt;secondary-title&gt;Eur J Endocrinol&lt;/secondary-title&gt;&lt;/titles&gt;&lt;periodical&gt;&lt;full-title&gt;European Journal of Endocrinology&lt;/full-title&gt;&lt;abbr-1&gt;Eur. J. Endocrinol.&lt;/abbr-1&gt;&lt;abbr-2&gt;Eur J Endocrinol&lt;/abbr-2&gt;&lt;abbr-3&gt;Eur. J. Endocrinol&lt;/abbr-3&gt;&lt;/periodical&gt;&lt;pages&gt;R107-R118&lt;/pages&gt;&lt;volume&gt;181&lt;/volume&gt;&lt;number&gt;3&lt;/number&gt;&lt;edition&gt;2019/07/17&lt;/edition&gt;&lt;keywords&gt;&lt;keyword&gt;CTLA-4 Antigen/*antagonists &amp;amp; inhibitors/blood&lt;/keyword&gt;&lt;keyword&gt;Humans&lt;/keyword&gt;&lt;keyword&gt;Hypophysitis/blood/*chemically induced/*diagnostic imaging&lt;/keyword&gt;&lt;keyword&gt;Immunotherapy/*adverse effects&lt;/keyword&gt;&lt;keyword&gt;Male&lt;/keyword&gt;&lt;keyword&gt;Middle Aged&lt;/keyword&gt;&lt;/keywords&gt;&lt;dates&gt;&lt;year&gt;2019&lt;/year&gt;&lt;pub-dates&gt;&lt;date&gt;Sep 1&lt;/date&gt;&lt;/pub-dates&gt;&lt;/dates&gt;&lt;isbn&gt;1479-683X (Electronic)&amp;#xD;0804-4643 (Linking)&lt;/isbn&gt;&lt;accession-num&gt;31311002&lt;/accession-num&gt;&lt;urls&gt;&lt;related-urls&gt;&lt;url&gt;https://www.ncbi.nlm.nih.gov/pubmed/31311002&lt;/url&gt;&lt;/related-urls&gt;&lt;/urls&gt;&lt;electronic-resource-num&gt;10.1530/EJE-19-0169&lt;/electronic-resource-num&gt;&lt;/record&gt;&lt;/Cite&gt;&lt;/EndNote&gt;</w:instrText>
      </w:r>
      <w:r w:rsidR="00264766" w:rsidRPr="009D0205">
        <w:rPr>
          <w:rFonts w:ascii="Arial" w:hAnsi="Arial" w:cs="Arial"/>
        </w:rPr>
        <w:fldChar w:fldCharType="separate"/>
      </w:r>
      <w:r w:rsidR="00857424" w:rsidRPr="009D0205">
        <w:rPr>
          <w:rFonts w:ascii="Arial" w:hAnsi="Arial" w:cs="Arial"/>
          <w:noProof/>
        </w:rPr>
        <w:t>(</w:t>
      </w:r>
      <w:hyperlink w:anchor="_ENREF_141" w:tooltip="Albarel, 2019 #189" w:history="1">
        <w:r w:rsidR="00857424" w:rsidRPr="009D0205">
          <w:rPr>
            <w:rFonts w:ascii="Arial" w:hAnsi="Arial" w:cs="Arial"/>
            <w:noProof/>
          </w:rPr>
          <w:t>141</w:t>
        </w:r>
      </w:hyperlink>
      <w:r w:rsidR="00857424" w:rsidRPr="009D0205">
        <w:rPr>
          <w:rFonts w:ascii="Arial" w:hAnsi="Arial" w:cs="Arial"/>
          <w:noProof/>
        </w:rPr>
        <w:t>)</w:t>
      </w:r>
      <w:r w:rsidR="00264766" w:rsidRPr="009D0205">
        <w:rPr>
          <w:rFonts w:ascii="Arial" w:hAnsi="Arial" w:cs="Arial"/>
        </w:rPr>
        <w:fldChar w:fldCharType="end"/>
      </w:r>
      <w:r w:rsidR="005D4463" w:rsidRPr="009D0205">
        <w:rPr>
          <w:rFonts w:ascii="Arial" w:hAnsi="Arial" w:cs="Arial"/>
        </w:rPr>
        <w:t xml:space="preserve">. </w:t>
      </w:r>
      <w:r w:rsidR="00064CB0" w:rsidRPr="009D0205">
        <w:rPr>
          <w:rFonts w:ascii="Arial" w:hAnsi="Arial" w:cs="Arial"/>
        </w:rPr>
        <w:t>T</w:t>
      </w:r>
      <w:r w:rsidR="00093C3B" w:rsidRPr="009D0205">
        <w:rPr>
          <w:rFonts w:ascii="Arial" w:hAnsi="Arial" w:cs="Arial"/>
        </w:rPr>
        <w:t>S</w:t>
      </w:r>
      <w:r w:rsidR="00064CB0" w:rsidRPr="009D0205">
        <w:rPr>
          <w:rFonts w:ascii="Arial" w:hAnsi="Arial" w:cs="Arial"/>
        </w:rPr>
        <w:t>H deficiency is also very common (&gt;</w:t>
      </w:r>
      <w:r w:rsidR="00CD4217" w:rsidRPr="009D0205">
        <w:rPr>
          <w:rFonts w:ascii="Arial" w:hAnsi="Arial" w:cs="Arial"/>
        </w:rPr>
        <w:t>60</w:t>
      </w:r>
      <w:r w:rsidR="00064CB0" w:rsidRPr="009D0205">
        <w:rPr>
          <w:rFonts w:ascii="Arial" w:hAnsi="Arial" w:cs="Arial"/>
        </w:rPr>
        <w:t xml:space="preserve">% of patients). Indeed, a fall in serum TSH </w:t>
      </w:r>
      <w:r w:rsidR="000742DB" w:rsidRPr="009D0205">
        <w:rPr>
          <w:rFonts w:ascii="Arial" w:hAnsi="Arial" w:cs="Arial"/>
        </w:rPr>
        <w:t xml:space="preserve">and free T4 </w:t>
      </w:r>
      <w:r w:rsidR="00064CB0" w:rsidRPr="009D0205">
        <w:rPr>
          <w:rFonts w:ascii="Arial" w:hAnsi="Arial" w:cs="Arial"/>
        </w:rPr>
        <w:t>ha</w:t>
      </w:r>
      <w:r w:rsidR="000742DB" w:rsidRPr="009D0205">
        <w:rPr>
          <w:rFonts w:ascii="Arial" w:hAnsi="Arial" w:cs="Arial"/>
        </w:rPr>
        <w:t>ve</w:t>
      </w:r>
      <w:r w:rsidR="00064CB0" w:rsidRPr="009D0205">
        <w:rPr>
          <w:rFonts w:ascii="Arial" w:hAnsi="Arial" w:cs="Arial"/>
        </w:rPr>
        <w:t xml:space="preserve"> been suggested to be early sign</w:t>
      </w:r>
      <w:r w:rsidR="000742DB" w:rsidRPr="009D0205">
        <w:rPr>
          <w:rFonts w:ascii="Arial" w:hAnsi="Arial" w:cs="Arial"/>
        </w:rPr>
        <w:t>s</w:t>
      </w:r>
      <w:r w:rsidR="00064CB0" w:rsidRPr="009D0205">
        <w:rPr>
          <w:rFonts w:ascii="Arial" w:hAnsi="Arial" w:cs="Arial"/>
        </w:rPr>
        <w:t xml:space="preserve"> of immune checkpoint inhibitor-induced hypophysitis </w:t>
      </w:r>
      <w:r w:rsidR="00A618F3" w:rsidRPr="009D0205">
        <w:rPr>
          <w:rFonts w:ascii="Arial" w:hAnsi="Arial" w:cs="Arial"/>
        </w:rPr>
        <w:t xml:space="preserve">and can be a clue to the diagnosis </w:t>
      </w:r>
      <w:r w:rsidR="0061353F" w:rsidRPr="009D0205">
        <w:rPr>
          <w:rFonts w:ascii="Arial" w:hAnsi="Arial" w:cs="Arial"/>
        </w:rPr>
        <w:fldChar w:fldCharType="begin">
          <w:fldData xml:space="preserve">PEVuZE5vdGU+PENpdGU+PEF1dGhvcj5EZSBTb3VzYTwvQXV0aG9yPjxZZWFyPjIwMTg8L1llYXI+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PEVuZE5vdGU+PENpdGU+PEF1dGhvcj5EZSBTb3VzYTwvQXV0aG9yPjxZZWFyPjIwMTg8L1llYXI+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61353F" w:rsidRPr="009D0205">
        <w:rPr>
          <w:rFonts w:ascii="Arial" w:hAnsi="Arial" w:cs="Arial"/>
        </w:rPr>
      </w:r>
      <w:r w:rsidR="0061353F" w:rsidRPr="009D0205">
        <w:rPr>
          <w:rFonts w:ascii="Arial" w:hAnsi="Arial" w:cs="Arial"/>
        </w:rPr>
        <w:fldChar w:fldCharType="separate"/>
      </w:r>
      <w:r w:rsidR="00857424" w:rsidRPr="009D0205">
        <w:rPr>
          <w:rFonts w:ascii="Arial" w:hAnsi="Arial" w:cs="Arial"/>
          <w:noProof/>
        </w:rPr>
        <w:t>(</w:t>
      </w:r>
      <w:hyperlink w:anchor="_ENREF_141" w:tooltip="Albarel, 2019 #189" w:history="1">
        <w:r w:rsidR="00857424" w:rsidRPr="009D0205">
          <w:rPr>
            <w:rFonts w:ascii="Arial" w:hAnsi="Arial" w:cs="Arial"/>
            <w:noProof/>
          </w:rPr>
          <w:t>141-144</w:t>
        </w:r>
      </w:hyperlink>
      <w:r w:rsidR="00857424" w:rsidRPr="009D0205">
        <w:rPr>
          <w:rFonts w:ascii="Arial" w:hAnsi="Arial" w:cs="Arial"/>
          <w:noProof/>
        </w:rPr>
        <w:t>)</w:t>
      </w:r>
      <w:r w:rsidR="0061353F" w:rsidRPr="009D0205">
        <w:rPr>
          <w:rFonts w:ascii="Arial" w:hAnsi="Arial" w:cs="Arial"/>
        </w:rPr>
        <w:fldChar w:fldCharType="end"/>
      </w:r>
      <w:r w:rsidR="005E3BB7" w:rsidRPr="009D0205">
        <w:rPr>
          <w:rFonts w:ascii="Arial" w:hAnsi="Arial" w:cs="Arial"/>
        </w:rPr>
        <w:t>.</w:t>
      </w:r>
      <w:r w:rsidR="00C5041D" w:rsidRPr="009D0205">
        <w:rPr>
          <w:rFonts w:ascii="Arial" w:hAnsi="Arial" w:cs="Arial"/>
        </w:rPr>
        <w:t xml:space="preserve"> A recent paper has identified antibodies against two autoantigens (</w:t>
      </w:r>
      <w:r w:rsidR="00141E47" w:rsidRPr="009D0205">
        <w:rPr>
          <w:rFonts w:ascii="Arial" w:hAnsi="Arial" w:cs="Arial"/>
        </w:rPr>
        <w:t>anti-GNAL and anti-ITM2B</w:t>
      </w:r>
      <w:r w:rsidR="00C5041D" w:rsidRPr="009D0205">
        <w:rPr>
          <w:rFonts w:ascii="Arial" w:hAnsi="Arial" w:cs="Arial"/>
        </w:rPr>
        <w:t xml:space="preserve">) that may aid </w:t>
      </w:r>
      <w:r w:rsidR="00C5041D" w:rsidRPr="009D0205">
        <w:rPr>
          <w:rFonts w:ascii="Arial" w:hAnsi="Arial" w:cs="Arial"/>
        </w:rPr>
        <w:lastRenderedPageBreak/>
        <w:t xml:space="preserve">in the diagnosis of </w:t>
      </w:r>
      <w:r w:rsidR="002E0570" w:rsidRPr="009D0205">
        <w:rPr>
          <w:rFonts w:ascii="Arial" w:hAnsi="Arial" w:cs="Arial"/>
        </w:rPr>
        <w:t xml:space="preserve">and predict the risk of developing </w:t>
      </w:r>
      <w:r w:rsidR="00C5041D" w:rsidRPr="009D0205">
        <w:rPr>
          <w:rFonts w:ascii="Arial" w:hAnsi="Arial" w:cs="Arial"/>
        </w:rPr>
        <w:t>immune checkpoint-induced hypophysitis</w:t>
      </w:r>
      <w:r w:rsidR="00141E47" w:rsidRPr="009D0205">
        <w:rPr>
          <w:rFonts w:ascii="Arial" w:hAnsi="Arial" w:cs="Arial"/>
        </w:rPr>
        <w:t xml:space="preserve"> </w:t>
      </w:r>
      <w:r w:rsidR="00141E47" w:rsidRPr="009D0205">
        <w:rPr>
          <w:rFonts w:ascii="Arial" w:hAnsi="Arial" w:cs="Arial"/>
        </w:rPr>
        <w:fldChar w:fldCharType="begin">
          <w:fldData xml:space="preserve">PEVuZE5vdGU+PENpdGU+PEF1dGhvcj5UYWhpcjwvQXV0aG9yPjxZZWFyPjIwMTk8L1llYXI+PFJl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YmJyLTI+UHJvYyBOYXRsIEFjYWQgU2NpIFUgUyBBPC9hYmJyLTI+PC9wZXJpb2RpY2FsPjxwYWdl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PEVuZE5vdGU+PENpdGU+PEF1dGhvcj5UYWhpcjwvQXV0aG9yPjxZZWFyPjIwMTk8L1llYXI+PFJl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141E47" w:rsidRPr="009D0205">
        <w:rPr>
          <w:rFonts w:ascii="Arial" w:hAnsi="Arial" w:cs="Arial"/>
        </w:rPr>
      </w:r>
      <w:r w:rsidR="00141E47" w:rsidRPr="009D0205">
        <w:rPr>
          <w:rFonts w:ascii="Arial" w:hAnsi="Arial" w:cs="Arial"/>
        </w:rPr>
        <w:fldChar w:fldCharType="separate"/>
      </w:r>
      <w:r w:rsidR="00857424" w:rsidRPr="009D0205">
        <w:rPr>
          <w:rFonts w:ascii="Arial" w:hAnsi="Arial" w:cs="Arial"/>
          <w:noProof/>
        </w:rPr>
        <w:t>(</w:t>
      </w:r>
      <w:hyperlink w:anchor="_ENREF_145" w:tooltip="Tahir, 2019 #186" w:history="1">
        <w:r w:rsidR="00857424" w:rsidRPr="009D0205">
          <w:rPr>
            <w:rFonts w:ascii="Arial" w:hAnsi="Arial" w:cs="Arial"/>
            <w:noProof/>
          </w:rPr>
          <w:t>145</w:t>
        </w:r>
      </w:hyperlink>
      <w:r w:rsidR="00857424" w:rsidRPr="009D0205">
        <w:rPr>
          <w:rFonts w:ascii="Arial" w:hAnsi="Arial" w:cs="Arial"/>
          <w:noProof/>
        </w:rPr>
        <w:t>)</w:t>
      </w:r>
      <w:r w:rsidR="00141E47" w:rsidRPr="009D0205">
        <w:rPr>
          <w:rFonts w:ascii="Arial" w:hAnsi="Arial" w:cs="Arial"/>
        </w:rPr>
        <w:fldChar w:fldCharType="end"/>
      </w:r>
      <w:r w:rsidR="00141E47" w:rsidRPr="009D0205">
        <w:rPr>
          <w:rFonts w:ascii="Arial" w:hAnsi="Arial" w:cs="Arial"/>
        </w:rPr>
        <w:t xml:space="preserve">. </w:t>
      </w:r>
      <w:r w:rsidR="00462263" w:rsidRPr="009D0205">
        <w:rPr>
          <w:rFonts w:ascii="Arial" w:hAnsi="Arial" w:cs="Arial"/>
        </w:rPr>
        <w:t xml:space="preserve">Moreover, </w:t>
      </w:r>
      <w:r w:rsidR="00646EC5" w:rsidRPr="009D0205">
        <w:rPr>
          <w:rFonts w:ascii="Arial" w:hAnsi="Arial" w:cs="Arial"/>
        </w:rPr>
        <w:t xml:space="preserve">Kobayashi </w:t>
      </w:r>
      <w:r w:rsidR="00646EC5" w:rsidRPr="009D0205">
        <w:rPr>
          <w:rFonts w:ascii="Arial" w:hAnsi="Arial" w:cs="Arial"/>
          <w:i/>
          <w:iCs/>
        </w:rPr>
        <w:t>et al</w:t>
      </w:r>
      <w:r w:rsidR="00646EC5" w:rsidRPr="009D0205">
        <w:rPr>
          <w:rFonts w:ascii="Arial" w:hAnsi="Arial" w:cs="Arial"/>
        </w:rPr>
        <w:t xml:space="preserve">. evaluated the usefulness of pituitary antibodies and human leukocyte antigen alleles in predicting immune checkpoint-induced pituitary dysfunction. The authors showed </w:t>
      </w:r>
      <w:r w:rsidR="00462263" w:rsidRPr="009D0205">
        <w:rPr>
          <w:rFonts w:ascii="Arial" w:hAnsi="Arial" w:cs="Arial"/>
        </w:rPr>
        <w:t xml:space="preserve">distinct and overlapped patterns of pituitary antibodies and human leukocyte antigen alleles between patients who developed hypophysitis (n=5) or isolated ACTH deficiency (n=17) </w:t>
      </w:r>
      <w:r w:rsidR="00264766" w:rsidRPr="009D0205">
        <w:rPr>
          <w:rFonts w:ascii="Arial" w:hAnsi="Arial" w:cs="Arial"/>
        </w:rPr>
        <w:fldChar w:fldCharType="begin">
          <w:fldData xml:space="preserve">PEVuZE5vdGU+PENpdGU+PEF1dGhvcj5Lb2JheWFzaGk8L0F1dGhvcj48WWVhcj4yMDIxPC9ZZWFy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==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PEVuZE5vdGU+PENpdGU+PEF1dGhvcj5Lb2JheWFzaGk8L0F1dGhvcj48WWVhcj4yMDIxPC9ZZWFy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==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CA6B60" w:rsidRPr="009D0205">
        <w:rPr>
          <w:rFonts w:ascii="Arial" w:hAnsi="Arial" w:cs="Arial"/>
          <w:noProof/>
        </w:rPr>
        <w:t>(</w:t>
      </w:r>
      <w:hyperlink w:anchor="_ENREF_117" w:tooltip="Kobayashi, 2021 #215" w:history="1">
        <w:r w:rsidR="00857424" w:rsidRPr="009D0205">
          <w:rPr>
            <w:rFonts w:ascii="Arial" w:hAnsi="Arial" w:cs="Arial"/>
            <w:noProof/>
          </w:rPr>
          <w:t>117</w:t>
        </w:r>
      </w:hyperlink>
      <w:r w:rsidR="00CA6B60" w:rsidRPr="009D0205">
        <w:rPr>
          <w:rFonts w:ascii="Arial" w:hAnsi="Arial" w:cs="Arial"/>
          <w:noProof/>
        </w:rPr>
        <w:t>)</w:t>
      </w:r>
      <w:r w:rsidR="00264766" w:rsidRPr="009D0205">
        <w:rPr>
          <w:rFonts w:ascii="Arial" w:hAnsi="Arial" w:cs="Arial"/>
        </w:rPr>
        <w:fldChar w:fldCharType="end"/>
      </w:r>
      <w:r w:rsidR="00462263" w:rsidRPr="009D0205">
        <w:rPr>
          <w:rFonts w:ascii="Arial" w:hAnsi="Arial" w:cs="Arial"/>
        </w:rPr>
        <w:t>. The usefulness of anti-GNAL and anti-ITM2B antibodies, pituitary antibodies, and human leukocyte antigen alleles as biomarkers in the clinical setting needs to be validated in larger cohorts of patients.</w:t>
      </w:r>
    </w:p>
    <w:p w14:paraId="347D6B33" w14:textId="77777777" w:rsidR="00C5041D" w:rsidRPr="009D0205" w:rsidRDefault="00C5041D" w:rsidP="009D0205">
      <w:pPr>
        <w:spacing w:after="0" w:line="276" w:lineRule="auto"/>
        <w:rPr>
          <w:rFonts w:ascii="Arial" w:hAnsi="Arial" w:cs="Arial"/>
        </w:rPr>
      </w:pPr>
    </w:p>
    <w:p w14:paraId="1AF29BE8" w14:textId="65294DB7" w:rsidR="004B537D" w:rsidRPr="009D0205" w:rsidRDefault="004B537D" w:rsidP="009D0205">
      <w:pPr>
        <w:spacing w:after="0" w:line="276" w:lineRule="auto"/>
        <w:rPr>
          <w:rFonts w:ascii="Arial" w:hAnsi="Arial" w:cs="Arial"/>
        </w:rPr>
      </w:pPr>
      <w:r w:rsidRPr="009D0205">
        <w:rPr>
          <w:rFonts w:ascii="Arial" w:hAnsi="Arial" w:cs="Arial"/>
        </w:rPr>
        <w:t xml:space="preserve">Patients with suspected drug-induce hypophysitis should undergo a pituitary MRI and visual assessment </w:t>
      </w:r>
      <w:r w:rsidRPr="009D0205">
        <w:rPr>
          <w:rFonts w:ascii="Arial" w:hAnsi="Arial" w:cs="Arial"/>
        </w:rPr>
        <w:fldChar w:fldCharType="begin">
          <w:fldData xml:space="preserve">PEVuZE5vdGU+PENpdGU+PEF1dGhvcj5Dcm93bmU8L0F1dGhvcj48WWVhcj4yMDE1PC9ZZWFyPjxS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PEVuZE5vdGU+PENpdGU+PEF1dGhvcj5Dcm93bmU8L0F1dGhvcj48WWVhcj4yMDE1PC9ZZWFyPjxS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41" w:tooltip="Albarel, 2019 #189" w:history="1">
        <w:r w:rsidR="00857424" w:rsidRPr="009D0205">
          <w:rPr>
            <w:rFonts w:ascii="Arial" w:hAnsi="Arial" w:cs="Arial"/>
            <w:noProof/>
          </w:rPr>
          <w:t>141</w:t>
        </w:r>
      </w:hyperlink>
      <w:r w:rsidR="00857424" w:rsidRPr="009D0205">
        <w:rPr>
          <w:rFonts w:ascii="Arial" w:hAnsi="Arial" w:cs="Arial"/>
          <w:noProof/>
        </w:rPr>
        <w:t>,</w:t>
      </w:r>
      <w:hyperlink w:anchor="_ENREF_146" w:tooltip="Crowne, 2015 #90" w:history="1">
        <w:r w:rsidR="00857424" w:rsidRPr="009D0205">
          <w:rPr>
            <w:rFonts w:ascii="Arial" w:hAnsi="Arial" w:cs="Arial"/>
            <w:noProof/>
          </w:rPr>
          <w:t>146</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003C2B35" w:rsidRPr="009D0205">
        <w:rPr>
          <w:rFonts w:ascii="Arial" w:hAnsi="Arial" w:cs="Arial"/>
        </w:rPr>
        <w:t xml:space="preserve">The importance of obtaining pituitary imaging was recently highlighted in a retrospective study by Nguyen </w:t>
      </w:r>
      <w:r w:rsidR="003C2B35" w:rsidRPr="009D0205">
        <w:rPr>
          <w:rFonts w:ascii="Arial" w:hAnsi="Arial" w:cs="Arial"/>
          <w:i/>
          <w:iCs/>
        </w:rPr>
        <w:t>et al.</w:t>
      </w:r>
      <w:r w:rsidR="003C2B35" w:rsidRPr="009D0205">
        <w:rPr>
          <w:rFonts w:ascii="Arial" w:hAnsi="Arial" w:cs="Arial"/>
        </w:rPr>
        <w:t xml:space="preserve">, where 33% of hypophysitis cases would have been missed if no MRI were carried out </w:t>
      </w:r>
      <w:r w:rsidR="00CA6B60" w:rsidRPr="009D0205">
        <w:rPr>
          <w:rFonts w:ascii="Arial" w:hAnsi="Arial" w:cs="Arial"/>
        </w:rPr>
        <w:fldChar w:fldCharType="begin">
          <w:fldData xml:space="preserve">PEVuZE5vdGU+PENpdGU+PEF1dGhvcj5OZ3V5ZW48L0F1dGhvcj48WWVhcj4yMDIxPC9ZZWFyPjxS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PEVuZE5vdGU+PENpdGU+PEF1dGhvcj5OZ3V5ZW48L0F1dGhvcj48WWVhcj4yMDIxPC9ZZWFyPjxS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CA6B60" w:rsidRPr="009D0205">
        <w:rPr>
          <w:rFonts w:ascii="Arial" w:hAnsi="Arial" w:cs="Arial"/>
        </w:rPr>
      </w:r>
      <w:r w:rsidR="00CA6B60" w:rsidRPr="009D0205">
        <w:rPr>
          <w:rFonts w:ascii="Arial" w:hAnsi="Arial" w:cs="Arial"/>
        </w:rPr>
        <w:fldChar w:fldCharType="separate"/>
      </w:r>
      <w:r w:rsidR="00857424" w:rsidRPr="009D0205">
        <w:rPr>
          <w:rFonts w:ascii="Arial" w:hAnsi="Arial" w:cs="Arial"/>
          <w:noProof/>
        </w:rPr>
        <w:t>(</w:t>
      </w:r>
      <w:hyperlink w:anchor="_ENREF_143" w:tooltip="Nguyen, 2021 #219" w:history="1">
        <w:r w:rsidR="00857424" w:rsidRPr="009D0205">
          <w:rPr>
            <w:rFonts w:ascii="Arial" w:hAnsi="Arial" w:cs="Arial"/>
            <w:noProof/>
          </w:rPr>
          <w:t>143</w:t>
        </w:r>
      </w:hyperlink>
      <w:r w:rsidR="00857424" w:rsidRPr="009D0205">
        <w:rPr>
          <w:rFonts w:ascii="Arial" w:hAnsi="Arial" w:cs="Arial"/>
          <w:noProof/>
        </w:rPr>
        <w:t>)</w:t>
      </w:r>
      <w:r w:rsidR="00CA6B60" w:rsidRPr="009D0205">
        <w:rPr>
          <w:rFonts w:ascii="Arial" w:hAnsi="Arial" w:cs="Arial"/>
        </w:rPr>
        <w:fldChar w:fldCharType="end"/>
      </w:r>
      <w:r w:rsidR="003C2B35" w:rsidRPr="009D0205">
        <w:rPr>
          <w:rFonts w:ascii="Arial" w:hAnsi="Arial" w:cs="Arial"/>
        </w:rPr>
        <w:t xml:space="preserve">. </w:t>
      </w:r>
      <w:r w:rsidR="000742DB" w:rsidRPr="009D0205">
        <w:rPr>
          <w:rFonts w:ascii="Arial" w:hAnsi="Arial" w:cs="Arial"/>
        </w:rPr>
        <w:t xml:space="preserve">Also, pituitary MRI is important for the differential diagnosis of other pituitary lesions, in particular metastases (Table 12). </w:t>
      </w:r>
      <w:r w:rsidRPr="009D0205">
        <w:rPr>
          <w:rFonts w:ascii="Arial" w:hAnsi="Arial" w:cs="Arial"/>
        </w:rPr>
        <w:t xml:space="preserve">Faje </w:t>
      </w:r>
      <w:r w:rsidRPr="009D0205">
        <w:rPr>
          <w:rFonts w:ascii="Arial" w:hAnsi="Arial" w:cs="Arial"/>
          <w:i/>
        </w:rPr>
        <w:t>et al.</w:t>
      </w:r>
      <w:r w:rsidRPr="009D0205">
        <w:rPr>
          <w:rFonts w:ascii="Arial" w:hAnsi="Arial" w:cs="Arial"/>
        </w:rPr>
        <w:t xml:space="preserve"> reported that ~50% of patients with immune</w:t>
      </w:r>
      <w:r w:rsidR="0039090E" w:rsidRPr="009D0205">
        <w:rPr>
          <w:rFonts w:ascii="Arial" w:hAnsi="Arial" w:cs="Arial"/>
        </w:rPr>
        <w:t xml:space="preserve"> checkpoint-</w:t>
      </w:r>
      <w:r w:rsidRPr="009D0205">
        <w:rPr>
          <w:rFonts w:ascii="Arial" w:hAnsi="Arial" w:cs="Arial"/>
        </w:rPr>
        <w:t xml:space="preserve">induced hypophysitis presented </w:t>
      </w:r>
      <w:r w:rsidR="00C5466B" w:rsidRPr="009D0205">
        <w:rPr>
          <w:rFonts w:ascii="Arial" w:hAnsi="Arial" w:cs="Arial"/>
        </w:rPr>
        <w:t xml:space="preserve">with </w:t>
      </w:r>
      <w:r w:rsidRPr="009D0205">
        <w:rPr>
          <w:rFonts w:ascii="Arial" w:hAnsi="Arial" w:cs="Arial"/>
        </w:rPr>
        <w:t xml:space="preserve">diffuse pituitary enlargement at MRI before the onset of clinical symptoms </w:t>
      </w:r>
      <w:r w:rsidRPr="009D0205">
        <w:rPr>
          <w:rFonts w:ascii="Arial" w:hAnsi="Arial" w:cs="Arial"/>
        </w:rPr>
        <w:fldChar w:fldCharType="begin">
          <w:fldData xml:space="preserve">PEVuZE5vdGU+PENpdGU+PEF1dGhvcj5GYWplPC9BdXRob3I+PFllYXI+MjAxNDwvWWVhcj48UmVj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PEVuZE5vdGU+PENpdGU+PEF1dGhvcj5GYWplPC9BdXRob3I+PFllYXI+MjAxNDwvWWVhcj48UmVj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CA6B60" w:rsidRPr="009D0205">
        <w:rPr>
          <w:rFonts w:ascii="Arial" w:hAnsi="Arial" w:cs="Arial"/>
          <w:noProof/>
        </w:rPr>
        <w:t>(</w:t>
      </w:r>
      <w:hyperlink w:anchor="_ENREF_98" w:tooltip="Faje, 2014 #76" w:history="1">
        <w:r w:rsidR="00857424" w:rsidRPr="009D0205">
          <w:rPr>
            <w:rFonts w:ascii="Arial" w:hAnsi="Arial" w:cs="Arial"/>
            <w:noProof/>
          </w:rPr>
          <w:t>98</w:t>
        </w:r>
      </w:hyperlink>
      <w:r w:rsidR="00CA6B60"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Pr="009D0205">
        <w:rPr>
          <w:rFonts w:ascii="Arial" w:hAnsi="Arial" w:cs="Arial"/>
          <w:vertAlign w:val="superscript"/>
        </w:rPr>
        <w:t>18</w:t>
      </w:r>
      <w:r w:rsidRPr="009D0205">
        <w:rPr>
          <w:rFonts w:ascii="Arial" w:hAnsi="Arial" w:cs="Arial"/>
        </w:rPr>
        <w:t xml:space="preserve">F-FDG PET performed as part of the staging of the underlying malignancy can show intense radiotracer uptake and may precede clinical symptoms and biochemical abnormalities </w:t>
      </w:r>
      <w:r w:rsidRPr="009D0205">
        <w:rPr>
          <w:rFonts w:ascii="Arial" w:hAnsi="Arial" w:cs="Arial"/>
        </w:rPr>
        <w:fldChar w:fldCharType="begin">
          <w:fldData xml:space="preserve">PEVuZE5vdGU+PENpdGU+PEF1dGhvcj5NZWtraTwvQXV0aG9yPjxZZWFyPjIwMTg8L1llYXI+PFJl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PEVuZE5vdGU+PENpdGU+PEF1dGhvcj5NZWtraTwvQXV0aG9yPjxZZWFyPjIwMTg8L1llYXI+PFJl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47" w:tooltip="Mekki, 2018 #124" w:history="1">
        <w:r w:rsidR="00857424" w:rsidRPr="009D0205">
          <w:rPr>
            <w:rFonts w:ascii="Arial" w:hAnsi="Arial" w:cs="Arial"/>
            <w:noProof/>
          </w:rPr>
          <w:t>147</w:t>
        </w:r>
      </w:hyperlink>
      <w:r w:rsidR="00857424" w:rsidRPr="009D0205">
        <w:rPr>
          <w:rFonts w:ascii="Arial" w:hAnsi="Arial" w:cs="Arial"/>
          <w:noProof/>
        </w:rPr>
        <w:t>,</w:t>
      </w:r>
      <w:hyperlink w:anchor="_ENREF_148" w:tooltip="van der Hiel, 2013 #125" w:history="1">
        <w:r w:rsidR="00857424" w:rsidRPr="009D0205">
          <w:rPr>
            <w:rFonts w:ascii="Arial" w:hAnsi="Arial" w:cs="Arial"/>
            <w:noProof/>
          </w:rPr>
          <w:t>148</w:t>
        </w:r>
      </w:hyperlink>
      <w:r w:rsidR="00857424" w:rsidRPr="009D0205">
        <w:rPr>
          <w:rFonts w:ascii="Arial" w:hAnsi="Arial" w:cs="Arial"/>
          <w:noProof/>
        </w:rPr>
        <w:t>)</w:t>
      </w:r>
      <w:r w:rsidRPr="009D0205">
        <w:rPr>
          <w:rFonts w:ascii="Arial" w:hAnsi="Arial" w:cs="Arial"/>
        </w:rPr>
        <w:fldChar w:fldCharType="end"/>
      </w:r>
      <w:r w:rsidR="00EB09FF" w:rsidRPr="009D0205">
        <w:rPr>
          <w:rFonts w:ascii="Arial" w:hAnsi="Arial" w:cs="Arial"/>
        </w:rPr>
        <w:t>; however, its routine use for the diagnosis of hypophysitis is not recommended</w:t>
      </w:r>
      <w:r w:rsidRPr="009D0205">
        <w:rPr>
          <w:rFonts w:ascii="Arial" w:hAnsi="Arial" w:cs="Arial"/>
        </w:rPr>
        <w:t>.</w:t>
      </w:r>
    </w:p>
    <w:p w14:paraId="11990C68" w14:textId="77777777" w:rsidR="00B111B1" w:rsidRPr="009D0205" w:rsidRDefault="00B111B1" w:rsidP="009D0205">
      <w:pPr>
        <w:spacing w:after="0" w:line="276" w:lineRule="auto"/>
        <w:rPr>
          <w:rFonts w:ascii="Arial" w:hAnsi="Arial" w:cs="Arial"/>
        </w:rPr>
      </w:pPr>
    </w:p>
    <w:p w14:paraId="58321E13" w14:textId="15E6130A" w:rsidR="00EB09FF" w:rsidRPr="009D0205" w:rsidRDefault="00CF246E" w:rsidP="009D0205">
      <w:pPr>
        <w:spacing w:after="0" w:line="276" w:lineRule="auto"/>
        <w:rPr>
          <w:rFonts w:ascii="Arial" w:hAnsi="Arial" w:cs="Arial"/>
        </w:rPr>
      </w:pPr>
      <w:r w:rsidRPr="009D0205">
        <w:rPr>
          <w:rFonts w:ascii="Arial" w:hAnsi="Arial" w:cs="Arial"/>
        </w:rPr>
        <w:t xml:space="preserve">Current guidelines on the management of immune-checkpoint induced hypophysitis suggest clinicians to consider </w:t>
      </w:r>
      <w:r w:rsidR="00C5466B" w:rsidRPr="009D0205">
        <w:rPr>
          <w:rFonts w:ascii="Arial" w:hAnsi="Arial" w:cs="Arial"/>
        </w:rPr>
        <w:t>wit</w:t>
      </w:r>
      <w:r w:rsidRPr="009D0205">
        <w:rPr>
          <w:rFonts w:ascii="Arial" w:hAnsi="Arial" w:cs="Arial"/>
        </w:rPr>
        <w:t>h</w:t>
      </w:r>
      <w:r w:rsidR="006803CF" w:rsidRPr="009D0205">
        <w:rPr>
          <w:rFonts w:ascii="Arial" w:hAnsi="Arial" w:cs="Arial"/>
        </w:rPr>
        <w:t xml:space="preserve"> h</w:t>
      </w:r>
      <w:r w:rsidRPr="009D0205">
        <w:rPr>
          <w:rFonts w:ascii="Arial" w:hAnsi="Arial" w:cs="Arial"/>
        </w:rPr>
        <w:t xml:space="preserve">olding treatment in G1-G2 hypophysitis until the patient is stabilized on hormone replacement </w:t>
      </w:r>
      <w:r w:rsidR="00E65291" w:rsidRPr="009D0205">
        <w:rPr>
          <w:rFonts w:ascii="Arial" w:hAnsi="Arial" w:cs="Arial"/>
        </w:rPr>
        <w:fldChar w:fldCharType="begin"/>
      </w:r>
      <w:r w:rsidR="00CA6B60" w:rsidRPr="009D0205">
        <w:rPr>
          <w:rFonts w:ascii="Arial" w:hAnsi="Arial" w:cs="Arial"/>
        </w:rPr>
        <w:instrText xml:space="preserve"> ADDIN EN.CITE &lt;EndNote&gt;&lt;Cite&gt;&lt;Author&gt;Brahmer&lt;/Author&gt;&lt;Year&gt;2018&lt;/Year&gt;&lt;RecNum&gt;7&lt;/RecNum&gt;&lt;DisplayText&gt;(101)&lt;/DisplayText&gt;&lt;record&gt;&lt;rec-number&gt;7&lt;/rec-number&gt;&lt;foreign-keys&gt;&lt;key app="EN" db-id="r9f5zav959pxtoev9dm5dx9sfvdvz52set0v" timestamp="1529051299"&gt;7&lt;/key&gt;&lt;/foreign-keys&gt;&lt;ref-type name="Journal Article"&gt;17&lt;/ref-type&gt;&lt;contributors&gt;&lt;authors&gt;&lt;author&gt;Brahmer, J. R.&lt;/author&gt;&lt;author&gt;Lacchetti, C.&lt;/author&gt;&lt;author&gt;Thompson, J. A.&lt;/author&gt;&lt;/authors&gt;&lt;/contributors&gt;&lt;auth-address&gt;Johns Hopkins Kimmel Cancer Center, Baltimore, MD; American Society of Clinical Oncology, Alexandria, VA; University of Washington; and Fred Hutchinson Cancer Research Center, Seattle, WA.&lt;/auth-address&gt;&lt;titles&gt;&lt;title&gt;Management of Immune-Related Adverse Events in Patients Treated With Immune Checkpoint Inhibitor Therapy: American Society of Clinical Oncology Clinical Practice Guideline Summary&lt;/title&gt;&lt;secondary-title&gt;J Oncol Pract&lt;/secondary-title&gt;&lt;alt-title&gt;Journal of oncology practice&lt;/alt-title&gt;&lt;/titles&gt;&lt;periodical&gt;&lt;full-title&gt;Journal of Oncology Practice&lt;/full-title&gt;&lt;abbr-1&gt;J. Oncol. Pract.&lt;/abbr-1&gt;&lt;abbr-2&gt;J Oncol Pract&lt;/abbr-2&gt;&lt;/periodical&gt;&lt;alt-periodical&gt;&lt;full-title&gt;Journal of Oncology Practice&lt;/full-title&gt;&lt;abbr-1&gt;J. Oncol. Pract.&lt;/abbr-1&gt;&lt;abbr-2&gt;J Oncol Pract&lt;/abbr-2&gt;&lt;/alt-periodical&gt;&lt;pages&gt;247-249&lt;/pages&gt;&lt;volume&gt;14&lt;/volume&gt;&lt;number&gt;4&lt;/number&gt;&lt;dates&gt;&lt;year&gt;2018&lt;/year&gt;&lt;pub-dates&gt;&lt;date&gt;Apr&lt;/date&gt;&lt;/pub-dates&gt;&lt;/dates&gt;&lt;isbn&gt;1935-469X (Electronic)&amp;#xD;1554-7477 (Linking)&lt;/isbn&gt;&lt;accession-num&gt;29517954&lt;/accession-num&gt;&lt;urls&gt;&lt;related-urls&gt;&lt;url&gt;http://www.ncbi.nlm.nih.gov/pubmed/29517954&lt;/url&gt;&lt;/related-urls&gt;&lt;/urls&gt;&lt;electronic-resource-num&gt;10.1200/JOP.18.00005&lt;/electronic-resource-num&gt;&lt;/record&gt;&lt;/Cite&gt;&lt;/EndNote&gt;</w:instrText>
      </w:r>
      <w:r w:rsidR="00E65291" w:rsidRPr="009D0205">
        <w:rPr>
          <w:rFonts w:ascii="Arial" w:hAnsi="Arial" w:cs="Arial"/>
        </w:rPr>
        <w:fldChar w:fldCharType="separate"/>
      </w:r>
      <w:r w:rsidR="00CA6B60" w:rsidRPr="009D0205">
        <w:rPr>
          <w:rFonts w:ascii="Arial" w:hAnsi="Arial" w:cs="Arial"/>
          <w:noProof/>
        </w:rPr>
        <w:t>(</w:t>
      </w:r>
      <w:hyperlink w:anchor="_ENREF_101" w:tooltip="Brahmer, 2018 #7" w:history="1">
        <w:r w:rsidR="00857424" w:rsidRPr="009D0205">
          <w:rPr>
            <w:rFonts w:ascii="Arial" w:hAnsi="Arial" w:cs="Arial"/>
            <w:noProof/>
          </w:rPr>
          <w:t>101</w:t>
        </w:r>
      </w:hyperlink>
      <w:r w:rsidR="00CA6B60" w:rsidRPr="009D0205">
        <w:rPr>
          <w:rFonts w:ascii="Arial" w:hAnsi="Arial" w:cs="Arial"/>
          <w:noProof/>
        </w:rPr>
        <w:t>)</w:t>
      </w:r>
      <w:r w:rsidR="00E65291" w:rsidRPr="009D0205">
        <w:rPr>
          <w:rFonts w:ascii="Arial" w:hAnsi="Arial" w:cs="Arial"/>
        </w:rPr>
        <w:fldChar w:fldCharType="end"/>
      </w:r>
      <w:r w:rsidR="00E65291" w:rsidRPr="009D0205">
        <w:rPr>
          <w:rFonts w:ascii="Arial" w:hAnsi="Arial" w:cs="Arial"/>
        </w:rPr>
        <w:t xml:space="preserve">. </w:t>
      </w:r>
      <w:r w:rsidRPr="009D0205">
        <w:rPr>
          <w:rFonts w:ascii="Arial" w:hAnsi="Arial" w:cs="Arial"/>
        </w:rPr>
        <w:t xml:space="preserve">We believe that patients with immune checkpoint inhibitor-induced hypophysitis should </w:t>
      </w:r>
      <w:r w:rsidRPr="009D0205">
        <w:rPr>
          <w:rFonts w:ascii="Arial" w:hAnsi="Arial" w:cs="Arial"/>
          <w:u w:val="single"/>
        </w:rPr>
        <w:t>not</w:t>
      </w:r>
      <w:r w:rsidRPr="009D0205">
        <w:rPr>
          <w:rFonts w:ascii="Arial" w:hAnsi="Arial" w:cs="Arial"/>
        </w:rPr>
        <w:t xml:space="preserve"> stop treatment unless they develop severe and progressive symptoms (G3-G4 hypophysitis). In fact, this type of hypophysitis if often self-limiting and most of patients do not show progression of </w:t>
      </w:r>
      <w:r w:rsidR="00C3294B" w:rsidRPr="009D0205">
        <w:rPr>
          <w:rFonts w:ascii="Arial" w:hAnsi="Arial" w:cs="Arial"/>
        </w:rPr>
        <w:t>sella</w:t>
      </w:r>
      <w:r w:rsidRPr="009D0205">
        <w:rPr>
          <w:rFonts w:ascii="Arial" w:hAnsi="Arial" w:cs="Arial"/>
        </w:rPr>
        <w:t xml:space="preserve"> compression. Therefore, the decision whether to withhold a treatment that can have a significant impact on the progression-free survival of the underlying malignancy should be balanced carefully. </w:t>
      </w:r>
      <w:r w:rsidR="004B537D" w:rsidRPr="009D0205">
        <w:rPr>
          <w:rFonts w:ascii="Arial" w:hAnsi="Arial" w:cs="Arial"/>
        </w:rPr>
        <w:t xml:space="preserve">When </w:t>
      </w:r>
      <w:r w:rsidR="00EB09FF" w:rsidRPr="009D0205">
        <w:rPr>
          <w:rFonts w:ascii="Arial" w:hAnsi="Arial" w:cs="Arial"/>
        </w:rPr>
        <w:t xml:space="preserve">G3-G4 </w:t>
      </w:r>
      <w:r w:rsidR="004B537D" w:rsidRPr="009D0205">
        <w:rPr>
          <w:rFonts w:ascii="Arial" w:hAnsi="Arial" w:cs="Arial"/>
        </w:rPr>
        <w:t xml:space="preserve">hypophysitis is suspected, a course of high-dose corticosteroids given during the acute phase may result in </w:t>
      </w:r>
      <w:r w:rsidR="00452765" w:rsidRPr="009D0205">
        <w:rPr>
          <w:rFonts w:ascii="Arial" w:hAnsi="Arial" w:cs="Arial"/>
        </w:rPr>
        <w:t xml:space="preserve">inflammation reversal </w:t>
      </w:r>
      <w:r w:rsidR="004B537D" w:rsidRPr="009D0205">
        <w:rPr>
          <w:rFonts w:ascii="Arial" w:hAnsi="Arial" w:cs="Arial"/>
        </w:rPr>
        <w:t xml:space="preserve">and ameliorate the compression of </w:t>
      </w:r>
      <w:r w:rsidR="00C3294B" w:rsidRPr="009D0205">
        <w:rPr>
          <w:rFonts w:ascii="Arial" w:hAnsi="Arial" w:cs="Arial"/>
        </w:rPr>
        <w:t>sella</w:t>
      </w:r>
      <w:r w:rsidR="004B537D" w:rsidRPr="009D0205">
        <w:rPr>
          <w:rFonts w:ascii="Arial" w:hAnsi="Arial" w:cs="Arial"/>
        </w:rPr>
        <w:t xml:space="preserve"> and para</w:t>
      </w:r>
      <w:r w:rsidR="00C3294B" w:rsidRPr="009D0205">
        <w:rPr>
          <w:rFonts w:ascii="Arial" w:hAnsi="Arial" w:cs="Arial"/>
        </w:rPr>
        <w:t>sella</w:t>
      </w:r>
      <w:r w:rsidR="009B63D6" w:rsidRPr="009D0205">
        <w:rPr>
          <w:rFonts w:ascii="Arial" w:hAnsi="Arial" w:cs="Arial"/>
        </w:rPr>
        <w:t>r</w:t>
      </w:r>
      <w:r w:rsidR="004B537D" w:rsidRPr="009D0205">
        <w:rPr>
          <w:rFonts w:ascii="Arial" w:hAnsi="Arial" w:cs="Arial"/>
        </w:rPr>
        <w:t xml:space="preserve"> structures. </w:t>
      </w:r>
      <w:r w:rsidR="00111B54" w:rsidRPr="009D0205">
        <w:rPr>
          <w:rFonts w:ascii="Arial" w:hAnsi="Arial" w:cs="Arial"/>
        </w:rPr>
        <w:t>Whether high-dose glucocorticoids have an impact on the anti-</w:t>
      </w:r>
      <w:r w:rsidR="001F1FF6" w:rsidRPr="009D0205">
        <w:rPr>
          <w:rFonts w:ascii="Arial" w:hAnsi="Arial" w:cs="Arial"/>
        </w:rPr>
        <w:t>tumor</w:t>
      </w:r>
      <w:r w:rsidR="00111B54" w:rsidRPr="009D0205">
        <w:rPr>
          <w:rFonts w:ascii="Arial" w:hAnsi="Arial" w:cs="Arial"/>
        </w:rPr>
        <w:t xml:space="preserve"> effect of immune checkpoint inhibitors is uncertain. Earlier evidence suggested a neutral effect on survival </w:t>
      </w:r>
      <w:r w:rsidR="00111B54" w:rsidRPr="009D0205">
        <w:rPr>
          <w:rFonts w:ascii="Arial" w:hAnsi="Arial" w:cs="Arial"/>
        </w:rPr>
        <w:fldChar w:fldCharType="begin">
          <w:fldData xml:space="preserve">PEVuZE5vdGU+PENpdGU+PEF1dGhvcj5Eb3duZXk8L0F1dGhvcj48WWVhcj4yMDA3PC9ZZWFyPjxS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PEVuZE5vdGU+PENpdGU+PEF1dGhvcj5Eb3duZXk8L0F1dGhvcj48WWVhcj4yMDA3PC9ZZWFyPjxS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111B54" w:rsidRPr="009D0205">
        <w:rPr>
          <w:rFonts w:ascii="Arial" w:hAnsi="Arial" w:cs="Arial"/>
        </w:rPr>
      </w:r>
      <w:r w:rsidR="00111B54" w:rsidRPr="009D0205">
        <w:rPr>
          <w:rFonts w:ascii="Arial" w:hAnsi="Arial" w:cs="Arial"/>
        </w:rPr>
        <w:fldChar w:fldCharType="separate"/>
      </w:r>
      <w:r w:rsidR="00857424" w:rsidRPr="009D0205">
        <w:rPr>
          <w:rFonts w:ascii="Arial" w:hAnsi="Arial" w:cs="Arial"/>
          <w:noProof/>
        </w:rPr>
        <w:t>(</w:t>
      </w:r>
      <w:hyperlink w:anchor="_ENREF_99" w:tooltip="Downey, 2007 #55" w:history="1">
        <w:r w:rsidR="00857424" w:rsidRPr="009D0205">
          <w:rPr>
            <w:rFonts w:ascii="Arial" w:hAnsi="Arial" w:cs="Arial"/>
            <w:noProof/>
          </w:rPr>
          <w:t>99</w:t>
        </w:r>
      </w:hyperlink>
      <w:r w:rsidR="00857424" w:rsidRPr="009D0205">
        <w:rPr>
          <w:rFonts w:ascii="Arial" w:hAnsi="Arial" w:cs="Arial"/>
          <w:noProof/>
        </w:rPr>
        <w:t>,</w:t>
      </w:r>
      <w:hyperlink w:anchor="_ENREF_149" w:tooltip="Weber, 2007 #56" w:history="1">
        <w:r w:rsidR="00857424" w:rsidRPr="009D0205">
          <w:rPr>
            <w:rFonts w:ascii="Arial" w:hAnsi="Arial" w:cs="Arial"/>
            <w:noProof/>
          </w:rPr>
          <w:t>149</w:t>
        </w:r>
      </w:hyperlink>
      <w:r w:rsidR="00857424" w:rsidRPr="009D0205">
        <w:rPr>
          <w:rFonts w:ascii="Arial" w:hAnsi="Arial" w:cs="Arial"/>
          <w:noProof/>
        </w:rPr>
        <w:t>,</w:t>
      </w:r>
      <w:hyperlink w:anchor="_ENREF_150" w:tooltip="Araujo, 2015 #74" w:history="1">
        <w:r w:rsidR="00857424" w:rsidRPr="009D0205">
          <w:rPr>
            <w:rFonts w:ascii="Arial" w:hAnsi="Arial" w:cs="Arial"/>
            <w:noProof/>
          </w:rPr>
          <w:t>150</w:t>
        </w:r>
      </w:hyperlink>
      <w:r w:rsidR="00857424" w:rsidRPr="009D0205">
        <w:rPr>
          <w:rFonts w:ascii="Arial" w:hAnsi="Arial" w:cs="Arial"/>
          <w:noProof/>
        </w:rPr>
        <w:t>)</w:t>
      </w:r>
      <w:r w:rsidR="00111B54" w:rsidRPr="009D0205">
        <w:rPr>
          <w:rFonts w:ascii="Arial" w:hAnsi="Arial" w:cs="Arial"/>
        </w:rPr>
        <w:fldChar w:fldCharType="end"/>
      </w:r>
      <w:r w:rsidR="00111B54" w:rsidRPr="009D0205">
        <w:rPr>
          <w:rFonts w:ascii="Arial" w:hAnsi="Arial" w:cs="Arial"/>
        </w:rPr>
        <w:t xml:space="preserve">; however, a study from Faje </w:t>
      </w:r>
      <w:r w:rsidR="00111B54" w:rsidRPr="009D0205">
        <w:rPr>
          <w:rFonts w:ascii="Arial" w:hAnsi="Arial" w:cs="Arial"/>
          <w:i/>
          <w:iCs/>
        </w:rPr>
        <w:t>et al</w:t>
      </w:r>
      <w:r w:rsidR="00111B54" w:rsidRPr="009D0205">
        <w:rPr>
          <w:rFonts w:ascii="Arial" w:hAnsi="Arial" w:cs="Arial"/>
        </w:rPr>
        <w:t xml:space="preserve">. questioned this, showing reduced survival among patients with melanoma treated with high-doses glucocorticoids for Ipilimumab-induced hypophysitis </w:t>
      </w:r>
      <w:r w:rsidR="005F5BE9" w:rsidRPr="009D0205">
        <w:rPr>
          <w:rFonts w:ascii="Arial" w:hAnsi="Arial" w:cs="Arial"/>
        </w:rPr>
        <w:fldChar w:fldCharType="begin">
          <w:fldData xml:space="preserve">PEVuZE5vdGU+PENpdGU+PEF1dGhvcj5GYWplPC9BdXRob3I+PFllYXI+MjAxODwvWWVhcj48UmVj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PEVuZE5vdGU+PENpdGU+PEF1dGhvcj5GYWplPC9BdXRob3I+PFllYXI+MjAxODwvWWVhcj48UmVj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5F5BE9" w:rsidRPr="009D0205">
        <w:rPr>
          <w:rFonts w:ascii="Arial" w:hAnsi="Arial" w:cs="Arial"/>
        </w:rPr>
      </w:r>
      <w:r w:rsidR="005F5BE9" w:rsidRPr="009D0205">
        <w:rPr>
          <w:rFonts w:ascii="Arial" w:hAnsi="Arial" w:cs="Arial"/>
        </w:rPr>
        <w:fldChar w:fldCharType="separate"/>
      </w:r>
      <w:r w:rsidR="00857424" w:rsidRPr="009D0205">
        <w:rPr>
          <w:rFonts w:ascii="Arial" w:hAnsi="Arial" w:cs="Arial"/>
          <w:noProof/>
        </w:rPr>
        <w:t>(</w:t>
      </w:r>
      <w:hyperlink w:anchor="_ENREF_100" w:tooltip="Faje, 2018 #188" w:history="1">
        <w:r w:rsidR="00857424" w:rsidRPr="009D0205">
          <w:rPr>
            <w:rFonts w:ascii="Arial" w:hAnsi="Arial" w:cs="Arial"/>
            <w:noProof/>
          </w:rPr>
          <w:t>100</w:t>
        </w:r>
      </w:hyperlink>
      <w:r w:rsidR="00857424" w:rsidRPr="009D0205">
        <w:rPr>
          <w:rFonts w:ascii="Arial" w:hAnsi="Arial" w:cs="Arial"/>
          <w:noProof/>
        </w:rPr>
        <w:t>,</w:t>
      </w:r>
      <w:hyperlink w:anchor="_ENREF_126" w:tooltip="Ascierto, 2017 #187" w:history="1">
        <w:r w:rsidR="00857424" w:rsidRPr="009D0205">
          <w:rPr>
            <w:rFonts w:ascii="Arial" w:hAnsi="Arial" w:cs="Arial"/>
            <w:noProof/>
          </w:rPr>
          <w:t>126</w:t>
        </w:r>
      </w:hyperlink>
      <w:r w:rsidR="00857424" w:rsidRPr="009D0205">
        <w:rPr>
          <w:rFonts w:ascii="Arial" w:hAnsi="Arial" w:cs="Arial"/>
          <w:noProof/>
        </w:rPr>
        <w:t>)</w:t>
      </w:r>
      <w:r w:rsidR="005F5BE9" w:rsidRPr="009D0205">
        <w:rPr>
          <w:rFonts w:ascii="Arial" w:hAnsi="Arial" w:cs="Arial"/>
        </w:rPr>
        <w:fldChar w:fldCharType="end"/>
      </w:r>
      <w:r w:rsidR="00111B54" w:rsidRPr="009D0205">
        <w:rPr>
          <w:rFonts w:ascii="Arial" w:hAnsi="Arial" w:cs="Arial"/>
        </w:rPr>
        <w:t>.</w:t>
      </w:r>
      <w:r w:rsidR="005F5BE9" w:rsidRPr="009D0205">
        <w:rPr>
          <w:rFonts w:ascii="Arial" w:hAnsi="Arial" w:cs="Arial"/>
        </w:rPr>
        <w:t xml:space="preserve"> Nonetheless, </w:t>
      </w:r>
      <w:r w:rsidR="00EB09FF" w:rsidRPr="009D0205">
        <w:rPr>
          <w:rFonts w:ascii="Arial" w:hAnsi="Arial" w:cs="Arial"/>
          <w:u w:val="single"/>
        </w:rPr>
        <w:t xml:space="preserve">treatment should not be delayed in patients with severe symptoms of </w:t>
      </w:r>
      <w:r w:rsidR="00C3294B" w:rsidRPr="009D0205">
        <w:rPr>
          <w:rFonts w:ascii="Arial" w:hAnsi="Arial" w:cs="Arial"/>
          <w:u w:val="single"/>
        </w:rPr>
        <w:t>sella</w:t>
      </w:r>
      <w:r w:rsidR="00EB09FF" w:rsidRPr="009D0205">
        <w:rPr>
          <w:rFonts w:ascii="Arial" w:hAnsi="Arial" w:cs="Arial"/>
          <w:u w:val="single"/>
        </w:rPr>
        <w:t xml:space="preserve"> compression</w:t>
      </w:r>
      <w:r w:rsidR="00EB09FF" w:rsidRPr="009D0205">
        <w:rPr>
          <w:rFonts w:ascii="Arial" w:hAnsi="Arial" w:cs="Arial"/>
        </w:rPr>
        <w:t xml:space="preserve">. </w:t>
      </w:r>
    </w:p>
    <w:p w14:paraId="18E4BE4C" w14:textId="77777777" w:rsidR="006803CF" w:rsidRPr="009D0205" w:rsidRDefault="006803CF" w:rsidP="009D0205">
      <w:pPr>
        <w:spacing w:after="0" w:line="276" w:lineRule="auto"/>
        <w:rPr>
          <w:rFonts w:ascii="Arial" w:hAnsi="Arial" w:cs="Arial"/>
        </w:rPr>
      </w:pPr>
    </w:p>
    <w:p w14:paraId="32ADB4F1" w14:textId="54109DC8" w:rsidR="004B537D" w:rsidRPr="009D0205" w:rsidRDefault="004B537D" w:rsidP="009D0205">
      <w:pPr>
        <w:spacing w:after="0" w:line="276" w:lineRule="auto"/>
        <w:rPr>
          <w:rFonts w:ascii="Arial" w:hAnsi="Arial" w:cs="Arial"/>
        </w:rPr>
      </w:pPr>
      <w:r w:rsidRPr="009D0205">
        <w:rPr>
          <w:rFonts w:ascii="Arial" w:hAnsi="Arial" w:cs="Arial"/>
        </w:rPr>
        <w:t xml:space="preserve">The resolution of the neuroradiological abnormalities is usually observed within 2 months </w:t>
      </w:r>
      <w:r w:rsidRPr="009D0205">
        <w:rPr>
          <w:rFonts w:ascii="Arial" w:hAnsi="Arial" w:cs="Arial"/>
        </w:rPr>
        <w:fldChar w:fldCharType="begin">
          <w:fldData xml:space="preserve">PEVuZE5vdGU+PENpdGU+PEF1dGhvcj5Ub3Jpbm88L0F1dGhvcj48WWVhcj4yMDE2PC9ZZWFyPjxS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PEVuZE5vdGU+PENpdGU+PEF1dGhvcj5Ub3Jpbm88L0F1dGhvcj48WWVhcj4yMDE2PC9ZZWFyPjxS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28" w:tooltip="Faje, 2016 #132" w:history="1">
        <w:r w:rsidR="00857424" w:rsidRPr="009D0205">
          <w:rPr>
            <w:rFonts w:ascii="Arial" w:hAnsi="Arial" w:cs="Arial"/>
            <w:noProof/>
          </w:rPr>
          <w:t>128</w:t>
        </w:r>
      </w:hyperlink>
      <w:r w:rsidR="00857424" w:rsidRPr="009D0205">
        <w:rPr>
          <w:rFonts w:ascii="Arial" w:hAnsi="Arial" w:cs="Arial"/>
          <w:noProof/>
        </w:rPr>
        <w:t>,</w:t>
      </w:r>
      <w:hyperlink w:anchor="_ENREF_130" w:tooltip="Torino, 2016 #123" w:history="1">
        <w:r w:rsidR="00857424" w:rsidRPr="009D0205">
          <w:rPr>
            <w:rFonts w:ascii="Arial" w:hAnsi="Arial" w:cs="Arial"/>
            <w:noProof/>
          </w:rPr>
          <w:t>130</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Treatment with high-dose glucocorticoids, however, does not restore ACTH deficiency and most patients will require long-term replacement</w:t>
      </w:r>
      <w:r w:rsidR="00CD4217" w:rsidRPr="009D0205">
        <w:rPr>
          <w:rFonts w:ascii="Arial" w:hAnsi="Arial" w:cs="Arial"/>
        </w:rPr>
        <w:t xml:space="preserve"> (Table 10)</w:t>
      </w:r>
      <w:r w:rsidRPr="009D0205">
        <w:rPr>
          <w:rFonts w:ascii="Arial" w:hAnsi="Arial" w:cs="Arial"/>
        </w:rPr>
        <w:t xml:space="preserve"> </w:t>
      </w:r>
      <w:r w:rsidRPr="009D0205">
        <w:rPr>
          <w:rFonts w:ascii="Arial" w:hAnsi="Arial" w:cs="Arial"/>
        </w:rPr>
        <w:fldChar w:fldCharType="begin">
          <w:fldData xml:space="preserve">PEVuZE5vdGU+PENpdGU+PEF1dGhvcj5TY290dDwvQXV0aG9yPjxZZWFyPjIwMTg8L1llYXI+PFJl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PEVuZE5vdGU+PENpdGU+PEF1dGhvcj5TY290dDwvQXV0aG9yPjxZZWFyPjIwMTg8L1llYXI+PFJl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5" w:tooltip="Di Dalmazi, 2019 #182" w:history="1">
        <w:r w:rsidR="00857424" w:rsidRPr="009D0205">
          <w:rPr>
            <w:rFonts w:ascii="Arial" w:hAnsi="Arial" w:cs="Arial"/>
            <w:noProof/>
          </w:rPr>
          <w:t>5</w:t>
        </w:r>
      </w:hyperlink>
      <w:r w:rsidR="00857424" w:rsidRPr="009D0205">
        <w:rPr>
          <w:rFonts w:ascii="Arial" w:hAnsi="Arial" w:cs="Arial"/>
          <w:noProof/>
        </w:rPr>
        <w:t>,</w:t>
      </w:r>
      <w:hyperlink w:anchor="_ENREF_123" w:tooltip="Scott, 2018 #52" w:history="1">
        <w:r w:rsidR="00857424" w:rsidRPr="009D0205">
          <w:rPr>
            <w:rFonts w:ascii="Arial" w:hAnsi="Arial" w:cs="Arial"/>
            <w:noProof/>
          </w:rPr>
          <w:t>123</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xml:space="preserve">. On the other hand, thyroid and gonadal deficiencies often recover and the need for hormone replacement needs to be reassessed in the long term </w:t>
      </w:r>
      <w:r w:rsidRPr="009D0205">
        <w:rPr>
          <w:rFonts w:ascii="Arial" w:hAnsi="Arial" w:cs="Arial"/>
        </w:rPr>
        <w:fldChar w:fldCharType="begin">
          <w:fldData xml:space="preserve">PEVuZE5vdGU+PENpdGU+PEF1dGhvcj5TY290dDwvQXV0aG9yPjxZZWFyPjIwMTg8L1llYXI+PFJl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PEVuZE5vdGU+PENpdGU+PEF1dGhvcj5TY290dDwvQXV0aG9yPjxZZWFyPjIwMTg8L1llYXI+PFJl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23" w:tooltip="Scott, 2018 #52" w:history="1">
        <w:r w:rsidR="00857424" w:rsidRPr="009D0205">
          <w:rPr>
            <w:rFonts w:ascii="Arial" w:hAnsi="Arial" w:cs="Arial"/>
            <w:noProof/>
          </w:rPr>
          <w:t>123</w:t>
        </w:r>
      </w:hyperlink>
      <w:r w:rsidR="00857424" w:rsidRPr="009D0205">
        <w:rPr>
          <w:rFonts w:ascii="Arial" w:hAnsi="Arial" w:cs="Arial"/>
          <w:noProof/>
        </w:rPr>
        <w:t>,</w:t>
      </w:r>
      <w:hyperlink w:anchor="_ENREF_124" w:tooltip="Albarel, 2015 #53" w:history="1">
        <w:r w:rsidR="00857424" w:rsidRPr="009D0205">
          <w:rPr>
            <w:rFonts w:ascii="Arial" w:hAnsi="Arial" w:cs="Arial"/>
            <w:noProof/>
          </w:rPr>
          <w:t>124</w:t>
        </w:r>
      </w:hyperlink>
      <w:r w:rsidR="00857424" w:rsidRPr="009D0205">
        <w:rPr>
          <w:rFonts w:ascii="Arial" w:hAnsi="Arial" w:cs="Arial"/>
          <w:noProof/>
        </w:rPr>
        <w:t>,</w:t>
      </w:r>
      <w:hyperlink w:anchor="_ENREF_143" w:tooltip="Nguyen, 2021 #219" w:history="1">
        <w:r w:rsidR="00857424" w:rsidRPr="009D0205">
          <w:rPr>
            <w:rFonts w:ascii="Arial" w:hAnsi="Arial" w:cs="Arial"/>
            <w:noProof/>
          </w:rPr>
          <w:t>143</w:t>
        </w:r>
      </w:hyperlink>
      <w:r w:rsidR="00857424" w:rsidRPr="009D0205">
        <w:rPr>
          <w:rFonts w:ascii="Arial" w:hAnsi="Arial" w:cs="Arial"/>
          <w:noProof/>
        </w:rPr>
        <w:t>,</w:t>
      </w:r>
      <w:hyperlink w:anchor="_ENREF_151" w:tooltip="Dillard, 2010 #72" w:history="1">
        <w:r w:rsidR="00857424" w:rsidRPr="009D0205">
          <w:rPr>
            <w:rFonts w:ascii="Arial" w:hAnsi="Arial" w:cs="Arial"/>
            <w:noProof/>
          </w:rPr>
          <w:t>151</w:t>
        </w:r>
      </w:hyperlink>
      <w:r w:rsidR="00857424" w:rsidRPr="009D0205">
        <w:rPr>
          <w:rFonts w:ascii="Arial" w:hAnsi="Arial" w:cs="Arial"/>
          <w:noProof/>
        </w:rPr>
        <w:t>,</w:t>
      </w:r>
      <w:hyperlink w:anchor="_ENREF_152" w:tooltip="Min, 2012 #73" w:history="1">
        <w:r w:rsidR="00857424" w:rsidRPr="009D0205">
          <w:rPr>
            <w:rFonts w:ascii="Arial" w:hAnsi="Arial" w:cs="Arial"/>
            <w:noProof/>
          </w:rPr>
          <w:t>152</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xml:space="preserve">. In addition, patients developing </w:t>
      </w:r>
      <w:r w:rsidR="00EB09FF" w:rsidRPr="009D0205">
        <w:rPr>
          <w:rFonts w:ascii="Arial" w:hAnsi="Arial" w:cs="Arial"/>
        </w:rPr>
        <w:t>irAEs</w:t>
      </w:r>
      <w:r w:rsidRPr="009D0205">
        <w:rPr>
          <w:rFonts w:ascii="Arial" w:hAnsi="Arial" w:cs="Arial"/>
        </w:rPr>
        <w:t xml:space="preserve"> can be severely ill and can present with a “euthyroid sick syndrome” and/or a “sick eugonadal syndrome” that can affect the </w:t>
      </w:r>
      <w:r w:rsidR="00521502" w:rsidRPr="009D0205">
        <w:rPr>
          <w:rFonts w:ascii="Arial" w:hAnsi="Arial" w:cs="Arial"/>
        </w:rPr>
        <w:t xml:space="preserve">interpretation </w:t>
      </w:r>
      <w:r w:rsidRPr="009D0205">
        <w:rPr>
          <w:rFonts w:ascii="Arial" w:hAnsi="Arial" w:cs="Arial"/>
        </w:rPr>
        <w:t xml:space="preserve">of the </w:t>
      </w:r>
      <w:r w:rsidR="00521502" w:rsidRPr="009D0205">
        <w:rPr>
          <w:rFonts w:ascii="Arial" w:hAnsi="Arial" w:cs="Arial"/>
        </w:rPr>
        <w:t>laboratory results</w:t>
      </w:r>
      <w:r w:rsidRPr="009D0205">
        <w:rPr>
          <w:rFonts w:ascii="Arial" w:hAnsi="Arial" w:cs="Arial"/>
        </w:rPr>
        <w:t xml:space="preserve"> </w:t>
      </w:r>
      <w:r w:rsidRPr="009D0205">
        <w:rPr>
          <w:rFonts w:ascii="Arial" w:hAnsi="Arial" w:cs="Arial"/>
        </w:rPr>
        <w:fldChar w:fldCharType="begin"/>
      </w:r>
      <w:r w:rsidR="00857424" w:rsidRPr="009D0205">
        <w:rPr>
          <w:rFonts w:ascii="Arial" w:hAnsi="Arial" w:cs="Arial"/>
        </w:rPr>
        <w:instrText xml:space="preserve"> ADDIN EN.CITE &lt;EndNote&gt;&lt;Cite&gt;&lt;Author&gt;Torino&lt;/Author&gt;&lt;Year&gt;2016&lt;/Year&gt;&lt;RecNum&gt;123&lt;/RecNum&gt;&lt;DisplayText&gt;(130)&lt;/DisplayText&gt;&lt;record&gt;&lt;rec-number&gt;123&lt;/rec-number&gt;&lt;foreign-keys&gt;&lt;key app="EN" db-id="r9f5zav959pxtoev9dm5dx9sfvdvz52set0v" timestamp="1529876825"&gt;123&lt;/key&gt;&lt;/foreign-keys&gt;&lt;ref-type name="Journal Article"&gt;17&lt;/ref-type&gt;&lt;contributors&gt;&lt;authors&gt;&lt;author&gt;Torino, F.&lt;/author&gt;&lt;author&gt;Corsello, S. M.&lt;/author&gt;&lt;author&gt;Salvatori, R.&lt;/author&gt;&lt;/authors&gt;&lt;/contributors&gt;&lt;auth-address&gt;aDepartment of Systems Medicine, Chair of Medical Oncology, Tor Vergata University of Rome bEndocrinology Unit, Catholic University of Sacred Heart, Rome, Italy cDivision of Endocrinology and Metabolism and Pituitary Center, Johns Hopkins University, Baltimore, Maryland, USA.&lt;/auth-address&gt;&lt;titles&gt;&lt;title&gt;Endocrinological side-effects of immune checkpoint inhibitors&lt;/title&gt;&lt;secondary-title&gt;Curr Opin Oncol&lt;/secondary-title&gt;&lt;alt-title&gt;Current opinion in oncology&lt;/alt-title&gt;&lt;/titles&gt;&lt;periodical&gt;&lt;full-title&gt;Current Opinion in Oncology&lt;/full-title&gt;&lt;abbr-1&gt;Curr. Opin. Oncol.&lt;/abbr-1&gt;&lt;abbr-2&gt;Curr Opin Oncol&lt;/abbr-2&gt;&lt;/periodical&gt;&lt;alt-periodical&gt;&lt;full-title&gt;Current Opinion in Oncology&lt;/full-title&gt;&lt;abbr-1&gt;Curr. Opin. Oncol.&lt;/abbr-1&gt;&lt;abbr-2&gt;Curr Opin Oncol&lt;/abbr-2&gt;&lt;/alt-periodical&gt;&lt;pages&gt;278-87&lt;/pages&gt;&lt;volume&gt;28&lt;/volume&gt;&lt;number&gt;4&lt;/number&gt;&lt;keywords&gt;&lt;keyword&gt;Animals&lt;/keyword&gt;&lt;keyword&gt;Antibodies, Monoclonal/*adverse effects/therapeutic use&lt;/keyword&gt;&lt;keyword&gt;Antineoplastic Agents/adverse effects/therapeutic use&lt;/keyword&gt;&lt;keyword&gt;Endocrine System Diseases/*chemically induced/immunology&lt;/keyword&gt;&lt;keyword&gt;Humans&lt;/keyword&gt;&lt;keyword&gt;Neoplasms/drug therapy/immunology&lt;/keyword&gt;&lt;/keywords&gt;&lt;dates&gt;&lt;year&gt;2016&lt;/year&gt;&lt;pub-dates&gt;&lt;date&gt;Jul&lt;/date&gt;&lt;/pub-dates&gt;&lt;/dates&gt;&lt;isbn&gt;1531-703X (Electronic)&amp;#xD;1040-8746 (Linking)&lt;/isbn&gt;&lt;accession-num&gt;27136136&lt;/accession-num&gt;&lt;urls&gt;&lt;related-urls&gt;&lt;url&gt;http://www.ncbi.nlm.nih.gov/pubmed/27136136&lt;/url&gt;&lt;/related-urls&gt;&lt;/urls&gt;&lt;electronic-resource-num&gt;10.1097/CCO.0000000000000293&lt;/electronic-resource-num&gt;&lt;/record&gt;&lt;/Cite&gt;&lt;/EndNote&gt;</w:instrText>
      </w:r>
      <w:r w:rsidRPr="009D0205">
        <w:rPr>
          <w:rFonts w:ascii="Arial" w:hAnsi="Arial" w:cs="Arial"/>
        </w:rPr>
        <w:fldChar w:fldCharType="separate"/>
      </w:r>
      <w:r w:rsidR="00857424" w:rsidRPr="009D0205">
        <w:rPr>
          <w:rFonts w:ascii="Arial" w:hAnsi="Arial" w:cs="Arial"/>
          <w:noProof/>
        </w:rPr>
        <w:t>(</w:t>
      </w:r>
      <w:hyperlink w:anchor="_ENREF_130" w:tooltip="Torino, 2016 #123" w:history="1">
        <w:r w:rsidR="00857424" w:rsidRPr="009D0205">
          <w:rPr>
            <w:rFonts w:ascii="Arial" w:hAnsi="Arial" w:cs="Arial"/>
            <w:noProof/>
          </w:rPr>
          <w:t>130</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w:t>
      </w:r>
    </w:p>
    <w:p w14:paraId="4D0349EE" w14:textId="77777777" w:rsidR="004B537D" w:rsidRPr="009D0205" w:rsidRDefault="004B537D" w:rsidP="009D0205">
      <w:pPr>
        <w:spacing w:after="0" w:line="276" w:lineRule="auto"/>
        <w:rPr>
          <w:rFonts w:ascii="Arial" w:hAnsi="Arial" w:cs="Arial"/>
        </w:rPr>
      </w:pPr>
    </w:p>
    <w:p w14:paraId="3DD44305" w14:textId="4E7D7FF4" w:rsidR="00EB09FF" w:rsidRPr="009D0205" w:rsidRDefault="006C7639" w:rsidP="009D0205">
      <w:pPr>
        <w:spacing w:after="0" w:line="276" w:lineRule="auto"/>
        <w:rPr>
          <w:rFonts w:ascii="Arial" w:hAnsi="Arial" w:cs="Arial"/>
        </w:rPr>
      </w:pPr>
      <w:r w:rsidRPr="009D0205">
        <w:rPr>
          <w:rFonts w:ascii="Arial" w:hAnsi="Arial" w:cs="Arial"/>
          <w:noProof/>
        </w:rPr>
        <w:lastRenderedPageBreak/>
        <w:drawing>
          <wp:inline distT="0" distB="0" distL="0" distR="0" wp14:anchorId="0086FE90" wp14:editId="5EEF214C">
            <wp:extent cx="5663213" cy="82123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4478" cy="8228683"/>
                    </a:xfrm>
                    <a:prstGeom prst="rect">
                      <a:avLst/>
                    </a:prstGeom>
                    <a:noFill/>
                  </pic:spPr>
                </pic:pic>
              </a:graphicData>
            </a:graphic>
          </wp:inline>
        </w:drawing>
      </w:r>
    </w:p>
    <w:p w14:paraId="066300BE" w14:textId="72AF4942" w:rsidR="00EB09FF" w:rsidRPr="00E33A94" w:rsidRDefault="00EB09FF" w:rsidP="009D0205">
      <w:pPr>
        <w:spacing w:after="0" w:line="276" w:lineRule="auto"/>
        <w:rPr>
          <w:rFonts w:ascii="Arial" w:hAnsi="Arial" w:cs="Arial"/>
          <w:b/>
        </w:rPr>
      </w:pPr>
      <w:r w:rsidRPr="00E33A94">
        <w:rPr>
          <w:rFonts w:ascii="Arial" w:hAnsi="Arial" w:cs="Arial"/>
          <w:b/>
        </w:rPr>
        <w:t>Figure 6</w:t>
      </w:r>
      <w:r w:rsidR="001F1FF6">
        <w:rPr>
          <w:rFonts w:ascii="Arial" w:hAnsi="Arial" w:cs="Arial"/>
          <w:b/>
        </w:rPr>
        <w:t>.</w:t>
      </w:r>
      <w:r w:rsidRPr="00E33A94">
        <w:rPr>
          <w:rFonts w:ascii="Arial" w:hAnsi="Arial" w:cs="Arial"/>
          <w:b/>
        </w:rPr>
        <w:t xml:space="preserve"> Diagnosis and </w:t>
      </w:r>
      <w:r w:rsidR="00D32096" w:rsidRPr="00E33A94">
        <w:rPr>
          <w:rFonts w:ascii="Arial" w:hAnsi="Arial" w:cs="Arial"/>
          <w:b/>
        </w:rPr>
        <w:t>M</w:t>
      </w:r>
      <w:r w:rsidRPr="00E33A94">
        <w:rPr>
          <w:rFonts w:ascii="Arial" w:hAnsi="Arial" w:cs="Arial"/>
          <w:b/>
        </w:rPr>
        <w:t xml:space="preserve">anagement of </w:t>
      </w:r>
      <w:r w:rsidR="00D32096" w:rsidRPr="00E33A94">
        <w:rPr>
          <w:rFonts w:ascii="Arial" w:hAnsi="Arial" w:cs="Arial"/>
          <w:b/>
        </w:rPr>
        <w:t>I</w:t>
      </w:r>
      <w:r w:rsidRPr="00E33A94">
        <w:rPr>
          <w:rFonts w:ascii="Arial" w:hAnsi="Arial" w:cs="Arial"/>
          <w:b/>
        </w:rPr>
        <w:t xml:space="preserve">mmune </w:t>
      </w:r>
      <w:r w:rsidR="00D32096" w:rsidRPr="00E33A94">
        <w:rPr>
          <w:rFonts w:ascii="Arial" w:hAnsi="Arial" w:cs="Arial"/>
          <w:b/>
        </w:rPr>
        <w:t>C</w:t>
      </w:r>
      <w:r w:rsidRPr="00E33A94">
        <w:rPr>
          <w:rFonts w:ascii="Arial" w:hAnsi="Arial" w:cs="Arial"/>
          <w:b/>
        </w:rPr>
        <w:t xml:space="preserve">heckpoint </w:t>
      </w:r>
      <w:r w:rsidR="00D32096" w:rsidRPr="00E33A94">
        <w:rPr>
          <w:rFonts w:ascii="Arial" w:hAnsi="Arial" w:cs="Arial"/>
          <w:b/>
        </w:rPr>
        <w:t>I</w:t>
      </w:r>
      <w:r w:rsidRPr="00E33A94">
        <w:rPr>
          <w:rFonts w:ascii="Arial" w:hAnsi="Arial" w:cs="Arial"/>
          <w:b/>
        </w:rPr>
        <w:t>nhibitor-</w:t>
      </w:r>
      <w:r w:rsidR="00D32096" w:rsidRPr="00E33A94">
        <w:rPr>
          <w:rFonts w:ascii="Arial" w:hAnsi="Arial" w:cs="Arial"/>
          <w:b/>
        </w:rPr>
        <w:t>I</w:t>
      </w:r>
      <w:r w:rsidRPr="00E33A94">
        <w:rPr>
          <w:rFonts w:ascii="Arial" w:hAnsi="Arial" w:cs="Arial"/>
          <w:b/>
        </w:rPr>
        <w:t xml:space="preserve">nduced </w:t>
      </w:r>
      <w:proofErr w:type="spellStart"/>
      <w:r w:rsidR="00D32096" w:rsidRPr="00E33A94">
        <w:rPr>
          <w:rFonts w:ascii="Arial" w:hAnsi="Arial" w:cs="Arial"/>
          <w:b/>
        </w:rPr>
        <w:t>H</w:t>
      </w:r>
      <w:r w:rsidRPr="00E33A94">
        <w:rPr>
          <w:rFonts w:ascii="Arial" w:hAnsi="Arial" w:cs="Arial"/>
          <w:b/>
        </w:rPr>
        <w:t>ypophysitis</w:t>
      </w:r>
      <w:proofErr w:type="spellEnd"/>
      <w:r w:rsidRPr="00E33A94">
        <w:rPr>
          <w:rFonts w:ascii="Arial" w:hAnsi="Arial" w:cs="Arial"/>
          <w:b/>
        </w:rPr>
        <w:t>.</w:t>
      </w:r>
      <w:r w:rsidR="003F3B9B">
        <w:rPr>
          <w:rFonts w:ascii="Arial" w:hAnsi="Arial" w:cs="Arial"/>
          <w:b/>
        </w:rPr>
        <w:t xml:space="preserve"> </w:t>
      </w:r>
      <w:r w:rsidRPr="00E33A94">
        <w:rPr>
          <w:rFonts w:ascii="Arial" w:hAnsi="Arial" w:cs="Arial"/>
          <w:b/>
          <w:vertAlign w:val="superscript"/>
        </w:rPr>
        <w:t>1</w:t>
      </w:r>
      <w:r w:rsidRPr="00E33A94">
        <w:rPr>
          <w:rFonts w:ascii="Arial" w:hAnsi="Arial" w:cs="Arial"/>
          <w:b/>
        </w:rPr>
        <w:t xml:space="preserve"> Some authors suggest laboratory evaluation before the first infusion, then at 8 weeks for patients receiving Ipilimumab (</w:t>
      </w:r>
      <w:r w:rsidR="00492255" w:rsidRPr="00E33A94">
        <w:rPr>
          <w:rFonts w:ascii="Arial" w:hAnsi="Arial" w:cs="Arial"/>
          <w:b/>
        </w:rPr>
        <w:t>i.e.,</w:t>
      </w:r>
      <w:r w:rsidRPr="00E33A94">
        <w:rPr>
          <w:rFonts w:ascii="Arial" w:hAnsi="Arial" w:cs="Arial"/>
          <w:b/>
        </w:rPr>
        <w:t xml:space="preserve"> prior to cycle 3) and then at </w:t>
      </w:r>
      <w:r w:rsidRPr="00E33A94">
        <w:rPr>
          <w:rFonts w:ascii="Arial" w:hAnsi="Arial" w:cs="Arial"/>
          <w:b/>
        </w:rPr>
        <w:lastRenderedPageBreak/>
        <w:t>week 16 if there are no interim signs/symptoms suggestive of hypophysitis. Other authors recommend laboratory evaluation for hypophysitis prior to each infusion of immune checkpoint inhibitors in the first 12-16 weeks of treatment, in order to pick up early or late onset of the disease.</w:t>
      </w:r>
      <w:r w:rsidR="00E33A94">
        <w:rPr>
          <w:rFonts w:ascii="Arial" w:hAnsi="Arial" w:cs="Arial"/>
          <w:b/>
        </w:rPr>
        <w:t xml:space="preserve"> </w:t>
      </w:r>
      <w:r w:rsidRPr="00E33A94">
        <w:rPr>
          <w:rFonts w:ascii="Arial" w:hAnsi="Arial" w:cs="Arial"/>
          <w:b/>
          <w:vertAlign w:val="superscript"/>
        </w:rPr>
        <w:t>2</w:t>
      </w:r>
      <w:r w:rsidRPr="00E33A94">
        <w:rPr>
          <w:rFonts w:ascii="Arial" w:hAnsi="Arial" w:cs="Arial"/>
          <w:b/>
        </w:rPr>
        <w:t xml:space="preserve"> Check random ACTH and cortisol if acute adrenal insufficiency is suspected. Exclude recent glucocorticoid use and concomitant treatment that may alter serum cortisol measurement (</w:t>
      </w:r>
      <w:r w:rsidR="00492255" w:rsidRPr="00E33A94">
        <w:rPr>
          <w:rFonts w:ascii="Arial" w:hAnsi="Arial" w:cs="Arial"/>
          <w:b/>
        </w:rPr>
        <w:t>e.g.,</w:t>
      </w:r>
      <w:r w:rsidRPr="00E33A94">
        <w:rPr>
          <w:rFonts w:ascii="Arial" w:hAnsi="Arial" w:cs="Arial"/>
          <w:b/>
        </w:rPr>
        <w:t xml:space="preserve"> oral </w:t>
      </w:r>
      <w:r w:rsidR="001F1FF6" w:rsidRPr="00E33A94">
        <w:rPr>
          <w:rFonts w:ascii="Arial" w:hAnsi="Arial" w:cs="Arial"/>
          <w:b/>
        </w:rPr>
        <w:t>estrogens</w:t>
      </w:r>
      <w:r w:rsidRPr="00E33A94">
        <w:rPr>
          <w:rFonts w:ascii="Arial" w:hAnsi="Arial" w:cs="Arial"/>
          <w:b/>
        </w:rPr>
        <w:t xml:space="preserve">). As a guide, </w:t>
      </w:r>
      <w:r w:rsidR="00276B6F" w:rsidRPr="00E33A94">
        <w:rPr>
          <w:rFonts w:ascii="Arial" w:hAnsi="Arial" w:cs="Arial"/>
          <w:b/>
        </w:rPr>
        <w:t xml:space="preserve">in patients that are unwell </w:t>
      </w:r>
      <w:r w:rsidRPr="00E33A94">
        <w:rPr>
          <w:rFonts w:ascii="Arial" w:hAnsi="Arial" w:cs="Arial"/>
          <w:b/>
        </w:rPr>
        <w:t xml:space="preserve">serum cortisol </w:t>
      </w:r>
      <w:r w:rsidRPr="00E33A94">
        <w:rPr>
          <w:rFonts w:ascii="Arial" w:hAnsi="Arial" w:cs="Arial"/>
          <w:b/>
          <w:u w:val="single"/>
        </w:rPr>
        <w:t>&gt;450 nmol/</w:t>
      </w:r>
      <w:r w:rsidRPr="00E33A94">
        <w:rPr>
          <w:rFonts w:ascii="Arial" w:hAnsi="Arial" w:cs="Arial"/>
          <w:b/>
        </w:rPr>
        <w:t xml:space="preserve">L makes the diagnosis of adrenal insufficiency unlikely. Adrenal insufficiency is possible if morning cortisol </w:t>
      </w:r>
      <w:r w:rsidRPr="00E33A94">
        <w:rPr>
          <w:rFonts w:ascii="Arial" w:hAnsi="Arial" w:cs="Arial"/>
          <w:b/>
          <w:u w:val="single"/>
        </w:rPr>
        <w:t>200-450 nmol/L</w:t>
      </w:r>
      <w:r w:rsidRPr="00E33A94">
        <w:rPr>
          <w:rFonts w:ascii="Arial" w:hAnsi="Arial" w:cs="Arial"/>
          <w:b/>
        </w:rPr>
        <w:t xml:space="preserve"> or random cortisol </w:t>
      </w:r>
      <w:r w:rsidRPr="00E33A94">
        <w:rPr>
          <w:rFonts w:ascii="Arial" w:hAnsi="Arial" w:cs="Arial"/>
          <w:b/>
          <w:u w:val="single"/>
        </w:rPr>
        <w:t>100-450 nmol/L</w:t>
      </w:r>
      <w:r w:rsidRPr="00E33A94">
        <w:rPr>
          <w:rFonts w:ascii="Arial" w:hAnsi="Arial" w:cs="Arial"/>
          <w:b/>
        </w:rPr>
        <w:t>; consider confirmatory testing with Synacthen, although this can give false-positive results in the early stages of central adrenal insufficiency. Adrenal insufficiency is likely if morning cortisol &lt;</w:t>
      </w:r>
      <w:r w:rsidRPr="00E33A94">
        <w:rPr>
          <w:rFonts w:ascii="Arial" w:hAnsi="Arial" w:cs="Arial"/>
          <w:b/>
          <w:u w:val="single"/>
        </w:rPr>
        <w:t>200 nmol/L</w:t>
      </w:r>
      <w:r w:rsidRPr="00E33A94">
        <w:rPr>
          <w:rFonts w:ascii="Arial" w:hAnsi="Arial" w:cs="Arial"/>
          <w:b/>
        </w:rPr>
        <w:t xml:space="preserve"> or random cortisol &lt;</w:t>
      </w:r>
      <w:r w:rsidRPr="00E33A94">
        <w:rPr>
          <w:rFonts w:ascii="Arial" w:hAnsi="Arial" w:cs="Arial"/>
          <w:b/>
          <w:u w:val="single"/>
        </w:rPr>
        <w:t>100 nmol/L</w:t>
      </w:r>
      <w:r w:rsidRPr="00E33A94">
        <w:rPr>
          <w:rFonts w:ascii="Arial" w:hAnsi="Arial" w:cs="Arial"/>
          <w:b/>
        </w:rPr>
        <w:t xml:space="preserve"> and patients should be started on hormone replacement. These cut-offs should be seen only as a guide and need to be adapted to local laboratory assays and reference ranges. Patients receiving immune checkpoint inhibitors can also develop adrenalitis and primary adrenal insufficiency. These patients have high ACTH and renin/aldosterone should be measured to investigate mineralocorticoid deficiency.</w:t>
      </w:r>
      <w:r w:rsidR="00E33A94">
        <w:rPr>
          <w:rFonts w:ascii="Arial" w:hAnsi="Arial" w:cs="Arial"/>
          <w:b/>
        </w:rPr>
        <w:t xml:space="preserve"> </w:t>
      </w:r>
      <w:r w:rsidRPr="00E33A94">
        <w:rPr>
          <w:rFonts w:ascii="Arial" w:hAnsi="Arial" w:cs="Arial"/>
          <w:b/>
          <w:vertAlign w:val="superscript"/>
        </w:rPr>
        <w:t>3</w:t>
      </w:r>
      <w:r w:rsidRPr="00E33A94">
        <w:rPr>
          <w:rFonts w:ascii="Arial" w:hAnsi="Arial" w:cs="Arial"/>
          <w:b/>
        </w:rPr>
        <w:t xml:space="preserve"> IGF-1 is valuable to confirm changes from baseline that may suggest new-onset hypophysitis. However, further tests to prove GH deficiency are not required because these patients would not be treated (active malignancy).</w:t>
      </w:r>
      <w:r w:rsidR="001F1FF6">
        <w:rPr>
          <w:rFonts w:ascii="Arial" w:hAnsi="Arial" w:cs="Arial"/>
          <w:b/>
        </w:rPr>
        <w:t xml:space="preserve"> </w:t>
      </w:r>
      <w:r w:rsidRPr="00E33A94">
        <w:rPr>
          <w:rFonts w:ascii="Arial" w:hAnsi="Arial" w:cs="Arial"/>
          <w:b/>
          <w:vertAlign w:val="superscript"/>
        </w:rPr>
        <w:t>4</w:t>
      </w:r>
      <w:r w:rsidRPr="00E33A94">
        <w:rPr>
          <w:rFonts w:ascii="Arial" w:hAnsi="Arial" w:cs="Arial"/>
          <w:b/>
        </w:rPr>
        <w:t xml:space="preserve"> Pituitary MRI is normal in ~</w:t>
      </w:r>
      <w:r w:rsidR="004552A1" w:rsidRPr="00E33A94">
        <w:rPr>
          <w:rFonts w:ascii="Arial" w:hAnsi="Arial" w:cs="Arial"/>
          <w:b/>
        </w:rPr>
        <w:t>20</w:t>
      </w:r>
      <w:r w:rsidRPr="00E33A94">
        <w:rPr>
          <w:rFonts w:ascii="Arial" w:hAnsi="Arial" w:cs="Arial"/>
          <w:b/>
        </w:rPr>
        <w:t xml:space="preserve">% </w:t>
      </w:r>
      <w:r w:rsidR="004552A1" w:rsidRPr="00E33A94">
        <w:rPr>
          <w:rFonts w:ascii="Arial" w:hAnsi="Arial" w:cs="Arial"/>
          <w:b/>
        </w:rPr>
        <w:t xml:space="preserve">and ~80% </w:t>
      </w:r>
      <w:r w:rsidRPr="00E33A94">
        <w:rPr>
          <w:rFonts w:ascii="Arial" w:hAnsi="Arial" w:cs="Arial"/>
          <w:b/>
        </w:rPr>
        <w:t xml:space="preserve">of </w:t>
      </w:r>
      <w:r w:rsidR="004552A1" w:rsidRPr="00E33A94">
        <w:rPr>
          <w:rFonts w:ascii="Arial" w:hAnsi="Arial" w:cs="Arial"/>
          <w:b/>
        </w:rPr>
        <w:t>hypophysitis cases associated with anti-CTLA-4 and anti-PD1/PD1-L1 antibodies, respectively. T</w:t>
      </w:r>
      <w:r w:rsidRPr="00E33A94">
        <w:rPr>
          <w:rFonts w:ascii="Arial" w:hAnsi="Arial" w:cs="Arial"/>
          <w:b/>
        </w:rPr>
        <w:t xml:space="preserve">herefore, normal imaging does not exclude hypophysitis. </w:t>
      </w:r>
      <w:r w:rsidR="006340C3" w:rsidRPr="00E33A94">
        <w:rPr>
          <w:rFonts w:ascii="Arial" w:hAnsi="Arial" w:cs="Arial"/>
          <w:b/>
        </w:rPr>
        <w:t>MRI changes can be very subtle</w:t>
      </w:r>
      <w:r w:rsidR="00390CE8" w:rsidRPr="00E33A94">
        <w:rPr>
          <w:rFonts w:ascii="Arial" w:hAnsi="Arial" w:cs="Arial"/>
          <w:b/>
        </w:rPr>
        <w:t xml:space="preserve"> (Table 11)</w:t>
      </w:r>
      <w:r w:rsidR="006340C3" w:rsidRPr="00E33A94">
        <w:rPr>
          <w:rFonts w:ascii="Arial" w:hAnsi="Arial" w:cs="Arial"/>
          <w:b/>
        </w:rPr>
        <w:t>.</w:t>
      </w:r>
      <w:r w:rsidR="001F1FF6">
        <w:rPr>
          <w:rFonts w:ascii="Arial" w:hAnsi="Arial" w:cs="Arial"/>
          <w:b/>
        </w:rPr>
        <w:t xml:space="preserve"> </w:t>
      </w:r>
      <w:r w:rsidRPr="00E33A94">
        <w:rPr>
          <w:rFonts w:ascii="Arial" w:hAnsi="Arial" w:cs="Arial"/>
          <w:b/>
          <w:vertAlign w:val="superscript"/>
        </w:rPr>
        <w:t>5</w:t>
      </w:r>
      <w:r w:rsidRPr="00E33A94">
        <w:rPr>
          <w:rFonts w:ascii="Arial" w:hAnsi="Arial" w:cs="Arial"/>
          <w:b/>
        </w:rPr>
        <w:t xml:space="preserve"> </w:t>
      </w:r>
      <w:r w:rsidR="00E65291" w:rsidRPr="00E33A94">
        <w:rPr>
          <w:rFonts w:ascii="Arial" w:hAnsi="Arial" w:cs="Arial"/>
          <w:b/>
        </w:rPr>
        <w:t>We</w:t>
      </w:r>
      <w:r w:rsidRPr="00E33A94">
        <w:rPr>
          <w:rFonts w:ascii="Arial" w:hAnsi="Arial" w:cs="Arial"/>
          <w:b/>
        </w:rPr>
        <w:t xml:space="preserve"> believe that patients with immune checkpoint inhibitor-induced hypophysitis should not stop treatment unless they develop severe </w:t>
      </w:r>
      <w:r w:rsidR="00CF246E" w:rsidRPr="00E33A94">
        <w:rPr>
          <w:rFonts w:ascii="Arial" w:hAnsi="Arial" w:cs="Arial"/>
          <w:b/>
        </w:rPr>
        <w:t xml:space="preserve">and progressive </w:t>
      </w:r>
      <w:r w:rsidRPr="00E33A94">
        <w:rPr>
          <w:rFonts w:ascii="Arial" w:hAnsi="Arial" w:cs="Arial"/>
          <w:b/>
        </w:rPr>
        <w:t>symptoms</w:t>
      </w:r>
      <w:r w:rsidR="00CF246E" w:rsidRPr="00E33A94">
        <w:rPr>
          <w:rFonts w:ascii="Arial" w:hAnsi="Arial" w:cs="Arial"/>
          <w:b/>
        </w:rPr>
        <w:t xml:space="preserve"> (G3-G4 hypophysitis)</w:t>
      </w:r>
      <w:r w:rsidRPr="00E33A94">
        <w:rPr>
          <w:rFonts w:ascii="Arial" w:hAnsi="Arial" w:cs="Arial"/>
          <w:b/>
        </w:rPr>
        <w:t xml:space="preserve">. </w:t>
      </w:r>
      <w:r w:rsidR="006C7639" w:rsidRPr="00E33A94">
        <w:rPr>
          <w:rFonts w:ascii="Arial" w:hAnsi="Arial" w:cs="Arial"/>
          <w:b/>
        </w:rPr>
        <w:t>Once the acute symptoms of hypophysitis have resolved, restarting treatment with immune checkpoint inhibitors is not contraindicated. Adequately treated, long-term hypopituitarism is not a contraindication to restarting immune checkpoint inhibitors.</w:t>
      </w:r>
    </w:p>
    <w:p w14:paraId="3421BFA6" w14:textId="77777777" w:rsidR="00EB09FF" w:rsidRPr="009D0205" w:rsidRDefault="00EB09FF" w:rsidP="009D0205">
      <w:pPr>
        <w:spacing w:after="0" w:line="276" w:lineRule="auto"/>
        <w:rPr>
          <w:rFonts w:ascii="Arial" w:hAnsi="Arial" w:cs="Arial"/>
        </w:rPr>
      </w:pPr>
    </w:p>
    <w:p w14:paraId="0CAA7524" w14:textId="6D2505FE" w:rsidR="00DF49F1" w:rsidRPr="009D0205" w:rsidRDefault="001D2613" w:rsidP="009D0205">
      <w:pPr>
        <w:spacing w:after="0" w:line="276" w:lineRule="auto"/>
        <w:rPr>
          <w:rFonts w:ascii="Arial" w:hAnsi="Arial" w:cs="Arial"/>
        </w:rPr>
      </w:pPr>
      <w:r w:rsidRPr="009D0205">
        <w:rPr>
          <w:rFonts w:ascii="Arial" w:hAnsi="Arial" w:cs="Arial"/>
        </w:rPr>
        <w:t xml:space="preserve">An important differential diagnosis in patients with suspected drug-induced hypophysitis and a </w:t>
      </w:r>
      <w:r w:rsidR="00C3294B" w:rsidRPr="009D0205">
        <w:rPr>
          <w:rFonts w:ascii="Arial" w:hAnsi="Arial" w:cs="Arial"/>
        </w:rPr>
        <w:t>sella</w:t>
      </w:r>
      <w:r w:rsidRPr="009D0205">
        <w:rPr>
          <w:rFonts w:ascii="Arial" w:hAnsi="Arial" w:cs="Arial"/>
        </w:rPr>
        <w:t xml:space="preserve"> mass are </w:t>
      </w:r>
      <w:r w:rsidR="00DF49F1" w:rsidRPr="009D0205">
        <w:rPr>
          <w:rFonts w:ascii="Arial" w:hAnsi="Arial" w:cs="Arial"/>
        </w:rPr>
        <w:t>pituitary metastases</w:t>
      </w:r>
      <w:r w:rsidR="00A949B9" w:rsidRPr="009D0205">
        <w:rPr>
          <w:rFonts w:ascii="Arial" w:hAnsi="Arial" w:cs="Arial"/>
        </w:rPr>
        <w:t xml:space="preserve"> (Table </w:t>
      </w:r>
      <w:r w:rsidR="003F0FF0" w:rsidRPr="009D0205">
        <w:rPr>
          <w:rFonts w:ascii="Arial" w:hAnsi="Arial" w:cs="Arial"/>
        </w:rPr>
        <w:t>12</w:t>
      </w:r>
      <w:r w:rsidR="00A949B9" w:rsidRPr="009D0205">
        <w:rPr>
          <w:rFonts w:ascii="Arial" w:hAnsi="Arial" w:cs="Arial"/>
        </w:rPr>
        <w:t>)</w:t>
      </w:r>
      <w:r w:rsidR="00A949B9" w:rsidRPr="009D0205">
        <w:rPr>
          <w:rFonts w:ascii="Arial" w:hAnsi="Arial" w:cs="Arial"/>
          <w:b/>
        </w:rPr>
        <w:t xml:space="preserve"> </w:t>
      </w:r>
      <w:r w:rsidR="00A949B9" w:rsidRPr="009D0205">
        <w:rPr>
          <w:rFonts w:ascii="Arial" w:hAnsi="Arial" w:cs="Arial"/>
        </w:rPr>
        <w:fldChar w:fldCharType="begin">
          <w:fldData xml:space="preserve">PEVuZE5vdGU+PENpdGU+PEF1dGhvcj5Lb21uaW5vczwvQXV0aG9yPjxZZWFyPjIwMDQ8L1llYXI+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aW9kaWNhbD48cGFnZXM+MTM2MS03NTwvcGFnZXM+PHZvbHVtZT45ODwvdm9sdW1lPjxudW1iZXI+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==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PEVuZE5vdGU+PENpdGU+PEF1dGhvcj5Lb21uaW5vczwvQXV0aG9yPjxZZWFyPjIwMDQ8L1llYXI+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==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A949B9" w:rsidRPr="009D0205">
        <w:rPr>
          <w:rFonts w:ascii="Arial" w:hAnsi="Arial" w:cs="Arial"/>
        </w:rPr>
      </w:r>
      <w:r w:rsidR="00A949B9" w:rsidRPr="009D0205">
        <w:rPr>
          <w:rFonts w:ascii="Arial" w:hAnsi="Arial" w:cs="Arial"/>
        </w:rPr>
        <w:fldChar w:fldCharType="separate"/>
      </w:r>
      <w:r w:rsidR="00857424" w:rsidRPr="009D0205">
        <w:rPr>
          <w:rFonts w:ascii="Arial" w:hAnsi="Arial" w:cs="Arial"/>
          <w:noProof/>
        </w:rPr>
        <w:t>(</w:t>
      </w:r>
      <w:hyperlink w:anchor="_ENREF_95" w:tooltip="Corsello, 2013 #78" w:history="1">
        <w:r w:rsidR="00857424" w:rsidRPr="009D0205">
          <w:rPr>
            <w:rFonts w:ascii="Arial" w:hAnsi="Arial" w:cs="Arial"/>
            <w:noProof/>
          </w:rPr>
          <w:t>95</w:t>
        </w:r>
      </w:hyperlink>
      <w:r w:rsidR="00857424" w:rsidRPr="009D0205">
        <w:rPr>
          <w:rFonts w:ascii="Arial" w:hAnsi="Arial" w:cs="Arial"/>
          <w:noProof/>
        </w:rPr>
        <w:t>,</w:t>
      </w:r>
      <w:hyperlink w:anchor="_ENREF_141" w:tooltip="Albarel, 2019 #189" w:history="1">
        <w:r w:rsidR="00857424" w:rsidRPr="009D0205">
          <w:rPr>
            <w:rFonts w:ascii="Arial" w:hAnsi="Arial" w:cs="Arial"/>
            <w:noProof/>
          </w:rPr>
          <w:t>141</w:t>
        </w:r>
      </w:hyperlink>
      <w:r w:rsidR="00857424" w:rsidRPr="009D0205">
        <w:rPr>
          <w:rFonts w:ascii="Arial" w:hAnsi="Arial" w:cs="Arial"/>
          <w:noProof/>
        </w:rPr>
        <w:t>,</w:t>
      </w:r>
      <w:hyperlink w:anchor="_ENREF_153" w:tooltip="Komninos, 2004 #77" w:history="1">
        <w:r w:rsidR="00857424" w:rsidRPr="009D0205">
          <w:rPr>
            <w:rFonts w:ascii="Arial" w:hAnsi="Arial" w:cs="Arial"/>
            <w:noProof/>
          </w:rPr>
          <w:t>153-155</w:t>
        </w:r>
      </w:hyperlink>
      <w:r w:rsidR="00857424" w:rsidRPr="009D0205">
        <w:rPr>
          <w:rFonts w:ascii="Arial" w:hAnsi="Arial" w:cs="Arial"/>
          <w:noProof/>
        </w:rPr>
        <w:t>)</w:t>
      </w:r>
      <w:r w:rsidR="00A949B9" w:rsidRPr="009D0205">
        <w:rPr>
          <w:rFonts w:ascii="Arial" w:hAnsi="Arial" w:cs="Arial"/>
        </w:rPr>
        <w:fldChar w:fldCharType="end"/>
      </w:r>
      <w:r w:rsidR="00DF49F1" w:rsidRPr="009D0205">
        <w:rPr>
          <w:rFonts w:ascii="Arial" w:hAnsi="Arial" w:cs="Arial"/>
        </w:rPr>
        <w:t>.</w:t>
      </w:r>
      <w:r w:rsidRPr="009D0205">
        <w:rPr>
          <w:rFonts w:ascii="Arial" w:hAnsi="Arial" w:cs="Arial"/>
        </w:rPr>
        <w:t xml:space="preserve"> The early studies on immune checkpoint inhibitors mainly assessed their efficacy in patients with advanced melanoma. Pituitary metastases are r</w:t>
      </w:r>
      <w:r w:rsidR="00DF49F1" w:rsidRPr="009D0205">
        <w:rPr>
          <w:rFonts w:ascii="Arial" w:hAnsi="Arial" w:cs="Arial"/>
        </w:rPr>
        <w:t>are in melanoma (~2.5%</w:t>
      </w:r>
      <w:r w:rsidR="00C96142" w:rsidRPr="009D0205">
        <w:rPr>
          <w:rFonts w:ascii="Arial" w:hAnsi="Arial" w:cs="Arial"/>
        </w:rPr>
        <w:t xml:space="preserve"> of </w:t>
      </w:r>
      <w:r w:rsidR="00147911" w:rsidRPr="009D0205">
        <w:rPr>
          <w:rFonts w:ascii="Arial" w:hAnsi="Arial" w:cs="Arial"/>
        </w:rPr>
        <w:t xml:space="preserve">pituitary metastasis </w:t>
      </w:r>
      <w:r w:rsidRPr="009D0205">
        <w:rPr>
          <w:rFonts w:ascii="Arial" w:hAnsi="Arial" w:cs="Arial"/>
        </w:rPr>
        <w:t>cases</w:t>
      </w:r>
      <w:r w:rsidR="00C96142" w:rsidRPr="009D0205">
        <w:rPr>
          <w:rFonts w:ascii="Arial" w:hAnsi="Arial" w:cs="Arial"/>
        </w:rPr>
        <w:t xml:space="preserve"> reported in the literature</w:t>
      </w:r>
      <w:r w:rsidR="00DF49F1" w:rsidRPr="009D0205">
        <w:rPr>
          <w:rFonts w:ascii="Arial" w:hAnsi="Arial" w:cs="Arial"/>
        </w:rPr>
        <w:t>)</w:t>
      </w:r>
      <w:r w:rsidRPr="009D0205">
        <w:rPr>
          <w:rFonts w:ascii="Arial" w:hAnsi="Arial" w:cs="Arial"/>
        </w:rPr>
        <w:t>; however</w:t>
      </w:r>
      <w:r w:rsidR="00DF49F1" w:rsidRPr="009D0205">
        <w:rPr>
          <w:rFonts w:ascii="Arial" w:hAnsi="Arial" w:cs="Arial"/>
        </w:rPr>
        <w:t>,</w:t>
      </w:r>
      <w:r w:rsidRPr="009D0205">
        <w:rPr>
          <w:rFonts w:ascii="Arial" w:hAnsi="Arial" w:cs="Arial"/>
        </w:rPr>
        <w:t xml:space="preserve"> these drugs are increasingly used for other malignancies including lung cancer, which accounts for </w:t>
      </w:r>
      <w:r w:rsidR="00C96142" w:rsidRPr="009D0205">
        <w:rPr>
          <w:rFonts w:ascii="Arial" w:hAnsi="Arial" w:cs="Arial"/>
        </w:rPr>
        <w:t>~2</w:t>
      </w:r>
      <w:r w:rsidRPr="009D0205">
        <w:rPr>
          <w:rFonts w:ascii="Arial" w:hAnsi="Arial" w:cs="Arial"/>
        </w:rPr>
        <w:t>5</w:t>
      </w:r>
      <w:r w:rsidR="00C96142" w:rsidRPr="009D0205">
        <w:rPr>
          <w:rFonts w:ascii="Arial" w:hAnsi="Arial" w:cs="Arial"/>
        </w:rPr>
        <w:t xml:space="preserve">% of pituitary metastases </w:t>
      </w:r>
      <w:r w:rsidR="00C96142" w:rsidRPr="009D0205">
        <w:rPr>
          <w:rFonts w:ascii="Arial" w:hAnsi="Arial" w:cs="Arial"/>
        </w:rPr>
        <w:fldChar w:fldCharType="begin">
          <w:fldData xml:space="preserve">PEVuZE5vdGU+PENpdGU+PEF1dGhvcj5Lb21uaW5vczwvQXV0aG9yPjxZZWFyPjIwMDQ8L1llYXI+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PEVuZE5vdGU+PENpdGU+PEF1dGhvcj5Lb21uaW5vczwvQXV0aG9yPjxZZWFyPjIwMDQ8L1llYXI+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C96142" w:rsidRPr="009D0205">
        <w:rPr>
          <w:rFonts w:ascii="Arial" w:hAnsi="Arial" w:cs="Arial"/>
        </w:rPr>
      </w:r>
      <w:r w:rsidR="00C96142" w:rsidRPr="009D0205">
        <w:rPr>
          <w:rFonts w:ascii="Arial" w:hAnsi="Arial" w:cs="Arial"/>
        </w:rPr>
        <w:fldChar w:fldCharType="separate"/>
      </w:r>
      <w:r w:rsidR="00857424" w:rsidRPr="009D0205">
        <w:rPr>
          <w:rFonts w:ascii="Arial" w:hAnsi="Arial" w:cs="Arial"/>
          <w:noProof/>
        </w:rPr>
        <w:t>(</w:t>
      </w:r>
      <w:hyperlink w:anchor="_ENREF_153" w:tooltip="Komninos, 2004 #77" w:history="1">
        <w:r w:rsidR="00857424" w:rsidRPr="009D0205">
          <w:rPr>
            <w:rFonts w:ascii="Arial" w:hAnsi="Arial" w:cs="Arial"/>
            <w:noProof/>
          </w:rPr>
          <w:t>153</w:t>
        </w:r>
      </w:hyperlink>
      <w:r w:rsidR="00857424" w:rsidRPr="009D0205">
        <w:rPr>
          <w:rFonts w:ascii="Arial" w:hAnsi="Arial" w:cs="Arial"/>
          <w:noProof/>
        </w:rPr>
        <w:t>)</w:t>
      </w:r>
      <w:r w:rsidR="00C96142" w:rsidRPr="009D0205">
        <w:rPr>
          <w:rFonts w:ascii="Arial" w:hAnsi="Arial" w:cs="Arial"/>
        </w:rPr>
        <w:fldChar w:fldCharType="end"/>
      </w:r>
      <w:r w:rsidR="00C96142" w:rsidRPr="009D0205">
        <w:rPr>
          <w:rFonts w:ascii="Arial" w:hAnsi="Arial" w:cs="Arial"/>
        </w:rPr>
        <w:t>.</w:t>
      </w:r>
      <w:r w:rsidR="009A2C4F" w:rsidRPr="009D0205">
        <w:rPr>
          <w:rFonts w:ascii="Arial" w:hAnsi="Arial" w:cs="Arial"/>
        </w:rPr>
        <w:t xml:space="preserve"> Central diabetes insipidus in immune checkpoint inhibitor-induced hypophysitis is extremely rare; therefore</w:t>
      </w:r>
      <w:r w:rsidR="006803CF" w:rsidRPr="009D0205">
        <w:rPr>
          <w:rFonts w:ascii="Arial" w:hAnsi="Arial" w:cs="Arial"/>
        </w:rPr>
        <w:t>,</w:t>
      </w:r>
      <w:r w:rsidR="009A2C4F" w:rsidRPr="009D0205">
        <w:rPr>
          <w:rFonts w:ascii="Arial" w:hAnsi="Arial" w:cs="Arial"/>
        </w:rPr>
        <w:t xml:space="preserve"> a </w:t>
      </w:r>
      <w:r w:rsidR="00C3294B" w:rsidRPr="009D0205">
        <w:rPr>
          <w:rFonts w:ascii="Arial" w:hAnsi="Arial" w:cs="Arial"/>
        </w:rPr>
        <w:t>sella</w:t>
      </w:r>
      <w:r w:rsidR="009A2C4F" w:rsidRPr="009D0205">
        <w:rPr>
          <w:rFonts w:ascii="Arial" w:hAnsi="Arial" w:cs="Arial"/>
        </w:rPr>
        <w:t xml:space="preserve"> mass associated with diabetes insipidus </w:t>
      </w:r>
      <w:r w:rsidR="00A949B9" w:rsidRPr="009D0205">
        <w:rPr>
          <w:rFonts w:ascii="Arial" w:hAnsi="Arial" w:cs="Arial"/>
        </w:rPr>
        <w:t>is strongly suggestive of</w:t>
      </w:r>
      <w:r w:rsidR="009A2C4F" w:rsidRPr="009D0205">
        <w:rPr>
          <w:rFonts w:ascii="Arial" w:hAnsi="Arial" w:cs="Arial"/>
        </w:rPr>
        <w:t xml:space="preserve"> </w:t>
      </w:r>
      <w:r w:rsidR="00C5466B" w:rsidRPr="009D0205">
        <w:rPr>
          <w:rFonts w:ascii="Arial" w:hAnsi="Arial" w:cs="Arial"/>
        </w:rPr>
        <w:t xml:space="preserve">a </w:t>
      </w:r>
      <w:r w:rsidR="009A2C4F" w:rsidRPr="009D0205">
        <w:rPr>
          <w:rFonts w:ascii="Arial" w:hAnsi="Arial" w:cs="Arial"/>
        </w:rPr>
        <w:t>metastasis.</w:t>
      </w:r>
    </w:p>
    <w:p w14:paraId="2247E2FC" w14:textId="77777777" w:rsidR="00C5466B" w:rsidRPr="009D0205" w:rsidRDefault="00C5466B" w:rsidP="009D0205">
      <w:pPr>
        <w:spacing w:after="0" w:line="276" w:lineRule="auto"/>
        <w:rPr>
          <w:rFonts w:ascii="Arial" w:hAnsi="Arial" w:cs="Arial"/>
        </w:rPr>
      </w:pPr>
    </w:p>
    <w:tbl>
      <w:tblPr>
        <w:tblStyle w:val="TableGrid"/>
        <w:tblW w:w="5000" w:type="pct"/>
        <w:tblLook w:val="04A0" w:firstRow="1" w:lastRow="0" w:firstColumn="1" w:lastColumn="0" w:noHBand="0" w:noVBand="1"/>
      </w:tblPr>
      <w:tblGrid>
        <w:gridCol w:w="1704"/>
        <w:gridCol w:w="3459"/>
        <w:gridCol w:w="3853"/>
      </w:tblGrid>
      <w:tr w:rsidR="00C96142" w:rsidRPr="009D0205" w14:paraId="7B5EB9F1" w14:textId="77777777" w:rsidTr="001F1FF6">
        <w:tc>
          <w:tcPr>
            <w:tcW w:w="5000" w:type="pct"/>
            <w:gridSpan w:val="3"/>
            <w:shd w:val="clear" w:color="auto" w:fill="FFFF00"/>
            <w:tcMar>
              <w:left w:w="57" w:type="dxa"/>
              <w:right w:w="57" w:type="dxa"/>
            </w:tcMar>
          </w:tcPr>
          <w:p w14:paraId="75488D39" w14:textId="7771679A" w:rsidR="00C96142" w:rsidRPr="009D0205" w:rsidRDefault="00C96142" w:rsidP="001F1FF6">
            <w:pPr>
              <w:spacing w:line="276" w:lineRule="auto"/>
              <w:rPr>
                <w:rFonts w:ascii="Arial" w:hAnsi="Arial" w:cs="Arial"/>
                <w:b/>
              </w:rPr>
            </w:pPr>
            <w:r w:rsidRPr="009D0205">
              <w:rPr>
                <w:rFonts w:ascii="Arial" w:hAnsi="Arial" w:cs="Arial"/>
                <w:b/>
              </w:rPr>
              <w:t xml:space="preserve">Table </w:t>
            </w:r>
            <w:r w:rsidR="003F0FF0" w:rsidRPr="009D0205">
              <w:rPr>
                <w:rFonts w:ascii="Arial" w:hAnsi="Arial" w:cs="Arial"/>
                <w:b/>
              </w:rPr>
              <w:t>12</w:t>
            </w:r>
            <w:r w:rsidR="003F3B9B">
              <w:rPr>
                <w:rFonts w:ascii="Arial" w:hAnsi="Arial" w:cs="Arial"/>
                <w:b/>
              </w:rPr>
              <w:t>.</w:t>
            </w:r>
            <w:r w:rsidR="003F0FF0" w:rsidRPr="009D0205">
              <w:rPr>
                <w:rFonts w:ascii="Arial" w:hAnsi="Arial" w:cs="Arial"/>
                <w:b/>
              </w:rPr>
              <w:t xml:space="preserve"> </w:t>
            </w:r>
            <w:r w:rsidRPr="009D0205">
              <w:rPr>
                <w:rFonts w:ascii="Arial" w:hAnsi="Arial" w:cs="Arial"/>
                <w:b/>
              </w:rPr>
              <w:t xml:space="preserve">Differential </w:t>
            </w:r>
            <w:r w:rsidR="00D32096" w:rsidRPr="009D0205">
              <w:rPr>
                <w:rFonts w:ascii="Arial" w:hAnsi="Arial" w:cs="Arial"/>
                <w:b/>
              </w:rPr>
              <w:t>D</w:t>
            </w:r>
            <w:r w:rsidRPr="009D0205">
              <w:rPr>
                <w:rFonts w:ascii="Arial" w:hAnsi="Arial" w:cs="Arial"/>
                <w:b/>
              </w:rPr>
              <w:t xml:space="preserve">iagnosis of </w:t>
            </w:r>
            <w:r w:rsidR="00D32096" w:rsidRPr="009D0205">
              <w:rPr>
                <w:rFonts w:ascii="Arial" w:hAnsi="Arial" w:cs="Arial"/>
                <w:b/>
              </w:rPr>
              <w:t>I</w:t>
            </w:r>
            <w:r w:rsidRPr="009D0205">
              <w:rPr>
                <w:rFonts w:ascii="Arial" w:hAnsi="Arial" w:cs="Arial"/>
                <w:b/>
              </w:rPr>
              <w:t xml:space="preserve">mmune </w:t>
            </w:r>
            <w:r w:rsidR="00D32096" w:rsidRPr="009D0205">
              <w:rPr>
                <w:rFonts w:ascii="Arial" w:hAnsi="Arial" w:cs="Arial"/>
                <w:b/>
              </w:rPr>
              <w:t>C</w:t>
            </w:r>
            <w:r w:rsidRPr="009D0205">
              <w:rPr>
                <w:rFonts w:ascii="Arial" w:hAnsi="Arial" w:cs="Arial"/>
                <w:b/>
              </w:rPr>
              <w:t xml:space="preserve">heckpoint </w:t>
            </w:r>
            <w:r w:rsidR="00D32096" w:rsidRPr="009D0205">
              <w:rPr>
                <w:rFonts w:ascii="Arial" w:hAnsi="Arial" w:cs="Arial"/>
                <w:b/>
              </w:rPr>
              <w:t>I</w:t>
            </w:r>
            <w:r w:rsidRPr="009D0205">
              <w:rPr>
                <w:rFonts w:ascii="Arial" w:hAnsi="Arial" w:cs="Arial"/>
                <w:b/>
              </w:rPr>
              <w:t>nhibitor-</w:t>
            </w:r>
            <w:r w:rsidR="00D32096" w:rsidRPr="009D0205">
              <w:rPr>
                <w:rFonts w:ascii="Arial" w:hAnsi="Arial" w:cs="Arial"/>
                <w:b/>
              </w:rPr>
              <w:t>I</w:t>
            </w:r>
            <w:r w:rsidRPr="009D0205">
              <w:rPr>
                <w:rFonts w:ascii="Arial" w:hAnsi="Arial" w:cs="Arial"/>
                <w:b/>
              </w:rPr>
              <w:t xml:space="preserve">nduced </w:t>
            </w:r>
            <w:r w:rsidR="00D32096" w:rsidRPr="009D0205">
              <w:rPr>
                <w:rFonts w:ascii="Arial" w:hAnsi="Arial" w:cs="Arial"/>
                <w:b/>
              </w:rPr>
              <w:t>H</w:t>
            </w:r>
            <w:r w:rsidRPr="009D0205">
              <w:rPr>
                <w:rFonts w:ascii="Arial" w:hAnsi="Arial" w:cs="Arial"/>
                <w:b/>
              </w:rPr>
              <w:t xml:space="preserve">ypophysitis and </w:t>
            </w:r>
            <w:r w:rsidR="00D32096" w:rsidRPr="009D0205">
              <w:rPr>
                <w:rFonts w:ascii="Arial" w:hAnsi="Arial" w:cs="Arial"/>
                <w:b/>
              </w:rPr>
              <w:t>P</w:t>
            </w:r>
            <w:r w:rsidRPr="009D0205">
              <w:rPr>
                <w:rFonts w:ascii="Arial" w:hAnsi="Arial" w:cs="Arial"/>
                <w:b/>
              </w:rPr>
              <w:t xml:space="preserve">ituitary </w:t>
            </w:r>
            <w:r w:rsidR="00D32096" w:rsidRPr="009D0205">
              <w:rPr>
                <w:rFonts w:ascii="Arial" w:hAnsi="Arial" w:cs="Arial"/>
                <w:b/>
              </w:rPr>
              <w:t>M</w:t>
            </w:r>
            <w:r w:rsidRPr="009D0205">
              <w:rPr>
                <w:rFonts w:ascii="Arial" w:hAnsi="Arial" w:cs="Arial"/>
                <w:b/>
              </w:rPr>
              <w:t>etastases</w:t>
            </w:r>
          </w:p>
        </w:tc>
      </w:tr>
      <w:tr w:rsidR="00C96142" w:rsidRPr="009D0205" w14:paraId="46770503" w14:textId="77777777" w:rsidTr="001F1FF6">
        <w:tc>
          <w:tcPr>
            <w:tcW w:w="945" w:type="pct"/>
            <w:shd w:val="clear" w:color="auto" w:fill="auto"/>
            <w:tcMar>
              <w:left w:w="57" w:type="dxa"/>
              <w:right w:w="57" w:type="dxa"/>
            </w:tcMar>
          </w:tcPr>
          <w:p w14:paraId="7C1044AA" w14:textId="28B78320" w:rsidR="00C96142" w:rsidRPr="009D0205" w:rsidRDefault="00C96142" w:rsidP="009D0205">
            <w:pPr>
              <w:spacing w:line="276" w:lineRule="auto"/>
              <w:rPr>
                <w:rFonts w:ascii="Arial" w:hAnsi="Arial" w:cs="Arial"/>
                <w:b/>
              </w:rPr>
            </w:pPr>
            <w:r w:rsidRPr="009D0205">
              <w:rPr>
                <w:rFonts w:ascii="Arial" w:hAnsi="Arial" w:cs="Arial"/>
                <w:b/>
              </w:rPr>
              <w:t>Characteristics</w:t>
            </w:r>
          </w:p>
        </w:tc>
        <w:tc>
          <w:tcPr>
            <w:tcW w:w="1918" w:type="pct"/>
            <w:shd w:val="clear" w:color="auto" w:fill="auto"/>
            <w:tcMar>
              <w:left w:w="57" w:type="dxa"/>
              <w:right w:w="57" w:type="dxa"/>
            </w:tcMar>
          </w:tcPr>
          <w:p w14:paraId="1727202D" w14:textId="265028D9" w:rsidR="00C96142" w:rsidRPr="009D0205" w:rsidRDefault="00C96142" w:rsidP="009D0205">
            <w:pPr>
              <w:spacing w:line="276" w:lineRule="auto"/>
              <w:rPr>
                <w:rFonts w:ascii="Arial" w:hAnsi="Arial" w:cs="Arial"/>
                <w:b/>
              </w:rPr>
            </w:pPr>
            <w:r w:rsidRPr="009D0205">
              <w:rPr>
                <w:rFonts w:ascii="Arial" w:hAnsi="Arial" w:cs="Arial"/>
                <w:b/>
              </w:rPr>
              <w:t>Immune checkpoint inhibitor-induced hypophysitis</w:t>
            </w:r>
          </w:p>
        </w:tc>
        <w:tc>
          <w:tcPr>
            <w:tcW w:w="2137" w:type="pct"/>
            <w:shd w:val="clear" w:color="auto" w:fill="auto"/>
            <w:tcMar>
              <w:left w:w="57" w:type="dxa"/>
              <w:right w:w="57" w:type="dxa"/>
            </w:tcMar>
          </w:tcPr>
          <w:p w14:paraId="530A1FE9" w14:textId="75FA8989" w:rsidR="00C96142" w:rsidRPr="009D0205" w:rsidRDefault="00C96142" w:rsidP="009D0205">
            <w:pPr>
              <w:spacing w:line="276" w:lineRule="auto"/>
              <w:rPr>
                <w:rFonts w:ascii="Arial" w:hAnsi="Arial" w:cs="Arial"/>
                <w:b/>
              </w:rPr>
            </w:pPr>
            <w:r w:rsidRPr="009D0205">
              <w:rPr>
                <w:rFonts w:ascii="Arial" w:hAnsi="Arial" w:cs="Arial"/>
                <w:b/>
              </w:rPr>
              <w:t>Pituitary Metastases</w:t>
            </w:r>
          </w:p>
        </w:tc>
      </w:tr>
      <w:tr w:rsidR="00447CD4" w:rsidRPr="009D0205" w14:paraId="77F83C97" w14:textId="77777777" w:rsidTr="001F1FF6">
        <w:tc>
          <w:tcPr>
            <w:tcW w:w="945" w:type="pct"/>
            <w:tcMar>
              <w:left w:w="57" w:type="dxa"/>
              <w:right w:w="57" w:type="dxa"/>
            </w:tcMar>
          </w:tcPr>
          <w:p w14:paraId="48C9FD0B" w14:textId="77777777" w:rsidR="00447CD4" w:rsidRPr="009D0205" w:rsidRDefault="00447CD4" w:rsidP="009D0205">
            <w:pPr>
              <w:spacing w:line="276" w:lineRule="auto"/>
              <w:rPr>
                <w:rFonts w:ascii="Arial" w:hAnsi="Arial" w:cs="Arial"/>
              </w:rPr>
            </w:pPr>
            <w:r w:rsidRPr="009D0205">
              <w:rPr>
                <w:rFonts w:ascii="Arial" w:hAnsi="Arial" w:cs="Arial"/>
              </w:rPr>
              <w:t>Clinical presentation</w:t>
            </w:r>
          </w:p>
        </w:tc>
        <w:tc>
          <w:tcPr>
            <w:tcW w:w="1918" w:type="pct"/>
            <w:tcMar>
              <w:left w:w="57" w:type="dxa"/>
              <w:right w:w="57" w:type="dxa"/>
            </w:tcMar>
          </w:tcPr>
          <w:p w14:paraId="26263314" w14:textId="77777777" w:rsidR="00447CD4" w:rsidRPr="009D0205" w:rsidRDefault="00447CD4" w:rsidP="009D0205">
            <w:pPr>
              <w:pStyle w:val="ListParagraph"/>
              <w:numPr>
                <w:ilvl w:val="0"/>
                <w:numId w:val="7"/>
              </w:numPr>
              <w:spacing w:line="276" w:lineRule="auto"/>
              <w:ind w:left="0" w:hanging="225"/>
              <w:rPr>
                <w:rFonts w:ascii="Arial" w:hAnsi="Arial" w:cs="Arial"/>
              </w:rPr>
            </w:pPr>
            <w:r w:rsidRPr="009D0205">
              <w:rPr>
                <w:rFonts w:ascii="Arial" w:hAnsi="Arial" w:cs="Arial"/>
              </w:rPr>
              <w:t>Central diabe</w:t>
            </w:r>
            <w:r w:rsidR="00EA77BE" w:rsidRPr="009D0205">
              <w:rPr>
                <w:rFonts w:ascii="Arial" w:hAnsi="Arial" w:cs="Arial"/>
              </w:rPr>
              <w:t>tes insipidus is extremely rare;</w:t>
            </w:r>
          </w:p>
          <w:p w14:paraId="7A75FEB5" w14:textId="13BE0E04" w:rsidR="00EA77BE" w:rsidRPr="009D0205" w:rsidRDefault="00EA77BE" w:rsidP="009D0205">
            <w:pPr>
              <w:pStyle w:val="ListParagraph"/>
              <w:numPr>
                <w:ilvl w:val="0"/>
                <w:numId w:val="7"/>
              </w:numPr>
              <w:spacing w:line="276" w:lineRule="auto"/>
              <w:ind w:left="0" w:hanging="225"/>
              <w:rPr>
                <w:rFonts w:ascii="Arial" w:hAnsi="Arial" w:cs="Arial"/>
              </w:rPr>
            </w:pPr>
            <w:r w:rsidRPr="009D0205">
              <w:rPr>
                <w:rFonts w:ascii="Arial" w:hAnsi="Arial" w:cs="Arial"/>
              </w:rPr>
              <w:lastRenderedPageBreak/>
              <w:t>Anterior pituitary insufficiency is very common (chiefly ACTH, FSH/LH and TSH deficiency).</w:t>
            </w:r>
          </w:p>
          <w:p w14:paraId="07FD7820" w14:textId="7F8AE415" w:rsidR="00EA77BE" w:rsidRPr="009D0205" w:rsidRDefault="00EA77BE" w:rsidP="009D0205">
            <w:pPr>
              <w:pStyle w:val="ListParagraph"/>
              <w:numPr>
                <w:ilvl w:val="0"/>
                <w:numId w:val="7"/>
              </w:numPr>
              <w:spacing w:line="276" w:lineRule="auto"/>
              <w:ind w:left="0" w:hanging="225"/>
              <w:rPr>
                <w:rFonts w:ascii="Arial" w:hAnsi="Arial" w:cs="Arial"/>
              </w:rPr>
            </w:pPr>
            <w:r w:rsidRPr="009D0205">
              <w:rPr>
                <w:rFonts w:ascii="Arial" w:hAnsi="Arial" w:cs="Arial"/>
              </w:rPr>
              <w:t>Headache is a frequent presenting symptom.</w:t>
            </w:r>
          </w:p>
        </w:tc>
        <w:tc>
          <w:tcPr>
            <w:tcW w:w="2137" w:type="pct"/>
            <w:tcMar>
              <w:left w:w="57" w:type="dxa"/>
              <w:right w:w="57" w:type="dxa"/>
            </w:tcMar>
          </w:tcPr>
          <w:p w14:paraId="73B30C89" w14:textId="77777777" w:rsidR="00447CD4" w:rsidRPr="009D0205" w:rsidRDefault="00447CD4" w:rsidP="009D0205">
            <w:pPr>
              <w:pStyle w:val="ListParagraph"/>
              <w:numPr>
                <w:ilvl w:val="0"/>
                <w:numId w:val="7"/>
              </w:numPr>
              <w:spacing w:line="276" w:lineRule="auto"/>
              <w:ind w:left="0" w:hanging="225"/>
              <w:rPr>
                <w:rFonts w:ascii="Arial" w:hAnsi="Arial" w:cs="Arial"/>
              </w:rPr>
            </w:pPr>
            <w:r w:rsidRPr="009D0205">
              <w:rPr>
                <w:rFonts w:ascii="Arial" w:hAnsi="Arial" w:cs="Arial"/>
              </w:rPr>
              <w:lastRenderedPageBreak/>
              <w:t>Central diabetes insipidus is the m</w:t>
            </w:r>
            <w:r w:rsidR="00EA77BE" w:rsidRPr="009D0205">
              <w:rPr>
                <w:rFonts w:ascii="Arial" w:hAnsi="Arial" w:cs="Arial"/>
              </w:rPr>
              <w:t>ost common hormonal abnormality (~45%);</w:t>
            </w:r>
          </w:p>
          <w:p w14:paraId="5B4DA1C6" w14:textId="536BF007" w:rsidR="00EA77BE" w:rsidRPr="009D0205" w:rsidRDefault="00EA77BE" w:rsidP="009D0205">
            <w:pPr>
              <w:pStyle w:val="ListParagraph"/>
              <w:numPr>
                <w:ilvl w:val="0"/>
                <w:numId w:val="7"/>
              </w:numPr>
              <w:spacing w:line="276" w:lineRule="auto"/>
              <w:ind w:left="0" w:hanging="225"/>
              <w:rPr>
                <w:rFonts w:ascii="Arial" w:hAnsi="Arial" w:cs="Arial"/>
              </w:rPr>
            </w:pPr>
            <w:r w:rsidRPr="009D0205">
              <w:rPr>
                <w:rFonts w:ascii="Arial" w:hAnsi="Arial" w:cs="Arial"/>
              </w:rPr>
              <w:lastRenderedPageBreak/>
              <w:t>Cranial nerve deficits due to involvement of the chiasm and the cavernous sinus are common (22-28%);</w:t>
            </w:r>
          </w:p>
          <w:p w14:paraId="2FEB77F6" w14:textId="66A36187" w:rsidR="00EA77BE" w:rsidRPr="009D0205" w:rsidRDefault="00EA77BE" w:rsidP="009D0205">
            <w:pPr>
              <w:pStyle w:val="ListParagraph"/>
              <w:numPr>
                <w:ilvl w:val="0"/>
                <w:numId w:val="7"/>
              </w:numPr>
              <w:spacing w:line="276" w:lineRule="auto"/>
              <w:ind w:left="0" w:hanging="225"/>
              <w:rPr>
                <w:rFonts w:ascii="Arial" w:hAnsi="Arial" w:cs="Arial"/>
              </w:rPr>
            </w:pPr>
            <w:r w:rsidRPr="009D0205">
              <w:rPr>
                <w:rFonts w:ascii="Arial" w:hAnsi="Arial" w:cs="Arial"/>
              </w:rPr>
              <w:t>Anterior pituitary insufficiency has been described in ~24% of patients;</w:t>
            </w:r>
          </w:p>
          <w:p w14:paraId="21F61109" w14:textId="77284D91" w:rsidR="00EA77BE" w:rsidRPr="009D0205" w:rsidRDefault="00EA77BE" w:rsidP="009D0205">
            <w:pPr>
              <w:pStyle w:val="ListParagraph"/>
              <w:numPr>
                <w:ilvl w:val="0"/>
                <w:numId w:val="7"/>
              </w:numPr>
              <w:spacing w:line="276" w:lineRule="auto"/>
              <w:ind w:left="0" w:hanging="225"/>
              <w:rPr>
                <w:rFonts w:ascii="Arial" w:hAnsi="Arial" w:cs="Arial"/>
              </w:rPr>
            </w:pPr>
            <w:r w:rsidRPr="009D0205">
              <w:rPr>
                <w:rFonts w:ascii="Arial" w:hAnsi="Arial" w:cs="Arial"/>
              </w:rPr>
              <w:t>Headache and retro-orbital pain have been reported in ~16% of patients;</w:t>
            </w:r>
          </w:p>
        </w:tc>
      </w:tr>
      <w:tr w:rsidR="00C96142" w:rsidRPr="009D0205" w14:paraId="733B4EBA" w14:textId="77777777" w:rsidTr="001F1FF6">
        <w:tc>
          <w:tcPr>
            <w:tcW w:w="945" w:type="pct"/>
            <w:tcMar>
              <w:left w:w="57" w:type="dxa"/>
              <w:right w:w="57" w:type="dxa"/>
            </w:tcMar>
          </w:tcPr>
          <w:p w14:paraId="5F0815FC" w14:textId="2282582A" w:rsidR="00C96142" w:rsidRPr="009D0205" w:rsidRDefault="00C96142" w:rsidP="009D0205">
            <w:pPr>
              <w:spacing w:line="276" w:lineRule="auto"/>
              <w:rPr>
                <w:rFonts w:ascii="Arial" w:hAnsi="Arial" w:cs="Arial"/>
              </w:rPr>
            </w:pPr>
            <w:r w:rsidRPr="009D0205">
              <w:rPr>
                <w:rFonts w:ascii="Arial" w:hAnsi="Arial" w:cs="Arial"/>
              </w:rPr>
              <w:lastRenderedPageBreak/>
              <w:t>Imaging</w:t>
            </w:r>
          </w:p>
        </w:tc>
        <w:tc>
          <w:tcPr>
            <w:tcW w:w="1918" w:type="pct"/>
            <w:tcMar>
              <w:left w:w="57" w:type="dxa"/>
              <w:right w:w="57" w:type="dxa"/>
            </w:tcMar>
          </w:tcPr>
          <w:p w14:paraId="544052D7" w14:textId="18C2669E" w:rsidR="00C96142" w:rsidRPr="009D0205" w:rsidRDefault="00D809CA" w:rsidP="009D0205">
            <w:pPr>
              <w:spacing w:line="276" w:lineRule="auto"/>
              <w:rPr>
                <w:rFonts w:ascii="Arial" w:hAnsi="Arial" w:cs="Arial"/>
              </w:rPr>
            </w:pPr>
            <w:r w:rsidRPr="009D0205">
              <w:rPr>
                <w:rFonts w:ascii="Arial" w:hAnsi="Arial" w:cs="Arial"/>
              </w:rPr>
              <w:t>MRI</w:t>
            </w:r>
            <w:r w:rsidR="00C96142" w:rsidRPr="009D0205">
              <w:rPr>
                <w:rFonts w:ascii="Arial" w:hAnsi="Arial" w:cs="Arial"/>
              </w:rPr>
              <w:t>:</w:t>
            </w:r>
          </w:p>
          <w:p w14:paraId="0EA3FF7C" w14:textId="6EE42763" w:rsidR="0046075A" w:rsidRPr="009D0205" w:rsidRDefault="0046075A" w:rsidP="009D0205">
            <w:pPr>
              <w:pStyle w:val="ListParagraph"/>
              <w:numPr>
                <w:ilvl w:val="0"/>
                <w:numId w:val="3"/>
              </w:numPr>
              <w:spacing w:line="276" w:lineRule="auto"/>
              <w:ind w:left="0" w:hanging="221"/>
              <w:rPr>
                <w:rFonts w:ascii="Arial" w:hAnsi="Arial" w:cs="Arial"/>
              </w:rPr>
            </w:pPr>
            <w:r w:rsidRPr="009D0205">
              <w:rPr>
                <w:rFonts w:ascii="Arial" w:hAnsi="Arial" w:cs="Arial"/>
              </w:rPr>
              <w:t>Mild-to-moderate diffuse enlargement of the pituitary</w:t>
            </w:r>
            <w:r w:rsidR="00EA77BE" w:rsidRPr="009D0205">
              <w:rPr>
                <w:rFonts w:ascii="Arial" w:hAnsi="Arial" w:cs="Arial"/>
              </w:rPr>
              <w:t xml:space="preserve"> (up to 60-100% of the baseline size)</w:t>
            </w:r>
            <w:r w:rsidR="006340C3" w:rsidRPr="009D0205">
              <w:rPr>
                <w:rFonts w:ascii="Arial" w:hAnsi="Arial" w:cs="Arial"/>
              </w:rPr>
              <w:t>. Pituitary height typically does not exceed 2 cm</w:t>
            </w:r>
            <w:r w:rsidR="005D4463" w:rsidRPr="009D0205">
              <w:rPr>
                <w:rFonts w:ascii="Arial" w:hAnsi="Arial" w:cs="Arial"/>
              </w:rPr>
              <w:t>. Pituitary enlargement resolves in most cases over the course of weeks/months. Empty sella can develop in the long term.</w:t>
            </w:r>
          </w:p>
          <w:p w14:paraId="1285E0E4" w14:textId="42563C80" w:rsidR="006340C3" w:rsidRPr="009D0205" w:rsidRDefault="006340C3" w:rsidP="009D0205">
            <w:pPr>
              <w:pStyle w:val="ListParagraph"/>
              <w:numPr>
                <w:ilvl w:val="0"/>
                <w:numId w:val="3"/>
              </w:numPr>
              <w:spacing w:line="276" w:lineRule="auto"/>
              <w:ind w:left="0" w:hanging="221"/>
              <w:rPr>
                <w:rFonts w:ascii="Arial" w:hAnsi="Arial" w:cs="Arial"/>
              </w:rPr>
            </w:pPr>
            <w:r w:rsidRPr="009D0205">
              <w:rPr>
                <w:rFonts w:ascii="Arial" w:hAnsi="Arial" w:cs="Arial"/>
              </w:rPr>
              <w:t>Extension into the cavernous sinus or above the sellar diaphragm is uncommon.</w:t>
            </w:r>
          </w:p>
          <w:p w14:paraId="01CCC903" w14:textId="03634620" w:rsidR="00D809CA" w:rsidRPr="009D0205" w:rsidRDefault="0046075A" w:rsidP="009D0205">
            <w:pPr>
              <w:pStyle w:val="ListParagraph"/>
              <w:numPr>
                <w:ilvl w:val="0"/>
                <w:numId w:val="3"/>
              </w:numPr>
              <w:spacing w:line="276" w:lineRule="auto"/>
              <w:ind w:left="0" w:hanging="221"/>
              <w:rPr>
                <w:rFonts w:ascii="Arial" w:hAnsi="Arial" w:cs="Arial"/>
              </w:rPr>
            </w:pPr>
            <w:r w:rsidRPr="009D0205">
              <w:rPr>
                <w:rFonts w:ascii="Arial" w:hAnsi="Arial" w:cs="Arial"/>
              </w:rPr>
              <w:t>Homogeneous</w:t>
            </w:r>
            <w:r w:rsidR="006340C3" w:rsidRPr="009D0205">
              <w:rPr>
                <w:rFonts w:ascii="Arial" w:hAnsi="Arial" w:cs="Arial"/>
              </w:rPr>
              <w:t xml:space="preserve"> (more frequent)</w:t>
            </w:r>
            <w:r w:rsidRPr="009D0205">
              <w:rPr>
                <w:rFonts w:ascii="Arial" w:hAnsi="Arial" w:cs="Arial"/>
              </w:rPr>
              <w:t xml:space="preserve"> or heterogeneous </w:t>
            </w:r>
            <w:r w:rsidR="00D809CA" w:rsidRPr="009D0205">
              <w:rPr>
                <w:rFonts w:ascii="Arial" w:hAnsi="Arial" w:cs="Arial"/>
              </w:rPr>
              <w:t xml:space="preserve">enhancement </w:t>
            </w:r>
            <w:r w:rsidR="006340C3" w:rsidRPr="009D0205">
              <w:rPr>
                <w:rFonts w:ascii="Arial" w:hAnsi="Arial" w:cs="Arial"/>
              </w:rPr>
              <w:t xml:space="preserve">(less frequent) </w:t>
            </w:r>
            <w:r w:rsidR="00D809CA" w:rsidRPr="009D0205">
              <w:rPr>
                <w:rFonts w:ascii="Arial" w:hAnsi="Arial" w:cs="Arial"/>
              </w:rPr>
              <w:t>post-gadolinium;</w:t>
            </w:r>
          </w:p>
          <w:p w14:paraId="7E488BC0" w14:textId="08EC3FB7" w:rsidR="00C96142" w:rsidRPr="009D0205" w:rsidRDefault="00C96142" w:rsidP="009D0205">
            <w:pPr>
              <w:pStyle w:val="ListParagraph"/>
              <w:numPr>
                <w:ilvl w:val="0"/>
                <w:numId w:val="3"/>
              </w:numPr>
              <w:spacing w:line="276" w:lineRule="auto"/>
              <w:ind w:left="0" w:hanging="221"/>
              <w:rPr>
                <w:rFonts w:ascii="Arial" w:hAnsi="Arial" w:cs="Arial"/>
              </w:rPr>
            </w:pPr>
            <w:r w:rsidRPr="009D0205">
              <w:rPr>
                <w:rFonts w:ascii="Arial" w:hAnsi="Arial" w:cs="Arial"/>
              </w:rPr>
              <w:t>Supra</w:t>
            </w:r>
            <w:r w:rsidR="00C3294B" w:rsidRPr="009D0205">
              <w:rPr>
                <w:rFonts w:ascii="Arial" w:hAnsi="Arial" w:cs="Arial"/>
              </w:rPr>
              <w:t>sella</w:t>
            </w:r>
            <w:r w:rsidR="009B63D6" w:rsidRPr="009D0205">
              <w:rPr>
                <w:rFonts w:ascii="Arial" w:hAnsi="Arial" w:cs="Arial"/>
              </w:rPr>
              <w:t>r</w:t>
            </w:r>
            <w:r w:rsidRPr="009D0205">
              <w:rPr>
                <w:rFonts w:ascii="Arial" w:hAnsi="Arial" w:cs="Arial"/>
              </w:rPr>
              <w:t xml:space="preserve"> extension with compression and displacement of chiasm</w:t>
            </w:r>
            <w:r w:rsidR="00670441" w:rsidRPr="009D0205">
              <w:rPr>
                <w:rFonts w:ascii="Arial" w:hAnsi="Arial" w:cs="Arial"/>
              </w:rPr>
              <w:t xml:space="preserve"> is </w:t>
            </w:r>
            <w:r w:rsidR="00D809CA" w:rsidRPr="009D0205">
              <w:rPr>
                <w:rFonts w:ascii="Arial" w:hAnsi="Arial" w:cs="Arial"/>
              </w:rPr>
              <w:t>uncommon</w:t>
            </w:r>
            <w:r w:rsidRPr="009D0205">
              <w:rPr>
                <w:rFonts w:ascii="Arial" w:hAnsi="Arial" w:cs="Arial"/>
              </w:rPr>
              <w:t>;</w:t>
            </w:r>
          </w:p>
          <w:p w14:paraId="402652E4" w14:textId="499945F4" w:rsidR="00C96142" w:rsidRPr="009D0205" w:rsidRDefault="00447CD4" w:rsidP="009D0205">
            <w:pPr>
              <w:pStyle w:val="ListParagraph"/>
              <w:numPr>
                <w:ilvl w:val="0"/>
                <w:numId w:val="3"/>
              </w:numPr>
              <w:spacing w:line="276" w:lineRule="auto"/>
              <w:ind w:left="0" w:hanging="221"/>
              <w:rPr>
                <w:rFonts w:ascii="Arial" w:hAnsi="Arial" w:cs="Arial"/>
              </w:rPr>
            </w:pPr>
            <w:r w:rsidRPr="009D0205">
              <w:rPr>
                <w:rFonts w:ascii="Arial" w:hAnsi="Arial" w:cs="Arial"/>
              </w:rPr>
              <w:t>The pituitary s</w:t>
            </w:r>
            <w:r w:rsidR="00C96142" w:rsidRPr="009D0205">
              <w:rPr>
                <w:rFonts w:ascii="Arial" w:hAnsi="Arial" w:cs="Arial"/>
              </w:rPr>
              <w:t xml:space="preserve">talk </w:t>
            </w:r>
            <w:r w:rsidRPr="009D0205">
              <w:rPr>
                <w:rFonts w:ascii="Arial" w:hAnsi="Arial" w:cs="Arial"/>
              </w:rPr>
              <w:t xml:space="preserve">may be </w:t>
            </w:r>
            <w:r w:rsidR="00C96142" w:rsidRPr="009D0205">
              <w:rPr>
                <w:rFonts w:ascii="Arial" w:hAnsi="Arial" w:cs="Arial"/>
              </w:rPr>
              <w:t>thickened but not deviated;</w:t>
            </w:r>
          </w:p>
          <w:p w14:paraId="4E326EDD" w14:textId="4565781A" w:rsidR="006340C3" w:rsidRPr="009D0205" w:rsidRDefault="00D809CA" w:rsidP="009D0205">
            <w:pPr>
              <w:pStyle w:val="ListParagraph"/>
              <w:numPr>
                <w:ilvl w:val="0"/>
                <w:numId w:val="3"/>
              </w:numPr>
              <w:spacing w:line="276" w:lineRule="auto"/>
              <w:ind w:left="0" w:hanging="221"/>
              <w:rPr>
                <w:rFonts w:ascii="Arial" w:hAnsi="Arial" w:cs="Arial"/>
              </w:rPr>
            </w:pPr>
            <w:r w:rsidRPr="009D0205">
              <w:rPr>
                <w:rFonts w:ascii="Arial" w:hAnsi="Arial" w:cs="Arial"/>
              </w:rPr>
              <w:t>The posterior pituitary is preserved in most of cases.</w:t>
            </w:r>
          </w:p>
        </w:tc>
        <w:tc>
          <w:tcPr>
            <w:tcW w:w="2137" w:type="pct"/>
            <w:tcMar>
              <w:left w:w="57" w:type="dxa"/>
              <w:right w:w="57" w:type="dxa"/>
            </w:tcMar>
          </w:tcPr>
          <w:p w14:paraId="74E78CD8" w14:textId="1BE2D897" w:rsidR="00D809CA" w:rsidRPr="009D0205" w:rsidRDefault="00D809CA" w:rsidP="009D0205">
            <w:pPr>
              <w:spacing w:line="276" w:lineRule="auto"/>
              <w:rPr>
                <w:rFonts w:ascii="Arial" w:hAnsi="Arial" w:cs="Arial"/>
              </w:rPr>
            </w:pPr>
            <w:r w:rsidRPr="009D0205">
              <w:rPr>
                <w:rFonts w:ascii="Arial" w:hAnsi="Arial" w:cs="Arial"/>
              </w:rPr>
              <w:t>MRI:</w:t>
            </w:r>
          </w:p>
          <w:p w14:paraId="68472E41" w14:textId="6A55013B" w:rsidR="00AF6850" w:rsidRPr="009D0205" w:rsidRDefault="00C3294B" w:rsidP="009D0205">
            <w:pPr>
              <w:pStyle w:val="ListParagraph"/>
              <w:numPr>
                <w:ilvl w:val="0"/>
                <w:numId w:val="3"/>
              </w:numPr>
              <w:spacing w:line="276" w:lineRule="auto"/>
              <w:ind w:left="0" w:hanging="221"/>
              <w:rPr>
                <w:rFonts w:ascii="Arial" w:hAnsi="Arial" w:cs="Arial"/>
              </w:rPr>
            </w:pPr>
            <w:r w:rsidRPr="009D0205">
              <w:rPr>
                <w:rFonts w:ascii="Arial" w:hAnsi="Arial" w:cs="Arial"/>
              </w:rPr>
              <w:t>Sella</w:t>
            </w:r>
            <w:r w:rsidR="00AF6850" w:rsidRPr="009D0205">
              <w:rPr>
                <w:rFonts w:ascii="Arial" w:hAnsi="Arial" w:cs="Arial"/>
              </w:rPr>
              <w:t xml:space="preserve"> or supra</w:t>
            </w:r>
            <w:r w:rsidRPr="009D0205">
              <w:rPr>
                <w:rFonts w:ascii="Arial" w:hAnsi="Arial" w:cs="Arial"/>
              </w:rPr>
              <w:t>sella</w:t>
            </w:r>
            <w:r w:rsidR="009B63D6" w:rsidRPr="009D0205">
              <w:rPr>
                <w:rFonts w:ascii="Arial" w:hAnsi="Arial" w:cs="Arial"/>
              </w:rPr>
              <w:t>r</w:t>
            </w:r>
            <w:r w:rsidR="00AF6850" w:rsidRPr="009D0205">
              <w:rPr>
                <w:rFonts w:ascii="Arial" w:hAnsi="Arial" w:cs="Arial"/>
              </w:rPr>
              <w:t xml:space="preserve"> mass;</w:t>
            </w:r>
          </w:p>
          <w:p w14:paraId="07AA9A44" w14:textId="38DB7154" w:rsidR="00D809CA" w:rsidRPr="009D0205" w:rsidRDefault="00D809CA" w:rsidP="009D0205">
            <w:pPr>
              <w:pStyle w:val="ListParagraph"/>
              <w:numPr>
                <w:ilvl w:val="0"/>
                <w:numId w:val="3"/>
              </w:numPr>
              <w:spacing w:line="276" w:lineRule="auto"/>
              <w:ind w:left="0" w:hanging="221"/>
              <w:rPr>
                <w:rFonts w:ascii="Arial" w:hAnsi="Arial" w:cs="Arial"/>
              </w:rPr>
            </w:pPr>
            <w:r w:rsidRPr="009D0205">
              <w:rPr>
                <w:rFonts w:ascii="Arial" w:hAnsi="Arial" w:cs="Arial"/>
              </w:rPr>
              <w:t>Isointense or hypointense mass on T1WI, with a usually high-intensity sign on T2WI</w:t>
            </w:r>
            <w:r w:rsidR="00AF6850" w:rsidRPr="009D0205">
              <w:rPr>
                <w:rFonts w:ascii="Arial" w:hAnsi="Arial" w:cs="Arial"/>
              </w:rPr>
              <w:t>;</w:t>
            </w:r>
          </w:p>
          <w:p w14:paraId="778897A2" w14:textId="0135F05C" w:rsidR="00D809CA" w:rsidRPr="009D0205" w:rsidRDefault="00AF6850" w:rsidP="009D0205">
            <w:pPr>
              <w:pStyle w:val="ListParagraph"/>
              <w:numPr>
                <w:ilvl w:val="0"/>
                <w:numId w:val="3"/>
              </w:numPr>
              <w:spacing w:line="276" w:lineRule="auto"/>
              <w:ind w:left="0" w:hanging="221"/>
              <w:rPr>
                <w:rFonts w:ascii="Arial" w:hAnsi="Arial" w:cs="Arial"/>
              </w:rPr>
            </w:pPr>
            <w:r w:rsidRPr="009D0205">
              <w:rPr>
                <w:rFonts w:ascii="Arial" w:hAnsi="Arial" w:cs="Arial"/>
              </w:rPr>
              <w:t xml:space="preserve">Homogeneous enhancement post-gadolinium, although </w:t>
            </w:r>
            <w:r w:rsidR="001F1FF6" w:rsidRPr="009D0205">
              <w:rPr>
                <w:rFonts w:ascii="Arial" w:hAnsi="Arial" w:cs="Arial"/>
              </w:rPr>
              <w:t>hemorrhage</w:t>
            </w:r>
            <w:r w:rsidR="00D809CA" w:rsidRPr="009D0205">
              <w:rPr>
                <w:rFonts w:ascii="Arial" w:hAnsi="Arial" w:cs="Arial"/>
              </w:rPr>
              <w:t>, necrosis and areas of cystic degeneration can be observed;</w:t>
            </w:r>
          </w:p>
          <w:p w14:paraId="0F393694" w14:textId="41C801EB" w:rsidR="00670441" w:rsidRPr="009D0205" w:rsidRDefault="00670441" w:rsidP="009D0205">
            <w:pPr>
              <w:pStyle w:val="ListParagraph"/>
              <w:numPr>
                <w:ilvl w:val="0"/>
                <w:numId w:val="3"/>
              </w:numPr>
              <w:spacing w:line="276" w:lineRule="auto"/>
              <w:ind w:left="0" w:hanging="221"/>
              <w:rPr>
                <w:rFonts w:ascii="Arial" w:hAnsi="Arial" w:cs="Arial"/>
              </w:rPr>
            </w:pPr>
            <w:r w:rsidRPr="009D0205">
              <w:rPr>
                <w:rFonts w:ascii="Arial" w:hAnsi="Arial" w:cs="Arial"/>
              </w:rPr>
              <w:t xml:space="preserve">Thickened </w:t>
            </w:r>
            <w:r w:rsidR="00447CD4" w:rsidRPr="009D0205">
              <w:rPr>
                <w:rFonts w:ascii="Arial" w:hAnsi="Arial" w:cs="Arial"/>
              </w:rPr>
              <w:t xml:space="preserve">and enhancing pituitary </w:t>
            </w:r>
            <w:r w:rsidRPr="009D0205">
              <w:rPr>
                <w:rFonts w:ascii="Arial" w:hAnsi="Arial" w:cs="Arial"/>
              </w:rPr>
              <w:t xml:space="preserve">stalk </w:t>
            </w:r>
            <w:r w:rsidR="006340C3" w:rsidRPr="009D0205">
              <w:rPr>
                <w:rFonts w:ascii="Arial" w:hAnsi="Arial" w:cs="Arial"/>
              </w:rPr>
              <w:t>is possible, but it is typically less common than immune checkpoint inhibitor-induced hypophysitis</w:t>
            </w:r>
            <w:r w:rsidRPr="009D0205">
              <w:rPr>
                <w:rFonts w:ascii="Arial" w:hAnsi="Arial" w:cs="Arial"/>
              </w:rPr>
              <w:t>;</w:t>
            </w:r>
          </w:p>
          <w:p w14:paraId="15837CFC" w14:textId="029BD9B3" w:rsidR="00447CD4" w:rsidRPr="009D0205" w:rsidRDefault="00447CD4" w:rsidP="009D0205">
            <w:pPr>
              <w:pStyle w:val="ListParagraph"/>
              <w:numPr>
                <w:ilvl w:val="0"/>
                <w:numId w:val="3"/>
              </w:numPr>
              <w:spacing w:line="276" w:lineRule="auto"/>
              <w:ind w:left="0" w:hanging="221"/>
              <w:rPr>
                <w:rFonts w:ascii="Arial" w:hAnsi="Arial" w:cs="Arial"/>
              </w:rPr>
            </w:pPr>
            <w:r w:rsidRPr="009D0205">
              <w:rPr>
                <w:rFonts w:ascii="Arial" w:hAnsi="Arial" w:cs="Arial"/>
              </w:rPr>
              <w:t>Presence of other brain metastases (~15%);</w:t>
            </w:r>
          </w:p>
          <w:p w14:paraId="5F0E57D6" w14:textId="6ECFDE2A" w:rsidR="00670441" w:rsidRPr="009D0205" w:rsidRDefault="00670441" w:rsidP="009D0205">
            <w:pPr>
              <w:pStyle w:val="ListParagraph"/>
              <w:numPr>
                <w:ilvl w:val="0"/>
                <w:numId w:val="3"/>
              </w:numPr>
              <w:spacing w:line="276" w:lineRule="auto"/>
              <w:ind w:left="0" w:hanging="221"/>
              <w:rPr>
                <w:rFonts w:ascii="Arial" w:hAnsi="Arial" w:cs="Arial"/>
              </w:rPr>
            </w:pPr>
            <w:r w:rsidRPr="009D0205">
              <w:rPr>
                <w:rFonts w:ascii="Arial" w:hAnsi="Arial" w:cs="Arial"/>
              </w:rPr>
              <w:t>Invasion of the cavernous sinus, chiasm</w:t>
            </w:r>
            <w:r w:rsidR="00917C75" w:rsidRPr="009D0205">
              <w:rPr>
                <w:rFonts w:ascii="Arial" w:hAnsi="Arial" w:cs="Arial"/>
              </w:rPr>
              <w:t>,</w:t>
            </w:r>
            <w:r w:rsidRPr="009D0205">
              <w:rPr>
                <w:rFonts w:ascii="Arial" w:hAnsi="Arial" w:cs="Arial"/>
              </w:rPr>
              <w:t xml:space="preserve"> or hypothalamus (~14%)</w:t>
            </w:r>
          </w:p>
          <w:p w14:paraId="4D795941" w14:textId="77777777" w:rsidR="00670441" w:rsidRPr="009D0205" w:rsidRDefault="00670441" w:rsidP="009D0205">
            <w:pPr>
              <w:pStyle w:val="ListParagraph"/>
              <w:numPr>
                <w:ilvl w:val="0"/>
                <w:numId w:val="3"/>
              </w:numPr>
              <w:spacing w:line="276" w:lineRule="auto"/>
              <w:ind w:left="0" w:hanging="221"/>
              <w:rPr>
                <w:rFonts w:ascii="Arial" w:hAnsi="Arial" w:cs="Arial"/>
              </w:rPr>
            </w:pPr>
            <w:r w:rsidRPr="009D0205">
              <w:rPr>
                <w:rFonts w:ascii="Arial" w:hAnsi="Arial" w:cs="Arial"/>
              </w:rPr>
              <w:t>Loss of bright spot of the neurohypophysis (~13%);</w:t>
            </w:r>
          </w:p>
          <w:p w14:paraId="2FFB5CB4" w14:textId="0FEB1099" w:rsidR="00447CD4" w:rsidRPr="009D0205" w:rsidRDefault="00447CD4" w:rsidP="009D0205">
            <w:pPr>
              <w:pStyle w:val="ListParagraph"/>
              <w:numPr>
                <w:ilvl w:val="0"/>
                <w:numId w:val="3"/>
              </w:numPr>
              <w:spacing w:line="276" w:lineRule="auto"/>
              <w:ind w:left="0" w:hanging="221"/>
              <w:rPr>
                <w:rFonts w:ascii="Arial" w:hAnsi="Arial" w:cs="Arial"/>
              </w:rPr>
            </w:pPr>
            <w:r w:rsidRPr="009D0205">
              <w:rPr>
                <w:rFonts w:ascii="Arial" w:hAnsi="Arial" w:cs="Arial"/>
              </w:rPr>
              <w:t>Dumbbell-shaped mass (~11%);</w:t>
            </w:r>
          </w:p>
          <w:p w14:paraId="09396126" w14:textId="35C2D377" w:rsidR="00447CD4" w:rsidRPr="009D0205" w:rsidRDefault="00447CD4" w:rsidP="009D0205">
            <w:pPr>
              <w:pStyle w:val="ListParagraph"/>
              <w:numPr>
                <w:ilvl w:val="0"/>
                <w:numId w:val="3"/>
              </w:numPr>
              <w:spacing w:line="276" w:lineRule="auto"/>
              <w:ind w:left="0" w:hanging="221"/>
              <w:rPr>
                <w:rFonts w:ascii="Arial" w:hAnsi="Arial" w:cs="Arial"/>
              </w:rPr>
            </w:pPr>
            <w:r w:rsidRPr="009D0205">
              <w:rPr>
                <w:rFonts w:ascii="Arial" w:hAnsi="Arial" w:cs="Arial"/>
              </w:rPr>
              <w:t>Sphenoid sinus invasion (~9%);</w:t>
            </w:r>
          </w:p>
          <w:p w14:paraId="7A848396" w14:textId="77777777" w:rsidR="00D809CA" w:rsidRPr="009D0205" w:rsidRDefault="00D809CA" w:rsidP="009D0205">
            <w:pPr>
              <w:spacing w:line="276" w:lineRule="auto"/>
              <w:rPr>
                <w:rFonts w:ascii="Arial" w:hAnsi="Arial" w:cs="Arial"/>
              </w:rPr>
            </w:pPr>
          </w:p>
          <w:p w14:paraId="6A1CF04B" w14:textId="0E3741B1" w:rsidR="00D809CA" w:rsidRPr="009D0205" w:rsidRDefault="00447CD4" w:rsidP="009D0205">
            <w:pPr>
              <w:spacing w:line="276" w:lineRule="auto"/>
              <w:rPr>
                <w:rFonts w:ascii="Arial" w:hAnsi="Arial" w:cs="Arial"/>
              </w:rPr>
            </w:pPr>
            <w:r w:rsidRPr="009D0205">
              <w:rPr>
                <w:rFonts w:ascii="Arial" w:hAnsi="Arial" w:cs="Arial"/>
              </w:rPr>
              <w:t>CT: may show bony destruction.</w:t>
            </w:r>
          </w:p>
        </w:tc>
      </w:tr>
    </w:tbl>
    <w:p w14:paraId="79AF7D29" w14:textId="688B23B3" w:rsidR="00217C90" w:rsidRPr="001F1FF6" w:rsidRDefault="001F1FF6" w:rsidP="009D0205">
      <w:pPr>
        <w:spacing w:after="0" w:line="276" w:lineRule="auto"/>
        <w:rPr>
          <w:rFonts w:ascii="Arial" w:hAnsi="Arial" w:cs="Arial"/>
          <w:bCs/>
        </w:rPr>
      </w:pPr>
      <w:r w:rsidRPr="001F1FF6">
        <w:rPr>
          <w:rFonts w:ascii="Arial" w:hAnsi="Arial" w:cs="Arial"/>
          <w:bCs/>
        </w:rPr>
        <w:t>Abbreviations: CT, computed tomography; MRI, magnetic resonance imaging; T1WI, T1 weighted images; T2WI, T2 weighted images.</w:t>
      </w:r>
    </w:p>
    <w:p w14:paraId="712EF03E" w14:textId="77777777" w:rsidR="00C8778C" w:rsidRPr="009D0205" w:rsidRDefault="00C8778C" w:rsidP="009D0205">
      <w:pPr>
        <w:spacing w:after="0" w:line="276" w:lineRule="auto"/>
        <w:rPr>
          <w:rFonts w:ascii="Arial" w:hAnsi="Arial" w:cs="Arial"/>
          <w:b/>
        </w:rPr>
      </w:pPr>
    </w:p>
    <w:p w14:paraId="0EFC5449" w14:textId="2992396A" w:rsidR="00217C90" w:rsidRPr="00472C28" w:rsidRDefault="00C8778C" w:rsidP="009D0205">
      <w:pPr>
        <w:pStyle w:val="Heading2"/>
        <w:spacing w:before="0" w:line="276" w:lineRule="auto"/>
        <w:rPr>
          <w:rFonts w:ascii="Arial" w:hAnsi="Arial" w:cs="Arial"/>
          <w:b/>
          <w:color w:val="0070C0"/>
          <w:sz w:val="22"/>
          <w:szCs w:val="22"/>
        </w:rPr>
      </w:pPr>
      <w:bookmarkStart w:id="14" w:name="_Toc518396055"/>
      <w:r w:rsidRPr="00472C28">
        <w:rPr>
          <w:rFonts w:ascii="Arial" w:hAnsi="Arial" w:cs="Arial"/>
          <w:b/>
          <w:color w:val="0070C0"/>
          <w:sz w:val="22"/>
          <w:szCs w:val="22"/>
        </w:rPr>
        <w:t>DRUG-INDUCED HYPOPHYSITIS: OTHER DRUGS</w:t>
      </w:r>
      <w:bookmarkEnd w:id="14"/>
      <w:r w:rsidR="00772253" w:rsidRPr="00472C28">
        <w:rPr>
          <w:rFonts w:ascii="Arial" w:hAnsi="Arial" w:cs="Arial"/>
          <w:b/>
          <w:color w:val="0070C0"/>
          <w:sz w:val="22"/>
          <w:szCs w:val="22"/>
        </w:rPr>
        <w:t xml:space="preserve"> </w:t>
      </w:r>
    </w:p>
    <w:p w14:paraId="00437990" w14:textId="77777777" w:rsidR="006803CF" w:rsidRPr="009D0205" w:rsidRDefault="006803CF" w:rsidP="009D0205">
      <w:pPr>
        <w:spacing w:after="0" w:line="276" w:lineRule="auto"/>
      </w:pPr>
    </w:p>
    <w:p w14:paraId="55044803" w14:textId="69736F5E" w:rsidR="00772253" w:rsidRPr="009D0205" w:rsidRDefault="00C174CE" w:rsidP="009D0205">
      <w:pPr>
        <w:spacing w:after="0" w:line="276" w:lineRule="auto"/>
        <w:rPr>
          <w:rFonts w:ascii="Arial" w:hAnsi="Arial" w:cs="Arial"/>
        </w:rPr>
      </w:pPr>
      <w:r w:rsidRPr="009D0205">
        <w:rPr>
          <w:rFonts w:ascii="Arial" w:hAnsi="Arial" w:cs="Arial"/>
          <w:bCs/>
        </w:rPr>
        <w:t xml:space="preserve">Reversible or irreversible hypopituitarism may be a rare side effect following treatment with </w:t>
      </w:r>
      <w:r w:rsidR="00A157E0" w:rsidRPr="009D0205">
        <w:rPr>
          <w:rFonts w:ascii="Arial" w:hAnsi="Arial" w:cs="Arial"/>
          <w:bCs/>
        </w:rPr>
        <w:t>i</w:t>
      </w:r>
      <w:r w:rsidRPr="009D0205">
        <w:rPr>
          <w:rFonts w:ascii="Arial" w:hAnsi="Arial" w:cs="Arial"/>
          <w:bCs/>
        </w:rPr>
        <w:t xml:space="preserve">nterferon-α, and </w:t>
      </w:r>
      <w:r w:rsidR="00A157E0" w:rsidRPr="009D0205">
        <w:rPr>
          <w:rFonts w:ascii="Arial" w:hAnsi="Arial" w:cs="Arial"/>
        </w:rPr>
        <w:t>i</w:t>
      </w:r>
      <w:r w:rsidR="00217C90" w:rsidRPr="009D0205">
        <w:rPr>
          <w:rFonts w:ascii="Arial" w:hAnsi="Arial" w:cs="Arial"/>
        </w:rPr>
        <w:t>nterferon-α</w:t>
      </w:r>
      <w:r w:rsidRPr="009D0205">
        <w:rPr>
          <w:rFonts w:ascii="Arial" w:hAnsi="Arial" w:cs="Arial"/>
        </w:rPr>
        <w:t>/</w:t>
      </w:r>
      <w:r w:rsidR="00A157E0" w:rsidRPr="009D0205">
        <w:rPr>
          <w:rFonts w:ascii="Arial" w:hAnsi="Arial" w:cs="Arial"/>
        </w:rPr>
        <w:t>r</w:t>
      </w:r>
      <w:r w:rsidR="00217C90" w:rsidRPr="009D0205">
        <w:rPr>
          <w:rFonts w:ascii="Arial" w:hAnsi="Arial" w:cs="Arial"/>
        </w:rPr>
        <w:t>ibavirin</w:t>
      </w:r>
      <w:r w:rsidRPr="009D0205">
        <w:rPr>
          <w:rFonts w:ascii="Arial" w:hAnsi="Arial" w:cs="Arial"/>
        </w:rPr>
        <w:t xml:space="preserve"> combination therapy has been associated with cases of granulomatous hypophysitis with anterior pituitary dysfunction </w:t>
      </w:r>
      <w:r w:rsidRPr="009D0205">
        <w:rPr>
          <w:rFonts w:ascii="Arial" w:hAnsi="Arial" w:cs="Arial"/>
        </w:rPr>
        <w:fldChar w:fldCharType="begin">
          <w:fldData xml:space="preserve">PEVuZE5vdGU+PENpdGU+PEF1dGhvcj5DaGFuPC9BdXRob3I+PFllYXI+MjAwNDwvWWVhcj48UmVj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PEVuZE5vdGU+PENpdGU+PEF1dGhvcj5DaGFuPC9BdXRob3I+PFllYXI+MjAwNDwvWWVhcj48UmVj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56" w:tooltip="Chan, 2004 #163" w:history="1">
        <w:r w:rsidR="00857424" w:rsidRPr="009D0205">
          <w:rPr>
            <w:rFonts w:ascii="Arial" w:hAnsi="Arial" w:cs="Arial"/>
            <w:noProof/>
          </w:rPr>
          <w:t>156-160</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w:t>
      </w:r>
      <w:r w:rsidR="00CA7C40" w:rsidRPr="009D0205">
        <w:rPr>
          <w:rFonts w:ascii="Arial" w:hAnsi="Arial" w:cs="Arial"/>
        </w:rPr>
        <w:t xml:space="preserve"> </w:t>
      </w:r>
      <w:r w:rsidR="00452765" w:rsidRPr="009D0205">
        <w:rPr>
          <w:rFonts w:ascii="Arial" w:hAnsi="Arial" w:cs="Arial"/>
        </w:rPr>
        <w:t>T</w:t>
      </w:r>
      <w:r w:rsidR="00CA7C40" w:rsidRPr="009D0205">
        <w:rPr>
          <w:rFonts w:ascii="Arial" w:hAnsi="Arial" w:cs="Arial"/>
        </w:rPr>
        <w:t xml:space="preserve">he </w:t>
      </w:r>
      <w:r w:rsidR="00772253" w:rsidRPr="009D0205">
        <w:rPr>
          <w:rFonts w:ascii="Arial" w:hAnsi="Arial" w:cs="Arial"/>
        </w:rPr>
        <w:t>anti-interleukin</w:t>
      </w:r>
      <w:r w:rsidR="00A157E0" w:rsidRPr="009D0205">
        <w:rPr>
          <w:rFonts w:ascii="Arial" w:hAnsi="Arial" w:cs="Arial"/>
        </w:rPr>
        <w:t>-</w:t>
      </w:r>
      <w:r w:rsidR="00772253" w:rsidRPr="009D0205">
        <w:rPr>
          <w:rFonts w:ascii="Arial" w:hAnsi="Arial" w:cs="Arial"/>
        </w:rPr>
        <w:t>12</w:t>
      </w:r>
      <w:r w:rsidR="00CA7C40" w:rsidRPr="009D0205">
        <w:rPr>
          <w:rFonts w:ascii="Arial" w:hAnsi="Arial" w:cs="Arial"/>
        </w:rPr>
        <w:t xml:space="preserve"> and </w:t>
      </w:r>
      <w:r w:rsidR="00A157E0" w:rsidRPr="009D0205">
        <w:rPr>
          <w:rFonts w:ascii="Arial" w:hAnsi="Arial" w:cs="Arial"/>
        </w:rPr>
        <w:t>-</w:t>
      </w:r>
      <w:r w:rsidR="00CA7C40" w:rsidRPr="009D0205">
        <w:rPr>
          <w:rFonts w:ascii="Arial" w:hAnsi="Arial" w:cs="Arial"/>
        </w:rPr>
        <w:t>23</w:t>
      </w:r>
      <w:r w:rsidR="00772253" w:rsidRPr="009D0205">
        <w:rPr>
          <w:rFonts w:ascii="Arial" w:hAnsi="Arial" w:cs="Arial"/>
        </w:rPr>
        <w:t xml:space="preserve"> monoclonal antibody </w:t>
      </w:r>
      <w:r w:rsidR="00A157E0" w:rsidRPr="009D0205">
        <w:rPr>
          <w:rFonts w:ascii="Arial" w:hAnsi="Arial" w:cs="Arial"/>
        </w:rPr>
        <w:t>u</w:t>
      </w:r>
      <w:r w:rsidR="00772253" w:rsidRPr="009D0205">
        <w:rPr>
          <w:rFonts w:ascii="Arial" w:hAnsi="Arial" w:cs="Arial"/>
        </w:rPr>
        <w:t>stekinumab</w:t>
      </w:r>
      <w:r w:rsidR="00CA7C40" w:rsidRPr="009D0205">
        <w:rPr>
          <w:rFonts w:ascii="Arial" w:hAnsi="Arial" w:cs="Arial"/>
        </w:rPr>
        <w:t xml:space="preserve"> </w:t>
      </w:r>
      <w:r w:rsidR="004053B1" w:rsidRPr="009D0205">
        <w:rPr>
          <w:rFonts w:ascii="Arial" w:hAnsi="Arial" w:cs="Arial"/>
        </w:rPr>
        <w:t>(</w:t>
      </w:r>
      <w:r w:rsidR="00DA5455" w:rsidRPr="009D0205">
        <w:rPr>
          <w:rFonts w:ascii="Arial" w:hAnsi="Arial" w:cs="Arial"/>
        </w:rPr>
        <w:t xml:space="preserve">used in the </w:t>
      </w:r>
      <w:r w:rsidR="006803CF" w:rsidRPr="009D0205">
        <w:rPr>
          <w:rFonts w:ascii="Arial" w:hAnsi="Arial" w:cs="Arial"/>
        </w:rPr>
        <w:t>t</w:t>
      </w:r>
      <w:r w:rsidR="00DA5455" w:rsidRPr="009D0205">
        <w:rPr>
          <w:rFonts w:ascii="Arial" w:hAnsi="Arial" w:cs="Arial"/>
        </w:rPr>
        <w:t>rea</w:t>
      </w:r>
      <w:r w:rsidR="006803CF" w:rsidRPr="009D0205">
        <w:rPr>
          <w:rFonts w:ascii="Arial" w:hAnsi="Arial" w:cs="Arial"/>
        </w:rPr>
        <w:t>t</w:t>
      </w:r>
      <w:r w:rsidR="00DA5455" w:rsidRPr="009D0205">
        <w:rPr>
          <w:rFonts w:ascii="Arial" w:hAnsi="Arial" w:cs="Arial"/>
        </w:rPr>
        <w:t xml:space="preserve">ment of psoriasis) </w:t>
      </w:r>
      <w:r w:rsidR="00CA7C40" w:rsidRPr="009D0205">
        <w:rPr>
          <w:rFonts w:ascii="Arial" w:hAnsi="Arial" w:cs="Arial"/>
        </w:rPr>
        <w:t>has been associated with a case of hypophysitis with panhypopituitarism</w:t>
      </w:r>
      <w:r w:rsidR="00772253" w:rsidRPr="009D0205">
        <w:rPr>
          <w:rFonts w:ascii="Arial" w:hAnsi="Arial" w:cs="Arial"/>
        </w:rPr>
        <w:t xml:space="preserve"> </w:t>
      </w:r>
      <w:r w:rsidR="00772253" w:rsidRPr="009D0205">
        <w:rPr>
          <w:rFonts w:ascii="Arial" w:hAnsi="Arial" w:cs="Arial"/>
        </w:rPr>
        <w:fldChar w:fldCharType="begin"/>
      </w:r>
      <w:r w:rsidR="00857424" w:rsidRPr="009D0205">
        <w:rPr>
          <w:rFonts w:ascii="Arial" w:hAnsi="Arial" w:cs="Arial"/>
        </w:rPr>
        <w:instrText xml:space="preserve"> ADDIN EN.CITE &lt;EndNote&gt;&lt;Cite&gt;&lt;Author&gt;Ramos-Levi&lt;/Author&gt;&lt;Year&gt;2018&lt;/Year&gt;&lt;RecNum&gt;133&lt;/RecNum&gt;&lt;DisplayText&gt;(161)&lt;/DisplayText&gt;&lt;record&gt;&lt;rec-number&gt;133&lt;/rec-number&gt;&lt;foreign-keys&gt;&lt;key app="EN" db-id="r9f5zav959pxtoev9dm5dx9sfvdvz52set0v" timestamp="1530221464"&gt;133&lt;/key&gt;&lt;/foreign-keys&gt;&lt;ref-type name="Journal Article"&gt;17&lt;/ref-type&gt;&lt;contributors&gt;&lt;authors&gt;&lt;author&gt;Ramos-Levi, A. M.&lt;/author&gt;&lt;author&gt;Gargallo, M.&lt;/author&gt;&lt;author&gt;Serrano-Somavilla, A.&lt;/author&gt;&lt;author&gt;Sampedro-Nunez, M. A.&lt;/author&gt;&lt;author&gt;Fraga, J.&lt;/author&gt;&lt;author&gt;Marazuela, M.&lt;/author&gt;&lt;/authors&gt;&lt;/contributors&gt;&lt;auth-address&gt;Department of Endocrinology, Hospital Universitario de la Princesa, Instituto de Investigacion Princesa, Universidad Autonoma de Madrid, Madrid, Spain.&amp;#xD;Department of Endocrinology, Hospital Universitario Infanta Leonor, Madrid, Spain.&amp;#xD;Department Pathology, Hospital Universitario de la Princesa, Instituto de Investigacion Princesa, Universidad Autonoma de Madrid, Madrid, Spain.&lt;/auth-address&gt;&lt;titles&gt;&lt;title&gt;Hypophysitis following Treatment with Ustekinumab: Radiological and Pathological Findings&lt;/title&gt;&lt;secondary-title&gt;Front Endocrinol (Lausanne)&lt;/secondary-title&gt;&lt;alt-title&gt;Frontiers in endocrinology&lt;/alt-title&gt;&lt;/titles&gt;&lt;periodical&gt;&lt;full-title&gt;Frontiers in Endocrinology&lt;/full-title&gt;&lt;abbr-1&gt;Front. Endocrinol. (Lausanne)&lt;/abbr-1&gt;&lt;abbr-2&gt;Front Endocrinol (Lausanne)&lt;/abbr-2&gt;&lt;/periodical&gt;&lt;alt-periodical&gt;&lt;full-title&gt;Frontiers in Endocrinology&lt;/full-title&gt;&lt;abbr-1&gt;Front. Endocrinol. (Lausanne)&lt;/abbr-1&gt;&lt;abbr-2&gt;Front Endocrinol (Lausanne)&lt;/abbr-2&gt;&lt;/alt-periodical&gt;&lt;pages&gt;83&lt;/pages&gt;&lt;volume&gt;9&lt;/volume&gt;&lt;dates&gt;&lt;year&gt;2018&lt;/year&gt;&lt;/dates&gt;&lt;isbn&gt;1664-2392 (Print)&amp;#xD;1664-2392 (Linking)&lt;/isbn&gt;&lt;accession-num&gt;29593650&lt;/accession-num&gt;&lt;urls&gt;&lt;related-urls&gt;&lt;url&gt;http://www.ncbi.nlm.nih.gov/pubmed/29593650&lt;/url&gt;&lt;/related-urls&gt;&lt;/urls&gt;&lt;custom2&gt;5854641&lt;/custom2&gt;&lt;electronic-resource-num&gt;10.3389/fendo.2018.00083&lt;/electronic-resource-num&gt;&lt;/record&gt;&lt;/Cite&gt;&lt;/EndNote&gt;</w:instrText>
      </w:r>
      <w:r w:rsidR="00772253" w:rsidRPr="009D0205">
        <w:rPr>
          <w:rFonts w:ascii="Arial" w:hAnsi="Arial" w:cs="Arial"/>
        </w:rPr>
        <w:fldChar w:fldCharType="separate"/>
      </w:r>
      <w:r w:rsidR="00857424" w:rsidRPr="009D0205">
        <w:rPr>
          <w:rFonts w:ascii="Arial" w:hAnsi="Arial" w:cs="Arial"/>
          <w:noProof/>
        </w:rPr>
        <w:t>(</w:t>
      </w:r>
      <w:hyperlink w:anchor="_ENREF_161" w:tooltip="Ramos-Levi, 2018 #133" w:history="1">
        <w:r w:rsidR="00857424" w:rsidRPr="009D0205">
          <w:rPr>
            <w:rFonts w:ascii="Arial" w:hAnsi="Arial" w:cs="Arial"/>
            <w:noProof/>
          </w:rPr>
          <w:t>161</w:t>
        </w:r>
      </w:hyperlink>
      <w:r w:rsidR="00857424" w:rsidRPr="009D0205">
        <w:rPr>
          <w:rFonts w:ascii="Arial" w:hAnsi="Arial" w:cs="Arial"/>
          <w:noProof/>
        </w:rPr>
        <w:t>)</w:t>
      </w:r>
      <w:r w:rsidR="00772253" w:rsidRPr="009D0205">
        <w:rPr>
          <w:rFonts w:ascii="Arial" w:hAnsi="Arial" w:cs="Arial"/>
        </w:rPr>
        <w:fldChar w:fldCharType="end"/>
      </w:r>
      <w:r w:rsidR="00772253" w:rsidRPr="009D0205">
        <w:rPr>
          <w:rFonts w:ascii="Arial" w:hAnsi="Arial" w:cs="Arial"/>
        </w:rPr>
        <w:t>.</w:t>
      </w:r>
    </w:p>
    <w:p w14:paraId="12825F12" w14:textId="5FA81DA7" w:rsidR="006803CF" w:rsidRPr="009D0205" w:rsidRDefault="006803CF" w:rsidP="009D0205">
      <w:pPr>
        <w:spacing w:after="0" w:line="276" w:lineRule="auto"/>
        <w:rPr>
          <w:rFonts w:ascii="Arial" w:hAnsi="Arial" w:cs="Arial"/>
        </w:rPr>
      </w:pPr>
    </w:p>
    <w:p w14:paraId="3AD407DB" w14:textId="72A4C051" w:rsidR="00B91F87" w:rsidRPr="00472C28" w:rsidRDefault="001042FF" w:rsidP="009D0205">
      <w:pPr>
        <w:pStyle w:val="Heading1"/>
        <w:spacing w:before="0" w:line="276" w:lineRule="auto"/>
        <w:rPr>
          <w:rFonts w:ascii="Arial" w:hAnsi="Arial" w:cs="Arial"/>
          <w:b/>
          <w:color w:val="0070C0"/>
          <w:sz w:val="22"/>
          <w:szCs w:val="22"/>
        </w:rPr>
      </w:pPr>
      <w:bookmarkStart w:id="15" w:name="_Toc518396056"/>
      <w:r w:rsidRPr="00472C28">
        <w:rPr>
          <w:rFonts w:ascii="Arial" w:hAnsi="Arial" w:cs="Arial"/>
          <w:b/>
          <w:color w:val="0070C0"/>
          <w:sz w:val="22"/>
          <w:szCs w:val="22"/>
        </w:rPr>
        <w:t xml:space="preserve">HYPOPHYSITIS SECONDARY TO </w:t>
      </w:r>
      <w:r w:rsidR="00C3294B" w:rsidRPr="00472C28">
        <w:rPr>
          <w:rFonts w:ascii="Arial" w:hAnsi="Arial" w:cs="Arial"/>
          <w:b/>
          <w:color w:val="0070C0"/>
          <w:sz w:val="22"/>
          <w:szCs w:val="22"/>
        </w:rPr>
        <w:t>SELLA</w:t>
      </w:r>
      <w:r w:rsidR="00B91F87" w:rsidRPr="00472C28">
        <w:rPr>
          <w:rFonts w:ascii="Arial" w:hAnsi="Arial" w:cs="Arial"/>
          <w:b/>
          <w:color w:val="0070C0"/>
          <w:sz w:val="22"/>
          <w:szCs w:val="22"/>
        </w:rPr>
        <w:t xml:space="preserve"> AND</w:t>
      </w:r>
      <w:r w:rsidRPr="00472C28">
        <w:rPr>
          <w:rFonts w:ascii="Arial" w:hAnsi="Arial" w:cs="Arial"/>
          <w:b/>
          <w:color w:val="0070C0"/>
          <w:sz w:val="22"/>
          <w:szCs w:val="22"/>
        </w:rPr>
        <w:t xml:space="preserve"> PARA</w:t>
      </w:r>
      <w:r w:rsidR="00C3294B" w:rsidRPr="00472C28">
        <w:rPr>
          <w:rFonts w:ascii="Arial" w:hAnsi="Arial" w:cs="Arial"/>
          <w:b/>
          <w:color w:val="0070C0"/>
          <w:sz w:val="22"/>
          <w:szCs w:val="22"/>
        </w:rPr>
        <w:t>SELLA</w:t>
      </w:r>
      <w:r w:rsidR="009B63D6" w:rsidRPr="00472C28">
        <w:rPr>
          <w:rFonts w:ascii="Arial" w:hAnsi="Arial" w:cs="Arial"/>
          <w:b/>
          <w:color w:val="0070C0"/>
          <w:sz w:val="22"/>
          <w:szCs w:val="22"/>
        </w:rPr>
        <w:t>R</w:t>
      </w:r>
      <w:r w:rsidRPr="00472C28">
        <w:rPr>
          <w:rFonts w:ascii="Arial" w:hAnsi="Arial" w:cs="Arial"/>
          <w:b/>
          <w:color w:val="0070C0"/>
          <w:sz w:val="22"/>
          <w:szCs w:val="22"/>
        </w:rPr>
        <w:t xml:space="preserve"> </w:t>
      </w:r>
      <w:r w:rsidR="00773254" w:rsidRPr="00472C28">
        <w:rPr>
          <w:rFonts w:ascii="Arial" w:hAnsi="Arial" w:cs="Arial"/>
          <w:b/>
          <w:color w:val="0070C0"/>
          <w:sz w:val="22"/>
          <w:szCs w:val="22"/>
        </w:rPr>
        <w:t>DISEASE</w:t>
      </w:r>
      <w:bookmarkEnd w:id="15"/>
    </w:p>
    <w:p w14:paraId="24BADE25" w14:textId="77777777" w:rsidR="006803CF" w:rsidRPr="009D0205" w:rsidRDefault="006803CF" w:rsidP="009D0205">
      <w:pPr>
        <w:spacing w:after="0" w:line="276" w:lineRule="auto"/>
        <w:rPr>
          <w:rFonts w:ascii="Arial" w:hAnsi="Arial" w:cs="Arial"/>
        </w:rPr>
      </w:pPr>
    </w:p>
    <w:p w14:paraId="733E3C2A" w14:textId="476FF3E1" w:rsidR="00B91F87" w:rsidRPr="009D0205" w:rsidRDefault="006803CF" w:rsidP="009D0205">
      <w:pPr>
        <w:spacing w:after="0" w:line="276" w:lineRule="auto"/>
        <w:rPr>
          <w:rFonts w:ascii="Arial" w:hAnsi="Arial" w:cs="Arial"/>
        </w:rPr>
      </w:pPr>
      <w:r w:rsidRPr="009D0205">
        <w:rPr>
          <w:rFonts w:ascii="Arial" w:hAnsi="Arial" w:cs="Arial"/>
        </w:rPr>
        <w:t>P</w:t>
      </w:r>
      <w:r w:rsidR="00773254" w:rsidRPr="009D0205">
        <w:rPr>
          <w:rFonts w:ascii="Arial" w:hAnsi="Arial" w:cs="Arial"/>
        </w:rPr>
        <w:t xml:space="preserve">ituitary inflammation can be triggered by </w:t>
      </w:r>
      <w:r w:rsidR="00C3294B" w:rsidRPr="009D0205">
        <w:rPr>
          <w:rFonts w:ascii="Arial" w:hAnsi="Arial" w:cs="Arial"/>
        </w:rPr>
        <w:t>sella</w:t>
      </w:r>
      <w:r w:rsidR="00773254" w:rsidRPr="009D0205">
        <w:rPr>
          <w:rFonts w:ascii="Arial" w:hAnsi="Arial" w:cs="Arial"/>
        </w:rPr>
        <w:t xml:space="preserve"> and para</w:t>
      </w:r>
      <w:r w:rsidR="00C3294B" w:rsidRPr="009D0205">
        <w:rPr>
          <w:rFonts w:ascii="Arial" w:hAnsi="Arial" w:cs="Arial"/>
        </w:rPr>
        <w:t>sella</w:t>
      </w:r>
      <w:r w:rsidR="009B63D6" w:rsidRPr="009D0205">
        <w:rPr>
          <w:rFonts w:ascii="Arial" w:hAnsi="Arial" w:cs="Arial"/>
        </w:rPr>
        <w:t>r</w:t>
      </w:r>
      <w:r w:rsidR="00773254" w:rsidRPr="009D0205">
        <w:rPr>
          <w:rFonts w:ascii="Arial" w:hAnsi="Arial" w:cs="Arial"/>
        </w:rPr>
        <w:t xml:space="preserve"> disease.</w:t>
      </w:r>
      <w:r w:rsidR="00C57697" w:rsidRPr="009D0205">
        <w:rPr>
          <w:rFonts w:ascii="Arial" w:hAnsi="Arial" w:cs="Arial"/>
        </w:rPr>
        <w:t xml:space="preserve"> The infiltrate is mainly lymphocytic or xanthogranulomatous and focuses around the lesion rather than diffusing to the entire gland </w:t>
      </w:r>
      <w:r w:rsidR="00C57697" w:rsidRPr="009D0205">
        <w:rPr>
          <w:rFonts w:ascii="Arial" w:hAnsi="Arial" w:cs="Arial"/>
        </w:rPr>
        <w:fldChar w:fldCharType="begin"/>
      </w:r>
      <w:r w:rsidR="002857AF" w:rsidRPr="009D0205">
        <w:rPr>
          <w:rFonts w:ascii="Arial" w:hAnsi="Arial" w:cs="Arial"/>
        </w:rPr>
        <w:instrText xml:space="preserve"> ADDIN EN.CITE &lt;EndNote&gt;&lt;Cite&gt;&lt;Author&gt;Caturegli&lt;/Author&gt;&lt;Year&gt;2005&lt;/Year&gt;&lt;RecNum&gt;5&lt;/RecNum&gt;&lt;DisplayText&gt;(4)&lt;/DisplayText&gt;&lt;record&gt;&lt;rec-number&gt;5&lt;/rec-number&gt;&lt;foreign-keys&gt;&lt;key app="EN" db-id="r9f5zav959pxtoev9dm5dx9sfvdvz52set0v" timestamp="1529005827"&gt;5&lt;/key&gt;&lt;/foreign-keys&gt;&lt;ref-type name="Journal Article"&gt;17&lt;/ref-type&gt;&lt;contributors&gt;&lt;authors&gt;&lt;author&gt;Caturegli, P.&lt;/author&gt;&lt;author&gt;Newschaffer, C.&lt;/author&gt;&lt;author&gt;Olivi, A.&lt;/author&gt;&lt;author&gt;Pomper, M. G.&lt;/author&gt;&lt;author&gt;Burger, P. C.&lt;/author&gt;&lt;author&gt;Rose, N. R.&lt;/author&gt;&lt;/authors&gt;&lt;/contributors&gt;&lt;auth-address&gt;Johns Hopkins Pathology, Ross 656, 720 Rutland Avenue, Baltimore, MD 21205, USA. pcat@jhmi.edu&lt;/auth-address&gt;&lt;titles&gt;&lt;title&gt;Autoimmune hypophysitis&lt;/title&gt;&lt;secondary-title&gt;Endocr Rev&lt;/secondary-title&gt;&lt;alt-title&gt;Endocrine reviews&lt;/alt-title&gt;&lt;/titles&gt;&lt;periodical&gt;&lt;full-title&gt;Endocrine Reviews&lt;/full-title&gt;&lt;abbr-1&gt;Endocr. Rev.&lt;/abbr-1&gt;&lt;abbr-2&gt;Endocr Rev&lt;/abbr-2&gt;&lt;abbr-3&gt;Endocr. Rev&lt;/abbr-3&gt;&lt;/periodical&gt;&lt;alt-periodical&gt;&lt;full-title&gt;Endocrine Reviews&lt;/full-title&gt;&lt;abbr-1&gt;Endocr. Rev.&lt;/abbr-1&gt;&lt;abbr-2&gt;Endocr Rev&lt;/abbr-2&gt;&lt;abbr-3&gt;Endocr. Rev&lt;/abbr-3&gt;&lt;/alt-periodical&gt;&lt;pages&gt;599-614&lt;/pages&gt;&lt;volume&gt;26&lt;/volume&gt;&lt;number&gt;5&lt;/number&gt;&lt;keywords&gt;&lt;keyword&gt;Animals&lt;/keyword&gt;&lt;keyword&gt;Autoimmune Diseases/epidemiology/immunology/*pathology&lt;/keyword&gt;&lt;keyword&gt;Disease Models, Animal&lt;/keyword&gt;&lt;keyword&gt;Female&lt;/keyword&gt;&lt;keyword&gt;Humans&lt;/keyword&gt;&lt;keyword&gt;Pituitary Diseases/epidemiology/immunology/*pathology&lt;/keyword&gt;&lt;keyword&gt;Pregnancy&lt;/keyword&gt;&lt;keyword&gt;Pregnancy Complications/epidemiology/immunology/pathology&lt;/keyword&gt;&lt;/keywords&gt;&lt;dates&gt;&lt;year&gt;2005&lt;/year&gt;&lt;pub-dates&gt;&lt;date&gt;Aug&lt;/date&gt;&lt;/pub-dates&gt;&lt;/dates&gt;&lt;isbn&gt;0163-769X (Print)&amp;#xD;0163-769X (Linking)&lt;/isbn&gt;&lt;accession-num&gt;15634713&lt;/accession-num&gt;&lt;urls&gt;&lt;related-urls&gt;&lt;url&gt;http://www.ncbi.nlm.nih.gov/pubmed/15634713&lt;/url&gt;&lt;/related-urls&gt;&lt;/urls&gt;&lt;electronic-resource-num&gt;10.1210/er.2004-0011&lt;/electronic-resource-num&gt;&lt;/record&gt;&lt;/Cite&gt;&lt;/EndNote&gt;</w:instrText>
      </w:r>
      <w:r w:rsidR="00C57697" w:rsidRPr="009D0205">
        <w:rPr>
          <w:rFonts w:ascii="Arial" w:hAnsi="Arial" w:cs="Arial"/>
        </w:rPr>
        <w:fldChar w:fldCharType="separate"/>
      </w:r>
      <w:r w:rsidR="00C57697" w:rsidRPr="009D0205">
        <w:rPr>
          <w:rFonts w:ascii="Arial" w:hAnsi="Arial" w:cs="Arial"/>
          <w:noProof/>
        </w:rPr>
        <w:t>(</w:t>
      </w:r>
      <w:hyperlink w:anchor="_ENREF_4" w:tooltip="Caturegli, 2005 #5" w:history="1">
        <w:r w:rsidR="00857424" w:rsidRPr="009D0205">
          <w:rPr>
            <w:rFonts w:ascii="Arial" w:hAnsi="Arial" w:cs="Arial"/>
            <w:noProof/>
          </w:rPr>
          <w:t>4</w:t>
        </w:r>
      </w:hyperlink>
      <w:r w:rsidR="00C57697" w:rsidRPr="009D0205">
        <w:rPr>
          <w:rFonts w:ascii="Arial" w:hAnsi="Arial" w:cs="Arial"/>
          <w:noProof/>
        </w:rPr>
        <w:t>)</w:t>
      </w:r>
      <w:r w:rsidR="00C57697" w:rsidRPr="009D0205">
        <w:rPr>
          <w:rFonts w:ascii="Arial" w:hAnsi="Arial" w:cs="Arial"/>
        </w:rPr>
        <w:fldChar w:fldCharType="end"/>
      </w:r>
      <w:r w:rsidR="00C57697" w:rsidRPr="009D0205">
        <w:rPr>
          <w:rFonts w:ascii="Arial" w:hAnsi="Arial" w:cs="Arial"/>
        </w:rPr>
        <w:t>.</w:t>
      </w:r>
    </w:p>
    <w:p w14:paraId="35970EC5" w14:textId="77777777" w:rsidR="00097306" w:rsidRPr="009D0205" w:rsidRDefault="00097306" w:rsidP="009D0205">
      <w:pPr>
        <w:spacing w:after="0" w:line="276" w:lineRule="auto"/>
        <w:rPr>
          <w:rFonts w:ascii="Arial" w:hAnsi="Arial" w:cs="Arial"/>
        </w:rPr>
      </w:pPr>
    </w:p>
    <w:p w14:paraId="7F1E6A9D" w14:textId="0230E932" w:rsidR="00097306" w:rsidRPr="00472C28" w:rsidRDefault="00097306" w:rsidP="009D0205">
      <w:pPr>
        <w:pStyle w:val="Heading2"/>
        <w:spacing w:before="0" w:line="276" w:lineRule="auto"/>
        <w:rPr>
          <w:rFonts w:ascii="Arial" w:hAnsi="Arial" w:cs="Arial"/>
          <w:b/>
          <w:color w:val="00B050"/>
          <w:sz w:val="22"/>
          <w:szCs w:val="22"/>
        </w:rPr>
      </w:pPr>
      <w:bookmarkStart w:id="16" w:name="_Toc518396057"/>
      <w:r w:rsidRPr="00472C28">
        <w:rPr>
          <w:rFonts w:ascii="Arial" w:hAnsi="Arial" w:cs="Arial"/>
          <w:b/>
          <w:color w:val="00B050"/>
          <w:sz w:val="22"/>
          <w:szCs w:val="22"/>
        </w:rPr>
        <w:t>Germinoma</w:t>
      </w:r>
      <w:bookmarkEnd w:id="16"/>
    </w:p>
    <w:p w14:paraId="4E013CC5" w14:textId="77777777" w:rsidR="006803CF" w:rsidRPr="009D0205" w:rsidRDefault="006803CF" w:rsidP="009D0205">
      <w:pPr>
        <w:spacing w:after="0" w:line="276" w:lineRule="auto"/>
        <w:rPr>
          <w:rFonts w:ascii="Arial" w:hAnsi="Arial" w:cs="Arial"/>
        </w:rPr>
      </w:pPr>
    </w:p>
    <w:p w14:paraId="1D762B51" w14:textId="2F4E538B" w:rsidR="00587E55" w:rsidRPr="009D0205" w:rsidRDefault="00620A21" w:rsidP="009D0205">
      <w:pPr>
        <w:spacing w:after="0" w:line="276" w:lineRule="auto"/>
        <w:rPr>
          <w:rFonts w:ascii="Arial" w:hAnsi="Arial" w:cs="Arial"/>
        </w:rPr>
      </w:pPr>
      <w:r w:rsidRPr="009D0205">
        <w:rPr>
          <w:rFonts w:ascii="Arial" w:hAnsi="Arial" w:cs="Arial"/>
        </w:rPr>
        <w:t xml:space="preserve">Germinomas are rare brain </w:t>
      </w:r>
      <w:r w:rsidR="001F1FF6" w:rsidRPr="009D0205">
        <w:rPr>
          <w:rFonts w:ascii="Arial" w:hAnsi="Arial" w:cs="Arial"/>
        </w:rPr>
        <w:t>tumors</w:t>
      </w:r>
      <w:r w:rsidRPr="009D0205">
        <w:rPr>
          <w:rFonts w:ascii="Arial" w:hAnsi="Arial" w:cs="Arial"/>
        </w:rPr>
        <w:t xml:space="preserve"> predominantly affecting prepubertal children. They are </w:t>
      </w:r>
      <w:r w:rsidR="00587E55" w:rsidRPr="009D0205">
        <w:rPr>
          <w:rFonts w:ascii="Arial" w:hAnsi="Arial" w:cs="Arial"/>
        </w:rPr>
        <w:t xml:space="preserve">highly immunogenic </w:t>
      </w:r>
      <w:r w:rsidR="001F1FF6" w:rsidRPr="009D0205">
        <w:rPr>
          <w:rFonts w:ascii="Arial" w:hAnsi="Arial" w:cs="Arial"/>
        </w:rPr>
        <w:t>tumors</w:t>
      </w:r>
      <w:r w:rsidR="00587E55" w:rsidRPr="009D0205">
        <w:rPr>
          <w:rFonts w:ascii="Arial" w:hAnsi="Arial" w:cs="Arial"/>
        </w:rPr>
        <w:t xml:space="preserve"> and can induce a strong immune response that can involve the pituitary leading to </w:t>
      </w:r>
      <w:r w:rsidRPr="009D0205">
        <w:rPr>
          <w:rFonts w:ascii="Arial" w:hAnsi="Arial" w:cs="Arial"/>
        </w:rPr>
        <w:t xml:space="preserve">secondary hypophysitis </w:t>
      </w:r>
      <w:r w:rsidR="00421476" w:rsidRPr="009D0205">
        <w:rPr>
          <w:rFonts w:ascii="Arial" w:hAnsi="Arial" w:cs="Arial"/>
        </w:rPr>
        <w:fldChar w:fldCharType="begin">
          <w:fldData xml:space="preserve">PEVuZE5vdGU+PENpdGU+PEF1dGhvcj5CZXR0ZW5kb3JmPC9BdXRob3I+PFllYXI+MTk5OTwvWWVh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PEVuZE5vdGU+PENpdGU+PEF1dGhvcj5CZXR0ZW5kb3JmPC9BdXRob3I+PFllYXI+MTk5OTwvWWVh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421476" w:rsidRPr="009D0205">
        <w:rPr>
          <w:rFonts w:ascii="Arial" w:hAnsi="Arial" w:cs="Arial"/>
        </w:rPr>
      </w:r>
      <w:r w:rsidR="00421476" w:rsidRPr="009D0205">
        <w:rPr>
          <w:rFonts w:ascii="Arial" w:hAnsi="Arial" w:cs="Arial"/>
        </w:rPr>
        <w:fldChar w:fldCharType="separate"/>
      </w:r>
      <w:r w:rsidR="00857424" w:rsidRPr="009D0205">
        <w:rPr>
          <w:rFonts w:ascii="Arial" w:hAnsi="Arial" w:cs="Arial"/>
          <w:noProof/>
        </w:rPr>
        <w:t>(</w:t>
      </w:r>
      <w:hyperlink w:anchor="_ENREF_162" w:tooltip="Bettendorf, 1999 #93" w:history="1">
        <w:r w:rsidR="00857424" w:rsidRPr="009D0205">
          <w:rPr>
            <w:rFonts w:ascii="Arial" w:hAnsi="Arial" w:cs="Arial"/>
            <w:noProof/>
          </w:rPr>
          <w:t>162-169</w:t>
        </w:r>
      </w:hyperlink>
      <w:r w:rsidR="00857424" w:rsidRPr="009D0205">
        <w:rPr>
          <w:rFonts w:ascii="Arial" w:hAnsi="Arial" w:cs="Arial"/>
          <w:noProof/>
        </w:rPr>
        <w:t>)</w:t>
      </w:r>
      <w:r w:rsidR="00421476" w:rsidRPr="009D0205">
        <w:rPr>
          <w:rFonts w:ascii="Arial" w:hAnsi="Arial" w:cs="Arial"/>
        </w:rPr>
        <w:fldChar w:fldCharType="end"/>
      </w:r>
      <w:r w:rsidR="00587E55" w:rsidRPr="009D0205">
        <w:rPr>
          <w:rFonts w:ascii="Arial" w:hAnsi="Arial" w:cs="Arial"/>
        </w:rPr>
        <w:t xml:space="preserve">. Histologically, lymphocytic or granulomatous hypophysitis is seen in ~80% and ~20% of cases linked to germinomas, respectively </w:t>
      </w:r>
      <w:r w:rsidR="00264766" w:rsidRPr="009D0205">
        <w:rPr>
          <w:rFonts w:ascii="Arial" w:hAnsi="Arial" w:cs="Arial"/>
        </w:rPr>
        <w:fldChar w:fldCharType="begin">
          <w:fldData xml:space="preserve">PEVuZE5vdGU+PENpdGU+PEF1dGhvcj5QYWw8L0F1dGhvcj48WWVhcj4yMDIwPC9ZZWFyPjxSZWNO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PEVuZE5vdGU+PENpdGU+PEF1dGhvcj5QYWw8L0F1dGhvcj48WWVhcj4yMDIwPC9ZZWFyPjxSZWNO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857424" w:rsidRPr="009D0205">
        <w:rPr>
          <w:rFonts w:ascii="Arial" w:hAnsi="Arial" w:cs="Arial"/>
          <w:noProof/>
        </w:rPr>
        <w:t>(</w:t>
      </w:r>
      <w:hyperlink w:anchor="_ENREF_169" w:tooltip="Pal, 2020 #197" w:history="1">
        <w:r w:rsidR="00857424" w:rsidRPr="009D0205">
          <w:rPr>
            <w:rFonts w:ascii="Arial" w:hAnsi="Arial" w:cs="Arial"/>
            <w:noProof/>
          </w:rPr>
          <w:t>169</w:t>
        </w:r>
      </w:hyperlink>
      <w:r w:rsidR="00857424" w:rsidRPr="009D0205">
        <w:rPr>
          <w:rFonts w:ascii="Arial" w:hAnsi="Arial" w:cs="Arial"/>
          <w:noProof/>
        </w:rPr>
        <w:t>)</w:t>
      </w:r>
      <w:r w:rsidR="00264766" w:rsidRPr="009D0205">
        <w:rPr>
          <w:rFonts w:ascii="Arial" w:hAnsi="Arial" w:cs="Arial"/>
        </w:rPr>
        <w:fldChar w:fldCharType="end"/>
      </w:r>
      <w:r w:rsidR="00587E55" w:rsidRPr="009D0205">
        <w:rPr>
          <w:rFonts w:ascii="Arial" w:hAnsi="Arial" w:cs="Arial"/>
        </w:rPr>
        <w:t>.</w:t>
      </w:r>
    </w:p>
    <w:p w14:paraId="04E1B73D" w14:textId="77777777" w:rsidR="00587E55" w:rsidRPr="009D0205" w:rsidRDefault="00587E55" w:rsidP="009D0205">
      <w:pPr>
        <w:spacing w:after="0" w:line="276" w:lineRule="auto"/>
        <w:rPr>
          <w:rFonts w:ascii="Arial" w:hAnsi="Arial" w:cs="Arial"/>
        </w:rPr>
      </w:pPr>
    </w:p>
    <w:p w14:paraId="6366B439" w14:textId="132785BF" w:rsidR="00587E55" w:rsidRPr="009D0205" w:rsidRDefault="00587E55" w:rsidP="009D0205">
      <w:pPr>
        <w:spacing w:after="0" w:line="276" w:lineRule="auto"/>
        <w:rPr>
          <w:rFonts w:ascii="Arial" w:hAnsi="Arial" w:cs="Arial"/>
        </w:rPr>
      </w:pPr>
      <w:r w:rsidRPr="009D0205">
        <w:rPr>
          <w:rFonts w:ascii="Arial" w:hAnsi="Arial" w:cs="Arial"/>
        </w:rPr>
        <w:t>G</w:t>
      </w:r>
      <w:r w:rsidR="00620A21" w:rsidRPr="009D0205">
        <w:rPr>
          <w:rFonts w:ascii="Arial" w:hAnsi="Arial" w:cs="Arial"/>
        </w:rPr>
        <w:t xml:space="preserve">erminomas arising in the </w:t>
      </w:r>
      <w:r w:rsidR="00C3294B" w:rsidRPr="009D0205">
        <w:rPr>
          <w:rFonts w:ascii="Arial" w:hAnsi="Arial" w:cs="Arial"/>
        </w:rPr>
        <w:t>sella</w:t>
      </w:r>
      <w:r w:rsidR="00620A21" w:rsidRPr="009D0205">
        <w:rPr>
          <w:rFonts w:ascii="Arial" w:hAnsi="Arial" w:cs="Arial"/>
        </w:rPr>
        <w:t xml:space="preserve"> and para</w:t>
      </w:r>
      <w:r w:rsidR="00C3294B" w:rsidRPr="009D0205">
        <w:rPr>
          <w:rFonts w:ascii="Arial" w:hAnsi="Arial" w:cs="Arial"/>
        </w:rPr>
        <w:t>sella</w:t>
      </w:r>
      <w:r w:rsidR="009B63D6" w:rsidRPr="009D0205">
        <w:rPr>
          <w:rFonts w:ascii="Arial" w:hAnsi="Arial" w:cs="Arial"/>
        </w:rPr>
        <w:t>r</w:t>
      </w:r>
      <w:r w:rsidR="00620A21" w:rsidRPr="009D0205">
        <w:rPr>
          <w:rFonts w:ascii="Arial" w:hAnsi="Arial" w:cs="Arial"/>
        </w:rPr>
        <w:t xml:space="preserve"> region are difficult to differentiate from hypophysitis in children because of similar clinical features (diabetes insipidus + GH deficiency + visual disturbances). This differentiation, nevertheless, is critical for patient care due to different treatments of the two diseases.</w:t>
      </w:r>
      <w:r w:rsidR="00D31CB8" w:rsidRPr="009D0205">
        <w:rPr>
          <w:rFonts w:ascii="Arial" w:hAnsi="Arial" w:cs="Arial"/>
        </w:rPr>
        <w:t xml:space="preserve"> </w:t>
      </w:r>
      <w:r w:rsidR="00065847" w:rsidRPr="009D0205">
        <w:rPr>
          <w:rFonts w:ascii="Arial" w:hAnsi="Arial" w:cs="Arial"/>
        </w:rPr>
        <w:t>B</w:t>
      </w:r>
      <w:r w:rsidR="00D31CB8" w:rsidRPr="009D0205">
        <w:rPr>
          <w:rFonts w:ascii="Arial" w:hAnsi="Arial" w:cs="Arial"/>
        </w:rPr>
        <w:t>iopsy-proven cases of primary hypophysitis are extremely rare in children and adolescents</w:t>
      </w:r>
      <w:r w:rsidR="00065847" w:rsidRPr="009D0205">
        <w:rPr>
          <w:rFonts w:ascii="Arial" w:hAnsi="Arial" w:cs="Arial"/>
        </w:rPr>
        <w:t xml:space="preserve"> </w:t>
      </w:r>
      <w:r w:rsidR="00065847" w:rsidRPr="009D0205">
        <w:rPr>
          <w:rFonts w:ascii="Arial" w:hAnsi="Arial" w:cs="Arial"/>
        </w:rPr>
        <w:fldChar w:fldCharType="begin"/>
      </w:r>
      <w:r w:rsidR="00CA6B60" w:rsidRPr="009D0205">
        <w:rPr>
          <w:rFonts w:ascii="Arial" w:hAnsi="Arial" w:cs="Arial"/>
        </w:rPr>
        <w:instrText xml:space="preserve"> ADDIN EN.CITE &lt;EndNote&gt;&lt;Cite&gt;&lt;Author&gt;Gellner&lt;/Author&gt;&lt;Year&gt;2008&lt;/Year&gt;&lt;RecNum&gt;180&lt;/RecNum&gt;&lt;DisplayText&gt;(41)&lt;/DisplayText&gt;&lt;record&gt;&lt;rec-number&gt;180&lt;/rec-number&gt;&lt;foreign-keys&gt;&lt;key app="EN" db-id="r9f5zav959pxtoev9dm5dx9sfvdvz52set0v" timestamp="1531222728"&gt;180&lt;/key&gt;&lt;/foreign-keys&gt;&lt;ref-type name="Journal Article"&gt;17&lt;/ref-type&gt;&lt;contributors&gt;&lt;authors&gt;&lt;author&gt;Gellner, V.&lt;/author&gt;&lt;author&gt;Kurschel, S.&lt;/author&gt;&lt;author&gt;Scarpatetti, M.&lt;/author&gt;&lt;author&gt;Mokry, M.&lt;/author&gt;&lt;/authors&gt;&lt;/contributors&gt;&lt;auth-address&gt;Department of Neurosurgery, Medical University, Auenbruggerplatz 29, 8036, Graz, Austria.&lt;/auth-address&gt;&lt;titles&gt;&lt;title&gt;Lymphocytic hypophysitis in the pediatric population&lt;/title&gt;&lt;secondary-title&gt;Childs Nerv Syst&lt;/secondary-title&gt;&lt;alt-title&gt;Child&amp;apos;s nervous system : ChNS : official journal of the International Society for Pediatric Neurosurgery&lt;/alt-title&gt;&lt;/titles&gt;&lt;periodical&gt;&lt;full-title&gt;Child&amp;apos;s Nervous System&lt;/full-title&gt;&lt;abbr-1&gt;Childs Nerv. Syst.&lt;/abbr-1&gt;&lt;abbr-2&gt;Childs Nerv Syst&lt;/abbr-2&gt;&lt;/periodical&gt;&lt;pages&gt;785-92&lt;/pages&gt;&lt;volume&gt;24&lt;/volume&gt;&lt;number&gt;7&lt;/number&gt;&lt;keywords&gt;&lt;keyword&gt;Child&lt;/keyword&gt;&lt;keyword&gt;Diabetes Insipidus/complications&lt;/keyword&gt;&lt;keyword&gt;Follow-Up Studies&lt;/keyword&gt;&lt;keyword&gt;Humans&lt;/keyword&gt;&lt;keyword&gt;Lymphocytosis/*complications/diagnosis/*epidemiology/pathology&lt;/keyword&gt;&lt;keyword&gt;Magnetic Resonance Imaging&lt;/keyword&gt;&lt;keyword&gt;Male&lt;/keyword&gt;&lt;keyword&gt;*Pediatrics&lt;/keyword&gt;&lt;keyword&gt;Pituitary Diseases/*complications/diagnosis/*epidemiology/pathology&lt;/keyword&gt;&lt;/keywords&gt;&lt;dates&gt;&lt;year&gt;2008&lt;/year&gt;&lt;pub-dates&gt;&lt;date&gt;Jul&lt;/date&gt;&lt;/pub-dates&gt;&lt;/dates&gt;&lt;isbn&gt;0256-7040 (Print)&amp;#xD;0256-7040 (Linking)&lt;/isbn&gt;&lt;accession-num&gt;18299851&lt;/accession-num&gt;&lt;urls&gt;&lt;related-urls&gt;&lt;url&gt;http://www.ncbi.nlm.nih.gov/pubmed/18299851&lt;/url&gt;&lt;/related-urls&gt;&lt;/urls&gt;&lt;electronic-resource-num&gt;10.1007/s00381-007-0577-1&lt;/electronic-resource-num&gt;&lt;/record&gt;&lt;/Cite&gt;&lt;/EndNote&gt;</w:instrText>
      </w:r>
      <w:r w:rsidR="00065847" w:rsidRPr="009D0205">
        <w:rPr>
          <w:rFonts w:ascii="Arial" w:hAnsi="Arial" w:cs="Arial"/>
        </w:rPr>
        <w:fldChar w:fldCharType="separate"/>
      </w:r>
      <w:r w:rsidR="00CA6B60" w:rsidRPr="009D0205">
        <w:rPr>
          <w:rFonts w:ascii="Arial" w:hAnsi="Arial" w:cs="Arial"/>
          <w:noProof/>
        </w:rPr>
        <w:t>(</w:t>
      </w:r>
      <w:hyperlink w:anchor="_ENREF_41" w:tooltip="Gellner, 2008 #180" w:history="1">
        <w:r w:rsidR="00857424" w:rsidRPr="009D0205">
          <w:rPr>
            <w:rFonts w:ascii="Arial" w:hAnsi="Arial" w:cs="Arial"/>
            <w:noProof/>
          </w:rPr>
          <w:t>41</w:t>
        </w:r>
      </w:hyperlink>
      <w:r w:rsidR="00CA6B60" w:rsidRPr="009D0205">
        <w:rPr>
          <w:rFonts w:ascii="Arial" w:hAnsi="Arial" w:cs="Arial"/>
          <w:noProof/>
        </w:rPr>
        <w:t>)</w:t>
      </w:r>
      <w:r w:rsidR="00065847" w:rsidRPr="009D0205">
        <w:rPr>
          <w:rFonts w:ascii="Arial" w:hAnsi="Arial" w:cs="Arial"/>
        </w:rPr>
        <w:fldChar w:fldCharType="end"/>
      </w:r>
      <w:r w:rsidR="00CF246E" w:rsidRPr="009D0205">
        <w:rPr>
          <w:rFonts w:ascii="Arial" w:hAnsi="Arial" w:cs="Arial"/>
        </w:rPr>
        <w:t>; therefore, in children below 10</w:t>
      </w:r>
      <w:r w:rsidR="003A3668" w:rsidRPr="009D0205">
        <w:rPr>
          <w:rFonts w:ascii="Arial" w:hAnsi="Arial" w:cs="Arial"/>
        </w:rPr>
        <w:t xml:space="preserve"> years</w:t>
      </w:r>
      <w:r w:rsidR="00CF246E" w:rsidRPr="009D0205">
        <w:rPr>
          <w:rFonts w:ascii="Arial" w:hAnsi="Arial" w:cs="Arial"/>
        </w:rPr>
        <w:t xml:space="preserve"> </w:t>
      </w:r>
      <w:r w:rsidR="006803CF" w:rsidRPr="009D0205">
        <w:rPr>
          <w:rFonts w:ascii="Arial" w:hAnsi="Arial" w:cs="Arial"/>
        </w:rPr>
        <w:t xml:space="preserve">a </w:t>
      </w:r>
      <w:r w:rsidR="00CF246E" w:rsidRPr="009D0205">
        <w:rPr>
          <w:rFonts w:ascii="Arial" w:hAnsi="Arial" w:cs="Arial"/>
        </w:rPr>
        <w:t>germinoma should be considered the most likely diagnosis.</w:t>
      </w:r>
    </w:p>
    <w:p w14:paraId="44A5703E" w14:textId="7E822F8A" w:rsidR="00421476" w:rsidRPr="009D0205" w:rsidRDefault="00CF246E" w:rsidP="009D0205">
      <w:pPr>
        <w:spacing w:after="0" w:line="276" w:lineRule="auto"/>
        <w:rPr>
          <w:rFonts w:ascii="Arial" w:hAnsi="Arial" w:cs="Arial"/>
        </w:rPr>
      </w:pPr>
      <w:r w:rsidRPr="009D0205">
        <w:rPr>
          <w:rFonts w:ascii="Arial" w:hAnsi="Arial" w:cs="Arial"/>
        </w:rPr>
        <w:t xml:space="preserve">  </w:t>
      </w:r>
    </w:p>
    <w:p w14:paraId="674F692C" w14:textId="3E619FDA" w:rsidR="00692CAD" w:rsidRPr="009D0205" w:rsidRDefault="00492255" w:rsidP="009D0205">
      <w:pPr>
        <w:spacing w:after="0" w:line="276" w:lineRule="auto"/>
        <w:rPr>
          <w:rFonts w:ascii="Arial" w:hAnsi="Arial" w:cs="Arial"/>
        </w:rPr>
      </w:pPr>
      <w:r w:rsidRPr="009D0205">
        <w:rPr>
          <w:rFonts w:ascii="Arial" w:hAnsi="Arial" w:cs="Arial"/>
        </w:rPr>
        <w:t>Tumor</w:t>
      </w:r>
      <w:r w:rsidR="00097306" w:rsidRPr="009D0205">
        <w:rPr>
          <w:rFonts w:ascii="Arial" w:hAnsi="Arial" w:cs="Arial"/>
        </w:rPr>
        <w:t xml:space="preserve"> ma</w:t>
      </w:r>
      <w:r w:rsidR="00620A21" w:rsidRPr="009D0205">
        <w:rPr>
          <w:rFonts w:ascii="Arial" w:hAnsi="Arial" w:cs="Arial"/>
        </w:rPr>
        <w:t>rkers such as α-fetoprotein</w:t>
      </w:r>
      <w:r w:rsidR="00097306" w:rsidRPr="009D0205">
        <w:rPr>
          <w:rFonts w:ascii="Arial" w:hAnsi="Arial" w:cs="Arial"/>
        </w:rPr>
        <w:t xml:space="preserve">, </w:t>
      </w:r>
      <w:r w:rsidR="00620A21" w:rsidRPr="009D0205">
        <w:rPr>
          <w:rFonts w:ascii="Arial" w:hAnsi="Arial" w:cs="Arial"/>
        </w:rPr>
        <w:t>β-</w:t>
      </w:r>
      <w:r w:rsidR="00DC0A15" w:rsidRPr="009D0205">
        <w:rPr>
          <w:rFonts w:ascii="Arial" w:hAnsi="Arial" w:cs="Arial"/>
        </w:rPr>
        <w:t>human chorionic gonadotropin,</w:t>
      </w:r>
      <w:r w:rsidR="00097306" w:rsidRPr="009D0205">
        <w:rPr>
          <w:rFonts w:ascii="Arial" w:hAnsi="Arial" w:cs="Arial"/>
        </w:rPr>
        <w:t xml:space="preserve"> or placental alkaline phosphatase in the cerebrospinal fluid </w:t>
      </w:r>
      <w:r w:rsidR="00620A21" w:rsidRPr="009D0205">
        <w:rPr>
          <w:rFonts w:ascii="Arial" w:hAnsi="Arial" w:cs="Arial"/>
        </w:rPr>
        <w:t>may be</w:t>
      </w:r>
      <w:r w:rsidR="00097306" w:rsidRPr="009D0205">
        <w:rPr>
          <w:rFonts w:ascii="Arial" w:hAnsi="Arial" w:cs="Arial"/>
        </w:rPr>
        <w:t xml:space="preserve"> useful for diagnosing germinoma. However, a pituitary biopsy is the gold standard for differentiating </w:t>
      </w:r>
      <w:r w:rsidR="005E67D7" w:rsidRPr="009D0205">
        <w:rPr>
          <w:rFonts w:ascii="Arial" w:hAnsi="Arial" w:cs="Arial"/>
        </w:rPr>
        <w:t xml:space="preserve">the two conditions, although germinomas can have a marked lymphocytic infiltrate that can outnumber the neoplastic cells making differential diagnosis difficult </w:t>
      </w:r>
      <w:r w:rsidR="00702173" w:rsidRPr="009D0205">
        <w:rPr>
          <w:rFonts w:ascii="Arial" w:hAnsi="Arial" w:cs="Arial"/>
        </w:rPr>
        <w:fldChar w:fldCharType="begin">
          <w:fldData xml:space="preserve">PEVuZE5vdGU+PENpdGU+PEF1dGhvcj5HdXRlbmJlcmc8L0F1dGhvcj48WWVhcj4yMDExPC9ZZWFy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PEVuZE5vdGU+PENpdGU+PEF1dGhvcj5HdXRlbmJlcmc8L0F1dGhvcj48WWVhcj4yMDExPC9ZZWFy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702173" w:rsidRPr="009D0205">
        <w:rPr>
          <w:rFonts w:ascii="Arial" w:hAnsi="Arial" w:cs="Arial"/>
        </w:rPr>
      </w:r>
      <w:r w:rsidR="00702173" w:rsidRPr="009D0205">
        <w:rPr>
          <w:rFonts w:ascii="Arial" w:hAnsi="Arial" w:cs="Arial"/>
        </w:rPr>
        <w:fldChar w:fldCharType="separate"/>
      </w:r>
      <w:r w:rsidR="00857424" w:rsidRPr="009D0205">
        <w:rPr>
          <w:rFonts w:ascii="Arial" w:hAnsi="Arial" w:cs="Arial"/>
          <w:noProof/>
        </w:rPr>
        <w:t>(</w:t>
      </w:r>
      <w:hyperlink w:anchor="_ENREF_168" w:tooltip="Gutenberg, 2011 #142" w:history="1">
        <w:r w:rsidR="00857424" w:rsidRPr="009D0205">
          <w:rPr>
            <w:rFonts w:ascii="Arial" w:hAnsi="Arial" w:cs="Arial"/>
            <w:noProof/>
          </w:rPr>
          <w:t>168</w:t>
        </w:r>
      </w:hyperlink>
      <w:r w:rsidR="00857424" w:rsidRPr="009D0205">
        <w:rPr>
          <w:rFonts w:ascii="Arial" w:hAnsi="Arial" w:cs="Arial"/>
          <w:noProof/>
        </w:rPr>
        <w:t>)</w:t>
      </w:r>
      <w:r w:rsidR="00702173" w:rsidRPr="009D0205">
        <w:rPr>
          <w:rFonts w:ascii="Arial" w:hAnsi="Arial" w:cs="Arial"/>
        </w:rPr>
        <w:fldChar w:fldCharType="end"/>
      </w:r>
      <w:r w:rsidR="00097306" w:rsidRPr="009D0205">
        <w:rPr>
          <w:rFonts w:ascii="Arial" w:hAnsi="Arial" w:cs="Arial"/>
        </w:rPr>
        <w:t>.</w:t>
      </w:r>
      <w:r w:rsidR="005E67D7" w:rsidRPr="009D0205">
        <w:rPr>
          <w:rFonts w:ascii="Arial" w:hAnsi="Arial" w:cs="Arial"/>
        </w:rPr>
        <w:t xml:space="preserve"> </w:t>
      </w:r>
      <w:r w:rsidR="00692CAD" w:rsidRPr="009D0205">
        <w:rPr>
          <w:rFonts w:ascii="Arial" w:hAnsi="Arial" w:cs="Arial"/>
        </w:rPr>
        <w:t>If germinoma is part of the histologic differential diagnosis, markers for germinomas such as Oct3/4, PLAP and NANOG may be useful.</w:t>
      </w:r>
    </w:p>
    <w:p w14:paraId="10E67ABC" w14:textId="77777777" w:rsidR="006803CF" w:rsidRPr="009D0205" w:rsidRDefault="006803CF" w:rsidP="009D0205">
      <w:pPr>
        <w:spacing w:after="0" w:line="276" w:lineRule="auto"/>
        <w:rPr>
          <w:rFonts w:ascii="Arial" w:hAnsi="Arial" w:cs="Arial"/>
        </w:rPr>
      </w:pPr>
    </w:p>
    <w:p w14:paraId="6E8FD12A" w14:textId="349E9AC8" w:rsidR="00791CBE" w:rsidRPr="009D0205" w:rsidRDefault="00791CBE" w:rsidP="009D0205">
      <w:pPr>
        <w:spacing w:after="0" w:line="276" w:lineRule="auto"/>
        <w:rPr>
          <w:rFonts w:ascii="Arial" w:hAnsi="Arial" w:cs="Arial"/>
        </w:rPr>
      </w:pPr>
      <w:r w:rsidRPr="009D0205">
        <w:rPr>
          <w:rFonts w:ascii="Arial" w:hAnsi="Arial" w:cs="Arial"/>
        </w:rPr>
        <w:t xml:space="preserve">Finally, it should be noted that the hypopituitarism </w:t>
      </w:r>
      <w:r w:rsidR="00DC0A15" w:rsidRPr="009D0205">
        <w:rPr>
          <w:rFonts w:ascii="Arial" w:hAnsi="Arial" w:cs="Arial"/>
        </w:rPr>
        <w:t xml:space="preserve">caused by </w:t>
      </w:r>
      <w:r w:rsidR="00C3294B" w:rsidRPr="009D0205">
        <w:rPr>
          <w:rFonts w:ascii="Arial" w:hAnsi="Arial" w:cs="Arial"/>
        </w:rPr>
        <w:t>sella</w:t>
      </w:r>
      <w:r w:rsidR="00DC0A15" w:rsidRPr="009D0205">
        <w:rPr>
          <w:rFonts w:ascii="Arial" w:hAnsi="Arial" w:cs="Arial"/>
        </w:rPr>
        <w:t xml:space="preserve"> germinomas </w:t>
      </w:r>
      <w:r w:rsidRPr="009D0205">
        <w:rPr>
          <w:rFonts w:ascii="Arial" w:hAnsi="Arial" w:cs="Arial"/>
        </w:rPr>
        <w:t>can precede for years a visible pituitary mass, so that prolonged symptomatic periods prior to diagnosis are common</w:t>
      </w:r>
      <w:r w:rsidR="00702173" w:rsidRPr="009D0205">
        <w:rPr>
          <w:rFonts w:ascii="Arial" w:hAnsi="Arial" w:cs="Arial"/>
        </w:rPr>
        <w:t xml:space="preserve"> </w:t>
      </w:r>
      <w:r w:rsidR="00702173" w:rsidRPr="009D0205">
        <w:rPr>
          <w:rFonts w:ascii="Arial" w:hAnsi="Arial" w:cs="Arial"/>
        </w:rPr>
        <w:fldChar w:fldCharType="begin">
          <w:fldData xml:space="preserve">PEVuZE5vdGU+PENpdGU+PEF1dGhvcj5HdXRlbmJlcmc8L0F1dGhvcj48WWVhcj4yMDExPC9ZZWFy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PEVuZE5vdGU+PENpdGU+PEF1dGhvcj5HdXRlbmJlcmc8L0F1dGhvcj48WWVhcj4yMDExPC9ZZWFy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702173" w:rsidRPr="009D0205">
        <w:rPr>
          <w:rFonts w:ascii="Arial" w:hAnsi="Arial" w:cs="Arial"/>
        </w:rPr>
      </w:r>
      <w:r w:rsidR="00702173" w:rsidRPr="009D0205">
        <w:rPr>
          <w:rFonts w:ascii="Arial" w:hAnsi="Arial" w:cs="Arial"/>
        </w:rPr>
        <w:fldChar w:fldCharType="separate"/>
      </w:r>
      <w:r w:rsidR="00857424" w:rsidRPr="009D0205">
        <w:rPr>
          <w:rFonts w:ascii="Arial" w:hAnsi="Arial" w:cs="Arial"/>
          <w:noProof/>
        </w:rPr>
        <w:t>(</w:t>
      </w:r>
      <w:hyperlink w:anchor="_ENREF_168" w:tooltip="Gutenberg, 2011 #142" w:history="1">
        <w:r w:rsidR="00857424" w:rsidRPr="009D0205">
          <w:rPr>
            <w:rFonts w:ascii="Arial" w:hAnsi="Arial" w:cs="Arial"/>
            <w:noProof/>
          </w:rPr>
          <w:t>168</w:t>
        </w:r>
      </w:hyperlink>
      <w:r w:rsidR="00857424" w:rsidRPr="009D0205">
        <w:rPr>
          <w:rFonts w:ascii="Arial" w:hAnsi="Arial" w:cs="Arial"/>
          <w:noProof/>
        </w:rPr>
        <w:t>)</w:t>
      </w:r>
      <w:r w:rsidR="00702173" w:rsidRPr="009D0205">
        <w:rPr>
          <w:rFonts w:ascii="Arial" w:hAnsi="Arial" w:cs="Arial"/>
        </w:rPr>
        <w:fldChar w:fldCharType="end"/>
      </w:r>
      <w:r w:rsidRPr="009D0205">
        <w:rPr>
          <w:rFonts w:ascii="Arial" w:hAnsi="Arial" w:cs="Arial"/>
        </w:rPr>
        <w:t>.</w:t>
      </w:r>
    </w:p>
    <w:p w14:paraId="0FE7641F" w14:textId="77777777" w:rsidR="000A443B" w:rsidRPr="009D0205" w:rsidRDefault="000A443B" w:rsidP="009D0205">
      <w:pPr>
        <w:spacing w:after="0" w:line="276" w:lineRule="auto"/>
        <w:rPr>
          <w:rFonts w:ascii="Arial" w:hAnsi="Arial" w:cs="Arial"/>
        </w:rPr>
      </w:pPr>
    </w:p>
    <w:p w14:paraId="3AF8C5B0" w14:textId="74FF49D2" w:rsidR="000A443B" w:rsidRPr="00472C28" w:rsidRDefault="000A443B" w:rsidP="009D0205">
      <w:pPr>
        <w:pStyle w:val="Heading2"/>
        <w:spacing w:before="0" w:line="276" w:lineRule="auto"/>
        <w:rPr>
          <w:rFonts w:ascii="Arial" w:hAnsi="Arial" w:cs="Arial"/>
          <w:b/>
          <w:color w:val="00B050"/>
          <w:sz w:val="22"/>
          <w:szCs w:val="22"/>
        </w:rPr>
      </w:pPr>
      <w:bookmarkStart w:id="17" w:name="_Toc518396058"/>
      <w:r w:rsidRPr="00472C28">
        <w:rPr>
          <w:rFonts w:ascii="Arial" w:hAnsi="Arial" w:cs="Arial"/>
          <w:b/>
          <w:color w:val="00B050"/>
          <w:sz w:val="22"/>
          <w:szCs w:val="22"/>
        </w:rPr>
        <w:t xml:space="preserve">Rathke’s </w:t>
      </w:r>
      <w:r w:rsidR="00404092" w:rsidRPr="00472C28">
        <w:rPr>
          <w:rFonts w:ascii="Arial" w:hAnsi="Arial" w:cs="Arial"/>
          <w:b/>
          <w:color w:val="00B050"/>
          <w:sz w:val="22"/>
          <w:szCs w:val="22"/>
        </w:rPr>
        <w:t>C</w:t>
      </w:r>
      <w:r w:rsidR="005D1576" w:rsidRPr="00472C28">
        <w:rPr>
          <w:rFonts w:ascii="Arial" w:hAnsi="Arial" w:cs="Arial"/>
          <w:b/>
          <w:color w:val="00B050"/>
          <w:sz w:val="22"/>
          <w:szCs w:val="22"/>
        </w:rPr>
        <w:t xml:space="preserve">left </w:t>
      </w:r>
      <w:r w:rsidR="00404092" w:rsidRPr="00472C28">
        <w:rPr>
          <w:rFonts w:ascii="Arial" w:hAnsi="Arial" w:cs="Arial"/>
          <w:b/>
          <w:color w:val="00B050"/>
          <w:sz w:val="22"/>
          <w:szCs w:val="22"/>
        </w:rPr>
        <w:t>C</w:t>
      </w:r>
      <w:r w:rsidRPr="00472C28">
        <w:rPr>
          <w:rFonts w:ascii="Arial" w:hAnsi="Arial" w:cs="Arial"/>
          <w:b/>
          <w:color w:val="00B050"/>
          <w:sz w:val="22"/>
          <w:szCs w:val="22"/>
        </w:rPr>
        <w:t>yst</w:t>
      </w:r>
      <w:bookmarkEnd w:id="17"/>
    </w:p>
    <w:p w14:paraId="00C00118" w14:textId="77777777" w:rsidR="006803CF" w:rsidRPr="009D0205" w:rsidRDefault="006803CF" w:rsidP="009D0205">
      <w:pPr>
        <w:spacing w:after="0" w:line="276" w:lineRule="auto"/>
      </w:pPr>
    </w:p>
    <w:p w14:paraId="2037459E" w14:textId="6E42B911" w:rsidR="000A443B" w:rsidRPr="009D0205" w:rsidRDefault="005D1576" w:rsidP="009D0205">
      <w:pPr>
        <w:spacing w:after="0" w:line="276" w:lineRule="auto"/>
        <w:rPr>
          <w:rFonts w:ascii="Arial" w:hAnsi="Arial" w:cs="Arial"/>
        </w:rPr>
      </w:pPr>
      <w:r w:rsidRPr="009D0205">
        <w:rPr>
          <w:rFonts w:ascii="Arial" w:hAnsi="Arial" w:cs="Arial"/>
        </w:rPr>
        <w:t xml:space="preserve">The rupture of Rathke’s cleft cyst can cause hypophysitis associated with visual disturbances, headache and hypopituitarism including </w:t>
      </w:r>
      <w:r w:rsidR="006B7055" w:rsidRPr="009D0205">
        <w:rPr>
          <w:rFonts w:ascii="Arial" w:hAnsi="Arial" w:cs="Arial"/>
        </w:rPr>
        <w:t xml:space="preserve">– very frequently – </w:t>
      </w:r>
      <w:r w:rsidRPr="009D0205">
        <w:rPr>
          <w:rFonts w:ascii="Arial" w:hAnsi="Arial" w:cs="Arial"/>
        </w:rPr>
        <w:t xml:space="preserve">central diabetes insipidus </w:t>
      </w:r>
      <w:r w:rsidR="00421476" w:rsidRPr="009D0205">
        <w:rPr>
          <w:rFonts w:ascii="Arial" w:hAnsi="Arial" w:cs="Arial"/>
        </w:rPr>
        <w:fldChar w:fldCharType="begin">
          <w:fldData xml:space="preserve">PEVuZE5vdGU+PENpdGU+PEF1dGhvcj5NY0xhdWdobGluPC9BdXRob3I+PFllYXI+MjAxMDwvWWVh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PEVuZE5vdGU+PENpdGU+PEF1dGhvcj5NY0xhdWdobGluPC9BdXRob3I+PFllYXI+MjAxMDwvWWVh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421476" w:rsidRPr="009D0205">
        <w:rPr>
          <w:rFonts w:ascii="Arial" w:hAnsi="Arial" w:cs="Arial"/>
        </w:rPr>
      </w:r>
      <w:r w:rsidR="00421476" w:rsidRPr="009D0205">
        <w:rPr>
          <w:rFonts w:ascii="Arial" w:hAnsi="Arial" w:cs="Arial"/>
        </w:rPr>
        <w:fldChar w:fldCharType="separate"/>
      </w:r>
      <w:r w:rsidR="00857424" w:rsidRPr="009D0205">
        <w:rPr>
          <w:rFonts w:ascii="Arial" w:hAnsi="Arial" w:cs="Arial"/>
          <w:noProof/>
        </w:rPr>
        <w:t>(</w:t>
      </w:r>
      <w:hyperlink w:anchor="_ENREF_170" w:tooltip="McLaughlin, 2010 #100" w:history="1">
        <w:r w:rsidR="00857424" w:rsidRPr="009D0205">
          <w:rPr>
            <w:rFonts w:ascii="Arial" w:hAnsi="Arial" w:cs="Arial"/>
            <w:noProof/>
          </w:rPr>
          <w:t>170-175</w:t>
        </w:r>
      </w:hyperlink>
      <w:r w:rsidR="00857424" w:rsidRPr="009D0205">
        <w:rPr>
          <w:rFonts w:ascii="Arial" w:hAnsi="Arial" w:cs="Arial"/>
          <w:noProof/>
        </w:rPr>
        <w:t>)</w:t>
      </w:r>
      <w:r w:rsidR="00421476" w:rsidRPr="009D0205">
        <w:rPr>
          <w:rFonts w:ascii="Arial" w:hAnsi="Arial" w:cs="Arial"/>
        </w:rPr>
        <w:fldChar w:fldCharType="end"/>
      </w:r>
      <w:r w:rsidR="000A443B" w:rsidRPr="009D0205">
        <w:rPr>
          <w:rFonts w:ascii="Arial" w:hAnsi="Arial" w:cs="Arial"/>
        </w:rPr>
        <w:t>.</w:t>
      </w:r>
      <w:r w:rsidR="001A243B" w:rsidRPr="009D0205">
        <w:rPr>
          <w:rFonts w:ascii="Arial" w:hAnsi="Arial" w:cs="Arial"/>
        </w:rPr>
        <w:t xml:space="preserve"> Histopathology can show </w:t>
      </w:r>
      <w:r w:rsidR="006E0FF5" w:rsidRPr="009D0205">
        <w:rPr>
          <w:rFonts w:ascii="Arial" w:hAnsi="Arial" w:cs="Arial"/>
        </w:rPr>
        <w:t xml:space="preserve">lymphocytic, </w:t>
      </w:r>
      <w:r w:rsidR="001A243B" w:rsidRPr="009D0205">
        <w:rPr>
          <w:rFonts w:ascii="Arial" w:hAnsi="Arial" w:cs="Arial"/>
        </w:rPr>
        <w:t>granulomatous</w:t>
      </w:r>
      <w:r w:rsidR="0046075A" w:rsidRPr="009D0205">
        <w:rPr>
          <w:rFonts w:ascii="Arial" w:hAnsi="Arial" w:cs="Arial"/>
        </w:rPr>
        <w:t xml:space="preserve">, </w:t>
      </w:r>
      <w:r w:rsidR="0054697B" w:rsidRPr="009D0205">
        <w:rPr>
          <w:rFonts w:ascii="Arial" w:hAnsi="Arial" w:cs="Arial"/>
        </w:rPr>
        <w:t>xanthomatous</w:t>
      </w:r>
      <w:r w:rsidR="006E0FF5" w:rsidRPr="009D0205">
        <w:rPr>
          <w:rFonts w:ascii="Arial" w:hAnsi="Arial" w:cs="Arial"/>
        </w:rPr>
        <w:t xml:space="preserve"> or mixed forms of</w:t>
      </w:r>
      <w:r w:rsidR="001A243B" w:rsidRPr="009D0205">
        <w:rPr>
          <w:rFonts w:ascii="Arial" w:hAnsi="Arial" w:cs="Arial"/>
        </w:rPr>
        <w:t xml:space="preserve"> hypophysitis</w:t>
      </w:r>
      <w:r w:rsidR="006E0FF5" w:rsidRPr="009D0205">
        <w:rPr>
          <w:rFonts w:ascii="Arial" w:hAnsi="Arial" w:cs="Arial"/>
        </w:rPr>
        <w:t xml:space="preserve"> </w:t>
      </w:r>
      <w:r w:rsidR="006E0FF5" w:rsidRPr="009D0205">
        <w:rPr>
          <w:rFonts w:ascii="Arial" w:hAnsi="Arial" w:cs="Arial"/>
        </w:rPr>
        <w:fldChar w:fldCharType="begin">
          <w:fldData xml:space="preserve">PEVuZE5vdGU+PENpdGU+PEF1dGhvcj5TY2hpdHRlbmhlbG08L0F1dGhvcj48WWVhcj4yMDA4PC9Z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PEVuZE5vdGU+PENpdGU+PEF1dGhvcj5TY2hpdHRlbmhlbG08L0F1dGhvcj48WWVhcj4yMDA4PC9Z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6E0FF5" w:rsidRPr="009D0205">
        <w:rPr>
          <w:rFonts w:ascii="Arial" w:hAnsi="Arial" w:cs="Arial"/>
        </w:rPr>
      </w:r>
      <w:r w:rsidR="006E0FF5" w:rsidRPr="009D0205">
        <w:rPr>
          <w:rFonts w:ascii="Arial" w:hAnsi="Arial" w:cs="Arial"/>
        </w:rPr>
        <w:fldChar w:fldCharType="separate"/>
      </w:r>
      <w:r w:rsidR="00857424" w:rsidRPr="009D0205">
        <w:rPr>
          <w:rFonts w:ascii="Arial" w:hAnsi="Arial" w:cs="Arial"/>
          <w:noProof/>
        </w:rPr>
        <w:t>(</w:t>
      </w:r>
      <w:hyperlink w:anchor="_ENREF_174" w:tooltip="Schittenhelm, 2008 #112" w:history="1">
        <w:r w:rsidR="00857424" w:rsidRPr="009D0205">
          <w:rPr>
            <w:rFonts w:ascii="Arial" w:hAnsi="Arial" w:cs="Arial"/>
            <w:noProof/>
          </w:rPr>
          <w:t>174</w:t>
        </w:r>
      </w:hyperlink>
      <w:r w:rsidR="00857424" w:rsidRPr="009D0205">
        <w:rPr>
          <w:rFonts w:ascii="Arial" w:hAnsi="Arial" w:cs="Arial"/>
          <w:noProof/>
        </w:rPr>
        <w:t>)</w:t>
      </w:r>
      <w:r w:rsidR="006E0FF5" w:rsidRPr="009D0205">
        <w:rPr>
          <w:rFonts w:ascii="Arial" w:hAnsi="Arial" w:cs="Arial"/>
        </w:rPr>
        <w:fldChar w:fldCharType="end"/>
      </w:r>
      <w:r w:rsidR="001A243B" w:rsidRPr="009D0205">
        <w:rPr>
          <w:rFonts w:ascii="Arial" w:hAnsi="Arial" w:cs="Arial"/>
        </w:rPr>
        <w:t>.</w:t>
      </w:r>
      <w:r w:rsidR="006B7055" w:rsidRPr="009D0205">
        <w:rPr>
          <w:rFonts w:ascii="Arial" w:hAnsi="Arial" w:cs="Arial"/>
        </w:rPr>
        <w:t xml:space="preserve"> </w:t>
      </w:r>
      <w:r w:rsidR="00452765" w:rsidRPr="009D0205">
        <w:rPr>
          <w:rFonts w:ascii="Arial" w:hAnsi="Arial" w:cs="Arial"/>
        </w:rPr>
        <w:t>Some authors</w:t>
      </w:r>
      <w:r w:rsidR="00C30963" w:rsidRPr="009D0205">
        <w:rPr>
          <w:rFonts w:ascii="Arial" w:hAnsi="Arial" w:cs="Arial"/>
        </w:rPr>
        <w:t xml:space="preserve"> have</w:t>
      </w:r>
      <w:r w:rsidR="006B7055" w:rsidRPr="009D0205">
        <w:rPr>
          <w:rFonts w:ascii="Arial" w:hAnsi="Arial" w:cs="Arial"/>
        </w:rPr>
        <w:t xml:space="preserve"> suggested that many cases of </w:t>
      </w:r>
      <w:r w:rsidR="0054697B" w:rsidRPr="009D0205">
        <w:rPr>
          <w:rFonts w:ascii="Arial" w:hAnsi="Arial" w:cs="Arial"/>
        </w:rPr>
        <w:t>xanthomatous</w:t>
      </w:r>
      <w:r w:rsidR="006B7055" w:rsidRPr="009D0205">
        <w:rPr>
          <w:rFonts w:ascii="Arial" w:hAnsi="Arial" w:cs="Arial"/>
        </w:rPr>
        <w:t xml:space="preserve"> hypophysitis may actually be related to rupture of Rathke’s cleft cyst</w:t>
      </w:r>
      <w:r w:rsidR="003A3668" w:rsidRPr="009D0205">
        <w:rPr>
          <w:rFonts w:ascii="Arial" w:hAnsi="Arial" w:cs="Arial"/>
        </w:rPr>
        <w:t>s</w:t>
      </w:r>
      <w:r w:rsidR="006B7055" w:rsidRPr="009D0205">
        <w:rPr>
          <w:rFonts w:ascii="Arial" w:hAnsi="Arial" w:cs="Arial"/>
        </w:rPr>
        <w:t xml:space="preserve"> </w:t>
      </w:r>
      <w:r w:rsidR="006B7055" w:rsidRPr="009D0205">
        <w:rPr>
          <w:rFonts w:ascii="Arial" w:hAnsi="Arial" w:cs="Arial"/>
        </w:rPr>
        <w:fldChar w:fldCharType="begin">
          <w:fldData xml:space="preserve">PEVuZE5vdGU+PENpdGU+PEF1dGhvcj5LbGVpbnNjaG1pZHQtRGVNYXN0ZXJzPC9BdXRob3I+PFll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</w:fldData>
        </w:fldChar>
      </w:r>
      <w:r w:rsidR="00CA6B60" w:rsidRPr="009D0205">
        <w:rPr>
          <w:rFonts w:ascii="Arial" w:hAnsi="Arial" w:cs="Arial"/>
        </w:rPr>
        <w:instrText xml:space="preserve"> ADDIN EN.CITE </w:instrText>
      </w:r>
      <w:r w:rsidR="00CA6B60" w:rsidRPr="009D0205">
        <w:rPr>
          <w:rFonts w:ascii="Arial" w:hAnsi="Arial" w:cs="Arial"/>
        </w:rPr>
        <w:fldChar w:fldCharType="begin">
          <w:fldData xml:space="preserve">PEVuZE5vdGU+PENpdGU+PEF1dGhvcj5LbGVpbnNjaG1pZHQtRGVNYXN0ZXJzPC9BdXRob3I+PFll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</w:fldData>
        </w:fldChar>
      </w:r>
      <w:r w:rsidR="00CA6B60" w:rsidRPr="009D0205">
        <w:rPr>
          <w:rFonts w:ascii="Arial" w:hAnsi="Arial" w:cs="Arial"/>
        </w:rPr>
        <w:instrText xml:space="preserve"> ADDIN EN.CITE.DATA </w:instrText>
      </w:r>
      <w:r w:rsidR="00CA6B60" w:rsidRPr="009D0205">
        <w:rPr>
          <w:rFonts w:ascii="Arial" w:hAnsi="Arial" w:cs="Arial"/>
        </w:rPr>
      </w:r>
      <w:r w:rsidR="00CA6B60" w:rsidRPr="009D0205">
        <w:rPr>
          <w:rFonts w:ascii="Arial" w:hAnsi="Arial" w:cs="Arial"/>
        </w:rPr>
        <w:fldChar w:fldCharType="end"/>
      </w:r>
      <w:r w:rsidR="006B7055" w:rsidRPr="009D0205">
        <w:rPr>
          <w:rFonts w:ascii="Arial" w:hAnsi="Arial" w:cs="Arial"/>
        </w:rPr>
      </w:r>
      <w:r w:rsidR="006B7055" w:rsidRPr="009D0205">
        <w:rPr>
          <w:rFonts w:ascii="Arial" w:hAnsi="Arial" w:cs="Arial"/>
        </w:rPr>
        <w:fldChar w:fldCharType="separate"/>
      </w:r>
      <w:r w:rsidR="00CA6B60" w:rsidRPr="009D0205">
        <w:rPr>
          <w:rFonts w:ascii="Arial" w:hAnsi="Arial" w:cs="Arial"/>
          <w:noProof/>
        </w:rPr>
        <w:t>(</w:t>
      </w:r>
      <w:hyperlink w:anchor="_ENREF_12" w:tooltip="Kleinschmidt-DeMasters, 2017 #110" w:history="1">
        <w:r w:rsidR="00857424" w:rsidRPr="009D0205">
          <w:rPr>
            <w:rFonts w:ascii="Arial" w:hAnsi="Arial" w:cs="Arial"/>
            <w:noProof/>
          </w:rPr>
          <w:t>12</w:t>
        </w:r>
      </w:hyperlink>
      <w:r w:rsidR="00CA6B60" w:rsidRPr="009D0205">
        <w:rPr>
          <w:rFonts w:ascii="Arial" w:hAnsi="Arial" w:cs="Arial"/>
          <w:noProof/>
        </w:rPr>
        <w:t>,</w:t>
      </w:r>
      <w:hyperlink w:anchor="_ENREF_13" w:tooltip="Duan, 2017 #130" w:history="1">
        <w:r w:rsidR="00857424" w:rsidRPr="009D0205">
          <w:rPr>
            <w:rFonts w:ascii="Arial" w:hAnsi="Arial" w:cs="Arial"/>
            <w:noProof/>
          </w:rPr>
          <w:t>13</w:t>
        </w:r>
      </w:hyperlink>
      <w:r w:rsidR="00CA6B60" w:rsidRPr="009D0205">
        <w:rPr>
          <w:rFonts w:ascii="Arial" w:hAnsi="Arial" w:cs="Arial"/>
          <w:noProof/>
        </w:rPr>
        <w:t>)</w:t>
      </w:r>
      <w:r w:rsidR="006B7055" w:rsidRPr="009D0205">
        <w:rPr>
          <w:rFonts w:ascii="Arial" w:hAnsi="Arial" w:cs="Arial"/>
        </w:rPr>
        <w:fldChar w:fldCharType="end"/>
      </w:r>
      <w:r w:rsidR="006B7055" w:rsidRPr="009D0205">
        <w:rPr>
          <w:rFonts w:ascii="Arial" w:hAnsi="Arial" w:cs="Arial"/>
        </w:rPr>
        <w:t>.</w:t>
      </w:r>
    </w:p>
    <w:p w14:paraId="6EEF70AA" w14:textId="77777777" w:rsidR="0029587C" w:rsidRPr="009D0205" w:rsidRDefault="0029587C" w:rsidP="009D0205">
      <w:pPr>
        <w:spacing w:after="0" w:line="276" w:lineRule="auto"/>
        <w:rPr>
          <w:rFonts w:ascii="Arial" w:hAnsi="Arial" w:cs="Arial"/>
        </w:rPr>
      </w:pPr>
    </w:p>
    <w:p w14:paraId="1CC0BFA1" w14:textId="62283CA2" w:rsidR="00AA4B24" w:rsidRPr="00472C28" w:rsidRDefault="00404092" w:rsidP="009D0205">
      <w:pPr>
        <w:pStyle w:val="Heading2"/>
        <w:spacing w:before="0" w:line="276" w:lineRule="auto"/>
        <w:rPr>
          <w:rFonts w:ascii="Arial" w:hAnsi="Arial" w:cs="Arial"/>
          <w:b/>
          <w:color w:val="00B050"/>
          <w:sz w:val="22"/>
          <w:szCs w:val="22"/>
        </w:rPr>
      </w:pPr>
      <w:bookmarkStart w:id="18" w:name="_Toc518396059"/>
      <w:r w:rsidRPr="00472C28">
        <w:rPr>
          <w:rFonts w:ascii="Arial" w:hAnsi="Arial" w:cs="Arial"/>
          <w:b/>
          <w:color w:val="00B050"/>
          <w:sz w:val="22"/>
          <w:szCs w:val="22"/>
        </w:rPr>
        <w:t xml:space="preserve">Other </w:t>
      </w:r>
      <w:r w:rsidR="00C3294B" w:rsidRPr="00472C28">
        <w:rPr>
          <w:rFonts w:ascii="Arial" w:hAnsi="Arial" w:cs="Arial"/>
          <w:b/>
          <w:color w:val="00B050"/>
          <w:sz w:val="22"/>
          <w:szCs w:val="22"/>
        </w:rPr>
        <w:t>Sella</w:t>
      </w:r>
      <w:r w:rsidRPr="00472C28">
        <w:rPr>
          <w:rFonts w:ascii="Arial" w:hAnsi="Arial" w:cs="Arial"/>
          <w:b/>
          <w:color w:val="00B050"/>
          <w:sz w:val="22"/>
          <w:szCs w:val="22"/>
        </w:rPr>
        <w:t xml:space="preserve"> </w:t>
      </w:r>
      <w:r w:rsidR="002F73C1" w:rsidRPr="00472C28">
        <w:rPr>
          <w:rFonts w:ascii="Arial" w:hAnsi="Arial" w:cs="Arial"/>
          <w:b/>
          <w:color w:val="00B050"/>
          <w:sz w:val="22"/>
          <w:szCs w:val="22"/>
        </w:rPr>
        <w:t>and</w:t>
      </w:r>
      <w:r w:rsidRPr="00472C28">
        <w:rPr>
          <w:rFonts w:ascii="Arial" w:hAnsi="Arial" w:cs="Arial"/>
          <w:b/>
          <w:color w:val="00B050"/>
          <w:sz w:val="22"/>
          <w:szCs w:val="22"/>
        </w:rPr>
        <w:t xml:space="preserve"> Para</w:t>
      </w:r>
      <w:r w:rsidR="00C3294B" w:rsidRPr="00472C28">
        <w:rPr>
          <w:rFonts w:ascii="Arial" w:hAnsi="Arial" w:cs="Arial"/>
          <w:b/>
          <w:color w:val="00B050"/>
          <w:sz w:val="22"/>
          <w:szCs w:val="22"/>
        </w:rPr>
        <w:t>sella</w:t>
      </w:r>
      <w:r w:rsidR="009B63D6" w:rsidRPr="00472C28">
        <w:rPr>
          <w:rFonts w:ascii="Arial" w:hAnsi="Arial" w:cs="Arial"/>
          <w:b/>
          <w:color w:val="00B050"/>
          <w:sz w:val="22"/>
          <w:szCs w:val="22"/>
        </w:rPr>
        <w:t>r</w:t>
      </w:r>
      <w:r w:rsidRPr="00472C28">
        <w:rPr>
          <w:rFonts w:ascii="Arial" w:hAnsi="Arial" w:cs="Arial"/>
          <w:b/>
          <w:color w:val="00B050"/>
          <w:sz w:val="22"/>
          <w:szCs w:val="22"/>
        </w:rPr>
        <w:t xml:space="preserve"> M</w:t>
      </w:r>
      <w:r w:rsidR="00AA4B24" w:rsidRPr="00472C28">
        <w:rPr>
          <w:rFonts w:ascii="Arial" w:hAnsi="Arial" w:cs="Arial"/>
          <w:b/>
          <w:color w:val="00B050"/>
          <w:sz w:val="22"/>
          <w:szCs w:val="22"/>
        </w:rPr>
        <w:t>asses</w:t>
      </w:r>
      <w:bookmarkEnd w:id="18"/>
    </w:p>
    <w:p w14:paraId="6EF1556D" w14:textId="77777777" w:rsidR="006803CF" w:rsidRPr="009D0205" w:rsidRDefault="006803CF" w:rsidP="009D0205">
      <w:pPr>
        <w:spacing w:after="0" w:line="276" w:lineRule="auto"/>
      </w:pPr>
    </w:p>
    <w:p w14:paraId="6C82AF3F" w14:textId="127F4BB2" w:rsidR="00773254" w:rsidRPr="009D0205" w:rsidRDefault="00AA4B24" w:rsidP="009D0205">
      <w:pPr>
        <w:spacing w:after="0" w:line="276" w:lineRule="auto"/>
        <w:rPr>
          <w:rFonts w:ascii="Arial" w:hAnsi="Arial" w:cs="Arial"/>
        </w:rPr>
      </w:pPr>
      <w:r w:rsidRPr="009D0205">
        <w:rPr>
          <w:rFonts w:ascii="Arial" w:hAnsi="Arial" w:cs="Arial"/>
        </w:rPr>
        <w:t>Cases of secondary hypophysitis have been described in association with c</w:t>
      </w:r>
      <w:r w:rsidR="00C57697" w:rsidRPr="009D0205">
        <w:rPr>
          <w:rFonts w:ascii="Arial" w:hAnsi="Arial" w:cs="Arial"/>
        </w:rPr>
        <w:t>raniopharyngioma</w:t>
      </w:r>
      <w:r w:rsidRPr="009D0205">
        <w:rPr>
          <w:rFonts w:ascii="Arial" w:hAnsi="Arial" w:cs="Arial"/>
        </w:rPr>
        <w:t xml:space="preserve">s </w:t>
      </w:r>
      <w:r w:rsidR="006010C7" w:rsidRPr="009D0205">
        <w:rPr>
          <w:rFonts w:ascii="Arial" w:hAnsi="Arial" w:cs="Arial"/>
        </w:rPr>
        <w:fldChar w:fldCharType="begin"/>
      </w:r>
      <w:r w:rsidR="00857424" w:rsidRPr="009D0205">
        <w:rPr>
          <w:rFonts w:ascii="Arial" w:hAnsi="Arial" w:cs="Arial"/>
        </w:rPr>
        <w:instrText xml:space="preserve"> ADDIN EN.CITE &lt;EndNote&gt;&lt;Cite&gt;&lt;Author&gt;Puchner&lt;/Author&gt;&lt;Year&gt;1994&lt;/Year&gt;&lt;RecNum&gt;101&lt;/RecNum&gt;&lt;DisplayText&gt;(176)&lt;/DisplayText&gt;&lt;record&gt;&lt;rec-number&gt;101&lt;/rec-number&gt;&lt;foreign-keys&gt;&lt;key app="EN" db-id="r9f5zav959pxtoev9dm5dx9sfvdvz52set0v" timestamp="1529768122"&gt;101&lt;/key&gt;&lt;/foreign-keys&gt;&lt;ref-type name="Journal Article"&gt;17&lt;/ref-type&gt;&lt;contributors&gt;&lt;authors&gt;&lt;author&gt;Puchner, M. J.&lt;/author&gt;&lt;author&gt;Ludecke, D. K.&lt;/author&gt;&lt;author&gt;Saeger, W.&lt;/author&gt;&lt;/authors&gt;&lt;/contributors&gt;&lt;auth-address&gt;Department of Neurosurgery, University Hospital Hamburg-Eppendorf, Federal Republic of Germany.&lt;/auth-address&gt;&lt;titles&gt;&lt;title&gt;The anterior pituitary lobe in patients with cystic craniopharyngiomas: three cases of associated lymphocytic hypophysitis&lt;/title&gt;&lt;secondary-title&gt;Acta Neurochir (Wien)&lt;/secondary-title&gt;&lt;alt-title&gt;Acta neurochirurgica&lt;/alt-title&gt;&lt;/titles&gt;&lt;periodical&gt;&lt;full-title&gt;Acta Neurochirurgica&lt;/full-title&gt;&lt;abbr-1&gt;Acta Neurochir. (Wien.)&lt;/abbr-1&gt;&lt;abbr-2&gt;Acta Neurochir (Wien)&lt;/abbr-2&gt;&lt;/periodical&gt;&lt;alt-periodical&gt;&lt;full-title&gt;Acta Neurochirurgica&lt;/full-title&gt;&lt;abbr-1&gt;Acta Neurochir. (Wien.)&lt;/abbr-1&gt;&lt;abbr-2&gt;Acta Neurochir (Wien)&lt;/abbr-2&gt;&lt;/alt-periodical&gt;&lt;pages&gt;38-43&lt;/pages&gt;&lt;volume&gt;126&lt;/volume&gt;&lt;number&gt;1&lt;/number&gt;&lt;keywords&gt;&lt;keyword&gt;Adult&lt;/keyword&gt;&lt;keyword&gt;Craniopharyngioma/*pathology/surgery&lt;/keyword&gt;&lt;keyword&gt;Female&lt;/keyword&gt;&lt;keyword&gt;Humans&lt;/keyword&gt;&lt;keyword&gt;Hypopituitarism/*pathology/surgery&lt;/keyword&gt;&lt;keyword&gt;Inflammation/pathology/surgery&lt;/keyword&gt;&lt;keyword&gt;Lymphocytosis/*pathology/surgery&lt;/keyword&gt;&lt;keyword&gt;Male&lt;/keyword&gt;&lt;keyword&gt;Middle Aged&lt;/keyword&gt;&lt;keyword&gt;Pituitary Gland, Anterior/*pathology/surgery&lt;/keyword&gt;&lt;keyword&gt;Pituitary Hormones, Anterior/blood&lt;/keyword&gt;&lt;keyword&gt;Pituitary Neoplasms/*pathology/surgery&lt;/keyword&gt;&lt;/keywords&gt;&lt;dates&gt;&lt;year&gt;1994&lt;/year&gt;&lt;/dates&gt;&lt;isbn&gt;0001-6268 (Print)&amp;#xD;0001-6268 (Linking)&lt;/isbn&gt;&lt;accession-num&gt;8154320&lt;/accession-num&gt;&lt;urls&gt;&lt;related-urls&gt;&lt;url&gt;http://www.ncbi.nlm.nih.gov/pubmed/8154320&lt;/url&gt;&lt;/related-urls&gt;&lt;/urls&gt;&lt;/record&gt;&lt;/Cite&gt;&lt;/EndNote&gt;</w:instrText>
      </w:r>
      <w:r w:rsidR="006010C7" w:rsidRPr="009D0205">
        <w:rPr>
          <w:rFonts w:ascii="Arial" w:hAnsi="Arial" w:cs="Arial"/>
        </w:rPr>
        <w:fldChar w:fldCharType="separate"/>
      </w:r>
      <w:r w:rsidR="00857424" w:rsidRPr="009D0205">
        <w:rPr>
          <w:rFonts w:ascii="Arial" w:hAnsi="Arial" w:cs="Arial"/>
          <w:noProof/>
        </w:rPr>
        <w:t>(</w:t>
      </w:r>
      <w:hyperlink w:anchor="_ENREF_176" w:tooltip="Puchner, 1994 #101" w:history="1">
        <w:r w:rsidR="00857424" w:rsidRPr="009D0205">
          <w:rPr>
            <w:rFonts w:ascii="Arial" w:hAnsi="Arial" w:cs="Arial"/>
            <w:noProof/>
          </w:rPr>
          <w:t>176</w:t>
        </w:r>
      </w:hyperlink>
      <w:r w:rsidR="00857424" w:rsidRPr="009D0205">
        <w:rPr>
          <w:rFonts w:ascii="Arial" w:hAnsi="Arial" w:cs="Arial"/>
          <w:noProof/>
        </w:rPr>
        <w:t>)</w:t>
      </w:r>
      <w:r w:rsidR="006010C7" w:rsidRPr="009D0205">
        <w:rPr>
          <w:rFonts w:ascii="Arial" w:hAnsi="Arial" w:cs="Arial"/>
        </w:rPr>
        <w:fldChar w:fldCharType="end"/>
      </w:r>
      <w:r w:rsidRPr="009D0205">
        <w:rPr>
          <w:rFonts w:ascii="Arial" w:hAnsi="Arial" w:cs="Arial"/>
        </w:rPr>
        <w:t>, p</w:t>
      </w:r>
      <w:r w:rsidR="00C57697" w:rsidRPr="009D0205">
        <w:rPr>
          <w:rFonts w:ascii="Arial" w:hAnsi="Arial" w:cs="Arial"/>
        </w:rPr>
        <w:t>ituitary adenoma</w:t>
      </w:r>
      <w:r w:rsidRPr="009D0205">
        <w:rPr>
          <w:rFonts w:ascii="Arial" w:hAnsi="Arial" w:cs="Arial"/>
        </w:rPr>
        <w:t xml:space="preserve">s </w:t>
      </w:r>
      <w:r w:rsidR="006010C7" w:rsidRPr="009D0205">
        <w:rPr>
          <w:rFonts w:ascii="Arial" w:hAnsi="Arial" w:cs="Arial"/>
        </w:rPr>
        <w:fldChar w:fldCharType="begin">
          <w:fldData xml:space="preserve">PEVuZE5vdGU+PENpdGU+PEF1dGhvcj5NYXJ0aW5lejwvQXV0aG9yPjxZZWFyPjIwMTE8L1llYXI+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PEVuZE5vdGU+PENpdGU+PEF1dGhvcj5NYXJ0aW5lejwvQXV0aG9yPjxZZWFyPjIwMTE8L1llYXI+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6010C7" w:rsidRPr="009D0205">
        <w:rPr>
          <w:rFonts w:ascii="Arial" w:hAnsi="Arial" w:cs="Arial"/>
        </w:rPr>
      </w:r>
      <w:r w:rsidR="006010C7" w:rsidRPr="009D0205">
        <w:rPr>
          <w:rFonts w:ascii="Arial" w:hAnsi="Arial" w:cs="Arial"/>
        </w:rPr>
        <w:fldChar w:fldCharType="separate"/>
      </w:r>
      <w:r w:rsidR="00857424" w:rsidRPr="009D0205">
        <w:rPr>
          <w:rFonts w:ascii="Arial" w:hAnsi="Arial" w:cs="Arial"/>
          <w:noProof/>
        </w:rPr>
        <w:t>(</w:t>
      </w:r>
      <w:hyperlink w:anchor="_ENREF_177" w:tooltip="Martinez, 2011 #102" w:history="1">
        <w:r w:rsidR="00857424" w:rsidRPr="009D0205">
          <w:rPr>
            <w:rFonts w:ascii="Arial" w:hAnsi="Arial" w:cs="Arial"/>
            <w:noProof/>
          </w:rPr>
          <w:t>177-182</w:t>
        </w:r>
      </w:hyperlink>
      <w:r w:rsidR="00857424" w:rsidRPr="009D0205">
        <w:rPr>
          <w:rFonts w:ascii="Arial" w:hAnsi="Arial" w:cs="Arial"/>
          <w:noProof/>
        </w:rPr>
        <w:t>)</w:t>
      </w:r>
      <w:r w:rsidR="006010C7" w:rsidRPr="009D0205">
        <w:rPr>
          <w:rFonts w:ascii="Arial" w:hAnsi="Arial" w:cs="Arial"/>
        </w:rPr>
        <w:fldChar w:fldCharType="end"/>
      </w:r>
      <w:r w:rsidRPr="009D0205">
        <w:rPr>
          <w:rFonts w:ascii="Arial" w:hAnsi="Arial" w:cs="Arial"/>
        </w:rPr>
        <w:t xml:space="preserve"> and primary pituitary l</w:t>
      </w:r>
      <w:r w:rsidR="00C57697" w:rsidRPr="009D0205">
        <w:rPr>
          <w:rFonts w:ascii="Arial" w:hAnsi="Arial" w:cs="Arial"/>
        </w:rPr>
        <w:t>ymphoma</w:t>
      </w:r>
      <w:r w:rsidRPr="009D0205">
        <w:rPr>
          <w:rFonts w:ascii="Arial" w:hAnsi="Arial" w:cs="Arial"/>
        </w:rPr>
        <w:t xml:space="preserve">s </w:t>
      </w:r>
      <w:r w:rsidR="006010C7" w:rsidRPr="009D0205">
        <w:rPr>
          <w:rFonts w:ascii="Arial" w:hAnsi="Arial" w:cs="Arial"/>
        </w:rPr>
        <w:fldChar w:fldCharType="begin">
          <w:fldData xml:space="preserve">PEVuZE5vdGU+PENpdGU+PEF1dGhvcj5NYXJ0aW5lejwvQXV0aG9yPjxZZWFyPjIwMTE8L1llYXI+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PEVuZE5vdGU+PENpdGU+PEF1dGhvcj5NYXJ0aW5lejwvQXV0aG9yPjxZZWFyPjIwMTE8L1llYXI+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6010C7" w:rsidRPr="009D0205">
        <w:rPr>
          <w:rFonts w:ascii="Arial" w:hAnsi="Arial" w:cs="Arial"/>
        </w:rPr>
      </w:r>
      <w:r w:rsidR="006010C7" w:rsidRPr="009D0205">
        <w:rPr>
          <w:rFonts w:ascii="Arial" w:hAnsi="Arial" w:cs="Arial"/>
        </w:rPr>
        <w:fldChar w:fldCharType="separate"/>
      </w:r>
      <w:r w:rsidR="00857424" w:rsidRPr="009D0205">
        <w:rPr>
          <w:rFonts w:ascii="Arial" w:hAnsi="Arial" w:cs="Arial"/>
          <w:noProof/>
        </w:rPr>
        <w:t>(</w:t>
      </w:r>
      <w:hyperlink w:anchor="_ENREF_177" w:tooltip="Martinez, 2011 #102" w:history="1">
        <w:r w:rsidR="00857424" w:rsidRPr="009D0205">
          <w:rPr>
            <w:rFonts w:ascii="Arial" w:hAnsi="Arial" w:cs="Arial"/>
            <w:noProof/>
          </w:rPr>
          <w:t>177</w:t>
        </w:r>
      </w:hyperlink>
      <w:r w:rsidR="00857424" w:rsidRPr="009D0205">
        <w:rPr>
          <w:rFonts w:ascii="Arial" w:hAnsi="Arial" w:cs="Arial"/>
          <w:noProof/>
        </w:rPr>
        <w:t>,</w:t>
      </w:r>
      <w:hyperlink w:anchor="_ENREF_183" w:tooltip="Huang, 2005 #107" w:history="1">
        <w:r w:rsidR="00857424" w:rsidRPr="009D0205">
          <w:rPr>
            <w:rFonts w:ascii="Arial" w:hAnsi="Arial" w:cs="Arial"/>
            <w:noProof/>
          </w:rPr>
          <w:t>183</w:t>
        </w:r>
      </w:hyperlink>
      <w:r w:rsidR="00857424" w:rsidRPr="009D0205">
        <w:rPr>
          <w:rFonts w:ascii="Arial" w:hAnsi="Arial" w:cs="Arial"/>
          <w:noProof/>
        </w:rPr>
        <w:t>)</w:t>
      </w:r>
      <w:r w:rsidR="006010C7" w:rsidRPr="009D0205">
        <w:rPr>
          <w:rFonts w:ascii="Arial" w:hAnsi="Arial" w:cs="Arial"/>
        </w:rPr>
        <w:fldChar w:fldCharType="end"/>
      </w:r>
      <w:r w:rsidRPr="009D0205">
        <w:rPr>
          <w:rFonts w:ascii="Arial" w:hAnsi="Arial" w:cs="Arial"/>
        </w:rPr>
        <w:t>.</w:t>
      </w:r>
    </w:p>
    <w:p w14:paraId="3842C0C3" w14:textId="77777777" w:rsidR="004333F9" w:rsidRPr="009D0205" w:rsidRDefault="004333F9" w:rsidP="009D0205">
      <w:pPr>
        <w:spacing w:after="0" w:line="276" w:lineRule="auto"/>
        <w:rPr>
          <w:rFonts w:ascii="Arial" w:hAnsi="Arial" w:cs="Arial"/>
        </w:rPr>
      </w:pPr>
    </w:p>
    <w:p w14:paraId="05CE97E7" w14:textId="2652B1EA" w:rsidR="001042FF" w:rsidRPr="00472C28" w:rsidRDefault="00B91F87" w:rsidP="009D0205">
      <w:pPr>
        <w:pStyle w:val="Heading1"/>
        <w:spacing w:before="0" w:line="276" w:lineRule="auto"/>
        <w:rPr>
          <w:rFonts w:ascii="Arial" w:hAnsi="Arial" w:cs="Arial"/>
          <w:b/>
          <w:color w:val="0070C0"/>
          <w:sz w:val="22"/>
          <w:szCs w:val="22"/>
        </w:rPr>
      </w:pPr>
      <w:bookmarkStart w:id="19" w:name="_Toc518396060"/>
      <w:r w:rsidRPr="00472C28">
        <w:rPr>
          <w:rFonts w:ascii="Arial" w:hAnsi="Arial" w:cs="Arial"/>
          <w:b/>
          <w:color w:val="0070C0"/>
          <w:sz w:val="22"/>
          <w:szCs w:val="22"/>
        </w:rPr>
        <w:t xml:space="preserve">HYPOPHYSITIS SECONDARY TO SYSTEMIC </w:t>
      </w:r>
      <w:r w:rsidR="00D67877" w:rsidRPr="00472C28">
        <w:rPr>
          <w:rFonts w:ascii="Arial" w:hAnsi="Arial" w:cs="Arial"/>
          <w:b/>
          <w:color w:val="0070C0"/>
          <w:sz w:val="22"/>
          <w:szCs w:val="22"/>
        </w:rPr>
        <w:t>DISEASE</w:t>
      </w:r>
      <w:bookmarkEnd w:id="19"/>
    </w:p>
    <w:p w14:paraId="61A627E5" w14:textId="77777777" w:rsidR="001042FF" w:rsidRPr="009D0205" w:rsidRDefault="001042FF" w:rsidP="009D0205">
      <w:pPr>
        <w:spacing w:after="0" w:line="276" w:lineRule="auto"/>
        <w:rPr>
          <w:rFonts w:ascii="Arial" w:hAnsi="Arial" w:cs="Arial"/>
          <w:b/>
        </w:rPr>
      </w:pPr>
    </w:p>
    <w:p w14:paraId="08CCC1D8" w14:textId="4FCC0D03" w:rsidR="00C57697" w:rsidRPr="00472C28" w:rsidRDefault="00C57697" w:rsidP="009D0205">
      <w:pPr>
        <w:pStyle w:val="Heading2"/>
        <w:spacing w:before="0" w:line="276" w:lineRule="auto"/>
        <w:rPr>
          <w:rFonts w:ascii="Arial" w:hAnsi="Arial" w:cs="Arial"/>
          <w:b/>
          <w:color w:val="00B050"/>
          <w:sz w:val="22"/>
          <w:szCs w:val="22"/>
        </w:rPr>
      </w:pPr>
      <w:bookmarkStart w:id="20" w:name="_Toc518396061"/>
      <w:r w:rsidRPr="00472C28">
        <w:rPr>
          <w:rFonts w:ascii="Arial" w:hAnsi="Arial" w:cs="Arial"/>
          <w:b/>
          <w:color w:val="00B050"/>
          <w:sz w:val="22"/>
          <w:szCs w:val="22"/>
        </w:rPr>
        <w:t>Sarcoidosis</w:t>
      </w:r>
      <w:bookmarkEnd w:id="20"/>
    </w:p>
    <w:p w14:paraId="6F77B633" w14:textId="77777777" w:rsidR="006803CF" w:rsidRPr="009D0205" w:rsidRDefault="006803CF" w:rsidP="009D0205">
      <w:pPr>
        <w:spacing w:after="0" w:line="276" w:lineRule="auto"/>
        <w:rPr>
          <w:rFonts w:ascii="Arial" w:hAnsi="Arial" w:cs="Arial"/>
        </w:rPr>
      </w:pPr>
    </w:p>
    <w:p w14:paraId="366EC256" w14:textId="396C96F9" w:rsidR="008A6007" w:rsidRPr="009D0205" w:rsidRDefault="009E65C5" w:rsidP="009D0205">
      <w:pPr>
        <w:spacing w:after="0" w:line="276" w:lineRule="auto"/>
        <w:rPr>
          <w:rFonts w:ascii="Arial" w:hAnsi="Arial" w:cs="Arial"/>
        </w:rPr>
      </w:pPr>
      <w:r w:rsidRPr="009D0205">
        <w:rPr>
          <w:rFonts w:ascii="Arial" w:hAnsi="Arial" w:cs="Arial"/>
        </w:rPr>
        <w:lastRenderedPageBreak/>
        <w:t xml:space="preserve">Sarcoidosis </w:t>
      </w:r>
      <w:r w:rsidR="00E17D28" w:rsidRPr="009D0205">
        <w:rPr>
          <w:rFonts w:ascii="Arial" w:hAnsi="Arial" w:cs="Arial"/>
        </w:rPr>
        <w:t xml:space="preserve">is a multisystem inflammatory disease of unknown origin </w:t>
      </w:r>
      <w:r w:rsidR="00CF41E1" w:rsidRPr="009D0205">
        <w:rPr>
          <w:rFonts w:ascii="Arial" w:hAnsi="Arial" w:cs="Arial"/>
        </w:rPr>
        <w:t>characterized</w:t>
      </w:r>
      <w:r w:rsidR="00E17D28" w:rsidRPr="009D0205">
        <w:rPr>
          <w:rFonts w:ascii="Arial" w:hAnsi="Arial" w:cs="Arial"/>
        </w:rPr>
        <w:t xml:space="preserve"> by the formation of non-caseating granulomas that can involve all organ systems. The central nervous system can be affected in 5-15% of patients (neurosarcoidosis)</w:t>
      </w:r>
      <w:r w:rsidR="0034785E" w:rsidRPr="009D0205">
        <w:rPr>
          <w:rFonts w:ascii="Arial" w:hAnsi="Arial" w:cs="Arial"/>
        </w:rPr>
        <w:t xml:space="preserve"> and may be the presenting feature of the disease</w:t>
      </w:r>
      <w:r w:rsidR="00E17D28" w:rsidRPr="009D0205">
        <w:rPr>
          <w:rFonts w:ascii="Arial" w:hAnsi="Arial" w:cs="Arial"/>
        </w:rPr>
        <w:t xml:space="preserve"> </w:t>
      </w:r>
      <w:r w:rsidR="00E17D28" w:rsidRPr="009D0205">
        <w:rPr>
          <w:rFonts w:ascii="Arial" w:hAnsi="Arial" w:cs="Arial"/>
        </w:rPr>
        <w:fldChar w:fldCharType="begin">
          <w:fldData xml:space="preserve">PEVuZE5vdGU+PENpdGU+PEF1dGhvcj5CYXVnaG1hbjwvQXV0aG9yPjxZZWFyPjIwMDE8L1llYXI+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PEVuZE5vdGU+PENpdGU+PEF1dGhvcj5CYXVnaG1hbjwvQXV0aG9yPjxZZWFyPjIwMDE8L1llYXI+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E17D28" w:rsidRPr="009D0205">
        <w:rPr>
          <w:rFonts w:ascii="Arial" w:hAnsi="Arial" w:cs="Arial"/>
        </w:rPr>
      </w:r>
      <w:r w:rsidR="00E17D28" w:rsidRPr="009D0205">
        <w:rPr>
          <w:rFonts w:ascii="Arial" w:hAnsi="Arial" w:cs="Arial"/>
        </w:rPr>
        <w:fldChar w:fldCharType="separate"/>
      </w:r>
      <w:r w:rsidR="00857424" w:rsidRPr="009D0205">
        <w:rPr>
          <w:rFonts w:ascii="Arial" w:hAnsi="Arial" w:cs="Arial"/>
          <w:noProof/>
        </w:rPr>
        <w:t>(</w:t>
      </w:r>
      <w:hyperlink w:anchor="_ENREF_184" w:tooltip="Baughman, 2001 #116" w:history="1">
        <w:r w:rsidR="00857424" w:rsidRPr="009D0205">
          <w:rPr>
            <w:rFonts w:ascii="Arial" w:hAnsi="Arial" w:cs="Arial"/>
            <w:noProof/>
          </w:rPr>
          <w:t>184</w:t>
        </w:r>
      </w:hyperlink>
      <w:r w:rsidR="00857424" w:rsidRPr="009D0205">
        <w:rPr>
          <w:rFonts w:ascii="Arial" w:hAnsi="Arial" w:cs="Arial"/>
          <w:noProof/>
        </w:rPr>
        <w:t>)</w:t>
      </w:r>
      <w:r w:rsidR="00E17D28" w:rsidRPr="009D0205">
        <w:rPr>
          <w:rFonts w:ascii="Arial" w:hAnsi="Arial" w:cs="Arial"/>
        </w:rPr>
        <w:fldChar w:fldCharType="end"/>
      </w:r>
      <w:r w:rsidR="00E17D28" w:rsidRPr="009D0205">
        <w:rPr>
          <w:rFonts w:ascii="Arial" w:hAnsi="Arial" w:cs="Arial"/>
        </w:rPr>
        <w:t>.</w:t>
      </w:r>
      <w:r w:rsidR="0034785E" w:rsidRPr="009D0205">
        <w:rPr>
          <w:rFonts w:ascii="Arial" w:hAnsi="Arial" w:cs="Arial"/>
        </w:rPr>
        <w:t xml:space="preserve"> Granulomas can involve the pituitary, hypothalamus and the stalk in ~0.5% of patients with sarcoidosis, resulting in varying grade of hypopituitarism</w:t>
      </w:r>
      <w:r w:rsidR="00E17D28" w:rsidRPr="009D0205">
        <w:rPr>
          <w:rFonts w:ascii="Arial" w:hAnsi="Arial" w:cs="Arial"/>
        </w:rPr>
        <w:t xml:space="preserve"> </w:t>
      </w:r>
      <w:r w:rsidR="008A6007" w:rsidRPr="009D0205">
        <w:rPr>
          <w:rFonts w:ascii="Arial" w:hAnsi="Arial" w:cs="Arial"/>
        </w:rPr>
        <w:fldChar w:fldCharType="begin">
          <w:fldData xml:space="preserve">PEVuZE5vdGU+PENpdGU+PEF1dGhvcj5TdGVybjwvQXV0aG9yPjxZZWFyPjE5ODU8L1llYXI+PFJl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PEVuZE5vdGU+PENpdGU+PEF1dGhvcj5TdGVybjwvQXV0aG9yPjxZZWFyPjE5ODU8L1llYXI+PFJl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8A6007" w:rsidRPr="009D0205">
        <w:rPr>
          <w:rFonts w:ascii="Arial" w:hAnsi="Arial" w:cs="Arial"/>
        </w:rPr>
      </w:r>
      <w:r w:rsidR="008A6007" w:rsidRPr="009D0205">
        <w:rPr>
          <w:rFonts w:ascii="Arial" w:hAnsi="Arial" w:cs="Arial"/>
        </w:rPr>
        <w:fldChar w:fldCharType="separate"/>
      </w:r>
      <w:r w:rsidR="00857424" w:rsidRPr="009D0205">
        <w:rPr>
          <w:rFonts w:ascii="Arial" w:hAnsi="Arial" w:cs="Arial"/>
          <w:noProof/>
        </w:rPr>
        <w:t>(</w:t>
      </w:r>
      <w:hyperlink w:anchor="_ENREF_185" w:tooltip="Stern, 1985 #91" w:history="1">
        <w:r w:rsidR="00857424" w:rsidRPr="009D0205">
          <w:rPr>
            <w:rFonts w:ascii="Arial" w:hAnsi="Arial" w:cs="Arial"/>
            <w:noProof/>
          </w:rPr>
          <w:t>185</w:t>
        </w:r>
      </w:hyperlink>
      <w:r w:rsidR="00857424" w:rsidRPr="009D0205">
        <w:rPr>
          <w:rFonts w:ascii="Arial" w:hAnsi="Arial" w:cs="Arial"/>
          <w:noProof/>
        </w:rPr>
        <w:t>,</w:t>
      </w:r>
      <w:hyperlink w:anchor="_ENREF_186" w:tooltip="Pekic, 2017 #117" w:history="1">
        <w:r w:rsidR="00857424" w:rsidRPr="009D0205">
          <w:rPr>
            <w:rFonts w:ascii="Arial" w:hAnsi="Arial" w:cs="Arial"/>
            <w:noProof/>
          </w:rPr>
          <w:t>186</w:t>
        </w:r>
      </w:hyperlink>
      <w:r w:rsidR="00857424" w:rsidRPr="009D0205">
        <w:rPr>
          <w:rFonts w:ascii="Arial" w:hAnsi="Arial" w:cs="Arial"/>
          <w:noProof/>
        </w:rPr>
        <w:t>)</w:t>
      </w:r>
      <w:r w:rsidR="008A6007" w:rsidRPr="009D0205">
        <w:rPr>
          <w:rFonts w:ascii="Arial" w:hAnsi="Arial" w:cs="Arial"/>
        </w:rPr>
        <w:fldChar w:fldCharType="end"/>
      </w:r>
      <w:r w:rsidR="0034785E" w:rsidRPr="009D0205">
        <w:rPr>
          <w:rFonts w:ascii="Arial" w:hAnsi="Arial" w:cs="Arial"/>
        </w:rPr>
        <w:t>.</w:t>
      </w:r>
      <w:r w:rsidR="0033330B" w:rsidRPr="009D0205">
        <w:rPr>
          <w:rFonts w:ascii="Arial" w:hAnsi="Arial" w:cs="Arial"/>
        </w:rPr>
        <w:t xml:space="preserve"> ~60% of the cases reported in the literature are males presenting in the 3</w:t>
      </w:r>
      <w:r w:rsidR="0033330B" w:rsidRPr="009D0205">
        <w:rPr>
          <w:rFonts w:ascii="Arial" w:hAnsi="Arial" w:cs="Arial"/>
          <w:vertAlign w:val="superscript"/>
        </w:rPr>
        <w:t>rd</w:t>
      </w:r>
      <w:r w:rsidR="0033330B" w:rsidRPr="009D0205">
        <w:rPr>
          <w:rFonts w:ascii="Arial" w:hAnsi="Arial" w:cs="Arial"/>
        </w:rPr>
        <w:t xml:space="preserve"> and 4</w:t>
      </w:r>
      <w:r w:rsidR="0033330B" w:rsidRPr="009D0205">
        <w:rPr>
          <w:rFonts w:ascii="Arial" w:hAnsi="Arial" w:cs="Arial"/>
          <w:vertAlign w:val="superscript"/>
        </w:rPr>
        <w:t>th</w:t>
      </w:r>
      <w:r w:rsidR="0033330B" w:rsidRPr="009D0205">
        <w:rPr>
          <w:rFonts w:ascii="Arial" w:hAnsi="Arial" w:cs="Arial"/>
        </w:rPr>
        <w:t xml:space="preserve"> decade.</w:t>
      </w:r>
      <w:r w:rsidR="00B226C1" w:rsidRPr="009D0205">
        <w:rPr>
          <w:rFonts w:ascii="Arial" w:hAnsi="Arial" w:cs="Arial"/>
        </w:rPr>
        <w:t xml:space="preserve"> Central diabetes insipidus, FSH/LH deficiency and </w:t>
      </w:r>
      <w:r w:rsidR="008B30CF" w:rsidRPr="009D0205">
        <w:rPr>
          <w:rFonts w:ascii="Arial" w:hAnsi="Arial" w:cs="Arial"/>
        </w:rPr>
        <w:t>hyperprolactinemia</w:t>
      </w:r>
      <w:r w:rsidR="00B226C1" w:rsidRPr="009D0205">
        <w:rPr>
          <w:rFonts w:ascii="Arial" w:hAnsi="Arial" w:cs="Arial"/>
        </w:rPr>
        <w:t xml:space="preserve"> are among the most frequent hormone abnormalities </w:t>
      </w:r>
      <w:r w:rsidR="00B226C1" w:rsidRPr="009D0205">
        <w:rPr>
          <w:rFonts w:ascii="Arial" w:hAnsi="Arial" w:cs="Arial"/>
        </w:rPr>
        <w:fldChar w:fldCharType="begin">
          <w:fldData xml:space="preserve">PEVuZE5vdGU+PENpdGU+PEF1dGhvcj5MYW5ncmFuZDwvQXV0aG9yPjxZZWFyPjIwMTI8L1llYXI+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PEVuZE5vdGU+PENpdGU+PEF1dGhvcj5MYW5ncmFuZDwvQXV0aG9yPjxZZWFyPjIwMTI8L1llYXI+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B226C1" w:rsidRPr="009D0205">
        <w:rPr>
          <w:rFonts w:ascii="Arial" w:hAnsi="Arial" w:cs="Arial"/>
        </w:rPr>
      </w:r>
      <w:r w:rsidR="00B226C1" w:rsidRPr="009D0205">
        <w:rPr>
          <w:rFonts w:ascii="Arial" w:hAnsi="Arial" w:cs="Arial"/>
        </w:rPr>
        <w:fldChar w:fldCharType="separate"/>
      </w:r>
      <w:r w:rsidR="00857424" w:rsidRPr="009D0205">
        <w:rPr>
          <w:rFonts w:ascii="Arial" w:hAnsi="Arial" w:cs="Arial"/>
          <w:noProof/>
        </w:rPr>
        <w:t>(</w:t>
      </w:r>
      <w:hyperlink w:anchor="_ENREF_187" w:tooltip="Langrand, 2012 #118" w:history="1">
        <w:r w:rsidR="00857424" w:rsidRPr="009D0205">
          <w:rPr>
            <w:rFonts w:ascii="Arial" w:hAnsi="Arial" w:cs="Arial"/>
            <w:noProof/>
          </w:rPr>
          <w:t>187</w:t>
        </w:r>
      </w:hyperlink>
      <w:r w:rsidR="00857424" w:rsidRPr="009D0205">
        <w:rPr>
          <w:rFonts w:ascii="Arial" w:hAnsi="Arial" w:cs="Arial"/>
          <w:noProof/>
        </w:rPr>
        <w:t>)</w:t>
      </w:r>
      <w:r w:rsidR="00B226C1" w:rsidRPr="009D0205">
        <w:rPr>
          <w:rFonts w:ascii="Arial" w:hAnsi="Arial" w:cs="Arial"/>
        </w:rPr>
        <w:fldChar w:fldCharType="end"/>
      </w:r>
      <w:r w:rsidR="00B226C1" w:rsidRPr="009D0205">
        <w:rPr>
          <w:rFonts w:ascii="Arial" w:hAnsi="Arial" w:cs="Arial"/>
        </w:rPr>
        <w:t>.</w:t>
      </w:r>
      <w:r w:rsidR="00602FF8" w:rsidRPr="009D0205">
        <w:rPr>
          <w:rFonts w:ascii="Arial" w:hAnsi="Arial" w:cs="Arial"/>
        </w:rPr>
        <w:t xml:space="preserve"> Patients with sarcoidosis and hypothalamic-pituitary involvement tend to have more frequent multi-organ involvement, as well as neurosarcoidosis and sinonasal involvement </w:t>
      </w:r>
      <w:r w:rsidR="00602FF8" w:rsidRPr="009D0205">
        <w:rPr>
          <w:rFonts w:ascii="Arial" w:hAnsi="Arial" w:cs="Arial"/>
        </w:rPr>
        <w:fldChar w:fldCharType="begin">
          <w:fldData xml:space="preserve">PEVuZE5vdGU+PENpdGU+PEF1dGhvcj5MYW5ncmFuZDwvQXV0aG9yPjxZZWFyPjIwMTI8L1llYXI+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PEVuZE5vdGU+PENpdGU+PEF1dGhvcj5MYW5ncmFuZDwvQXV0aG9yPjxZZWFyPjIwMTI8L1llYXI+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602FF8" w:rsidRPr="009D0205">
        <w:rPr>
          <w:rFonts w:ascii="Arial" w:hAnsi="Arial" w:cs="Arial"/>
        </w:rPr>
      </w:r>
      <w:r w:rsidR="00602FF8" w:rsidRPr="009D0205">
        <w:rPr>
          <w:rFonts w:ascii="Arial" w:hAnsi="Arial" w:cs="Arial"/>
        </w:rPr>
        <w:fldChar w:fldCharType="separate"/>
      </w:r>
      <w:r w:rsidR="00857424" w:rsidRPr="009D0205">
        <w:rPr>
          <w:rFonts w:ascii="Arial" w:hAnsi="Arial" w:cs="Arial"/>
          <w:noProof/>
        </w:rPr>
        <w:t>(</w:t>
      </w:r>
      <w:hyperlink w:anchor="_ENREF_187" w:tooltip="Langrand, 2012 #118" w:history="1">
        <w:r w:rsidR="00857424" w:rsidRPr="009D0205">
          <w:rPr>
            <w:rFonts w:ascii="Arial" w:hAnsi="Arial" w:cs="Arial"/>
            <w:noProof/>
          </w:rPr>
          <w:t>187</w:t>
        </w:r>
      </w:hyperlink>
      <w:r w:rsidR="00857424" w:rsidRPr="009D0205">
        <w:rPr>
          <w:rFonts w:ascii="Arial" w:hAnsi="Arial" w:cs="Arial"/>
          <w:noProof/>
        </w:rPr>
        <w:t>)</w:t>
      </w:r>
      <w:r w:rsidR="00602FF8" w:rsidRPr="009D0205">
        <w:rPr>
          <w:rFonts w:ascii="Arial" w:hAnsi="Arial" w:cs="Arial"/>
        </w:rPr>
        <w:fldChar w:fldCharType="end"/>
      </w:r>
      <w:r w:rsidR="00602FF8" w:rsidRPr="009D0205">
        <w:rPr>
          <w:rFonts w:ascii="Arial" w:hAnsi="Arial" w:cs="Arial"/>
        </w:rPr>
        <w:t>.</w:t>
      </w:r>
    </w:p>
    <w:p w14:paraId="5811CD06" w14:textId="77777777" w:rsidR="008A6007" w:rsidRPr="009D0205" w:rsidRDefault="008A6007" w:rsidP="009D0205">
      <w:pPr>
        <w:spacing w:after="0" w:line="276" w:lineRule="auto"/>
        <w:rPr>
          <w:rFonts w:ascii="Arial" w:hAnsi="Arial" w:cs="Arial"/>
          <w:b/>
        </w:rPr>
      </w:pPr>
    </w:p>
    <w:p w14:paraId="1516C3A8" w14:textId="58DE8070" w:rsidR="00464A1D" w:rsidRPr="00472C28" w:rsidRDefault="00404092" w:rsidP="009D0205">
      <w:pPr>
        <w:pStyle w:val="Heading2"/>
        <w:spacing w:before="0" w:line="276" w:lineRule="auto"/>
        <w:rPr>
          <w:rFonts w:ascii="Arial" w:hAnsi="Arial" w:cs="Arial"/>
          <w:b/>
          <w:color w:val="00B050"/>
          <w:sz w:val="22"/>
          <w:szCs w:val="22"/>
        </w:rPr>
      </w:pPr>
      <w:bookmarkStart w:id="21" w:name="_Toc518396062"/>
      <w:r w:rsidRPr="00472C28">
        <w:rPr>
          <w:rFonts w:ascii="Arial" w:hAnsi="Arial" w:cs="Arial"/>
          <w:b/>
          <w:color w:val="00B050"/>
          <w:sz w:val="22"/>
          <w:szCs w:val="22"/>
        </w:rPr>
        <w:t xml:space="preserve">Granulomatosis </w:t>
      </w:r>
      <w:r w:rsidR="002F73C1" w:rsidRPr="00472C28">
        <w:rPr>
          <w:rFonts w:ascii="Arial" w:hAnsi="Arial" w:cs="Arial"/>
          <w:b/>
          <w:color w:val="00B050"/>
          <w:sz w:val="22"/>
          <w:szCs w:val="22"/>
        </w:rPr>
        <w:t>with</w:t>
      </w:r>
      <w:r w:rsidRPr="00472C28">
        <w:rPr>
          <w:rFonts w:ascii="Arial" w:hAnsi="Arial" w:cs="Arial"/>
          <w:b/>
          <w:color w:val="00B050"/>
          <w:sz w:val="22"/>
          <w:szCs w:val="22"/>
        </w:rPr>
        <w:t xml:space="preserve"> Polyang</w:t>
      </w:r>
      <w:r w:rsidR="004053B1" w:rsidRPr="00472C28">
        <w:rPr>
          <w:rFonts w:ascii="Arial" w:hAnsi="Arial" w:cs="Arial"/>
          <w:b/>
          <w:color w:val="00B050"/>
          <w:sz w:val="22"/>
          <w:szCs w:val="22"/>
        </w:rPr>
        <w:t>i</w:t>
      </w:r>
      <w:r w:rsidRPr="00472C28">
        <w:rPr>
          <w:rFonts w:ascii="Arial" w:hAnsi="Arial" w:cs="Arial"/>
          <w:b/>
          <w:color w:val="00B050"/>
          <w:sz w:val="22"/>
          <w:szCs w:val="22"/>
        </w:rPr>
        <w:t xml:space="preserve">itis </w:t>
      </w:r>
      <w:bookmarkEnd w:id="21"/>
    </w:p>
    <w:p w14:paraId="2E2F01CA" w14:textId="77777777" w:rsidR="006803CF" w:rsidRPr="009D0205" w:rsidRDefault="006803CF" w:rsidP="009D0205">
      <w:pPr>
        <w:spacing w:after="0" w:line="276" w:lineRule="auto"/>
        <w:rPr>
          <w:rFonts w:ascii="Arial" w:hAnsi="Arial" w:cs="Arial"/>
        </w:rPr>
      </w:pPr>
    </w:p>
    <w:p w14:paraId="255CBA82" w14:textId="461B4E79" w:rsidR="00464A1D" w:rsidRPr="009D0205" w:rsidRDefault="00464A1D" w:rsidP="009D0205">
      <w:pPr>
        <w:spacing w:after="0" w:line="276" w:lineRule="auto"/>
        <w:rPr>
          <w:rFonts w:ascii="Arial" w:hAnsi="Arial" w:cs="Arial"/>
        </w:rPr>
      </w:pPr>
      <w:r w:rsidRPr="009D0205">
        <w:rPr>
          <w:rFonts w:ascii="Arial" w:hAnsi="Arial" w:cs="Arial"/>
        </w:rPr>
        <w:t>Granulomatosis with polyang</w:t>
      </w:r>
      <w:r w:rsidR="004053B1" w:rsidRPr="009D0205">
        <w:rPr>
          <w:rFonts w:ascii="Arial" w:hAnsi="Arial" w:cs="Arial"/>
        </w:rPr>
        <w:t>i</w:t>
      </w:r>
      <w:r w:rsidRPr="009D0205">
        <w:rPr>
          <w:rFonts w:ascii="Arial" w:hAnsi="Arial" w:cs="Arial"/>
        </w:rPr>
        <w:t xml:space="preserve">itis </w:t>
      </w:r>
      <w:r w:rsidR="00656DEA" w:rsidRPr="009D0205">
        <w:rPr>
          <w:rFonts w:ascii="Arial" w:hAnsi="Arial" w:cs="Arial"/>
        </w:rPr>
        <w:t xml:space="preserve">(previously known as Wegener’s Granulomatosis) </w:t>
      </w:r>
      <w:r w:rsidRPr="009D0205">
        <w:rPr>
          <w:rFonts w:ascii="Arial" w:hAnsi="Arial" w:cs="Arial"/>
        </w:rPr>
        <w:t>is an a</w:t>
      </w:r>
      <w:r w:rsidRPr="009D0205">
        <w:rPr>
          <w:rFonts w:ascii="Arial" w:hAnsi="Arial" w:cs="Arial"/>
          <w:color w:val="000000"/>
          <w:shd w:val="clear" w:color="auto" w:fill="FFFFFF"/>
        </w:rPr>
        <w:t xml:space="preserve">ntineutrophil cytoplasmic autoantibody (ANCA)-associated vasculitis of unknown </w:t>
      </w:r>
      <w:r w:rsidR="001F1FF6" w:rsidRPr="009D0205">
        <w:rPr>
          <w:rFonts w:ascii="Arial" w:hAnsi="Arial" w:cs="Arial"/>
          <w:color w:val="000000"/>
          <w:shd w:val="clear" w:color="auto" w:fill="FFFFFF"/>
        </w:rPr>
        <w:t>etiology</w:t>
      </w:r>
      <w:r w:rsidRPr="009D0205">
        <w:rPr>
          <w:rFonts w:ascii="Arial" w:hAnsi="Arial" w:cs="Arial"/>
          <w:color w:val="000000"/>
          <w:shd w:val="clear" w:color="auto" w:fill="FFFFFF"/>
        </w:rPr>
        <w:t xml:space="preserve"> with multisystem involvement and formation of necroti</w:t>
      </w:r>
      <w:r w:rsidR="006803CF" w:rsidRPr="009D0205">
        <w:rPr>
          <w:rFonts w:ascii="Arial" w:hAnsi="Arial" w:cs="Arial"/>
          <w:color w:val="000000"/>
          <w:shd w:val="clear" w:color="auto" w:fill="FFFFFF"/>
        </w:rPr>
        <w:t>z</w:t>
      </w:r>
      <w:r w:rsidRPr="009D0205">
        <w:rPr>
          <w:rFonts w:ascii="Arial" w:hAnsi="Arial" w:cs="Arial"/>
          <w:color w:val="000000"/>
          <w:shd w:val="clear" w:color="auto" w:fill="FFFFFF"/>
        </w:rPr>
        <w:t xml:space="preserve">ing granulomas and vasculitis in small- and medium-sized blood vessels. Pituitary involvement is a rare and </w:t>
      </w:r>
      <w:r w:rsidR="00363BDF" w:rsidRPr="009D0205">
        <w:rPr>
          <w:rFonts w:ascii="Arial" w:hAnsi="Arial" w:cs="Arial"/>
          <w:color w:val="000000"/>
          <w:shd w:val="clear" w:color="auto" w:fill="FFFFFF"/>
        </w:rPr>
        <w:t xml:space="preserve">usually </w:t>
      </w:r>
      <w:r w:rsidRPr="009D0205">
        <w:rPr>
          <w:rFonts w:ascii="Arial" w:hAnsi="Arial" w:cs="Arial"/>
          <w:color w:val="000000"/>
          <w:shd w:val="clear" w:color="auto" w:fill="FFFFFF"/>
        </w:rPr>
        <w:t>late manifestation of the disease</w:t>
      </w:r>
      <w:r w:rsidRPr="009D0205">
        <w:rPr>
          <w:rFonts w:ascii="Arial" w:hAnsi="Arial" w:cs="Arial"/>
        </w:rPr>
        <w:t xml:space="preserve"> </w:t>
      </w:r>
      <w:r w:rsidRPr="009D0205">
        <w:rPr>
          <w:rFonts w:ascii="Arial" w:hAnsi="Arial" w:cs="Arial"/>
        </w:rPr>
        <w:fldChar w:fldCharType="begin">
          <w:fldData xml:space="preserve">PEVuZE5vdGU+PENpdGU+PEF1dGhvcj5Hb3lhbDwvQXV0aG9yPjxZZWFyPjIwMDA8L1llYXI+PFJl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PEVuZE5vdGU+PENpdGU+PEF1dGhvcj5Hb3lhbDwvQXV0aG9yPjxZZWFyPjIwMDA8L1llYXI+PFJl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86" w:tooltip="Pekic, 2017 #117" w:history="1">
        <w:r w:rsidR="00857424" w:rsidRPr="009D0205">
          <w:rPr>
            <w:rFonts w:ascii="Arial" w:hAnsi="Arial" w:cs="Arial"/>
            <w:noProof/>
          </w:rPr>
          <w:t>186</w:t>
        </w:r>
      </w:hyperlink>
      <w:r w:rsidR="00857424" w:rsidRPr="009D0205">
        <w:rPr>
          <w:rFonts w:ascii="Arial" w:hAnsi="Arial" w:cs="Arial"/>
          <w:noProof/>
        </w:rPr>
        <w:t>,</w:t>
      </w:r>
      <w:hyperlink w:anchor="_ENREF_188" w:tooltip="Goyal, 2000 #92" w:history="1">
        <w:r w:rsidR="00857424" w:rsidRPr="009D0205">
          <w:rPr>
            <w:rFonts w:ascii="Arial" w:hAnsi="Arial" w:cs="Arial"/>
            <w:noProof/>
          </w:rPr>
          <w:t>188</w:t>
        </w:r>
      </w:hyperlink>
      <w:r w:rsidR="00857424" w:rsidRPr="009D0205">
        <w:rPr>
          <w:rFonts w:ascii="Arial" w:hAnsi="Arial" w:cs="Arial"/>
          <w:noProof/>
        </w:rPr>
        <w:t>,</w:t>
      </w:r>
      <w:hyperlink w:anchor="_ENREF_189" w:tooltip="Bando, 2015 #126" w:history="1">
        <w:r w:rsidR="00857424" w:rsidRPr="009D0205">
          <w:rPr>
            <w:rFonts w:ascii="Arial" w:hAnsi="Arial" w:cs="Arial"/>
            <w:noProof/>
          </w:rPr>
          <w:t>189</w:t>
        </w:r>
      </w:hyperlink>
      <w:r w:rsidR="00857424" w:rsidRPr="009D0205">
        <w:rPr>
          <w:rFonts w:ascii="Arial" w:hAnsi="Arial" w:cs="Arial"/>
          <w:noProof/>
        </w:rPr>
        <w:t>)</w:t>
      </w:r>
      <w:r w:rsidRPr="009D0205">
        <w:rPr>
          <w:rFonts w:ascii="Arial" w:hAnsi="Arial" w:cs="Arial"/>
        </w:rPr>
        <w:fldChar w:fldCharType="end"/>
      </w:r>
      <w:r w:rsidR="00363BDF" w:rsidRPr="009D0205">
        <w:rPr>
          <w:rFonts w:ascii="Arial" w:hAnsi="Arial" w:cs="Arial"/>
        </w:rPr>
        <w:t xml:space="preserve">, but it can also be </w:t>
      </w:r>
      <w:r w:rsidR="006E2803" w:rsidRPr="009D0205">
        <w:rPr>
          <w:rFonts w:ascii="Arial" w:hAnsi="Arial" w:cs="Arial"/>
        </w:rPr>
        <w:t xml:space="preserve">the </w:t>
      </w:r>
      <w:r w:rsidR="00363BDF" w:rsidRPr="009D0205">
        <w:rPr>
          <w:rFonts w:ascii="Arial" w:hAnsi="Arial" w:cs="Arial"/>
        </w:rPr>
        <w:t xml:space="preserve">presenting complaint </w:t>
      </w:r>
      <w:r w:rsidR="00264766" w:rsidRPr="009D0205">
        <w:rPr>
          <w:rFonts w:ascii="Arial" w:hAnsi="Arial" w:cs="Arial"/>
        </w:rPr>
        <w:fldChar w:fldCharType="begin">
          <w:fldData xml:space="preserve">PEVuZE5vdGU+PENpdGU+PEF1dGhvcj5DaHU8L0F1dGhvcj48WWVhcj4yMDE5PC9ZZWFyPjxSZWNO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PEVuZE5vdGU+PENpdGU+PEF1dGhvcj5DaHU8L0F1dGhvcj48WWVhcj4yMDE5PC9ZZWFyPjxSZWNO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64766" w:rsidRPr="009D0205">
        <w:rPr>
          <w:rFonts w:ascii="Arial" w:hAnsi="Arial" w:cs="Arial"/>
        </w:rPr>
      </w:r>
      <w:r w:rsidR="00264766" w:rsidRPr="009D0205">
        <w:rPr>
          <w:rFonts w:ascii="Arial" w:hAnsi="Arial" w:cs="Arial"/>
        </w:rPr>
        <w:fldChar w:fldCharType="separate"/>
      </w:r>
      <w:r w:rsidR="00857424" w:rsidRPr="009D0205">
        <w:rPr>
          <w:rFonts w:ascii="Arial" w:hAnsi="Arial" w:cs="Arial"/>
          <w:noProof/>
        </w:rPr>
        <w:t>(</w:t>
      </w:r>
      <w:hyperlink w:anchor="_ENREF_190" w:tooltip="Chu, 2019 #211" w:history="1">
        <w:r w:rsidR="00857424" w:rsidRPr="009D0205">
          <w:rPr>
            <w:rFonts w:ascii="Arial" w:hAnsi="Arial" w:cs="Arial"/>
            <w:noProof/>
          </w:rPr>
          <w:t>190</w:t>
        </w:r>
      </w:hyperlink>
      <w:r w:rsidR="00857424" w:rsidRPr="009D0205">
        <w:rPr>
          <w:rFonts w:ascii="Arial" w:hAnsi="Arial" w:cs="Arial"/>
          <w:noProof/>
        </w:rPr>
        <w:t>,</w:t>
      </w:r>
      <w:hyperlink w:anchor="_ENREF_191" w:tooltip="How Hong, 2021 #223" w:history="1">
        <w:r w:rsidR="00857424" w:rsidRPr="009D0205">
          <w:rPr>
            <w:rFonts w:ascii="Arial" w:hAnsi="Arial" w:cs="Arial"/>
            <w:noProof/>
          </w:rPr>
          <w:t>191</w:t>
        </w:r>
      </w:hyperlink>
      <w:r w:rsidR="00857424" w:rsidRPr="009D0205">
        <w:rPr>
          <w:rFonts w:ascii="Arial" w:hAnsi="Arial" w:cs="Arial"/>
          <w:noProof/>
        </w:rPr>
        <w:t>)</w:t>
      </w:r>
      <w:r w:rsidR="00264766" w:rsidRPr="009D0205">
        <w:rPr>
          <w:rFonts w:ascii="Arial" w:hAnsi="Arial" w:cs="Arial"/>
        </w:rPr>
        <w:fldChar w:fldCharType="end"/>
      </w:r>
      <w:r w:rsidRPr="009D0205">
        <w:rPr>
          <w:rFonts w:ascii="Arial" w:hAnsi="Arial" w:cs="Arial"/>
        </w:rPr>
        <w:t>.</w:t>
      </w:r>
      <w:r w:rsidR="00626803" w:rsidRPr="009D0205">
        <w:rPr>
          <w:rFonts w:ascii="Arial" w:hAnsi="Arial" w:cs="Arial"/>
        </w:rPr>
        <w:t xml:space="preserve"> Secondary hypogonadism and central diabetes insipidus are the most common endocrine abnormalities; diabetes insipidus can recover after adequate treatment of the underlying vasculitis, while anterior pituitary dysfunction is permanent in the majority of patients </w:t>
      </w:r>
      <w:r w:rsidR="00626803" w:rsidRPr="009D0205">
        <w:rPr>
          <w:rFonts w:ascii="Arial" w:hAnsi="Arial" w:cs="Arial"/>
        </w:rPr>
        <w:fldChar w:fldCharType="begin">
          <w:fldData xml:space="preserve">PEVuZE5vdGU+PENpdGU+PEF1dGhvcj5LYXBvb3I8L0F1dGhvcj48WWVhcj4yMDE0PC9ZZWFyPjxS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PEVuZE5vdGU+PENpdGU+PEF1dGhvcj5LYXBvb3I8L0F1dGhvcj48WWVhcj4yMDE0PC9ZZWFyPjxS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626803" w:rsidRPr="009D0205">
        <w:rPr>
          <w:rFonts w:ascii="Arial" w:hAnsi="Arial" w:cs="Arial"/>
        </w:rPr>
      </w:r>
      <w:r w:rsidR="00626803" w:rsidRPr="009D0205">
        <w:rPr>
          <w:rFonts w:ascii="Arial" w:hAnsi="Arial" w:cs="Arial"/>
        </w:rPr>
        <w:fldChar w:fldCharType="separate"/>
      </w:r>
      <w:r w:rsidR="00857424" w:rsidRPr="009D0205">
        <w:rPr>
          <w:rFonts w:ascii="Arial" w:hAnsi="Arial" w:cs="Arial"/>
          <w:noProof/>
        </w:rPr>
        <w:t>(</w:t>
      </w:r>
      <w:hyperlink w:anchor="_ENREF_192" w:tooltip="Kapoor, 2014 #119" w:history="1">
        <w:r w:rsidR="00857424" w:rsidRPr="009D0205">
          <w:rPr>
            <w:rFonts w:ascii="Arial" w:hAnsi="Arial" w:cs="Arial"/>
            <w:noProof/>
          </w:rPr>
          <w:t>192</w:t>
        </w:r>
      </w:hyperlink>
      <w:r w:rsidR="00857424" w:rsidRPr="009D0205">
        <w:rPr>
          <w:rFonts w:ascii="Arial" w:hAnsi="Arial" w:cs="Arial"/>
          <w:noProof/>
        </w:rPr>
        <w:t>)</w:t>
      </w:r>
      <w:r w:rsidR="00626803" w:rsidRPr="009D0205">
        <w:rPr>
          <w:rFonts w:ascii="Arial" w:hAnsi="Arial" w:cs="Arial"/>
        </w:rPr>
        <w:fldChar w:fldCharType="end"/>
      </w:r>
      <w:r w:rsidR="00626803" w:rsidRPr="009D0205">
        <w:rPr>
          <w:rFonts w:ascii="Arial" w:hAnsi="Arial" w:cs="Arial"/>
        </w:rPr>
        <w:t>.</w:t>
      </w:r>
    </w:p>
    <w:p w14:paraId="716BC2B9" w14:textId="77777777" w:rsidR="00464A1D" w:rsidRPr="009D0205" w:rsidRDefault="00464A1D" w:rsidP="009D0205">
      <w:pPr>
        <w:spacing w:after="0" w:line="276" w:lineRule="auto"/>
        <w:rPr>
          <w:rFonts w:ascii="Arial" w:hAnsi="Arial" w:cs="Arial"/>
        </w:rPr>
      </w:pPr>
    </w:p>
    <w:p w14:paraId="3E557820" w14:textId="02F22704" w:rsidR="0087638C" w:rsidRPr="00472C28" w:rsidRDefault="00404092" w:rsidP="009D0205">
      <w:pPr>
        <w:pStyle w:val="Heading2"/>
        <w:spacing w:before="0" w:line="276" w:lineRule="auto"/>
        <w:rPr>
          <w:rFonts w:ascii="Arial" w:hAnsi="Arial" w:cs="Arial"/>
          <w:b/>
          <w:color w:val="00B050"/>
          <w:sz w:val="22"/>
          <w:szCs w:val="22"/>
        </w:rPr>
      </w:pPr>
      <w:bookmarkStart w:id="22" w:name="_Toc518396063"/>
      <w:r w:rsidRPr="00472C28">
        <w:rPr>
          <w:rFonts w:ascii="Arial" w:hAnsi="Arial" w:cs="Arial"/>
          <w:b/>
          <w:color w:val="00B050"/>
          <w:sz w:val="22"/>
          <w:szCs w:val="22"/>
        </w:rPr>
        <w:t>Langerhans Cell H</w:t>
      </w:r>
      <w:r w:rsidR="00344892" w:rsidRPr="00472C28">
        <w:rPr>
          <w:rFonts w:ascii="Arial" w:hAnsi="Arial" w:cs="Arial"/>
          <w:b/>
          <w:color w:val="00B050"/>
          <w:sz w:val="22"/>
          <w:szCs w:val="22"/>
        </w:rPr>
        <w:t>ist</w:t>
      </w:r>
      <w:r w:rsidR="00590C1A" w:rsidRPr="00472C28">
        <w:rPr>
          <w:rFonts w:ascii="Arial" w:hAnsi="Arial" w:cs="Arial"/>
          <w:b/>
          <w:color w:val="00B050"/>
          <w:sz w:val="22"/>
          <w:szCs w:val="22"/>
        </w:rPr>
        <w:t>i</w:t>
      </w:r>
      <w:r w:rsidR="00344892" w:rsidRPr="00472C28">
        <w:rPr>
          <w:rFonts w:ascii="Arial" w:hAnsi="Arial" w:cs="Arial"/>
          <w:b/>
          <w:color w:val="00B050"/>
          <w:sz w:val="22"/>
          <w:szCs w:val="22"/>
        </w:rPr>
        <w:t>ocytosis</w:t>
      </w:r>
      <w:bookmarkEnd w:id="22"/>
    </w:p>
    <w:p w14:paraId="11242E4D" w14:textId="77777777" w:rsidR="006803CF" w:rsidRPr="009D0205" w:rsidRDefault="006803CF" w:rsidP="009D0205">
      <w:pPr>
        <w:spacing w:after="0" w:line="276" w:lineRule="auto"/>
        <w:rPr>
          <w:rFonts w:ascii="Arial" w:hAnsi="Arial" w:cs="Arial"/>
        </w:rPr>
      </w:pPr>
    </w:p>
    <w:p w14:paraId="6FEE27BB" w14:textId="02676A23" w:rsidR="001E5001" w:rsidRPr="009D0205" w:rsidRDefault="00F13C46" w:rsidP="009D0205">
      <w:pPr>
        <w:spacing w:after="0" w:line="276" w:lineRule="auto"/>
        <w:rPr>
          <w:rFonts w:ascii="Arial" w:hAnsi="Arial" w:cs="Arial"/>
        </w:rPr>
      </w:pPr>
      <w:r w:rsidRPr="009D0205">
        <w:rPr>
          <w:rFonts w:ascii="Arial" w:hAnsi="Arial" w:cs="Arial"/>
        </w:rPr>
        <w:t>Langerhans cell histiocytosis is a rare disease mainly occurring in childhood</w:t>
      </w:r>
      <w:r w:rsidR="001E5001" w:rsidRPr="009D0205">
        <w:rPr>
          <w:rFonts w:ascii="Arial" w:hAnsi="Arial" w:cs="Arial"/>
        </w:rPr>
        <w:t>, involving clonal proliferation of myeloid Langerhans cells</w:t>
      </w:r>
      <w:r w:rsidR="00AF6FD3" w:rsidRPr="009D0205">
        <w:rPr>
          <w:rFonts w:ascii="Arial" w:hAnsi="Arial" w:cs="Arial"/>
        </w:rPr>
        <w:t xml:space="preserve"> that can infiltrate multiple organs (bone</w:t>
      </w:r>
      <w:r w:rsidR="002C3EC7" w:rsidRPr="009D0205">
        <w:rPr>
          <w:rFonts w:ascii="Arial" w:hAnsi="Arial" w:cs="Arial"/>
        </w:rPr>
        <w:t>s</w:t>
      </w:r>
      <w:r w:rsidR="00AF6FD3" w:rsidRPr="009D0205">
        <w:rPr>
          <w:rFonts w:ascii="Arial" w:hAnsi="Arial" w:cs="Arial"/>
        </w:rPr>
        <w:t>, skin, lymph nodes, lungs, thymus, liver, spleen, bone marrow, and central nervous system</w:t>
      </w:r>
      <w:r w:rsidR="002C3EC7" w:rsidRPr="009D0205">
        <w:rPr>
          <w:rFonts w:ascii="Arial" w:hAnsi="Arial" w:cs="Arial"/>
        </w:rPr>
        <w:t xml:space="preserve"> including the pituitary</w:t>
      </w:r>
      <w:r w:rsidR="00AF6FD3" w:rsidRPr="009D0205">
        <w:rPr>
          <w:rFonts w:ascii="Arial" w:hAnsi="Arial" w:cs="Arial"/>
        </w:rPr>
        <w:t>)</w:t>
      </w:r>
      <w:r w:rsidR="001E5001" w:rsidRPr="009D0205">
        <w:rPr>
          <w:rFonts w:ascii="Arial" w:hAnsi="Arial" w:cs="Arial"/>
        </w:rPr>
        <w:t xml:space="preserve">. Patients often carry the </w:t>
      </w:r>
      <w:r w:rsidR="001E5001" w:rsidRPr="009D0205">
        <w:rPr>
          <w:rFonts w:ascii="Arial" w:hAnsi="Arial" w:cs="Arial"/>
          <w:i/>
          <w:iCs/>
        </w:rPr>
        <w:t>BRAF</w:t>
      </w:r>
      <w:r w:rsidR="001E5001" w:rsidRPr="009D0205">
        <w:rPr>
          <w:rFonts w:ascii="Arial" w:hAnsi="Arial" w:cs="Arial"/>
        </w:rPr>
        <w:t xml:space="preserve"> V600E mutation in the clonal myeloid cells</w:t>
      </w:r>
      <w:r w:rsidR="00096043" w:rsidRPr="009D0205">
        <w:rPr>
          <w:rFonts w:ascii="Arial" w:hAnsi="Arial" w:cs="Arial"/>
        </w:rPr>
        <w:t xml:space="preserve"> </w:t>
      </w:r>
      <w:r w:rsidR="00096043" w:rsidRPr="009D0205">
        <w:rPr>
          <w:rFonts w:ascii="Arial" w:hAnsi="Arial" w:cs="Arial"/>
        </w:rPr>
        <w:fldChar w:fldCharType="begin">
          <w:fldData xml:space="preserve">PEVuZE5vdGU+PENpdGU+PEF1dGhvcj5NaWxuZTwvQXV0aG9yPjxZZWFyPjIwMTc8L1llYXI+PFJl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==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PEVuZE5vdGU+PENpdGU+PEF1dGhvcj5NaWxuZTwvQXV0aG9yPjxZZWFyPjIwMTc8L1llYXI+PFJl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==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096043" w:rsidRPr="009D0205">
        <w:rPr>
          <w:rFonts w:ascii="Arial" w:hAnsi="Arial" w:cs="Arial"/>
        </w:rPr>
      </w:r>
      <w:r w:rsidR="00096043" w:rsidRPr="009D0205">
        <w:rPr>
          <w:rFonts w:ascii="Arial" w:hAnsi="Arial" w:cs="Arial"/>
        </w:rPr>
        <w:fldChar w:fldCharType="separate"/>
      </w:r>
      <w:r w:rsidR="00857424" w:rsidRPr="009D0205">
        <w:rPr>
          <w:rFonts w:ascii="Arial" w:hAnsi="Arial" w:cs="Arial"/>
          <w:noProof/>
        </w:rPr>
        <w:t>(</w:t>
      </w:r>
      <w:hyperlink w:anchor="_ENREF_193" w:tooltip="Milne, 2017 #35" w:history="1">
        <w:r w:rsidR="00857424" w:rsidRPr="009D0205">
          <w:rPr>
            <w:rFonts w:ascii="Arial" w:hAnsi="Arial" w:cs="Arial"/>
            <w:noProof/>
          </w:rPr>
          <w:t>193</w:t>
        </w:r>
      </w:hyperlink>
      <w:r w:rsidR="00857424" w:rsidRPr="009D0205">
        <w:rPr>
          <w:rFonts w:ascii="Arial" w:hAnsi="Arial" w:cs="Arial"/>
          <w:noProof/>
        </w:rPr>
        <w:t>)</w:t>
      </w:r>
      <w:r w:rsidR="00096043" w:rsidRPr="009D0205">
        <w:rPr>
          <w:rFonts w:ascii="Arial" w:hAnsi="Arial" w:cs="Arial"/>
        </w:rPr>
        <w:fldChar w:fldCharType="end"/>
      </w:r>
      <w:r w:rsidR="001E5001" w:rsidRPr="009D0205">
        <w:rPr>
          <w:rFonts w:ascii="Arial" w:hAnsi="Arial" w:cs="Arial"/>
        </w:rPr>
        <w:t>.</w:t>
      </w:r>
    </w:p>
    <w:p w14:paraId="632D178C" w14:textId="77777777" w:rsidR="00913428" w:rsidRPr="009D0205" w:rsidRDefault="00913428" w:rsidP="009D0205">
      <w:pPr>
        <w:spacing w:after="0" w:line="276" w:lineRule="auto"/>
        <w:rPr>
          <w:rFonts w:ascii="Arial" w:hAnsi="Arial" w:cs="Arial"/>
        </w:rPr>
      </w:pPr>
    </w:p>
    <w:p w14:paraId="1E773569" w14:textId="75CB8D49" w:rsidR="0087638C" w:rsidRPr="009D0205" w:rsidRDefault="00F13C46" w:rsidP="009D0205">
      <w:pPr>
        <w:spacing w:after="0" w:line="276" w:lineRule="auto"/>
        <w:rPr>
          <w:rFonts w:ascii="Arial" w:hAnsi="Arial" w:cs="Arial"/>
        </w:rPr>
      </w:pPr>
      <w:r w:rsidRPr="009D0205">
        <w:rPr>
          <w:rFonts w:ascii="Arial" w:hAnsi="Arial" w:cs="Arial"/>
        </w:rPr>
        <w:t>The most common endocrine abnormality in p</w:t>
      </w:r>
      <w:r w:rsidR="00590C1A" w:rsidRPr="009D0205">
        <w:rPr>
          <w:rFonts w:ascii="Arial" w:hAnsi="Arial" w:cs="Arial"/>
        </w:rPr>
        <w:t xml:space="preserve">atients with Langerhans cell histiocytosis </w:t>
      </w:r>
      <w:r w:rsidRPr="009D0205">
        <w:rPr>
          <w:rFonts w:ascii="Arial" w:hAnsi="Arial" w:cs="Arial"/>
        </w:rPr>
        <w:t>is</w:t>
      </w:r>
      <w:r w:rsidR="00590C1A" w:rsidRPr="009D0205">
        <w:rPr>
          <w:rFonts w:ascii="Arial" w:hAnsi="Arial" w:cs="Arial"/>
        </w:rPr>
        <w:t xml:space="preserve"> hypothalamic-pituitary infiltration </w:t>
      </w:r>
      <w:r w:rsidRPr="009D0205">
        <w:rPr>
          <w:rFonts w:ascii="Arial" w:hAnsi="Arial" w:cs="Arial"/>
        </w:rPr>
        <w:t>causing</w:t>
      </w:r>
      <w:r w:rsidR="00590C1A" w:rsidRPr="009D0205">
        <w:rPr>
          <w:rFonts w:ascii="Arial" w:hAnsi="Arial" w:cs="Arial"/>
        </w:rPr>
        <w:t xml:space="preserve"> central diabetes insipidus. </w:t>
      </w:r>
      <w:r w:rsidR="00295D17" w:rsidRPr="009D0205">
        <w:rPr>
          <w:rFonts w:ascii="Arial" w:hAnsi="Arial" w:cs="Arial"/>
        </w:rPr>
        <w:t xml:space="preserve">These patients usually have multi-organ </w:t>
      </w:r>
      <w:r w:rsidR="00B91F87" w:rsidRPr="009D0205">
        <w:rPr>
          <w:rFonts w:ascii="Arial" w:hAnsi="Arial" w:cs="Arial"/>
        </w:rPr>
        <w:t xml:space="preserve">and cranio-facial </w:t>
      </w:r>
      <w:r w:rsidR="00295D17" w:rsidRPr="009D0205">
        <w:rPr>
          <w:rFonts w:ascii="Arial" w:hAnsi="Arial" w:cs="Arial"/>
        </w:rPr>
        <w:t>involvement, although locali</w:t>
      </w:r>
      <w:r w:rsidR="006803CF" w:rsidRPr="009D0205">
        <w:rPr>
          <w:rFonts w:ascii="Arial" w:hAnsi="Arial" w:cs="Arial"/>
        </w:rPr>
        <w:t>z</w:t>
      </w:r>
      <w:r w:rsidR="00295D17" w:rsidRPr="009D0205">
        <w:rPr>
          <w:rFonts w:ascii="Arial" w:hAnsi="Arial" w:cs="Arial"/>
        </w:rPr>
        <w:t xml:space="preserve">ed disease of the hypothalamic-pituitary region has been reported </w:t>
      </w:r>
      <w:r w:rsidR="00295D17" w:rsidRPr="009D0205">
        <w:rPr>
          <w:rFonts w:ascii="Arial" w:hAnsi="Arial" w:cs="Arial"/>
        </w:rPr>
        <w:fldChar w:fldCharType="begin">
          <w:fldData xml:space="preserve">PEVuZE5vdGU+PENpdGU+PEF1dGhvcj5SYWRvamtvdmljPC9BdXRob3I+PFllYXI+MjAxODwvWWVh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PEVuZE5vdGU+PENpdGU+PEF1dGhvcj5SYWRvamtvdmljPC9BdXRob3I+PFllYXI+MjAxODwvWWVh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95D17" w:rsidRPr="009D0205">
        <w:rPr>
          <w:rFonts w:ascii="Arial" w:hAnsi="Arial" w:cs="Arial"/>
        </w:rPr>
      </w:r>
      <w:r w:rsidR="00295D17" w:rsidRPr="009D0205">
        <w:rPr>
          <w:rFonts w:ascii="Arial" w:hAnsi="Arial" w:cs="Arial"/>
        </w:rPr>
        <w:fldChar w:fldCharType="separate"/>
      </w:r>
      <w:r w:rsidR="00857424" w:rsidRPr="009D0205">
        <w:rPr>
          <w:rFonts w:ascii="Arial" w:hAnsi="Arial" w:cs="Arial"/>
          <w:noProof/>
        </w:rPr>
        <w:t>(</w:t>
      </w:r>
      <w:hyperlink w:anchor="_ENREF_194" w:tooltip="Radojkovic, 2018 #29" w:history="1">
        <w:r w:rsidR="00857424" w:rsidRPr="009D0205">
          <w:rPr>
            <w:rFonts w:ascii="Arial" w:hAnsi="Arial" w:cs="Arial"/>
            <w:noProof/>
          </w:rPr>
          <w:t>194</w:t>
        </w:r>
      </w:hyperlink>
      <w:r w:rsidR="00857424" w:rsidRPr="009D0205">
        <w:rPr>
          <w:rFonts w:ascii="Arial" w:hAnsi="Arial" w:cs="Arial"/>
          <w:noProof/>
        </w:rPr>
        <w:t>,</w:t>
      </w:r>
      <w:hyperlink w:anchor="_ENREF_195" w:tooltip="Zhou, 2019 #181" w:history="1">
        <w:r w:rsidR="00857424" w:rsidRPr="009D0205">
          <w:rPr>
            <w:rFonts w:ascii="Arial" w:hAnsi="Arial" w:cs="Arial"/>
            <w:noProof/>
          </w:rPr>
          <w:t>195</w:t>
        </w:r>
      </w:hyperlink>
      <w:r w:rsidR="00857424" w:rsidRPr="009D0205">
        <w:rPr>
          <w:rFonts w:ascii="Arial" w:hAnsi="Arial" w:cs="Arial"/>
          <w:noProof/>
        </w:rPr>
        <w:t>)</w:t>
      </w:r>
      <w:r w:rsidR="00295D17" w:rsidRPr="009D0205">
        <w:rPr>
          <w:rFonts w:ascii="Arial" w:hAnsi="Arial" w:cs="Arial"/>
        </w:rPr>
        <w:fldChar w:fldCharType="end"/>
      </w:r>
      <w:r w:rsidR="00295D17" w:rsidRPr="009D0205">
        <w:rPr>
          <w:rFonts w:ascii="Arial" w:hAnsi="Arial" w:cs="Arial"/>
        </w:rPr>
        <w:t xml:space="preserve">. </w:t>
      </w:r>
      <w:r w:rsidR="00590C1A" w:rsidRPr="009D0205">
        <w:rPr>
          <w:rFonts w:ascii="Arial" w:hAnsi="Arial" w:cs="Arial"/>
        </w:rPr>
        <w:t xml:space="preserve">Up to 40% of patients develop symptoms consistent with diabetes insipidus within the first four years, particularly if there is multisystem involvement and proptosis </w:t>
      </w:r>
      <w:r w:rsidR="00590C1A" w:rsidRPr="009D0205">
        <w:rPr>
          <w:rFonts w:ascii="Arial" w:hAnsi="Arial" w:cs="Arial"/>
        </w:rPr>
        <w:fldChar w:fldCharType="begin">
          <w:fldData xml:space="preserve">PEVuZE5vdGU+PENpdGU+PEF1dGhvcj5EdW5nZXI8L0F1dGhvcj48WWVhcj4xOTg5PC9ZZWFyPjxS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PEVuZE5vdGU+PENpdGU+PEF1dGhvcj5EdW5nZXI8L0F1dGhvcj48WWVhcj4xOTg5PC9ZZWFyPjxS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590C1A" w:rsidRPr="009D0205">
        <w:rPr>
          <w:rFonts w:ascii="Arial" w:hAnsi="Arial" w:cs="Arial"/>
        </w:rPr>
      </w:r>
      <w:r w:rsidR="00590C1A" w:rsidRPr="009D0205">
        <w:rPr>
          <w:rFonts w:ascii="Arial" w:hAnsi="Arial" w:cs="Arial"/>
        </w:rPr>
        <w:fldChar w:fldCharType="separate"/>
      </w:r>
      <w:r w:rsidR="00857424" w:rsidRPr="009D0205">
        <w:rPr>
          <w:rFonts w:ascii="Arial" w:hAnsi="Arial" w:cs="Arial"/>
          <w:noProof/>
        </w:rPr>
        <w:t>(</w:t>
      </w:r>
      <w:hyperlink w:anchor="_ENREF_196" w:tooltip="Dunger, 1989 #28" w:history="1">
        <w:r w:rsidR="00857424" w:rsidRPr="009D0205">
          <w:rPr>
            <w:rFonts w:ascii="Arial" w:hAnsi="Arial" w:cs="Arial"/>
            <w:noProof/>
          </w:rPr>
          <w:t>196-198</w:t>
        </w:r>
      </w:hyperlink>
      <w:r w:rsidR="00857424" w:rsidRPr="009D0205">
        <w:rPr>
          <w:rFonts w:ascii="Arial" w:hAnsi="Arial" w:cs="Arial"/>
          <w:noProof/>
        </w:rPr>
        <w:t>)</w:t>
      </w:r>
      <w:r w:rsidR="00590C1A" w:rsidRPr="009D0205">
        <w:rPr>
          <w:rFonts w:ascii="Arial" w:hAnsi="Arial" w:cs="Arial"/>
        </w:rPr>
        <w:fldChar w:fldCharType="end"/>
      </w:r>
      <w:r w:rsidR="00590C1A" w:rsidRPr="009D0205">
        <w:rPr>
          <w:rFonts w:ascii="Arial" w:hAnsi="Arial" w:cs="Arial"/>
        </w:rPr>
        <w:t>.</w:t>
      </w:r>
      <w:r w:rsidR="00295D17" w:rsidRPr="009D0205">
        <w:rPr>
          <w:rFonts w:ascii="Arial" w:hAnsi="Arial" w:cs="Arial"/>
        </w:rPr>
        <w:t xml:space="preserve"> Anterior pituitary hormone deficiency is also possible at diagnosis </w:t>
      </w:r>
      <w:r w:rsidR="00B91F87" w:rsidRPr="009D0205">
        <w:rPr>
          <w:rFonts w:ascii="Arial" w:hAnsi="Arial" w:cs="Arial"/>
        </w:rPr>
        <w:t>and</w:t>
      </w:r>
      <w:r w:rsidR="00295D17" w:rsidRPr="009D0205">
        <w:rPr>
          <w:rFonts w:ascii="Arial" w:hAnsi="Arial" w:cs="Arial"/>
        </w:rPr>
        <w:t xml:space="preserve"> during follow up </w:t>
      </w:r>
      <w:r w:rsidR="00295D17" w:rsidRPr="009D0205">
        <w:rPr>
          <w:rFonts w:ascii="Arial" w:hAnsi="Arial" w:cs="Arial"/>
        </w:rPr>
        <w:fldChar w:fldCharType="begin">
          <w:fldData xml:space="preserve">PEVuZE5vdGU+PENpdGU+PEF1dGhvcj5SYWRvamtvdmljPC9BdXRob3I+PFllYXI+MjAxODwvWWVh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PEVuZE5vdGU+PENpdGU+PEF1dGhvcj5SYWRvamtvdmljPC9BdXRob3I+PFllYXI+MjAxODwvWWVh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95D17" w:rsidRPr="009D0205">
        <w:rPr>
          <w:rFonts w:ascii="Arial" w:hAnsi="Arial" w:cs="Arial"/>
        </w:rPr>
      </w:r>
      <w:r w:rsidR="00295D17" w:rsidRPr="009D0205">
        <w:rPr>
          <w:rFonts w:ascii="Arial" w:hAnsi="Arial" w:cs="Arial"/>
        </w:rPr>
        <w:fldChar w:fldCharType="separate"/>
      </w:r>
      <w:r w:rsidR="00857424" w:rsidRPr="009D0205">
        <w:rPr>
          <w:rFonts w:ascii="Arial" w:hAnsi="Arial" w:cs="Arial"/>
          <w:noProof/>
        </w:rPr>
        <w:t>(</w:t>
      </w:r>
      <w:hyperlink w:anchor="_ENREF_194" w:tooltip="Radojkovic, 2018 #29" w:history="1">
        <w:r w:rsidR="00857424" w:rsidRPr="009D0205">
          <w:rPr>
            <w:rFonts w:ascii="Arial" w:hAnsi="Arial" w:cs="Arial"/>
            <w:noProof/>
          </w:rPr>
          <w:t>194</w:t>
        </w:r>
      </w:hyperlink>
      <w:r w:rsidR="00857424" w:rsidRPr="009D0205">
        <w:rPr>
          <w:rFonts w:ascii="Arial" w:hAnsi="Arial" w:cs="Arial"/>
          <w:noProof/>
        </w:rPr>
        <w:t>,</w:t>
      </w:r>
      <w:hyperlink w:anchor="_ENREF_199" w:tooltip="Prosch, 2004 #30" w:history="1">
        <w:r w:rsidR="00857424" w:rsidRPr="009D0205">
          <w:rPr>
            <w:rFonts w:ascii="Arial" w:hAnsi="Arial" w:cs="Arial"/>
            <w:noProof/>
          </w:rPr>
          <w:t>199</w:t>
        </w:r>
      </w:hyperlink>
      <w:r w:rsidR="00857424" w:rsidRPr="009D0205">
        <w:rPr>
          <w:rFonts w:ascii="Arial" w:hAnsi="Arial" w:cs="Arial"/>
          <w:noProof/>
        </w:rPr>
        <w:t>)</w:t>
      </w:r>
      <w:r w:rsidR="00295D17" w:rsidRPr="009D0205">
        <w:rPr>
          <w:rFonts w:ascii="Arial" w:hAnsi="Arial" w:cs="Arial"/>
        </w:rPr>
        <w:fldChar w:fldCharType="end"/>
      </w:r>
      <w:r w:rsidR="00295D17" w:rsidRPr="009D0205">
        <w:rPr>
          <w:rFonts w:ascii="Arial" w:hAnsi="Arial" w:cs="Arial"/>
        </w:rPr>
        <w:t>.</w:t>
      </w:r>
    </w:p>
    <w:p w14:paraId="1185035B" w14:textId="77777777" w:rsidR="001F7B70" w:rsidRPr="009D0205" w:rsidRDefault="001F7B70" w:rsidP="009D0205">
      <w:pPr>
        <w:spacing w:after="0" w:line="276" w:lineRule="auto"/>
        <w:rPr>
          <w:rFonts w:ascii="Arial" w:hAnsi="Arial" w:cs="Arial"/>
        </w:rPr>
      </w:pPr>
    </w:p>
    <w:p w14:paraId="0E3995BF" w14:textId="2B0BCE91" w:rsidR="001F7B70" w:rsidRPr="009D0205" w:rsidRDefault="00B91F87" w:rsidP="009D0205">
      <w:pPr>
        <w:spacing w:after="0" w:line="276" w:lineRule="auto"/>
        <w:rPr>
          <w:rFonts w:ascii="Arial" w:hAnsi="Arial" w:cs="Arial"/>
        </w:rPr>
      </w:pPr>
      <w:r w:rsidRPr="009D0205">
        <w:rPr>
          <w:rFonts w:ascii="Arial" w:hAnsi="Arial" w:cs="Arial"/>
        </w:rPr>
        <w:t xml:space="preserve">Langerhans cell histiocytosis and germinoma are the most common cause of central diabetes insipidus in children and adolescents; therefore, germinoma should always been considered in the differential diagnosis </w:t>
      </w:r>
      <w:r w:rsidRPr="009D0205">
        <w:rPr>
          <w:rFonts w:ascii="Arial" w:hAnsi="Arial" w:cs="Arial"/>
        </w:rPr>
        <w:fldChar w:fldCharType="begin">
          <w:fldData xml:space="preserve">PEVuZE5vdGU+PENpdGU+PEF1dGhvcj5Qcm9zY2g8L0F1dGhvcj48WWVhcj4yMDA2PC9ZZWFyPjxS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PEVuZE5vdGU+PENpdGU+PEF1dGhvcj5Qcm9zY2g8L0F1dGhvcj48WWVhcj4yMDA2PC9ZZWFyPjxS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200" w:tooltip="Prosch, 2006 #31" w:history="1">
        <w:r w:rsidR="00857424" w:rsidRPr="009D0205">
          <w:rPr>
            <w:rFonts w:ascii="Arial" w:hAnsi="Arial" w:cs="Arial"/>
            <w:noProof/>
          </w:rPr>
          <w:t>200</w:t>
        </w:r>
      </w:hyperlink>
      <w:r w:rsidR="00857424" w:rsidRPr="009D0205">
        <w:rPr>
          <w:rFonts w:ascii="Arial" w:hAnsi="Arial" w:cs="Arial"/>
          <w:noProof/>
        </w:rPr>
        <w:t>)</w:t>
      </w:r>
      <w:r w:rsidRPr="009D0205">
        <w:rPr>
          <w:rFonts w:ascii="Arial" w:hAnsi="Arial" w:cs="Arial"/>
        </w:rPr>
        <w:fldChar w:fldCharType="end"/>
      </w:r>
      <w:r w:rsidR="00AF6FD3" w:rsidRPr="009D0205">
        <w:rPr>
          <w:rFonts w:ascii="Arial" w:hAnsi="Arial" w:cs="Arial"/>
        </w:rPr>
        <w:t>.</w:t>
      </w:r>
    </w:p>
    <w:p w14:paraId="77795596" w14:textId="77777777" w:rsidR="001F7B70" w:rsidRPr="009D0205" w:rsidRDefault="001F7B70" w:rsidP="009D0205">
      <w:pPr>
        <w:spacing w:after="0" w:line="276" w:lineRule="auto"/>
        <w:rPr>
          <w:rFonts w:ascii="Arial" w:hAnsi="Arial" w:cs="Arial"/>
        </w:rPr>
      </w:pPr>
    </w:p>
    <w:p w14:paraId="267B8C20" w14:textId="7CA5A633" w:rsidR="002C3EC7" w:rsidRPr="009D0205" w:rsidRDefault="00AF6FD3" w:rsidP="009D0205">
      <w:pPr>
        <w:spacing w:after="0" w:line="276" w:lineRule="auto"/>
        <w:rPr>
          <w:rFonts w:ascii="Arial" w:hAnsi="Arial" w:cs="Arial"/>
        </w:rPr>
      </w:pPr>
      <w:r w:rsidRPr="009D0205">
        <w:rPr>
          <w:rFonts w:ascii="Arial" w:hAnsi="Arial" w:cs="Arial"/>
        </w:rPr>
        <w:t xml:space="preserve">The definitive diagnosis of Langerhans cell histiocytosis is the biopsy-proven infiltration of the pituitary with Langerhans cells with eosinophils, neutrophils, small lymphocytes, and histiocytes. However, pituitary biopsy is invasive and the diagnosis can be suggested by the presence of the characteristic histopathologic features in other tissues when a multisystem disease is present. For patients with suspected disease isolated to the pituitary, identification </w:t>
      </w:r>
      <w:r w:rsidRPr="009D0205">
        <w:rPr>
          <w:rFonts w:ascii="Arial" w:hAnsi="Arial" w:cs="Arial"/>
        </w:rPr>
        <w:lastRenderedPageBreak/>
        <w:t xml:space="preserve">of </w:t>
      </w:r>
      <w:r w:rsidRPr="009D0205">
        <w:rPr>
          <w:rFonts w:ascii="Arial" w:hAnsi="Arial" w:cs="Arial"/>
          <w:i/>
          <w:iCs/>
        </w:rPr>
        <w:t>BRAF-V600E</w:t>
      </w:r>
      <w:r w:rsidRPr="009D0205">
        <w:rPr>
          <w:rFonts w:ascii="Arial" w:hAnsi="Arial" w:cs="Arial"/>
        </w:rPr>
        <w:t xml:space="preserve"> in the peripheral blood or cerebrospinal fluid can support the diagnosis and rule out </w:t>
      </w:r>
      <w:r w:rsidR="002C3EC7" w:rsidRPr="009D0205">
        <w:rPr>
          <w:rFonts w:ascii="Arial" w:hAnsi="Arial" w:cs="Arial"/>
        </w:rPr>
        <w:t>germinoma</w:t>
      </w:r>
      <w:r w:rsidRPr="009D0205">
        <w:rPr>
          <w:rFonts w:ascii="Arial" w:hAnsi="Arial" w:cs="Arial"/>
        </w:rPr>
        <w:t>, although it does not distinguish Langerhans cell histiocytosis from Erdheim-Chester disease</w:t>
      </w:r>
      <w:r w:rsidR="00DC0A15" w:rsidRPr="009D0205">
        <w:rPr>
          <w:rFonts w:ascii="Arial" w:hAnsi="Arial" w:cs="Arial"/>
        </w:rPr>
        <w:t xml:space="preserve"> (see below)</w:t>
      </w:r>
      <w:r w:rsidR="002C3EC7" w:rsidRPr="009D0205">
        <w:rPr>
          <w:rFonts w:ascii="Arial" w:hAnsi="Arial" w:cs="Arial"/>
        </w:rPr>
        <w:t xml:space="preserve"> </w:t>
      </w:r>
      <w:r w:rsidR="002C3EC7" w:rsidRPr="009D0205">
        <w:rPr>
          <w:rFonts w:ascii="Arial" w:hAnsi="Arial" w:cs="Arial"/>
        </w:rPr>
        <w:fldChar w:fldCharType="begin">
          <w:fldData xml:space="preserve">PEVuZE5vdGU+PENpdGU+PEF1dGhvcj5BbGxlbjwvQXV0aG9yPjxZZWFyPjIwMTU8L1llYXI+PFJl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PEVuZE5vdGU+PENpdGU+PEF1dGhvcj5BbGxlbjwvQXV0aG9yPjxZZWFyPjIwMTU8L1llYXI+PFJl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C3EC7" w:rsidRPr="009D0205">
        <w:rPr>
          <w:rFonts w:ascii="Arial" w:hAnsi="Arial" w:cs="Arial"/>
        </w:rPr>
      </w:r>
      <w:r w:rsidR="002C3EC7" w:rsidRPr="009D0205">
        <w:rPr>
          <w:rFonts w:ascii="Arial" w:hAnsi="Arial" w:cs="Arial"/>
        </w:rPr>
        <w:fldChar w:fldCharType="separate"/>
      </w:r>
      <w:r w:rsidR="00857424" w:rsidRPr="009D0205">
        <w:rPr>
          <w:rFonts w:ascii="Arial" w:hAnsi="Arial" w:cs="Arial"/>
          <w:noProof/>
        </w:rPr>
        <w:t>(</w:t>
      </w:r>
      <w:hyperlink w:anchor="_ENREF_201" w:tooltip="Allen, 2015 #34" w:history="1">
        <w:r w:rsidR="00857424" w:rsidRPr="009D0205">
          <w:rPr>
            <w:rFonts w:ascii="Arial" w:hAnsi="Arial" w:cs="Arial"/>
            <w:noProof/>
          </w:rPr>
          <w:t>201</w:t>
        </w:r>
      </w:hyperlink>
      <w:r w:rsidR="00857424" w:rsidRPr="009D0205">
        <w:rPr>
          <w:rFonts w:ascii="Arial" w:hAnsi="Arial" w:cs="Arial"/>
          <w:noProof/>
        </w:rPr>
        <w:t>)</w:t>
      </w:r>
      <w:r w:rsidR="002C3EC7" w:rsidRPr="009D0205">
        <w:rPr>
          <w:rFonts w:ascii="Arial" w:hAnsi="Arial" w:cs="Arial"/>
        </w:rPr>
        <w:fldChar w:fldCharType="end"/>
      </w:r>
      <w:r w:rsidR="002C3EC7" w:rsidRPr="009D0205">
        <w:rPr>
          <w:rFonts w:ascii="Arial" w:hAnsi="Arial" w:cs="Arial"/>
        </w:rPr>
        <w:t xml:space="preserve">. </w:t>
      </w:r>
    </w:p>
    <w:p w14:paraId="09BDFB4F" w14:textId="77777777" w:rsidR="001F7B70" w:rsidRPr="009D0205" w:rsidRDefault="001F7B70" w:rsidP="009D0205">
      <w:pPr>
        <w:spacing w:after="0" w:line="276" w:lineRule="auto"/>
        <w:rPr>
          <w:rFonts w:ascii="Arial" w:hAnsi="Arial" w:cs="Arial"/>
        </w:rPr>
      </w:pPr>
    </w:p>
    <w:p w14:paraId="6CBB64D7" w14:textId="1262F529" w:rsidR="002C3EC7" w:rsidRPr="009D0205" w:rsidRDefault="002C3EC7" w:rsidP="009D0205">
      <w:pPr>
        <w:spacing w:after="0" w:line="276" w:lineRule="auto"/>
        <w:rPr>
          <w:rFonts w:ascii="Arial" w:hAnsi="Arial" w:cs="Arial"/>
        </w:rPr>
      </w:pPr>
      <w:r w:rsidRPr="009D0205">
        <w:rPr>
          <w:rFonts w:ascii="Arial" w:hAnsi="Arial" w:cs="Arial"/>
        </w:rPr>
        <w:t xml:space="preserve">When hypophysitis secondary to Langerhans cell histiocytosis is suspected but pituitary biopsy is not available, </w:t>
      </w:r>
      <w:r w:rsidR="003A3668" w:rsidRPr="009D0205">
        <w:rPr>
          <w:rFonts w:ascii="Arial" w:hAnsi="Arial" w:cs="Arial"/>
        </w:rPr>
        <w:t xml:space="preserve">it </w:t>
      </w:r>
      <w:r w:rsidRPr="009D0205">
        <w:rPr>
          <w:rFonts w:ascii="Arial" w:hAnsi="Arial" w:cs="Arial"/>
        </w:rPr>
        <w:t xml:space="preserve">is reasonable to initiate therapy empirically </w:t>
      </w:r>
      <w:r w:rsidR="001F7B70" w:rsidRPr="009D0205">
        <w:rPr>
          <w:rFonts w:ascii="Arial" w:hAnsi="Arial" w:cs="Arial"/>
        </w:rPr>
        <w:t xml:space="preserve">with </w:t>
      </w:r>
      <w:r w:rsidRPr="009D0205">
        <w:rPr>
          <w:rFonts w:ascii="Arial" w:hAnsi="Arial" w:cs="Arial"/>
        </w:rPr>
        <w:t>a plan to follow disease response with MRI.</w:t>
      </w:r>
      <w:r w:rsidR="003A727A" w:rsidRPr="009D0205">
        <w:rPr>
          <w:rFonts w:ascii="Arial" w:hAnsi="Arial" w:cs="Arial"/>
        </w:rPr>
        <w:t xml:space="preserve"> Treatment options include </w:t>
      </w:r>
      <w:r w:rsidR="003A3668" w:rsidRPr="009D0205">
        <w:rPr>
          <w:rFonts w:ascii="Arial" w:hAnsi="Arial" w:cs="Arial"/>
        </w:rPr>
        <w:t>p</w:t>
      </w:r>
      <w:r w:rsidR="003A727A" w:rsidRPr="009D0205">
        <w:rPr>
          <w:rFonts w:ascii="Arial" w:hAnsi="Arial" w:cs="Arial"/>
        </w:rPr>
        <w:t xml:space="preserve">rednisone, alone or in combination with </w:t>
      </w:r>
      <w:r w:rsidR="003A3668" w:rsidRPr="009D0205">
        <w:rPr>
          <w:rFonts w:ascii="Arial" w:hAnsi="Arial" w:cs="Arial"/>
        </w:rPr>
        <w:t>v</w:t>
      </w:r>
      <w:r w:rsidR="003A727A" w:rsidRPr="009D0205">
        <w:rPr>
          <w:rFonts w:ascii="Arial" w:hAnsi="Arial" w:cs="Arial"/>
        </w:rPr>
        <w:t xml:space="preserve">inblastine, </w:t>
      </w:r>
      <w:r w:rsidR="003A3668" w:rsidRPr="009D0205">
        <w:rPr>
          <w:rFonts w:ascii="Arial" w:hAnsi="Arial" w:cs="Arial"/>
        </w:rPr>
        <w:t>c</w:t>
      </w:r>
      <w:r w:rsidR="003A727A" w:rsidRPr="009D0205">
        <w:rPr>
          <w:rFonts w:ascii="Arial" w:hAnsi="Arial" w:cs="Arial"/>
        </w:rPr>
        <w:t>ladribine</w:t>
      </w:r>
      <w:r w:rsidR="00F346DC" w:rsidRPr="009D0205">
        <w:rPr>
          <w:rFonts w:ascii="Arial" w:hAnsi="Arial" w:cs="Arial"/>
        </w:rPr>
        <w:t xml:space="preserve"> and</w:t>
      </w:r>
      <w:r w:rsidR="00F5191E" w:rsidRPr="009D0205">
        <w:rPr>
          <w:rFonts w:ascii="Arial" w:hAnsi="Arial" w:cs="Arial"/>
        </w:rPr>
        <w:t xml:space="preserve"> </w:t>
      </w:r>
      <w:r w:rsidR="003A3668" w:rsidRPr="009D0205">
        <w:rPr>
          <w:rFonts w:ascii="Arial" w:hAnsi="Arial" w:cs="Arial"/>
        </w:rPr>
        <w:t>v</w:t>
      </w:r>
      <w:r w:rsidR="00F5191E" w:rsidRPr="009D0205">
        <w:rPr>
          <w:rFonts w:ascii="Arial" w:hAnsi="Arial" w:cs="Arial"/>
        </w:rPr>
        <w:t>emurafenib</w:t>
      </w:r>
      <w:r w:rsidR="003A727A" w:rsidRPr="009D0205">
        <w:rPr>
          <w:rFonts w:ascii="Arial" w:hAnsi="Arial" w:cs="Arial"/>
        </w:rPr>
        <w:t xml:space="preserve">, alongside </w:t>
      </w:r>
      <w:r w:rsidR="003A3668" w:rsidRPr="009D0205">
        <w:rPr>
          <w:rFonts w:ascii="Arial" w:hAnsi="Arial" w:cs="Arial"/>
        </w:rPr>
        <w:t>d</w:t>
      </w:r>
      <w:r w:rsidR="003A727A" w:rsidRPr="009D0205">
        <w:rPr>
          <w:rFonts w:ascii="Arial" w:hAnsi="Arial" w:cs="Arial"/>
        </w:rPr>
        <w:t xml:space="preserve">esmopressin and other pituitary hormone replacements to treat hypopituitarism. </w:t>
      </w:r>
    </w:p>
    <w:p w14:paraId="6C18754D" w14:textId="77777777" w:rsidR="00F346DC" w:rsidRPr="009D0205" w:rsidRDefault="00F346DC" w:rsidP="009D0205">
      <w:pPr>
        <w:spacing w:after="0" w:line="276" w:lineRule="auto"/>
        <w:rPr>
          <w:rFonts w:ascii="Arial" w:hAnsi="Arial" w:cs="Arial"/>
        </w:rPr>
      </w:pPr>
    </w:p>
    <w:p w14:paraId="01590C14" w14:textId="7963F265" w:rsidR="002C3EC7" w:rsidRPr="00472C28" w:rsidRDefault="00404092" w:rsidP="009D0205">
      <w:pPr>
        <w:pStyle w:val="Heading2"/>
        <w:spacing w:before="0" w:line="276" w:lineRule="auto"/>
        <w:rPr>
          <w:rFonts w:ascii="Arial" w:hAnsi="Arial" w:cs="Arial"/>
          <w:b/>
          <w:color w:val="00B050"/>
          <w:sz w:val="22"/>
          <w:szCs w:val="22"/>
        </w:rPr>
      </w:pPr>
      <w:bookmarkStart w:id="23" w:name="_Toc518396064"/>
      <w:r w:rsidRPr="00472C28">
        <w:rPr>
          <w:rFonts w:ascii="Arial" w:hAnsi="Arial" w:cs="Arial"/>
          <w:b/>
          <w:color w:val="00B050"/>
          <w:sz w:val="22"/>
          <w:szCs w:val="22"/>
        </w:rPr>
        <w:t>Erdheim-Chester D</w:t>
      </w:r>
      <w:r w:rsidR="002C3EC7" w:rsidRPr="00472C28">
        <w:rPr>
          <w:rFonts w:ascii="Arial" w:hAnsi="Arial" w:cs="Arial"/>
          <w:b/>
          <w:color w:val="00B050"/>
          <w:sz w:val="22"/>
          <w:szCs w:val="22"/>
        </w:rPr>
        <w:t>isease</w:t>
      </w:r>
      <w:bookmarkEnd w:id="23"/>
    </w:p>
    <w:p w14:paraId="0A56F7FE" w14:textId="77777777" w:rsidR="001F7B70" w:rsidRPr="009D0205" w:rsidRDefault="001F7B70" w:rsidP="009D0205">
      <w:pPr>
        <w:spacing w:after="0" w:line="276" w:lineRule="auto"/>
      </w:pPr>
    </w:p>
    <w:p w14:paraId="50310D8B" w14:textId="59555C9F" w:rsidR="002C3EC7" w:rsidRPr="009D0205" w:rsidRDefault="002C3EC7" w:rsidP="009D0205">
      <w:pPr>
        <w:spacing w:after="0" w:line="276" w:lineRule="auto"/>
        <w:rPr>
          <w:rFonts w:ascii="Arial" w:hAnsi="Arial" w:cs="Arial"/>
        </w:rPr>
      </w:pPr>
      <w:r w:rsidRPr="009D0205">
        <w:rPr>
          <w:rFonts w:ascii="Arial" w:hAnsi="Arial" w:cs="Arial"/>
        </w:rPr>
        <w:t xml:space="preserve">Erdheim-Chester’s </w:t>
      </w:r>
      <w:r w:rsidR="009779E5" w:rsidRPr="009D0205">
        <w:rPr>
          <w:rFonts w:ascii="Arial" w:hAnsi="Arial" w:cs="Arial"/>
        </w:rPr>
        <w:t xml:space="preserve">disease </w:t>
      </w:r>
      <w:r w:rsidRPr="009D0205">
        <w:rPr>
          <w:rFonts w:ascii="Arial" w:hAnsi="Arial" w:cs="Arial"/>
        </w:rPr>
        <w:t>is a rare multisystem histiocytic disorder, most often seen in adults, which may be confused with Langerhans cell histiocytosis. Histiocytic infiltration leads to xanthogranulomatous infiltrates of multiple tissues (bones, skin, lungs, facial, orbital and retro-orbital tissue, retroperitoneum, cardiovascular system and cerebral nervous system including the pituitary). Long bone pain and symmetric osteosclerotic lesions suggest this diagnosis, which is confirmed by tissue biopsies showing histiocytes with non-Langerhans features.</w:t>
      </w:r>
      <w:r w:rsidR="00096043" w:rsidRPr="009D0205">
        <w:rPr>
          <w:rFonts w:ascii="Arial" w:hAnsi="Arial" w:cs="Arial"/>
        </w:rPr>
        <w:t xml:space="preserve"> Patients often carry the </w:t>
      </w:r>
      <w:r w:rsidR="00096043" w:rsidRPr="009D0205">
        <w:rPr>
          <w:rFonts w:ascii="Arial" w:hAnsi="Arial" w:cs="Arial"/>
          <w:i/>
          <w:iCs/>
        </w:rPr>
        <w:t>BRAF</w:t>
      </w:r>
      <w:r w:rsidR="00096043" w:rsidRPr="009D0205">
        <w:rPr>
          <w:rFonts w:ascii="Arial" w:hAnsi="Arial" w:cs="Arial"/>
        </w:rPr>
        <w:t xml:space="preserve"> V600E mutation in the clonal myeloid progenitor cells </w:t>
      </w:r>
      <w:r w:rsidR="00096043" w:rsidRPr="009D0205">
        <w:rPr>
          <w:rFonts w:ascii="Arial" w:hAnsi="Arial" w:cs="Arial"/>
        </w:rPr>
        <w:fldChar w:fldCharType="begin">
          <w:fldData xml:space="preserve">PEVuZE5vdGU+PENpdGU+PEF1dGhvcj5NaWxuZTwvQXV0aG9yPjxZZWFyPjIwMTc8L1llYXI+PFJl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==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PEVuZE5vdGU+PENpdGU+PEF1dGhvcj5NaWxuZTwvQXV0aG9yPjxZZWFyPjIwMTc8L1llYXI+PFJl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==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096043" w:rsidRPr="009D0205">
        <w:rPr>
          <w:rFonts w:ascii="Arial" w:hAnsi="Arial" w:cs="Arial"/>
        </w:rPr>
      </w:r>
      <w:r w:rsidR="00096043" w:rsidRPr="009D0205">
        <w:rPr>
          <w:rFonts w:ascii="Arial" w:hAnsi="Arial" w:cs="Arial"/>
        </w:rPr>
        <w:fldChar w:fldCharType="separate"/>
      </w:r>
      <w:r w:rsidR="00857424" w:rsidRPr="009D0205">
        <w:rPr>
          <w:rFonts w:ascii="Arial" w:hAnsi="Arial" w:cs="Arial"/>
          <w:noProof/>
        </w:rPr>
        <w:t>(</w:t>
      </w:r>
      <w:hyperlink w:anchor="_ENREF_193" w:tooltip="Milne, 2017 #35" w:history="1">
        <w:r w:rsidR="00857424" w:rsidRPr="009D0205">
          <w:rPr>
            <w:rFonts w:ascii="Arial" w:hAnsi="Arial" w:cs="Arial"/>
            <w:noProof/>
          </w:rPr>
          <w:t>193</w:t>
        </w:r>
      </w:hyperlink>
      <w:r w:rsidR="00857424" w:rsidRPr="009D0205">
        <w:rPr>
          <w:rFonts w:ascii="Arial" w:hAnsi="Arial" w:cs="Arial"/>
          <w:noProof/>
        </w:rPr>
        <w:t>)</w:t>
      </w:r>
      <w:r w:rsidR="00096043" w:rsidRPr="009D0205">
        <w:rPr>
          <w:rFonts w:ascii="Arial" w:hAnsi="Arial" w:cs="Arial"/>
        </w:rPr>
        <w:fldChar w:fldCharType="end"/>
      </w:r>
      <w:r w:rsidR="00096043" w:rsidRPr="009D0205">
        <w:rPr>
          <w:rFonts w:ascii="Arial" w:hAnsi="Arial" w:cs="Arial"/>
        </w:rPr>
        <w:t>.</w:t>
      </w:r>
    </w:p>
    <w:p w14:paraId="21D0562F" w14:textId="77777777" w:rsidR="001F7B70" w:rsidRPr="009D0205" w:rsidRDefault="001F7B70" w:rsidP="009D0205">
      <w:pPr>
        <w:spacing w:after="0" w:line="276" w:lineRule="auto"/>
        <w:rPr>
          <w:rFonts w:ascii="Arial" w:hAnsi="Arial" w:cs="Arial"/>
        </w:rPr>
      </w:pPr>
    </w:p>
    <w:p w14:paraId="04E162C5" w14:textId="0F27E239" w:rsidR="00344892" w:rsidRPr="009D0205" w:rsidRDefault="002C3EC7" w:rsidP="009D0205">
      <w:pPr>
        <w:spacing w:after="0" w:line="276" w:lineRule="auto"/>
        <w:rPr>
          <w:rFonts w:ascii="Arial" w:hAnsi="Arial" w:cs="Arial"/>
        </w:rPr>
      </w:pPr>
      <w:r w:rsidRPr="009D0205">
        <w:rPr>
          <w:rFonts w:ascii="Arial" w:hAnsi="Arial" w:cs="Arial"/>
        </w:rPr>
        <w:t xml:space="preserve">Pituitary involvement </w:t>
      </w:r>
      <w:r w:rsidR="00CF246E" w:rsidRPr="009D0205">
        <w:rPr>
          <w:rFonts w:ascii="Arial" w:hAnsi="Arial" w:cs="Arial"/>
        </w:rPr>
        <w:t>may</w:t>
      </w:r>
      <w:r w:rsidRPr="009D0205">
        <w:rPr>
          <w:rFonts w:ascii="Arial" w:hAnsi="Arial" w:cs="Arial"/>
        </w:rPr>
        <w:t xml:space="preserve"> manifest as central diabetes insipidus and anterior hypopituitarism</w:t>
      </w:r>
      <w:r w:rsidR="00F5191E" w:rsidRPr="009D0205">
        <w:rPr>
          <w:rFonts w:ascii="Arial" w:hAnsi="Arial" w:cs="Arial"/>
        </w:rPr>
        <w:t xml:space="preserve">, which typically persist even with radiographic regression of </w:t>
      </w:r>
      <w:r w:rsidR="00DC0A15" w:rsidRPr="009D0205">
        <w:rPr>
          <w:rFonts w:ascii="Arial" w:hAnsi="Arial" w:cs="Arial"/>
        </w:rPr>
        <w:t xml:space="preserve">the </w:t>
      </w:r>
      <w:r w:rsidR="00F5191E" w:rsidRPr="009D0205">
        <w:rPr>
          <w:rFonts w:ascii="Arial" w:hAnsi="Arial" w:cs="Arial"/>
        </w:rPr>
        <w:t>disease.</w:t>
      </w:r>
      <w:r w:rsidR="009779E5" w:rsidRPr="009D0205">
        <w:rPr>
          <w:rFonts w:ascii="Arial" w:hAnsi="Arial" w:cs="Arial"/>
        </w:rPr>
        <w:t xml:space="preserve"> As for Langerhans cell histiocytosis, the definitive diagnosis of Erdheim-Chester’s disease is the finding of the typical histologic features at pituitary biopsy, which can be supported by the finding of the </w:t>
      </w:r>
      <w:r w:rsidR="009779E5" w:rsidRPr="009D0205">
        <w:rPr>
          <w:rFonts w:ascii="Arial" w:hAnsi="Arial" w:cs="Arial"/>
          <w:i/>
          <w:iCs/>
        </w:rPr>
        <w:t>BRAF</w:t>
      </w:r>
      <w:r w:rsidR="009779E5" w:rsidRPr="009D0205">
        <w:rPr>
          <w:rFonts w:ascii="Arial" w:hAnsi="Arial" w:cs="Arial"/>
        </w:rPr>
        <w:t xml:space="preserve"> V600E mutation.</w:t>
      </w:r>
      <w:r w:rsidR="00F5191E" w:rsidRPr="009D0205">
        <w:rPr>
          <w:rFonts w:ascii="Arial" w:hAnsi="Arial" w:cs="Arial"/>
        </w:rPr>
        <w:t xml:space="preserve"> Treatment options include </w:t>
      </w:r>
      <w:r w:rsidR="00857A74" w:rsidRPr="009D0205">
        <w:rPr>
          <w:rFonts w:ascii="Arial" w:hAnsi="Arial" w:cs="Arial"/>
        </w:rPr>
        <w:t>v</w:t>
      </w:r>
      <w:r w:rsidR="00F5191E" w:rsidRPr="009D0205">
        <w:rPr>
          <w:rFonts w:ascii="Arial" w:hAnsi="Arial" w:cs="Arial"/>
        </w:rPr>
        <w:t xml:space="preserve">emurafenib, </w:t>
      </w:r>
      <w:r w:rsidR="00857A74" w:rsidRPr="009D0205">
        <w:rPr>
          <w:rFonts w:ascii="Arial" w:hAnsi="Arial" w:cs="Arial"/>
        </w:rPr>
        <w:t>i</w:t>
      </w:r>
      <w:r w:rsidR="00F5191E" w:rsidRPr="009D0205">
        <w:rPr>
          <w:rFonts w:ascii="Arial" w:hAnsi="Arial" w:cs="Arial"/>
        </w:rPr>
        <w:t xml:space="preserve">nterferon-α, </w:t>
      </w:r>
      <w:r w:rsidR="00857A74" w:rsidRPr="009D0205">
        <w:rPr>
          <w:rFonts w:ascii="Arial" w:hAnsi="Arial" w:cs="Arial"/>
        </w:rPr>
        <w:t>d</w:t>
      </w:r>
      <w:r w:rsidR="00F5191E" w:rsidRPr="009D0205">
        <w:rPr>
          <w:rFonts w:ascii="Arial" w:hAnsi="Arial" w:cs="Arial"/>
        </w:rPr>
        <w:t xml:space="preserve">abrafenib, </w:t>
      </w:r>
      <w:r w:rsidR="00857A74" w:rsidRPr="009D0205">
        <w:rPr>
          <w:rFonts w:ascii="Arial" w:hAnsi="Arial" w:cs="Arial"/>
        </w:rPr>
        <w:t>t</w:t>
      </w:r>
      <w:r w:rsidR="00F5191E" w:rsidRPr="009D0205">
        <w:rPr>
          <w:rFonts w:ascii="Arial" w:hAnsi="Arial" w:cs="Arial"/>
        </w:rPr>
        <w:t xml:space="preserve">rametinib, </w:t>
      </w:r>
      <w:r w:rsidR="004333F9" w:rsidRPr="009D0205">
        <w:rPr>
          <w:rFonts w:ascii="Arial" w:hAnsi="Arial" w:cs="Arial"/>
        </w:rPr>
        <w:t>cobimetinib</w:t>
      </w:r>
      <w:r w:rsidR="00F5191E" w:rsidRPr="009D0205">
        <w:rPr>
          <w:rFonts w:ascii="Arial" w:hAnsi="Arial" w:cs="Arial"/>
        </w:rPr>
        <w:t xml:space="preserve">, </w:t>
      </w:r>
      <w:r w:rsidR="00857A74" w:rsidRPr="009D0205">
        <w:rPr>
          <w:rFonts w:ascii="Arial" w:hAnsi="Arial" w:cs="Arial"/>
        </w:rPr>
        <w:t>c</w:t>
      </w:r>
      <w:r w:rsidR="00F5191E" w:rsidRPr="009D0205">
        <w:rPr>
          <w:rFonts w:ascii="Arial" w:hAnsi="Arial" w:cs="Arial"/>
        </w:rPr>
        <w:t xml:space="preserve">ladribine, </w:t>
      </w:r>
      <w:r w:rsidR="00857A74" w:rsidRPr="009D0205">
        <w:rPr>
          <w:rFonts w:ascii="Arial" w:hAnsi="Arial" w:cs="Arial"/>
        </w:rPr>
        <w:t>c</w:t>
      </w:r>
      <w:r w:rsidR="00F5191E" w:rsidRPr="009D0205">
        <w:rPr>
          <w:rFonts w:ascii="Arial" w:hAnsi="Arial" w:cs="Arial"/>
        </w:rPr>
        <w:t>yclophosphamide</w:t>
      </w:r>
      <w:r w:rsidR="00F346DC" w:rsidRPr="009D0205">
        <w:rPr>
          <w:rFonts w:ascii="Arial" w:hAnsi="Arial" w:cs="Arial"/>
        </w:rPr>
        <w:t xml:space="preserve"> and glucocorticoids.</w:t>
      </w:r>
    </w:p>
    <w:p w14:paraId="5F7B3CE9" w14:textId="77777777" w:rsidR="006C292E" w:rsidRPr="009D0205" w:rsidRDefault="006C292E" w:rsidP="009D0205">
      <w:pPr>
        <w:spacing w:after="0" w:line="276" w:lineRule="auto"/>
        <w:rPr>
          <w:rFonts w:ascii="Arial" w:hAnsi="Arial" w:cs="Arial"/>
        </w:rPr>
      </w:pPr>
    </w:p>
    <w:p w14:paraId="15DCAB9C" w14:textId="5086FB80" w:rsidR="006C292E" w:rsidRPr="00472C28" w:rsidRDefault="00404092" w:rsidP="009D0205">
      <w:pPr>
        <w:pStyle w:val="Heading2"/>
        <w:spacing w:before="0" w:line="276" w:lineRule="auto"/>
        <w:rPr>
          <w:rFonts w:ascii="Arial" w:hAnsi="Arial" w:cs="Arial"/>
          <w:b/>
          <w:color w:val="00B050"/>
          <w:sz w:val="22"/>
          <w:szCs w:val="22"/>
        </w:rPr>
      </w:pPr>
      <w:bookmarkStart w:id="24" w:name="_Toc518396065"/>
      <w:r w:rsidRPr="00472C28">
        <w:rPr>
          <w:rFonts w:ascii="Arial" w:hAnsi="Arial" w:cs="Arial"/>
          <w:b/>
          <w:color w:val="00B050"/>
          <w:sz w:val="22"/>
          <w:szCs w:val="22"/>
        </w:rPr>
        <w:t>Rosai-Dorfman D</w:t>
      </w:r>
      <w:r w:rsidR="006C292E" w:rsidRPr="00472C28">
        <w:rPr>
          <w:rFonts w:ascii="Arial" w:hAnsi="Arial" w:cs="Arial"/>
          <w:b/>
          <w:color w:val="00B050"/>
          <w:sz w:val="22"/>
          <w:szCs w:val="22"/>
        </w:rPr>
        <w:t>isease</w:t>
      </w:r>
      <w:bookmarkEnd w:id="24"/>
    </w:p>
    <w:p w14:paraId="656B40B4" w14:textId="77777777" w:rsidR="001F7B70" w:rsidRPr="009D0205" w:rsidRDefault="001F7B70" w:rsidP="009D0205">
      <w:pPr>
        <w:spacing w:after="0" w:line="276" w:lineRule="auto"/>
      </w:pPr>
    </w:p>
    <w:p w14:paraId="4DB047E7" w14:textId="443CB6E6" w:rsidR="006C292E" w:rsidRPr="009D0205" w:rsidRDefault="003820CC" w:rsidP="009D0205">
      <w:pPr>
        <w:spacing w:after="0" w:line="276" w:lineRule="auto"/>
        <w:rPr>
          <w:rFonts w:ascii="Arial" w:hAnsi="Arial" w:cs="Arial"/>
        </w:rPr>
      </w:pPr>
      <w:r w:rsidRPr="009D0205">
        <w:rPr>
          <w:rFonts w:ascii="Arial" w:hAnsi="Arial" w:cs="Arial"/>
        </w:rPr>
        <w:t xml:space="preserve">Pituitary involvement has been described in Rosai-Dorfman disease, a rare histiocytic disorder. Patients may have both anterior pituitary dysfunction, central diabetes insipidus and visual disturbances </w:t>
      </w:r>
      <w:r w:rsidRPr="009D0205">
        <w:rPr>
          <w:rFonts w:ascii="Arial" w:hAnsi="Arial" w:cs="Arial"/>
        </w:rPr>
        <w:fldChar w:fldCharType="begin">
          <w:fldData xml:space="preserve">PEVuZE5vdGU+PENpdGU+PEF1dGhvcj5LZWxseTwvQXV0aG9yPjxZZWFyPjE5OTk8L1llYXI+PFJl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=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PEVuZE5vdGU+PENpdGU+PEF1dGhvcj5LZWxseTwvQXV0aG9yPjxZZWFyPjE5OTk8L1llYXI+PFJl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=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202" w:tooltip="Kelly, 1999 #143" w:history="1">
        <w:r w:rsidR="00857424" w:rsidRPr="009D0205">
          <w:rPr>
            <w:rFonts w:ascii="Arial" w:hAnsi="Arial" w:cs="Arial"/>
            <w:noProof/>
          </w:rPr>
          <w:t>202</w:t>
        </w:r>
      </w:hyperlink>
      <w:r w:rsidR="00857424" w:rsidRPr="009D0205">
        <w:rPr>
          <w:rFonts w:ascii="Arial" w:hAnsi="Arial" w:cs="Arial"/>
          <w:noProof/>
        </w:rPr>
        <w:t>,</w:t>
      </w:r>
      <w:hyperlink w:anchor="_ENREF_203" w:tooltip="Rotondo, 2010 #144" w:history="1">
        <w:r w:rsidR="00857424" w:rsidRPr="009D0205">
          <w:rPr>
            <w:rFonts w:ascii="Arial" w:hAnsi="Arial" w:cs="Arial"/>
            <w:noProof/>
          </w:rPr>
          <w:t>203</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w:t>
      </w:r>
    </w:p>
    <w:p w14:paraId="78A6EB21" w14:textId="77777777" w:rsidR="00C57697" w:rsidRPr="009D0205" w:rsidRDefault="00C57697" w:rsidP="009D0205">
      <w:pPr>
        <w:spacing w:after="0" w:line="276" w:lineRule="auto"/>
        <w:rPr>
          <w:rFonts w:ascii="Arial" w:hAnsi="Arial" w:cs="Arial"/>
        </w:rPr>
      </w:pPr>
    </w:p>
    <w:p w14:paraId="641B8D1A" w14:textId="5E9E261C" w:rsidR="00C57697" w:rsidRPr="00472C28" w:rsidRDefault="00C57697" w:rsidP="009D0205">
      <w:pPr>
        <w:pStyle w:val="Heading2"/>
        <w:spacing w:before="0" w:line="276" w:lineRule="auto"/>
        <w:rPr>
          <w:rFonts w:ascii="Arial" w:hAnsi="Arial" w:cs="Arial"/>
          <w:b/>
          <w:color w:val="00B050"/>
          <w:sz w:val="22"/>
          <w:szCs w:val="22"/>
        </w:rPr>
      </w:pPr>
      <w:bookmarkStart w:id="25" w:name="_Toc518396066"/>
      <w:r w:rsidRPr="00472C28">
        <w:rPr>
          <w:rFonts w:ascii="Arial" w:hAnsi="Arial" w:cs="Arial"/>
          <w:b/>
          <w:color w:val="00B050"/>
          <w:sz w:val="22"/>
          <w:szCs w:val="22"/>
        </w:rPr>
        <w:t xml:space="preserve">Inflammatory </w:t>
      </w:r>
      <w:r w:rsidR="00404092" w:rsidRPr="00472C28">
        <w:rPr>
          <w:rFonts w:ascii="Arial" w:hAnsi="Arial" w:cs="Arial"/>
          <w:b/>
          <w:color w:val="00B050"/>
          <w:sz w:val="22"/>
          <w:szCs w:val="22"/>
        </w:rPr>
        <w:t>P</w:t>
      </w:r>
      <w:r w:rsidRPr="00472C28">
        <w:rPr>
          <w:rFonts w:ascii="Arial" w:hAnsi="Arial" w:cs="Arial"/>
          <w:b/>
          <w:color w:val="00B050"/>
          <w:sz w:val="22"/>
          <w:szCs w:val="22"/>
        </w:rPr>
        <w:t>seudo</w:t>
      </w:r>
      <w:r w:rsidR="00B42062" w:rsidRPr="00472C28">
        <w:rPr>
          <w:rFonts w:ascii="Arial" w:hAnsi="Arial" w:cs="Arial"/>
          <w:b/>
          <w:color w:val="00B050"/>
          <w:sz w:val="22"/>
          <w:szCs w:val="22"/>
        </w:rPr>
        <w:t>tumor</w:t>
      </w:r>
      <w:bookmarkEnd w:id="25"/>
    </w:p>
    <w:p w14:paraId="7428EF83" w14:textId="77777777" w:rsidR="001F7B70" w:rsidRPr="009D0205" w:rsidRDefault="001F7B70" w:rsidP="009D0205">
      <w:pPr>
        <w:spacing w:after="0" w:line="276" w:lineRule="auto"/>
      </w:pPr>
    </w:p>
    <w:p w14:paraId="33BA4BAD" w14:textId="2504E975" w:rsidR="00C57697" w:rsidRPr="009D0205" w:rsidRDefault="00E5078A" w:rsidP="009D0205">
      <w:pPr>
        <w:spacing w:after="0" w:line="276" w:lineRule="auto"/>
        <w:rPr>
          <w:rFonts w:ascii="Arial" w:hAnsi="Arial" w:cs="Arial"/>
        </w:rPr>
      </w:pPr>
      <w:r w:rsidRPr="009D0205">
        <w:rPr>
          <w:rFonts w:ascii="Arial" w:hAnsi="Arial" w:cs="Arial"/>
        </w:rPr>
        <w:t>The inflammatory pseudo</w:t>
      </w:r>
      <w:r w:rsidR="00B42062" w:rsidRPr="009D0205">
        <w:rPr>
          <w:rFonts w:ascii="Arial" w:hAnsi="Arial" w:cs="Arial"/>
        </w:rPr>
        <w:t>tumor</w:t>
      </w:r>
      <w:r w:rsidRPr="009D0205">
        <w:rPr>
          <w:rFonts w:ascii="Arial" w:hAnsi="Arial" w:cs="Arial"/>
        </w:rPr>
        <w:t xml:space="preserve"> is a rare inflammatory disorder commonly involving the lung and orbit. It can be isolated or associated with the IgG4-related disease </w:t>
      </w:r>
      <w:r w:rsidRPr="009D0205">
        <w:rPr>
          <w:rFonts w:ascii="Arial" w:hAnsi="Arial" w:cs="Arial"/>
        </w:rPr>
        <w:fldChar w:fldCharType="begin"/>
      </w:r>
      <w:r w:rsidR="00857424" w:rsidRPr="009D0205">
        <w:rPr>
          <w:rFonts w:ascii="Arial" w:hAnsi="Arial" w:cs="Arial"/>
        </w:rPr>
        <w:instrText xml:space="preserve"> ADDIN EN.CITE &lt;EndNote&gt;&lt;Cite&gt;&lt;Author&gt;Patnana&lt;/Author&gt;&lt;Year&gt;2012&lt;/Year&gt;&lt;RecNum&gt;145&lt;/RecNum&gt;&lt;DisplayText&gt;(204)&lt;/DisplayText&gt;&lt;record&gt;&lt;rec-number&gt;145&lt;/rec-number&gt;&lt;foreign-keys&gt;&lt;key app="EN" db-id="r9f5zav959pxtoev9dm5dx9sfvdvz52set0v" timestamp="1530556684"&gt;145&lt;/key&gt;&lt;/foreign-keys&gt;&lt;ref-type name="Journal Article"&gt;17&lt;/ref-type&gt;&lt;contributors&gt;&lt;authors&gt;&lt;author&gt;Patnana, M.&lt;/author&gt;&lt;author&gt;Sevrukov, A. B.&lt;/author&gt;&lt;author&gt;Elsayes, K. M.&lt;/author&gt;&lt;author&gt;Viswanathan, C.&lt;/author&gt;&lt;author&gt;Lubner, M.&lt;/author&gt;&lt;author&gt;Menias, C. O.&lt;/author&gt;&lt;/authors&gt;&lt;/contributors&gt;&lt;auth-address&gt;Department of Diagnostic Radiology, University of Texas M. D. Anderson Cancer Center, 1515 Holcombe Blvd, Mail Unit 1473, Houston, TX 77030, USA. madhavi.patnana@mdanderson.org&lt;/auth-address&gt;&lt;titles&gt;&lt;title&gt;Inflammatory pseudotumor: the great mimicker&lt;/title&gt;&lt;secondary-title&gt;AJR Am J Roentgenol&lt;/secondary-title&gt;&lt;alt-title&gt;AJR. American journal of roentgenology&lt;/alt-title&gt;&lt;/titles&gt;&lt;periodical&gt;&lt;full-title&gt;AJR: American Journal of Roentgenology&lt;/full-title&gt;&lt;abbr-1&gt;AJR Am. J. Roentgenol.&lt;/abbr-1&gt;&lt;abbr-2&gt;AJR Am J Roentgenol&lt;/abbr-2&gt;&lt;/periodical&gt;&lt;pages&gt;W217-27&lt;/pages&gt;&lt;volume&gt;198&lt;/volume&gt;&lt;number&gt;3&lt;/number&gt;&lt;keywords&gt;&lt;keyword&gt;Diagnosis, Differential&lt;/keyword&gt;&lt;keyword&gt;*Diagnostic Imaging&lt;/keyword&gt;&lt;keyword&gt;Granuloma, Plasma Cell/*diagnosis/pathology&lt;/keyword&gt;&lt;keyword&gt;Humans&lt;/keyword&gt;&lt;/keywords&gt;&lt;dates&gt;&lt;year&gt;2012&lt;/year&gt;&lt;pub-dates&gt;&lt;date&gt;Mar&lt;/date&gt;&lt;/pub-dates&gt;&lt;/dates&gt;&lt;isbn&gt;1546-3141 (Electronic)&amp;#xD;0361-803X (Linking)&lt;/isbn&gt;&lt;accession-num&gt;22358018&lt;/accession-num&gt;&lt;urls&gt;&lt;related-urls&gt;&lt;url&gt;http://www.ncbi.nlm.nih.gov/pubmed/22358018&lt;/url&gt;&lt;/related-urls&gt;&lt;/urls&gt;&lt;electronic-resource-num&gt;10.2214/AJR.11.7288&lt;/electronic-resource-num&gt;&lt;/record&gt;&lt;/Cite&gt;&lt;/EndNote&gt;</w:instrText>
      </w:r>
      <w:r w:rsidRPr="009D0205">
        <w:rPr>
          <w:rFonts w:ascii="Arial" w:hAnsi="Arial" w:cs="Arial"/>
        </w:rPr>
        <w:fldChar w:fldCharType="separate"/>
      </w:r>
      <w:r w:rsidR="00857424" w:rsidRPr="009D0205">
        <w:rPr>
          <w:rFonts w:ascii="Arial" w:hAnsi="Arial" w:cs="Arial"/>
          <w:noProof/>
        </w:rPr>
        <w:t>(</w:t>
      </w:r>
      <w:hyperlink w:anchor="_ENREF_204" w:tooltip="Patnana, 2012 #145" w:history="1">
        <w:r w:rsidR="00857424" w:rsidRPr="009D0205">
          <w:rPr>
            <w:rFonts w:ascii="Arial" w:hAnsi="Arial" w:cs="Arial"/>
            <w:noProof/>
          </w:rPr>
          <w:t>204</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Pituitary infiltration is a rare manifestation and patients can present with anterior and posterior hypopituitarism. The inflammatory pseudo</w:t>
      </w:r>
      <w:r w:rsidR="00B42062" w:rsidRPr="009D0205">
        <w:rPr>
          <w:rFonts w:ascii="Arial" w:hAnsi="Arial" w:cs="Arial"/>
        </w:rPr>
        <w:t>tumor</w:t>
      </w:r>
      <w:r w:rsidRPr="009D0205">
        <w:rPr>
          <w:rFonts w:ascii="Arial" w:hAnsi="Arial" w:cs="Arial"/>
        </w:rPr>
        <w:t xml:space="preserve"> can also spread to the sphenoid sinus, the cavernous sinus and the optic chiasm </w:t>
      </w:r>
      <w:r w:rsidRPr="009D0205">
        <w:rPr>
          <w:rFonts w:ascii="Arial" w:hAnsi="Arial" w:cs="Arial"/>
        </w:rPr>
        <w:fldChar w:fldCharType="begin">
          <w:fldData xml:space="preserve">PEVuZE5vdGU+PENpdGU+PEF1dGhvcj5Tb2FyZXM8L0F1dGhvcj48WWVhcj4xOTk4PC9ZZWFyPjxS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PEVuZE5vdGU+PENpdGU+PEF1dGhvcj5Tb2FyZXM8L0F1dGhvcj48WWVhcj4xOTk4PC9ZZWFyPjxS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205" w:tooltip="Soares, 1998 #148" w:history="1">
        <w:r w:rsidR="00857424" w:rsidRPr="009D0205">
          <w:rPr>
            <w:rFonts w:ascii="Arial" w:hAnsi="Arial" w:cs="Arial"/>
            <w:noProof/>
          </w:rPr>
          <w:t>205-207</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w:t>
      </w:r>
    </w:p>
    <w:p w14:paraId="0A606B50" w14:textId="77777777" w:rsidR="00464A1D" w:rsidRPr="009D0205" w:rsidRDefault="00464A1D" w:rsidP="009D0205">
      <w:pPr>
        <w:spacing w:after="0" w:line="276" w:lineRule="auto"/>
        <w:rPr>
          <w:rFonts w:ascii="Arial" w:hAnsi="Arial" w:cs="Arial"/>
        </w:rPr>
      </w:pPr>
    </w:p>
    <w:p w14:paraId="1001167C" w14:textId="617971A5" w:rsidR="00C57697" w:rsidRPr="00472C28" w:rsidRDefault="00404092" w:rsidP="009D0205">
      <w:pPr>
        <w:pStyle w:val="Heading2"/>
        <w:spacing w:before="0" w:line="276" w:lineRule="auto"/>
        <w:rPr>
          <w:rFonts w:ascii="Arial" w:hAnsi="Arial" w:cs="Arial"/>
          <w:b/>
          <w:color w:val="00B050"/>
          <w:sz w:val="22"/>
          <w:szCs w:val="22"/>
        </w:rPr>
      </w:pPr>
      <w:bookmarkStart w:id="26" w:name="_Toc518396067"/>
      <w:r w:rsidRPr="00472C28">
        <w:rPr>
          <w:rFonts w:ascii="Arial" w:hAnsi="Arial" w:cs="Arial"/>
          <w:b/>
          <w:color w:val="00B050"/>
          <w:sz w:val="22"/>
          <w:szCs w:val="22"/>
        </w:rPr>
        <w:t>Tolosa-Hunt S</w:t>
      </w:r>
      <w:r w:rsidR="00C57697" w:rsidRPr="00472C28">
        <w:rPr>
          <w:rFonts w:ascii="Arial" w:hAnsi="Arial" w:cs="Arial"/>
          <w:b/>
          <w:color w:val="00B050"/>
          <w:sz w:val="22"/>
          <w:szCs w:val="22"/>
        </w:rPr>
        <w:t>yndrome</w:t>
      </w:r>
      <w:bookmarkEnd w:id="26"/>
    </w:p>
    <w:p w14:paraId="0B09A6EE" w14:textId="77777777" w:rsidR="001F7B70" w:rsidRPr="009D0205" w:rsidRDefault="001F7B70" w:rsidP="009D0205">
      <w:pPr>
        <w:spacing w:after="0" w:line="276" w:lineRule="auto"/>
      </w:pPr>
    </w:p>
    <w:p w14:paraId="752D5952" w14:textId="3F26F28E" w:rsidR="00C57697" w:rsidRPr="009D0205" w:rsidRDefault="00CF4797" w:rsidP="009D0205">
      <w:pPr>
        <w:spacing w:after="0" w:line="276" w:lineRule="auto"/>
        <w:rPr>
          <w:rFonts w:ascii="Arial" w:hAnsi="Arial" w:cs="Arial"/>
        </w:rPr>
      </w:pPr>
      <w:r w:rsidRPr="009D0205">
        <w:rPr>
          <w:rFonts w:ascii="Arial" w:hAnsi="Arial" w:cs="Arial"/>
        </w:rPr>
        <w:t xml:space="preserve">Tolosa-Hunt syndrome is a painful ophthalmoplegia caused by idiopathic retro-orbital inflammation involving the cavernous sinus or the superior orbital fissure. Histology shows nonspecific granulomatous or nongranulomatous inflammation. Patients with pituitary </w:t>
      </w:r>
      <w:r w:rsidRPr="009D0205">
        <w:rPr>
          <w:rFonts w:ascii="Arial" w:hAnsi="Arial" w:cs="Arial"/>
        </w:rPr>
        <w:lastRenderedPageBreak/>
        <w:t>involvement present with anterior and posterior hypopituitarism</w:t>
      </w:r>
      <w:r w:rsidR="002A5C16" w:rsidRPr="009D0205">
        <w:rPr>
          <w:rFonts w:ascii="Arial" w:hAnsi="Arial" w:cs="Arial"/>
        </w:rPr>
        <w:t xml:space="preserve">, diplopia and retro-orbital pain (often unilateral) </w:t>
      </w:r>
      <w:r w:rsidR="002A5C16" w:rsidRPr="009D0205">
        <w:rPr>
          <w:rFonts w:ascii="Arial" w:hAnsi="Arial" w:cs="Arial"/>
        </w:rPr>
        <w:fldChar w:fldCharType="begin">
          <w:fldData xml:space="preserve">PEVuZE5vdGU+PENpdGU+PEF1dGhvcj5IaWRhPC9BdXRob3I+PFllYXI+MTk5NTwvWWVhcj48UmVj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PEVuZE5vdGU+PENpdGU+PEF1dGhvcj5IaWRhPC9BdXRob3I+PFllYXI+MTk5NTwvWWVhcj48UmVj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2A5C16" w:rsidRPr="009D0205">
        <w:rPr>
          <w:rFonts w:ascii="Arial" w:hAnsi="Arial" w:cs="Arial"/>
        </w:rPr>
      </w:r>
      <w:r w:rsidR="002A5C16" w:rsidRPr="009D0205">
        <w:rPr>
          <w:rFonts w:ascii="Arial" w:hAnsi="Arial" w:cs="Arial"/>
        </w:rPr>
        <w:fldChar w:fldCharType="separate"/>
      </w:r>
      <w:r w:rsidR="00857424" w:rsidRPr="009D0205">
        <w:rPr>
          <w:rFonts w:ascii="Arial" w:hAnsi="Arial" w:cs="Arial"/>
          <w:noProof/>
        </w:rPr>
        <w:t>(</w:t>
      </w:r>
      <w:hyperlink w:anchor="_ENREF_208" w:tooltip="Hida, 1995 #153" w:history="1">
        <w:r w:rsidR="00857424" w:rsidRPr="009D0205">
          <w:rPr>
            <w:rFonts w:ascii="Arial" w:hAnsi="Arial" w:cs="Arial"/>
            <w:noProof/>
          </w:rPr>
          <w:t>208-212</w:t>
        </w:r>
      </w:hyperlink>
      <w:r w:rsidR="00857424" w:rsidRPr="009D0205">
        <w:rPr>
          <w:rFonts w:ascii="Arial" w:hAnsi="Arial" w:cs="Arial"/>
          <w:noProof/>
        </w:rPr>
        <w:t>)</w:t>
      </w:r>
      <w:r w:rsidR="002A5C16" w:rsidRPr="009D0205">
        <w:rPr>
          <w:rFonts w:ascii="Arial" w:hAnsi="Arial" w:cs="Arial"/>
        </w:rPr>
        <w:fldChar w:fldCharType="end"/>
      </w:r>
      <w:r w:rsidR="002A5C16" w:rsidRPr="009D0205">
        <w:rPr>
          <w:rFonts w:ascii="Arial" w:hAnsi="Arial" w:cs="Arial"/>
        </w:rPr>
        <w:t>.</w:t>
      </w:r>
    </w:p>
    <w:p w14:paraId="30019695" w14:textId="77777777" w:rsidR="00464A1D" w:rsidRPr="009D0205" w:rsidRDefault="00464A1D" w:rsidP="009D0205">
      <w:pPr>
        <w:spacing w:after="0" w:line="276" w:lineRule="auto"/>
        <w:rPr>
          <w:rFonts w:ascii="Arial" w:hAnsi="Arial" w:cs="Arial"/>
        </w:rPr>
      </w:pPr>
    </w:p>
    <w:p w14:paraId="39A79F74" w14:textId="0C559FBA" w:rsidR="001A7ACD" w:rsidRPr="00472C28" w:rsidRDefault="00404092" w:rsidP="009D0205">
      <w:pPr>
        <w:pStyle w:val="Heading2"/>
        <w:spacing w:before="0" w:line="276" w:lineRule="auto"/>
        <w:rPr>
          <w:rFonts w:ascii="Arial" w:hAnsi="Arial" w:cs="Arial"/>
          <w:b/>
          <w:color w:val="00B050"/>
          <w:sz w:val="22"/>
          <w:szCs w:val="22"/>
        </w:rPr>
      </w:pPr>
      <w:bookmarkStart w:id="27" w:name="_Toc518396068"/>
      <w:r w:rsidRPr="00472C28">
        <w:rPr>
          <w:rFonts w:ascii="Arial" w:hAnsi="Arial" w:cs="Arial"/>
          <w:b/>
          <w:color w:val="00B050"/>
          <w:sz w:val="22"/>
          <w:szCs w:val="22"/>
        </w:rPr>
        <w:t>Other Systemic D</w:t>
      </w:r>
      <w:r w:rsidR="001A7ACD" w:rsidRPr="00472C28">
        <w:rPr>
          <w:rFonts w:ascii="Arial" w:hAnsi="Arial" w:cs="Arial"/>
          <w:b/>
          <w:color w:val="00B050"/>
          <w:sz w:val="22"/>
          <w:szCs w:val="22"/>
        </w:rPr>
        <w:t>iseases</w:t>
      </w:r>
      <w:bookmarkEnd w:id="27"/>
    </w:p>
    <w:p w14:paraId="4BDD5CF0" w14:textId="77777777" w:rsidR="001F7B70" w:rsidRPr="009D0205" w:rsidRDefault="001F7B70" w:rsidP="009D0205">
      <w:pPr>
        <w:spacing w:after="0" w:line="276" w:lineRule="auto"/>
      </w:pPr>
    </w:p>
    <w:p w14:paraId="60A093A8" w14:textId="6F2A3A48" w:rsidR="00C57697" w:rsidRPr="009D0205" w:rsidRDefault="001A7ACD" w:rsidP="009D0205">
      <w:pPr>
        <w:spacing w:after="0" w:line="276" w:lineRule="auto"/>
        <w:rPr>
          <w:rFonts w:ascii="Arial" w:hAnsi="Arial" w:cs="Arial"/>
        </w:rPr>
      </w:pPr>
      <w:r w:rsidRPr="009D0205">
        <w:rPr>
          <w:rFonts w:ascii="Arial" w:hAnsi="Arial" w:cs="Arial"/>
        </w:rPr>
        <w:t xml:space="preserve">Cases of secondary hypophysitis have been described in association with </w:t>
      </w:r>
      <w:r w:rsidR="00C57697" w:rsidRPr="009D0205">
        <w:rPr>
          <w:rFonts w:ascii="Arial" w:hAnsi="Arial" w:cs="Arial"/>
        </w:rPr>
        <w:t>Takayasu’s arteritis</w:t>
      </w:r>
      <w:r w:rsidR="002A5C16" w:rsidRPr="009D0205">
        <w:rPr>
          <w:rFonts w:ascii="Arial" w:hAnsi="Arial" w:cs="Arial"/>
        </w:rPr>
        <w:t xml:space="preserve"> (granulomatous</w:t>
      </w:r>
      <w:r w:rsidRPr="009D0205">
        <w:rPr>
          <w:rFonts w:ascii="Arial" w:hAnsi="Arial" w:cs="Arial"/>
        </w:rPr>
        <w:t xml:space="preserve"> hypophysitis</w:t>
      </w:r>
      <w:r w:rsidR="002A5C16" w:rsidRPr="009D0205">
        <w:rPr>
          <w:rFonts w:ascii="Arial" w:hAnsi="Arial" w:cs="Arial"/>
        </w:rPr>
        <w:t xml:space="preserve">) </w:t>
      </w:r>
      <w:r w:rsidR="002A5C16" w:rsidRPr="009D0205">
        <w:rPr>
          <w:rFonts w:ascii="Arial" w:hAnsi="Arial" w:cs="Arial"/>
        </w:rPr>
        <w:fldChar w:fldCharType="begin"/>
      </w:r>
      <w:r w:rsidR="00857424" w:rsidRPr="009D0205">
        <w:rPr>
          <w:rFonts w:ascii="Arial" w:hAnsi="Arial" w:cs="Arial"/>
        </w:rPr>
        <w:instrText xml:space="preserve"> ADDIN EN.CITE &lt;EndNote&gt;&lt;Cite&gt;&lt;Author&gt;Toth&lt;/Author&gt;&lt;Year&gt;1996&lt;/Year&gt;&lt;RecNum&gt;154&lt;/RecNum&gt;&lt;DisplayText&gt;(213)&lt;/DisplayText&gt;&lt;record&gt;&lt;rec-number&gt;154&lt;/rec-number&gt;&lt;foreign-keys&gt;&lt;key app="EN" db-id="r9f5zav959pxtoev9dm5dx9sfvdvz52set0v" timestamp="1530558150"&gt;154&lt;/key&gt;&lt;/foreign-keys&gt;&lt;ref-type name="Journal Article"&gt;17&lt;/ref-type&gt;&lt;contributors&gt;&lt;authors&gt;&lt;author&gt;Toth, M.&lt;/author&gt;&lt;author&gt;Szabo, P.&lt;/author&gt;&lt;author&gt;Racz, K.&lt;/author&gt;&lt;author&gt;Szende, B.&lt;/author&gt;&lt;author&gt;Balogh, I.&lt;/author&gt;&lt;author&gt;Czirjak, S.&lt;/author&gt;&lt;author&gt;Slowik, F.&lt;/author&gt;&lt;author&gt;Glaz, E.&lt;/author&gt;&lt;/authors&gt;&lt;/contributors&gt;&lt;auth-address&gt;2nd Department of Medicine, Semmelweis University Medical School, Budapest, Hungary.&lt;/auth-address&gt;&lt;titles&gt;&lt;title&gt;Granulomatous hypophysitis associated with Takayasu&amp;apos;s disease&lt;/title&gt;&lt;secondary-title&gt;Clin Endocrinol (Oxf)&lt;/secondary-title&gt;&lt;alt-title&gt;Clinical endocrinology&lt;/alt-title&gt;&lt;/titles&gt;&lt;periodical&gt;&lt;full-title&gt;Clinical Endocrinology&lt;/full-title&gt;&lt;abbr-1&gt;Clin. Endocrinol. (Oxf.)&lt;/abbr-1&gt;&lt;abbr-2&gt;Clin Endocrinol (Oxf)&lt;/abbr-2&gt;&lt;abbr-3&gt;Clin. Endocrinol. (Oxf)&lt;/abbr-3&gt;&lt;/periodical&gt;&lt;alt-periodical&gt;&lt;full-title&gt;Clinical Endocrinology&lt;/full-title&gt;&lt;abbr-1&gt;Clin. Endocrinol. (Oxf.)&lt;/abbr-1&gt;&lt;abbr-2&gt;Clin Endocrinol (Oxf)&lt;/abbr-2&gt;&lt;abbr-3&gt;Clin. Endocrinol. (Oxf)&lt;/abbr-3&gt;&lt;/alt-periodical&gt;&lt;pages&gt;499-503&lt;/pages&gt;&lt;volume&gt;45&lt;/volume&gt;&lt;number&gt;4&lt;/number&gt;&lt;keywords&gt;&lt;keyword&gt;Blood Sedimentation&lt;/keyword&gt;&lt;keyword&gt;Granuloma/pathology&lt;/keyword&gt;&lt;keyword&gt;Humans&lt;/keyword&gt;&lt;keyword&gt;Inflammation&lt;/keyword&gt;&lt;keyword&gt;*Magnetic Resonance Imaging&lt;/keyword&gt;&lt;keyword&gt;Male&lt;/keyword&gt;&lt;keyword&gt;Middle Aged&lt;/keyword&gt;&lt;keyword&gt;Pituitary Gland/*pathology/surgery&lt;/keyword&gt;&lt;keyword&gt;Takayasu Arteritis/*pathology/surgery&lt;/keyword&gt;&lt;/keywords&gt;&lt;dates&gt;&lt;year&gt;1996&lt;/year&gt;&lt;pub-dates&gt;&lt;date&gt;Oct&lt;/date&gt;&lt;/pub-dates&gt;&lt;/dates&gt;&lt;isbn&gt;0300-0664 (Print)&amp;#xD;0300-0664 (Linking)&lt;/isbn&gt;&lt;accession-num&gt;8959092&lt;/accession-num&gt;&lt;urls&gt;&lt;related-urls&gt;&lt;url&gt;http://www.ncbi.nlm.nih.gov/pubmed/8959092&lt;/url&gt;&lt;/related-urls&gt;&lt;/urls&gt;&lt;/record&gt;&lt;/Cite&gt;&lt;/EndNote&gt;</w:instrText>
      </w:r>
      <w:r w:rsidR="002A5C16" w:rsidRPr="009D0205">
        <w:rPr>
          <w:rFonts w:ascii="Arial" w:hAnsi="Arial" w:cs="Arial"/>
        </w:rPr>
        <w:fldChar w:fldCharType="separate"/>
      </w:r>
      <w:r w:rsidR="00857424" w:rsidRPr="009D0205">
        <w:rPr>
          <w:rFonts w:ascii="Arial" w:hAnsi="Arial" w:cs="Arial"/>
          <w:noProof/>
        </w:rPr>
        <w:t>(</w:t>
      </w:r>
      <w:hyperlink w:anchor="_ENREF_213" w:tooltip="Toth, 1996 #154" w:history="1">
        <w:r w:rsidR="00857424" w:rsidRPr="009D0205">
          <w:rPr>
            <w:rFonts w:ascii="Arial" w:hAnsi="Arial" w:cs="Arial"/>
            <w:noProof/>
          </w:rPr>
          <w:t>213</w:t>
        </w:r>
      </w:hyperlink>
      <w:r w:rsidR="00857424" w:rsidRPr="009D0205">
        <w:rPr>
          <w:rFonts w:ascii="Arial" w:hAnsi="Arial" w:cs="Arial"/>
          <w:noProof/>
        </w:rPr>
        <w:t>)</w:t>
      </w:r>
      <w:r w:rsidR="002A5C16" w:rsidRPr="009D0205">
        <w:rPr>
          <w:rFonts w:ascii="Arial" w:hAnsi="Arial" w:cs="Arial"/>
        </w:rPr>
        <w:fldChar w:fldCharType="end"/>
      </w:r>
      <w:r w:rsidRPr="009D0205">
        <w:rPr>
          <w:rFonts w:ascii="Arial" w:hAnsi="Arial" w:cs="Arial"/>
        </w:rPr>
        <w:t xml:space="preserve">, </w:t>
      </w:r>
      <w:r w:rsidR="00C57697" w:rsidRPr="009D0205">
        <w:rPr>
          <w:rFonts w:ascii="Arial" w:hAnsi="Arial" w:cs="Arial"/>
        </w:rPr>
        <w:t>Cogan’s syndrome</w:t>
      </w:r>
      <w:r w:rsidRPr="009D0205">
        <w:rPr>
          <w:rFonts w:ascii="Arial" w:hAnsi="Arial" w:cs="Arial"/>
        </w:rPr>
        <w:t xml:space="preserve"> </w:t>
      </w:r>
      <w:r w:rsidRPr="009D0205">
        <w:rPr>
          <w:rFonts w:ascii="Arial" w:hAnsi="Arial" w:cs="Arial"/>
        </w:rPr>
        <w:fldChar w:fldCharType="begin">
          <w:fldData xml:space="preserve">PEVuZE5vdGU+PENpdGU+PEF1dGhvcj5LYW5hdGFuaTwvQXV0aG9yPjxZZWFyPjE5OTE8L1llYXI+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PEVuZE5vdGU+PENpdGU+PEF1dGhvcj5LYW5hdGFuaTwvQXV0aG9yPjxZZWFyPjE5OTE8L1llYXI+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214" w:tooltip="Kanatani, 1991 #155" w:history="1">
        <w:r w:rsidR="00857424" w:rsidRPr="009D0205">
          <w:rPr>
            <w:rFonts w:ascii="Arial" w:hAnsi="Arial" w:cs="Arial"/>
            <w:noProof/>
          </w:rPr>
          <w:t>214</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xml:space="preserve"> and </w:t>
      </w:r>
      <w:r w:rsidR="00C57697" w:rsidRPr="009D0205">
        <w:rPr>
          <w:rFonts w:ascii="Arial" w:hAnsi="Arial" w:cs="Arial"/>
        </w:rPr>
        <w:t>Crohn’s disease</w:t>
      </w:r>
      <w:r w:rsidR="001154DC" w:rsidRPr="009D0205">
        <w:rPr>
          <w:rFonts w:ascii="Arial" w:hAnsi="Arial" w:cs="Arial"/>
        </w:rPr>
        <w:t xml:space="preserve"> </w:t>
      </w:r>
      <w:r w:rsidR="001154DC" w:rsidRPr="009D0205">
        <w:rPr>
          <w:rFonts w:ascii="Arial" w:hAnsi="Arial" w:cs="Arial"/>
        </w:rPr>
        <w:fldChar w:fldCharType="begin">
          <w:fldData xml:space="preserve">PEVuZE5vdGU+PENpdGU+PEF1dGhvcj5kZSBCcnVpbjwvQXV0aG9yPjxZZWFyPjE5OTE8L1llYXI+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PEVuZE5vdGU+PENpdGU+PEF1dGhvcj5kZSBCcnVpbjwvQXV0aG9yPjxZZWFyPjE5OTE8L1llYXI+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1154DC" w:rsidRPr="009D0205">
        <w:rPr>
          <w:rFonts w:ascii="Arial" w:hAnsi="Arial" w:cs="Arial"/>
        </w:rPr>
      </w:r>
      <w:r w:rsidR="001154DC" w:rsidRPr="009D0205">
        <w:rPr>
          <w:rFonts w:ascii="Arial" w:hAnsi="Arial" w:cs="Arial"/>
        </w:rPr>
        <w:fldChar w:fldCharType="separate"/>
      </w:r>
      <w:r w:rsidR="00857424" w:rsidRPr="009D0205">
        <w:rPr>
          <w:rFonts w:ascii="Arial" w:hAnsi="Arial" w:cs="Arial"/>
          <w:noProof/>
        </w:rPr>
        <w:t>(</w:t>
      </w:r>
      <w:hyperlink w:anchor="_ENREF_215" w:tooltip="de Bruin, 1991 #158" w:history="1">
        <w:r w:rsidR="00857424" w:rsidRPr="009D0205">
          <w:rPr>
            <w:rFonts w:ascii="Arial" w:hAnsi="Arial" w:cs="Arial"/>
            <w:noProof/>
          </w:rPr>
          <w:t>215</w:t>
        </w:r>
      </w:hyperlink>
      <w:r w:rsidR="00857424" w:rsidRPr="009D0205">
        <w:rPr>
          <w:rFonts w:ascii="Arial" w:hAnsi="Arial" w:cs="Arial"/>
          <w:noProof/>
        </w:rPr>
        <w:t>,</w:t>
      </w:r>
      <w:hyperlink w:anchor="_ENREF_216" w:tooltip="Freeman, 2010 #157" w:history="1">
        <w:r w:rsidR="00857424" w:rsidRPr="009D0205">
          <w:rPr>
            <w:rFonts w:ascii="Arial" w:hAnsi="Arial" w:cs="Arial"/>
            <w:noProof/>
          </w:rPr>
          <w:t>216</w:t>
        </w:r>
      </w:hyperlink>
      <w:r w:rsidR="00857424" w:rsidRPr="009D0205">
        <w:rPr>
          <w:rFonts w:ascii="Arial" w:hAnsi="Arial" w:cs="Arial"/>
          <w:noProof/>
        </w:rPr>
        <w:t>)</w:t>
      </w:r>
      <w:r w:rsidR="001154DC" w:rsidRPr="009D0205">
        <w:rPr>
          <w:rFonts w:ascii="Arial" w:hAnsi="Arial" w:cs="Arial"/>
        </w:rPr>
        <w:fldChar w:fldCharType="end"/>
      </w:r>
      <w:r w:rsidRPr="009D0205">
        <w:rPr>
          <w:rFonts w:ascii="Arial" w:hAnsi="Arial" w:cs="Arial"/>
        </w:rPr>
        <w:t>.</w:t>
      </w:r>
      <w:r w:rsidR="001154DC" w:rsidRPr="009D0205">
        <w:rPr>
          <w:rFonts w:ascii="Arial" w:hAnsi="Arial" w:cs="Arial"/>
        </w:rPr>
        <w:t xml:space="preserve"> A case of isolated ACTH deficiency in a patient with Crohn’s disease has also been published </w:t>
      </w:r>
      <w:r w:rsidR="001154DC" w:rsidRPr="009D0205">
        <w:rPr>
          <w:rFonts w:ascii="Arial" w:hAnsi="Arial" w:cs="Arial"/>
        </w:rPr>
        <w:fldChar w:fldCharType="begin">
          <w:fldData xml:space="preserve">PEVuZE5vdGU+PENpdGU+PEF1dGhvcj5LYWxhbWJva2lzPC9BdXRob3I+PFllYXI+MjAwNDwvWWVh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PEVuZE5vdGU+PENpdGU+PEF1dGhvcj5LYWxhbWJva2lzPC9BdXRob3I+PFllYXI+MjAwNDwvWWVh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1154DC" w:rsidRPr="009D0205">
        <w:rPr>
          <w:rFonts w:ascii="Arial" w:hAnsi="Arial" w:cs="Arial"/>
        </w:rPr>
      </w:r>
      <w:r w:rsidR="001154DC" w:rsidRPr="009D0205">
        <w:rPr>
          <w:rFonts w:ascii="Arial" w:hAnsi="Arial" w:cs="Arial"/>
        </w:rPr>
        <w:fldChar w:fldCharType="separate"/>
      </w:r>
      <w:r w:rsidR="00857424" w:rsidRPr="009D0205">
        <w:rPr>
          <w:rFonts w:ascii="Arial" w:hAnsi="Arial" w:cs="Arial"/>
          <w:noProof/>
        </w:rPr>
        <w:t>(</w:t>
      </w:r>
      <w:hyperlink w:anchor="_ENREF_217" w:tooltip="Kalambokis, 2004 #156" w:history="1">
        <w:r w:rsidR="00857424" w:rsidRPr="009D0205">
          <w:rPr>
            <w:rFonts w:ascii="Arial" w:hAnsi="Arial" w:cs="Arial"/>
            <w:noProof/>
          </w:rPr>
          <w:t>217</w:t>
        </w:r>
      </w:hyperlink>
      <w:r w:rsidR="00857424" w:rsidRPr="009D0205">
        <w:rPr>
          <w:rFonts w:ascii="Arial" w:hAnsi="Arial" w:cs="Arial"/>
          <w:noProof/>
        </w:rPr>
        <w:t>)</w:t>
      </w:r>
      <w:r w:rsidR="001154DC" w:rsidRPr="009D0205">
        <w:rPr>
          <w:rFonts w:ascii="Arial" w:hAnsi="Arial" w:cs="Arial"/>
        </w:rPr>
        <w:fldChar w:fldCharType="end"/>
      </w:r>
      <w:r w:rsidR="001154DC" w:rsidRPr="009D0205">
        <w:rPr>
          <w:rFonts w:ascii="Arial" w:hAnsi="Arial" w:cs="Arial"/>
        </w:rPr>
        <w:t>.</w:t>
      </w:r>
    </w:p>
    <w:p w14:paraId="2383746F" w14:textId="77777777" w:rsidR="004333F9" w:rsidRPr="009D0205" w:rsidRDefault="004333F9" w:rsidP="009D0205">
      <w:pPr>
        <w:spacing w:after="0" w:line="276" w:lineRule="auto"/>
        <w:rPr>
          <w:rFonts w:ascii="Arial" w:hAnsi="Arial" w:cs="Arial"/>
        </w:rPr>
      </w:pPr>
    </w:p>
    <w:p w14:paraId="6CFBD4C8" w14:textId="2B63795B" w:rsidR="00217C90" w:rsidRPr="00472C28" w:rsidRDefault="00217C90" w:rsidP="009D0205">
      <w:pPr>
        <w:pStyle w:val="Heading1"/>
        <w:spacing w:before="0" w:line="276" w:lineRule="auto"/>
        <w:rPr>
          <w:rFonts w:ascii="Arial" w:hAnsi="Arial" w:cs="Arial"/>
          <w:b/>
          <w:color w:val="0070C0"/>
          <w:sz w:val="22"/>
          <w:szCs w:val="22"/>
        </w:rPr>
      </w:pPr>
      <w:bookmarkStart w:id="28" w:name="_Toc518396069"/>
      <w:r w:rsidRPr="00472C28">
        <w:rPr>
          <w:rFonts w:ascii="Arial" w:hAnsi="Arial" w:cs="Arial"/>
          <w:b/>
          <w:color w:val="0070C0"/>
          <w:sz w:val="22"/>
          <w:szCs w:val="22"/>
        </w:rPr>
        <w:t>OTHER CAUSES OF SECONDARY HYPOPHYSITIS</w:t>
      </w:r>
      <w:bookmarkEnd w:id="28"/>
    </w:p>
    <w:p w14:paraId="6FA7E918" w14:textId="77777777" w:rsidR="008A6007" w:rsidRPr="009D0205" w:rsidRDefault="008A6007" w:rsidP="009D0205">
      <w:pPr>
        <w:spacing w:after="0" w:line="276" w:lineRule="auto"/>
        <w:rPr>
          <w:rFonts w:ascii="Arial" w:hAnsi="Arial" w:cs="Arial"/>
          <w:b/>
        </w:rPr>
      </w:pPr>
    </w:p>
    <w:p w14:paraId="00E077D1" w14:textId="154C4FA4" w:rsidR="00217C90" w:rsidRPr="00472C28" w:rsidRDefault="00404092" w:rsidP="009D0205">
      <w:pPr>
        <w:pStyle w:val="Heading2"/>
        <w:spacing w:before="0" w:line="276" w:lineRule="auto"/>
        <w:rPr>
          <w:rFonts w:ascii="Arial" w:hAnsi="Arial" w:cs="Arial"/>
          <w:b/>
          <w:color w:val="00B050"/>
          <w:sz w:val="22"/>
          <w:szCs w:val="22"/>
        </w:rPr>
      </w:pPr>
      <w:bookmarkStart w:id="29" w:name="_Toc518396070"/>
      <w:r w:rsidRPr="00472C28">
        <w:rPr>
          <w:rFonts w:ascii="Arial" w:hAnsi="Arial" w:cs="Arial"/>
          <w:b/>
          <w:color w:val="00B050"/>
          <w:sz w:val="22"/>
          <w:szCs w:val="22"/>
        </w:rPr>
        <w:t>Thymoma</w:t>
      </w:r>
      <w:r w:rsidR="00656DEA" w:rsidRPr="00472C28">
        <w:rPr>
          <w:rFonts w:ascii="Arial" w:hAnsi="Arial" w:cs="Arial"/>
          <w:b/>
          <w:color w:val="00B050"/>
          <w:sz w:val="22"/>
          <w:szCs w:val="22"/>
        </w:rPr>
        <w:t xml:space="preserve"> and </w:t>
      </w:r>
      <w:r w:rsidR="001F1FF6" w:rsidRPr="00472C28">
        <w:rPr>
          <w:rFonts w:ascii="Arial" w:hAnsi="Arial" w:cs="Arial"/>
          <w:b/>
          <w:color w:val="00B050"/>
          <w:sz w:val="22"/>
          <w:szCs w:val="22"/>
        </w:rPr>
        <w:t>O</w:t>
      </w:r>
      <w:r w:rsidR="00656DEA" w:rsidRPr="00472C28">
        <w:rPr>
          <w:rFonts w:ascii="Arial" w:hAnsi="Arial" w:cs="Arial"/>
          <w:b/>
          <w:color w:val="00B050"/>
          <w:sz w:val="22"/>
          <w:szCs w:val="22"/>
        </w:rPr>
        <w:t xml:space="preserve">ther </w:t>
      </w:r>
      <w:r w:rsidR="001F1FF6" w:rsidRPr="00472C28">
        <w:rPr>
          <w:rFonts w:ascii="Arial" w:hAnsi="Arial" w:cs="Arial"/>
          <w:b/>
          <w:color w:val="00B050"/>
          <w:sz w:val="22"/>
          <w:szCs w:val="22"/>
        </w:rPr>
        <w:t>M</w:t>
      </w:r>
      <w:r w:rsidR="00656DEA" w:rsidRPr="00472C28">
        <w:rPr>
          <w:rFonts w:ascii="Arial" w:hAnsi="Arial" w:cs="Arial"/>
          <w:b/>
          <w:color w:val="00B050"/>
          <w:sz w:val="22"/>
          <w:szCs w:val="22"/>
        </w:rPr>
        <w:t>alignancies</w:t>
      </w:r>
      <w:r w:rsidRPr="00472C28">
        <w:rPr>
          <w:rFonts w:ascii="Arial" w:hAnsi="Arial" w:cs="Arial"/>
          <w:b/>
          <w:color w:val="00B050"/>
          <w:sz w:val="22"/>
          <w:szCs w:val="22"/>
        </w:rPr>
        <w:t xml:space="preserve"> (A</w:t>
      </w:r>
      <w:r w:rsidR="00217C90" w:rsidRPr="00472C28">
        <w:rPr>
          <w:rFonts w:ascii="Arial" w:hAnsi="Arial" w:cs="Arial"/>
          <w:b/>
          <w:color w:val="00B050"/>
          <w:sz w:val="22"/>
          <w:szCs w:val="22"/>
        </w:rPr>
        <w:t>nti-Pit-1</w:t>
      </w:r>
      <w:r w:rsidRPr="00472C28">
        <w:rPr>
          <w:rFonts w:ascii="Arial" w:hAnsi="Arial" w:cs="Arial"/>
          <w:b/>
          <w:color w:val="00B050"/>
          <w:sz w:val="22"/>
          <w:szCs w:val="22"/>
        </w:rPr>
        <w:t xml:space="preserve"> Antibody S</w:t>
      </w:r>
      <w:r w:rsidR="00217C90" w:rsidRPr="00472C28">
        <w:rPr>
          <w:rFonts w:ascii="Arial" w:hAnsi="Arial" w:cs="Arial"/>
          <w:b/>
          <w:color w:val="00B050"/>
          <w:sz w:val="22"/>
          <w:szCs w:val="22"/>
        </w:rPr>
        <w:t>yndrome</w:t>
      </w:r>
      <w:r w:rsidR="008A6007" w:rsidRPr="00472C28">
        <w:rPr>
          <w:rFonts w:ascii="Arial" w:hAnsi="Arial" w:cs="Arial"/>
          <w:b/>
          <w:color w:val="00B050"/>
          <w:sz w:val="22"/>
          <w:szCs w:val="22"/>
        </w:rPr>
        <w:t>)</w:t>
      </w:r>
      <w:bookmarkEnd w:id="29"/>
    </w:p>
    <w:p w14:paraId="5BF07115" w14:textId="77777777" w:rsidR="001F7B70" w:rsidRPr="009D0205" w:rsidRDefault="001F7B70" w:rsidP="009D0205">
      <w:pPr>
        <w:spacing w:after="0" w:line="276" w:lineRule="auto"/>
        <w:rPr>
          <w:rFonts w:ascii="Arial" w:hAnsi="Arial" w:cs="Arial"/>
        </w:rPr>
      </w:pPr>
    </w:p>
    <w:p w14:paraId="3E612E58" w14:textId="636468EA" w:rsidR="00217C90" w:rsidRPr="009D0205" w:rsidRDefault="00217C90" w:rsidP="009D0205">
      <w:pPr>
        <w:spacing w:after="0" w:line="276" w:lineRule="auto"/>
        <w:rPr>
          <w:rFonts w:ascii="Arial" w:hAnsi="Arial" w:cs="Arial"/>
        </w:rPr>
      </w:pPr>
      <w:r w:rsidRPr="009D0205">
        <w:rPr>
          <w:rFonts w:ascii="Arial" w:hAnsi="Arial" w:cs="Arial"/>
        </w:rPr>
        <w:t>Pit-1 is essential for the differentiation, proliferation, and maintenance of somatotrophs, lactotrophs, and thyrotrophs in the pituitary</w:t>
      </w:r>
      <w:r w:rsidR="00F365D8" w:rsidRPr="009D0205">
        <w:rPr>
          <w:rFonts w:ascii="Arial" w:hAnsi="Arial" w:cs="Arial"/>
        </w:rPr>
        <w:t xml:space="preserve"> </w:t>
      </w:r>
      <w:r w:rsidR="00F365D8" w:rsidRPr="009D0205">
        <w:rPr>
          <w:rFonts w:ascii="Arial" w:hAnsi="Arial" w:cs="Arial"/>
        </w:rPr>
        <w:fldChar w:fldCharType="begin"/>
      </w:r>
      <w:r w:rsidR="00857424" w:rsidRPr="009D0205">
        <w:rPr>
          <w:rFonts w:ascii="Arial" w:hAnsi="Arial" w:cs="Arial"/>
        </w:rPr>
        <w:instrText xml:space="preserve"> ADDIN EN.CITE &lt;EndNote&gt;&lt;Cite&gt;&lt;Author&gt;Larkin&lt;/Author&gt;&lt;Year&gt;2000&lt;/Year&gt;&lt;RecNum&gt;170&lt;/RecNum&gt;&lt;DisplayText&gt;(218)&lt;/DisplayText&gt;&lt;record&gt;&lt;rec-number&gt;170&lt;/rec-number&gt;&lt;foreign-keys&gt;&lt;key app="EN" db-id="r9f5zav959pxtoev9dm5dx9sfvdvz52set0v" timestamp="1530641092"&gt;170&lt;/key&gt;&lt;/foreign-keys&gt;&lt;ref-type name="Book Section"&gt;5&lt;/ref-type&gt;&lt;contributors&gt;&lt;authors&gt;&lt;author&gt;Larkin, S.&lt;/author&gt;&lt;author&gt;Ansorge, O.&lt;/author&gt;&lt;/authors&gt;&lt;secondary-authors&gt;&lt;author&gt;De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A.&lt;/author&gt;&lt;/secondary-authors&gt;&lt;/contributors&gt;&lt;titles&gt;&lt;title&gt;Development And Microscopic Anatomy Of The Pituitary Gland&lt;/title&gt;&lt;secondary-title&gt;Endotext&lt;/secondary-title&gt;&lt;/titles&gt;&lt;dates&gt;&lt;year&gt;2000&lt;/year&gt;&lt;/dates&gt;&lt;pub-location&gt;South Dartmouth (MA)&lt;/pub-location&gt;&lt;accession-num&gt;28402619&lt;/accession-num&gt;&lt;urls&gt;&lt;related-urls&gt;&lt;url&gt;http://www.ncbi.nlm.nih.gov/pubmed/28402619&lt;/url&gt;&lt;/related-urls&gt;&lt;/urls&gt;&lt;language&gt;eng&lt;/language&gt;&lt;/record&gt;&lt;/Cite&gt;&lt;/EndNote&gt;</w:instrText>
      </w:r>
      <w:r w:rsidR="00F365D8" w:rsidRPr="009D0205">
        <w:rPr>
          <w:rFonts w:ascii="Arial" w:hAnsi="Arial" w:cs="Arial"/>
        </w:rPr>
        <w:fldChar w:fldCharType="separate"/>
      </w:r>
      <w:r w:rsidR="00857424" w:rsidRPr="009D0205">
        <w:rPr>
          <w:rFonts w:ascii="Arial" w:hAnsi="Arial" w:cs="Arial"/>
          <w:noProof/>
        </w:rPr>
        <w:t>(</w:t>
      </w:r>
      <w:hyperlink w:anchor="_ENREF_218" w:tooltip="Larkin, 2000 #170" w:history="1">
        <w:r w:rsidR="00857424" w:rsidRPr="009D0205">
          <w:rPr>
            <w:rFonts w:ascii="Arial" w:hAnsi="Arial" w:cs="Arial"/>
            <w:noProof/>
          </w:rPr>
          <w:t>218</w:t>
        </w:r>
      </w:hyperlink>
      <w:r w:rsidR="00857424" w:rsidRPr="009D0205">
        <w:rPr>
          <w:rFonts w:ascii="Arial" w:hAnsi="Arial" w:cs="Arial"/>
          <w:noProof/>
        </w:rPr>
        <w:t>)</w:t>
      </w:r>
      <w:r w:rsidR="00F365D8" w:rsidRPr="009D0205">
        <w:rPr>
          <w:rFonts w:ascii="Arial" w:hAnsi="Arial" w:cs="Arial"/>
        </w:rPr>
        <w:fldChar w:fldCharType="end"/>
      </w:r>
      <w:r w:rsidRPr="009D0205">
        <w:rPr>
          <w:rFonts w:ascii="Arial" w:hAnsi="Arial" w:cs="Arial"/>
        </w:rPr>
        <w:t xml:space="preserve">. Yamamoto </w:t>
      </w:r>
      <w:r w:rsidRPr="009D0205">
        <w:rPr>
          <w:rFonts w:ascii="Arial" w:hAnsi="Arial" w:cs="Arial"/>
          <w:i/>
        </w:rPr>
        <w:t>et al</w:t>
      </w:r>
      <w:r w:rsidRPr="009D0205">
        <w:rPr>
          <w:rFonts w:ascii="Arial" w:hAnsi="Arial" w:cs="Arial"/>
        </w:rPr>
        <w:t>. described three cases of acquired combined TSH, GH, and PRL deficiency</w:t>
      </w:r>
      <w:r w:rsidR="00CA7C40" w:rsidRPr="009D0205">
        <w:rPr>
          <w:rFonts w:ascii="Arial" w:hAnsi="Arial" w:cs="Arial"/>
        </w:rPr>
        <w:t>, with circulating anti-Pit-1 antibodies</w:t>
      </w:r>
      <w:r w:rsidRPr="009D0205">
        <w:rPr>
          <w:rFonts w:ascii="Arial" w:hAnsi="Arial" w:cs="Arial"/>
        </w:rPr>
        <w:t xml:space="preserve"> </w:t>
      </w:r>
      <w:r w:rsidRPr="009D0205">
        <w:rPr>
          <w:rFonts w:ascii="Arial" w:hAnsi="Arial" w:cs="Arial"/>
        </w:rPr>
        <w:fldChar w:fldCharType="begin">
          <w:fldData xml:space="preserve">PEVuZE5vdGU+PENpdGU+PEF1dGhvcj5ZYW1hbW90bzwvQXV0aG9yPjxZZWFyPjIwMTE8L1llYXI+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PEVuZE5vdGU+PENpdGU+PEF1dGhvcj5ZYW1hbW90bzwvQXV0aG9yPjxZZWFyPjIwMTE8L1llYXI+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219" w:tooltip="Yamamoto, 2011 #46" w:history="1">
        <w:r w:rsidR="00857424" w:rsidRPr="009D0205">
          <w:rPr>
            <w:rFonts w:ascii="Arial" w:hAnsi="Arial" w:cs="Arial"/>
            <w:noProof/>
          </w:rPr>
          <w:t>219</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Cytotoxic T</w:t>
      </w:r>
      <w:r w:rsidR="00857A74" w:rsidRPr="009D0205">
        <w:rPr>
          <w:rFonts w:ascii="Arial" w:hAnsi="Arial" w:cs="Arial"/>
        </w:rPr>
        <w:t>-</w:t>
      </w:r>
      <w:r w:rsidRPr="009D0205">
        <w:rPr>
          <w:rFonts w:ascii="Arial" w:hAnsi="Arial" w:cs="Arial"/>
        </w:rPr>
        <w:t xml:space="preserve">cells that react against Pit-1 </w:t>
      </w:r>
      <w:r w:rsidR="00DF0560" w:rsidRPr="009D0205">
        <w:rPr>
          <w:rFonts w:ascii="Arial" w:hAnsi="Arial" w:cs="Arial"/>
        </w:rPr>
        <w:t>are likely</w:t>
      </w:r>
      <w:r w:rsidRPr="009D0205">
        <w:rPr>
          <w:rFonts w:ascii="Arial" w:hAnsi="Arial" w:cs="Arial"/>
        </w:rPr>
        <w:t xml:space="preserve"> the cause of anti-Pit-1 antibody syndrome </w:t>
      </w:r>
      <w:r w:rsidRPr="009D0205">
        <w:rPr>
          <w:rFonts w:ascii="Arial" w:hAnsi="Arial" w:cs="Arial"/>
        </w:rPr>
        <w:fldChar w:fldCharType="begin">
          <w:fldData xml:space="preserve">PEVuZE5vdGU+PENpdGU+PEF1dGhvcj5CYW5kbzwvQXV0aG9yPjxZZWFyPjIwMTQ8L1llYXI+PFJl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PEVuZE5vdGU+PENpdGU+PEF1dGhvcj5CYW5kbzwvQXV0aG9yPjxZZWFyPjIwMTQ8L1llYXI+PFJl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220" w:tooltip="Bando, 2014 #47" w:history="1">
        <w:r w:rsidR="00857424" w:rsidRPr="009D0205">
          <w:rPr>
            <w:rFonts w:ascii="Arial" w:hAnsi="Arial" w:cs="Arial"/>
            <w:noProof/>
          </w:rPr>
          <w:t>220-222</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 xml:space="preserve">. </w:t>
      </w:r>
      <w:r w:rsidR="00452765" w:rsidRPr="009D0205">
        <w:rPr>
          <w:rFonts w:ascii="Arial" w:hAnsi="Arial" w:cs="Arial"/>
        </w:rPr>
        <w:t>A</w:t>
      </w:r>
      <w:r w:rsidRPr="009D0205">
        <w:rPr>
          <w:rFonts w:ascii="Arial" w:hAnsi="Arial" w:cs="Arial"/>
        </w:rPr>
        <w:t xml:space="preserve">ll these patients </w:t>
      </w:r>
      <w:r w:rsidR="00452765" w:rsidRPr="009D0205">
        <w:rPr>
          <w:rFonts w:ascii="Arial" w:hAnsi="Arial" w:cs="Arial"/>
        </w:rPr>
        <w:t xml:space="preserve">later </w:t>
      </w:r>
      <w:r w:rsidRPr="009D0205">
        <w:rPr>
          <w:rFonts w:ascii="Arial" w:hAnsi="Arial" w:cs="Arial"/>
        </w:rPr>
        <w:t xml:space="preserve">developed thymomas that express Pit-1. Removal of the thymoma resulted in a decline in antibody </w:t>
      </w:r>
      <w:r w:rsidR="00CF41E1" w:rsidRPr="009D0205">
        <w:rPr>
          <w:rFonts w:ascii="Arial" w:hAnsi="Arial" w:cs="Arial"/>
        </w:rPr>
        <w:t>titer</w:t>
      </w:r>
      <w:r w:rsidRPr="009D0205">
        <w:rPr>
          <w:rFonts w:ascii="Arial" w:hAnsi="Arial" w:cs="Arial"/>
        </w:rPr>
        <w:t xml:space="preserve">, suggesting that aberrant expression of Pit-1 in the thymoma plays a causal role in the development of this syndrome </w:t>
      </w:r>
      <w:r w:rsidRPr="009D0205">
        <w:rPr>
          <w:rFonts w:ascii="Arial" w:hAnsi="Arial" w:cs="Arial"/>
        </w:rPr>
        <w:fldChar w:fldCharType="begin">
          <w:fldData xml:space="preserve">PEVuZE5vdGU+PENpdGU+PEF1dGhvcj5CYW5kbzwvQXV0aG9yPjxZZWFyPjIwMTc8L1llYXI+PFJl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==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PEVuZE5vdGU+PENpdGU+PEF1dGhvcj5CYW5kbzwvQXV0aG9yPjxZZWFyPjIwMTc8L1llYXI+PFJl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==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223" w:tooltip="Bando, 2017 #48" w:history="1">
        <w:r w:rsidR="00857424" w:rsidRPr="009D0205">
          <w:rPr>
            <w:rFonts w:ascii="Arial" w:hAnsi="Arial" w:cs="Arial"/>
            <w:noProof/>
          </w:rPr>
          <w:t>223</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w:t>
      </w:r>
      <w:r w:rsidR="00656DEA" w:rsidRPr="009D0205">
        <w:rPr>
          <w:rFonts w:ascii="Arial" w:hAnsi="Arial" w:cs="Arial"/>
        </w:rPr>
        <w:t xml:space="preserve"> </w:t>
      </w:r>
      <w:r w:rsidR="0073012B" w:rsidRPr="009D0205">
        <w:rPr>
          <w:rFonts w:ascii="Arial" w:hAnsi="Arial" w:cs="Arial"/>
        </w:rPr>
        <w:t xml:space="preserve">A handful of </w:t>
      </w:r>
      <w:r w:rsidR="00656DEA" w:rsidRPr="009D0205">
        <w:rPr>
          <w:rFonts w:ascii="Arial" w:hAnsi="Arial" w:cs="Arial"/>
        </w:rPr>
        <w:t xml:space="preserve">cases of anti-Pit-1 antibody syndrome not associated with thymoma </w:t>
      </w:r>
      <w:r w:rsidR="0073012B" w:rsidRPr="009D0205">
        <w:rPr>
          <w:rFonts w:ascii="Arial" w:hAnsi="Arial" w:cs="Arial"/>
        </w:rPr>
        <w:t>have since been</w:t>
      </w:r>
      <w:r w:rsidR="00656DEA" w:rsidRPr="009D0205">
        <w:rPr>
          <w:rFonts w:ascii="Arial" w:hAnsi="Arial" w:cs="Arial"/>
        </w:rPr>
        <w:t xml:space="preserve"> published</w:t>
      </w:r>
      <w:r w:rsidR="0073012B" w:rsidRPr="009D0205">
        <w:rPr>
          <w:rFonts w:ascii="Arial" w:hAnsi="Arial" w:cs="Arial"/>
        </w:rPr>
        <w:t xml:space="preserve">. The malignancies </w:t>
      </w:r>
      <w:r w:rsidR="006E2803" w:rsidRPr="009D0205">
        <w:rPr>
          <w:rFonts w:ascii="Arial" w:hAnsi="Arial" w:cs="Arial"/>
        </w:rPr>
        <w:t>causing</w:t>
      </w:r>
      <w:r w:rsidR="0073012B" w:rsidRPr="009D0205">
        <w:rPr>
          <w:rFonts w:ascii="Arial" w:hAnsi="Arial" w:cs="Arial"/>
        </w:rPr>
        <w:t xml:space="preserve"> this paraneoplastic syndrome included </w:t>
      </w:r>
      <w:r w:rsidR="009076F2" w:rsidRPr="009D0205">
        <w:rPr>
          <w:rFonts w:ascii="Arial" w:hAnsi="Arial" w:cs="Arial"/>
        </w:rPr>
        <w:t>diffuse large B-cell lymphoma</w:t>
      </w:r>
      <w:r w:rsidR="00CD7A77" w:rsidRPr="009D0205">
        <w:rPr>
          <w:rFonts w:ascii="Arial" w:hAnsi="Arial" w:cs="Arial"/>
        </w:rPr>
        <w:t xml:space="preserve"> of the bladder and </w:t>
      </w:r>
      <w:r w:rsidR="009076F2" w:rsidRPr="009D0205">
        <w:rPr>
          <w:rFonts w:ascii="Arial" w:hAnsi="Arial" w:cs="Arial"/>
        </w:rPr>
        <w:t xml:space="preserve">a metastatic cancer of unknown origin </w:t>
      </w:r>
      <w:r w:rsidR="00CA6B60" w:rsidRPr="009D0205">
        <w:rPr>
          <w:rFonts w:ascii="Arial" w:hAnsi="Arial" w:cs="Arial"/>
        </w:rPr>
        <w:fldChar w:fldCharType="begin">
          <w:fldData xml:space="preserve">PEVuZE5vdGU+PENpdGU+PEF1dGhvcj5LYW5pZTwvQXV0aG9yPjxZZWFyPjIwMjE8L1llYXI+PFJl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PEVuZE5vdGU+PENpdGU+PEF1dGhvcj5LYW5pZTwvQXV0aG9yPjxZZWFyPjIwMjE8L1llYXI+PFJl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CA6B60" w:rsidRPr="009D0205">
        <w:rPr>
          <w:rFonts w:ascii="Arial" w:hAnsi="Arial" w:cs="Arial"/>
        </w:rPr>
      </w:r>
      <w:r w:rsidR="00CA6B60" w:rsidRPr="009D0205">
        <w:rPr>
          <w:rFonts w:ascii="Arial" w:hAnsi="Arial" w:cs="Arial"/>
        </w:rPr>
        <w:fldChar w:fldCharType="separate"/>
      </w:r>
      <w:r w:rsidR="00857424" w:rsidRPr="009D0205">
        <w:rPr>
          <w:rFonts w:ascii="Arial" w:hAnsi="Arial" w:cs="Arial"/>
          <w:noProof/>
        </w:rPr>
        <w:t>(</w:t>
      </w:r>
      <w:hyperlink w:anchor="_ENREF_222" w:tooltip="Yamamoto, 2020 #239" w:history="1">
        <w:r w:rsidR="00857424" w:rsidRPr="009D0205">
          <w:rPr>
            <w:rFonts w:ascii="Arial" w:hAnsi="Arial" w:cs="Arial"/>
            <w:noProof/>
          </w:rPr>
          <w:t>222</w:t>
        </w:r>
      </w:hyperlink>
      <w:r w:rsidR="00857424" w:rsidRPr="009D0205">
        <w:rPr>
          <w:rFonts w:ascii="Arial" w:hAnsi="Arial" w:cs="Arial"/>
          <w:noProof/>
        </w:rPr>
        <w:t>,</w:t>
      </w:r>
      <w:hyperlink w:anchor="_ENREF_224" w:tooltip="Kanie, 2021 #224" w:history="1">
        <w:r w:rsidR="00857424" w:rsidRPr="009D0205">
          <w:rPr>
            <w:rFonts w:ascii="Arial" w:hAnsi="Arial" w:cs="Arial"/>
            <w:noProof/>
          </w:rPr>
          <w:t>224</w:t>
        </w:r>
      </w:hyperlink>
      <w:r w:rsidR="00857424" w:rsidRPr="009D0205">
        <w:rPr>
          <w:rFonts w:ascii="Arial" w:hAnsi="Arial" w:cs="Arial"/>
          <w:noProof/>
        </w:rPr>
        <w:t>)</w:t>
      </w:r>
      <w:r w:rsidR="00CA6B60" w:rsidRPr="009D0205">
        <w:rPr>
          <w:rFonts w:ascii="Arial" w:hAnsi="Arial" w:cs="Arial"/>
        </w:rPr>
        <w:fldChar w:fldCharType="end"/>
      </w:r>
      <w:r w:rsidR="009076F2" w:rsidRPr="009D0205">
        <w:rPr>
          <w:rFonts w:ascii="Arial" w:hAnsi="Arial" w:cs="Arial"/>
        </w:rPr>
        <w:t xml:space="preserve">. </w:t>
      </w:r>
      <w:r w:rsidR="00B65FEE" w:rsidRPr="009D0205">
        <w:rPr>
          <w:rFonts w:ascii="Arial" w:hAnsi="Arial" w:cs="Arial"/>
        </w:rPr>
        <w:t xml:space="preserve">Based on these cases, Yamamoto </w:t>
      </w:r>
      <w:r w:rsidR="00B65FEE" w:rsidRPr="009D0205">
        <w:rPr>
          <w:rFonts w:ascii="Arial" w:hAnsi="Arial" w:cs="Arial"/>
          <w:i/>
          <w:iCs/>
        </w:rPr>
        <w:t>et al</w:t>
      </w:r>
      <w:r w:rsidR="00B65FEE" w:rsidRPr="009D0205">
        <w:rPr>
          <w:rFonts w:ascii="Arial" w:hAnsi="Arial" w:cs="Arial"/>
        </w:rPr>
        <w:t>. have proposed diagnostic criteria for anti-PIT-1 hypophysitis (Table 13).</w:t>
      </w:r>
    </w:p>
    <w:p w14:paraId="68C61AEC" w14:textId="77777777" w:rsidR="00B65FEE" w:rsidRPr="009D0205" w:rsidRDefault="00B65FEE" w:rsidP="009D0205">
      <w:pPr>
        <w:spacing w:after="0" w:line="276" w:lineRule="auto"/>
        <w:rPr>
          <w:rFonts w:ascii="Arial" w:hAnsi="Arial" w:cs="Arial"/>
        </w:rPr>
      </w:pPr>
    </w:p>
    <w:tbl>
      <w:tblPr>
        <w:tblStyle w:val="TableGrid"/>
        <w:tblW w:w="5000" w:type="pct"/>
        <w:jc w:val="center"/>
        <w:tblLook w:val="04A0" w:firstRow="1" w:lastRow="0" w:firstColumn="1" w:lastColumn="0" w:noHBand="0" w:noVBand="1"/>
      </w:tblPr>
      <w:tblGrid>
        <w:gridCol w:w="1190"/>
        <w:gridCol w:w="4778"/>
        <w:gridCol w:w="1461"/>
        <w:gridCol w:w="1587"/>
      </w:tblGrid>
      <w:tr w:rsidR="00B65FEE" w:rsidRPr="009D0205" w14:paraId="54C68623" w14:textId="73DA36C5" w:rsidTr="001F1FF6">
        <w:trPr>
          <w:jc w:val="center"/>
        </w:trPr>
        <w:tc>
          <w:tcPr>
            <w:tcW w:w="5000" w:type="pct"/>
            <w:gridSpan w:val="4"/>
            <w:shd w:val="clear" w:color="auto" w:fill="FFFF00"/>
            <w:tcMar>
              <w:left w:w="28" w:type="dxa"/>
              <w:right w:w="28" w:type="dxa"/>
            </w:tcMar>
          </w:tcPr>
          <w:p w14:paraId="15740DAB" w14:textId="5F540C60" w:rsidR="00B65FEE" w:rsidRPr="009D0205" w:rsidRDefault="00B65FEE" w:rsidP="001F1FF6">
            <w:pPr>
              <w:spacing w:line="276" w:lineRule="auto"/>
              <w:rPr>
                <w:rFonts w:ascii="Arial" w:hAnsi="Arial" w:cs="Arial"/>
                <w:b/>
              </w:rPr>
            </w:pPr>
            <w:r w:rsidRPr="009D0205">
              <w:rPr>
                <w:rFonts w:ascii="Arial" w:hAnsi="Arial" w:cs="Arial"/>
                <w:b/>
              </w:rPr>
              <w:t xml:space="preserve">Table </w:t>
            </w:r>
            <w:r w:rsidR="00F73FE8" w:rsidRPr="009D0205">
              <w:rPr>
                <w:rFonts w:ascii="Arial" w:hAnsi="Arial" w:cs="Arial"/>
                <w:b/>
              </w:rPr>
              <w:t>1</w:t>
            </w:r>
            <w:r w:rsidRPr="009D0205">
              <w:rPr>
                <w:rFonts w:ascii="Arial" w:hAnsi="Arial" w:cs="Arial"/>
                <w:b/>
              </w:rPr>
              <w:t>3</w:t>
            </w:r>
            <w:r w:rsidR="00026693">
              <w:rPr>
                <w:rFonts w:ascii="Arial" w:hAnsi="Arial" w:cs="Arial"/>
                <w:b/>
              </w:rPr>
              <w:t>.</w:t>
            </w:r>
            <w:r w:rsidRPr="009D0205">
              <w:rPr>
                <w:rFonts w:ascii="Arial" w:hAnsi="Arial" w:cs="Arial"/>
                <w:b/>
              </w:rPr>
              <w:t xml:space="preserve"> Diagnostic Criteria for </w:t>
            </w:r>
            <w:r w:rsidR="001F1FF6">
              <w:rPr>
                <w:rFonts w:ascii="Arial" w:hAnsi="Arial" w:cs="Arial"/>
                <w:b/>
              </w:rPr>
              <w:t>A</w:t>
            </w:r>
            <w:r w:rsidRPr="009D0205">
              <w:rPr>
                <w:rFonts w:ascii="Arial" w:hAnsi="Arial" w:cs="Arial"/>
                <w:b/>
              </w:rPr>
              <w:t xml:space="preserve">nti-PIT-1 </w:t>
            </w:r>
            <w:r w:rsidR="001F1FF6">
              <w:rPr>
                <w:rFonts w:ascii="Arial" w:hAnsi="Arial" w:cs="Arial"/>
                <w:b/>
              </w:rPr>
              <w:t>H</w:t>
            </w:r>
            <w:r w:rsidRPr="009D0205">
              <w:rPr>
                <w:rFonts w:ascii="Arial" w:hAnsi="Arial" w:cs="Arial"/>
                <w:b/>
              </w:rPr>
              <w:t>ypophysitis</w:t>
            </w:r>
          </w:p>
        </w:tc>
      </w:tr>
      <w:tr w:rsidR="00B65FEE" w:rsidRPr="009D0205" w14:paraId="23BC9078" w14:textId="203D1464" w:rsidTr="001F1FF6">
        <w:trPr>
          <w:jc w:val="center"/>
        </w:trPr>
        <w:tc>
          <w:tcPr>
            <w:tcW w:w="3310" w:type="pct"/>
            <w:gridSpan w:val="2"/>
            <w:shd w:val="clear" w:color="auto" w:fill="auto"/>
            <w:tcMar>
              <w:left w:w="28" w:type="dxa"/>
              <w:right w:w="28" w:type="dxa"/>
            </w:tcMar>
          </w:tcPr>
          <w:p w14:paraId="5F14D430" w14:textId="77777777" w:rsidR="00B65FEE" w:rsidRPr="009D0205" w:rsidRDefault="00B65FEE" w:rsidP="009D0205">
            <w:pPr>
              <w:spacing w:line="276" w:lineRule="auto"/>
              <w:rPr>
                <w:rFonts w:ascii="Arial" w:hAnsi="Arial" w:cs="Arial"/>
                <w:b/>
              </w:rPr>
            </w:pPr>
            <w:r w:rsidRPr="009D0205">
              <w:rPr>
                <w:rFonts w:ascii="Arial" w:hAnsi="Arial" w:cs="Arial"/>
                <w:b/>
              </w:rPr>
              <w:t>Criteria</w:t>
            </w:r>
          </w:p>
        </w:tc>
        <w:tc>
          <w:tcPr>
            <w:tcW w:w="810" w:type="pct"/>
            <w:shd w:val="clear" w:color="auto" w:fill="auto"/>
            <w:tcMar>
              <w:left w:w="28" w:type="dxa"/>
              <w:right w:w="28" w:type="dxa"/>
            </w:tcMar>
          </w:tcPr>
          <w:p w14:paraId="3D1D2FB9" w14:textId="2FD0DB0D" w:rsidR="00B65FEE" w:rsidRPr="009D0205" w:rsidRDefault="00B65FEE" w:rsidP="009D0205">
            <w:pPr>
              <w:spacing w:line="276" w:lineRule="auto"/>
              <w:rPr>
                <w:rFonts w:ascii="Arial" w:hAnsi="Arial" w:cs="Arial"/>
                <w:b/>
              </w:rPr>
            </w:pPr>
            <w:r w:rsidRPr="009D0205">
              <w:rPr>
                <w:rFonts w:ascii="Arial" w:hAnsi="Arial" w:cs="Arial"/>
                <w:b/>
              </w:rPr>
              <w:t>Probable diagnosis</w:t>
            </w:r>
          </w:p>
        </w:tc>
        <w:tc>
          <w:tcPr>
            <w:tcW w:w="880" w:type="pct"/>
            <w:shd w:val="clear" w:color="auto" w:fill="auto"/>
          </w:tcPr>
          <w:p w14:paraId="62440DCD" w14:textId="62A4FF45" w:rsidR="00B65FEE" w:rsidRPr="009D0205" w:rsidRDefault="00B65FEE" w:rsidP="009D0205">
            <w:pPr>
              <w:spacing w:line="276" w:lineRule="auto"/>
              <w:rPr>
                <w:rFonts w:ascii="Arial" w:hAnsi="Arial" w:cs="Arial"/>
                <w:b/>
              </w:rPr>
            </w:pPr>
            <w:r w:rsidRPr="009D0205">
              <w:rPr>
                <w:rFonts w:ascii="Arial" w:hAnsi="Arial" w:cs="Arial"/>
                <w:b/>
              </w:rPr>
              <w:t>Established diagnosis</w:t>
            </w:r>
          </w:p>
        </w:tc>
      </w:tr>
      <w:tr w:rsidR="00B65FEE" w:rsidRPr="009D0205" w14:paraId="06709FBB" w14:textId="67D26AA1" w:rsidTr="00CA6B60">
        <w:trPr>
          <w:jc w:val="center"/>
        </w:trPr>
        <w:tc>
          <w:tcPr>
            <w:tcW w:w="660" w:type="pct"/>
            <w:tcMar>
              <w:left w:w="28" w:type="dxa"/>
              <w:right w:w="28" w:type="dxa"/>
            </w:tcMar>
          </w:tcPr>
          <w:p w14:paraId="13FF1148" w14:textId="77777777" w:rsidR="00B65FEE" w:rsidRPr="009D0205" w:rsidRDefault="00B65FEE" w:rsidP="009D0205">
            <w:pPr>
              <w:spacing w:line="276" w:lineRule="auto"/>
              <w:rPr>
                <w:rFonts w:ascii="Arial" w:hAnsi="Arial" w:cs="Arial"/>
                <w:b/>
              </w:rPr>
            </w:pPr>
            <w:r w:rsidRPr="009D0205">
              <w:rPr>
                <w:rFonts w:ascii="Arial" w:hAnsi="Arial" w:cs="Arial"/>
                <w:b/>
              </w:rPr>
              <w:t>Criterion 1</w:t>
            </w:r>
          </w:p>
        </w:tc>
        <w:tc>
          <w:tcPr>
            <w:tcW w:w="2650" w:type="pct"/>
            <w:tcMar>
              <w:left w:w="28" w:type="dxa"/>
              <w:right w:w="28" w:type="dxa"/>
            </w:tcMar>
          </w:tcPr>
          <w:p w14:paraId="3B46A7C9" w14:textId="68815CF0" w:rsidR="00F73FE8" w:rsidRPr="009D0205" w:rsidRDefault="00B65FEE" w:rsidP="009D0205">
            <w:pPr>
              <w:pStyle w:val="ListParagraph"/>
              <w:spacing w:line="276" w:lineRule="auto"/>
              <w:ind w:left="0"/>
              <w:rPr>
                <w:rFonts w:ascii="Arial" w:hAnsi="Arial" w:cs="Arial"/>
              </w:rPr>
            </w:pPr>
            <w:r w:rsidRPr="009D0205">
              <w:rPr>
                <w:rFonts w:ascii="Arial" w:hAnsi="Arial" w:cs="Arial"/>
              </w:rPr>
              <w:t>Acquired specific GH, PRL, and TSH deficiency.</w:t>
            </w:r>
            <w:r w:rsidR="00F73FE8" w:rsidRPr="009D0205">
              <w:rPr>
                <w:rFonts w:ascii="Arial" w:hAnsi="Arial" w:cs="Arial"/>
              </w:rPr>
              <w:t xml:space="preserve"> *</w:t>
            </w:r>
          </w:p>
        </w:tc>
        <w:tc>
          <w:tcPr>
            <w:tcW w:w="810" w:type="pct"/>
            <w:vMerge w:val="restart"/>
            <w:tcMar>
              <w:left w:w="28" w:type="dxa"/>
              <w:right w:w="28" w:type="dxa"/>
            </w:tcMar>
            <w:vAlign w:val="center"/>
          </w:tcPr>
          <w:p w14:paraId="2B7A1B28" w14:textId="6EB40EB5" w:rsidR="00B65FEE" w:rsidRPr="009D0205" w:rsidRDefault="00B65FEE" w:rsidP="009D0205">
            <w:pPr>
              <w:spacing w:line="276" w:lineRule="auto"/>
              <w:rPr>
                <w:rFonts w:ascii="Arial" w:hAnsi="Arial" w:cs="Arial"/>
                <w:b/>
              </w:rPr>
            </w:pPr>
            <w:r w:rsidRPr="009D0205">
              <w:rPr>
                <w:rFonts w:ascii="Arial" w:hAnsi="Arial" w:cs="Arial"/>
                <w:b/>
              </w:rPr>
              <w:t>CRITERION 1</w:t>
            </w:r>
          </w:p>
        </w:tc>
        <w:tc>
          <w:tcPr>
            <w:tcW w:w="880" w:type="pct"/>
            <w:vMerge w:val="restart"/>
            <w:vAlign w:val="center"/>
          </w:tcPr>
          <w:p w14:paraId="24896673" w14:textId="77777777" w:rsidR="00B65FEE" w:rsidRPr="009D0205" w:rsidRDefault="00B65FEE" w:rsidP="009D0205">
            <w:pPr>
              <w:spacing w:line="276" w:lineRule="auto"/>
              <w:rPr>
                <w:rFonts w:ascii="Arial" w:hAnsi="Arial" w:cs="Arial"/>
                <w:b/>
              </w:rPr>
            </w:pPr>
            <w:r w:rsidRPr="009D0205">
              <w:rPr>
                <w:rFonts w:ascii="Arial" w:hAnsi="Arial" w:cs="Arial"/>
                <w:b/>
              </w:rPr>
              <w:t>CRITERION 1</w:t>
            </w:r>
          </w:p>
          <w:p w14:paraId="462C19CD" w14:textId="77777777" w:rsidR="00B65FEE" w:rsidRPr="009D0205" w:rsidRDefault="00B65FEE" w:rsidP="009D0205">
            <w:pPr>
              <w:spacing w:line="276" w:lineRule="auto"/>
              <w:rPr>
                <w:rFonts w:ascii="Arial" w:hAnsi="Arial" w:cs="Arial"/>
                <w:sz w:val="6"/>
                <w:szCs w:val="6"/>
              </w:rPr>
            </w:pPr>
          </w:p>
          <w:p w14:paraId="24E6A704" w14:textId="6E875E70" w:rsidR="00B65FEE" w:rsidRPr="009D0205" w:rsidRDefault="00B65FEE" w:rsidP="009D0205">
            <w:pPr>
              <w:spacing w:line="276" w:lineRule="auto"/>
              <w:rPr>
                <w:rFonts w:ascii="Arial" w:hAnsi="Arial" w:cs="Arial"/>
                <w:u w:val="single"/>
              </w:rPr>
            </w:pPr>
            <w:r w:rsidRPr="009D0205">
              <w:rPr>
                <w:rFonts w:ascii="Arial" w:hAnsi="Arial" w:cs="Arial"/>
                <w:u w:val="single"/>
              </w:rPr>
              <w:t>and</w:t>
            </w:r>
          </w:p>
          <w:p w14:paraId="3FA1FA41" w14:textId="77777777" w:rsidR="00B65FEE" w:rsidRPr="009D0205" w:rsidRDefault="00B65FEE" w:rsidP="009D0205">
            <w:pPr>
              <w:spacing w:line="276" w:lineRule="auto"/>
              <w:rPr>
                <w:rFonts w:ascii="Arial" w:hAnsi="Arial" w:cs="Arial"/>
                <w:sz w:val="6"/>
                <w:szCs w:val="6"/>
              </w:rPr>
            </w:pPr>
          </w:p>
          <w:p w14:paraId="0E5197AE" w14:textId="19678C51" w:rsidR="00B65FEE" w:rsidRPr="009D0205" w:rsidRDefault="00B65FEE" w:rsidP="009D0205">
            <w:pPr>
              <w:spacing w:line="276" w:lineRule="auto"/>
              <w:rPr>
                <w:rFonts w:ascii="Arial" w:hAnsi="Arial" w:cs="Arial"/>
                <w:b/>
              </w:rPr>
            </w:pPr>
            <w:r w:rsidRPr="009D0205">
              <w:rPr>
                <w:rFonts w:ascii="Arial" w:hAnsi="Arial" w:cs="Arial"/>
                <w:b/>
              </w:rPr>
              <w:t>CRITERION 2</w:t>
            </w:r>
          </w:p>
        </w:tc>
      </w:tr>
      <w:tr w:rsidR="00B65FEE" w:rsidRPr="009D0205" w14:paraId="14EE5C9F" w14:textId="6B34A4FB" w:rsidTr="00CA6B60">
        <w:trPr>
          <w:jc w:val="center"/>
        </w:trPr>
        <w:tc>
          <w:tcPr>
            <w:tcW w:w="660" w:type="pct"/>
            <w:tcMar>
              <w:left w:w="28" w:type="dxa"/>
              <w:right w:w="28" w:type="dxa"/>
            </w:tcMar>
          </w:tcPr>
          <w:p w14:paraId="29AC8660" w14:textId="77777777" w:rsidR="00B65FEE" w:rsidRPr="009D0205" w:rsidRDefault="00B65FEE" w:rsidP="009D0205">
            <w:pPr>
              <w:spacing w:line="276" w:lineRule="auto"/>
              <w:rPr>
                <w:rFonts w:ascii="Arial" w:hAnsi="Arial" w:cs="Arial"/>
                <w:b/>
              </w:rPr>
            </w:pPr>
            <w:r w:rsidRPr="009D0205">
              <w:rPr>
                <w:rFonts w:ascii="Arial" w:hAnsi="Arial" w:cs="Arial"/>
                <w:b/>
              </w:rPr>
              <w:t>Criterion 2</w:t>
            </w:r>
          </w:p>
        </w:tc>
        <w:tc>
          <w:tcPr>
            <w:tcW w:w="2650" w:type="pct"/>
            <w:tcMar>
              <w:left w:w="28" w:type="dxa"/>
              <w:right w:w="28" w:type="dxa"/>
            </w:tcMar>
          </w:tcPr>
          <w:p w14:paraId="5AABE89D" w14:textId="7C579DC3" w:rsidR="00B65FEE" w:rsidRPr="009D0205" w:rsidRDefault="00F73FE8" w:rsidP="009D0205">
            <w:pPr>
              <w:spacing w:line="276" w:lineRule="auto"/>
              <w:rPr>
                <w:rFonts w:ascii="Arial" w:hAnsi="Arial" w:cs="Arial"/>
              </w:rPr>
            </w:pPr>
            <w:r w:rsidRPr="009D0205">
              <w:rPr>
                <w:rFonts w:ascii="Arial" w:hAnsi="Arial" w:cs="Arial"/>
              </w:rPr>
              <w:t>Presence of anti-PIT-1 antibody or PIT-1-reactive T cells in the circulation.</w:t>
            </w:r>
          </w:p>
        </w:tc>
        <w:tc>
          <w:tcPr>
            <w:tcW w:w="810" w:type="pct"/>
            <w:vMerge/>
            <w:tcMar>
              <w:left w:w="28" w:type="dxa"/>
              <w:right w:w="28" w:type="dxa"/>
            </w:tcMar>
          </w:tcPr>
          <w:p w14:paraId="1007C3C7" w14:textId="77777777" w:rsidR="00B65FEE" w:rsidRPr="009D0205" w:rsidRDefault="00B65FEE" w:rsidP="009D0205">
            <w:pPr>
              <w:spacing w:line="276" w:lineRule="auto"/>
              <w:rPr>
                <w:rFonts w:ascii="Arial" w:hAnsi="Arial" w:cs="Arial"/>
              </w:rPr>
            </w:pPr>
          </w:p>
        </w:tc>
        <w:tc>
          <w:tcPr>
            <w:tcW w:w="880" w:type="pct"/>
            <w:vMerge/>
          </w:tcPr>
          <w:p w14:paraId="5DAA28EB" w14:textId="77777777" w:rsidR="00B65FEE" w:rsidRPr="009D0205" w:rsidRDefault="00B65FEE" w:rsidP="009D0205">
            <w:pPr>
              <w:spacing w:line="276" w:lineRule="auto"/>
              <w:rPr>
                <w:rFonts w:ascii="Arial" w:hAnsi="Arial" w:cs="Arial"/>
              </w:rPr>
            </w:pPr>
          </w:p>
        </w:tc>
      </w:tr>
      <w:tr w:rsidR="00B65FEE" w:rsidRPr="009D0205" w14:paraId="041F9FF2" w14:textId="63F0A366" w:rsidTr="00CA6B60">
        <w:trPr>
          <w:trHeight w:val="70"/>
          <w:jc w:val="center"/>
        </w:trPr>
        <w:tc>
          <w:tcPr>
            <w:tcW w:w="660" w:type="pct"/>
            <w:tcMar>
              <w:left w:w="28" w:type="dxa"/>
              <w:right w:w="28" w:type="dxa"/>
            </w:tcMar>
          </w:tcPr>
          <w:p w14:paraId="17640380" w14:textId="77777777" w:rsidR="00B65FEE" w:rsidRPr="009D0205" w:rsidRDefault="00B65FEE" w:rsidP="009D0205">
            <w:pPr>
              <w:spacing w:line="276" w:lineRule="auto"/>
              <w:rPr>
                <w:rFonts w:ascii="Arial" w:hAnsi="Arial" w:cs="Arial"/>
                <w:b/>
              </w:rPr>
            </w:pPr>
            <w:r w:rsidRPr="009D0205">
              <w:rPr>
                <w:rFonts w:ascii="Arial" w:hAnsi="Arial" w:cs="Arial"/>
                <w:b/>
              </w:rPr>
              <w:t>Criterion 3</w:t>
            </w:r>
          </w:p>
        </w:tc>
        <w:tc>
          <w:tcPr>
            <w:tcW w:w="2650" w:type="pct"/>
            <w:tcMar>
              <w:left w:w="28" w:type="dxa"/>
              <w:right w:w="28" w:type="dxa"/>
            </w:tcMar>
          </w:tcPr>
          <w:p w14:paraId="72E700C4" w14:textId="484C3C92" w:rsidR="00B65FEE" w:rsidRPr="009D0205" w:rsidRDefault="00F73FE8" w:rsidP="009D0205">
            <w:pPr>
              <w:spacing w:line="276" w:lineRule="auto"/>
              <w:rPr>
                <w:rFonts w:ascii="Arial" w:hAnsi="Arial" w:cs="Arial"/>
              </w:rPr>
            </w:pPr>
            <w:r w:rsidRPr="009D0205">
              <w:rPr>
                <w:rFonts w:ascii="Arial" w:hAnsi="Arial" w:cs="Arial"/>
              </w:rPr>
              <w:t>Coexistence of thymoma or malignant neoplasm. **</w:t>
            </w:r>
          </w:p>
        </w:tc>
        <w:tc>
          <w:tcPr>
            <w:tcW w:w="810" w:type="pct"/>
            <w:vMerge/>
            <w:tcMar>
              <w:left w:w="28" w:type="dxa"/>
              <w:right w:w="28" w:type="dxa"/>
            </w:tcMar>
          </w:tcPr>
          <w:p w14:paraId="2315530B" w14:textId="77777777" w:rsidR="00B65FEE" w:rsidRPr="009D0205" w:rsidRDefault="00B65FEE" w:rsidP="009D0205">
            <w:pPr>
              <w:spacing w:line="276" w:lineRule="auto"/>
              <w:rPr>
                <w:rFonts w:ascii="Arial" w:hAnsi="Arial" w:cs="Arial"/>
              </w:rPr>
            </w:pPr>
          </w:p>
        </w:tc>
        <w:tc>
          <w:tcPr>
            <w:tcW w:w="880" w:type="pct"/>
            <w:vMerge/>
          </w:tcPr>
          <w:p w14:paraId="21B96CB4" w14:textId="77777777" w:rsidR="00B65FEE" w:rsidRPr="009D0205" w:rsidRDefault="00B65FEE" w:rsidP="009D0205">
            <w:pPr>
              <w:spacing w:line="276" w:lineRule="auto"/>
              <w:rPr>
                <w:rFonts w:ascii="Arial" w:hAnsi="Arial" w:cs="Arial"/>
              </w:rPr>
            </w:pPr>
          </w:p>
        </w:tc>
      </w:tr>
    </w:tbl>
    <w:p w14:paraId="127FBD94" w14:textId="77777777" w:rsidR="001F1FF6" w:rsidRPr="001F1FF6" w:rsidRDefault="001F1FF6" w:rsidP="001F1FF6">
      <w:pPr>
        <w:spacing w:after="0" w:line="276" w:lineRule="auto"/>
        <w:rPr>
          <w:rFonts w:ascii="Arial" w:hAnsi="Arial" w:cs="Arial"/>
        </w:rPr>
      </w:pPr>
      <w:r w:rsidRPr="001F1FF6">
        <w:rPr>
          <w:rFonts w:ascii="Arial" w:hAnsi="Arial" w:cs="Arial"/>
        </w:rPr>
        <w:t>* The secretion of other pituitary hormones is not impaired. The MRI of the pituitary is typically normal, but a slight atrophy of the anterior pituitary can be observed.</w:t>
      </w:r>
    </w:p>
    <w:p w14:paraId="54E1CA10" w14:textId="49988DB0" w:rsidR="00B65FEE" w:rsidRPr="009D0205" w:rsidRDefault="001F1FF6" w:rsidP="001F1FF6">
      <w:pPr>
        <w:spacing w:after="0" w:line="276" w:lineRule="auto"/>
        <w:rPr>
          <w:rFonts w:ascii="Arial" w:hAnsi="Arial" w:cs="Arial"/>
        </w:rPr>
      </w:pPr>
      <w:r w:rsidRPr="001F1FF6">
        <w:rPr>
          <w:rFonts w:ascii="Arial" w:hAnsi="Arial" w:cs="Arial"/>
        </w:rPr>
        <w:t>** Criterion 3 may help the diagnosis and clarify pathogenesis but may not be necessarily obvious at the time of diagnosis.</w:t>
      </w:r>
    </w:p>
    <w:p w14:paraId="7D25B028" w14:textId="77777777" w:rsidR="001F1FF6" w:rsidRDefault="001F1FF6" w:rsidP="009D0205">
      <w:pPr>
        <w:pStyle w:val="Heading2"/>
        <w:spacing w:before="0" w:line="276" w:lineRule="auto"/>
        <w:rPr>
          <w:rFonts w:ascii="Arial" w:hAnsi="Arial" w:cs="Arial"/>
          <w:b/>
          <w:color w:val="000000" w:themeColor="text1"/>
          <w:sz w:val="22"/>
          <w:szCs w:val="22"/>
        </w:rPr>
      </w:pPr>
      <w:bookmarkStart w:id="30" w:name="_Toc518396071"/>
    </w:p>
    <w:p w14:paraId="5EDF873D" w14:textId="62F8C836" w:rsidR="008A6007" w:rsidRPr="00472C28" w:rsidRDefault="008A6007" w:rsidP="009D0205">
      <w:pPr>
        <w:pStyle w:val="Heading2"/>
        <w:spacing w:before="0" w:line="276" w:lineRule="auto"/>
        <w:rPr>
          <w:rFonts w:ascii="Arial" w:hAnsi="Arial" w:cs="Arial"/>
          <w:b/>
          <w:color w:val="00B050"/>
          <w:sz w:val="22"/>
          <w:szCs w:val="22"/>
        </w:rPr>
      </w:pPr>
      <w:r w:rsidRPr="00472C28">
        <w:rPr>
          <w:rFonts w:ascii="Arial" w:hAnsi="Arial" w:cs="Arial"/>
          <w:b/>
          <w:color w:val="00B050"/>
          <w:sz w:val="22"/>
          <w:szCs w:val="22"/>
        </w:rPr>
        <w:t>Infections</w:t>
      </w:r>
      <w:bookmarkEnd w:id="30"/>
    </w:p>
    <w:p w14:paraId="56B572F3" w14:textId="77777777" w:rsidR="001F7B70" w:rsidRPr="009D0205" w:rsidRDefault="001F7B70" w:rsidP="009D0205">
      <w:pPr>
        <w:spacing w:after="0" w:line="276" w:lineRule="auto"/>
        <w:rPr>
          <w:rFonts w:ascii="Arial" w:hAnsi="Arial" w:cs="Arial"/>
        </w:rPr>
      </w:pPr>
    </w:p>
    <w:p w14:paraId="11A2838D" w14:textId="750B8A48" w:rsidR="009A62F1" w:rsidRPr="009D0205" w:rsidRDefault="005F5662" w:rsidP="009D0205">
      <w:pPr>
        <w:spacing w:after="0" w:line="276" w:lineRule="auto"/>
        <w:rPr>
          <w:rFonts w:ascii="Arial" w:hAnsi="Arial" w:cs="Arial"/>
        </w:rPr>
      </w:pPr>
      <w:r w:rsidRPr="009D0205">
        <w:rPr>
          <w:rFonts w:ascii="Arial" w:hAnsi="Arial" w:cs="Arial"/>
        </w:rPr>
        <w:t>Infections of the pituitary are a rare cause of hypophysitis and hypopituitarism</w:t>
      </w:r>
      <w:r w:rsidR="00CD05B9" w:rsidRPr="009D0205">
        <w:rPr>
          <w:rFonts w:ascii="Arial" w:hAnsi="Arial" w:cs="Arial"/>
        </w:rPr>
        <w:t xml:space="preserve"> </w:t>
      </w:r>
      <w:r w:rsidR="00CD05B9" w:rsidRPr="009D0205">
        <w:rPr>
          <w:rFonts w:ascii="Arial" w:hAnsi="Arial" w:cs="Arial"/>
        </w:rPr>
        <w:fldChar w:fldCharType="begin"/>
      </w:r>
      <w:r w:rsidR="00857424" w:rsidRPr="009D0205">
        <w:rPr>
          <w:rFonts w:ascii="Arial" w:hAnsi="Arial" w:cs="Arial"/>
        </w:rPr>
        <w:instrText xml:space="preserve"> ADDIN EN.CITE &lt;EndNote&gt;&lt;Cite&gt;&lt;Author&gt;Chung&lt;/Author&gt;&lt;Year&gt;2000&lt;/Year&gt;&lt;RecNum&gt;176&lt;/RecNum&gt;&lt;DisplayText&gt;(225)&lt;/DisplayText&gt;&lt;record&gt;&lt;rec-number&gt;176&lt;/rec-number&gt;&lt;foreign-keys&gt;&lt;key app="EN" db-id="r9f5zav959pxtoev9dm5dx9sfvdvz52set0v" timestamp="1530642244"&gt;176&lt;/key&gt;&lt;/foreign-keys&gt;&lt;ref-type name="Book Section"&gt;5&lt;/ref-type&gt;&lt;contributors&gt;&lt;authors&gt;&lt;author&gt;Chung, T. T.&lt;/author&gt;&lt;author&gt;Monson, J. P.&lt;/author&gt;&lt;/authors&gt;&lt;secondary-authors&gt;&lt;author&gt;De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A.&lt;/author&gt;&lt;/secondary-authors&gt;&lt;/contributors&gt;&lt;titles&gt;&lt;title&gt;Hypopituitarism&lt;/title&gt;&lt;secondary-title&gt;Endotext&lt;/secondary-title&gt;&lt;/titles&gt;&lt;dates&gt;&lt;year&gt;2000&lt;/year&gt;&lt;/dates&gt;&lt;pub-location&gt;South Dartmouth (MA)&lt;/pub-location&gt;&lt;accession-num&gt;25905222&lt;/accession-num&gt;&lt;urls&gt;&lt;related-urls&gt;&lt;url&gt;http://www.ncbi.nlm.nih.gov/pubmed/25905222&lt;/url&gt;&lt;/related-urls&gt;&lt;/urls&gt;&lt;language&gt;eng&lt;/language&gt;&lt;/record&gt;&lt;/Cite&gt;&lt;/EndNote&gt;</w:instrText>
      </w:r>
      <w:r w:rsidR="00CD05B9" w:rsidRPr="009D0205">
        <w:rPr>
          <w:rFonts w:ascii="Arial" w:hAnsi="Arial" w:cs="Arial"/>
        </w:rPr>
        <w:fldChar w:fldCharType="separate"/>
      </w:r>
      <w:r w:rsidR="00857424" w:rsidRPr="009D0205">
        <w:rPr>
          <w:rFonts w:ascii="Arial" w:hAnsi="Arial" w:cs="Arial"/>
          <w:noProof/>
        </w:rPr>
        <w:t>(</w:t>
      </w:r>
      <w:hyperlink w:anchor="_ENREF_225" w:tooltip="Chung, 2000 #176" w:history="1">
        <w:r w:rsidR="00857424" w:rsidRPr="009D0205">
          <w:rPr>
            <w:rFonts w:ascii="Arial" w:hAnsi="Arial" w:cs="Arial"/>
            <w:noProof/>
          </w:rPr>
          <w:t>225</w:t>
        </w:r>
      </w:hyperlink>
      <w:r w:rsidR="00857424" w:rsidRPr="009D0205">
        <w:rPr>
          <w:rFonts w:ascii="Arial" w:hAnsi="Arial" w:cs="Arial"/>
          <w:noProof/>
        </w:rPr>
        <w:t>)</w:t>
      </w:r>
      <w:r w:rsidR="00CD05B9" w:rsidRPr="009D0205">
        <w:rPr>
          <w:rFonts w:ascii="Arial" w:hAnsi="Arial" w:cs="Arial"/>
        </w:rPr>
        <w:fldChar w:fldCharType="end"/>
      </w:r>
      <w:r w:rsidRPr="009D0205">
        <w:rPr>
          <w:rFonts w:ascii="Arial" w:hAnsi="Arial" w:cs="Arial"/>
        </w:rPr>
        <w:t>.</w:t>
      </w:r>
      <w:r w:rsidR="00A9586E" w:rsidRPr="009D0205">
        <w:rPr>
          <w:rFonts w:ascii="Arial" w:hAnsi="Arial" w:cs="Arial"/>
        </w:rPr>
        <w:t xml:space="preserve"> They can affect either exclusively the pituitary area or as a part of disseminated infections. </w:t>
      </w:r>
      <w:r w:rsidR="009A62F1" w:rsidRPr="009D0205">
        <w:rPr>
          <w:rFonts w:ascii="Arial" w:hAnsi="Arial" w:cs="Arial"/>
        </w:rPr>
        <w:t>Risk factors are diabetes mellitus, organ transplantation, human immunodeficiency virus infection, non-Hodgkin lymphoma, chemotherapy</w:t>
      </w:r>
      <w:r w:rsidR="004333F9" w:rsidRPr="009D0205">
        <w:rPr>
          <w:rFonts w:ascii="Arial" w:hAnsi="Arial" w:cs="Arial"/>
        </w:rPr>
        <w:t>,</w:t>
      </w:r>
      <w:r w:rsidR="009A62F1" w:rsidRPr="009D0205">
        <w:rPr>
          <w:rFonts w:ascii="Arial" w:hAnsi="Arial" w:cs="Arial"/>
        </w:rPr>
        <w:t xml:space="preserve"> and Cushing’s syndrome. </w:t>
      </w:r>
      <w:r w:rsidRPr="009D0205">
        <w:rPr>
          <w:rFonts w:ascii="Arial" w:hAnsi="Arial" w:cs="Arial"/>
        </w:rPr>
        <w:t xml:space="preserve">They </w:t>
      </w:r>
      <w:r w:rsidR="009A62F1" w:rsidRPr="009D0205">
        <w:rPr>
          <w:rFonts w:ascii="Arial" w:hAnsi="Arial" w:cs="Arial"/>
        </w:rPr>
        <w:t xml:space="preserve">can </w:t>
      </w:r>
      <w:r w:rsidRPr="009D0205">
        <w:rPr>
          <w:rFonts w:ascii="Arial" w:hAnsi="Arial" w:cs="Arial"/>
        </w:rPr>
        <w:t>occur by</w:t>
      </w:r>
      <w:r w:rsidR="009A62F1" w:rsidRPr="009D0205">
        <w:rPr>
          <w:rFonts w:ascii="Arial" w:hAnsi="Arial" w:cs="Arial"/>
        </w:rPr>
        <w:t xml:space="preserve"> </w:t>
      </w:r>
      <w:r w:rsidR="009A62F1" w:rsidRPr="009D0205">
        <w:rPr>
          <w:rFonts w:ascii="Arial" w:hAnsi="Arial" w:cs="Arial"/>
        </w:rPr>
        <w:fldChar w:fldCharType="begin">
          <w:fldData xml:space="preserve">PEVuZE5vdGU+PENpdGU+PEF1dGhvcj5QZWtpYzwvQXV0aG9yPjxZZWFyPjIwMTc8L1llYXI+PFJl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=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PEVuZE5vdGU+PENpdGU+PEF1dGhvcj5QZWtpYzwvQXV0aG9yPjxZZWFyPjIwMTc8L1llYXI+PFJl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=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9A62F1" w:rsidRPr="009D0205">
        <w:rPr>
          <w:rFonts w:ascii="Arial" w:hAnsi="Arial" w:cs="Arial"/>
        </w:rPr>
      </w:r>
      <w:r w:rsidR="009A62F1" w:rsidRPr="009D0205">
        <w:rPr>
          <w:rFonts w:ascii="Arial" w:hAnsi="Arial" w:cs="Arial"/>
        </w:rPr>
        <w:fldChar w:fldCharType="separate"/>
      </w:r>
      <w:r w:rsidR="00857424" w:rsidRPr="009D0205">
        <w:rPr>
          <w:rFonts w:ascii="Arial" w:hAnsi="Arial" w:cs="Arial"/>
          <w:noProof/>
        </w:rPr>
        <w:t>(</w:t>
      </w:r>
      <w:hyperlink w:anchor="_ENREF_186" w:tooltip="Pekic, 2017 #117" w:history="1">
        <w:r w:rsidR="00857424" w:rsidRPr="009D0205">
          <w:rPr>
            <w:rFonts w:ascii="Arial" w:hAnsi="Arial" w:cs="Arial"/>
            <w:noProof/>
          </w:rPr>
          <w:t>186</w:t>
        </w:r>
      </w:hyperlink>
      <w:r w:rsidR="00857424" w:rsidRPr="009D0205">
        <w:rPr>
          <w:rFonts w:ascii="Arial" w:hAnsi="Arial" w:cs="Arial"/>
          <w:noProof/>
        </w:rPr>
        <w:t>)</w:t>
      </w:r>
      <w:r w:rsidR="009A62F1" w:rsidRPr="009D0205">
        <w:rPr>
          <w:rFonts w:ascii="Arial" w:hAnsi="Arial" w:cs="Arial"/>
        </w:rPr>
        <w:fldChar w:fldCharType="end"/>
      </w:r>
      <w:r w:rsidR="009A62F1" w:rsidRPr="009D0205">
        <w:rPr>
          <w:rFonts w:ascii="Arial" w:hAnsi="Arial" w:cs="Arial"/>
        </w:rPr>
        <w:t>:</w:t>
      </w:r>
      <w:r w:rsidRPr="009D0205">
        <w:rPr>
          <w:rFonts w:ascii="Arial" w:hAnsi="Arial" w:cs="Arial"/>
        </w:rPr>
        <w:t xml:space="preserve"> </w:t>
      </w:r>
    </w:p>
    <w:p w14:paraId="62D4B2C3" w14:textId="77777777" w:rsidR="001F7B70" w:rsidRPr="009D0205" w:rsidRDefault="001F7B70" w:rsidP="009D0205">
      <w:pPr>
        <w:spacing w:after="0" w:line="276" w:lineRule="auto"/>
        <w:rPr>
          <w:rFonts w:ascii="Arial" w:hAnsi="Arial" w:cs="Arial"/>
        </w:rPr>
      </w:pPr>
    </w:p>
    <w:p w14:paraId="17EA0661" w14:textId="0A07A92D" w:rsidR="009A62F1" w:rsidRPr="009D0205" w:rsidRDefault="009A62F1" w:rsidP="001F1FF6">
      <w:pPr>
        <w:pStyle w:val="ListParagraph"/>
        <w:numPr>
          <w:ilvl w:val="0"/>
          <w:numId w:val="18"/>
        </w:numPr>
        <w:spacing w:after="0" w:line="276" w:lineRule="auto"/>
        <w:ind w:left="432" w:hanging="432"/>
        <w:rPr>
          <w:rFonts w:ascii="Arial" w:hAnsi="Arial" w:cs="Arial"/>
        </w:rPr>
      </w:pPr>
      <w:r w:rsidRPr="009D0205">
        <w:rPr>
          <w:rFonts w:ascii="Arial" w:hAnsi="Arial" w:cs="Arial"/>
        </w:rPr>
        <w:t>H</w:t>
      </w:r>
      <w:r w:rsidR="005F5662" w:rsidRPr="009D0205">
        <w:rPr>
          <w:rFonts w:ascii="Arial" w:hAnsi="Arial" w:cs="Arial"/>
        </w:rPr>
        <w:t>ematogenous spread in immuno-compromised hosts</w:t>
      </w:r>
      <w:r w:rsidRPr="009D0205">
        <w:rPr>
          <w:rFonts w:ascii="Arial" w:hAnsi="Arial" w:cs="Arial"/>
        </w:rPr>
        <w:t>;</w:t>
      </w:r>
    </w:p>
    <w:p w14:paraId="031649FD" w14:textId="2B7B3247" w:rsidR="009A62F1" w:rsidRPr="009D0205" w:rsidRDefault="009A62F1" w:rsidP="001F1FF6">
      <w:pPr>
        <w:pStyle w:val="ListParagraph"/>
        <w:numPr>
          <w:ilvl w:val="0"/>
          <w:numId w:val="18"/>
        </w:numPr>
        <w:spacing w:after="0" w:line="276" w:lineRule="auto"/>
        <w:ind w:left="432" w:hanging="432"/>
        <w:rPr>
          <w:rFonts w:ascii="Arial" w:hAnsi="Arial" w:cs="Arial"/>
        </w:rPr>
      </w:pPr>
      <w:r w:rsidRPr="009D0205">
        <w:rPr>
          <w:rFonts w:ascii="Arial" w:hAnsi="Arial" w:cs="Arial"/>
        </w:rPr>
        <w:t>C</w:t>
      </w:r>
      <w:r w:rsidR="005F5662" w:rsidRPr="009D0205">
        <w:rPr>
          <w:rFonts w:ascii="Arial" w:hAnsi="Arial" w:cs="Arial"/>
        </w:rPr>
        <w:t>ontiguous extension from adjacent anatomical sites (meninge</w:t>
      </w:r>
      <w:r w:rsidRPr="009D0205">
        <w:rPr>
          <w:rFonts w:ascii="Arial" w:hAnsi="Arial" w:cs="Arial"/>
        </w:rPr>
        <w:t xml:space="preserve">s, </w:t>
      </w:r>
      <w:r w:rsidR="005F5662" w:rsidRPr="009D0205">
        <w:rPr>
          <w:rFonts w:ascii="Arial" w:hAnsi="Arial" w:cs="Arial"/>
        </w:rPr>
        <w:t>sphenoid sinus, cavernous sinus and skull</w:t>
      </w:r>
      <w:r w:rsidRPr="009D0205">
        <w:rPr>
          <w:rFonts w:ascii="Arial" w:hAnsi="Arial" w:cs="Arial"/>
        </w:rPr>
        <w:t xml:space="preserve"> base</w:t>
      </w:r>
      <w:r w:rsidR="005F5662" w:rsidRPr="009D0205">
        <w:rPr>
          <w:rFonts w:ascii="Arial" w:hAnsi="Arial" w:cs="Arial"/>
        </w:rPr>
        <w:t>)</w:t>
      </w:r>
      <w:r w:rsidRPr="009D0205">
        <w:rPr>
          <w:rFonts w:ascii="Arial" w:hAnsi="Arial" w:cs="Arial"/>
        </w:rPr>
        <w:t>;</w:t>
      </w:r>
    </w:p>
    <w:p w14:paraId="2982A4E8" w14:textId="7A9817C1" w:rsidR="009A62F1" w:rsidRPr="009D0205" w:rsidRDefault="009A62F1" w:rsidP="001F1FF6">
      <w:pPr>
        <w:pStyle w:val="ListParagraph"/>
        <w:numPr>
          <w:ilvl w:val="0"/>
          <w:numId w:val="18"/>
        </w:numPr>
        <w:spacing w:after="0" w:line="276" w:lineRule="auto"/>
        <w:ind w:left="432" w:hanging="432"/>
        <w:rPr>
          <w:rFonts w:ascii="Arial" w:hAnsi="Arial" w:cs="Arial"/>
        </w:rPr>
      </w:pPr>
      <w:r w:rsidRPr="009D0205">
        <w:rPr>
          <w:rFonts w:ascii="Arial" w:hAnsi="Arial" w:cs="Arial"/>
        </w:rPr>
        <w:t>P</w:t>
      </w:r>
      <w:r w:rsidR="005F5662" w:rsidRPr="009D0205">
        <w:rPr>
          <w:rFonts w:ascii="Arial" w:hAnsi="Arial" w:cs="Arial"/>
        </w:rPr>
        <w:t xml:space="preserve">revious infectious diseases of the CNS of different </w:t>
      </w:r>
      <w:r w:rsidR="00492255" w:rsidRPr="009D0205">
        <w:rPr>
          <w:rFonts w:ascii="Arial" w:hAnsi="Arial" w:cs="Arial"/>
        </w:rPr>
        <w:t>etiologies</w:t>
      </w:r>
      <w:r w:rsidRPr="009D0205">
        <w:rPr>
          <w:rFonts w:ascii="Arial" w:hAnsi="Arial" w:cs="Arial"/>
        </w:rPr>
        <w:t>;</w:t>
      </w:r>
    </w:p>
    <w:p w14:paraId="58E69B4F" w14:textId="14DAC35A" w:rsidR="005F5662" w:rsidRPr="009D0205" w:rsidRDefault="009A62F1" w:rsidP="001F1FF6">
      <w:pPr>
        <w:pStyle w:val="ListParagraph"/>
        <w:numPr>
          <w:ilvl w:val="0"/>
          <w:numId w:val="18"/>
        </w:numPr>
        <w:spacing w:after="0" w:line="276" w:lineRule="auto"/>
        <w:ind w:left="432" w:hanging="432"/>
        <w:rPr>
          <w:rFonts w:ascii="Arial" w:hAnsi="Arial" w:cs="Arial"/>
        </w:rPr>
      </w:pPr>
      <w:r w:rsidRPr="009D0205">
        <w:rPr>
          <w:rFonts w:ascii="Arial" w:hAnsi="Arial" w:cs="Arial"/>
        </w:rPr>
        <w:t>I</w:t>
      </w:r>
      <w:r w:rsidR="005F5662" w:rsidRPr="009D0205">
        <w:rPr>
          <w:rFonts w:ascii="Arial" w:hAnsi="Arial" w:cs="Arial"/>
        </w:rPr>
        <w:t xml:space="preserve">atrogenic inoculation during trans-sphenoidal </w:t>
      </w:r>
      <w:r w:rsidRPr="009D0205">
        <w:rPr>
          <w:rFonts w:ascii="Arial" w:hAnsi="Arial" w:cs="Arial"/>
        </w:rPr>
        <w:t>surgery</w:t>
      </w:r>
      <w:r w:rsidR="005F5662" w:rsidRPr="009D0205">
        <w:rPr>
          <w:rFonts w:ascii="Arial" w:hAnsi="Arial" w:cs="Arial"/>
        </w:rPr>
        <w:t xml:space="preserve">. </w:t>
      </w:r>
    </w:p>
    <w:p w14:paraId="27850560" w14:textId="77777777" w:rsidR="001F7B70" w:rsidRPr="009D0205" w:rsidRDefault="001F7B70" w:rsidP="009D0205">
      <w:pPr>
        <w:pStyle w:val="ListParagraph"/>
        <w:spacing w:after="0" w:line="276" w:lineRule="auto"/>
        <w:ind w:left="0"/>
        <w:rPr>
          <w:rFonts w:ascii="Arial" w:hAnsi="Arial" w:cs="Arial"/>
        </w:rPr>
      </w:pPr>
    </w:p>
    <w:p w14:paraId="350EB572" w14:textId="4C8DB207" w:rsidR="00CF246E" w:rsidRPr="009D0205" w:rsidRDefault="00CF246E" w:rsidP="009D0205">
      <w:pPr>
        <w:spacing w:after="0" w:line="276" w:lineRule="auto"/>
        <w:rPr>
          <w:rFonts w:ascii="Arial" w:hAnsi="Arial" w:cs="Arial"/>
        </w:rPr>
      </w:pPr>
      <w:r w:rsidRPr="009D0205">
        <w:rPr>
          <w:rFonts w:ascii="Arial" w:hAnsi="Arial" w:cs="Arial"/>
        </w:rPr>
        <w:t>However, in the majority of cases of pituitary abscess an obvious cause cannot be identified.</w:t>
      </w:r>
    </w:p>
    <w:p w14:paraId="40540986" w14:textId="566E9BA9" w:rsidR="008A6007" w:rsidRPr="009D0205" w:rsidRDefault="008A6007" w:rsidP="009D0205">
      <w:pPr>
        <w:spacing w:after="0" w:line="276" w:lineRule="auto"/>
        <w:rPr>
          <w:rFonts w:ascii="Arial" w:hAnsi="Arial" w:cs="Arial"/>
        </w:rPr>
      </w:pPr>
      <w:r w:rsidRPr="009D0205">
        <w:rPr>
          <w:rFonts w:ascii="Arial" w:hAnsi="Arial" w:cs="Arial"/>
        </w:rPr>
        <w:t>Tuberculosis</w:t>
      </w:r>
      <w:r w:rsidR="009A62F1" w:rsidRPr="009D0205">
        <w:rPr>
          <w:rFonts w:ascii="Arial" w:hAnsi="Arial" w:cs="Arial"/>
        </w:rPr>
        <w:t xml:space="preserve"> can </w:t>
      </w:r>
      <w:r w:rsidR="00387570" w:rsidRPr="009D0205">
        <w:rPr>
          <w:rFonts w:ascii="Arial" w:hAnsi="Arial" w:cs="Arial"/>
        </w:rPr>
        <w:t xml:space="preserve">cause granulomatous involvement of the </w:t>
      </w:r>
      <w:r w:rsidR="009A62F1" w:rsidRPr="009D0205">
        <w:rPr>
          <w:rFonts w:ascii="Arial" w:hAnsi="Arial" w:cs="Arial"/>
        </w:rPr>
        <w:t xml:space="preserve">hypothalamus, the pituitary or the stalk. </w:t>
      </w:r>
      <w:r w:rsidR="001B4497" w:rsidRPr="009D0205">
        <w:rPr>
          <w:rFonts w:ascii="Arial" w:hAnsi="Arial" w:cs="Arial"/>
        </w:rPr>
        <w:t xml:space="preserve">Tubercular meningitis and hypothalamic-pituitary involvement seem to affect mostly anterior pituitary function </w:t>
      </w:r>
      <w:r w:rsidR="001B4497" w:rsidRPr="009D0205">
        <w:rPr>
          <w:rFonts w:ascii="Arial" w:hAnsi="Arial" w:cs="Arial"/>
        </w:rPr>
        <w:fldChar w:fldCharType="begin">
          <w:fldData xml:space="preserve">PEVuZE5vdGU+PENpdGU+PEF1dGhvcj5EaGFud2FsPC9BdXRob3I+PFllYXI+MjAxMDwvWWVhcj48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PEVuZE5vdGU+PENpdGU+PEF1dGhvcj5EaGFud2FsPC9BdXRob3I+PFllYXI+MjAxMDwvWWVhcj48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1B4497" w:rsidRPr="009D0205">
        <w:rPr>
          <w:rFonts w:ascii="Arial" w:hAnsi="Arial" w:cs="Arial"/>
        </w:rPr>
      </w:r>
      <w:r w:rsidR="001B4497" w:rsidRPr="009D0205">
        <w:rPr>
          <w:rFonts w:ascii="Arial" w:hAnsi="Arial" w:cs="Arial"/>
        </w:rPr>
        <w:fldChar w:fldCharType="separate"/>
      </w:r>
      <w:r w:rsidR="00857424" w:rsidRPr="009D0205">
        <w:rPr>
          <w:rFonts w:ascii="Arial" w:hAnsi="Arial" w:cs="Arial"/>
          <w:noProof/>
        </w:rPr>
        <w:t>(</w:t>
      </w:r>
      <w:hyperlink w:anchor="_ENREF_226" w:tooltip="Dhanwal, 2010 #120" w:history="1">
        <w:r w:rsidR="00857424" w:rsidRPr="009D0205">
          <w:rPr>
            <w:rFonts w:ascii="Arial" w:hAnsi="Arial" w:cs="Arial"/>
            <w:noProof/>
          </w:rPr>
          <w:t>226</w:t>
        </w:r>
      </w:hyperlink>
      <w:r w:rsidR="00857424" w:rsidRPr="009D0205">
        <w:rPr>
          <w:rFonts w:ascii="Arial" w:hAnsi="Arial" w:cs="Arial"/>
          <w:noProof/>
        </w:rPr>
        <w:t>)</w:t>
      </w:r>
      <w:r w:rsidR="001B4497" w:rsidRPr="009D0205">
        <w:rPr>
          <w:rFonts w:ascii="Arial" w:hAnsi="Arial" w:cs="Arial"/>
        </w:rPr>
        <w:fldChar w:fldCharType="end"/>
      </w:r>
      <w:r w:rsidR="001B4497" w:rsidRPr="009D0205">
        <w:rPr>
          <w:rFonts w:ascii="Arial" w:hAnsi="Arial" w:cs="Arial"/>
        </w:rPr>
        <w:t xml:space="preserve">. </w:t>
      </w:r>
    </w:p>
    <w:p w14:paraId="72CCBD0B" w14:textId="77777777" w:rsidR="001F7B70" w:rsidRPr="009D0205" w:rsidRDefault="001F7B70" w:rsidP="009D0205">
      <w:pPr>
        <w:spacing w:after="0" w:line="276" w:lineRule="auto"/>
        <w:rPr>
          <w:rFonts w:ascii="Arial" w:hAnsi="Arial" w:cs="Arial"/>
        </w:rPr>
      </w:pPr>
    </w:p>
    <w:p w14:paraId="1320839F" w14:textId="63B597B5" w:rsidR="00443FBA" w:rsidRPr="009D0205" w:rsidRDefault="00443FBA" w:rsidP="009D0205">
      <w:pPr>
        <w:spacing w:after="0" w:line="276" w:lineRule="auto"/>
        <w:rPr>
          <w:rFonts w:ascii="Arial" w:hAnsi="Arial" w:cs="Arial"/>
        </w:rPr>
      </w:pPr>
      <w:r w:rsidRPr="009D0205">
        <w:rPr>
          <w:rFonts w:ascii="Arial" w:hAnsi="Arial" w:cs="Arial"/>
        </w:rPr>
        <w:t>Several v</w:t>
      </w:r>
      <w:r w:rsidR="001B4497" w:rsidRPr="009D0205">
        <w:rPr>
          <w:rFonts w:ascii="Arial" w:hAnsi="Arial" w:cs="Arial"/>
        </w:rPr>
        <w:t>iruses</w:t>
      </w:r>
      <w:r w:rsidRPr="009D0205">
        <w:rPr>
          <w:rFonts w:ascii="Arial" w:hAnsi="Arial" w:cs="Arial"/>
        </w:rPr>
        <w:t xml:space="preserve"> can cause meningitis, meningoencephalitis and encephalitis that can involve the hypothalamic-pituitary region. Partial or complete hypopituitarism may develop as a result </w:t>
      </w:r>
      <w:r w:rsidRPr="009D0205">
        <w:rPr>
          <w:rFonts w:ascii="Arial" w:hAnsi="Arial" w:cs="Arial"/>
        </w:rPr>
        <w:fldChar w:fldCharType="begin">
          <w:fldData xml:space="preserve">PEVuZE5vdGU+PENpdGU+PEF1dGhvcj5QZWtpYzwvQXV0aG9yPjxZZWFyPjIwMTc8L1llYXI+PFJl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=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PEVuZE5vdGU+PENpdGU+PEF1dGhvcj5QZWtpYzwvQXV0aG9yPjxZZWFyPjIwMTc8L1llYXI+PFJl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=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86" w:tooltip="Pekic, 2017 #117" w:history="1">
        <w:r w:rsidR="00857424" w:rsidRPr="009D0205">
          <w:rPr>
            <w:rFonts w:ascii="Arial" w:hAnsi="Arial" w:cs="Arial"/>
            <w:noProof/>
          </w:rPr>
          <w:t>186</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w:t>
      </w:r>
      <w:r w:rsidR="0074449F" w:rsidRPr="009D0205">
        <w:rPr>
          <w:rFonts w:ascii="Arial" w:hAnsi="Arial" w:cs="Arial"/>
        </w:rPr>
        <w:t xml:space="preserve"> A study by Leow </w:t>
      </w:r>
      <w:r w:rsidR="0074449F" w:rsidRPr="009D0205">
        <w:rPr>
          <w:rFonts w:ascii="Arial" w:hAnsi="Arial" w:cs="Arial"/>
          <w:i/>
        </w:rPr>
        <w:t>et al</w:t>
      </w:r>
      <w:r w:rsidR="0074449F" w:rsidRPr="009D0205">
        <w:rPr>
          <w:rFonts w:ascii="Arial" w:hAnsi="Arial" w:cs="Arial"/>
        </w:rPr>
        <w:t>. has shown that ~40% of patients with s</w:t>
      </w:r>
      <w:r w:rsidRPr="009D0205">
        <w:rPr>
          <w:rFonts w:ascii="Arial" w:hAnsi="Arial" w:cs="Arial"/>
        </w:rPr>
        <w:t>evere acute respiratory syndrome</w:t>
      </w:r>
      <w:r w:rsidR="0074449F" w:rsidRPr="009D0205">
        <w:rPr>
          <w:rFonts w:ascii="Arial" w:hAnsi="Arial" w:cs="Arial"/>
        </w:rPr>
        <w:t xml:space="preserve"> (SARS)-</w:t>
      </w:r>
      <w:r w:rsidRPr="009D0205">
        <w:rPr>
          <w:rFonts w:ascii="Arial" w:hAnsi="Arial" w:cs="Arial"/>
        </w:rPr>
        <w:t xml:space="preserve">associated with </w:t>
      </w:r>
      <w:r w:rsidR="0074449F" w:rsidRPr="009D0205">
        <w:rPr>
          <w:rFonts w:ascii="Arial" w:hAnsi="Arial" w:cs="Arial"/>
          <w:i/>
        </w:rPr>
        <w:t>C</w:t>
      </w:r>
      <w:r w:rsidRPr="009D0205">
        <w:rPr>
          <w:rFonts w:ascii="Arial" w:hAnsi="Arial" w:cs="Arial"/>
          <w:i/>
        </w:rPr>
        <w:t>oronavirus</w:t>
      </w:r>
      <w:r w:rsidRPr="009D0205">
        <w:rPr>
          <w:rFonts w:ascii="Arial" w:hAnsi="Arial" w:cs="Arial"/>
        </w:rPr>
        <w:t xml:space="preserve"> infection</w:t>
      </w:r>
      <w:r w:rsidR="0074449F" w:rsidRPr="009D0205">
        <w:rPr>
          <w:rFonts w:ascii="Arial" w:hAnsi="Arial" w:cs="Arial"/>
        </w:rPr>
        <w:t xml:space="preserve"> can develop reversible central adrenal insufficiency, suggesting a possible inflammation of the pituitary in these patients </w:t>
      </w:r>
      <w:r w:rsidR="0074449F" w:rsidRPr="009D0205">
        <w:rPr>
          <w:rFonts w:ascii="Arial" w:hAnsi="Arial" w:cs="Arial"/>
        </w:rPr>
        <w:fldChar w:fldCharType="begin">
          <w:fldData xml:space="preserve">PEVuZE5vdGU+PENpdGU+PEF1dGhvcj5MZW93PC9BdXRob3I+PFllYXI+MjAwNTwvWWVhcj48UmVj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PEVuZE5vdGU+PENpdGU+PEF1dGhvcj5MZW93PC9BdXRob3I+PFllYXI+MjAwNTwvWWVhcj48UmVj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74449F" w:rsidRPr="009D0205">
        <w:rPr>
          <w:rFonts w:ascii="Arial" w:hAnsi="Arial" w:cs="Arial"/>
        </w:rPr>
      </w:r>
      <w:r w:rsidR="0074449F" w:rsidRPr="009D0205">
        <w:rPr>
          <w:rFonts w:ascii="Arial" w:hAnsi="Arial" w:cs="Arial"/>
        </w:rPr>
        <w:fldChar w:fldCharType="separate"/>
      </w:r>
      <w:r w:rsidR="00857424" w:rsidRPr="009D0205">
        <w:rPr>
          <w:rFonts w:ascii="Arial" w:hAnsi="Arial" w:cs="Arial"/>
          <w:noProof/>
        </w:rPr>
        <w:t>(</w:t>
      </w:r>
      <w:hyperlink w:anchor="_ENREF_227" w:tooltip="Leow, 2005 #121" w:history="1">
        <w:r w:rsidR="00857424" w:rsidRPr="009D0205">
          <w:rPr>
            <w:rFonts w:ascii="Arial" w:hAnsi="Arial" w:cs="Arial"/>
            <w:noProof/>
          </w:rPr>
          <w:t>227</w:t>
        </w:r>
      </w:hyperlink>
      <w:r w:rsidR="00857424" w:rsidRPr="009D0205">
        <w:rPr>
          <w:rFonts w:ascii="Arial" w:hAnsi="Arial" w:cs="Arial"/>
          <w:noProof/>
        </w:rPr>
        <w:t>)</w:t>
      </w:r>
      <w:r w:rsidR="0074449F" w:rsidRPr="009D0205">
        <w:rPr>
          <w:rFonts w:ascii="Arial" w:hAnsi="Arial" w:cs="Arial"/>
        </w:rPr>
        <w:fldChar w:fldCharType="end"/>
      </w:r>
      <w:r w:rsidR="0074449F" w:rsidRPr="009D0205">
        <w:rPr>
          <w:rFonts w:ascii="Arial" w:hAnsi="Arial" w:cs="Arial"/>
        </w:rPr>
        <w:t xml:space="preserve">. </w:t>
      </w:r>
      <w:r w:rsidR="0074449F" w:rsidRPr="009D0205">
        <w:rPr>
          <w:rFonts w:ascii="Arial" w:hAnsi="Arial" w:cs="Arial"/>
          <w:i/>
        </w:rPr>
        <w:t>Hantavirus</w:t>
      </w:r>
      <w:r w:rsidR="0074449F" w:rsidRPr="009D0205">
        <w:rPr>
          <w:rFonts w:ascii="Arial" w:hAnsi="Arial" w:cs="Arial"/>
        </w:rPr>
        <w:t xml:space="preserve"> can also cause viral hypophysitis with pituitary ischemia and </w:t>
      </w:r>
      <w:r w:rsidR="001F1FF6" w:rsidRPr="009D0205">
        <w:rPr>
          <w:rFonts w:ascii="Arial" w:hAnsi="Arial" w:cs="Arial"/>
        </w:rPr>
        <w:t>hemorrhage</w:t>
      </w:r>
      <w:r w:rsidR="0074449F" w:rsidRPr="009D0205">
        <w:rPr>
          <w:rFonts w:ascii="Arial" w:hAnsi="Arial" w:cs="Arial"/>
        </w:rPr>
        <w:t xml:space="preserve"> as part of the </w:t>
      </w:r>
      <w:r w:rsidR="00492255" w:rsidRPr="009D0205">
        <w:rPr>
          <w:rFonts w:ascii="Arial" w:hAnsi="Arial" w:cs="Arial"/>
        </w:rPr>
        <w:t>hemorrhagic</w:t>
      </w:r>
      <w:r w:rsidR="0074449F" w:rsidRPr="009D0205">
        <w:rPr>
          <w:rFonts w:ascii="Arial" w:hAnsi="Arial" w:cs="Arial"/>
        </w:rPr>
        <w:t xml:space="preserve"> fever with renal syndrome (HFRS)</w:t>
      </w:r>
      <w:r w:rsidR="00DC0A15" w:rsidRPr="009D0205">
        <w:rPr>
          <w:rFonts w:ascii="Arial" w:hAnsi="Arial" w:cs="Arial"/>
        </w:rPr>
        <w:t xml:space="preserve">, leading to </w:t>
      </w:r>
      <w:r w:rsidR="0074449F" w:rsidRPr="009D0205">
        <w:rPr>
          <w:rFonts w:ascii="Arial" w:hAnsi="Arial" w:cs="Arial"/>
        </w:rPr>
        <w:t>partial or complete hypopituitarism</w:t>
      </w:r>
      <w:r w:rsidR="007D397F" w:rsidRPr="009D0205">
        <w:rPr>
          <w:rFonts w:ascii="Arial" w:hAnsi="Arial" w:cs="Arial"/>
        </w:rPr>
        <w:t>, including diabetes insipidus</w:t>
      </w:r>
      <w:r w:rsidR="0074449F" w:rsidRPr="009D0205">
        <w:rPr>
          <w:rFonts w:ascii="Arial" w:hAnsi="Arial" w:cs="Arial"/>
        </w:rPr>
        <w:t xml:space="preserve"> </w:t>
      </w:r>
      <w:r w:rsidR="0074449F" w:rsidRPr="009D0205">
        <w:rPr>
          <w:rFonts w:ascii="Arial" w:hAnsi="Arial" w:cs="Arial"/>
        </w:rPr>
        <w:fldChar w:fldCharType="begin">
          <w:fldData xml:space="preserve">PEVuZE5vdGU+PENpdGU+PEF1dGhvcj5QZWtpYzwvQXV0aG9yPjxZZWFyPjIwMTc8L1llYXI+PFJl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=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PEVuZE5vdGU+PENpdGU+PEF1dGhvcj5QZWtpYzwvQXV0aG9yPjxZZWFyPjIwMTc8L1llYXI+PFJl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=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0074449F" w:rsidRPr="009D0205">
        <w:rPr>
          <w:rFonts w:ascii="Arial" w:hAnsi="Arial" w:cs="Arial"/>
        </w:rPr>
      </w:r>
      <w:r w:rsidR="0074449F" w:rsidRPr="009D0205">
        <w:rPr>
          <w:rFonts w:ascii="Arial" w:hAnsi="Arial" w:cs="Arial"/>
        </w:rPr>
        <w:fldChar w:fldCharType="separate"/>
      </w:r>
      <w:r w:rsidR="00857424" w:rsidRPr="009D0205">
        <w:rPr>
          <w:rFonts w:ascii="Arial" w:hAnsi="Arial" w:cs="Arial"/>
          <w:noProof/>
        </w:rPr>
        <w:t>(</w:t>
      </w:r>
      <w:hyperlink w:anchor="_ENREF_186" w:tooltip="Pekic, 2017 #117" w:history="1">
        <w:r w:rsidR="00857424" w:rsidRPr="009D0205">
          <w:rPr>
            <w:rFonts w:ascii="Arial" w:hAnsi="Arial" w:cs="Arial"/>
            <w:noProof/>
          </w:rPr>
          <w:t>186</w:t>
        </w:r>
      </w:hyperlink>
      <w:r w:rsidR="00857424" w:rsidRPr="009D0205">
        <w:rPr>
          <w:rFonts w:ascii="Arial" w:hAnsi="Arial" w:cs="Arial"/>
          <w:noProof/>
        </w:rPr>
        <w:t>,</w:t>
      </w:r>
      <w:hyperlink w:anchor="_ENREF_228" w:tooltip="Tarvainen, 2016 #131" w:history="1">
        <w:r w:rsidR="00857424" w:rsidRPr="009D0205">
          <w:rPr>
            <w:rFonts w:ascii="Arial" w:hAnsi="Arial" w:cs="Arial"/>
            <w:noProof/>
          </w:rPr>
          <w:t>228</w:t>
        </w:r>
      </w:hyperlink>
      <w:r w:rsidR="00857424" w:rsidRPr="009D0205">
        <w:rPr>
          <w:rFonts w:ascii="Arial" w:hAnsi="Arial" w:cs="Arial"/>
          <w:noProof/>
        </w:rPr>
        <w:t>,</w:t>
      </w:r>
      <w:hyperlink w:anchor="_ENREF_229" w:tooltip="Schwab, 2020 #230" w:history="1">
        <w:r w:rsidR="00857424" w:rsidRPr="009D0205">
          <w:rPr>
            <w:rFonts w:ascii="Arial" w:hAnsi="Arial" w:cs="Arial"/>
            <w:noProof/>
          </w:rPr>
          <w:t>229</w:t>
        </w:r>
      </w:hyperlink>
      <w:r w:rsidR="00857424" w:rsidRPr="009D0205">
        <w:rPr>
          <w:rFonts w:ascii="Arial" w:hAnsi="Arial" w:cs="Arial"/>
          <w:noProof/>
        </w:rPr>
        <w:t>)</w:t>
      </w:r>
      <w:r w:rsidR="0074449F" w:rsidRPr="009D0205">
        <w:rPr>
          <w:rFonts w:ascii="Arial" w:hAnsi="Arial" w:cs="Arial"/>
        </w:rPr>
        <w:fldChar w:fldCharType="end"/>
      </w:r>
      <w:r w:rsidR="0074449F" w:rsidRPr="009D0205">
        <w:rPr>
          <w:rFonts w:ascii="Arial" w:hAnsi="Arial" w:cs="Arial"/>
        </w:rPr>
        <w:t xml:space="preserve">. </w:t>
      </w:r>
    </w:p>
    <w:p w14:paraId="73A04F31" w14:textId="77777777" w:rsidR="00026693" w:rsidRDefault="00026693" w:rsidP="009D0205">
      <w:pPr>
        <w:spacing w:after="0" w:line="276" w:lineRule="auto"/>
        <w:rPr>
          <w:rFonts w:ascii="Arial" w:hAnsi="Arial" w:cs="Arial"/>
        </w:rPr>
      </w:pPr>
    </w:p>
    <w:p w14:paraId="3D9821DC" w14:textId="78230C6B" w:rsidR="001F7B70" w:rsidRDefault="00A9586E" w:rsidP="009D0205">
      <w:pPr>
        <w:spacing w:after="0" w:line="276" w:lineRule="auto"/>
        <w:rPr>
          <w:rFonts w:ascii="Arial" w:hAnsi="Arial" w:cs="Arial"/>
        </w:rPr>
      </w:pPr>
      <w:r w:rsidRPr="009D0205">
        <w:rPr>
          <w:rFonts w:ascii="Arial" w:hAnsi="Arial" w:cs="Arial"/>
        </w:rPr>
        <w:t xml:space="preserve">Mycoses with hypothalamic-pituitary involvement are extremely rare. Patients frequently present with central diabetes insipidus and anterior pituitary dysfunction (mainly FSH/LH deficiency and </w:t>
      </w:r>
      <w:r w:rsidR="008B30CF" w:rsidRPr="009D0205">
        <w:rPr>
          <w:rFonts w:ascii="Arial" w:hAnsi="Arial" w:cs="Arial"/>
        </w:rPr>
        <w:t>hyperprolactinemia</w:t>
      </w:r>
      <w:r w:rsidRPr="009D0205">
        <w:rPr>
          <w:rFonts w:ascii="Arial" w:hAnsi="Arial" w:cs="Arial"/>
        </w:rPr>
        <w:t xml:space="preserve">) </w:t>
      </w:r>
      <w:r w:rsidRPr="009D0205">
        <w:rPr>
          <w:rFonts w:ascii="Arial" w:hAnsi="Arial" w:cs="Arial"/>
        </w:rPr>
        <w:fldChar w:fldCharType="begin">
          <w:fldData xml:space="preserve">PEVuZE5vdGU+PENpdGU+PEF1dGhvcj5QZWtpYzwvQXV0aG9yPjxZZWFyPjIwMTc8L1llYXI+PFJl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=
</w:fldData>
        </w:fldChar>
      </w:r>
      <w:r w:rsidR="00857424" w:rsidRPr="009D0205">
        <w:rPr>
          <w:rFonts w:ascii="Arial" w:hAnsi="Arial" w:cs="Arial"/>
        </w:rPr>
        <w:instrText xml:space="preserve"> ADDIN EN.CITE </w:instrText>
      </w:r>
      <w:r w:rsidR="00857424" w:rsidRPr="009D0205">
        <w:rPr>
          <w:rFonts w:ascii="Arial" w:hAnsi="Arial" w:cs="Arial"/>
        </w:rPr>
        <w:fldChar w:fldCharType="begin">
          <w:fldData xml:space="preserve">PEVuZE5vdGU+PENpdGU+PEF1dGhvcj5QZWtpYzwvQXV0aG9yPjxZZWFyPjIwMTc8L1llYXI+PFJl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=
</w:fldData>
        </w:fldChar>
      </w:r>
      <w:r w:rsidR="00857424" w:rsidRPr="009D0205">
        <w:rPr>
          <w:rFonts w:ascii="Arial" w:hAnsi="Arial" w:cs="Arial"/>
        </w:rPr>
        <w:instrText xml:space="preserve"> ADDIN EN.CITE.DATA </w:instrText>
      </w:r>
      <w:r w:rsidR="00857424" w:rsidRPr="009D0205">
        <w:rPr>
          <w:rFonts w:ascii="Arial" w:hAnsi="Arial" w:cs="Arial"/>
        </w:rPr>
      </w:r>
      <w:r w:rsidR="00857424" w:rsidRPr="009D0205">
        <w:rPr>
          <w:rFonts w:ascii="Arial" w:hAnsi="Arial" w:cs="Arial"/>
        </w:rPr>
        <w:fldChar w:fldCharType="end"/>
      </w:r>
      <w:r w:rsidRPr="009D0205">
        <w:rPr>
          <w:rFonts w:ascii="Arial" w:hAnsi="Arial" w:cs="Arial"/>
        </w:rPr>
      </w:r>
      <w:r w:rsidRPr="009D0205">
        <w:rPr>
          <w:rFonts w:ascii="Arial" w:hAnsi="Arial" w:cs="Arial"/>
        </w:rPr>
        <w:fldChar w:fldCharType="separate"/>
      </w:r>
      <w:r w:rsidR="00857424" w:rsidRPr="009D0205">
        <w:rPr>
          <w:rFonts w:ascii="Arial" w:hAnsi="Arial" w:cs="Arial"/>
          <w:noProof/>
        </w:rPr>
        <w:t>(</w:t>
      </w:r>
      <w:hyperlink w:anchor="_ENREF_186" w:tooltip="Pekic, 2017 #117" w:history="1">
        <w:r w:rsidR="00857424" w:rsidRPr="009D0205">
          <w:rPr>
            <w:rFonts w:ascii="Arial" w:hAnsi="Arial" w:cs="Arial"/>
            <w:noProof/>
          </w:rPr>
          <w:t>186</w:t>
        </w:r>
      </w:hyperlink>
      <w:r w:rsidR="00857424" w:rsidRPr="009D0205">
        <w:rPr>
          <w:rFonts w:ascii="Arial" w:hAnsi="Arial" w:cs="Arial"/>
          <w:noProof/>
        </w:rPr>
        <w:t>)</w:t>
      </w:r>
      <w:r w:rsidRPr="009D0205">
        <w:rPr>
          <w:rFonts w:ascii="Arial" w:hAnsi="Arial" w:cs="Arial"/>
        </w:rPr>
        <w:fldChar w:fldCharType="end"/>
      </w:r>
      <w:r w:rsidRPr="009D0205">
        <w:rPr>
          <w:rFonts w:ascii="Arial" w:hAnsi="Arial" w:cs="Arial"/>
        </w:rPr>
        <w:t>.</w:t>
      </w:r>
    </w:p>
    <w:p w14:paraId="6BB6783E" w14:textId="522FD430" w:rsidR="001F1FF6" w:rsidRDefault="001F1FF6" w:rsidP="009D0205">
      <w:pPr>
        <w:spacing w:after="0" w:line="276" w:lineRule="auto"/>
        <w:rPr>
          <w:rFonts w:ascii="Arial" w:hAnsi="Arial" w:cs="Arial"/>
        </w:rPr>
      </w:pPr>
    </w:p>
    <w:p w14:paraId="41ADDD22" w14:textId="26C28012" w:rsidR="00D05870" w:rsidRPr="00472C28" w:rsidRDefault="001F7B70" w:rsidP="009D0205">
      <w:pPr>
        <w:pStyle w:val="Heading1"/>
        <w:spacing w:before="0" w:line="276" w:lineRule="auto"/>
        <w:rPr>
          <w:rFonts w:ascii="Arial" w:hAnsi="Arial" w:cs="Arial"/>
          <w:b/>
          <w:color w:val="0070C0"/>
          <w:sz w:val="22"/>
          <w:szCs w:val="22"/>
        </w:rPr>
      </w:pPr>
      <w:r w:rsidRPr="00472C28">
        <w:rPr>
          <w:rFonts w:ascii="Arial" w:hAnsi="Arial" w:cs="Arial"/>
          <w:b/>
          <w:color w:val="0070C0"/>
          <w:sz w:val="22"/>
          <w:szCs w:val="22"/>
        </w:rPr>
        <w:t>REFERENCES</w:t>
      </w:r>
    </w:p>
    <w:p w14:paraId="0E035457" w14:textId="77777777" w:rsidR="001F7B70" w:rsidRPr="002857AF" w:rsidRDefault="001F7B70" w:rsidP="00DB4196">
      <w:pPr>
        <w:spacing w:after="0" w:line="276" w:lineRule="auto"/>
        <w:rPr>
          <w:lang w:val="it-IT"/>
        </w:rPr>
      </w:pPr>
    </w:p>
    <w:p w14:paraId="420C749C" w14:textId="77777777" w:rsidR="00857424" w:rsidRPr="001F1FF6" w:rsidRDefault="00033767" w:rsidP="001F1FF6">
      <w:pPr>
        <w:pStyle w:val="EndNoteBibliography"/>
        <w:spacing w:after="0" w:line="276" w:lineRule="auto"/>
        <w:ind w:left="576" w:hanging="576"/>
        <w:jc w:val="left"/>
      </w:pPr>
      <w:r w:rsidRPr="001F1FF6">
        <w:rPr>
          <w:lang w:val="en-GB"/>
        </w:rPr>
        <w:fldChar w:fldCharType="begin"/>
      </w:r>
      <w:r w:rsidRPr="001F1FF6">
        <w:rPr>
          <w:lang w:val="it-IT"/>
        </w:rPr>
        <w:instrText xml:space="preserve"> ADDIN EN.REFLIST </w:instrText>
      </w:r>
      <w:r w:rsidRPr="001F1FF6">
        <w:rPr>
          <w:lang w:val="en-GB"/>
        </w:rPr>
        <w:fldChar w:fldCharType="separate"/>
      </w:r>
      <w:bookmarkStart w:id="31" w:name="_ENREF_1"/>
      <w:r w:rsidR="00857424" w:rsidRPr="001F1FF6">
        <w:rPr>
          <w:lang w:val="it-IT"/>
        </w:rPr>
        <w:t>1.</w:t>
      </w:r>
      <w:r w:rsidR="00857424" w:rsidRPr="001F1FF6">
        <w:rPr>
          <w:lang w:val="it-IT"/>
        </w:rPr>
        <w:tab/>
        <w:t xml:space="preserve">Bellastella G, Maiorino MI, Bizzarro A, et al. </w:t>
      </w:r>
      <w:r w:rsidR="00857424" w:rsidRPr="001F1FF6">
        <w:t>Revisitation of autoimmune hypophysitis: knowledge and uncertainties on pathophysiological and clinical aspects. Pituitary. 2016;19(6):625-642.</w:t>
      </w:r>
      <w:bookmarkEnd w:id="31"/>
    </w:p>
    <w:p w14:paraId="72E9E4FB" w14:textId="77777777" w:rsidR="00857424" w:rsidRPr="001F1FF6" w:rsidRDefault="00857424" w:rsidP="001F1FF6">
      <w:pPr>
        <w:pStyle w:val="EndNoteBibliography"/>
        <w:spacing w:after="0" w:line="276" w:lineRule="auto"/>
        <w:ind w:left="576" w:hanging="576"/>
        <w:jc w:val="left"/>
      </w:pPr>
      <w:bookmarkStart w:id="32" w:name="_ENREF_2"/>
      <w:r w:rsidRPr="001F1FF6">
        <w:t>2.</w:t>
      </w:r>
      <w:r w:rsidRPr="001F1FF6">
        <w:tab/>
        <w:t>Faje A. Hypophysitis: Evaluation and Management. Clin Diabetes Endocrinol. 2016;2:15.</w:t>
      </w:r>
      <w:bookmarkEnd w:id="32"/>
    </w:p>
    <w:p w14:paraId="7FBC97A0" w14:textId="77777777" w:rsidR="00857424" w:rsidRPr="001F1FF6" w:rsidRDefault="00857424" w:rsidP="001F1FF6">
      <w:pPr>
        <w:pStyle w:val="EndNoteBibliography"/>
        <w:spacing w:after="0" w:line="276" w:lineRule="auto"/>
        <w:ind w:left="576" w:hanging="576"/>
        <w:jc w:val="left"/>
      </w:pPr>
      <w:bookmarkStart w:id="33" w:name="_ENREF_3"/>
      <w:r w:rsidRPr="001F1FF6">
        <w:t>3.</w:t>
      </w:r>
      <w:r w:rsidRPr="001F1FF6">
        <w:tab/>
        <w:t>Carmichael JD. Update on the diagnosis and management of hypophysitis. Curr Opin Endocrinol Diabetes Obes. 2012;19(4):314-321.</w:t>
      </w:r>
      <w:bookmarkEnd w:id="33"/>
    </w:p>
    <w:p w14:paraId="7B7AE018" w14:textId="77777777" w:rsidR="00857424" w:rsidRPr="001F1FF6" w:rsidRDefault="00857424" w:rsidP="001F1FF6">
      <w:pPr>
        <w:pStyle w:val="EndNoteBibliography"/>
        <w:spacing w:after="0" w:line="276" w:lineRule="auto"/>
        <w:ind w:left="576" w:hanging="576"/>
        <w:jc w:val="left"/>
      </w:pPr>
      <w:bookmarkStart w:id="34" w:name="_ENREF_4"/>
      <w:r w:rsidRPr="001F1FF6">
        <w:t>4.</w:t>
      </w:r>
      <w:r w:rsidRPr="001F1FF6">
        <w:tab/>
        <w:t>Caturegli P, Newschaffer C, Olivi A, Pomper MG, Burger PC, Rose NR. Autoimmune hypophysitis. Endocr Rev. 2005;26(5):599-614.</w:t>
      </w:r>
      <w:bookmarkEnd w:id="34"/>
    </w:p>
    <w:p w14:paraId="30DC6061" w14:textId="77777777" w:rsidR="00857424" w:rsidRPr="001F1FF6" w:rsidRDefault="00857424" w:rsidP="001F1FF6">
      <w:pPr>
        <w:pStyle w:val="EndNoteBibliography"/>
        <w:spacing w:after="0" w:line="276" w:lineRule="auto"/>
        <w:ind w:left="576" w:hanging="576"/>
        <w:jc w:val="left"/>
      </w:pPr>
      <w:bookmarkStart w:id="35" w:name="_ENREF_5"/>
      <w:r w:rsidRPr="001F1FF6">
        <w:t>5.</w:t>
      </w:r>
      <w:r w:rsidRPr="001F1FF6">
        <w:tab/>
        <w:t>Di Dalmazi G, Ippolito S, Lupi I, Caturegli P. Hypophysitis induced by immune checkpoint inhibitors: a 10-year assessment. Expert Rev Endocrinol Metab. 2019;14(6):381-398.</w:t>
      </w:r>
      <w:bookmarkEnd w:id="35"/>
    </w:p>
    <w:p w14:paraId="661252E5" w14:textId="77777777" w:rsidR="00857424" w:rsidRPr="001F1FF6" w:rsidRDefault="00857424" w:rsidP="001F1FF6">
      <w:pPr>
        <w:pStyle w:val="EndNoteBibliography"/>
        <w:spacing w:after="0" w:line="276" w:lineRule="auto"/>
        <w:ind w:left="576" w:hanging="576"/>
        <w:jc w:val="left"/>
        <w:rPr>
          <w:lang w:val="it-IT"/>
        </w:rPr>
      </w:pPr>
      <w:bookmarkStart w:id="36" w:name="_ENREF_6"/>
      <w:r w:rsidRPr="001F1FF6">
        <w:t>6.</w:t>
      </w:r>
      <w:r w:rsidRPr="001F1FF6">
        <w:tab/>
        <w:t xml:space="preserve">Buxton N, Robertson I. Lymphocytic and granulocytic hypophysitis: a single centre experience. </w:t>
      </w:r>
      <w:r w:rsidRPr="001F1FF6">
        <w:rPr>
          <w:lang w:val="it-IT"/>
        </w:rPr>
        <w:t>Br J Neurosurg. 2001;15(3):242-245, discussion 245-246.</w:t>
      </w:r>
      <w:bookmarkEnd w:id="36"/>
    </w:p>
    <w:p w14:paraId="590E1112" w14:textId="77777777" w:rsidR="00857424" w:rsidRPr="001F1FF6" w:rsidRDefault="00857424" w:rsidP="001F1FF6">
      <w:pPr>
        <w:pStyle w:val="EndNoteBibliography"/>
        <w:spacing w:after="0" w:line="276" w:lineRule="auto"/>
        <w:ind w:left="576" w:hanging="576"/>
        <w:jc w:val="left"/>
        <w:rPr>
          <w:lang w:val="it-IT"/>
        </w:rPr>
      </w:pPr>
      <w:bookmarkStart w:id="37" w:name="_ENREF_7"/>
      <w:r w:rsidRPr="001F1FF6">
        <w:rPr>
          <w:lang w:val="it-IT"/>
        </w:rPr>
        <w:t>7.</w:t>
      </w:r>
      <w:r w:rsidRPr="001F1FF6">
        <w:rPr>
          <w:lang w:val="it-IT"/>
        </w:rPr>
        <w:tab/>
        <w:t>Guaraldi F, Giordano R, Grottoli S, Ghizzoni L, Arvat E, Ghigo E. Pituitary Autoimmunity. Front Horm Res. 2017;48:48-68.</w:t>
      </w:r>
      <w:bookmarkEnd w:id="37"/>
    </w:p>
    <w:p w14:paraId="236A220B" w14:textId="77777777" w:rsidR="00857424" w:rsidRPr="001F1FF6" w:rsidRDefault="00857424" w:rsidP="001F1FF6">
      <w:pPr>
        <w:pStyle w:val="EndNoteBibliography"/>
        <w:spacing w:after="0" w:line="276" w:lineRule="auto"/>
        <w:ind w:left="576" w:hanging="576"/>
        <w:jc w:val="left"/>
      </w:pPr>
      <w:bookmarkStart w:id="38" w:name="_ENREF_8"/>
      <w:r w:rsidRPr="001F1FF6">
        <w:rPr>
          <w:lang w:val="it-IT"/>
        </w:rPr>
        <w:t>8.</w:t>
      </w:r>
      <w:r w:rsidRPr="001F1FF6">
        <w:rPr>
          <w:lang w:val="it-IT"/>
        </w:rPr>
        <w:tab/>
        <w:t xml:space="preserve">Caturegli P, Di Dalmazi G, Lombardi M, et al. </w:t>
      </w:r>
      <w:r w:rsidRPr="001F1FF6">
        <w:t>Hypophysitis Secondary to Cytotoxic T-Lymphocyte-Associated Protein 4 Blockade: Insights into Pathogenesis from an Autopsy Series. Am J Pathol. 2016;186(12):3225-3235.</w:t>
      </w:r>
      <w:bookmarkEnd w:id="38"/>
    </w:p>
    <w:p w14:paraId="22A7FDD8" w14:textId="533D5D2A" w:rsidR="00857424" w:rsidRPr="001F1FF6" w:rsidRDefault="00857424" w:rsidP="001F1FF6">
      <w:pPr>
        <w:pStyle w:val="EndNoteBibliography"/>
        <w:spacing w:after="0" w:line="276" w:lineRule="auto"/>
        <w:ind w:left="576" w:hanging="576"/>
        <w:jc w:val="left"/>
      </w:pPr>
      <w:bookmarkStart w:id="39" w:name="_ENREF_9"/>
      <w:r w:rsidRPr="001F1FF6">
        <w:lastRenderedPageBreak/>
        <w:t>9.</w:t>
      </w:r>
      <w:r w:rsidRPr="001F1FF6">
        <w:tab/>
        <w:t>Larkin S, Ansorge O. Pathology And Pathogenesis Of Pituitary Adenomas And Other Sellar Lesions. In: De Groot LJ, Chrousos G, Dungan K, et al., eds. Endotext. South Dartmouth (MA)</w:t>
      </w:r>
      <w:r w:rsidR="00472C28">
        <w:t xml:space="preserve"> </w:t>
      </w:r>
      <w:r w:rsidRPr="001F1FF6">
        <w:t>2000.</w:t>
      </w:r>
      <w:bookmarkEnd w:id="39"/>
    </w:p>
    <w:p w14:paraId="349F8B9D" w14:textId="77777777" w:rsidR="00857424" w:rsidRPr="001F1FF6" w:rsidRDefault="00857424" w:rsidP="001F1FF6">
      <w:pPr>
        <w:pStyle w:val="EndNoteBibliography"/>
        <w:spacing w:after="0" w:line="276" w:lineRule="auto"/>
        <w:ind w:left="576" w:hanging="576"/>
        <w:jc w:val="left"/>
      </w:pPr>
      <w:bookmarkStart w:id="40" w:name="_ENREF_10"/>
      <w:r w:rsidRPr="001F1FF6">
        <w:t>10.</w:t>
      </w:r>
      <w:r w:rsidRPr="001F1FF6">
        <w:tab/>
        <w:t>Chalan P, Thomas N, Caturegli P. Th17 Cells Contribute to the Pathology of Autoimmune Hypophysitis. J Immunol. 2021;206(11):2536-2543.</w:t>
      </w:r>
      <w:bookmarkEnd w:id="40"/>
    </w:p>
    <w:p w14:paraId="2A9A27CD" w14:textId="77777777" w:rsidR="00857424" w:rsidRPr="001F1FF6" w:rsidRDefault="00857424" w:rsidP="001F1FF6">
      <w:pPr>
        <w:pStyle w:val="EndNoteBibliography"/>
        <w:spacing w:after="0" w:line="276" w:lineRule="auto"/>
        <w:ind w:left="576" w:hanging="576"/>
        <w:jc w:val="left"/>
      </w:pPr>
      <w:bookmarkStart w:id="41" w:name="_ENREF_11"/>
      <w:r w:rsidRPr="001F1FF6">
        <w:t>11.</w:t>
      </w:r>
      <w:r w:rsidRPr="001F1FF6">
        <w:tab/>
        <w:t>Hunn BH, Martin WG, Simpson S, Jr., McLean CA. Idiopathic granulomatous hypophysitis: a systematic review of 82 cases in the literature. Pituitary. 2014;17(4):357-365.</w:t>
      </w:r>
      <w:bookmarkEnd w:id="41"/>
    </w:p>
    <w:p w14:paraId="11CDA158" w14:textId="77777777" w:rsidR="00857424" w:rsidRPr="001F1FF6" w:rsidRDefault="00857424" w:rsidP="001F1FF6">
      <w:pPr>
        <w:pStyle w:val="EndNoteBibliography"/>
        <w:spacing w:after="0" w:line="276" w:lineRule="auto"/>
        <w:ind w:left="576" w:hanging="576"/>
        <w:jc w:val="left"/>
      </w:pPr>
      <w:bookmarkStart w:id="42" w:name="_ENREF_12"/>
      <w:r w:rsidRPr="001F1FF6">
        <w:t>12.</w:t>
      </w:r>
      <w:r w:rsidRPr="001F1FF6">
        <w:tab/>
        <w:t>Kleinschmidt-DeMasters BK, Lillehei KO, Hankinson TC. Review of xanthomatous lesions of the sella. Brain Pathol. 2017;27(3):377-395.</w:t>
      </w:r>
      <w:bookmarkEnd w:id="42"/>
    </w:p>
    <w:p w14:paraId="349066B3" w14:textId="77777777" w:rsidR="00857424" w:rsidRPr="001F1FF6" w:rsidRDefault="00857424" w:rsidP="001F1FF6">
      <w:pPr>
        <w:pStyle w:val="EndNoteBibliography"/>
        <w:spacing w:after="0" w:line="276" w:lineRule="auto"/>
        <w:ind w:left="576" w:hanging="576"/>
        <w:jc w:val="left"/>
      </w:pPr>
      <w:bookmarkStart w:id="43" w:name="_ENREF_13"/>
      <w:r w:rsidRPr="001F1FF6">
        <w:t>13.</w:t>
      </w:r>
      <w:r w:rsidRPr="001F1FF6">
        <w:tab/>
        <w:t>Duan K, Asa SL, Winer D, Gelareh Z, Gentili F, Mete O. Xanthomatous Hypophysitis Is Associated with Ruptured Rathke's Cleft Cyst. Endocr Pathol. 2017;28(1):83-90.</w:t>
      </w:r>
      <w:bookmarkEnd w:id="43"/>
    </w:p>
    <w:p w14:paraId="01B66FE1" w14:textId="77777777" w:rsidR="00857424" w:rsidRPr="001F1FF6" w:rsidRDefault="00857424" w:rsidP="001F1FF6">
      <w:pPr>
        <w:pStyle w:val="EndNoteBibliography"/>
        <w:spacing w:after="0" w:line="276" w:lineRule="auto"/>
        <w:ind w:left="576" w:hanging="576"/>
        <w:jc w:val="left"/>
      </w:pPr>
      <w:bookmarkStart w:id="44" w:name="_ENREF_14"/>
      <w:r w:rsidRPr="001F1FF6">
        <w:t>14.</w:t>
      </w:r>
      <w:r w:rsidRPr="001F1FF6">
        <w:tab/>
        <w:t>Amirbaigloo A, Esfahanian F, Mouodi M, Rakhshani N, Zeinalizadeh M. IgG4-related hypophysitis. Endocrine. 2021;73(2):270-291.</w:t>
      </w:r>
      <w:bookmarkEnd w:id="44"/>
    </w:p>
    <w:p w14:paraId="382C53D8" w14:textId="77777777" w:rsidR="00857424" w:rsidRPr="001F1FF6" w:rsidRDefault="00857424" w:rsidP="001F1FF6">
      <w:pPr>
        <w:pStyle w:val="EndNoteBibliography"/>
        <w:spacing w:after="0" w:line="276" w:lineRule="auto"/>
        <w:ind w:left="576" w:hanging="576"/>
        <w:jc w:val="left"/>
      </w:pPr>
      <w:bookmarkStart w:id="45" w:name="_ENREF_15"/>
      <w:r w:rsidRPr="001F1FF6">
        <w:t>15.</w:t>
      </w:r>
      <w:r w:rsidRPr="001F1FF6">
        <w:tab/>
        <w:t>Takahashi Y. MECHANISMS IN ENDOCRINOLOGY: Autoimmune hypopituitarism: novel mechanistic insights. Eur J Endocrinol. 2020;182(4):R59-R66.</w:t>
      </w:r>
      <w:bookmarkEnd w:id="45"/>
    </w:p>
    <w:p w14:paraId="45627E33" w14:textId="77777777" w:rsidR="00857424" w:rsidRPr="001F1FF6" w:rsidRDefault="00857424" w:rsidP="001F1FF6">
      <w:pPr>
        <w:pStyle w:val="EndNoteBibliography"/>
        <w:spacing w:after="0" w:line="276" w:lineRule="auto"/>
        <w:ind w:left="576" w:hanging="576"/>
        <w:jc w:val="left"/>
      </w:pPr>
      <w:bookmarkStart w:id="46" w:name="_ENREF_16"/>
      <w:r w:rsidRPr="001F1FF6">
        <w:t>16.</w:t>
      </w:r>
      <w:r w:rsidRPr="001F1FF6">
        <w:tab/>
        <w:t>Kuruma S, Kamisawa T, Tabata T, et al. Allergen-specific IgE antibody serologic assays in patients with autoimmune pancreatitis. Intern Med. 2014;53(6):541-543.</w:t>
      </w:r>
      <w:bookmarkEnd w:id="46"/>
    </w:p>
    <w:p w14:paraId="30481410" w14:textId="77777777" w:rsidR="00857424" w:rsidRPr="001F1FF6" w:rsidRDefault="00857424" w:rsidP="001F1FF6">
      <w:pPr>
        <w:pStyle w:val="EndNoteBibliography"/>
        <w:spacing w:after="0" w:line="276" w:lineRule="auto"/>
        <w:ind w:left="576" w:hanging="576"/>
        <w:jc w:val="left"/>
      </w:pPr>
      <w:bookmarkStart w:id="47" w:name="_ENREF_17"/>
      <w:r w:rsidRPr="001F1FF6">
        <w:t>17.</w:t>
      </w:r>
      <w:r w:rsidRPr="001F1FF6">
        <w:tab/>
        <w:t>Stone JH, Zen Y, Deshpande V. IgG4-related disease. N Engl J Med. 2012;366(6):539-551.</w:t>
      </w:r>
      <w:bookmarkEnd w:id="47"/>
    </w:p>
    <w:p w14:paraId="649D3F5C" w14:textId="77777777" w:rsidR="00857424" w:rsidRPr="001F1FF6" w:rsidRDefault="00857424" w:rsidP="001F1FF6">
      <w:pPr>
        <w:pStyle w:val="EndNoteBibliography"/>
        <w:spacing w:after="0" w:line="276" w:lineRule="auto"/>
        <w:ind w:left="576" w:hanging="576"/>
        <w:jc w:val="left"/>
      </w:pPr>
      <w:bookmarkStart w:id="48" w:name="_ENREF_18"/>
      <w:r w:rsidRPr="001F1FF6">
        <w:t>18.</w:t>
      </w:r>
      <w:r w:rsidRPr="001F1FF6">
        <w:tab/>
        <w:t>Weindorf SC, Frederiksen JK. IgG4-Related Disease: A Reminder for Practicing Pathologists. Arch Pathol Lab Med. 2017;141(11):1476-1483.</w:t>
      </w:r>
      <w:bookmarkEnd w:id="48"/>
    </w:p>
    <w:p w14:paraId="5657D864" w14:textId="77777777" w:rsidR="00857424" w:rsidRPr="001F1FF6" w:rsidRDefault="00857424" w:rsidP="001F1FF6">
      <w:pPr>
        <w:pStyle w:val="EndNoteBibliography"/>
        <w:spacing w:after="0" w:line="276" w:lineRule="auto"/>
        <w:ind w:left="576" w:hanging="576"/>
        <w:jc w:val="left"/>
      </w:pPr>
      <w:bookmarkStart w:id="49" w:name="_ENREF_19"/>
      <w:r w:rsidRPr="001F1FF6">
        <w:t>19.</w:t>
      </w:r>
      <w:r w:rsidRPr="001F1FF6">
        <w:tab/>
        <w:t>Khosroshahi A, Wallace ZS, Crowe JL, et al. International Consensus Guidance Statement on the Management and Treatment of IgG4-Related Disease. Arthritis Rheumatol. 2015;67(7):1688-1699.</w:t>
      </w:r>
      <w:bookmarkEnd w:id="49"/>
    </w:p>
    <w:p w14:paraId="639B4DD6" w14:textId="77777777" w:rsidR="00857424" w:rsidRPr="001F1FF6" w:rsidRDefault="00857424" w:rsidP="001F1FF6">
      <w:pPr>
        <w:pStyle w:val="EndNoteBibliography"/>
        <w:spacing w:after="0" w:line="276" w:lineRule="auto"/>
        <w:ind w:left="576" w:hanging="576"/>
        <w:jc w:val="left"/>
      </w:pPr>
      <w:bookmarkStart w:id="50" w:name="_ENREF_20"/>
      <w:r w:rsidRPr="001F1FF6">
        <w:t>20.</w:t>
      </w:r>
      <w:r w:rsidRPr="001F1FF6">
        <w:tab/>
        <w:t>Lin W, Lu S, Chen H, et al. Clinical characteristics of immunoglobulin G4-related disease: a prospective study of 118 Chinese patients. Rheumatology (Oxford). 2015;54(11):1982-1990.</w:t>
      </w:r>
      <w:bookmarkEnd w:id="50"/>
    </w:p>
    <w:p w14:paraId="0FF30F5D" w14:textId="77777777" w:rsidR="00857424" w:rsidRPr="001F1FF6" w:rsidRDefault="00857424" w:rsidP="001F1FF6">
      <w:pPr>
        <w:pStyle w:val="EndNoteBibliography"/>
        <w:spacing w:after="0" w:line="276" w:lineRule="auto"/>
        <w:ind w:left="576" w:hanging="576"/>
        <w:jc w:val="left"/>
      </w:pPr>
      <w:bookmarkStart w:id="51" w:name="_ENREF_21"/>
      <w:r w:rsidRPr="001F1FF6">
        <w:t>21.</w:t>
      </w:r>
      <w:r w:rsidRPr="001F1FF6">
        <w:tab/>
        <w:t>Kanie K, Bando H, Iguchi G, et al. IgG4-related hypophysitis in patients with autoimmune pancreatitis. Pituitary. 2019;22(1):54-61.</w:t>
      </w:r>
      <w:bookmarkEnd w:id="51"/>
    </w:p>
    <w:p w14:paraId="453D6752" w14:textId="77777777" w:rsidR="00857424" w:rsidRPr="001F1FF6" w:rsidRDefault="00857424" w:rsidP="001F1FF6">
      <w:pPr>
        <w:pStyle w:val="EndNoteBibliography"/>
        <w:spacing w:after="0" w:line="276" w:lineRule="auto"/>
        <w:ind w:left="576" w:hanging="576"/>
        <w:jc w:val="left"/>
      </w:pPr>
      <w:bookmarkStart w:id="52" w:name="_ENREF_22"/>
      <w:r w:rsidRPr="001F1FF6">
        <w:t>22.</w:t>
      </w:r>
      <w:r w:rsidRPr="001F1FF6">
        <w:tab/>
        <w:t>Bando H, Iguchi G, Fukuoka H, et al. The prevalence of IgG4-related hypophysitis in 170 consecutive patients with hypopituitarism and/or central diabetes insipidus and review of the literature. Eur J Endocrinol. 2014;170(2):161-172.</w:t>
      </w:r>
      <w:bookmarkEnd w:id="52"/>
    </w:p>
    <w:p w14:paraId="73E5FC56" w14:textId="77777777" w:rsidR="00857424" w:rsidRPr="001F1FF6" w:rsidRDefault="00857424" w:rsidP="001F1FF6">
      <w:pPr>
        <w:pStyle w:val="EndNoteBibliography"/>
        <w:spacing w:after="0" w:line="276" w:lineRule="auto"/>
        <w:ind w:left="576" w:hanging="576"/>
        <w:jc w:val="left"/>
      </w:pPr>
      <w:bookmarkStart w:id="53" w:name="_ENREF_23"/>
      <w:r w:rsidRPr="001F1FF6">
        <w:t>23.</w:t>
      </w:r>
      <w:r w:rsidRPr="001F1FF6">
        <w:tab/>
        <w:t>Bernreuther C, Illies C, Flitsch J, et al. IgG4-related hypophysitis is highly prevalent among cases of histologically confirmed hypophysitis. Brain Pathol. 2017;27(6):839-845.</w:t>
      </w:r>
      <w:bookmarkEnd w:id="53"/>
    </w:p>
    <w:p w14:paraId="18E4C507" w14:textId="77777777" w:rsidR="00857424" w:rsidRPr="001F1FF6" w:rsidRDefault="00857424" w:rsidP="001F1FF6">
      <w:pPr>
        <w:pStyle w:val="EndNoteBibliography"/>
        <w:spacing w:after="0" w:line="276" w:lineRule="auto"/>
        <w:ind w:left="576" w:hanging="576"/>
        <w:jc w:val="left"/>
      </w:pPr>
      <w:bookmarkStart w:id="54" w:name="_ENREF_24"/>
      <w:r w:rsidRPr="001F1FF6">
        <w:t>24.</w:t>
      </w:r>
      <w:r w:rsidRPr="001F1FF6">
        <w:tab/>
        <w:t>Uccella S, Amaglio C, Brouland JP, et al. Disease heterogeneity in IgG4-related hypophysitis: report of two histopathologically proven cases and review of the literature. Virchows Arch. 2019;475(3):373-381.</w:t>
      </w:r>
      <w:bookmarkEnd w:id="54"/>
    </w:p>
    <w:p w14:paraId="51B9CDF9" w14:textId="77777777" w:rsidR="00857424" w:rsidRPr="001F1FF6" w:rsidRDefault="00857424" w:rsidP="001F1FF6">
      <w:pPr>
        <w:pStyle w:val="EndNoteBibliography"/>
        <w:spacing w:after="0" w:line="276" w:lineRule="auto"/>
        <w:ind w:left="576" w:hanging="576"/>
        <w:jc w:val="left"/>
      </w:pPr>
      <w:bookmarkStart w:id="55" w:name="_ENREF_25"/>
      <w:r w:rsidRPr="001F1FF6">
        <w:t>25.</w:t>
      </w:r>
      <w:r w:rsidRPr="001F1FF6">
        <w:tab/>
        <w:t>Li Y, Gao H, Li Z, Zhang X, Ding Y, Li F. Clinical Characteristics of 76 Patients with IgG4-Related Hypophysitis: A Systematic Literature Review. Int J Endocrinol. 2019;2019:5382640.</w:t>
      </w:r>
      <w:bookmarkEnd w:id="55"/>
    </w:p>
    <w:p w14:paraId="7173825E" w14:textId="77777777" w:rsidR="00857424" w:rsidRPr="001F1FF6" w:rsidRDefault="00857424" w:rsidP="001F1FF6">
      <w:pPr>
        <w:pStyle w:val="EndNoteBibliography"/>
        <w:spacing w:after="0" w:line="276" w:lineRule="auto"/>
        <w:ind w:left="576" w:hanging="576"/>
        <w:jc w:val="left"/>
      </w:pPr>
      <w:bookmarkStart w:id="56" w:name="_ENREF_26"/>
      <w:r w:rsidRPr="001F1FF6">
        <w:t>26.</w:t>
      </w:r>
      <w:r w:rsidRPr="001F1FF6">
        <w:tab/>
        <w:t>Leporati P, Landek-Salgado MA, Lupi I, Chiovato L, Caturegli P. IgG4-related hypophysitis: a new addition to the hypophysitis spectrum. J Clin Endocrinol Metab. 2011;96(7):1971-1980.</w:t>
      </w:r>
      <w:bookmarkEnd w:id="56"/>
    </w:p>
    <w:p w14:paraId="080ACEA2" w14:textId="77777777" w:rsidR="00857424" w:rsidRPr="001F1FF6" w:rsidRDefault="00857424" w:rsidP="001F1FF6">
      <w:pPr>
        <w:pStyle w:val="EndNoteBibliography"/>
        <w:spacing w:after="0" w:line="276" w:lineRule="auto"/>
        <w:ind w:left="576" w:hanging="576"/>
        <w:jc w:val="left"/>
      </w:pPr>
      <w:bookmarkStart w:id="57" w:name="_ENREF_27"/>
      <w:r w:rsidRPr="001F1FF6">
        <w:t>27.</w:t>
      </w:r>
      <w:r w:rsidRPr="001F1FF6">
        <w:tab/>
        <w:t>Ohkubo Y, Sekido T, Takeshige K, et al. Occurrence of IgG4-related hypophysitis lacking IgG4-bearing plasma cell infiltration during steroid therapy. Intern Med. 2014;53(7):753-757.</w:t>
      </w:r>
      <w:bookmarkEnd w:id="57"/>
    </w:p>
    <w:p w14:paraId="71051A62" w14:textId="77777777" w:rsidR="00857424" w:rsidRPr="001F1FF6" w:rsidRDefault="00857424" w:rsidP="001F1FF6">
      <w:pPr>
        <w:pStyle w:val="EndNoteBibliography"/>
        <w:spacing w:after="0" w:line="276" w:lineRule="auto"/>
        <w:ind w:left="576" w:hanging="576"/>
        <w:jc w:val="left"/>
      </w:pPr>
      <w:bookmarkStart w:id="58" w:name="_ENREF_28"/>
      <w:r w:rsidRPr="001F1FF6">
        <w:lastRenderedPageBreak/>
        <w:t>28.</w:t>
      </w:r>
      <w:r w:rsidRPr="001F1FF6">
        <w:tab/>
        <w:t>Gutenberg A, Caturegli P, Metz I, et al. Necrotizing infundibulo-hypophysitis: an entity too rare to be true? Pituitary. 2012;15(2):202-208.</w:t>
      </w:r>
      <w:bookmarkEnd w:id="58"/>
    </w:p>
    <w:p w14:paraId="7356E213" w14:textId="77777777" w:rsidR="00857424" w:rsidRPr="001F1FF6" w:rsidRDefault="00857424" w:rsidP="001F1FF6">
      <w:pPr>
        <w:pStyle w:val="EndNoteBibliography"/>
        <w:spacing w:after="0" w:line="276" w:lineRule="auto"/>
        <w:ind w:left="576" w:hanging="576"/>
        <w:jc w:val="left"/>
      </w:pPr>
      <w:bookmarkStart w:id="59" w:name="_ENREF_29"/>
      <w:r w:rsidRPr="001F1FF6">
        <w:t>29.</w:t>
      </w:r>
      <w:r w:rsidRPr="001F1FF6">
        <w:tab/>
        <w:t>Cacic M, Marinkovic J, Kruljac I, et al. Ischemic Pituitary Apoplexy, Hypopituitarism and Diabetes Insipidus: A Triad Unique to Necrotizing Hypophysitis. Acta Clin Croat. 2018;57(4):768-771.</w:t>
      </w:r>
      <w:bookmarkEnd w:id="59"/>
    </w:p>
    <w:p w14:paraId="5B5F4E91" w14:textId="77777777" w:rsidR="00857424" w:rsidRPr="001F1FF6" w:rsidRDefault="00857424" w:rsidP="001F1FF6">
      <w:pPr>
        <w:pStyle w:val="EndNoteBibliography"/>
        <w:spacing w:after="0" w:line="276" w:lineRule="auto"/>
        <w:ind w:left="576" w:hanging="576"/>
        <w:jc w:val="left"/>
      </w:pPr>
      <w:bookmarkStart w:id="60" w:name="_ENREF_30"/>
      <w:r w:rsidRPr="001F1FF6">
        <w:t>30.</w:t>
      </w:r>
      <w:r w:rsidRPr="001F1FF6">
        <w:tab/>
        <w:t>Magalhaes-Ribeiro C, Furtado A, Baggen Santos R, et al. Necrotizing infundibulo-hypophysitis: case-report and literature review. Br J Neurosurg. 2021:1-4.</w:t>
      </w:r>
      <w:bookmarkEnd w:id="60"/>
    </w:p>
    <w:p w14:paraId="671DC416" w14:textId="77777777" w:rsidR="00857424" w:rsidRPr="001F1FF6" w:rsidRDefault="00857424" w:rsidP="001F1FF6">
      <w:pPr>
        <w:pStyle w:val="EndNoteBibliography"/>
        <w:spacing w:after="0" w:line="276" w:lineRule="auto"/>
        <w:ind w:left="576" w:hanging="576"/>
        <w:jc w:val="left"/>
      </w:pPr>
      <w:bookmarkStart w:id="61" w:name="_ENREF_31"/>
      <w:r w:rsidRPr="001F1FF6">
        <w:t>31.</w:t>
      </w:r>
      <w:r w:rsidRPr="001F1FF6">
        <w:tab/>
        <w:t>Ahmed SR, Aiello DP, Page R, Hopper K, Towfighi J, Santen RJ. Necrotizing infundibulo-hypophysitis: a unique syndrome of diabetes insipidus and hypopituitarism. J Clin Endocrinol Metab. 1993;76(6):1499-1504.</w:t>
      </w:r>
      <w:bookmarkEnd w:id="61"/>
    </w:p>
    <w:p w14:paraId="32ACFDC6" w14:textId="77777777" w:rsidR="00857424" w:rsidRPr="001F1FF6" w:rsidRDefault="00857424" w:rsidP="001F1FF6">
      <w:pPr>
        <w:pStyle w:val="EndNoteBibliography"/>
        <w:spacing w:after="0" w:line="276" w:lineRule="auto"/>
        <w:ind w:left="576" w:hanging="576"/>
        <w:jc w:val="left"/>
      </w:pPr>
      <w:bookmarkStart w:id="62" w:name="_ENREF_32"/>
      <w:r w:rsidRPr="001F1FF6">
        <w:t>32.</w:t>
      </w:r>
      <w:r w:rsidRPr="001F1FF6">
        <w:tab/>
        <w:t>Honegger J, Schlaffer S, Menzel C, et al. Diagnosis of Primary Hypophysitis in Germany. J Clin Endocrinol Metab. 2015;100(10):3841-3849.</w:t>
      </w:r>
      <w:bookmarkEnd w:id="62"/>
    </w:p>
    <w:p w14:paraId="0818B6A6" w14:textId="77777777" w:rsidR="00857424" w:rsidRPr="001F1FF6" w:rsidRDefault="00857424" w:rsidP="001F1FF6">
      <w:pPr>
        <w:pStyle w:val="EndNoteBibliography"/>
        <w:spacing w:after="0" w:line="276" w:lineRule="auto"/>
        <w:ind w:left="576" w:hanging="576"/>
        <w:jc w:val="left"/>
      </w:pPr>
      <w:bookmarkStart w:id="63" w:name="_ENREF_33"/>
      <w:r w:rsidRPr="001F1FF6">
        <w:t>33.</w:t>
      </w:r>
      <w:r w:rsidRPr="001F1FF6">
        <w:tab/>
        <w:t>Jain A, Dhanwal DK. A rare case of autoimmune hypophysitis presenting as temperature dysregulation. J Clin Diagn Res. 2015;9(2):OD09-10.</w:t>
      </w:r>
      <w:bookmarkEnd w:id="63"/>
    </w:p>
    <w:p w14:paraId="6F0C1B77" w14:textId="77777777" w:rsidR="00857424" w:rsidRPr="001F1FF6" w:rsidRDefault="00857424" w:rsidP="001F1FF6">
      <w:pPr>
        <w:pStyle w:val="EndNoteBibliography"/>
        <w:spacing w:after="0" w:line="276" w:lineRule="auto"/>
        <w:ind w:left="576" w:hanging="576"/>
        <w:jc w:val="left"/>
      </w:pPr>
      <w:bookmarkStart w:id="64" w:name="_ENREF_34"/>
      <w:r w:rsidRPr="001F1FF6">
        <w:t>34.</w:t>
      </w:r>
      <w:r w:rsidRPr="001F1FF6">
        <w:tab/>
        <w:t>Chiloiro S, Tartaglione T, Angelini F, et al. An Overview of Diagnosis of Primary Autoimmune Hypophysitis in a Prospective Single-Center Experience. Neuroendocrinology. 2017;104(3):280-290.</w:t>
      </w:r>
      <w:bookmarkEnd w:id="64"/>
    </w:p>
    <w:p w14:paraId="09E7DF0C" w14:textId="77777777" w:rsidR="00857424" w:rsidRPr="001F1FF6" w:rsidRDefault="00857424" w:rsidP="001F1FF6">
      <w:pPr>
        <w:pStyle w:val="EndNoteBibliography"/>
        <w:spacing w:after="0" w:line="276" w:lineRule="auto"/>
        <w:ind w:left="576" w:hanging="576"/>
        <w:jc w:val="left"/>
      </w:pPr>
      <w:bookmarkStart w:id="65" w:name="_ENREF_35"/>
      <w:r w:rsidRPr="001F1FF6">
        <w:t>35.</w:t>
      </w:r>
      <w:r w:rsidRPr="001F1FF6">
        <w:tab/>
        <w:t>Gutenberg A, Hans V, Puchner MJ, et al. Primary hypophysitis: clinical-pathological correlations. Eur J Endocrinol. 2006;155(1):101-107.</w:t>
      </w:r>
      <w:bookmarkEnd w:id="65"/>
    </w:p>
    <w:p w14:paraId="7465B4A4" w14:textId="77777777" w:rsidR="00857424" w:rsidRPr="001F1FF6" w:rsidRDefault="00857424" w:rsidP="001F1FF6">
      <w:pPr>
        <w:pStyle w:val="EndNoteBibliography"/>
        <w:spacing w:after="0" w:line="276" w:lineRule="auto"/>
        <w:ind w:left="576" w:hanging="576"/>
        <w:jc w:val="left"/>
      </w:pPr>
      <w:bookmarkStart w:id="66" w:name="_ENREF_36"/>
      <w:r w:rsidRPr="001F1FF6">
        <w:t>36.</w:t>
      </w:r>
      <w:r w:rsidRPr="001F1FF6">
        <w:tab/>
        <w:t>Gendreitzig P, Honegger J, Quinkler M. Granulomatous hypophysitis causing compression of the internal carotid arteries reversible with azathioprine and rituximab treatment. Pituitary. 2020;23(2):103-112.</w:t>
      </w:r>
      <w:bookmarkEnd w:id="66"/>
    </w:p>
    <w:p w14:paraId="4D50F438" w14:textId="77777777" w:rsidR="00857424" w:rsidRPr="001F1FF6" w:rsidRDefault="00857424" w:rsidP="001F1FF6">
      <w:pPr>
        <w:pStyle w:val="EndNoteBibliography"/>
        <w:spacing w:after="0" w:line="276" w:lineRule="auto"/>
        <w:ind w:left="576" w:hanging="576"/>
        <w:jc w:val="left"/>
      </w:pPr>
      <w:bookmarkStart w:id="67" w:name="_ENREF_37"/>
      <w:r w:rsidRPr="001F1FF6">
        <w:t>37.</w:t>
      </w:r>
      <w:r w:rsidRPr="001F1FF6">
        <w:tab/>
        <w:t>Shikuma J, Kan K, Ito R, et al. Critical review of IgG4-related hypophysitis. Pituitary. 2017;20(2):282-291.</w:t>
      </w:r>
      <w:bookmarkEnd w:id="67"/>
    </w:p>
    <w:p w14:paraId="61F13F7F" w14:textId="77777777" w:rsidR="00857424" w:rsidRPr="001F1FF6" w:rsidRDefault="00857424" w:rsidP="001F1FF6">
      <w:pPr>
        <w:pStyle w:val="EndNoteBibliography"/>
        <w:spacing w:after="0" w:line="276" w:lineRule="auto"/>
        <w:ind w:left="576" w:hanging="576"/>
        <w:jc w:val="left"/>
      </w:pPr>
      <w:bookmarkStart w:id="68" w:name="_ENREF_38"/>
      <w:r w:rsidRPr="001F1FF6">
        <w:t>38.</w:t>
      </w:r>
      <w:r w:rsidRPr="001F1FF6">
        <w:tab/>
        <w:t>Kanoke A, Ogawa Y, Watanabe M, Kumabe T, Tominaga T. Autoimmune hypophysitis presenting with intracranial multi-organ involvement: three case reports and review of the literature. BMC Res Notes. 2013;6:560.</w:t>
      </w:r>
      <w:bookmarkEnd w:id="68"/>
    </w:p>
    <w:p w14:paraId="4FC6B5C9" w14:textId="77777777" w:rsidR="00857424" w:rsidRPr="001F1FF6" w:rsidRDefault="00857424" w:rsidP="001F1FF6">
      <w:pPr>
        <w:pStyle w:val="EndNoteBibliography"/>
        <w:spacing w:after="0" w:line="276" w:lineRule="auto"/>
        <w:ind w:left="576" w:hanging="576"/>
        <w:jc w:val="left"/>
      </w:pPr>
      <w:bookmarkStart w:id="69" w:name="_ENREF_39"/>
      <w:r w:rsidRPr="001F1FF6">
        <w:t>39.</w:t>
      </w:r>
      <w:r w:rsidRPr="001F1FF6">
        <w:tab/>
        <w:t>Hadjigeorgiou GF, Lund EL, Poulsgaard L, et al. Intrachiasmatic abscess caused by IgG4-related hypophysitis. Acta Neurochir (Wien). 2017;159(11):2229-2233.</w:t>
      </w:r>
      <w:bookmarkEnd w:id="69"/>
    </w:p>
    <w:p w14:paraId="3B44E9D8" w14:textId="77777777" w:rsidR="00857424" w:rsidRPr="001F1FF6" w:rsidRDefault="00857424" w:rsidP="001F1FF6">
      <w:pPr>
        <w:pStyle w:val="EndNoteBibliography"/>
        <w:spacing w:after="0" w:line="276" w:lineRule="auto"/>
        <w:ind w:left="576" w:hanging="576"/>
        <w:jc w:val="left"/>
      </w:pPr>
      <w:bookmarkStart w:id="70" w:name="_ENREF_40"/>
      <w:r w:rsidRPr="001F1FF6">
        <w:t>40.</w:t>
      </w:r>
      <w:r w:rsidRPr="001F1FF6">
        <w:tab/>
        <w:t>Murray PG, Clayton PE. Disorders of Growth Hormone in Childhood. In: De Groot LJ, Chrousos G, Dungan K, et al., eds. Endotext. South Dartmouth (MA)2000.</w:t>
      </w:r>
      <w:bookmarkEnd w:id="70"/>
    </w:p>
    <w:p w14:paraId="4F425E34" w14:textId="77777777" w:rsidR="00857424" w:rsidRPr="001F1FF6" w:rsidRDefault="00857424" w:rsidP="001F1FF6">
      <w:pPr>
        <w:pStyle w:val="EndNoteBibliography"/>
        <w:spacing w:after="0" w:line="276" w:lineRule="auto"/>
        <w:ind w:left="576" w:hanging="576"/>
        <w:jc w:val="left"/>
      </w:pPr>
      <w:bookmarkStart w:id="71" w:name="_ENREF_41"/>
      <w:r w:rsidRPr="001F1FF6">
        <w:t>41.</w:t>
      </w:r>
      <w:r w:rsidRPr="001F1FF6">
        <w:tab/>
        <w:t>Gellner V, Kurschel S, Scarpatetti M, Mokry M. Lymphocytic hypophysitis in the pediatric population. Childs Nerv Syst. 2008;24(7):785-792.</w:t>
      </w:r>
      <w:bookmarkEnd w:id="71"/>
    </w:p>
    <w:p w14:paraId="609EA14A" w14:textId="77777777" w:rsidR="00857424" w:rsidRPr="001F1FF6" w:rsidRDefault="00857424" w:rsidP="001F1FF6">
      <w:pPr>
        <w:pStyle w:val="EndNoteBibliography"/>
        <w:spacing w:after="0" w:line="276" w:lineRule="auto"/>
        <w:ind w:left="576" w:hanging="576"/>
        <w:jc w:val="left"/>
      </w:pPr>
      <w:bookmarkStart w:id="72" w:name="_ENREF_42"/>
      <w:r w:rsidRPr="001F1FF6">
        <w:t>42.</w:t>
      </w:r>
      <w:r w:rsidRPr="001F1FF6">
        <w:tab/>
        <w:t>Kalra AA, Riel-Romero RM, Gonzalez-Toledo E. Lymphocytic hypophysitis in children: a novel presentation and literature review. J Child Neurol. 2011;26(1):87-94.</w:t>
      </w:r>
      <w:bookmarkEnd w:id="72"/>
    </w:p>
    <w:p w14:paraId="66ED37BC" w14:textId="77777777" w:rsidR="00857424" w:rsidRPr="001F1FF6" w:rsidRDefault="00857424" w:rsidP="001F1FF6">
      <w:pPr>
        <w:pStyle w:val="EndNoteBibliography"/>
        <w:spacing w:after="0" w:line="276" w:lineRule="auto"/>
        <w:ind w:left="576" w:hanging="576"/>
        <w:jc w:val="left"/>
      </w:pPr>
      <w:bookmarkStart w:id="73" w:name="_ENREF_43"/>
      <w:r w:rsidRPr="001F1FF6">
        <w:t>43.</w:t>
      </w:r>
      <w:r w:rsidRPr="001F1FF6">
        <w:tab/>
        <w:t>Gan HW, Bulwer C, Spoudeas H. Pituitary and Hypothalamic Tumor Syndromes in Childhood. In: De Groot LJ, Chrousos G, Dungan K, et al., eds. Endotext. South Dartmouth (MA)2000.</w:t>
      </w:r>
      <w:bookmarkEnd w:id="73"/>
    </w:p>
    <w:p w14:paraId="67878149" w14:textId="77777777" w:rsidR="00857424" w:rsidRPr="001F1FF6" w:rsidRDefault="00857424" w:rsidP="001F1FF6">
      <w:pPr>
        <w:pStyle w:val="EndNoteBibliography"/>
        <w:spacing w:after="0" w:line="276" w:lineRule="auto"/>
        <w:ind w:left="576" w:hanging="576"/>
        <w:jc w:val="left"/>
      </w:pPr>
      <w:bookmarkStart w:id="74" w:name="_ENREF_44"/>
      <w:r w:rsidRPr="001F1FF6">
        <w:t>44.</w:t>
      </w:r>
      <w:r w:rsidRPr="001F1FF6">
        <w:tab/>
        <w:t>Di Iorgi N, Morana G, Maghnie M. Pituitary stalk thickening on MRI: when is the best time to re-scan and how long should we continue re-scanning for? Clin Endocrinol (Oxf). 2015;83(4):449-455.</w:t>
      </w:r>
      <w:bookmarkEnd w:id="74"/>
    </w:p>
    <w:p w14:paraId="1327835D" w14:textId="77777777" w:rsidR="00857424" w:rsidRPr="001F1FF6" w:rsidRDefault="00857424" w:rsidP="001F1FF6">
      <w:pPr>
        <w:pStyle w:val="EndNoteBibliography"/>
        <w:spacing w:after="0" w:line="276" w:lineRule="auto"/>
        <w:ind w:left="576" w:hanging="576"/>
        <w:jc w:val="left"/>
      </w:pPr>
      <w:bookmarkStart w:id="75" w:name="_ENREF_45"/>
      <w:r w:rsidRPr="001F1FF6">
        <w:t>45.</w:t>
      </w:r>
      <w:r w:rsidRPr="001F1FF6">
        <w:tab/>
        <w:t>Allix I, Rohmer V. Hypophysitis in 2014. Ann Endocrinol (Paris). 2015;76(5):585-594.</w:t>
      </w:r>
      <w:bookmarkEnd w:id="75"/>
    </w:p>
    <w:p w14:paraId="500C0F35" w14:textId="77777777" w:rsidR="00857424" w:rsidRPr="001F1FF6" w:rsidRDefault="00857424" w:rsidP="001F1FF6">
      <w:pPr>
        <w:pStyle w:val="EndNoteBibliography"/>
        <w:spacing w:after="0" w:line="276" w:lineRule="auto"/>
        <w:ind w:left="576" w:hanging="576"/>
        <w:jc w:val="left"/>
      </w:pPr>
      <w:bookmarkStart w:id="76" w:name="_ENREF_46"/>
      <w:r w:rsidRPr="001F1FF6">
        <w:t>46.</w:t>
      </w:r>
      <w:r w:rsidRPr="001F1FF6">
        <w:tab/>
        <w:t>Evanson J. Radiology of the Pituitary. In: De Groot LJ, Chrousos G, Dungan K, et al., eds. Endotext. South Dartmouth (MA)2000.</w:t>
      </w:r>
      <w:bookmarkEnd w:id="76"/>
    </w:p>
    <w:p w14:paraId="69FED859" w14:textId="77777777" w:rsidR="00857424" w:rsidRPr="001F1FF6" w:rsidRDefault="00857424" w:rsidP="001F1FF6">
      <w:pPr>
        <w:pStyle w:val="EndNoteBibliography"/>
        <w:spacing w:after="0" w:line="276" w:lineRule="auto"/>
        <w:ind w:left="576" w:hanging="576"/>
        <w:jc w:val="left"/>
      </w:pPr>
      <w:bookmarkStart w:id="77" w:name="_ENREF_47"/>
      <w:r w:rsidRPr="001F1FF6">
        <w:t>47.</w:t>
      </w:r>
      <w:r w:rsidRPr="001F1FF6">
        <w:tab/>
        <w:t>Gutenberg A, Larsen J, Lupi I, Rohde V, Caturegli P. A radiologic score to distinguish autoimmune hypophysitis from nonsecreting pituitary adenoma preoperatively. AJNR Am J Neuroradiol. 2009;30(9):1766-1772.</w:t>
      </w:r>
      <w:bookmarkEnd w:id="77"/>
    </w:p>
    <w:p w14:paraId="5F2F1BAB" w14:textId="77777777" w:rsidR="00857424" w:rsidRPr="001F1FF6" w:rsidRDefault="00857424" w:rsidP="001F1FF6">
      <w:pPr>
        <w:pStyle w:val="EndNoteBibliography"/>
        <w:spacing w:after="0" w:line="276" w:lineRule="auto"/>
        <w:ind w:left="576" w:hanging="576"/>
        <w:jc w:val="left"/>
      </w:pPr>
      <w:bookmarkStart w:id="78" w:name="_ENREF_48"/>
      <w:r w:rsidRPr="001F1FF6">
        <w:lastRenderedPageBreak/>
        <w:t>48.</w:t>
      </w:r>
      <w:r w:rsidRPr="001F1FF6">
        <w:tab/>
        <w:t>Gonzalez JG, Elizondo G, Saldivar D, Nanez H, Todd LE, Villarreal JZ. Pituitary gland growth during normal pregnancy: an in vivo study using magnetic resonance imaging. Am J Med. 1988;85(2):217-220.</w:t>
      </w:r>
      <w:bookmarkEnd w:id="78"/>
    </w:p>
    <w:p w14:paraId="03F4535A" w14:textId="742BE7BA" w:rsidR="00857424" w:rsidRPr="001F1FF6" w:rsidRDefault="00857424" w:rsidP="001F1FF6">
      <w:pPr>
        <w:pStyle w:val="EndNoteBibliography"/>
        <w:spacing w:after="0" w:line="276" w:lineRule="auto"/>
        <w:ind w:left="576" w:hanging="576"/>
        <w:jc w:val="left"/>
      </w:pPr>
      <w:bookmarkStart w:id="79" w:name="_ENREF_49"/>
      <w:r w:rsidRPr="001F1FF6">
        <w:t>49.</w:t>
      </w:r>
      <w:r w:rsidRPr="001F1FF6">
        <w:tab/>
        <w:t>Molitch ME. Pituitary and Adrenal Disorders of Pregnancy. In: De Groot LJ, Chrousos G, Dungan K, et al., eds. Endotext. South Dartmouth (MA)</w:t>
      </w:r>
      <w:r w:rsidR="00472C28">
        <w:t xml:space="preserve"> </w:t>
      </w:r>
      <w:r w:rsidRPr="001F1FF6">
        <w:t>2000.</w:t>
      </w:r>
      <w:bookmarkEnd w:id="79"/>
    </w:p>
    <w:p w14:paraId="69E261F1" w14:textId="77777777" w:rsidR="00857424" w:rsidRPr="001F1FF6" w:rsidRDefault="00857424" w:rsidP="001F1FF6">
      <w:pPr>
        <w:pStyle w:val="EndNoteBibliography"/>
        <w:spacing w:after="0" w:line="276" w:lineRule="auto"/>
        <w:ind w:left="576" w:hanging="576"/>
        <w:jc w:val="left"/>
      </w:pPr>
      <w:bookmarkStart w:id="80" w:name="_ENREF_50"/>
      <w:r w:rsidRPr="001F1FF6">
        <w:t>50.</w:t>
      </w:r>
      <w:r w:rsidRPr="001F1FF6">
        <w:tab/>
        <w:t>Biswas SN, Barman H, Sarkar TS, Chakraborty PP. Physiological pituitary hyperplasia misinterpreted and treated as lymphocytic hypophysitis. BMJ Case Rep. 2018;2018.</w:t>
      </w:r>
      <w:bookmarkEnd w:id="80"/>
    </w:p>
    <w:p w14:paraId="65EA5AFA" w14:textId="77777777" w:rsidR="00857424" w:rsidRPr="001F1FF6" w:rsidRDefault="00857424" w:rsidP="001F1FF6">
      <w:pPr>
        <w:pStyle w:val="EndNoteBibliography"/>
        <w:spacing w:after="0" w:line="276" w:lineRule="auto"/>
        <w:ind w:left="576" w:hanging="576"/>
        <w:jc w:val="left"/>
      </w:pPr>
      <w:bookmarkStart w:id="81" w:name="_ENREF_51"/>
      <w:r w:rsidRPr="001F1FF6">
        <w:t>51.</w:t>
      </w:r>
      <w:r w:rsidRPr="001F1FF6">
        <w:tab/>
        <w:t>Catford S, Wang YY, Wong R. Pituitary stalk lesions: systematic review and clinical guidance. Clin Endocrinol (Oxf). 2016;85(4):507-521.</w:t>
      </w:r>
      <w:bookmarkEnd w:id="81"/>
    </w:p>
    <w:p w14:paraId="54FD1005" w14:textId="77777777" w:rsidR="00857424" w:rsidRPr="001F1FF6" w:rsidRDefault="00857424" w:rsidP="001F1FF6">
      <w:pPr>
        <w:pStyle w:val="EndNoteBibliography"/>
        <w:spacing w:after="0" w:line="276" w:lineRule="auto"/>
        <w:ind w:left="576" w:hanging="576"/>
        <w:jc w:val="left"/>
      </w:pPr>
      <w:bookmarkStart w:id="82" w:name="_ENREF_52"/>
      <w:r w:rsidRPr="001F1FF6">
        <w:t>52.</w:t>
      </w:r>
      <w:r w:rsidRPr="001F1FF6">
        <w:tab/>
        <w:t>Sotoudeh H, Yazdi HR. A review on dural tail sign. World J Radiol. 2010;2(5):188-192.</w:t>
      </w:r>
      <w:bookmarkEnd w:id="82"/>
    </w:p>
    <w:p w14:paraId="737F0180" w14:textId="77777777" w:rsidR="00857424" w:rsidRPr="001F1FF6" w:rsidRDefault="00857424" w:rsidP="001F1FF6">
      <w:pPr>
        <w:pStyle w:val="EndNoteBibliography"/>
        <w:spacing w:after="0" w:line="276" w:lineRule="auto"/>
        <w:ind w:left="576" w:hanging="576"/>
        <w:jc w:val="left"/>
        <w:rPr>
          <w:lang w:val="it-IT"/>
        </w:rPr>
      </w:pPr>
      <w:bookmarkStart w:id="83" w:name="_ENREF_53"/>
      <w:r w:rsidRPr="001F1FF6">
        <w:t>53.</w:t>
      </w:r>
      <w:r w:rsidRPr="001F1FF6">
        <w:tab/>
        <w:t xml:space="preserve">O'Dwyer DT, Smith AI, Matthew ML, et al. Identification of the 49-kDa autoantigen associated with lymphocytic hypophysitis as alpha-enolase. </w:t>
      </w:r>
      <w:r w:rsidRPr="001F1FF6">
        <w:rPr>
          <w:lang w:val="it-IT"/>
        </w:rPr>
        <w:t>J Clin Endocrinol Metab. 2002;87(2):752-757.</w:t>
      </w:r>
      <w:bookmarkEnd w:id="83"/>
    </w:p>
    <w:p w14:paraId="4EFD35DE" w14:textId="77777777" w:rsidR="00857424" w:rsidRPr="001F1FF6" w:rsidRDefault="00857424" w:rsidP="001F1FF6">
      <w:pPr>
        <w:pStyle w:val="EndNoteBibliography"/>
        <w:spacing w:after="0" w:line="276" w:lineRule="auto"/>
        <w:ind w:left="576" w:hanging="576"/>
        <w:jc w:val="left"/>
      </w:pPr>
      <w:bookmarkStart w:id="84" w:name="_ENREF_54"/>
      <w:r w:rsidRPr="001F1FF6">
        <w:rPr>
          <w:lang w:val="it-IT"/>
        </w:rPr>
        <w:t>54.</w:t>
      </w:r>
      <w:r w:rsidRPr="001F1FF6">
        <w:rPr>
          <w:lang w:val="it-IT"/>
        </w:rPr>
        <w:tab/>
        <w:t xml:space="preserve">Caturegli P, Lupi I, Landek-Salgado M, Kimura H, Rose NR. </w:t>
      </w:r>
      <w:r w:rsidRPr="001F1FF6">
        <w:t>Pituitary autoimmunity: 30 years later. Autoimmun Rev. 2008;7(8):631-637.</w:t>
      </w:r>
      <w:bookmarkEnd w:id="84"/>
    </w:p>
    <w:p w14:paraId="54F8FC6C" w14:textId="77777777" w:rsidR="00857424" w:rsidRPr="001F1FF6" w:rsidRDefault="00857424" w:rsidP="001F1FF6">
      <w:pPr>
        <w:pStyle w:val="EndNoteBibliography"/>
        <w:spacing w:after="0" w:line="276" w:lineRule="auto"/>
        <w:ind w:left="576" w:hanging="576"/>
        <w:jc w:val="left"/>
      </w:pPr>
      <w:bookmarkStart w:id="85" w:name="_ENREF_55"/>
      <w:r w:rsidRPr="001F1FF6">
        <w:t>55.</w:t>
      </w:r>
      <w:r w:rsidRPr="001F1FF6">
        <w:tab/>
        <w:t>Crock PA. Cytosolic autoantigens in lymphocytic hypophysitis. J Clin Endocrinol Metab. 1998;83(2):609-618.</w:t>
      </w:r>
      <w:bookmarkEnd w:id="85"/>
    </w:p>
    <w:p w14:paraId="2E356ED6" w14:textId="77777777" w:rsidR="00857424" w:rsidRPr="001F1FF6" w:rsidRDefault="00857424" w:rsidP="001F1FF6">
      <w:pPr>
        <w:pStyle w:val="EndNoteBibliography"/>
        <w:spacing w:after="0" w:line="276" w:lineRule="auto"/>
        <w:ind w:left="576" w:hanging="576"/>
        <w:jc w:val="left"/>
      </w:pPr>
      <w:bookmarkStart w:id="86" w:name="_ENREF_56"/>
      <w:r w:rsidRPr="001F1FF6">
        <w:t>56.</w:t>
      </w:r>
      <w:r w:rsidRPr="001F1FF6">
        <w:tab/>
        <w:t>Takao T, Nanamiya W, Matsumoto R, Asaba K, Okabayashi T, Hashimoto K. Antipituitary antibodies in patients with lymphocytic hypophysitis. Horm Res. 2001;55(6):288-292.</w:t>
      </w:r>
      <w:bookmarkEnd w:id="86"/>
    </w:p>
    <w:p w14:paraId="63E641F8" w14:textId="77777777" w:rsidR="00857424" w:rsidRPr="001F1FF6" w:rsidRDefault="00857424" w:rsidP="001F1FF6">
      <w:pPr>
        <w:pStyle w:val="EndNoteBibliography"/>
        <w:spacing w:after="0" w:line="276" w:lineRule="auto"/>
        <w:ind w:left="576" w:hanging="576"/>
        <w:jc w:val="left"/>
      </w:pPr>
      <w:bookmarkStart w:id="87" w:name="_ENREF_57"/>
      <w:r w:rsidRPr="001F1FF6">
        <w:t>57.</w:t>
      </w:r>
      <w:r w:rsidRPr="001F1FF6">
        <w:tab/>
        <w:t>Tanaka S, Tatsumi KI, Kimura M, et al. Detection of autoantibodies against the pituitary-specific proteins in patients with lymphocytic hypophysitis. Eur J Endocrinol. 2002;147(6):767-775.</w:t>
      </w:r>
      <w:bookmarkEnd w:id="87"/>
    </w:p>
    <w:p w14:paraId="416AF50A" w14:textId="77777777" w:rsidR="00857424" w:rsidRPr="001F1FF6" w:rsidRDefault="00857424" w:rsidP="001F1FF6">
      <w:pPr>
        <w:pStyle w:val="EndNoteBibliography"/>
        <w:spacing w:after="0" w:line="276" w:lineRule="auto"/>
        <w:ind w:left="576" w:hanging="576"/>
        <w:jc w:val="left"/>
      </w:pPr>
      <w:bookmarkStart w:id="88" w:name="_ENREF_58"/>
      <w:r w:rsidRPr="001F1FF6">
        <w:t>58.</w:t>
      </w:r>
      <w:r w:rsidRPr="001F1FF6">
        <w:tab/>
        <w:t>Scherbaum WA, Schrell U, Gluck M, Fahlbusch R, Pfeiffer EF. Autoantibodies to pituitary corticotropin-producing cells: possible marker for unfavourable outcome after pituitary microsurgery for Cushing's disease. Lancet. 1987;1(8547):1394-1398.</w:t>
      </w:r>
      <w:bookmarkEnd w:id="88"/>
    </w:p>
    <w:p w14:paraId="302CFCB5" w14:textId="77777777" w:rsidR="00857424" w:rsidRPr="001F1FF6" w:rsidRDefault="00857424" w:rsidP="001F1FF6">
      <w:pPr>
        <w:pStyle w:val="EndNoteBibliography"/>
        <w:spacing w:after="0" w:line="276" w:lineRule="auto"/>
        <w:ind w:left="576" w:hanging="576"/>
        <w:jc w:val="left"/>
      </w:pPr>
      <w:bookmarkStart w:id="89" w:name="_ENREF_59"/>
      <w:r w:rsidRPr="001F1FF6">
        <w:t>59.</w:t>
      </w:r>
      <w:r w:rsidRPr="001F1FF6">
        <w:tab/>
        <w:t>Bensing S, Hulting AL, Hoog A, Ericson K, Kampe O. Lymphocytic hypophysitis: report of two biopsy-proven cases and one suspected case with pituitary autoantibodies. J Endocrinol Invest. 2007;30(2):153-162.</w:t>
      </w:r>
      <w:bookmarkEnd w:id="89"/>
    </w:p>
    <w:p w14:paraId="2BF5E6F2" w14:textId="77777777" w:rsidR="00857424" w:rsidRPr="001F1FF6" w:rsidRDefault="00857424" w:rsidP="001F1FF6">
      <w:pPr>
        <w:pStyle w:val="EndNoteBibliography"/>
        <w:spacing w:after="0" w:line="276" w:lineRule="auto"/>
        <w:ind w:left="576" w:hanging="576"/>
        <w:jc w:val="left"/>
      </w:pPr>
      <w:bookmarkStart w:id="90" w:name="_ENREF_60"/>
      <w:r w:rsidRPr="001F1FF6">
        <w:t>60.</w:t>
      </w:r>
      <w:r w:rsidRPr="001F1FF6">
        <w:tab/>
        <w:t>Lupi I, Broman KW, Tzou SC, Gutenberg A, Martino E, Caturegli P. Novel autoantigens in autoimmune hypophysitis. Clin Endocrinol (Oxf). 2008;69(2):269-278.</w:t>
      </w:r>
      <w:bookmarkEnd w:id="90"/>
    </w:p>
    <w:p w14:paraId="686F8C06" w14:textId="77777777" w:rsidR="00857424" w:rsidRPr="001F1FF6" w:rsidRDefault="00857424" w:rsidP="001F1FF6">
      <w:pPr>
        <w:pStyle w:val="EndNoteBibliography"/>
        <w:spacing w:after="0" w:line="276" w:lineRule="auto"/>
        <w:ind w:left="576" w:hanging="576"/>
        <w:jc w:val="left"/>
        <w:rPr>
          <w:lang w:val="it-IT"/>
        </w:rPr>
      </w:pPr>
      <w:bookmarkStart w:id="91" w:name="_ENREF_61"/>
      <w:r w:rsidRPr="001F1FF6">
        <w:t>61.</w:t>
      </w:r>
      <w:r w:rsidRPr="001F1FF6">
        <w:tab/>
        <w:t xml:space="preserve">Smith CJ, Bensing S, Burns C, et al. Identification of TPIT and other novel autoantigens in lymphocytic hypophysitis: immunoscreening of a pituitary cDNA library and development of immunoprecipitation assays. </w:t>
      </w:r>
      <w:r w:rsidRPr="001F1FF6">
        <w:rPr>
          <w:lang w:val="it-IT"/>
        </w:rPr>
        <w:t>Eur J Endocrinol. 2012;166(3):391-398.</w:t>
      </w:r>
      <w:bookmarkEnd w:id="91"/>
    </w:p>
    <w:p w14:paraId="41BDA8C8" w14:textId="77777777" w:rsidR="00857424" w:rsidRPr="001F1FF6" w:rsidRDefault="00857424" w:rsidP="001F1FF6">
      <w:pPr>
        <w:pStyle w:val="EndNoteBibliography"/>
        <w:spacing w:after="0" w:line="276" w:lineRule="auto"/>
        <w:ind w:left="576" w:hanging="576"/>
        <w:jc w:val="left"/>
        <w:rPr>
          <w:lang w:val="it-IT"/>
        </w:rPr>
      </w:pPr>
      <w:bookmarkStart w:id="92" w:name="_ENREF_62"/>
      <w:r w:rsidRPr="001F1FF6">
        <w:rPr>
          <w:lang w:val="it-IT"/>
        </w:rPr>
        <w:t>62.</w:t>
      </w:r>
      <w:r w:rsidRPr="001F1FF6">
        <w:rPr>
          <w:lang w:val="it-IT"/>
        </w:rPr>
        <w:tab/>
        <w:t xml:space="preserve">Ricciuti A, De Remigis A, Landek-Salgado MA, et al. </w:t>
      </w:r>
      <w:r w:rsidRPr="001F1FF6">
        <w:t xml:space="preserve">Detection of pituitary antibodies by immunofluorescence: approach and results in patients with pituitary diseases. </w:t>
      </w:r>
      <w:r w:rsidRPr="001F1FF6">
        <w:rPr>
          <w:lang w:val="it-IT"/>
        </w:rPr>
        <w:t>J Clin Endocrinol Metab. 2014;99(5):1758-1766.</w:t>
      </w:r>
      <w:bookmarkEnd w:id="92"/>
    </w:p>
    <w:p w14:paraId="4DC2C337" w14:textId="77777777" w:rsidR="00857424" w:rsidRPr="001F1FF6" w:rsidRDefault="00857424" w:rsidP="001F1FF6">
      <w:pPr>
        <w:pStyle w:val="EndNoteBibliography"/>
        <w:spacing w:after="0" w:line="276" w:lineRule="auto"/>
        <w:ind w:left="576" w:hanging="576"/>
        <w:jc w:val="left"/>
        <w:rPr>
          <w:lang w:val="it-IT"/>
        </w:rPr>
      </w:pPr>
      <w:bookmarkStart w:id="93" w:name="_ENREF_63"/>
      <w:r w:rsidRPr="001F1FF6">
        <w:rPr>
          <w:lang w:val="it-IT"/>
        </w:rPr>
        <w:t>63.</w:t>
      </w:r>
      <w:r w:rsidRPr="001F1FF6">
        <w:rPr>
          <w:lang w:val="it-IT"/>
        </w:rPr>
        <w:tab/>
        <w:t>Guaraldi F, Caturegli P, Salvatori R. Prevalence of antipituitary antibodies in acromegaly. Pituitary. 2012;15(4):490-494.</w:t>
      </w:r>
      <w:bookmarkEnd w:id="93"/>
    </w:p>
    <w:p w14:paraId="24978398" w14:textId="77777777" w:rsidR="00857424" w:rsidRPr="001F1FF6" w:rsidRDefault="00857424" w:rsidP="001F1FF6">
      <w:pPr>
        <w:pStyle w:val="EndNoteBibliography"/>
        <w:spacing w:after="0" w:line="276" w:lineRule="auto"/>
        <w:ind w:left="576" w:hanging="576"/>
        <w:jc w:val="left"/>
        <w:rPr>
          <w:lang w:val="it-IT"/>
        </w:rPr>
      </w:pPr>
      <w:bookmarkStart w:id="94" w:name="_ENREF_64"/>
      <w:r w:rsidRPr="001F1FF6">
        <w:rPr>
          <w:lang w:val="it-IT"/>
        </w:rPr>
        <w:t>64.</w:t>
      </w:r>
      <w:r w:rsidRPr="001F1FF6">
        <w:rPr>
          <w:lang w:val="it-IT"/>
        </w:rPr>
        <w:tab/>
        <w:t xml:space="preserve">Chiloiro S, Giampietro A, Angelini F, et al. </w:t>
      </w:r>
      <w:r w:rsidRPr="001F1FF6">
        <w:t xml:space="preserve">Markers of humoral and cell-mediated immune response in primary autoimmune hypophysitis: a pilot study. </w:t>
      </w:r>
      <w:r w:rsidRPr="001F1FF6">
        <w:rPr>
          <w:lang w:val="it-IT"/>
        </w:rPr>
        <w:t>Endocrine. 2021;73(2):308-315.</w:t>
      </w:r>
      <w:bookmarkEnd w:id="94"/>
    </w:p>
    <w:p w14:paraId="15DA07BF" w14:textId="77777777" w:rsidR="00857424" w:rsidRPr="001F1FF6" w:rsidRDefault="00857424" w:rsidP="001F1FF6">
      <w:pPr>
        <w:pStyle w:val="EndNoteBibliography"/>
        <w:spacing w:after="0" w:line="276" w:lineRule="auto"/>
        <w:ind w:left="576" w:hanging="576"/>
        <w:jc w:val="left"/>
        <w:rPr>
          <w:lang w:val="it-IT"/>
        </w:rPr>
      </w:pPr>
      <w:bookmarkStart w:id="95" w:name="_ENREF_65"/>
      <w:r w:rsidRPr="001F1FF6">
        <w:rPr>
          <w:lang w:val="it-IT"/>
        </w:rPr>
        <w:t>65.</w:t>
      </w:r>
      <w:r w:rsidRPr="001F1FF6">
        <w:rPr>
          <w:lang w:val="it-IT"/>
        </w:rPr>
        <w:tab/>
        <w:t xml:space="preserve">Patti G, Calandra E, De Bellis A, et al. </w:t>
      </w:r>
      <w:r w:rsidRPr="001F1FF6">
        <w:t xml:space="preserve">Antibodies Against Hypothalamus and Pituitary Gland in Childhood-Onset Brain Tumors and Pituitary Dysfunction. </w:t>
      </w:r>
      <w:r w:rsidRPr="001F1FF6">
        <w:rPr>
          <w:lang w:val="it-IT"/>
        </w:rPr>
        <w:t>Front Endocrinol (Lausanne). 2020;11:16.</w:t>
      </w:r>
      <w:bookmarkEnd w:id="95"/>
    </w:p>
    <w:p w14:paraId="3D7D87D1" w14:textId="77777777" w:rsidR="00857424" w:rsidRPr="001F1FF6" w:rsidRDefault="00857424" w:rsidP="001F1FF6">
      <w:pPr>
        <w:pStyle w:val="EndNoteBibliography"/>
        <w:spacing w:after="0" w:line="276" w:lineRule="auto"/>
        <w:ind w:left="576" w:hanging="576"/>
        <w:jc w:val="left"/>
        <w:rPr>
          <w:lang w:val="it-IT"/>
        </w:rPr>
      </w:pPr>
      <w:bookmarkStart w:id="96" w:name="_ENREF_66"/>
      <w:r w:rsidRPr="001F1FF6">
        <w:rPr>
          <w:lang w:val="it-IT"/>
        </w:rPr>
        <w:lastRenderedPageBreak/>
        <w:t>66.</w:t>
      </w:r>
      <w:r w:rsidRPr="001F1FF6">
        <w:rPr>
          <w:lang w:val="it-IT"/>
        </w:rPr>
        <w:tab/>
        <w:t xml:space="preserve">De Bellis A, Sinisi AA, Pane E, et al. </w:t>
      </w:r>
      <w:r w:rsidRPr="001F1FF6">
        <w:t xml:space="preserve">Involvement of hypothalamus autoimmunity in patients with autoimmune hypopituitarism: role of antibodies to hypothalamic cells. </w:t>
      </w:r>
      <w:r w:rsidRPr="001F1FF6">
        <w:rPr>
          <w:lang w:val="it-IT"/>
        </w:rPr>
        <w:t>J Clin Endocrinol Metab. 2012;97(10):3684-3690.</w:t>
      </w:r>
      <w:bookmarkEnd w:id="96"/>
    </w:p>
    <w:p w14:paraId="087740D3" w14:textId="77777777" w:rsidR="00857424" w:rsidRPr="001F1FF6" w:rsidRDefault="00857424" w:rsidP="001F1FF6">
      <w:pPr>
        <w:pStyle w:val="EndNoteBibliography"/>
        <w:spacing w:after="0" w:line="276" w:lineRule="auto"/>
        <w:ind w:left="576" w:hanging="576"/>
        <w:jc w:val="left"/>
        <w:rPr>
          <w:lang w:val="it-IT"/>
        </w:rPr>
      </w:pPr>
      <w:bookmarkStart w:id="97" w:name="_ENREF_67"/>
      <w:r w:rsidRPr="001F1FF6">
        <w:rPr>
          <w:lang w:val="it-IT"/>
        </w:rPr>
        <w:t>67.</w:t>
      </w:r>
      <w:r w:rsidRPr="001F1FF6">
        <w:rPr>
          <w:lang w:val="it-IT"/>
        </w:rPr>
        <w:tab/>
        <w:t xml:space="preserve">De Bellis A, Colao A, Di Salle F, et al. </w:t>
      </w:r>
      <w:r w:rsidRPr="001F1FF6">
        <w:t xml:space="preserve">A longitudinal study of vasopressin cell antibodies, posterior pituitary function, and magnetic resonance imaging evaluations in subclinical autoimmune central diabetes insipidus. </w:t>
      </w:r>
      <w:r w:rsidRPr="001F1FF6">
        <w:rPr>
          <w:lang w:val="it-IT"/>
        </w:rPr>
        <w:t>J Clin Endocrinol Metab. 1999;84(9):3047-3051.</w:t>
      </w:r>
      <w:bookmarkEnd w:id="97"/>
    </w:p>
    <w:p w14:paraId="62AD190A" w14:textId="77777777" w:rsidR="00857424" w:rsidRPr="001F1FF6" w:rsidRDefault="00857424" w:rsidP="001F1FF6">
      <w:pPr>
        <w:pStyle w:val="EndNoteBibliography"/>
        <w:spacing w:after="0" w:line="276" w:lineRule="auto"/>
        <w:ind w:left="576" w:hanging="576"/>
        <w:jc w:val="left"/>
        <w:rPr>
          <w:lang w:val="it-IT"/>
        </w:rPr>
      </w:pPr>
      <w:bookmarkStart w:id="98" w:name="_ENREF_68"/>
      <w:r w:rsidRPr="001F1FF6">
        <w:rPr>
          <w:lang w:val="it-IT"/>
        </w:rPr>
        <w:t>68.</w:t>
      </w:r>
      <w:r w:rsidRPr="001F1FF6">
        <w:rPr>
          <w:lang w:val="it-IT"/>
        </w:rPr>
        <w:tab/>
        <w:t xml:space="preserve">De Bellis A, Colao A, Bizzarro A, et al. </w:t>
      </w:r>
      <w:r w:rsidRPr="001F1FF6">
        <w:t xml:space="preserve">Longitudinal study of vasopressin-cell antibodies and of hypothalamic-pituitary region on magnetic resonance imaging in patients with autoimmune and idiopathic complete central diabetes insipidus. </w:t>
      </w:r>
      <w:r w:rsidRPr="001F1FF6">
        <w:rPr>
          <w:lang w:val="it-IT"/>
        </w:rPr>
        <w:t>J Clin Endocrinol Metab. 2002;87(8):3825-3829.</w:t>
      </w:r>
      <w:bookmarkEnd w:id="98"/>
    </w:p>
    <w:p w14:paraId="450DEDF3" w14:textId="77777777" w:rsidR="00857424" w:rsidRPr="001F1FF6" w:rsidRDefault="00857424" w:rsidP="001F1FF6">
      <w:pPr>
        <w:pStyle w:val="EndNoteBibliography"/>
        <w:spacing w:after="0" w:line="276" w:lineRule="auto"/>
        <w:ind w:left="576" w:hanging="576"/>
        <w:jc w:val="left"/>
      </w:pPr>
      <w:bookmarkStart w:id="99" w:name="_ENREF_69"/>
      <w:r w:rsidRPr="001F1FF6">
        <w:rPr>
          <w:lang w:val="it-IT"/>
        </w:rPr>
        <w:t>69.</w:t>
      </w:r>
      <w:r w:rsidRPr="001F1FF6">
        <w:rPr>
          <w:lang w:val="it-IT"/>
        </w:rPr>
        <w:tab/>
        <w:t xml:space="preserve">Bellastella G, Bizzarro A, Aitella E, et al. </w:t>
      </w:r>
      <w:r w:rsidRPr="001F1FF6">
        <w:t>Pregnancy may favour the development of severe autoimmune central diabetes insipidus in women with vasopressin cell antibodies: description of two cases. Eur J Endocrinol. 2015;172(3):K11-17.</w:t>
      </w:r>
      <w:bookmarkEnd w:id="99"/>
    </w:p>
    <w:p w14:paraId="2A291796" w14:textId="77777777" w:rsidR="00857424" w:rsidRPr="001F1FF6" w:rsidRDefault="00857424" w:rsidP="001F1FF6">
      <w:pPr>
        <w:pStyle w:val="EndNoteBibliography"/>
        <w:spacing w:after="0" w:line="276" w:lineRule="auto"/>
        <w:ind w:left="576" w:hanging="576"/>
        <w:jc w:val="left"/>
        <w:rPr>
          <w:lang w:val="it-IT"/>
        </w:rPr>
      </w:pPr>
      <w:bookmarkStart w:id="100" w:name="_ENREF_70"/>
      <w:r w:rsidRPr="001F1FF6">
        <w:t>70.</w:t>
      </w:r>
      <w:r w:rsidRPr="001F1FF6">
        <w:tab/>
        <w:t xml:space="preserve">Iwama S, Sugimura Y, Kiyota A, et al. Rabphilin-3A as a Targeted Autoantigen in Lymphocytic Infundibulo-neurohypophysitis. </w:t>
      </w:r>
      <w:r w:rsidRPr="001F1FF6">
        <w:rPr>
          <w:lang w:val="it-IT"/>
        </w:rPr>
        <w:t>J Clin Endocrinol Metab. 2015;100(7):E946-954.</w:t>
      </w:r>
      <w:bookmarkEnd w:id="100"/>
    </w:p>
    <w:p w14:paraId="4AC56E2B" w14:textId="77777777" w:rsidR="00857424" w:rsidRPr="001F1FF6" w:rsidRDefault="00857424" w:rsidP="001F1FF6">
      <w:pPr>
        <w:pStyle w:val="EndNoteBibliography"/>
        <w:spacing w:after="0" w:line="276" w:lineRule="auto"/>
        <w:ind w:left="576" w:hanging="576"/>
        <w:jc w:val="left"/>
      </w:pPr>
      <w:bookmarkStart w:id="101" w:name="_ENREF_71"/>
      <w:r w:rsidRPr="001F1FF6">
        <w:rPr>
          <w:lang w:val="it-IT"/>
        </w:rPr>
        <w:t>71.</w:t>
      </w:r>
      <w:r w:rsidRPr="001F1FF6">
        <w:rPr>
          <w:lang w:val="it-IT"/>
        </w:rPr>
        <w:tab/>
        <w:t xml:space="preserve">Lupi I, Manetti L, Raffaelli V, et al. </w:t>
      </w:r>
      <w:r w:rsidRPr="001F1FF6">
        <w:t>Pituitary autoimmunity is associated with hypopituitarism in patients with primary empty sella. J Endocrinol Invest. 2011;34(8):e240-244.</w:t>
      </w:r>
      <w:bookmarkEnd w:id="101"/>
    </w:p>
    <w:p w14:paraId="146667CB" w14:textId="77777777" w:rsidR="00857424" w:rsidRPr="001F1FF6" w:rsidRDefault="00857424" w:rsidP="001F1FF6">
      <w:pPr>
        <w:pStyle w:val="EndNoteBibliography"/>
        <w:spacing w:after="0" w:line="276" w:lineRule="auto"/>
        <w:ind w:left="576" w:hanging="576"/>
        <w:jc w:val="left"/>
      </w:pPr>
      <w:bookmarkStart w:id="102" w:name="_ENREF_72"/>
      <w:r w:rsidRPr="001F1FF6">
        <w:t>72.</w:t>
      </w:r>
      <w:r w:rsidRPr="001F1FF6">
        <w:tab/>
        <w:t>Landek-Salgado MA, Leporati P, Lupi I, Geis A, Caturegli P. Growth hormone and proopiomelanocortin are targeted by autoantibodies in a patient with biopsy-proven IgG4-related hypophysitis. Pituitary. 2012;15(3):412-419.</w:t>
      </w:r>
      <w:bookmarkEnd w:id="102"/>
    </w:p>
    <w:p w14:paraId="487BBFE8" w14:textId="77777777" w:rsidR="00857424" w:rsidRPr="001F1FF6" w:rsidRDefault="00857424" w:rsidP="001F1FF6">
      <w:pPr>
        <w:pStyle w:val="EndNoteBibliography"/>
        <w:spacing w:after="0" w:line="276" w:lineRule="auto"/>
        <w:ind w:left="576" w:hanging="576"/>
        <w:jc w:val="left"/>
      </w:pPr>
      <w:bookmarkStart w:id="103" w:name="_ENREF_73"/>
      <w:r w:rsidRPr="001F1FF6">
        <w:t>73.</w:t>
      </w:r>
      <w:r w:rsidRPr="001F1FF6">
        <w:tab/>
        <w:t>Honegger J, Buchfelder M, Schlaffer S, et al. Treatment of Primary Hypophysitis in Germany. J Clin Endocrinol Metab. 2015;100(9):3460-3469.</w:t>
      </w:r>
      <w:bookmarkEnd w:id="103"/>
    </w:p>
    <w:p w14:paraId="5550D92A" w14:textId="77777777" w:rsidR="00857424" w:rsidRPr="001F1FF6" w:rsidRDefault="00857424" w:rsidP="001F1FF6">
      <w:pPr>
        <w:pStyle w:val="EndNoteBibliography"/>
        <w:spacing w:after="0" w:line="276" w:lineRule="auto"/>
        <w:ind w:left="576" w:hanging="576"/>
        <w:jc w:val="left"/>
      </w:pPr>
      <w:bookmarkStart w:id="104" w:name="_ENREF_74"/>
      <w:r w:rsidRPr="001F1FF6">
        <w:t>74.</w:t>
      </w:r>
      <w:r w:rsidRPr="001F1FF6">
        <w:tab/>
        <w:t>Khare S, Jagtap VS, Budyal SR, et al. Primary (autoimmune) hypophysitis: a single centre experience. Pituitary. 2015;18(1):16-22.</w:t>
      </w:r>
      <w:bookmarkEnd w:id="104"/>
    </w:p>
    <w:p w14:paraId="5F14D763" w14:textId="77777777" w:rsidR="00857424" w:rsidRPr="001F1FF6" w:rsidRDefault="00857424" w:rsidP="001F1FF6">
      <w:pPr>
        <w:pStyle w:val="EndNoteBibliography"/>
        <w:spacing w:after="0" w:line="276" w:lineRule="auto"/>
        <w:ind w:left="576" w:hanging="576"/>
        <w:jc w:val="left"/>
        <w:rPr>
          <w:lang w:val="it-IT"/>
        </w:rPr>
      </w:pPr>
      <w:bookmarkStart w:id="105" w:name="_ENREF_75"/>
      <w:r w:rsidRPr="001F1FF6">
        <w:t>75.</w:t>
      </w:r>
      <w:r w:rsidRPr="001F1FF6">
        <w:tab/>
        <w:t xml:space="preserve">Park SM, Bae JC, Joung JY, et al. Clinical characteristics, management, and outcome of 22 cases of primary hypophysitis. </w:t>
      </w:r>
      <w:r w:rsidRPr="001F1FF6">
        <w:rPr>
          <w:lang w:val="it-IT"/>
        </w:rPr>
        <w:t>Endocrinol Metab (Seoul). 2014;29(4):470-478.</w:t>
      </w:r>
      <w:bookmarkEnd w:id="105"/>
    </w:p>
    <w:p w14:paraId="64CBA907" w14:textId="77777777" w:rsidR="00857424" w:rsidRPr="001F1FF6" w:rsidRDefault="00857424" w:rsidP="001F1FF6">
      <w:pPr>
        <w:pStyle w:val="EndNoteBibliography"/>
        <w:spacing w:after="0" w:line="276" w:lineRule="auto"/>
        <w:ind w:left="576" w:hanging="576"/>
        <w:jc w:val="left"/>
      </w:pPr>
      <w:bookmarkStart w:id="106" w:name="_ENREF_76"/>
      <w:r w:rsidRPr="001F1FF6">
        <w:rPr>
          <w:lang w:val="it-IT"/>
        </w:rPr>
        <w:t>76.</w:t>
      </w:r>
      <w:r w:rsidRPr="001F1FF6">
        <w:rPr>
          <w:lang w:val="it-IT"/>
        </w:rPr>
        <w:tab/>
        <w:t xml:space="preserve">Lupi I, Zhang J, Gutenberg A, et al. </w:t>
      </w:r>
      <w:r w:rsidRPr="001F1FF6">
        <w:t>From pituitary expansion to empty sella: disease progression in a mouse model of autoimmune hypophysitis. Endocrinology. 2011;152(11):4190-4198.</w:t>
      </w:r>
      <w:bookmarkEnd w:id="106"/>
    </w:p>
    <w:p w14:paraId="1B9E9F3A" w14:textId="77777777" w:rsidR="00857424" w:rsidRPr="001F1FF6" w:rsidRDefault="00857424" w:rsidP="001F1FF6">
      <w:pPr>
        <w:pStyle w:val="EndNoteBibliography"/>
        <w:spacing w:after="0" w:line="276" w:lineRule="auto"/>
        <w:ind w:left="576" w:hanging="576"/>
        <w:jc w:val="left"/>
      </w:pPr>
      <w:bookmarkStart w:id="107" w:name="_ENREF_77"/>
      <w:r w:rsidRPr="001F1FF6">
        <w:t>77.</w:t>
      </w:r>
      <w:r w:rsidRPr="001F1FF6">
        <w:tab/>
        <w:t>Nicolaides NC, Chrousos GP, Charmandari E. Adrenal Insufficiency. In: De Groot LJ, Chrousos G, Dungan K, et al., eds. Endotext. South Dartmouth (MA)2000.</w:t>
      </w:r>
      <w:bookmarkEnd w:id="107"/>
    </w:p>
    <w:p w14:paraId="2E93DC34" w14:textId="77777777" w:rsidR="00857424" w:rsidRPr="001F1FF6" w:rsidRDefault="00857424" w:rsidP="001F1FF6">
      <w:pPr>
        <w:pStyle w:val="EndNoteBibliography"/>
        <w:spacing w:after="0" w:line="276" w:lineRule="auto"/>
        <w:ind w:left="576" w:hanging="576"/>
        <w:jc w:val="left"/>
      </w:pPr>
      <w:bookmarkStart w:id="108" w:name="_ENREF_78"/>
      <w:r w:rsidRPr="001F1FF6">
        <w:t>78.</w:t>
      </w:r>
      <w:r w:rsidRPr="001F1FF6">
        <w:tab/>
        <w:t>Weiss RE. Hypopituitarism: Emergencies. In: De Groot LJ, Chrousos G, Dungan K, et al., eds. Endotext. South Dartmouth (MA)2000.</w:t>
      </w:r>
      <w:bookmarkEnd w:id="108"/>
    </w:p>
    <w:p w14:paraId="5E8A69E0" w14:textId="77777777" w:rsidR="00857424" w:rsidRPr="001F1FF6" w:rsidRDefault="00857424" w:rsidP="001F1FF6">
      <w:pPr>
        <w:pStyle w:val="EndNoteBibliography"/>
        <w:spacing w:after="0" w:line="276" w:lineRule="auto"/>
        <w:ind w:left="576" w:hanging="576"/>
        <w:jc w:val="left"/>
      </w:pPr>
      <w:bookmarkStart w:id="109" w:name="_ENREF_79"/>
      <w:r w:rsidRPr="001F1FF6">
        <w:t>79.</w:t>
      </w:r>
      <w:r w:rsidRPr="001F1FF6">
        <w:tab/>
        <w:t>Huguet I, Clayton R. Pituitary-Hypothalamic Tumor Syndromes: Adults. In: De Groot LJ, Chrousos G, Dungan K, et al., eds. Endotext. South Dartmouth (MA)2000.</w:t>
      </w:r>
      <w:bookmarkEnd w:id="109"/>
    </w:p>
    <w:p w14:paraId="55902D79" w14:textId="77777777" w:rsidR="00857424" w:rsidRPr="001F1FF6" w:rsidRDefault="00857424" w:rsidP="001F1FF6">
      <w:pPr>
        <w:pStyle w:val="EndNoteBibliography"/>
        <w:spacing w:after="0" w:line="276" w:lineRule="auto"/>
        <w:ind w:left="576" w:hanging="576"/>
        <w:jc w:val="left"/>
      </w:pPr>
      <w:bookmarkStart w:id="110" w:name="_ENREF_80"/>
      <w:r w:rsidRPr="001F1FF6">
        <w:t>80.</w:t>
      </w:r>
      <w:r w:rsidRPr="001F1FF6">
        <w:tab/>
        <w:t>Joshi H, Hikmat M, Devadass AP, Oyibo SO, Sagi SV. Anterior hypopituitarism secondary to biopsy-proven IgG4-related hypophysitis in a young man. Endocrinol Diabetes Metab Case Rep. 2019;2019.</w:t>
      </w:r>
      <w:bookmarkEnd w:id="110"/>
    </w:p>
    <w:p w14:paraId="5FC10407" w14:textId="77777777" w:rsidR="00857424" w:rsidRPr="001F1FF6" w:rsidRDefault="00857424" w:rsidP="001F1FF6">
      <w:pPr>
        <w:pStyle w:val="EndNoteBibliography"/>
        <w:spacing w:after="0" w:line="276" w:lineRule="auto"/>
        <w:ind w:left="576" w:hanging="576"/>
        <w:jc w:val="left"/>
      </w:pPr>
      <w:bookmarkStart w:id="111" w:name="_ENREF_81"/>
      <w:r w:rsidRPr="001F1FF6">
        <w:t>81.</w:t>
      </w:r>
      <w:r w:rsidRPr="001F1FF6">
        <w:tab/>
        <w:t>Waytz J, Jan R. IgG-4-Related Hypophysitis Treated With Rituximab: Case Report. J Clin Rheumatol. 2020.</w:t>
      </w:r>
      <w:bookmarkEnd w:id="111"/>
    </w:p>
    <w:p w14:paraId="2D4D0AED" w14:textId="77777777" w:rsidR="00857424" w:rsidRPr="001F1FF6" w:rsidRDefault="00857424" w:rsidP="001F1FF6">
      <w:pPr>
        <w:pStyle w:val="EndNoteBibliography"/>
        <w:spacing w:after="0" w:line="276" w:lineRule="auto"/>
        <w:ind w:left="576" w:hanging="576"/>
        <w:jc w:val="left"/>
      </w:pPr>
      <w:bookmarkStart w:id="112" w:name="_ENREF_82"/>
      <w:r w:rsidRPr="001F1FF6">
        <w:t>82.</w:t>
      </w:r>
      <w:r w:rsidRPr="001F1FF6">
        <w:tab/>
        <w:t>Boharoon H, Tomlinson J, Limback-Stanic C, et al. A Case Series of Patients with Isolated IgG4-related Hypophysitis Treated with Rituximab. J Endocr Soc. 2020;4(6):bvaa048.</w:t>
      </w:r>
      <w:bookmarkEnd w:id="112"/>
    </w:p>
    <w:p w14:paraId="2C4601D5" w14:textId="77777777" w:rsidR="00857424" w:rsidRPr="001F1FF6" w:rsidRDefault="00857424" w:rsidP="001F1FF6">
      <w:pPr>
        <w:pStyle w:val="EndNoteBibliography"/>
        <w:spacing w:after="0" w:line="276" w:lineRule="auto"/>
        <w:ind w:left="576" w:hanging="576"/>
        <w:jc w:val="left"/>
      </w:pPr>
      <w:bookmarkStart w:id="113" w:name="_ENREF_83"/>
      <w:r w:rsidRPr="001F1FF6">
        <w:lastRenderedPageBreak/>
        <w:t>83.</w:t>
      </w:r>
      <w:r w:rsidRPr="001F1FF6">
        <w:tab/>
        <w:t>Caputo C, Bazargan A, McKelvie PA, Sutherland T, Su CS, Inder WJ. Hypophysitis due to IgG4-related disease responding to treatment with azathioprine: an alternative to corticosteroid therapy. Pituitary. 2014;17(3):251-256.</w:t>
      </w:r>
      <w:bookmarkEnd w:id="113"/>
    </w:p>
    <w:p w14:paraId="320A9574" w14:textId="77777777" w:rsidR="00857424" w:rsidRPr="001F1FF6" w:rsidRDefault="00857424" w:rsidP="001F1FF6">
      <w:pPr>
        <w:pStyle w:val="EndNoteBibliography"/>
        <w:spacing w:after="0" w:line="276" w:lineRule="auto"/>
        <w:ind w:left="576" w:hanging="576"/>
        <w:jc w:val="left"/>
        <w:rPr>
          <w:lang w:val="it-IT"/>
        </w:rPr>
      </w:pPr>
      <w:bookmarkStart w:id="114" w:name="_ENREF_84"/>
      <w:r w:rsidRPr="001F1FF6">
        <w:t>84.</w:t>
      </w:r>
      <w:r w:rsidRPr="001F1FF6">
        <w:tab/>
        <w:t xml:space="preserve">Lupi I, Manetti L, Raffaelli V, et al. Diagnosis and treatment of autoimmune hypophysitis: a short review. </w:t>
      </w:r>
      <w:r w:rsidRPr="001F1FF6">
        <w:rPr>
          <w:lang w:val="it-IT"/>
        </w:rPr>
        <w:t>J Endocrinol Invest. 2011;34(8):e245-252.</w:t>
      </w:r>
      <w:bookmarkEnd w:id="114"/>
    </w:p>
    <w:p w14:paraId="27BBDCF3" w14:textId="77777777" w:rsidR="00857424" w:rsidRPr="001F1FF6" w:rsidRDefault="00857424" w:rsidP="001F1FF6">
      <w:pPr>
        <w:pStyle w:val="EndNoteBibliography"/>
        <w:spacing w:after="0" w:line="276" w:lineRule="auto"/>
        <w:ind w:left="576" w:hanging="576"/>
        <w:jc w:val="left"/>
        <w:rPr>
          <w:lang w:val="it-IT"/>
        </w:rPr>
      </w:pPr>
      <w:bookmarkStart w:id="115" w:name="_ENREF_85"/>
      <w:r w:rsidRPr="001F1FF6">
        <w:rPr>
          <w:lang w:val="it-IT"/>
        </w:rPr>
        <w:t>85.</w:t>
      </w:r>
      <w:r w:rsidRPr="001F1FF6">
        <w:rPr>
          <w:lang w:val="it-IT"/>
        </w:rPr>
        <w:tab/>
        <w:t xml:space="preserve">Chiloiro S, Tartaglione T, Capoluongo ED, et al. </w:t>
      </w:r>
      <w:r w:rsidRPr="001F1FF6">
        <w:t xml:space="preserve">Hypophysitis Outcome and Factors Predicting Responsiveness to Glucocorticoid Therapy: A Prospective and Double-Arm Study. </w:t>
      </w:r>
      <w:r w:rsidRPr="001F1FF6">
        <w:rPr>
          <w:lang w:val="it-IT"/>
        </w:rPr>
        <w:t>J Clin Endocrinol Metab. 2018;103(10):3877-3889.</w:t>
      </w:r>
      <w:bookmarkEnd w:id="115"/>
    </w:p>
    <w:p w14:paraId="11185D74" w14:textId="77777777" w:rsidR="00857424" w:rsidRPr="001F1FF6" w:rsidRDefault="00857424" w:rsidP="001F1FF6">
      <w:pPr>
        <w:pStyle w:val="EndNoteBibliography"/>
        <w:spacing w:after="0" w:line="276" w:lineRule="auto"/>
        <w:ind w:left="576" w:hanging="576"/>
        <w:jc w:val="left"/>
      </w:pPr>
      <w:bookmarkStart w:id="116" w:name="_ENREF_86"/>
      <w:r w:rsidRPr="001F1FF6">
        <w:rPr>
          <w:lang w:val="it-IT"/>
        </w:rPr>
        <w:t>86.</w:t>
      </w:r>
      <w:r w:rsidRPr="001F1FF6">
        <w:rPr>
          <w:lang w:val="it-IT"/>
        </w:rPr>
        <w:tab/>
        <w:t xml:space="preserve">Lupi I, Cosottini M, Caturegli P, et al. </w:t>
      </w:r>
      <w:r w:rsidRPr="001F1FF6">
        <w:t>Diabetes insipidus is an unfavorable prognostic factor for response to glucocorticoids in patients with autoimmune hypophysitis. Eur J Endocrinol. 2017;177(2):127-135.</w:t>
      </w:r>
      <w:bookmarkEnd w:id="116"/>
    </w:p>
    <w:p w14:paraId="3A13ACE3" w14:textId="77777777" w:rsidR="00857424" w:rsidRPr="001F1FF6" w:rsidRDefault="00857424" w:rsidP="001F1FF6">
      <w:pPr>
        <w:pStyle w:val="EndNoteBibliography"/>
        <w:spacing w:after="0" w:line="276" w:lineRule="auto"/>
        <w:ind w:left="576" w:hanging="576"/>
        <w:jc w:val="left"/>
      </w:pPr>
      <w:bookmarkStart w:id="117" w:name="_ENREF_87"/>
      <w:r w:rsidRPr="001F1FF6">
        <w:t>87.</w:t>
      </w:r>
      <w:r w:rsidRPr="001F1FF6">
        <w:tab/>
        <w:t>Schreckinger M, Francis T, Rajah G, Jagannathan J, Guthikonda M, Mittal S. Novel strategy to treat a case of recurrent lymphocytic hypophysitis using rituximab. J Neurosurg. 2012;116(6):1318-1323.</w:t>
      </w:r>
      <w:bookmarkEnd w:id="117"/>
    </w:p>
    <w:p w14:paraId="64F45B95" w14:textId="77777777" w:rsidR="00857424" w:rsidRPr="001F1FF6" w:rsidRDefault="00857424" w:rsidP="001F1FF6">
      <w:pPr>
        <w:pStyle w:val="EndNoteBibliography"/>
        <w:spacing w:after="0" w:line="276" w:lineRule="auto"/>
        <w:ind w:left="576" w:hanging="576"/>
        <w:jc w:val="left"/>
      </w:pPr>
      <w:bookmarkStart w:id="118" w:name="_ENREF_88"/>
      <w:r w:rsidRPr="001F1FF6">
        <w:t>88.</w:t>
      </w:r>
      <w:r w:rsidRPr="001F1FF6">
        <w:tab/>
        <w:t>Vauchot F, Bourdon A, Hay B, Mariano-Goulart D, Ben Bouallegue F. Therapeutic Response to Rituximab in IgG4-Related Hypophysitis Evidenced on 18F-FDG PET and MRI. Clin Nucl Med. 2019;44(5):e362-e363.</w:t>
      </w:r>
      <w:bookmarkEnd w:id="118"/>
    </w:p>
    <w:p w14:paraId="39B7C5E5" w14:textId="77777777" w:rsidR="00857424" w:rsidRPr="001F1FF6" w:rsidRDefault="00857424" w:rsidP="001F1FF6">
      <w:pPr>
        <w:pStyle w:val="EndNoteBibliography"/>
        <w:spacing w:after="0" w:line="276" w:lineRule="auto"/>
        <w:ind w:left="576" w:hanging="576"/>
        <w:jc w:val="left"/>
      </w:pPr>
      <w:bookmarkStart w:id="119" w:name="_ENREF_89"/>
      <w:r w:rsidRPr="001F1FF6">
        <w:t>89.</w:t>
      </w:r>
      <w:r w:rsidRPr="001F1FF6">
        <w:tab/>
        <w:t>Bullock DR, Miller BS, Clark HB, Hobday PM. Rituximab treatment for isolated IgG4-related hypophysitis in a teenage female. Endocrinol Diabetes Metab Case Rep. 2018;2018.</w:t>
      </w:r>
      <w:bookmarkEnd w:id="119"/>
    </w:p>
    <w:p w14:paraId="72D1E1A5" w14:textId="77777777" w:rsidR="00857424" w:rsidRPr="001F1FF6" w:rsidRDefault="00857424" w:rsidP="001F1FF6">
      <w:pPr>
        <w:pStyle w:val="EndNoteBibliography"/>
        <w:spacing w:after="0" w:line="276" w:lineRule="auto"/>
        <w:ind w:left="576" w:hanging="576"/>
        <w:jc w:val="left"/>
      </w:pPr>
      <w:bookmarkStart w:id="120" w:name="_ENREF_90"/>
      <w:r w:rsidRPr="001F1FF6">
        <w:t>90.</w:t>
      </w:r>
      <w:r w:rsidRPr="001F1FF6">
        <w:tab/>
        <w:t>Kyriacou A, Gnanalingham K, Kearney T. Lymphocytic hypophysitis: modern day management with limited role for surgery. Pituitary. 2017;20(2):241-250.</w:t>
      </w:r>
      <w:bookmarkEnd w:id="120"/>
    </w:p>
    <w:p w14:paraId="5007DC77" w14:textId="77777777" w:rsidR="00857424" w:rsidRPr="001F1FF6" w:rsidRDefault="00857424" w:rsidP="001F1FF6">
      <w:pPr>
        <w:pStyle w:val="EndNoteBibliography"/>
        <w:spacing w:after="0" w:line="276" w:lineRule="auto"/>
        <w:ind w:left="576" w:hanging="576"/>
        <w:jc w:val="left"/>
      </w:pPr>
      <w:bookmarkStart w:id="121" w:name="_ENREF_91"/>
      <w:r w:rsidRPr="001F1FF6">
        <w:t>91.</w:t>
      </w:r>
      <w:r w:rsidRPr="001F1FF6">
        <w:tab/>
        <w:t>Zhu Q, Qian K, Jia G, et al. Clinical Features, Magnetic Resonance Imaging, and Treatment Experience of 20 Patients with Lymphocytic Hypophysitis in a Single Center. World Neurosurg. 2019;127:e22-e29.</w:t>
      </w:r>
      <w:bookmarkEnd w:id="121"/>
    </w:p>
    <w:p w14:paraId="1CB90FC9" w14:textId="77777777" w:rsidR="00857424" w:rsidRPr="001F1FF6" w:rsidRDefault="00857424" w:rsidP="001F1FF6">
      <w:pPr>
        <w:pStyle w:val="EndNoteBibliography"/>
        <w:spacing w:after="0" w:line="276" w:lineRule="auto"/>
        <w:ind w:left="576" w:hanging="576"/>
        <w:jc w:val="left"/>
      </w:pPr>
      <w:bookmarkStart w:id="122" w:name="_ENREF_92"/>
      <w:r w:rsidRPr="001F1FF6">
        <w:t>92.</w:t>
      </w:r>
      <w:r w:rsidRPr="001F1FF6">
        <w:tab/>
        <w:t>Ray DK, Yen CP, Vance ML, Laws ER, Lopes B, Sheehan JP. Gamma knife surgery for lymphocytic hypophysitis. J Neurosurg. 2010;112(1):118-121.</w:t>
      </w:r>
      <w:bookmarkEnd w:id="122"/>
    </w:p>
    <w:p w14:paraId="378F78E4" w14:textId="77777777" w:rsidR="00857424" w:rsidRPr="001F1FF6" w:rsidRDefault="00857424" w:rsidP="001F1FF6">
      <w:pPr>
        <w:pStyle w:val="EndNoteBibliography"/>
        <w:spacing w:after="0" w:line="276" w:lineRule="auto"/>
        <w:ind w:left="576" w:hanging="576"/>
        <w:jc w:val="left"/>
        <w:rPr>
          <w:lang w:val="it-IT"/>
        </w:rPr>
      </w:pPr>
      <w:bookmarkStart w:id="123" w:name="_ENREF_93"/>
      <w:r w:rsidRPr="001F1FF6">
        <w:t>93.</w:t>
      </w:r>
      <w:r w:rsidRPr="001F1FF6">
        <w:tab/>
        <w:t xml:space="preserve">Selch MT, DeSalles AA, Kelly DF, et al. Stereotactic radiotherapy for the treatment of lymphocytic hypophysitis. </w:t>
      </w:r>
      <w:r w:rsidRPr="001F1FF6">
        <w:rPr>
          <w:lang w:val="it-IT"/>
        </w:rPr>
        <w:t>Report of two cases. J Neurosurg. 2003;99(3):591-596.</w:t>
      </w:r>
      <w:bookmarkEnd w:id="123"/>
    </w:p>
    <w:p w14:paraId="32A9591D" w14:textId="77777777" w:rsidR="00857424" w:rsidRPr="001F1FF6" w:rsidRDefault="00857424" w:rsidP="001F1FF6">
      <w:pPr>
        <w:pStyle w:val="EndNoteBibliography"/>
        <w:spacing w:after="0" w:line="276" w:lineRule="auto"/>
        <w:ind w:left="576" w:hanging="576"/>
        <w:jc w:val="left"/>
      </w:pPr>
      <w:bookmarkStart w:id="124" w:name="_ENREF_94"/>
      <w:r w:rsidRPr="001F1FF6">
        <w:rPr>
          <w:lang w:val="it-IT"/>
        </w:rPr>
        <w:t>94.</w:t>
      </w:r>
      <w:r w:rsidRPr="001F1FF6">
        <w:rPr>
          <w:lang w:val="it-IT"/>
        </w:rPr>
        <w:tab/>
        <w:t xml:space="preserve">Torino F, Barnabei A, Paragliola RM, Marchetti P, Salvatori R, Corsello SM. </w:t>
      </w:r>
      <w:r w:rsidRPr="001F1FF6">
        <w:t>Endocrine side-effects of anti-cancer drugs: mAbs and pituitary dysfunction: clinical evidence and pathogenic hypotheses. Eur J Endocrinol. 2013;169(6):R153-164.</w:t>
      </w:r>
      <w:bookmarkEnd w:id="124"/>
    </w:p>
    <w:p w14:paraId="6E78146C" w14:textId="77777777" w:rsidR="00857424" w:rsidRPr="001F1FF6" w:rsidRDefault="00857424" w:rsidP="001F1FF6">
      <w:pPr>
        <w:pStyle w:val="EndNoteBibliography"/>
        <w:spacing w:after="0" w:line="276" w:lineRule="auto"/>
        <w:ind w:left="576" w:hanging="576"/>
        <w:jc w:val="left"/>
      </w:pPr>
      <w:bookmarkStart w:id="125" w:name="_ENREF_95"/>
      <w:r w:rsidRPr="001F1FF6">
        <w:t>95.</w:t>
      </w:r>
      <w:r w:rsidRPr="001F1FF6">
        <w:tab/>
        <w:t>Corsello SM, Barnabei A, Marchetti P, De Vecchis L, Salvatori R, Torino F. Endocrine side effects induced by immune checkpoint inhibitors. J Clin Endocrinol Metab. 2013;98(4):1361-1375.</w:t>
      </w:r>
      <w:bookmarkEnd w:id="125"/>
    </w:p>
    <w:p w14:paraId="4A8EECB1" w14:textId="77777777" w:rsidR="00857424" w:rsidRPr="001F1FF6" w:rsidRDefault="00857424" w:rsidP="001F1FF6">
      <w:pPr>
        <w:pStyle w:val="EndNoteBibliography"/>
        <w:spacing w:after="0" w:line="276" w:lineRule="auto"/>
        <w:ind w:left="576" w:hanging="576"/>
        <w:jc w:val="left"/>
      </w:pPr>
      <w:bookmarkStart w:id="126" w:name="_ENREF_96"/>
      <w:r w:rsidRPr="001F1FF6">
        <w:t>96.</w:t>
      </w:r>
      <w:r w:rsidRPr="001F1FF6">
        <w:tab/>
        <w:t>Ouyang T, Cao Y, Kan X, et al. Treatment-Related Serious Adverse Events of Immune Checkpoint Inhibitors in Clinical Trials: A Systematic Review. Front Oncol. 2021;11:621639.</w:t>
      </w:r>
      <w:bookmarkEnd w:id="126"/>
    </w:p>
    <w:p w14:paraId="1AE3B48A" w14:textId="77777777" w:rsidR="00857424" w:rsidRPr="001F1FF6" w:rsidRDefault="00857424" w:rsidP="001F1FF6">
      <w:pPr>
        <w:pStyle w:val="EndNoteBibliography"/>
        <w:spacing w:after="0" w:line="276" w:lineRule="auto"/>
        <w:ind w:left="576" w:hanging="576"/>
        <w:jc w:val="left"/>
      </w:pPr>
      <w:bookmarkStart w:id="127" w:name="_ENREF_97"/>
      <w:r w:rsidRPr="001F1FF6">
        <w:t>97.</w:t>
      </w:r>
      <w:r w:rsidRPr="001F1FF6">
        <w:tab/>
        <w:t>Hiniker SM, Reddy SA, Maecker HT, et al. A Prospective Clinical Trial Combining Radiation Therapy With Systemic Immunotherapy in Metastatic Melanoma. Int J Radiat Oncol Biol Phys. 2016;96(3):578-588.</w:t>
      </w:r>
      <w:bookmarkEnd w:id="127"/>
    </w:p>
    <w:p w14:paraId="5461EE3F" w14:textId="77777777" w:rsidR="00857424" w:rsidRPr="001F1FF6" w:rsidRDefault="00857424" w:rsidP="001F1FF6">
      <w:pPr>
        <w:pStyle w:val="EndNoteBibliography"/>
        <w:spacing w:after="0" w:line="276" w:lineRule="auto"/>
        <w:ind w:left="576" w:hanging="576"/>
        <w:jc w:val="left"/>
      </w:pPr>
      <w:bookmarkStart w:id="128" w:name="_ENREF_98"/>
      <w:r w:rsidRPr="001F1FF6">
        <w:t>98.</w:t>
      </w:r>
      <w:r w:rsidRPr="001F1FF6">
        <w:tab/>
        <w:t>Faje AT, Sullivan R, Lawrence D, et al. Ipilimumab-induced hypophysitis: a detailed longitudinal analysis in a large cohort of patients with metastatic melanoma. J Clin Endocrinol Metab. 2014;99(11):4078-4085.</w:t>
      </w:r>
      <w:bookmarkEnd w:id="128"/>
    </w:p>
    <w:p w14:paraId="5F61C20E" w14:textId="77777777" w:rsidR="00857424" w:rsidRPr="001F1FF6" w:rsidRDefault="00857424" w:rsidP="001F1FF6">
      <w:pPr>
        <w:pStyle w:val="EndNoteBibliography"/>
        <w:spacing w:after="0" w:line="276" w:lineRule="auto"/>
        <w:ind w:left="576" w:hanging="576"/>
        <w:jc w:val="left"/>
      </w:pPr>
      <w:bookmarkStart w:id="129" w:name="_ENREF_99"/>
      <w:r w:rsidRPr="001F1FF6">
        <w:t>99.</w:t>
      </w:r>
      <w:r w:rsidRPr="001F1FF6">
        <w:tab/>
        <w:t>Downey SG, Klapper JA, Smith FO, et al. Prognostic factors related to clinical response in patients with metastatic melanoma treated by CTL-associated antigen-4 blockade. Clin Cancer Res. 2007;13(22 Pt 1):6681-6688.</w:t>
      </w:r>
      <w:bookmarkEnd w:id="129"/>
    </w:p>
    <w:p w14:paraId="499C1E94" w14:textId="77777777" w:rsidR="00857424" w:rsidRPr="001F1FF6" w:rsidRDefault="00857424" w:rsidP="001F1FF6">
      <w:pPr>
        <w:pStyle w:val="EndNoteBibliography"/>
        <w:spacing w:after="0" w:line="276" w:lineRule="auto"/>
        <w:ind w:left="576" w:hanging="576"/>
        <w:jc w:val="left"/>
      </w:pPr>
      <w:bookmarkStart w:id="130" w:name="_ENREF_100"/>
      <w:r w:rsidRPr="001F1FF6">
        <w:lastRenderedPageBreak/>
        <w:t>100.</w:t>
      </w:r>
      <w:r w:rsidRPr="001F1FF6">
        <w:tab/>
        <w:t>Faje AT, Lawrence D, Flaherty K, et al. High-dose glucocorticoids for the treatment of ipilimumab-induced hypophysitis is associated with reduced survival in patients with melanoma. Cancer. 2018;124(18):3706-3714.</w:t>
      </w:r>
      <w:bookmarkEnd w:id="130"/>
    </w:p>
    <w:p w14:paraId="5B8AFC8D" w14:textId="77777777" w:rsidR="00857424" w:rsidRPr="001F1FF6" w:rsidRDefault="00857424" w:rsidP="001F1FF6">
      <w:pPr>
        <w:pStyle w:val="EndNoteBibliography"/>
        <w:spacing w:after="0" w:line="276" w:lineRule="auto"/>
        <w:ind w:left="576" w:hanging="576"/>
        <w:jc w:val="left"/>
      </w:pPr>
      <w:bookmarkStart w:id="131" w:name="_ENREF_101"/>
      <w:r w:rsidRPr="001F1FF6">
        <w:t>101.</w:t>
      </w:r>
      <w:r w:rsidRPr="001F1FF6">
        <w:tab/>
        <w:t>Brahmer JR, Lacchetti C, Thompson JA. Management of Immune-Related Adverse Events in Patients Treated With Immune Checkpoint Inhibitor Therapy: American Society of Clinical Oncology Clinical Practice Guideline Summary. J Oncol Pract. 2018;14(4):247-249.</w:t>
      </w:r>
      <w:bookmarkEnd w:id="131"/>
    </w:p>
    <w:p w14:paraId="2A6AF54F" w14:textId="77777777" w:rsidR="00857424" w:rsidRPr="001F1FF6" w:rsidRDefault="00857424" w:rsidP="001F1FF6">
      <w:pPr>
        <w:pStyle w:val="EndNoteBibliography"/>
        <w:spacing w:after="0" w:line="276" w:lineRule="auto"/>
        <w:ind w:left="576" w:hanging="576"/>
        <w:jc w:val="left"/>
      </w:pPr>
      <w:bookmarkStart w:id="132" w:name="_ENREF_102"/>
      <w:r w:rsidRPr="001F1FF6">
        <w:t>102.</w:t>
      </w:r>
      <w:r w:rsidRPr="001F1FF6">
        <w:tab/>
        <w:t>Konda B, Nabhan F, Shah MH. Endocrine dysfunction following immune checkpoint inhibitor therapy. Curr Opin Endocrinol Diabetes Obes. 2017;24(5):337-347.</w:t>
      </w:r>
      <w:bookmarkEnd w:id="132"/>
    </w:p>
    <w:p w14:paraId="1187674A" w14:textId="77777777" w:rsidR="00857424" w:rsidRPr="001F1FF6" w:rsidRDefault="00857424" w:rsidP="001F1FF6">
      <w:pPr>
        <w:pStyle w:val="EndNoteBibliography"/>
        <w:spacing w:after="0" w:line="276" w:lineRule="auto"/>
        <w:ind w:left="576" w:hanging="576"/>
        <w:jc w:val="left"/>
      </w:pPr>
      <w:bookmarkStart w:id="133" w:name="_ENREF_103"/>
      <w:r w:rsidRPr="001F1FF6">
        <w:t>103.</w:t>
      </w:r>
      <w:r w:rsidRPr="001F1FF6">
        <w:tab/>
        <w:t>Gonzalez-Rodriguez E, Rodriguez-Abreu D, Spanish Group for Cancer I-B. Immune Checkpoint Inhibitors: Review and Management of Endocrine Adverse Events. Oncologist. 2016;21(7):804-816.</w:t>
      </w:r>
      <w:bookmarkEnd w:id="133"/>
    </w:p>
    <w:p w14:paraId="69411BB2" w14:textId="77777777" w:rsidR="00857424" w:rsidRPr="001F1FF6" w:rsidRDefault="00857424" w:rsidP="001F1FF6">
      <w:pPr>
        <w:pStyle w:val="EndNoteBibliography"/>
        <w:spacing w:after="0" w:line="276" w:lineRule="auto"/>
        <w:ind w:left="576" w:hanging="576"/>
        <w:jc w:val="left"/>
      </w:pPr>
      <w:bookmarkStart w:id="134" w:name="_ENREF_104"/>
      <w:r w:rsidRPr="001F1FF6">
        <w:t>104.</w:t>
      </w:r>
      <w:r w:rsidRPr="001F1FF6">
        <w:tab/>
        <w:t>Freeman-Keller M, Kim Y, Cronin H, Richards A, Gibney G, Weber JS. Nivolumab in Resected and Unresectable Metastatic Melanoma: Characteristics of Immune-Related Adverse Events and Association with Outcomes. Clin Cancer Res. 2016;22(4):886-894.</w:t>
      </w:r>
      <w:bookmarkEnd w:id="134"/>
    </w:p>
    <w:p w14:paraId="35E208AF" w14:textId="77777777" w:rsidR="00857424" w:rsidRPr="001F1FF6" w:rsidRDefault="00857424" w:rsidP="001F1FF6">
      <w:pPr>
        <w:pStyle w:val="EndNoteBibliography"/>
        <w:spacing w:after="0" w:line="276" w:lineRule="auto"/>
        <w:ind w:left="576" w:hanging="576"/>
        <w:jc w:val="left"/>
      </w:pPr>
      <w:bookmarkStart w:id="135" w:name="_ENREF_105"/>
      <w:r w:rsidRPr="001F1FF6">
        <w:t>105.</w:t>
      </w:r>
      <w:r w:rsidRPr="001F1FF6">
        <w:tab/>
        <w:t>Hui R, Garon EB, Goldman JW, et al. Pembrolizumab as first-line therapy for patients with PD-L1-positive advanced non-small cell lung cancer: a phase 1 trial. Ann Oncol. 2017;28(4):874-881.</w:t>
      </w:r>
      <w:bookmarkEnd w:id="135"/>
    </w:p>
    <w:p w14:paraId="0F3C59A5" w14:textId="77777777" w:rsidR="00857424" w:rsidRPr="001F1FF6" w:rsidRDefault="00857424" w:rsidP="001F1FF6">
      <w:pPr>
        <w:pStyle w:val="EndNoteBibliography"/>
        <w:spacing w:after="0" w:line="276" w:lineRule="auto"/>
        <w:ind w:left="576" w:hanging="576"/>
        <w:jc w:val="left"/>
        <w:rPr>
          <w:lang w:val="it-IT"/>
        </w:rPr>
      </w:pPr>
      <w:bookmarkStart w:id="136" w:name="_ENREF_106"/>
      <w:r w:rsidRPr="001F1FF6">
        <w:t>106.</w:t>
      </w:r>
      <w:r w:rsidRPr="001F1FF6">
        <w:tab/>
        <w:t xml:space="preserve">Long GV, Atkinson V, Cebon JS, et al. Standard-dose pembrolizumab in combination with reduced-dose ipilimumab for patients with advanced melanoma (KEYNOTE-029): an open-label, phase 1b trial. </w:t>
      </w:r>
      <w:r w:rsidRPr="001F1FF6">
        <w:rPr>
          <w:lang w:val="it-IT"/>
        </w:rPr>
        <w:t>Lancet Oncol. 2017;18(9):1202-1210.</w:t>
      </w:r>
      <w:bookmarkEnd w:id="136"/>
    </w:p>
    <w:p w14:paraId="268E8EE6" w14:textId="77777777" w:rsidR="00857424" w:rsidRPr="001F1FF6" w:rsidRDefault="00857424" w:rsidP="001F1FF6">
      <w:pPr>
        <w:pStyle w:val="EndNoteBibliography"/>
        <w:spacing w:after="0" w:line="276" w:lineRule="auto"/>
        <w:ind w:left="576" w:hanging="576"/>
        <w:jc w:val="left"/>
        <w:rPr>
          <w:lang w:val="it-IT"/>
        </w:rPr>
      </w:pPr>
      <w:bookmarkStart w:id="137" w:name="_ENREF_107"/>
      <w:r w:rsidRPr="001F1FF6">
        <w:rPr>
          <w:lang w:val="it-IT"/>
        </w:rPr>
        <w:t>107.</w:t>
      </w:r>
      <w:r w:rsidRPr="001F1FF6">
        <w:rPr>
          <w:lang w:val="it-IT"/>
        </w:rPr>
        <w:tab/>
        <w:t xml:space="preserve">Postow MA, Chesney J, Pavlick AC, et al. </w:t>
      </w:r>
      <w:r w:rsidRPr="001F1FF6">
        <w:t xml:space="preserve">Nivolumab and ipilimumab versus ipilimumab in untreated melanoma. </w:t>
      </w:r>
      <w:r w:rsidRPr="001F1FF6">
        <w:rPr>
          <w:lang w:val="it-IT"/>
        </w:rPr>
        <w:t>N Engl J Med. 2015;372(21):2006-2017.</w:t>
      </w:r>
      <w:bookmarkEnd w:id="137"/>
    </w:p>
    <w:p w14:paraId="77132B00" w14:textId="77777777" w:rsidR="00857424" w:rsidRPr="001F1FF6" w:rsidRDefault="00857424" w:rsidP="001F1FF6">
      <w:pPr>
        <w:pStyle w:val="EndNoteBibliography"/>
        <w:spacing w:after="0" w:line="276" w:lineRule="auto"/>
        <w:ind w:left="576" w:hanging="576"/>
        <w:jc w:val="left"/>
      </w:pPr>
      <w:bookmarkStart w:id="138" w:name="_ENREF_108"/>
      <w:r w:rsidRPr="001F1FF6">
        <w:rPr>
          <w:lang w:val="it-IT"/>
        </w:rPr>
        <w:t>108.</w:t>
      </w:r>
      <w:r w:rsidRPr="001F1FF6">
        <w:rPr>
          <w:lang w:val="it-IT"/>
        </w:rPr>
        <w:tab/>
        <w:t xml:space="preserve">Weber J, Mandala M, Del Vecchio M, et al. </w:t>
      </w:r>
      <w:r w:rsidRPr="001F1FF6">
        <w:t>Adjuvant Nivolumab versus Ipilimumab in Resected Stage III or IV Melanoma. N Engl J Med. 2017;377(19):1824-1835.</w:t>
      </w:r>
      <w:bookmarkEnd w:id="138"/>
    </w:p>
    <w:p w14:paraId="448E03D1" w14:textId="77777777" w:rsidR="00857424" w:rsidRPr="001F1FF6" w:rsidRDefault="00857424" w:rsidP="001F1FF6">
      <w:pPr>
        <w:pStyle w:val="EndNoteBibliography"/>
        <w:spacing w:after="0" w:line="276" w:lineRule="auto"/>
        <w:ind w:left="576" w:hanging="576"/>
        <w:jc w:val="left"/>
      </w:pPr>
      <w:bookmarkStart w:id="139" w:name="_ENREF_109"/>
      <w:r w:rsidRPr="001F1FF6">
        <w:t>109.</w:t>
      </w:r>
      <w:r w:rsidRPr="001F1FF6">
        <w:tab/>
        <w:t>Wolchok JD, Chiarion-Sileni V, Gonzalez R, et al. Overall Survival with Combined Nivolumab and Ipilimumab in Advanced Melanoma. N Engl J Med. 2017;377(14):1345-1356.</w:t>
      </w:r>
      <w:bookmarkEnd w:id="139"/>
    </w:p>
    <w:p w14:paraId="17055FFC" w14:textId="77777777" w:rsidR="00857424" w:rsidRPr="001F1FF6" w:rsidRDefault="00857424" w:rsidP="001F1FF6">
      <w:pPr>
        <w:pStyle w:val="EndNoteBibliography"/>
        <w:spacing w:after="0" w:line="276" w:lineRule="auto"/>
        <w:ind w:left="576" w:hanging="576"/>
        <w:jc w:val="left"/>
      </w:pPr>
      <w:bookmarkStart w:id="140" w:name="_ENREF_110"/>
      <w:r w:rsidRPr="001F1FF6">
        <w:t>110.</w:t>
      </w:r>
      <w:r w:rsidRPr="001F1FF6">
        <w:tab/>
        <w:t>Yamazaki N, Takenouchi T, Fujimoto M, et al. Phase 1b study of pembrolizumab (MK-3475; anti-PD-1 monoclonal antibody) in Japanese patients with advanced melanoma (KEYNOTE-041). Cancer Chemother Pharmacol. 2017;79(4):651-660.</w:t>
      </w:r>
      <w:bookmarkEnd w:id="140"/>
    </w:p>
    <w:p w14:paraId="5FD3DE86" w14:textId="77777777" w:rsidR="00857424" w:rsidRPr="001F1FF6" w:rsidRDefault="00857424" w:rsidP="001F1FF6">
      <w:pPr>
        <w:pStyle w:val="EndNoteBibliography"/>
        <w:spacing w:after="0" w:line="276" w:lineRule="auto"/>
        <w:ind w:left="576" w:hanging="576"/>
        <w:jc w:val="left"/>
      </w:pPr>
      <w:bookmarkStart w:id="141" w:name="_ENREF_111"/>
      <w:r w:rsidRPr="001F1FF6">
        <w:t>111.</w:t>
      </w:r>
      <w:r w:rsidRPr="001F1FF6">
        <w:tab/>
        <w:t>Zhai Y, Ye X, Hu F, et al. Endocrine toxicity of immune checkpoint inhibitors: a real-world study leveraging US Food and Drug Administration adverse events reporting system. J Immunother Cancer. 2019;7(1):286.</w:t>
      </w:r>
      <w:bookmarkEnd w:id="141"/>
    </w:p>
    <w:p w14:paraId="697625F0" w14:textId="77777777" w:rsidR="00857424" w:rsidRPr="001F1FF6" w:rsidRDefault="00857424" w:rsidP="001F1FF6">
      <w:pPr>
        <w:pStyle w:val="EndNoteBibliography"/>
        <w:spacing w:after="0" w:line="276" w:lineRule="auto"/>
        <w:ind w:left="576" w:hanging="576"/>
        <w:jc w:val="left"/>
        <w:rPr>
          <w:lang w:val="it-IT"/>
        </w:rPr>
      </w:pPr>
      <w:bookmarkStart w:id="142" w:name="_ENREF_112"/>
      <w:r w:rsidRPr="001F1FF6">
        <w:t>112.</w:t>
      </w:r>
      <w:r w:rsidRPr="001F1FF6">
        <w:tab/>
        <w:t xml:space="preserve">Sato K, Mano T, Iwata A, Toda T. Neurological and related adverse events in immune checkpoint inhibitors: a pharmacovigilance study from the Japanese Adverse Drug Event Report database. </w:t>
      </w:r>
      <w:r w:rsidRPr="001F1FF6">
        <w:rPr>
          <w:lang w:val="it-IT"/>
        </w:rPr>
        <w:t>J Neurooncol. 2019;145(1):1-9.</w:t>
      </w:r>
      <w:bookmarkEnd w:id="142"/>
    </w:p>
    <w:p w14:paraId="257B348A" w14:textId="77777777" w:rsidR="00857424" w:rsidRPr="001F1FF6" w:rsidRDefault="00857424" w:rsidP="001F1FF6">
      <w:pPr>
        <w:pStyle w:val="EndNoteBibliography"/>
        <w:spacing w:after="0" w:line="276" w:lineRule="auto"/>
        <w:ind w:left="576" w:hanging="576"/>
        <w:jc w:val="left"/>
        <w:rPr>
          <w:lang w:val="it-IT"/>
        </w:rPr>
      </w:pPr>
      <w:bookmarkStart w:id="143" w:name="_ENREF_113"/>
      <w:r w:rsidRPr="001F1FF6">
        <w:rPr>
          <w:lang w:val="it-IT"/>
        </w:rPr>
        <w:t>113.</w:t>
      </w:r>
      <w:r w:rsidRPr="001F1FF6">
        <w:rPr>
          <w:lang w:val="it-IT"/>
        </w:rPr>
        <w:tab/>
        <w:t xml:space="preserve">Barroso-Sousa R, Barry WT, Garrido-Castro AC, et al. </w:t>
      </w:r>
      <w:r w:rsidRPr="001F1FF6">
        <w:t xml:space="preserve">Incidence of Endocrine Dysfunction Following the Use of Different Immune Checkpoint Inhibitor Regimens: A Systematic Review and Meta-analysis. </w:t>
      </w:r>
      <w:r w:rsidRPr="001F1FF6">
        <w:rPr>
          <w:lang w:val="it-IT"/>
        </w:rPr>
        <w:t>JAMA Oncol. 2018;4(2):173-182.</w:t>
      </w:r>
      <w:bookmarkEnd w:id="143"/>
    </w:p>
    <w:p w14:paraId="1C624579" w14:textId="77777777" w:rsidR="00857424" w:rsidRPr="001F1FF6" w:rsidRDefault="00857424" w:rsidP="001F1FF6">
      <w:pPr>
        <w:pStyle w:val="EndNoteBibliography"/>
        <w:spacing w:after="0" w:line="276" w:lineRule="auto"/>
        <w:ind w:left="576" w:hanging="576"/>
        <w:jc w:val="left"/>
      </w:pPr>
      <w:bookmarkStart w:id="144" w:name="_ENREF_114"/>
      <w:r w:rsidRPr="001F1FF6">
        <w:rPr>
          <w:lang w:val="it-IT"/>
        </w:rPr>
        <w:t>114.</w:t>
      </w:r>
      <w:r w:rsidRPr="001F1FF6">
        <w:rPr>
          <w:lang w:val="it-IT"/>
        </w:rPr>
        <w:tab/>
        <w:t xml:space="preserve">Faje A, Reynolds K, Zubiri L, et al. </w:t>
      </w:r>
      <w:r w:rsidRPr="001F1FF6">
        <w:t>Hypophysitis secondary to nivolumab and pembrolizumab is a clinical entity distinct from ipilimumab-associated hypophysitis. Eur J Endocrinol. 2019;181(3):211-219.</w:t>
      </w:r>
      <w:bookmarkEnd w:id="144"/>
    </w:p>
    <w:p w14:paraId="5A2EB598" w14:textId="77777777" w:rsidR="00857424" w:rsidRPr="001F1FF6" w:rsidRDefault="00857424" w:rsidP="001F1FF6">
      <w:pPr>
        <w:pStyle w:val="EndNoteBibliography"/>
        <w:spacing w:after="0" w:line="276" w:lineRule="auto"/>
        <w:ind w:left="576" w:hanging="576"/>
        <w:jc w:val="left"/>
      </w:pPr>
      <w:bookmarkStart w:id="145" w:name="_ENREF_115"/>
      <w:r w:rsidRPr="001F1FF6">
        <w:t>115.</w:t>
      </w:r>
      <w:r w:rsidRPr="001F1FF6">
        <w:tab/>
        <w:t>Iwama S, De Remigis A, Callahan MK, Slovin SF, Wolchok JD, Caturegli P. Pituitary expression of CTLA-4 mediates hypophysitis secondary to administration of CTLA-4 blocking antibody. Sci Transl Med. 2014;6(230):230ra245.</w:t>
      </w:r>
      <w:bookmarkEnd w:id="145"/>
    </w:p>
    <w:p w14:paraId="5B449FFE" w14:textId="77777777" w:rsidR="00857424" w:rsidRPr="001F1FF6" w:rsidRDefault="00857424" w:rsidP="001F1FF6">
      <w:pPr>
        <w:pStyle w:val="EndNoteBibliography"/>
        <w:spacing w:after="0" w:line="276" w:lineRule="auto"/>
        <w:ind w:left="576" w:hanging="576"/>
        <w:jc w:val="left"/>
      </w:pPr>
      <w:bookmarkStart w:id="146" w:name="_ENREF_116"/>
      <w:r w:rsidRPr="001F1FF6">
        <w:lastRenderedPageBreak/>
        <w:t>116.</w:t>
      </w:r>
      <w:r w:rsidRPr="001F1FF6">
        <w:tab/>
        <w:t>Mihic-Probst D, Reinehr M, Dettwiler S, et al. The role of macrophages type 2 and T-regs in immune checkpoint inhibitor related adverse events. Immunobiology. 2020;225(5):152009.</w:t>
      </w:r>
      <w:bookmarkEnd w:id="146"/>
    </w:p>
    <w:p w14:paraId="52459864" w14:textId="77777777" w:rsidR="00857424" w:rsidRPr="001F1FF6" w:rsidRDefault="00857424" w:rsidP="001F1FF6">
      <w:pPr>
        <w:pStyle w:val="EndNoteBibliography"/>
        <w:spacing w:after="0" w:line="276" w:lineRule="auto"/>
        <w:ind w:left="576" w:hanging="576"/>
        <w:jc w:val="left"/>
      </w:pPr>
      <w:bookmarkStart w:id="147" w:name="_ENREF_117"/>
      <w:r w:rsidRPr="001F1FF6">
        <w:t>117.</w:t>
      </w:r>
      <w:r w:rsidRPr="001F1FF6">
        <w:tab/>
        <w:t>Kobayashi T, Iwama S, Sugiyama D, et al. Anti-pituitary antibodies and susceptible human leukocyte antigen alleles as predictive biomarkers for pituitary dysfunction induced by immune checkpoint inhibitors. J Immunother Cancer. 2021;9(5).</w:t>
      </w:r>
      <w:bookmarkEnd w:id="147"/>
    </w:p>
    <w:p w14:paraId="165BC1AE" w14:textId="77777777" w:rsidR="00857424" w:rsidRPr="001F1FF6" w:rsidRDefault="00857424" w:rsidP="001F1FF6">
      <w:pPr>
        <w:pStyle w:val="EndNoteBibliography"/>
        <w:spacing w:after="0" w:line="276" w:lineRule="auto"/>
        <w:ind w:left="576" w:hanging="576"/>
        <w:jc w:val="left"/>
      </w:pPr>
      <w:bookmarkStart w:id="148" w:name="_ENREF_118"/>
      <w:r w:rsidRPr="001F1FF6">
        <w:t>118.</w:t>
      </w:r>
      <w:r w:rsidRPr="001F1FF6">
        <w:tab/>
        <w:t>Yano S, Ashida K, Sakamoto R, et al. Human leucocyte antigen DR15, a possible predictive marker for immune checkpoint inhibitor-induced secondary adrenal insufficiency. Eur J Cancer. 2020;130:198-203.</w:t>
      </w:r>
      <w:bookmarkEnd w:id="148"/>
    </w:p>
    <w:p w14:paraId="5BA8AD11" w14:textId="77777777" w:rsidR="00857424" w:rsidRPr="001F1FF6" w:rsidRDefault="00857424" w:rsidP="001F1FF6">
      <w:pPr>
        <w:pStyle w:val="EndNoteBibliography"/>
        <w:spacing w:after="0" w:line="276" w:lineRule="auto"/>
        <w:ind w:left="576" w:hanging="576"/>
        <w:jc w:val="left"/>
        <w:rPr>
          <w:lang w:val="it-IT"/>
        </w:rPr>
      </w:pPr>
      <w:bookmarkStart w:id="149" w:name="_ENREF_119"/>
      <w:r w:rsidRPr="001F1FF6">
        <w:t>119.</w:t>
      </w:r>
      <w:r w:rsidRPr="001F1FF6">
        <w:tab/>
        <w:t xml:space="preserve">Kanie K, Iguchi G, Bando H, et al. Mechanistic insights into immune checkpoint inhibitor-related hypophysitis: a form of paraneoplastic syndrome. </w:t>
      </w:r>
      <w:r w:rsidRPr="001F1FF6">
        <w:rPr>
          <w:lang w:val="it-IT"/>
        </w:rPr>
        <w:t>Cancer Immunol Immunother. 2021.</w:t>
      </w:r>
      <w:bookmarkEnd w:id="149"/>
    </w:p>
    <w:p w14:paraId="4E3C883B" w14:textId="77777777" w:rsidR="00857424" w:rsidRPr="001F1FF6" w:rsidRDefault="00857424" w:rsidP="001F1FF6">
      <w:pPr>
        <w:pStyle w:val="EndNoteBibliography"/>
        <w:spacing w:after="0" w:line="276" w:lineRule="auto"/>
        <w:ind w:left="576" w:hanging="576"/>
        <w:jc w:val="left"/>
      </w:pPr>
      <w:bookmarkStart w:id="150" w:name="_ENREF_120"/>
      <w:r w:rsidRPr="001F1FF6">
        <w:rPr>
          <w:lang w:val="it-IT"/>
        </w:rPr>
        <w:t>120.</w:t>
      </w:r>
      <w:r w:rsidRPr="001F1FF6">
        <w:rPr>
          <w:lang w:val="it-IT"/>
        </w:rPr>
        <w:tab/>
        <w:t xml:space="preserve">Bellastella G, Carbone C, Scappaticcio L, et al. </w:t>
      </w:r>
      <w:r w:rsidRPr="001F1FF6">
        <w:t>Hypothalamic-Pituitary Autoimmunity in Patients Treated with Anti-PD-1 and Anti-PD-L1 Antibodies. Cancers (Basel). 2021;13(16).</w:t>
      </w:r>
      <w:bookmarkEnd w:id="150"/>
    </w:p>
    <w:p w14:paraId="610345F8" w14:textId="77777777" w:rsidR="00857424" w:rsidRPr="001F1FF6" w:rsidRDefault="00857424" w:rsidP="001F1FF6">
      <w:pPr>
        <w:pStyle w:val="EndNoteBibliography"/>
        <w:spacing w:after="0" w:line="276" w:lineRule="auto"/>
        <w:ind w:left="576" w:hanging="576"/>
        <w:jc w:val="left"/>
      </w:pPr>
      <w:bookmarkStart w:id="151" w:name="_ENREF_121"/>
      <w:r w:rsidRPr="001F1FF6">
        <w:t>121.</w:t>
      </w:r>
      <w:r w:rsidRPr="001F1FF6">
        <w:tab/>
        <w:t>de Filette J, Andreescu CE, Cools F, Bravenboer B, Velkeniers B. A Systematic Review and Meta-Analysis of Endocrine-Related Adverse Events Associated with Immune Checkpoint Inhibitors. Horm Metab Res. 2019;51(3):145-156.</w:t>
      </w:r>
      <w:bookmarkEnd w:id="151"/>
    </w:p>
    <w:p w14:paraId="0483BE8C" w14:textId="77777777" w:rsidR="00857424" w:rsidRPr="001F1FF6" w:rsidRDefault="00857424" w:rsidP="001F1FF6">
      <w:pPr>
        <w:pStyle w:val="EndNoteBibliography"/>
        <w:spacing w:after="0" w:line="276" w:lineRule="auto"/>
        <w:ind w:left="576" w:hanging="576"/>
        <w:jc w:val="left"/>
      </w:pPr>
      <w:bookmarkStart w:id="152" w:name="_ENREF_122"/>
      <w:r w:rsidRPr="001F1FF6">
        <w:t>122.</w:t>
      </w:r>
      <w:r w:rsidRPr="001F1FF6">
        <w:tab/>
        <w:t>Yamazaki N, Kiyohara Y, Uhara H, et al. Phase II study of ipilimumab monotherapy in Japanese patients with advanced melanoma. Cancer Chemother Pharmacol. 2015;76(5):997-1004.</w:t>
      </w:r>
      <w:bookmarkEnd w:id="152"/>
    </w:p>
    <w:p w14:paraId="3C9C5A3E" w14:textId="77777777" w:rsidR="00857424" w:rsidRPr="001F1FF6" w:rsidRDefault="00857424" w:rsidP="001F1FF6">
      <w:pPr>
        <w:pStyle w:val="EndNoteBibliography"/>
        <w:spacing w:after="0" w:line="276" w:lineRule="auto"/>
        <w:ind w:left="576" w:hanging="576"/>
        <w:jc w:val="left"/>
      </w:pPr>
      <w:bookmarkStart w:id="153" w:name="_ENREF_123"/>
      <w:r w:rsidRPr="001F1FF6">
        <w:t>123.</w:t>
      </w:r>
      <w:r w:rsidRPr="001F1FF6">
        <w:tab/>
        <w:t>Scott ES, Long GV, Guminski A, Clifton-Bligh RJ, Menzies AM, Tsang VH. The spectrum, incidence, kinetics and management of endocrinopathies with immune checkpoint inhibitors for metastatic melanoma. Eur J Endocrinol. 2018;178(2):175-182.</w:t>
      </w:r>
      <w:bookmarkEnd w:id="153"/>
    </w:p>
    <w:p w14:paraId="7C70FF10" w14:textId="77777777" w:rsidR="00857424" w:rsidRPr="001F1FF6" w:rsidRDefault="00857424" w:rsidP="001F1FF6">
      <w:pPr>
        <w:pStyle w:val="EndNoteBibliography"/>
        <w:spacing w:after="0" w:line="276" w:lineRule="auto"/>
        <w:ind w:left="576" w:hanging="576"/>
        <w:jc w:val="left"/>
      </w:pPr>
      <w:bookmarkStart w:id="154" w:name="_ENREF_124"/>
      <w:r w:rsidRPr="001F1FF6">
        <w:t>124.</w:t>
      </w:r>
      <w:r w:rsidRPr="001F1FF6">
        <w:tab/>
        <w:t>Albarel F, Gaudy C, Castinetti F, et al. Long-term follow-up of ipilimumab-induced hypophysitis, a common adverse event of the anti-CTLA-4 antibody in melanoma. Eur J Endocrinol. 2015;172(2):195-204.</w:t>
      </w:r>
      <w:bookmarkEnd w:id="154"/>
    </w:p>
    <w:p w14:paraId="1AFE2D9E" w14:textId="77777777" w:rsidR="00857424" w:rsidRPr="001F1FF6" w:rsidRDefault="00857424" w:rsidP="001F1FF6">
      <w:pPr>
        <w:pStyle w:val="EndNoteBibliography"/>
        <w:spacing w:after="0" w:line="276" w:lineRule="auto"/>
        <w:ind w:left="576" w:hanging="576"/>
        <w:jc w:val="left"/>
        <w:rPr>
          <w:lang w:val="it-IT"/>
        </w:rPr>
      </w:pPr>
      <w:bookmarkStart w:id="155" w:name="_ENREF_125"/>
      <w:r w:rsidRPr="001F1FF6">
        <w:t>125.</w:t>
      </w:r>
      <w:r w:rsidRPr="001F1FF6">
        <w:tab/>
        <w:t xml:space="preserve">Maker AV, Yang JC, Sherry RM, et al. Intrapatient dose escalation of anti-CTLA-4 antibody in patients with metastatic melanoma. </w:t>
      </w:r>
      <w:r w:rsidRPr="001F1FF6">
        <w:rPr>
          <w:lang w:val="it-IT"/>
        </w:rPr>
        <w:t>J Immunother. 2006;29(4):455-463.</w:t>
      </w:r>
      <w:bookmarkEnd w:id="155"/>
    </w:p>
    <w:p w14:paraId="162F6A8D" w14:textId="77777777" w:rsidR="00857424" w:rsidRPr="001F1FF6" w:rsidRDefault="00857424" w:rsidP="001F1FF6">
      <w:pPr>
        <w:pStyle w:val="EndNoteBibliography"/>
        <w:spacing w:after="0" w:line="276" w:lineRule="auto"/>
        <w:ind w:left="576" w:hanging="576"/>
        <w:jc w:val="left"/>
      </w:pPr>
      <w:bookmarkStart w:id="156" w:name="_ENREF_126"/>
      <w:r w:rsidRPr="001F1FF6">
        <w:rPr>
          <w:lang w:val="it-IT"/>
        </w:rPr>
        <w:t>126.</w:t>
      </w:r>
      <w:r w:rsidRPr="001F1FF6">
        <w:rPr>
          <w:lang w:val="it-IT"/>
        </w:rPr>
        <w:tab/>
        <w:t xml:space="preserve">Ascierto PA, Del Vecchio M, Robert C, et al. </w:t>
      </w:r>
      <w:r w:rsidRPr="001F1FF6">
        <w:t>Ipilimumab 10 mg/kg versus ipilimumab 3 mg/kg in patients with unresectable or metastatic melanoma: a randomised, double-blind, multicentre, phase 3 trial. Lancet Oncol. 2017;18(5):611-622.</w:t>
      </w:r>
      <w:bookmarkEnd w:id="156"/>
    </w:p>
    <w:p w14:paraId="1235695B" w14:textId="77777777" w:rsidR="00857424" w:rsidRPr="001F1FF6" w:rsidRDefault="00857424" w:rsidP="001F1FF6">
      <w:pPr>
        <w:pStyle w:val="EndNoteBibliography"/>
        <w:spacing w:after="0" w:line="276" w:lineRule="auto"/>
        <w:ind w:left="576" w:hanging="576"/>
        <w:jc w:val="left"/>
      </w:pPr>
      <w:bookmarkStart w:id="157" w:name="_ENREF_127"/>
      <w:r w:rsidRPr="001F1FF6">
        <w:t>127.</w:t>
      </w:r>
      <w:r w:rsidRPr="001F1FF6">
        <w:tab/>
        <w:t>Snyders T, Chakos D, Swami U, et al. Ipilimumab-induced hypophysitis, a single academic center experience. Pituitary. 2019;22(5):488-496.</w:t>
      </w:r>
      <w:bookmarkEnd w:id="157"/>
    </w:p>
    <w:p w14:paraId="6C52DACE" w14:textId="77777777" w:rsidR="00857424" w:rsidRPr="001F1FF6" w:rsidRDefault="00857424" w:rsidP="001F1FF6">
      <w:pPr>
        <w:pStyle w:val="EndNoteBibliography"/>
        <w:spacing w:after="0" w:line="276" w:lineRule="auto"/>
        <w:ind w:left="576" w:hanging="576"/>
        <w:jc w:val="left"/>
        <w:rPr>
          <w:lang w:val="it-IT"/>
        </w:rPr>
      </w:pPr>
      <w:bookmarkStart w:id="158" w:name="_ENREF_128"/>
      <w:r w:rsidRPr="001F1FF6">
        <w:t>128.</w:t>
      </w:r>
      <w:r w:rsidRPr="001F1FF6">
        <w:tab/>
        <w:t xml:space="preserve">Faje A. Immunotherapy and hypophysitis: clinical presentation, treatment, and biologic insights. </w:t>
      </w:r>
      <w:r w:rsidRPr="001F1FF6">
        <w:rPr>
          <w:lang w:val="it-IT"/>
        </w:rPr>
        <w:t>Pituitary. 2016;19(1):82-92.</w:t>
      </w:r>
      <w:bookmarkEnd w:id="158"/>
    </w:p>
    <w:p w14:paraId="0C9FB206" w14:textId="77777777" w:rsidR="00857424" w:rsidRPr="001F1FF6" w:rsidRDefault="00857424" w:rsidP="001F1FF6">
      <w:pPr>
        <w:pStyle w:val="EndNoteBibliography"/>
        <w:spacing w:after="0" w:line="276" w:lineRule="auto"/>
        <w:ind w:left="576" w:hanging="576"/>
        <w:jc w:val="left"/>
      </w:pPr>
      <w:bookmarkStart w:id="159" w:name="_ENREF_129"/>
      <w:r w:rsidRPr="001F1FF6">
        <w:rPr>
          <w:lang w:val="it-IT"/>
        </w:rPr>
        <w:t>129.</w:t>
      </w:r>
      <w:r w:rsidRPr="001F1FF6">
        <w:rPr>
          <w:lang w:val="it-IT"/>
        </w:rPr>
        <w:tab/>
        <w:t xml:space="preserve">Zhao C, Tella SH, Del Rivero J, et al. </w:t>
      </w:r>
      <w:r w:rsidRPr="001F1FF6">
        <w:t>Anti-PD-L1 Treatment Induced Central Diabetes Insipidus. J Clin Endocrinol Metab. 2018;103(2):365-369.</w:t>
      </w:r>
      <w:bookmarkEnd w:id="159"/>
    </w:p>
    <w:p w14:paraId="107422E6" w14:textId="77777777" w:rsidR="00857424" w:rsidRPr="001F1FF6" w:rsidRDefault="00857424" w:rsidP="001F1FF6">
      <w:pPr>
        <w:pStyle w:val="EndNoteBibliography"/>
        <w:spacing w:after="0" w:line="276" w:lineRule="auto"/>
        <w:ind w:left="576" w:hanging="576"/>
        <w:jc w:val="left"/>
      </w:pPr>
      <w:bookmarkStart w:id="160" w:name="_ENREF_130"/>
      <w:r w:rsidRPr="001F1FF6">
        <w:t>130.</w:t>
      </w:r>
      <w:r w:rsidRPr="001F1FF6">
        <w:tab/>
        <w:t>Torino F, Corsello SM, Salvatori R. Endocrinological side-effects of immune checkpoint inhibitors. Curr Opin Oncol. 2016;28(4):278-287.</w:t>
      </w:r>
      <w:bookmarkEnd w:id="160"/>
    </w:p>
    <w:p w14:paraId="46BB5337" w14:textId="77777777" w:rsidR="00857424" w:rsidRPr="001F1FF6" w:rsidRDefault="00857424" w:rsidP="001F1FF6">
      <w:pPr>
        <w:pStyle w:val="EndNoteBibliography"/>
        <w:spacing w:after="0" w:line="276" w:lineRule="auto"/>
        <w:ind w:left="576" w:hanging="576"/>
        <w:jc w:val="left"/>
      </w:pPr>
      <w:bookmarkStart w:id="161" w:name="_ENREF_131"/>
      <w:r w:rsidRPr="001F1FF6">
        <w:t>131.</w:t>
      </w:r>
      <w:r w:rsidRPr="001F1FF6">
        <w:tab/>
        <w:t>Rogiers A, Leys C, Lauwyck J, et al. Neurocognitive Function, Psychosocial Outcome, and Health-Related Quality of Life of the First-Generation Metastatic Melanoma Survivors Treated with Ipilimumab. J Immunol Res. 2020;2020:2192480.</w:t>
      </w:r>
      <w:bookmarkEnd w:id="161"/>
    </w:p>
    <w:p w14:paraId="2A90783F" w14:textId="77777777" w:rsidR="00857424" w:rsidRPr="001F1FF6" w:rsidRDefault="00857424" w:rsidP="001F1FF6">
      <w:pPr>
        <w:pStyle w:val="EndNoteBibliography"/>
        <w:spacing w:after="0" w:line="276" w:lineRule="auto"/>
        <w:ind w:left="576" w:hanging="576"/>
        <w:jc w:val="left"/>
      </w:pPr>
      <w:bookmarkStart w:id="162" w:name="_ENREF_132"/>
      <w:r w:rsidRPr="001F1FF6">
        <w:t>132.</w:t>
      </w:r>
      <w:r w:rsidRPr="001F1FF6">
        <w:tab/>
        <w:t>Ducloux R, Tavernier JY, Wojewoda P, Toullet F, Romanet S, Averous V. Corticotropic insufficiency in a monocentric prospective cohort of patients with lung cancer treated with nivolumab: Prevalence and etiology. Ann Endocrinol (Paris). 2021;82(1):8-14.</w:t>
      </w:r>
      <w:bookmarkEnd w:id="162"/>
    </w:p>
    <w:p w14:paraId="7FA7C392" w14:textId="77777777" w:rsidR="00857424" w:rsidRPr="001F1FF6" w:rsidRDefault="00857424" w:rsidP="001F1FF6">
      <w:pPr>
        <w:pStyle w:val="EndNoteBibliography"/>
        <w:spacing w:after="0" w:line="276" w:lineRule="auto"/>
        <w:ind w:left="576" w:hanging="576"/>
        <w:jc w:val="left"/>
        <w:rPr>
          <w:lang w:val="it-IT"/>
        </w:rPr>
      </w:pPr>
      <w:bookmarkStart w:id="163" w:name="_ENREF_133"/>
      <w:r w:rsidRPr="001F1FF6">
        <w:lastRenderedPageBreak/>
        <w:t>133.</w:t>
      </w:r>
      <w:r w:rsidRPr="001F1FF6">
        <w:tab/>
        <w:t xml:space="preserve">Guerrero E, Johnson DB, Bachelot A, Lebrun-Vignes B, Moslehi JJ, Salem JE. Immune checkpoint inhibitor-associated hypophysitis-World Health Organisation VigiBase report analysis. </w:t>
      </w:r>
      <w:r w:rsidRPr="001F1FF6">
        <w:rPr>
          <w:lang w:val="it-IT"/>
        </w:rPr>
        <w:t>Eur J Cancer. 2019;113:10-13.</w:t>
      </w:r>
      <w:bookmarkEnd w:id="163"/>
    </w:p>
    <w:p w14:paraId="0F4979BB" w14:textId="77777777" w:rsidR="00857424" w:rsidRPr="001F1FF6" w:rsidRDefault="00857424" w:rsidP="001F1FF6">
      <w:pPr>
        <w:pStyle w:val="EndNoteBibliography"/>
        <w:spacing w:after="0" w:line="276" w:lineRule="auto"/>
        <w:ind w:left="576" w:hanging="576"/>
        <w:jc w:val="left"/>
      </w:pPr>
      <w:bookmarkStart w:id="164" w:name="_ENREF_134"/>
      <w:r w:rsidRPr="001F1FF6">
        <w:rPr>
          <w:lang w:val="it-IT"/>
        </w:rPr>
        <w:t>134.</w:t>
      </w:r>
      <w:r w:rsidRPr="001F1FF6">
        <w:rPr>
          <w:lang w:val="it-IT"/>
        </w:rPr>
        <w:tab/>
        <w:t xml:space="preserve">Lupi I, Brancatella A, Cosottini M, et al. </w:t>
      </w:r>
      <w:r w:rsidRPr="001F1FF6">
        <w:t>Clinical heterogeneity of hypophysitis secondary to PD-1/PD-L1 blockade: insights from four cases. Endocrinol Diabetes Metab Case Rep. 2019;2019.</w:t>
      </w:r>
      <w:bookmarkEnd w:id="164"/>
    </w:p>
    <w:p w14:paraId="5A2994DB" w14:textId="77777777" w:rsidR="00857424" w:rsidRPr="001F1FF6" w:rsidRDefault="00857424" w:rsidP="001F1FF6">
      <w:pPr>
        <w:pStyle w:val="EndNoteBibliography"/>
        <w:spacing w:after="0" w:line="276" w:lineRule="auto"/>
        <w:ind w:left="576" w:hanging="576"/>
        <w:jc w:val="left"/>
      </w:pPr>
      <w:bookmarkStart w:id="165" w:name="_ENREF_135"/>
      <w:r w:rsidRPr="001F1FF6">
        <w:t>135.</w:t>
      </w:r>
      <w:r w:rsidRPr="001F1FF6">
        <w:tab/>
        <w:t>Iglesias P, Sanchez JC, Diez JJ. Isolated ACTH deficiency induced by cancer immunotherapy: a systematic review. Pituitary. 2021;24(4):630-643.</w:t>
      </w:r>
      <w:bookmarkEnd w:id="165"/>
    </w:p>
    <w:p w14:paraId="2EEF6056" w14:textId="77777777" w:rsidR="00857424" w:rsidRPr="001F1FF6" w:rsidRDefault="00857424" w:rsidP="001F1FF6">
      <w:pPr>
        <w:pStyle w:val="EndNoteBibliography"/>
        <w:spacing w:after="0" w:line="276" w:lineRule="auto"/>
        <w:ind w:left="576" w:hanging="576"/>
        <w:jc w:val="left"/>
      </w:pPr>
      <w:bookmarkStart w:id="166" w:name="_ENREF_136"/>
      <w:r w:rsidRPr="001F1FF6">
        <w:t>136.</w:t>
      </w:r>
      <w:r w:rsidRPr="001F1FF6">
        <w:tab/>
        <w:t>Levy M, Abeillon J, Dalle S, et al. Anti-PD1 and Anti-PDL1-Induced Hypophysitis: A Cohort Study of 17 Patients with Longitudinal Follow-Up. J Clin Med. 2020;9(10).</w:t>
      </w:r>
      <w:bookmarkEnd w:id="166"/>
    </w:p>
    <w:p w14:paraId="1008957E" w14:textId="77777777" w:rsidR="00857424" w:rsidRPr="001F1FF6" w:rsidRDefault="00857424" w:rsidP="001F1FF6">
      <w:pPr>
        <w:pStyle w:val="EndNoteBibliography"/>
        <w:spacing w:after="0" w:line="276" w:lineRule="auto"/>
        <w:ind w:left="576" w:hanging="576"/>
        <w:jc w:val="left"/>
        <w:rPr>
          <w:lang w:val="it-IT"/>
        </w:rPr>
      </w:pPr>
      <w:bookmarkStart w:id="167" w:name="_ENREF_137"/>
      <w:r w:rsidRPr="001F1FF6">
        <w:t>137.</w:t>
      </w:r>
      <w:r w:rsidRPr="001F1FF6">
        <w:tab/>
        <w:t xml:space="preserve">Mikami T, Liaw B, Asada M, et al. Neuroimmunological adverse events associated with immune checkpoint inhibitor: a retrospective, pharmacovigilance study using FAERS database. </w:t>
      </w:r>
      <w:r w:rsidRPr="001F1FF6">
        <w:rPr>
          <w:lang w:val="it-IT"/>
        </w:rPr>
        <w:t>J Neurooncol. 2021;152(1):135-144.</w:t>
      </w:r>
      <w:bookmarkEnd w:id="167"/>
    </w:p>
    <w:p w14:paraId="39A4B690" w14:textId="77777777" w:rsidR="00857424" w:rsidRPr="001F1FF6" w:rsidRDefault="00857424" w:rsidP="001F1FF6">
      <w:pPr>
        <w:pStyle w:val="EndNoteBibliography"/>
        <w:spacing w:after="0" w:line="276" w:lineRule="auto"/>
        <w:ind w:left="576" w:hanging="576"/>
        <w:jc w:val="left"/>
      </w:pPr>
      <w:bookmarkStart w:id="168" w:name="_ENREF_138"/>
      <w:r w:rsidRPr="001F1FF6">
        <w:rPr>
          <w:lang w:val="it-IT"/>
        </w:rPr>
        <w:t>138.</w:t>
      </w:r>
      <w:r w:rsidRPr="001F1FF6">
        <w:rPr>
          <w:lang w:val="it-IT"/>
        </w:rPr>
        <w:tab/>
        <w:t xml:space="preserve">Da L, Teng Y, Wang N, et al. </w:t>
      </w:r>
      <w:r w:rsidRPr="001F1FF6">
        <w:t>Organ-Specific Immune-Related Adverse Events Associated With Immune Checkpoint Inhibitor Monotherapy Versus Combination Therapy in Cancer: A Meta-Analysis of Randomized Controlled Trials. Front Pharmacol. 2019;10:1671.</w:t>
      </w:r>
      <w:bookmarkEnd w:id="168"/>
    </w:p>
    <w:p w14:paraId="47925CB7" w14:textId="77777777" w:rsidR="00857424" w:rsidRPr="001F1FF6" w:rsidRDefault="00857424" w:rsidP="001F1FF6">
      <w:pPr>
        <w:pStyle w:val="EndNoteBibliography"/>
        <w:spacing w:after="0" w:line="276" w:lineRule="auto"/>
        <w:ind w:left="576" w:hanging="576"/>
        <w:jc w:val="left"/>
      </w:pPr>
      <w:bookmarkStart w:id="169" w:name="_ENREF_139"/>
      <w:r w:rsidRPr="001F1FF6">
        <w:t>139.</w:t>
      </w:r>
      <w:r w:rsidRPr="001F1FF6">
        <w:tab/>
        <w:t>Hodi FS, Chesney J, Pavlick AC, et al. Combined nivolumab and ipilimumab versus ipilimumab alone in patients with advanced melanoma: 2-year overall survival outcomes in a multicentre, randomised, controlled, phase 2 trial. Lancet Oncol. 2016;17(11):1558-1568.</w:t>
      </w:r>
      <w:bookmarkEnd w:id="169"/>
    </w:p>
    <w:p w14:paraId="12D08EC0" w14:textId="77777777" w:rsidR="00857424" w:rsidRPr="001F1FF6" w:rsidRDefault="00857424" w:rsidP="001F1FF6">
      <w:pPr>
        <w:pStyle w:val="EndNoteBibliography"/>
        <w:spacing w:after="0" w:line="276" w:lineRule="auto"/>
        <w:ind w:left="576" w:hanging="576"/>
        <w:jc w:val="left"/>
      </w:pPr>
      <w:bookmarkStart w:id="170" w:name="_ENREF_140"/>
      <w:r w:rsidRPr="001F1FF6">
        <w:t>140.</w:t>
      </w:r>
      <w:r w:rsidRPr="001F1FF6">
        <w:tab/>
        <w:t>Higham CE, Olsson-Brown A, Carroll P, et al. SOCIETY FOR ENDOCRINOLOGY ENDOCRINE EMERGENCY GUIDANCE: Acute management of the endocrine complications of checkpoint inhibitor therapy. Endocr Connect. 2018;7(7):G1-G7.</w:t>
      </w:r>
      <w:bookmarkEnd w:id="170"/>
    </w:p>
    <w:p w14:paraId="1B61B9CB" w14:textId="77777777" w:rsidR="00857424" w:rsidRPr="001F1FF6" w:rsidRDefault="00857424" w:rsidP="001F1FF6">
      <w:pPr>
        <w:pStyle w:val="EndNoteBibliography"/>
        <w:spacing w:after="0" w:line="276" w:lineRule="auto"/>
        <w:ind w:left="576" w:hanging="576"/>
        <w:jc w:val="left"/>
      </w:pPr>
      <w:bookmarkStart w:id="171" w:name="_ENREF_141"/>
      <w:r w:rsidRPr="001F1FF6">
        <w:t>141.</w:t>
      </w:r>
      <w:r w:rsidRPr="001F1FF6">
        <w:tab/>
        <w:t>Albarel F, Castinetti F, Brue T. MANAGEMENT OF ENDOCRINE DISEASE: Immune check point inhibitors-induced hypophysitis. Eur J Endocrinol. 2019;181(3):R107-R118.</w:t>
      </w:r>
      <w:bookmarkEnd w:id="171"/>
    </w:p>
    <w:p w14:paraId="0FDC1B86" w14:textId="77777777" w:rsidR="00857424" w:rsidRPr="001F1FF6" w:rsidRDefault="00857424" w:rsidP="001F1FF6">
      <w:pPr>
        <w:pStyle w:val="EndNoteBibliography"/>
        <w:spacing w:after="0" w:line="276" w:lineRule="auto"/>
        <w:ind w:left="576" w:hanging="576"/>
        <w:jc w:val="left"/>
      </w:pPr>
      <w:bookmarkStart w:id="172" w:name="_ENREF_142"/>
      <w:r w:rsidRPr="001F1FF6">
        <w:t>142.</w:t>
      </w:r>
      <w:r w:rsidRPr="001F1FF6">
        <w:tab/>
        <w:t>De Sousa SMC, Sheriff N, Tran CH, et al. Fall in thyroid stimulating hormone (TSH) may be an early marker of ipilimumab-induced hypophysitis. Pituitary. 2018;21(3):274-282.</w:t>
      </w:r>
      <w:bookmarkEnd w:id="172"/>
    </w:p>
    <w:p w14:paraId="401CC466" w14:textId="77777777" w:rsidR="00857424" w:rsidRPr="001F1FF6" w:rsidRDefault="00857424" w:rsidP="001F1FF6">
      <w:pPr>
        <w:pStyle w:val="EndNoteBibliography"/>
        <w:spacing w:after="0" w:line="276" w:lineRule="auto"/>
        <w:ind w:left="576" w:hanging="576"/>
        <w:jc w:val="left"/>
      </w:pPr>
      <w:bookmarkStart w:id="173" w:name="_ENREF_143"/>
      <w:r w:rsidRPr="001F1FF6">
        <w:t>143.</w:t>
      </w:r>
      <w:r w:rsidRPr="001F1FF6">
        <w:tab/>
        <w:t>Nguyen H, Shah K, Waguespack SG, et al. Immune checkpoint inhibitor related hypophysitis: diagnostic criteria and recovery patterns. Endocr Relat Cancer. 2021;28(7):419-431.</w:t>
      </w:r>
      <w:bookmarkEnd w:id="173"/>
    </w:p>
    <w:p w14:paraId="2E9D302B" w14:textId="77777777" w:rsidR="00857424" w:rsidRPr="001F1FF6" w:rsidRDefault="00857424" w:rsidP="001F1FF6">
      <w:pPr>
        <w:pStyle w:val="EndNoteBibliography"/>
        <w:spacing w:after="0" w:line="276" w:lineRule="auto"/>
        <w:ind w:left="576" w:hanging="576"/>
        <w:jc w:val="left"/>
      </w:pPr>
      <w:bookmarkStart w:id="174" w:name="_ENREF_144"/>
      <w:r w:rsidRPr="001F1FF6">
        <w:t>144.</w:t>
      </w:r>
      <w:r w:rsidRPr="001F1FF6">
        <w:tab/>
        <w:t>Siddiqui MS, Lai ZM, Spain L, et al. Predicting development of ipilimumab-induced hypophysitis: utility of T4 and TSH index but not TSH. J Endocrinol Invest. 2021;44(1):195-203.</w:t>
      </w:r>
      <w:bookmarkEnd w:id="174"/>
    </w:p>
    <w:p w14:paraId="414ECFDF" w14:textId="77777777" w:rsidR="00857424" w:rsidRPr="001F1FF6" w:rsidRDefault="00857424" w:rsidP="001F1FF6">
      <w:pPr>
        <w:pStyle w:val="EndNoteBibliography"/>
        <w:spacing w:after="0" w:line="276" w:lineRule="auto"/>
        <w:ind w:left="576" w:hanging="576"/>
        <w:jc w:val="left"/>
      </w:pPr>
      <w:bookmarkStart w:id="175" w:name="_ENREF_145"/>
      <w:r w:rsidRPr="001F1FF6">
        <w:t>145.</w:t>
      </w:r>
      <w:r w:rsidRPr="001F1FF6">
        <w:tab/>
        <w:t>Tahir SA, Gao J, Miura Y, et al. Autoimmune antibodies correlate with immune checkpoint therapy-induced toxicities. Proc Natl Acad Sci U S A. 2019;116(44):22246-22251.</w:t>
      </w:r>
      <w:bookmarkEnd w:id="175"/>
    </w:p>
    <w:p w14:paraId="75E481C8" w14:textId="77777777" w:rsidR="00857424" w:rsidRPr="001F1FF6" w:rsidRDefault="00857424" w:rsidP="001F1FF6">
      <w:pPr>
        <w:pStyle w:val="EndNoteBibliography"/>
        <w:spacing w:after="0" w:line="276" w:lineRule="auto"/>
        <w:ind w:left="576" w:hanging="576"/>
        <w:jc w:val="left"/>
      </w:pPr>
      <w:bookmarkStart w:id="176" w:name="_ENREF_146"/>
      <w:r w:rsidRPr="001F1FF6">
        <w:t>146.</w:t>
      </w:r>
      <w:r w:rsidRPr="001F1FF6">
        <w:tab/>
        <w:t>Crowne E, Gleeson H, Benghiat H, Sanghera P, Toogood A. Effect of cancer treatment on hypothalamic-pituitary function. Lancet Diabetes Endocrinol. 2015;3(7):568-576.</w:t>
      </w:r>
      <w:bookmarkEnd w:id="176"/>
    </w:p>
    <w:p w14:paraId="7BDB194E" w14:textId="77777777" w:rsidR="00857424" w:rsidRPr="001F1FF6" w:rsidRDefault="00857424" w:rsidP="001F1FF6">
      <w:pPr>
        <w:pStyle w:val="EndNoteBibliography"/>
        <w:spacing w:after="0" w:line="276" w:lineRule="auto"/>
        <w:ind w:left="576" w:hanging="576"/>
        <w:jc w:val="left"/>
      </w:pPr>
      <w:bookmarkStart w:id="177" w:name="_ENREF_147"/>
      <w:r w:rsidRPr="001F1FF6">
        <w:t>147.</w:t>
      </w:r>
      <w:r w:rsidRPr="001F1FF6">
        <w:tab/>
        <w:t>Mekki A, Dercle L, Lichtenstein P, et al. Detection of immune-related adverse events by medical imaging in patients treated with anti-programmed cell death 1. Eur J Cancer. 2018;96:91-104.</w:t>
      </w:r>
      <w:bookmarkEnd w:id="177"/>
    </w:p>
    <w:p w14:paraId="1C642493" w14:textId="77777777" w:rsidR="00857424" w:rsidRPr="001F1FF6" w:rsidRDefault="00857424" w:rsidP="001F1FF6">
      <w:pPr>
        <w:pStyle w:val="EndNoteBibliography"/>
        <w:spacing w:after="0" w:line="276" w:lineRule="auto"/>
        <w:ind w:left="576" w:hanging="576"/>
        <w:jc w:val="left"/>
      </w:pPr>
      <w:bookmarkStart w:id="178" w:name="_ENREF_148"/>
      <w:r w:rsidRPr="001F1FF6">
        <w:t>148.</w:t>
      </w:r>
      <w:r w:rsidRPr="001F1FF6">
        <w:tab/>
        <w:t>van der Hiel B, Blank CU, Haanen JB, Stokkel MP. Detection of early onset of hypophysitis by (18)F-FDG PET-CT in a patient with advanced stage melanoma treated with ipilimumab. Clin Nucl Med. 2013;38(4):e182-184.</w:t>
      </w:r>
      <w:bookmarkEnd w:id="178"/>
    </w:p>
    <w:p w14:paraId="3379E0F7" w14:textId="77777777" w:rsidR="00857424" w:rsidRPr="001F1FF6" w:rsidRDefault="00857424" w:rsidP="001F1FF6">
      <w:pPr>
        <w:pStyle w:val="EndNoteBibliography"/>
        <w:spacing w:after="0" w:line="276" w:lineRule="auto"/>
        <w:ind w:left="576" w:hanging="576"/>
        <w:jc w:val="left"/>
      </w:pPr>
      <w:bookmarkStart w:id="179" w:name="_ENREF_149"/>
      <w:r w:rsidRPr="001F1FF6">
        <w:lastRenderedPageBreak/>
        <w:t>149.</w:t>
      </w:r>
      <w:r w:rsidRPr="001F1FF6">
        <w:tab/>
        <w:t>Weber J. Review: anti-CTLA-4 antibody ipilimumab: case studies of clinical response and immune-related adverse events. Oncologist. 2007;12(7):864-872.</w:t>
      </w:r>
      <w:bookmarkEnd w:id="179"/>
    </w:p>
    <w:p w14:paraId="211AA2F7" w14:textId="77777777" w:rsidR="00857424" w:rsidRPr="001F1FF6" w:rsidRDefault="00857424" w:rsidP="001F1FF6">
      <w:pPr>
        <w:pStyle w:val="EndNoteBibliography"/>
        <w:spacing w:after="0" w:line="276" w:lineRule="auto"/>
        <w:ind w:left="576" w:hanging="576"/>
        <w:jc w:val="left"/>
      </w:pPr>
      <w:bookmarkStart w:id="180" w:name="_ENREF_150"/>
      <w:r w:rsidRPr="001F1FF6">
        <w:t>150.</w:t>
      </w:r>
      <w:r w:rsidRPr="001F1FF6">
        <w:tab/>
        <w:t>Araujo PB, Coelho MC, Arruda M, Gadelha MR, Neto LV. Ipilimumab-induced hypophysitis: review of the literature. J Endocrinol Invest. 2015;38(11):1159-1166.</w:t>
      </w:r>
      <w:bookmarkEnd w:id="180"/>
    </w:p>
    <w:p w14:paraId="1D9379CA" w14:textId="77777777" w:rsidR="00857424" w:rsidRPr="001F1FF6" w:rsidRDefault="00857424" w:rsidP="001F1FF6">
      <w:pPr>
        <w:pStyle w:val="EndNoteBibliography"/>
        <w:spacing w:after="0" w:line="276" w:lineRule="auto"/>
        <w:ind w:left="576" w:hanging="576"/>
        <w:jc w:val="left"/>
      </w:pPr>
      <w:bookmarkStart w:id="181" w:name="_ENREF_151"/>
      <w:r w:rsidRPr="001F1FF6">
        <w:t>151.</w:t>
      </w:r>
      <w:r w:rsidRPr="001F1FF6">
        <w:tab/>
        <w:t>Dillard T, Yedinak CG, Alumkal J, Fleseriu M. Anti-CTLA-4 antibody therapy associated autoimmune hypophysitis: serious immune related adverse events across a spectrum of cancer subtypes. Pituitary. 2010;13(1):29-38.</w:t>
      </w:r>
      <w:bookmarkEnd w:id="181"/>
    </w:p>
    <w:p w14:paraId="3B655AD6" w14:textId="77777777" w:rsidR="00857424" w:rsidRPr="001F1FF6" w:rsidRDefault="00857424" w:rsidP="001F1FF6">
      <w:pPr>
        <w:pStyle w:val="EndNoteBibliography"/>
        <w:spacing w:after="0" w:line="276" w:lineRule="auto"/>
        <w:ind w:left="576" w:hanging="576"/>
        <w:jc w:val="left"/>
        <w:rPr>
          <w:lang w:val="it-IT"/>
        </w:rPr>
      </w:pPr>
      <w:bookmarkStart w:id="182" w:name="_ENREF_152"/>
      <w:r w:rsidRPr="001F1FF6">
        <w:t>152.</w:t>
      </w:r>
      <w:r w:rsidRPr="001F1FF6">
        <w:tab/>
        <w:t xml:space="preserve">Min L, Vaidya A, Becker C. Association of ipilimumab therapy for advanced melanoma with secondary adrenal insufficiency: a case series. </w:t>
      </w:r>
      <w:r w:rsidRPr="001F1FF6">
        <w:rPr>
          <w:lang w:val="it-IT"/>
        </w:rPr>
        <w:t>Endocr Pract. 2012;18(3):351-355.</w:t>
      </w:r>
      <w:bookmarkEnd w:id="182"/>
    </w:p>
    <w:p w14:paraId="3C1F7D73" w14:textId="77777777" w:rsidR="00857424" w:rsidRPr="001F1FF6" w:rsidRDefault="00857424" w:rsidP="001F1FF6">
      <w:pPr>
        <w:pStyle w:val="EndNoteBibliography"/>
        <w:spacing w:after="0" w:line="276" w:lineRule="auto"/>
        <w:ind w:left="576" w:hanging="576"/>
        <w:jc w:val="left"/>
      </w:pPr>
      <w:bookmarkStart w:id="183" w:name="_ENREF_153"/>
      <w:r w:rsidRPr="001F1FF6">
        <w:rPr>
          <w:lang w:val="it-IT"/>
        </w:rPr>
        <w:t>153.</w:t>
      </w:r>
      <w:r w:rsidRPr="001F1FF6">
        <w:rPr>
          <w:lang w:val="it-IT"/>
        </w:rPr>
        <w:tab/>
        <w:t xml:space="preserve">Komninos J, Vlassopoulou V, Protopapa D, et al. </w:t>
      </w:r>
      <w:r w:rsidRPr="001F1FF6">
        <w:t>Tumors metastatic to the pituitary gland: case report and literature review. J Clin Endocrinol Metab. 2004;89(2):574-580.</w:t>
      </w:r>
      <w:bookmarkEnd w:id="183"/>
    </w:p>
    <w:p w14:paraId="31C61BD7" w14:textId="77777777" w:rsidR="00857424" w:rsidRPr="001F1FF6" w:rsidRDefault="00857424" w:rsidP="001F1FF6">
      <w:pPr>
        <w:pStyle w:val="EndNoteBibliography"/>
        <w:spacing w:after="0" w:line="276" w:lineRule="auto"/>
        <w:ind w:left="576" w:hanging="576"/>
        <w:jc w:val="left"/>
      </w:pPr>
      <w:bookmarkStart w:id="184" w:name="_ENREF_154"/>
      <w:r w:rsidRPr="001F1FF6">
        <w:t>154.</w:t>
      </w:r>
      <w:r w:rsidRPr="001F1FF6">
        <w:tab/>
        <w:t>Mekki A, Dercle L, Lichtenstein P, et al. Machine learning defined diagnostic criteria for differentiating pituitary metastasis from autoimmune hypophysitis in patients undergoing immune checkpoint blockade therapy. Eur J Cancer. 2019;119:44-56.</w:t>
      </w:r>
      <w:bookmarkEnd w:id="184"/>
    </w:p>
    <w:p w14:paraId="24E08A71" w14:textId="77777777" w:rsidR="00857424" w:rsidRPr="001F1FF6" w:rsidRDefault="00857424" w:rsidP="001F1FF6">
      <w:pPr>
        <w:pStyle w:val="EndNoteBibliography"/>
        <w:spacing w:after="0" w:line="276" w:lineRule="auto"/>
        <w:ind w:left="576" w:hanging="576"/>
        <w:jc w:val="left"/>
      </w:pPr>
      <w:bookmarkStart w:id="185" w:name="_ENREF_155"/>
      <w:r w:rsidRPr="001F1FF6">
        <w:t>155.</w:t>
      </w:r>
      <w:r w:rsidRPr="001F1FF6">
        <w:tab/>
        <w:t>Lasocki A, Iravani A, Galligan A. The imaging of immunotherapy-related hypophysitis and other pituitary lesions in oncology patients. Clin Radiol. 2021;76(5):325-332.</w:t>
      </w:r>
      <w:bookmarkEnd w:id="185"/>
    </w:p>
    <w:p w14:paraId="0DEB0084" w14:textId="77777777" w:rsidR="00857424" w:rsidRPr="001F1FF6" w:rsidRDefault="00857424" w:rsidP="001F1FF6">
      <w:pPr>
        <w:pStyle w:val="EndNoteBibliography"/>
        <w:spacing w:after="0" w:line="276" w:lineRule="auto"/>
        <w:ind w:left="576" w:hanging="576"/>
        <w:jc w:val="left"/>
      </w:pPr>
      <w:bookmarkStart w:id="186" w:name="_ENREF_156"/>
      <w:r w:rsidRPr="001F1FF6">
        <w:t>156.</w:t>
      </w:r>
      <w:r w:rsidRPr="001F1FF6">
        <w:tab/>
        <w:t>Chan WB, Cockram CS. Panhypopituitarism in association with interferon-alpha treatment. Singapore Med J. 2004;45(2):93-94.</w:t>
      </w:r>
      <w:bookmarkEnd w:id="186"/>
    </w:p>
    <w:p w14:paraId="33F38CCB" w14:textId="77777777" w:rsidR="00857424" w:rsidRPr="001F1FF6" w:rsidRDefault="00857424" w:rsidP="001F1FF6">
      <w:pPr>
        <w:pStyle w:val="EndNoteBibliography"/>
        <w:spacing w:after="0" w:line="276" w:lineRule="auto"/>
        <w:ind w:left="576" w:hanging="576"/>
        <w:jc w:val="left"/>
      </w:pPr>
      <w:bookmarkStart w:id="187" w:name="_ENREF_157"/>
      <w:r w:rsidRPr="001F1FF6">
        <w:t>157.</w:t>
      </w:r>
      <w:r w:rsidRPr="001F1FF6">
        <w:tab/>
        <w:t>Ridruejo E, Christensen AF, Mando OG. Central hypothyroidism and hypophysitis during treatment of chronic hepatitis C with pegylated interferon alpha and ribavirin. Eur J Gastroenterol Hepatol. 2006;18(6):693-694.</w:t>
      </w:r>
      <w:bookmarkEnd w:id="187"/>
    </w:p>
    <w:p w14:paraId="3CEC2755" w14:textId="77777777" w:rsidR="00857424" w:rsidRPr="001F1FF6" w:rsidRDefault="00857424" w:rsidP="001F1FF6">
      <w:pPr>
        <w:pStyle w:val="EndNoteBibliography"/>
        <w:spacing w:after="0" w:line="276" w:lineRule="auto"/>
        <w:ind w:left="576" w:hanging="576"/>
        <w:jc w:val="left"/>
      </w:pPr>
      <w:bookmarkStart w:id="188" w:name="_ENREF_158"/>
      <w:r w:rsidRPr="001F1FF6">
        <w:t>158.</w:t>
      </w:r>
      <w:r w:rsidRPr="001F1FF6">
        <w:tab/>
        <w:t>Tebben PJ, Atkinson JL, Scheithauer BW, Erickson D. Granulomatous adenohypophysitis after interferon and ribavirin therapy. Endocr Pract. 2007;13(2):169-175.</w:t>
      </w:r>
      <w:bookmarkEnd w:id="188"/>
    </w:p>
    <w:p w14:paraId="080734D8" w14:textId="77777777" w:rsidR="00857424" w:rsidRPr="001F1FF6" w:rsidRDefault="00857424" w:rsidP="001F1FF6">
      <w:pPr>
        <w:pStyle w:val="EndNoteBibliography"/>
        <w:spacing w:after="0" w:line="276" w:lineRule="auto"/>
        <w:ind w:left="576" w:hanging="576"/>
        <w:jc w:val="left"/>
      </w:pPr>
      <w:bookmarkStart w:id="189" w:name="_ENREF_159"/>
      <w:r w:rsidRPr="001F1FF6">
        <w:t>159.</w:t>
      </w:r>
      <w:r w:rsidRPr="001F1FF6">
        <w:tab/>
        <w:t>Concha LB, Carlson HE, Heimann A, Lake-Bakaar GV, Paal AF. Interferon-induced hypopituitarism. Am J Med. 2003;114(2):161-163.</w:t>
      </w:r>
      <w:bookmarkEnd w:id="189"/>
    </w:p>
    <w:p w14:paraId="5DB2F014" w14:textId="77777777" w:rsidR="00857424" w:rsidRPr="001F1FF6" w:rsidRDefault="00857424" w:rsidP="001F1FF6">
      <w:pPr>
        <w:pStyle w:val="EndNoteBibliography"/>
        <w:spacing w:after="0" w:line="276" w:lineRule="auto"/>
        <w:ind w:left="576" w:hanging="576"/>
        <w:jc w:val="left"/>
      </w:pPr>
      <w:bookmarkStart w:id="190" w:name="_ENREF_160"/>
      <w:r w:rsidRPr="001F1FF6">
        <w:t>160.</w:t>
      </w:r>
      <w:r w:rsidRPr="001F1FF6">
        <w:tab/>
        <w:t>Sakane N, Yoshida T, Yoshioka K, Umekawa T, Kondo M, Shimatsu A. Reversible hypopituitarism after interferonalfa therapy. Lancet. 1995;345(8960):1305.</w:t>
      </w:r>
      <w:bookmarkEnd w:id="190"/>
    </w:p>
    <w:p w14:paraId="28F90BF7" w14:textId="77777777" w:rsidR="00857424" w:rsidRPr="001F1FF6" w:rsidRDefault="00857424" w:rsidP="001F1FF6">
      <w:pPr>
        <w:pStyle w:val="EndNoteBibliography"/>
        <w:spacing w:after="0" w:line="276" w:lineRule="auto"/>
        <w:ind w:left="576" w:hanging="576"/>
        <w:jc w:val="left"/>
      </w:pPr>
      <w:bookmarkStart w:id="191" w:name="_ENREF_161"/>
      <w:r w:rsidRPr="001F1FF6">
        <w:t>161.</w:t>
      </w:r>
      <w:r w:rsidRPr="001F1FF6">
        <w:tab/>
        <w:t>Ramos-Levi AM, Gargallo M, Serrano-Somavilla A, Sampedro-Nunez MA, Fraga J, Marazuela M. Hypophysitis following Treatment with Ustekinumab: Radiological and Pathological Findings. Front Endocrinol (Lausanne). 2018;9:83.</w:t>
      </w:r>
      <w:bookmarkEnd w:id="191"/>
    </w:p>
    <w:p w14:paraId="7BB179E7" w14:textId="77777777" w:rsidR="00857424" w:rsidRPr="001F1FF6" w:rsidRDefault="00857424" w:rsidP="001F1FF6">
      <w:pPr>
        <w:pStyle w:val="EndNoteBibliography"/>
        <w:spacing w:after="0" w:line="276" w:lineRule="auto"/>
        <w:ind w:left="576" w:hanging="576"/>
        <w:jc w:val="left"/>
      </w:pPr>
      <w:bookmarkStart w:id="192" w:name="_ENREF_162"/>
      <w:r w:rsidRPr="001F1FF6">
        <w:t>162.</w:t>
      </w:r>
      <w:r w:rsidRPr="001F1FF6">
        <w:tab/>
        <w:t>Bettendorf M, Fehn M, Grulich-Henn J, et al. Lymphocytic hypophysitis with central diabetes insipidus and consequent panhypopituitarism preceding a multifocal, intracranial germinoma in a prepubertal girl. Eur J Pediatr. 1999;158(4):288-292.</w:t>
      </w:r>
      <w:bookmarkEnd w:id="192"/>
    </w:p>
    <w:p w14:paraId="78D5EBF1" w14:textId="77777777" w:rsidR="00857424" w:rsidRPr="001F1FF6" w:rsidRDefault="00857424" w:rsidP="001F1FF6">
      <w:pPr>
        <w:pStyle w:val="EndNoteBibliography"/>
        <w:spacing w:after="0" w:line="276" w:lineRule="auto"/>
        <w:ind w:left="576" w:hanging="576"/>
        <w:jc w:val="left"/>
      </w:pPr>
      <w:bookmarkStart w:id="193" w:name="_ENREF_163"/>
      <w:r w:rsidRPr="001F1FF6">
        <w:t>163.</w:t>
      </w:r>
      <w:r w:rsidRPr="001F1FF6">
        <w:tab/>
        <w:t>Nishiuchi T, Imachi H, Murao K, et al. Suprasellar germinoma masquerading as lymphocytic hypophysitis associated with central diabetes insipidus, delayed sexual development, and subsequent hypopituitarism. Am J Med Sci. 2010;339(2):195-199.</w:t>
      </w:r>
      <w:bookmarkEnd w:id="193"/>
    </w:p>
    <w:p w14:paraId="0DA168F7" w14:textId="77777777" w:rsidR="00857424" w:rsidRPr="001F1FF6" w:rsidRDefault="00857424" w:rsidP="001F1FF6">
      <w:pPr>
        <w:pStyle w:val="EndNoteBibliography"/>
        <w:spacing w:after="0" w:line="276" w:lineRule="auto"/>
        <w:ind w:left="576" w:hanging="576"/>
        <w:jc w:val="left"/>
      </w:pPr>
      <w:bookmarkStart w:id="194" w:name="_ENREF_164"/>
      <w:r w:rsidRPr="001F1FF6">
        <w:t>164.</w:t>
      </w:r>
      <w:r w:rsidRPr="001F1FF6">
        <w:tab/>
        <w:t>Ozbey N, Sencer A, Tanyolac S, et al. An intrasellar germinoma with normal cerebrospinal fluid beta-HCG concentrations misdiagnosed as hypophysitis. Hormones (Athens). 2006;5(1):67-71.</w:t>
      </w:r>
      <w:bookmarkEnd w:id="194"/>
    </w:p>
    <w:p w14:paraId="51D9B10C" w14:textId="77777777" w:rsidR="00857424" w:rsidRPr="001F1FF6" w:rsidRDefault="00857424" w:rsidP="001F1FF6">
      <w:pPr>
        <w:pStyle w:val="EndNoteBibliography"/>
        <w:spacing w:after="0" w:line="276" w:lineRule="auto"/>
        <w:ind w:left="576" w:hanging="576"/>
        <w:jc w:val="left"/>
      </w:pPr>
      <w:bookmarkStart w:id="195" w:name="_ENREF_165"/>
      <w:r w:rsidRPr="001F1FF6">
        <w:t>165.</w:t>
      </w:r>
      <w:r w:rsidRPr="001F1FF6">
        <w:tab/>
        <w:t>Mikami-Terao Y, Akiyama M, Yanagisawa T, et al. Lymphocytic hypophysitis with central diabetes insipidus and subsequent hypopituitarism masking a suprasellar germinoma in a 13-year-old girl. Childs Nerv Syst. 2006;22(10):1338-1343.</w:t>
      </w:r>
      <w:bookmarkEnd w:id="195"/>
    </w:p>
    <w:p w14:paraId="6A86223B" w14:textId="77777777" w:rsidR="00857424" w:rsidRPr="001F1FF6" w:rsidRDefault="00857424" w:rsidP="001F1FF6">
      <w:pPr>
        <w:pStyle w:val="EndNoteBibliography"/>
        <w:spacing w:after="0" w:line="276" w:lineRule="auto"/>
        <w:ind w:left="576" w:hanging="576"/>
        <w:jc w:val="left"/>
      </w:pPr>
      <w:bookmarkStart w:id="196" w:name="_ENREF_166"/>
      <w:r w:rsidRPr="001F1FF6">
        <w:t>166.</w:t>
      </w:r>
      <w:r w:rsidRPr="001F1FF6">
        <w:tab/>
        <w:t>Endo T, Kumabe T, Ikeda H, Shirane R, Yoshimoto T. Neurohypophyseal germinoma histologically misidentified as granulomatous hypophysitis. Acta Neurochir (Wien). 2002;144(11):1233-1237.</w:t>
      </w:r>
      <w:bookmarkEnd w:id="196"/>
    </w:p>
    <w:p w14:paraId="370BE05E" w14:textId="77777777" w:rsidR="00857424" w:rsidRPr="001F1FF6" w:rsidRDefault="00857424" w:rsidP="001F1FF6">
      <w:pPr>
        <w:pStyle w:val="EndNoteBibliography"/>
        <w:spacing w:after="0" w:line="276" w:lineRule="auto"/>
        <w:ind w:left="576" w:hanging="576"/>
        <w:jc w:val="left"/>
      </w:pPr>
      <w:bookmarkStart w:id="197" w:name="_ENREF_167"/>
      <w:r w:rsidRPr="001F1FF6">
        <w:lastRenderedPageBreak/>
        <w:t>167.</w:t>
      </w:r>
      <w:r w:rsidRPr="001F1FF6">
        <w:tab/>
        <w:t>Fehn M, Bettendorf M, Ludecke DK, Sommer C, Saeger W. Lymphocytic hypophysitis masking a suprasellar germinoma in a 12-year-old girl--a case report. Pituitary. 1999;1(3-4):303-307.</w:t>
      </w:r>
      <w:bookmarkEnd w:id="197"/>
    </w:p>
    <w:p w14:paraId="0F4838AC" w14:textId="77777777" w:rsidR="00857424" w:rsidRPr="001F1FF6" w:rsidRDefault="00857424" w:rsidP="001F1FF6">
      <w:pPr>
        <w:pStyle w:val="EndNoteBibliography"/>
        <w:spacing w:after="0" w:line="276" w:lineRule="auto"/>
        <w:ind w:left="576" w:hanging="576"/>
        <w:jc w:val="left"/>
      </w:pPr>
      <w:bookmarkStart w:id="198" w:name="_ENREF_168"/>
      <w:r w:rsidRPr="001F1FF6">
        <w:t>168.</w:t>
      </w:r>
      <w:r w:rsidRPr="001F1FF6">
        <w:tab/>
        <w:t>Gutenberg A, Bell JJ, Lupi I, et al. Pituitary and systemic autoimmunity in a case of intrasellar germinoma. Pituitary. 2011;14(4):388-394.</w:t>
      </w:r>
      <w:bookmarkEnd w:id="198"/>
    </w:p>
    <w:p w14:paraId="377DC878" w14:textId="77777777" w:rsidR="00857424" w:rsidRPr="001F1FF6" w:rsidRDefault="00857424" w:rsidP="001F1FF6">
      <w:pPr>
        <w:pStyle w:val="EndNoteBibliography"/>
        <w:spacing w:after="0" w:line="276" w:lineRule="auto"/>
        <w:ind w:left="576" w:hanging="576"/>
        <w:jc w:val="left"/>
      </w:pPr>
      <w:bookmarkStart w:id="199" w:name="_ENREF_169"/>
      <w:r w:rsidRPr="001F1FF6">
        <w:t>169.</w:t>
      </w:r>
      <w:r w:rsidRPr="001F1FF6">
        <w:tab/>
        <w:t>Pal R, Rai A, Vaiphei K, et al. Intracranial Germinoma Masquerading as Secondary Granulomatous Hypophysitis: A Case Report and Review of Literature. Neuroendocrinology. 2020;110(5):422-429.</w:t>
      </w:r>
      <w:bookmarkEnd w:id="199"/>
    </w:p>
    <w:p w14:paraId="0B66203C" w14:textId="77777777" w:rsidR="00857424" w:rsidRPr="001F1FF6" w:rsidRDefault="00857424" w:rsidP="001F1FF6">
      <w:pPr>
        <w:pStyle w:val="EndNoteBibliography"/>
        <w:spacing w:after="0" w:line="276" w:lineRule="auto"/>
        <w:ind w:left="576" w:hanging="576"/>
        <w:jc w:val="left"/>
      </w:pPr>
      <w:bookmarkStart w:id="200" w:name="_ENREF_170"/>
      <w:r w:rsidRPr="001F1FF6">
        <w:t>170.</w:t>
      </w:r>
      <w:r w:rsidRPr="001F1FF6">
        <w:tab/>
        <w:t>McLaughlin N, Lavigne F, Kilty S, Berthelet F, Bojanowski MW. Hypophysitis secondary to a ruptured Rathke cleft cyst. Can J Neurol Sci. 2010;37(3):402-405.</w:t>
      </w:r>
      <w:bookmarkEnd w:id="200"/>
    </w:p>
    <w:p w14:paraId="4FB37254" w14:textId="77777777" w:rsidR="00857424" w:rsidRPr="001F1FF6" w:rsidRDefault="00857424" w:rsidP="001F1FF6">
      <w:pPr>
        <w:pStyle w:val="EndNoteBibliography"/>
        <w:spacing w:after="0" w:line="276" w:lineRule="auto"/>
        <w:ind w:left="576" w:hanging="576"/>
        <w:jc w:val="left"/>
      </w:pPr>
      <w:bookmarkStart w:id="201" w:name="_ENREF_171"/>
      <w:r w:rsidRPr="001F1FF6">
        <w:t>171.</w:t>
      </w:r>
      <w:r w:rsidRPr="001F1FF6">
        <w:tab/>
        <w:t>Yang C, Wu H, Bao X, Wang R. Lymphocytic Hypophysitis Secondary to Ruptured Rathke Cleft Cyst: Case Report and Literature Review. World Neurosurg. 2018;114:172-177.</w:t>
      </w:r>
      <w:bookmarkEnd w:id="201"/>
    </w:p>
    <w:p w14:paraId="40A085B5" w14:textId="77777777" w:rsidR="00857424" w:rsidRPr="001F1FF6" w:rsidRDefault="00857424" w:rsidP="001F1FF6">
      <w:pPr>
        <w:pStyle w:val="EndNoteBibliography"/>
        <w:spacing w:after="0" w:line="276" w:lineRule="auto"/>
        <w:ind w:left="576" w:hanging="576"/>
        <w:jc w:val="left"/>
      </w:pPr>
      <w:bookmarkStart w:id="202" w:name="_ENREF_172"/>
      <w:r w:rsidRPr="001F1FF6">
        <w:t>172.</w:t>
      </w:r>
      <w:r w:rsidRPr="001F1FF6">
        <w:tab/>
        <w:t>Hayashi Y, Oishi M, Kita D, Watanabe T, Tachibana O, Hamada J. Pure Lymphocytic Infundibuloneurohypophysitis Caused by the Rupture of Rathke's Cleft Cyst: Report of 2 Cases and Review of the Literature. Turk Neurosurg. 2015;25(2):332-336.</w:t>
      </w:r>
      <w:bookmarkEnd w:id="202"/>
    </w:p>
    <w:p w14:paraId="61BBE7B1" w14:textId="77777777" w:rsidR="00857424" w:rsidRPr="001F1FF6" w:rsidRDefault="00857424" w:rsidP="001F1FF6">
      <w:pPr>
        <w:pStyle w:val="EndNoteBibliography"/>
        <w:spacing w:after="0" w:line="276" w:lineRule="auto"/>
        <w:ind w:left="576" w:hanging="576"/>
        <w:jc w:val="left"/>
      </w:pPr>
      <w:bookmarkStart w:id="203" w:name="_ENREF_173"/>
      <w:r w:rsidRPr="001F1FF6">
        <w:t>173.</w:t>
      </w:r>
      <w:r w:rsidRPr="001F1FF6">
        <w:tab/>
        <w:t>Nishikawa T, Takahashi JA, Shimatsu A, Hashimoto N. Hypophysitis caused by Rathke's cleft cyst. Case report. Neurol Med Chir (Tokyo). 2007;47(3):136-139.</w:t>
      </w:r>
      <w:bookmarkEnd w:id="203"/>
    </w:p>
    <w:p w14:paraId="2C771344" w14:textId="77777777" w:rsidR="00857424" w:rsidRPr="001F1FF6" w:rsidRDefault="00857424" w:rsidP="001F1FF6">
      <w:pPr>
        <w:pStyle w:val="EndNoteBibliography"/>
        <w:spacing w:after="0" w:line="276" w:lineRule="auto"/>
        <w:ind w:left="576" w:hanging="576"/>
        <w:jc w:val="left"/>
      </w:pPr>
      <w:bookmarkStart w:id="204" w:name="_ENREF_174"/>
      <w:r w:rsidRPr="001F1FF6">
        <w:t>174.</w:t>
      </w:r>
      <w:r w:rsidRPr="001F1FF6">
        <w:tab/>
        <w:t>Schittenhelm J, Beschorner R, Psaras T, et al. Rathke's cleft cyst rupture as potential initial event of a secondary perifocal lymphocytic hypophysitis: proposal of an unusual pathogenetic event and review of the literature. Neurosurg Rev. 2008;31(2):157-163.</w:t>
      </w:r>
      <w:bookmarkEnd w:id="204"/>
    </w:p>
    <w:p w14:paraId="7891D2BD" w14:textId="77777777" w:rsidR="00857424" w:rsidRPr="001F1FF6" w:rsidRDefault="00857424" w:rsidP="001F1FF6">
      <w:pPr>
        <w:pStyle w:val="EndNoteBibliography"/>
        <w:spacing w:after="0" w:line="276" w:lineRule="auto"/>
        <w:ind w:left="576" w:hanging="576"/>
        <w:jc w:val="left"/>
      </w:pPr>
      <w:bookmarkStart w:id="205" w:name="_ENREF_175"/>
      <w:r w:rsidRPr="001F1FF6">
        <w:t>175.</w:t>
      </w:r>
      <w:r w:rsidRPr="001F1FF6">
        <w:tab/>
        <w:t>Roncaroli F, Bacci A, Frank G, Calbucci F. Granulomatous hypophysitis caused by a ruptured intrasellar Rathke's cleft cyst: report of a case and review of the literature. Neurosurgery. 1998;43(1):146-149.</w:t>
      </w:r>
      <w:bookmarkEnd w:id="205"/>
    </w:p>
    <w:p w14:paraId="0117C58F" w14:textId="77777777" w:rsidR="00857424" w:rsidRPr="001F1FF6" w:rsidRDefault="00857424" w:rsidP="001F1FF6">
      <w:pPr>
        <w:pStyle w:val="EndNoteBibliography"/>
        <w:spacing w:after="0" w:line="276" w:lineRule="auto"/>
        <w:ind w:left="576" w:hanging="576"/>
        <w:jc w:val="left"/>
        <w:rPr>
          <w:lang w:val="it-IT"/>
        </w:rPr>
      </w:pPr>
      <w:bookmarkStart w:id="206" w:name="_ENREF_176"/>
      <w:r w:rsidRPr="001F1FF6">
        <w:t>176.</w:t>
      </w:r>
      <w:r w:rsidRPr="001F1FF6">
        <w:tab/>
        <w:t xml:space="preserve">Puchner MJ, Ludecke DK, Saeger W. The anterior pituitary lobe in patients with cystic craniopharyngiomas: three cases of associated lymphocytic hypophysitis. </w:t>
      </w:r>
      <w:r w:rsidRPr="001F1FF6">
        <w:rPr>
          <w:lang w:val="it-IT"/>
        </w:rPr>
        <w:t>Acta Neurochir (Wien). 1994;126(1):38-43.</w:t>
      </w:r>
      <w:bookmarkEnd w:id="206"/>
    </w:p>
    <w:p w14:paraId="6C0B140B" w14:textId="77777777" w:rsidR="00857424" w:rsidRPr="001F1FF6" w:rsidRDefault="00857424" w:rsidP="001F1FF6">
      <w:pPr>
        <w:pStyle w:val="EndNoteBibliography"/>
        <w:spacing w:after="0" w:line="276" w:lineRule="auto"/>
        <w:ind w:left="576" w:hanging="576"/>
        <w:jc w:val="left"/>
      </w:pPr>
      <w:bookmarkStart w:id="207" w:name="_ENREF_177"/>
      <w:r w:rsidRPr="001F1FF6">
        <w:rPr>
          <w:lang w:val="it-IT"/>
        </w:rPr>
        <w:t>177.</w:t>
      </w:r>
      <w:r w:rsidRPr="001F1FF6">
        <w:rPr>
          <w:lang w:val="it-IT"/>
        </w:rPr>
        <w:tab/>
        <w:t xml:space="preserve">Martinez JH, Davila Martinez M, Mercado de Gorgola M, Montalvo LF, Tome JE. </w:t>
      </w:r>
      <w:r w:rsidRPr="001F1FF6">
        <w:t>The coexistence of an intrasellar adenoma, lymphocytic hypophysitis, and primary pituitary lymphoma in a patient with acromegaly. Case Rep Endocrinol. 2011;2011:941738.</w:t>
      </w:r>
      <w:bookmarkEnd w:id="207"/>
    </w:p>
    <w:p w14:paraId="20442AA4" w14:textId="77777777" w:rsidR="00857424" w:rsidRPr="001F1FF6" w:rsidRDefault="00857424" w:rsidP="001F1FF6">
      <w:pPr>
        <w:pStyle w:val="EndNoteBibliography"/>
        <w:spacing w:after="0" w:line="276" w:lineRule="auto"/>
        <w:ind w:left="576" w:hanging="576"/>
        <w:jc w:val="left"/>
      </w:pPr>
      <w:bookmarkStart w:id="208" w:name="_ENREF_178"/>
      <w:r w:rsidRPr="001F1FF6">
        <w:t>178.</w:t>
      </w:r>
      <w:r w:rsidRPr="001F1FF6">
        <w:tab/>
        <w:t>Ballian N, Chrisoulidou A, Nomikos P, Samara C, Kontogeorgos G, Kaltsas GA. Hypophysitis superimposed on a non-functioning pituitary adenoma: diagnostic clinical, endocrine, and radiologic features. J Endocrinol Invest. 2007;30(8):677-683.</w:t>
      </w:r>
      <w:bookmarkEnd w:id="208"/>
    </w:p>
    <w:p w14:paraId="018B469A" w14:textId="77777777" w:rsidR="00857424" w:rsidRPr="001F1FF6" w:rsidRDefault="00857424" w:rsidP="001F1FF6">
      <w:pPr>
        <w:pStyle w:val="EndNoteBibliography"/>
        <w:spacing w:after="0" w:line="276" w:lineRule="auto"/>
        <w:ind w:left="576" w:hanging="576"/>
        <w:jc w:val="left"/>
      </w:pPr>
      <w:bookmarkStart w:id="209" w:name="_ENREF_179"/>
      <w:r w:rsidRPr="001F1FF6">
        <w:t>179.</w:t>
      </w:r>
      <w:r w:rsidRPr="001F1FF6">
        <w:tab/>
        <w:t>Cuthbertson DJ, Ritchie D, Crooks D, et al. Lymphocytic hypophysitis occurring simultaneously with a functioning pituitary adenoma. Endocr J. 2008;55(4):729-735.</w:t>
      </w:r>
      <w:bookmarkEnd w:id="209"/>
    </w:p>
    <w:p w14:paraId="2BFFCABD" w14:textId="77777777" w:rsidR="00857424" w:rsidRPr="001F1FF6" w:rsidRDefault="00857424" w:rsidP="001F1FF6">
      <w:pPr>
        <w:pStyle w:val="EndNoteBibliography"/>
        <w:spacing w:after="0" w:line="276" w:lineRule="auto"/>
        <w:ind w:left="576" w:hanging="576"/>
        <w:jc w:val="left"/>
      </w:pPr>
      <w:bookmarkStart w:id="210" w:name="_ENREF_180"/>
      <w:r w:rsidRPr="001F1FF6">
        <w:t>180.</w:t>
      </w:r>
      <w:r w:rsidRPr="001F1FF6">
        <w:tab/>
        <w:t>Moskowitz SI, Hamrahian A, Prayson RA, Pineyro M, Lorenz RR, Weil RJ. Concurrent lymphocytic hypophysitis and pituitary adenoma. Case report and review of the literature. J Neurosurg. 2006;105(2):309-314.</w:t>
      </w:r>
      <w:bookmarkEnd w:id="210"/>
    </w:p>
    <w:p w14:paraId="66E896FD" w14:textId="77777777" w:rsidR="00857424" w:rsidRPr="001F1FF6" w:rsidRDefault="00857424" w:rsidP="001F1FF6">
      <w:pPr>
        <w:pStyle w:val="EndNoteBibliography"/>
        <w:spacing w:after="0" w:line="276" w:lineRule="auto"/>
        <w:ind w:left="576" w:hanging="576"/>
        <w:jc w:val="left"/>
      </w:pPr>
      <w:bookmarkStart w:id="211" w:name="_ENREF_181"/>
      <w:r w:rsidRPr="001F1FF6">
        <w:t>181.</w:t>
      </w:r>
      <w:r w:rsidRPr="001F1FF6">
        <w:tab/>
        <w:t>McConnon JK, Smyth HS, Horvath E. A case of sparsely granulated growth hormone cell adenoma associated with lymphocytic hypophysitis. J Endocrinol Invest. 1991;14(8):691-696.</w:t>
      </w:r>
      <w:bookmarkEnd w:id="211"/>
    </w:p>
    <w:p w14:paraId="79FA6DB6" w14:textId="77777777" w:rsidR="00857424" w:rsidRPr="001F1FF6" w:rsidRDefault="00857424" w:rsidP="001F1FF6">
      <w:pPr>
        <w:pStyle w:val="EndNoteBibliography"/>
        <w:spacing w:after="0" w:line="276" w:lineRule="auto"/>
        <w:ind w:left="576" w:hanging="576"/>
        <w:jc w:val="left"/>
      </w:pPr>
      <w:bookmarkStart w:id="212" w:name="_ENREF_182"/>
      <w:r w:rsidRPr="001F1FF6">
        <w:t>182.</w:t>
      </w:r>
      <w:r w:rsidRPr="001F1FF6">
        <w:tab/>
        <w:t>Sivakoti S, Nandeesh BN, Bhatt AS, Chandramouli BA. Pituitary Adenoma with Granulomatous Hypophysitis: A Rare Coexistence. Indian J Endocrinol Metab. 2019;23(4):498-500.</w:t>
      </w:r>
      <w:bookmarkEnd w:id="212"/>
    </w:p>
    <w:p w14:paraId="6C263654" w14:textId="77777777" w:rsidR="00857424" w:rsidRPr="001F1FF6" w:rsidRDefault="00857424" w:rsidP="001F1FF6">
      <w:pPr>
        <w:pStyle w:val="EndNoteBibliography"/>
        <w:spacing w:after="0" w:line="276" w:lineRule="auto"/>
        <w:ind w:left="576" w:hanging="576"/>
        <w:jc w:val="left"/>
      </w:pPr>
      <w:bookmarkStart w:id="213" w:name="_ENREF_183"/>
      <w:r w:rsidRPr="001F1FF6">
        <w:t>183.</w:t>
      </w:r>
      <w:r w:rsidRPr="001F1FF6">
        <w:tab/>
        <w:t>Huang YY, Lin SF, Dunn P, Wai YY, Hsueh C, Tsai JS. Primary pituitary lymphoma presenting as hypophysitis. Endocr J. 2005;52(5):543-549.</w:t>
      </w:r>
      <w:bookmarkEnd w:id="213"/>
    </w:p>
    <w:p w14:paraId="4E5AE2B1" w14:textId="77777777" w:rsidR="00857424" w:rsidRPr="001F1FF6" w:rsidRDefault="00857424" w:rsidP="001F1FF6">
      <w:pPr>
        <w:pStyle w:val="EndNoteBibliography"/>
        <w:spacing w:after="0" w:line="276" w:lineRule="auto"/>
        <w:ind w:left="576" w:hanging="576"/>
        <w:jc w:val="left"/>
      </w:pPr>
      <w:bookmarkStart w:id="214" w:name="_ENREF_184"/>
      <w:r w:rsidRPr="001F1FF6">
        <w:lastRenderedPageBreak/>
        <w:t>184.</w:t>
      </w:r>
      <w:r w:rsidRPr="001F1FF6">
        <w:tab/>
        <w:t>Baughman RP, Teirstein AS, Judson MA, et al. Clinical characteristics of patients in a case control study of sarcoidosis. Am J Respir Crit Care Med. 2001;164(10 Pt 1):1885-1889.</w:t>
      </w:r>
      <w:bookmarkEnd w:id="214"/>
    </w:p>
    <w:p w14:paraId="0DC13E26" w14:textId="77777777" w:rsidR="00857424" w:rsidRPr="001F1FF6" w:rsidRDefault="00857424" w:rsidP="001F1FF6">
      <w:pPr>
        <w:pStyle w:val="EndNoteBibliography"/>
        <w:spacing w:after="0" w:line="276" w:lineRule="auto"/>
        <w:ind w:left="576" w:hanging="576"/>
        <w:jc w:val="left"/>
      </w:pPr>
      <w:bookmarkStart w:id="215" w:name="_ENREF_185"/>
      <w:r w:rsidRPr="001F1FF6">
        <w:t>185.</w:t>
      </w:r>
      <w:r w:rsidRPr="001F1FF6">
        <w:tab/>
        <w:t>Stern BJ, Krumholz A, Johns C, Scott P, Nissim J. Sarcoidosis and its neurological manifestations. Arch Neurol. 1985;42(9):909-917.</w:t>
      </w:r>
      <w:bookmarkEnd w:id="215"/>
    </w:p>
    <w:p w14:paraId="1D487E59" w14:textId="77777777" w:rsidR="00857424" w:rsidRPr="001F1FF6" w:rsidRDefault="00857424" w:rsidP="001F1FF6">
      <w:pPr>
        <w:pStyle w:val="EndNoteBibliography"/>
        <w:spacing w:after="0" w:line="276" w:lineRule="auto"/>
        <w:ind w:left="576" w:hanging="576"/>
        <w:jc w:val="left"/>
      </w:pPr>
      <w:bookmarkStart w:id="216" w:name="_ENREF_186"/>
      <w:r w:rsidRPr="001F1FF6">
        <w:t>186.</w:t>
      </w:r>
      <w:r w:rsidRPr="001F1FF6">
        <w:tab/>
        <w:t>Pekic S, Popovic V. DIAGNOSIS OF ENDOCRINE DISEASE: Expanding the cause of hypopituitarism. Eur J Endocrinol. 2017;176(6):R269-R282.</w:t>
      </w:r>
      <w:bookmarkEnd w:id="216"/>
    </w:p>
    <w:p w14:paraId="23B3B20F" w14:textId="77777777" w:rsidR="00857424" w:rsidRPr="001F1FF6" w:rsidRDefault="00857424" w:rsidP="001F1FF6">
      <w:pPr>
        <w:pStyle w:val="EndNoteBibliography"/>
        <w:spacing w:after="0" w:line="276" w:lineRule="auto"/>
        <w:ind w:left="576" w:hanging="576"/>
        <w:jc w:val="left"/>
      </w:pPr>
      <w:bookmarkStart w:id="217" w:name="_ENREF_187"/>
      <w:r w:rsidRPr="001F1FF6">
        <w:t>187.</w:t>
      </w:r>
      <w:r w:rsidRPr="001F1FF6">
        <w:tab/>
        <w:t>Langrand C, Bihan H, Raverot G, et al. Hypothalamo-pituitary sarcoidosis: a multicenter study of 24 patients. QJM. 2012;105(10):981-995.</w:t>
      </w:r>
      <w:bookmarkEnd w:id="217"/>
    </w:p>
    <w:p w14:paraId="27E5A374" w14:textId="77777777" w:rsidR="00857424" w:rsidRPr="001F1FF6" w:rsidRDefault="00857424" w:rsidP="001F1FF6">
      <w:pPr>
        <w:pStyle w:val="EndNoteBibliography"/>
        <w:spacing w:after="0" w:line="276" w:lineRule="auto"/>
        <w:ind w:left="576" w:hanging="576"/>
        <w:jc w:val="left"/>
      </w:pPr>
      <w:bookmarkStart w:id="218" w:name="_ENREF_188"/>
      <w:r w:rsidRPr="001F1FF6">
        <w:t>188.</w:t>
      </w:r>
      <w:r w:rsidRPr="001F1FF6">
        <w:tab/>
        <w:t>Goyal M, Kucharczyk W, Keystone E. Granulomatous hypophysitis due to Wegener's granulomatosis. AJNR Am J Neuroradiol. 2000;21(8):1466-1469.</w:t>
      </w:r>
      <w:bookmarkEnd w:id="218"/>
    </w:p>
    <w:p w14:paraId="714ED763" w14:textId="77777777" w:rsidR="00857424" w:rsidRPr="001F1FF6" w:rsidRDefault="00857424" w:rsidP="001F1FF6">
      <w:pPr>
        <w:pStyle w:val="EndNoteBibliography"/>
        <w:spacing w:after="0" w:line="276" w:lineRule="auto"/>
        <w:ind w:left="576" w:hanging="576"/>
        <w:jc w:val="left"/>
      </w:pPr>
      <w:bookmarkStart w:id="219" w:name="_ENREF_189"/>
      <w:r w:rsidRPr="001F1FF6">
        <w:t>189.</w:t>
      </w:r>
      <w:r w:rsidRPr="001F1FF6">
        <w:tab/>
        <w:t>Bando H, Iguchi G, Fukuoka H, et al. A diagnostic pitfall in IgG4-related hypophysitis: infiltration of IgG4-positive cells in the pituitary of granulomatosis with polyangiitis. Pituitary. 2015;18(5):722-730.</w:t>
      </w:r>
      <w:bookmarkEnd w:id="219"/>
    </w:p>
    <w:p w14:paraId="28682975" w14:textId="77777777" w:rsidR="00857424" w:rsidRPr="001F1FF6" w:rsidRDefault="00857424" w:rsidP="001F1FF6">
      <w:pPr>
        <w:pStyle w:val="EndNoteBibliography"/>
        <w:spacing w:after="0" w:line="276" w:lineRule="auto"/>
        <w:ind w:left="576" w:hanging="576"/>
        <w:jc w:val="left"/>
      </w:pPr>
      <w:bookmarkStart w:id="220" w:name="_ENREF_190"/>
      <w:r w:rsidRPr="001F1FF6">
        <w:t>190.</w:t>
      </w:r>
      <w:r w:rsidRPr="001F1FF6">
        <w:tab/>
        <w:t>Chu JN, Goglin S, Patzek S, Brondfield S. Granulomatosis with Polyangiitis Presenting as Hypophysitis. Am J Med. 2019;132(1):e21-e22.</w:t>
      </w:r>
      <w:bookmarkEnd w:id="220"/>
    </w:p>
    <w:p w14:paraId="31AA0450" w14:textId="77777777" w:rsidR="00857424" w:rsidRPr="001F1FF6" w:rsidRDefault="00857424" w:rsidP="001F1FF6">
      <w:pPr>
        <w:pStyle w:val="EndNoteBibliography"/>
        <w:spacing w:after="0" w:line="276" w:lineRule="auto"/>
        <w:ind w:left="576" w:hanging="576"/>
        <w:jc w:val="left"/>
      </w:pPr>
      <w:bookmarkStart w:id="221" w:name="_ENREF_191"/>
      <w:r w:rsidRPr="001F1FF6">
        <w:t>191.</w:t>
      </w:r>
      <w:r w:rsidRPr="001F1FF6">
        <w:tab/>
        <w:t>How Hong E, Shalid A, Gatt D, Deepak S, Bahl A. Primary pituitary granulomatosis with polyangiitis and the role of pituitary biopsy, case report and literature review. Br J Neurosurg. 2021:1-7.</w:t>
      </w:r>
      <w:bookmarkEnd w:id="221"/>
    </w:p>
    <w:p w14:paraId="0B6732EA" w14:textId="77777777" w:rsidR="00857424" w:rsidRPr="001F1FF6" w:rsidRDefault="00857424" w:rsidP="001F1FF6">
      <w:pPr>
        <w:pStyle w:val="EndNoteBibliography"/>
        <w:spacing w:after="0" w:line="276" w:lineRule="auto"/>
        <w:ind w:left="576" w:hanging="576"/>
        <w:jc w:val="left"/>
      </w:pPr>
      <w:bookmarkStart w:id="222" w:name="_ENREF_192"/>
      <w:r w:rsidRPr="001F1FF6">
        <w:t>192.</w:t>
      </w:r>
      <w:r w:rsidRPr="001F1FF6">
        <w:tab/>
        <w:t>Kapoor E, Cartin-Ceba R, Specks U, Leavitt J, Erickson B, Erickson D. Pituitary dysfunction in granulomatosis with polyangiitis: the Mayo Clinic experience. J Clin Endocrinol Metab. 2014;99(11):3988-3994.</w:t>
      </w:r>
      <w:bookmarkEnd w:id="222"/>
    </w:p>
    <w:p w14:paraId="201A458F" w14:textId="77777777" w:rsidR="00857424" w:rsidRPr="001F1FF6" w:rsidRDefault="00857424" w:rsidP="001F1FF6">
      <w:pPr>
        <w:pStyle w:val="EndNoteBibliography"/>
        <w:spacing w:after="0" w:line="276" w:lineRule="auto"/>
        <w:ind w:left="576" w:hanging="576"/>
        <w:jc w:val="left"/>
      </w:pPr>
      <w:bookmarkStart w:id="223" w:name="_ENREF_193"/>
      <w:r w:rsidRPr="001F1FF6">
        <w:t>193.</w:t>
      </w:r>
      <w:r w:rsidRPr="001F1FF6">
        <w:tab/>
        <w:t>Milne P, Bigley V, Bacon CM, et al. Hematopoietic origin of Langerhans cell histiocytosis and Erdheim-Chester disease in adults. Blood. 2017;130(2):167-175.</w:t>
      </w:r>
      <w:bookmarkEnd w:id="223"/>
    </w:p>
    <w:p w14:paraId="1C702BF8" w14:textId="77777777" w:rsidR="00857424" w:rsidRPr="001F1FF6" w:rsidRDefault="00857424" w:rsidP="001F1FF6">
      <w:pPr>
        <w:pStyle w:val="EndNoteBibliography"/>
        <w:spacing w:after="0" w:line="276" w:lineRule="auto"/>
        <w:ind w:left="576" w:hanging="576"/>
        <w:jc w:val="left"/>
      </w:pPr>
      <w:bookmarkStart w:id="224" w:name="_ENREF_194"/>
      <w:r w:rsidRPr="001F1FF6">
        <w:t>194.</w:t>
      </w:r>
      <w:r w:rsidRPr="001F1FF6">
        <w:tab/>
        <w:t>Radojkovic D, Pesic M, Dimic D, et al. Localised Langerhans cell histiocytosis of the hypothalamic-pituitary region: case report and literature review. Hormones (Athens). 2018;17(1):119-125.</w:t>
      </w:r>
      <w:bookmarkEnd w:id="224"/>
    </w:p>
    <w:p w14:paraId="1784D2D1" w14:textId="77777777" w:rsidR="00857424" w:rsidRPr="001F1FF6" w:rsidRDefault="00857424" w:rsidP="001F1FF6">
      <w:pPr>
        <w:pStyle w:val="EndNoteBibliography"/>
        <w:spacing w:after="0" w:line="276" w:lineRule="auto"/>
        <w:ind w:left="576" w:hanging="576"/>
        <w:jc w:val="left"/>
      </w:pPr>
      <w:bookmarkStart w:id="225" w:name="_ENREF_195"/>
      <w:r w:rsidRPr="001F1FF6">
        <w:t>195.</w:t>
      </w:r>
      <w:r w:rsidRPr="001F1FF6">
        <w:tab/>
        <w:t>Zhou W, Rao J, Li C. Isolated Langerhans cell histiocytosis in the hypothalamic-pituitary region: a case report. BMC Endocr Disord. 2019;19(1):143.</w:t>
      </w:r>
      <w:bookmarkEnd w:id="225"/>
    </w:p>
    <w:p w14:paraId="24CDA532" w14:textId="77777777" w:rsidR="00857424" w:rsidRPr="001F1FF6" w:rsidRDefault="00857424" w:rsidP="001F1FF6">
      <w:pPr>
        <w:pStyle w:val="EndNoteBibliography"/>
        <w:spacing w:after="0" w:line="276" w:lineRule="auto"/>
        <w:ind w:left="576" w:hanging="576"/>
        <w:jc w:val="left"/>
      </w:pPr>
      <w:bookmarkStart w:id="226" w:name="_ENREF_196"/>
      <w:r w:rsidRPr="001F1FF6">
        <w:t>196.</w:t>
      </w:r>
      <w:r w:rsidRPr="001F1FF6">
        <w:tab/>
        <w:t>Dunger DB, Broadbent V, Yeoman E, et al. The frequency and natural history of diabetes insipidus in children with Langerhans-cell histiocytosis. N Engl J Med. 1989;321(17):1157-1162.</w:t>
      </w:r>
      <w:bookmarkEnd w:id="226"/>
    </w:p>
    <w:p w14:paraId="48896B64" w14:textId="77777777" w:rsidR="00857424" w:rsidRPr="001F1FF6" w:rsidRDefault="00857424" w:rsidP="001F1FF6">
      <w:pPr>
        <w:pStyle w:val="EndNoteBibliography"/>
        <w:spacing w:after="0" w:line="276" w:lineRule="auto"/>
        <w:ind w:left="576" w:hanging="576"/>
        <w:jc w:val="left"/>
        <w:rPr>
          <w:lang w:val="it-IT"/>
        </w:rPr>
      </w:pPr>
      <w:bookmarkStart w:id="227" w:name="_ENREF_197"/>
      <w:r w:rsidRPr="001F1FF6">
        <w:t>197.</w:t>
      </w:r>
      <w:r w:rsidRPr="001F1FF6">
        <w:tab/>
        <w:t xml:space="preserve">Grois N, Fahrner B, Arceci RJ, et al. Central nervous system disease in Langerhans cell histiocytosis. </w:t>
      </w:r>
      <w:r w:rsidRPr="001F1FF6">
        <w:rPr>
          <w:lang w:val="it-IT"/>
        </w:rPr>
        <w:t>J Pediatr. 2010;156(6):873-881, 881 e871.</w:t>
      </w:r>
      <w:bookmarkEnd w:id="227"/>
    </w:p>
    <w:p w14:paraId="63F0D4B9" w14:textId="77777777" w:rsidR="00857424" w:rsidRPr="001F1FF6" w:rsidRDefault="00857424" w:rsidP="001F1FF6">
      <w:pPr>
        <w:pStyle w:val="EndNoteBibliography"/>
        <w:spacing w:after="0" w:line="276" w:lineRule="auto"/>
        <w:ind w:left="576" w:hanging="576"/>
        <w:jc w:val="left"/>
      </w:pPr>
      <w:bookmarkStart w:id="228" w:name="_ENREF_198"/>
      <w:r w:rsidRPr="001F1FF6">
        <w:rPr>
          <w:lang w:val="it-IT"/>
        </w:rPr>
        <w:t>198.</w:t>
      </w:r>
      <w:r w:rsidRPr="001F1FF6">
        <w:rPr>
          <w:lang w:val="it-IT"/>
        </w:rPr>
        <w:tab/>
        <w:t xml:space="preserve">Grois N, Potschger U, Prosch H, et al. </w:t>
      </w:r>
      <w:r w:rsidRPr="001F1FF6">
        <w:t>Risk factors for diabetes insipidus in langerhans cell histiocytosis. Pediatr Blood Cancer. 2006;46(2):228-233.</w:t>
      </w:r>
      <w:bookmarkEnd w:id="228"/>
    </w:p>
    <w:p w14:paraId="75A605DE" w14:textId="77777777" w:rsidR="00857424" w:rsidRPr="001F1FF6" w:rsidRDefault="00857424" w:rsidP="001F1FF6">
      <w:pPr>
        <w:pStyle w:val="EndNoteBibliography"/>
        <w:spacing w:after="0" w:line="276" w:lineRule="auto"/>
        <w:ind w:left="576" w:hanging="576"/>
        <w:jc w:val="left"/>
      </w:pPr>
      <w:bookmarkStart w:id="229" w:name="_ENREF_199"/>
      <w:r w:rsidRPr="001F1FF6">
        <w:t>199.</w:t>
      </w:r>
      <w:r w:rsidRPr="001F1FF6">
        <w:tab/>
        <w:t>Prosch H, Grois N, Prayer D, et al. Central diabetes insipidus as presenting symptom of Langerhans cell histiocytosis. Pediatr Blood Cancer. 2004;43(5):594-599.</w:t>
      </w:r>
      <w:bookmarkEnd w:id="229"/>
    </w:p>
    <w:p w14:paraId="0455E700" w14:textId="77777777" w:rsidR="00857424" w:rsidRPr="001F1FF6" w:rsidRDefault="00857424" w:rsidP="001F1FF6">
      <w:pPr>
        <w:pStyle w:val="EndNoteBibliography"/>
        <w:spacing w:after="0" w:line="276" w:lineRule="auto"/>
        <w:ind w:left="576" w:hanging="576"/>
        <w:jc w:val="left"/>
      </w:pPr>
      <w:bookmarkStart w:id="230" w:name="_ENREF_200"/>
      <w:r w:rsidRPr="001F1FF6">
        <w:t>200.</w:t>
      </w:r>
      <w:r w:rsidRPr="001F1FF6">
        <w:tab/>
        <w:t>Prosch H, Grois N, Bokkerink J, et al. Central diabetes insipidus: Is it Langerhans cell histiocytosis of the pituitary stalk? A diagnostic pitfall. Pediatr Blood Cancer. 2006;46(3):363-366.</w:t>
      </w:r>
      <w:bookmarkEnd w:id="230"/>
    </w:p>
    <w:p w14:paraId="4504B1F0" w14:textId="77777777" w:rsidR="00857424" w:rsidRPr="001F1FF6" w:rsidRDefault="00857424" w:rsidP="001F1FF6">
      <w:pPr>
        <w:pStyle w:val="EndNoteBibliography"/>
        <w:spacing w:after="0" w:line="276" w:lineRule="auto"/>
        <w:ind w:left="576" w:hanging="576"/>
        <w:jc w:val="left"/>
      </w:pPr>
      <w:bookmarkStart w:id="231" w:name="_ENREF_201"/>
      <w:r w:rsidRPr="001F1FF6">
        <w:t>201.</w:t>
      </w:r>
      <w:r w:rsidRPr="001F1FF6">
        <w:tab/>
        <w:t>Allen CE, Ladisch S, McClain KL. How I treat Langerhans cell histiocytosis. Blood. 2015;126(1):26-35.</w:t>
      </w:r>
      <w:bookmarkEnd w:id="231"/>
    </w:p>
    <w:p w14:paraId="7211B9DE" w14:textId="77777777" w:rsidR="00857424" w:rsidRPr="001F1FF6" w:rsidRDefault="00857424" w:rsidP="001F1FF6">
      <w:pPr>
        <w:pStyle w:val="EndNoteBibliography"/>
        <w:spacing w:after="0" w:line="276" w:lineRule="auto"/>
        <w:ind w:left="576" w:hanging="576"/>
        <w:jc w:val="left"/>
        <w:rPr>
          <w:lang w:val="it-IT"/>
        </w:rPr>
      </w:pPr>
      <w:bookmarkStart w:id="232" w:name="_ENREF_202"/>
      <w:r w:rsidRPr="001F1FF6">
        <w:t>202.</w:t>
      </w:r>
      <w:r w:rsidRPr="001F1FF6">
        <w:tab/>
        <w:t xml:space="preserve">Kelly WF, Bradey N, Scoones D. Rosai-Dorfman disease presenting as a pituitary tumour. </w:t>
      </w:r>
      <w:r w:rsidRPr="001F1FF6">
        <w:rPr>
          <w:lang w:val="it-IT"/>
        </w:rPr>
        <w:t>Clin Endocrinol (Oxf). 1999;50(1):133-137.</w:t>
      </w:r>
      <w:bookmarkEnd w:id="232"/>
    </w:p>
    <w:p w14:paraId="7B42D0CD" w14:textId="77777777" w:rsidR="00857424" w:rsidRPr="001F1FF6" w:rsidRDefault="00857424" w:rsidP="001F1FF6">
      <w:pPr>
        <w:pStyle w:val="EndNoteBibliography"/>
        <w:spacing w:after="0" w:line="276" w:lineRule="auto"/>
        <w:ind w:left="576" w:hanging="576"/>
        <w:jc w:val="left"/>
      </w:pPr>
      <w:bookmarkStart w:id="233" w:name="_ENREF_203"/>
      <w:r w:rsidRPr="001F1FF6">
        <w:rPr>
          <w:lang w:val="it-IT"/>
        </w:rPr>
        <w:t>203.</w:t>
      </w:r>
      <w:r w:rsidRPr="001F1FF6">
        <w:rPr>
          <w:lang w:val="it-IT"/>
        </w:rPr>
        <w:tab/>
        <w:t xml:space="preserve">Rotondo F, Munoz DG, Hegele RG, et al. </w:t>
      </w:r>
      <w:r w:rsidRPr="001F1FF6">
        <w:t>Rosai-Dorfman disease involving the neurohypophysis. Pituitary. 2010;13(3):256-259.</w:t>
      </w:r>
      <w:bookmarkEnd w:id="233"/>
    </w:p>
    <w:p w14:paraId="2D37267F" w14:textId="77777777" w:rsidR="00857424" w:rsidRPr="001F1FF6" w:rsidRDefault="00857424" w:rsidP="001F1FF6">
      <w:pPr>
        <w:pStyle w:val="EndNoteBibliography"/>
        <w:spacing w:after="0" w:line="276" w:lineRule="auto"/>
        <w:ind w:left="576" w:hanging="576"/>
        <w:jc w:val="left"/>
      </w:pPr>
      <w:bookmarkStart w:id="234" w:name="_ENREF_204"/>
      <w:r w:rsidRPr="001F1FF6">
        <w:lastRenderedPageBreak/>
        <w:t>204.</w:t>
      </w:r>
      <w:r w:rsidRPr="001F1FF6">
        <w:tab/>
        <w:t>Patnana M, Sevrukov AB, Elsayes KM, Viswanathan C, Lubner M, Menias CO. Inflammatory pseudotumor: the great mimicker. AJR Am J Roentgenol. 2012;198(3):W217-227.</w:t>
      </w:r>
      <w:bookmarkEnd w:id="234"/>
    </w:p>
    <w:p w14:paraId="3FD5FA88" w14:textId="77777777" w:rsidR="00857424" w:rsidRPr="001F1FF6" w:rsidRDefault="00857424" w:rsidP="001F1FF6">
      <w:pPr>
        <w:pStyle w:val="EndNoteBibliography"/>
        <w:spacing w:after="0" w:line="276" w:lineRule="auto"/>
        <w:ind w:left="576" w:hanging="576"/>
        <w:jc w:val="left"/>
      </w:pPr>
      <w:bookmarkStart w:id="235" w:name="_ENREF_205"/>
      <w:r w:rsidRPr="001F1FF6">
        <w:t>205.</w:t>
      </w:r>
      <w:r w:rsidRPr="001F1FF6">
        <w:tab/>
        <w:t>Soares D, Crandon I, Char G, Webster D, Carpenter R. Orbital psuedotumour with intracranial extension. A case report. West Indian Med J. 1998;47(2):68-71.</w:t>
      </w:r>
      <w:bookmarkEnd w:id="235"/>
    </w:p>
    <w:p w14:paraId="3EB3A73E" w14:textId="77777777" w:rsidR="00857424" w:rsidRPr="001F1FF6" w:rsidRDefault="00857424" w:rsidP="001F1FF6">
      <w:pPr>
        <w:pStyle w:val="EndNoteBibliography"/>
        <w:spacing w:after="0" w:line="276" w:lineRule="auto"/>
        <w:ind w:left="576" w:hanging="576"/>
        <w:jc w:val="left"/>
      </w:pPr>
      <w:bookmarkStart w:id="236" w:name="_ENREF_206"/>
      <w:r w:rsidRPr="001F1FF6">
        <w:t>206.</w:t>
      </w:r>
      <w:r w:rsidRPr="001F1FF6">
        <w:tab/>
        <w:t>Hansen I, Petrossians P, Thiry A, et al. Extensive inflammatory pseudotumor of the pituitary. J Clin Endocrinol Metab. 2001;86(10):4603-4610.</w:t>
      </w:r>
      <w:bookmarkEnd w:id="236"/>
    </w:p>
    <w:p w14:paraId="2F394998" w14:textId="77777777" w:rsidR="00857424" w:rsidRPr="001F1FF6" w:rsidRDefault="00857424" w:rsidP="001F1FF6">
      <w:pPr>
        <w:pStyle w:val="EndNoteBibliography"/>
        <w:spacing w:after="0" w:line="276" w:lineRule="auto"/>
        <w:ind w:left="576" w:hanging="576"/>
        <w:jc w:val="left"/>
      </w:pPr>
      <w:bookmarkStart w:id="237" w:name="_ENREF_207"/>
      <w:r w:rsidRPr="001F1FF6">
        <w:t>207.</w:t>
      </w:r>
      <w:r w:rsidRPr="001F1FF6">
        <w:tab/>
        <w:t>Al-Shraim M, Syro LV, Kovacs K, Estrada H, Uribe H, Al-Gahtany M. Inflammatory pseudotumor of the pituitary: case report. Surg Neurol. 2004;62(3):264-267; discussion 267.</w:t>
      </w:r>
      <w:bookmarkEnd w:id="237"/>
    </w:p>
    <w:p w14:paraId="013F2DE7" w14:textId="77777777" w:rsidR="00857424" w:rsidRPr="001F1FF6" w:rsidRDefault="00857424" w:rsidP="001F1FF6">
      <w:pPr>
        <w:pStyle w:val="EndNoteBibliography"/>
        <w:spacing w:after="0" w:line="276" w:lineRule="auto"/>
        <w:ind w:left="576" w:hanging="576"/>
        <w:jc w:val="left"/>
      </w:pPr>
      <w:bookmarkStart w:id="238" w:name="_ENREF_208"/>
      <w:r w:rsidRPr="001F1FF6">
        <w:t>208.</w:t>
      </w:r>
      <w:r w:rsidRPr="001F1FF6">
        <w:tab/>
        <w:t>Hida C, Yamamoto T, Endo K, Tanno Y, Saito T, Tsukamoto T. Inflammatory involvement of the hypophysis in Tolosa-Hunt syndrome. Intern Med. 1995;34(11):1093-1096.</w:t>
      </w:r>
      <w:bookmarkEnd w:id="238"/>
    </w:p>
    <w:p w14:paraId="56FBFAFC" w14:textId="77777777" w:rsidR="00857424" w:rsidRPr="001F1FF6" w:rsidRDefault="00857424" w:rsidP="001F1FF6">
      <w:pPr>
        <w:pStyle w:val="EndNoteBibliography"/>
        <w:spacing w:after="0" w:line="276" w:lineRule="auto"/>
        <w:ind w:left="576" w:hanging="576"/>
        <w:jc w:val="left"/>
        <w:rPr>
          <w:lang w:val="it-IT"/>
        </w:rPr>
      </w:pPr>
      <w:bookmarkStart w:id="239" w:name="_ENREF_209"/>
      <w:r w:rsidRPr="001F1FF6">
        <w:t>209.</w:t>
      </w:r>
      <w:r w:rsidRPr="001F1FF6">
        <w:tab/>
        <w:t xml:space="preserve">Hama S, Arita K, Kurisu K, Sumida M, Kurihara K. Parasellar chronic inflammatory disease presenting Tolosa-Hunt syndrome, hypopituitarism and diabetes insipidus: a case report. </w:t>
      </w:r>
      <w:r w:rsidRPr="001F1FF6">
        <w:rPr>
          <w:lang w:val="it-IT"/>
        </w:rPr>
        <w:t>Endocr J. 1996;43(5):503-510.</w:t>
      </w:r>
      <w:bookmarkEnd w:id="239"/>
    </w:p>
    <w:p w14:paraId="2A6F61EE" w14:textId="77777777" w:rsidR="00857424" w:rsidRPr="001F1FF6" w:rsidRDefault="00857424" w:rsidP="001F1FF6">
      <w:pPr>
        <w:pStyle w:val="EndNoteBibliography"/>
        <w:spacing w:after="0" w:line="276" w:lineRule="auto"/>
        <w:ind w:left="576" w:hanging="576"/>
        <w:jc w:val="left"/>
      </w:pPr>
      <w:bookmarkStart w:id="240" w:name="_ENREF_210"/>
      <w:r w:rsidRPr="001F1FF6">
        <w:rPr>
          <w:lang w:val="it-IT"/>
        </w:rPr>
        <w:t>210.</w:t>
      </w:r>
      <w:r w:rsidRPr="001F1FF6">
        <w:rPr>
          <w:lang w:val="it-IT"/>
        </w:rPr>
        <w:tab/>
        <w:t xml:space="preserve">Yamakita N, Hanamoto T, Muraoka N, et al. </w:t>
      </w:r>
      <w:r w:rsidRPr="001F1FF6">
        <w:t>Hypopituitarism and diabetes insipidus with localized hypertrophic pachymeningitis (Tolosa-Hunt syndrome) associated with Hashimoto thyroiditis. Am J Med Sci. 2004;327(1):38-43.</w:t>
      </w:r>
      <w:bookmarkEnd w:id="240"/>
    </w:p>
    <w:p w14:paraId="7C0E44EC" w14:textId="77777777" w:rsidR="00857424" w:rsidRPr="001F1FF6" w:rsidRDefault="00857424" w:rsidP="001F1FF6">
      <w:pPr>
        <w:pStyle w:val="EndNoteBibliography"/>
        <w:spacing w:after="0" w:line="276" w:lineRule="auto"/>
        <w:ind w:left="576" w:hanging="576"/>
        <w:jc w:val="left"/>
      </w:pPr>
      <w:bookmarkStart w:id="241" w:name="_ENREF_211"/>
      <w:r w:rsidRPr="001F1FF6">
        <w:t>211.</w:t>
      </w:r>
      <w:r w:rsidRPr="001F1FF6">
        <w:tab/>
        <w:t>Kambe A, Tanaka Y, Numata H, et al. A case of Tolosa-Hunt syndrome affecting both the cavernous sinuses and the hypophysis, and associated with C3 and C4 aneurysms. Surg Neurol. 2006;65(3):304-307; discussion 307.</w:t>
      </w:r>
      <w:bookmarkEnd w:id="241"/>
    </w:p>
    <w:p w14:paraId="6544F4F9" w14:textId="77777777" w:rsidR="00857424" w:rsidRPr="001F1FF6" w:rsidRDefault="00857424" w:rsidP="001F1FF6">
      <w:pPr>
        <w:pStyle w:val="EndNoteBibliography"/>
        <w:spacing w:after="0" w:line="276" w:lineRule="auto"/>
        <w:ind w:left="576" w:hanging="576"/>
        <w:jc w:val="left"/>
      </w:pPr>
      <w:bookmarkStart w:id="242" w:name="_ENREF_212"/>
      <w:r w:rsidRPr="001F1FF6">
        <w:t>212.</w:t>
      </w:r>
      <w:r w:rsidRPr="001F1FF6">
        <w:tab/>
        <w:t>Kita D, Tachibana O, Nagai Y, Sano H, Yamashita J. Granulomatous pachymeningitis around the sella turcica (Tolosa-Hunt syndrome) involving the hypophysis--case report. Neurol Med Chir (Tokyo). 2007;47(2):85-88.</w:t>
      </w:r>
      <w:bookmarkEnd w:id="242"/>
    </w:p>
    <w:p w14:paraId="6614486F" w14:textId="77777777" w:rsidR="00857424" w:rsidRPr="001F1FF6" w:rsidRDefault="00857424" w:rsidP="001F1FF6">
      <w:pPr>
        <w:pStyle w:val="EndNoteBibliography"/>
        <w:spacing w:after="0" w:line="276" w:lineRule="auto"/>
        <w:ind w:left="576" w:hanging="576"/>
        <w:jc w:val="left"/>
        <w:rPr>
          <w:lang w:val="it-IT"/>
        </w:rPr>
      </w:pPr>
      <w:bookmarkStart w:id="243" w:name="_ENREF_213"/>
      <w:r w:rsidRPr="001F1FF6">
        <w:t>213.</w:t>
      </w:r>
      <w:r w:rsidRPr="001F1FF6">
        <w:tab/>
        <w:t xml:space="preserve">Toth M, Szabo P, Racz K, et al. Granulomatous hypophysitis associated with Takayasu's disease. </w:t>
      </w:r>
      <w:r w:rsidRPr="001F1FF6">
        <w:rPr>
          <w:lang w:val="it-IT"/>
        </w:rPr>
        <w:t>Clin Endocrinol (Oxf). 1996;45(4):499-503.</w:t>
      </w:r>
      <w:bookmarkEnd w:id="243"/>
    </w:p>
    <w:p w14:paraId="60A5D0DC" w14:textId="77777777" w:rsidR="00857424" w:rsidRPr="001F1FF6" w:rsidRDefault="00857424" w:rsidP="001F1FF6">
      <w:pPr>
        <w:pStyle w:val="EndNoteBibliography"/>
        <w:spacing w:after="0" w:line="276" w:lineRule="auto"/>
        <w:ind w:left="576" w:hanging="576"/>
        <w:jc w:val="left"/>
      </w:pPr>
      <w:bookmarkStart w:id="244" w:name="_ENREF_214"/>
      <w:r w:rsidRPr="001F1FF6">
        <w:rPr>
          <w:lang w:val="it-IT"/>
        </w:rPr>
        <w:t>214.</w:t>
      </w:r>
      <w:r w:rsidRPr="001F1FF6">
        <w:rPr>
          <w:lang w:val="it-IT"/>
        </w:rPr>
        <w:tab/>
        <w:t xml:space="preserve">Kanatani M, Nakamura R, Kurokawa K, et al. </w:t>
      </w:r>
      <w:r w:rsidRPr="001F1FF6">
        <w:t>Hypopituitarism associated with Cogan's syndrome; high-dose glucocorticoid therapy reverses pituitary swelling. Jpn J Med. 1991;30(2):164-169.</w:t>
      </w:r>
      <w:bookmarkEnd w:id="244"/>
    </w:p>
    <w:p w14:paraId="494F7111" w14:textId="77777777" w:rsidR="00857424" w:rsidRPr="001F1FF6" w:rsidRDefault="00857424" w:rsidP="001F1FF6">
      <w:pPr>
        <w:pStyle w:val="EndNoteBibliography"/>
        <w:spacing w:after="0" w:line="276" w:lineRule="auto"/>
        <w:ind w:left="576" w:hanging="576"/>
        <w:jc w:val="left"/>
      </w:pPr>
      <w:bookmarkStart w:id="245" w:name="_ENREF_215"/>
      <w:r w:rsidRPr="001F1FF6">
        <w:t>215.</w:t>
      </w:r>
      <w:r w:rsidRPr="001F1FF6">
        <w:tab/>
        <w:t>de Bruin WI, van 't Verlaat JW, Graamans K, de Bruin TW. Sellar granulomatous mass in a pregnant woman with active Crohn's disease. Neth J Med. 1991;39(3-4):136-141.</w:t>
      </w:r>
      <w:bookmarkEnd w:id="245"/>
    </w:p>
    <w:p w14:paraId="26C5C23F" w14:textId="77777777" w:rsidR="00857424" w:rsidRPr="001F1FF6" w:rsidRDefault="00857424" w:rsidP="001F1FF6">
      <w:pPr>
        <w:pStyle w:val="EndNoteBibliography"/>
        <w:spacing w:after="0" w:line="276" w:lineRule="auto"/>
        <w:ind w:left="576" w:hanging="576"/>
        <w:jc w:val="left"/>
      </w:pPr>
      <w:bookmarkStart w:id="246" w:name="_ENREF_216"/>
      <w:r w:rsidRPr="001F1FF6">
        <w:t>216.</w:t>
      </w:r>
      <w:r w:rsidRPr="001F1FF6">
        <w:tab/>
        <w:t>Freeman HJ, Maguire J. Sellar inflammatory mass with inflammatory bowel disease. Can J Gastroenterol. 2010;24(1):58-60.</w:t>
      </w:r>
      <w:bookmarkEnd w:id="246"/>
    </w:p>
    <w:p w14:paraId="457CC007" w14:textId="77777777" w:rsidR="00857424" w:rsidRPr="001F1FF6" w:rsidRDefault="00857424" w:rsidP="001F1FF6">
      <w:pPr>
        <w:pStyle w:val="EndNoteBibliography"/>
        <w:spacing w:after="0" w:line="276" w:lineRule="auto"/>
        <w:ind w:left="576" w:hanging="576"/>
        <w:jc w:val="left"/>
      </w:pPr>
      <w:bookmarkStart w:id="247" w:name="_ENREF_217"/>
      <w:r w:rsidRPr="001F1FF6">
        <w:t>217.</w:t>
      </w:r>
      <w:r w:rsidRPr="001F1FF6">
        <w:tab/>
        <w:t>Kalambokis G, Vassiliou V, Vergos T, Christou L, Tsatsoulis A, Tsianos EV. Isolated ACTH deficiency associated with Crohn's disease. J Endocrinol Invest. 2004;27(10):961-964.</w:t>
      </w:r>
      <w:bookmarkEnd w:id="247"/>
    </w:p>
    <w:p w14:paraId="6996FCE8" w14:textId="77777777" w:rsidR="00857424" w:rsidRPr="001F1FF6" w:rsidRDefault="00857424" w:rsidP="001F1FF6">
      <w:pPr>
        <w:pStyle w:val="EndNoteBibliography"/>
        <w:spacing w:after="0" w:line="276" w:lineRule="auto"/>
        <w:ind w:left="576" w:hanging="576"/>
        <w:jc w:val="left"/>
      </w:pPr>
      <w:bookmarkStart w:id="248" w:name="_ENREF_218"/>
      <w:r w:rsidRPr="001F1FF6">
        <w:t>218.</w:t>
      </w:r>
      <w:r w:rsidRPr="001F1FF6">
        <w:tab/>
        <w:t>Larkin S, Ansorge O. Development And Microscopic Anatomy Of The Pituitary Gland. In: De Groot LJ, Chrousos G, Dungan K, et al., eds. Endotext. South Dartmouth (MA)2000.</w:t>
      </w:r>
      <w:bookmarkEnd w:id="248"/>
    </w:p>
    <w:p w14:paraId="1A54091B" w14:textId="77777777" w:rsidR="00857424" w:rsidRPr="001F1FF6" w:rsidRDefault="00857424" w:rsidP="001F1FF6">
      <w:pPr>
        <w:pStyle w:val="EndNoteBibliography"/>
        <w:spacing w:after="0" w:line="276" w:lineRule="auto"/>
        <w:ind w:left="576" w:hanging="576"/>
        <w:jc w:val="left"/>
      </w:pPr>
      <w:bookmarkStart w:id="249" w:name="_ENREF_219"/>
      <w:r w:rsidRPr="001F1FF6">
        <w:t>219.</w:t>
      </w:r>
      <w:r w:rsidRPr="001F1FF6">
        <w:tab/>
        <w:t>Yamamoto M, Iguchi G, Takeno R, et al. Adult combined GH, prolactin, and TSH deficiency associated with circulating PIT-1 antibody in humans. J Clin Invest. 2011;121(1):113-119.</w:t>
      </w:r>
      <w:bookmarkEnd w:id="249"/>
    </w:p>
    <w:p w14:paraId="0599666C" w14:textId="77777777" w:rsidR="00857424" w:rsidRPr="001F1FF6" w:rsidRDefault="00857424" w:rsidP="001F1FF6">
      <w:pPr>
        <w:pStyle w:val="EndNoteBibliography"/>
        <w:spacing w:after="0" w:line="276" w:lineRule="auto"/>
        <w:ind w:left="576" w:hanging="576"/>
        <w:jc w:val="left"/>
      </w:pPr>
      <w:bookmarkStart w:id="250" w:name="_ENREF_220"/>
      <w:r w:rsidRPr="001F1FF6">
        <w:t>220.</w:t>
      </w:r>
      <w:r w:rsidRPr="001F1FF6">
        <w:tab/>
        <w:t>Bando H, Iguchi G, Fukuoka H, et al. Involvement of PIT-1-reactive cytotoxic T lymphocytes in anti-PIT-1 antibody syndrome. J Clin Endocrinol Metab. 2014;99(9):E1744-1749.</w:t>
      </w:r>
      <w:bookmarkEnd w:id="250"/>
    </w:p>
    <w:p w14:paraId="075F30D0" w14:textId="77777777" w:rsidR="00857424" w:rsidRPr="001F1FF6" w:rsidRDefault="00857424" w:rsidP="001F1FF6">
      <w:pPr>
        <w:pStyle w:val="EndNoteBibliography"/>
        <w:spacing w:after="0" w:line="276" w:lineRule="auto"/>
        <w:ind w:left="576" w:hanging="576"/>
        <w:jc w:val="left"/>
        <w:rPr>
          <w:lang w:val="it-IT"/>
        </w:rPr>
      </w:pPr>
      <w:bookmarkStart w:id="251" w:name="_ENREF_221"/>
      <w:r w:rsidRPr="001F1FF6">
        <w:lastRenderedPageBreak/>
        <w:t>221.</w:t>
      </w:r>
      <w:r w:rsidRPr="001F1FF6">
        <w:tab/>
        <w:t xml:space="preserve">Kanie K, Bando H, Iguchi G, et al. Pathogenesis of Anti-PIT-1 Antibody Syndrome: PIT-1 Presentation by HLA Class I on Anterior Pituitary Cells. </w:t>
      </w:r>
      <w:r w:rsidRPr="001F1FF6">
        <w:rPr>
          <w:lang w:val="it-IT"/>
        </w:rPr>
        <w:t>J Endocr Soc. 2019;3(11):1969-1978.</w:t>
      </w:r>
      <w:bookmarkEnd w:id="251"/>
    </w:p>
    <w:p w14:paraId="5FEB65C8" w14:textId="77777777" w:rsidR="00857424" w:rsidRPr="001F1FF6" w:rsidRDefault="00857424" w:rsidP="001F1FF6">
      <w:pPr>
        <w:pStyle w:val="EndNoteBibliography"/>
        <w:spacing w:after="0" w:line="276" w:lineRule="auto"/>
        <w:ind w:left="576" w:hanging="576"/>
        <w:jc w:val="left"/>
      </w:pPr>
      <w:bookmarkStart w:id="252" w:name="_ENREF_222"/>
      <w:r w:rsidRPr="001F1FF6">
        <w:rPr>
          <w:lang w:val="it-IT"/>
        </w:rPr>
        <w:t>222.</w:t>
      </w:r>
      <w:r w:rsidRPr="001F1FF6">
        <w:rPr>
          <w:lang w:val="it-IT"/>
        </w:rPr>
        <w:tab/>
        <w:t xml:space="preserve">Yamamoto M, Iguchi G, Bando H, et al. </w:t>
      </w:r>
      <w:r w:rsidRPr="001F1FF6">
        <w:t>Autoimmune Pituitary Disease: New Concepts With Clinical Implications. Endocr Rev. 2020;41(2).</w:t>
      </w:r>
      <w:bookmarkEnd w:id="252"/>
    </w:p>
    <w:p w14:paraId="42C866F2" w14:textId="77777777" w:rsidR="00857424" w:rsidRPr="001F1FF6" w:rsidRDefault="00857424" w:rsidP="001F1FF6">
      <w:pPr>
        <w:pStyle w:val="EndNoteBibliography"/>
        <w:spacing w:after="0" w:line="276" w:lineRule="auto"/>
        <w:ind w:left="576" w:hanging="576"/>
        <w:jc w:val="left"/>
      </w:pPr>
      <w:bookmarkStart w:id="253" w:name="_ENREF_223"/>
      <w:r w:rsidRPr="001F1FF6">
        <w:t>223.</w:t>
      </w:r>
      <w:r w:rsidRPr="001F1FF6">
        <w:tab/>
        <w:t>Bando H, Iguchi G, Okimura Y, et al. A novel thymoma-associated autoimmune disease: Anti-PIT-1 antibody syndrome. Sci Rep. 2017;7:43060.</w:t>
      </w:r>
      <w:bookmarkEnd w:id="253"/>
    </w:p>
    <w:p w14:paraId="424604AD" w14:textId="77777777" w:rsidR="00857424" w:rsidRPr="001F1FF6" w:rsidRDefault="00857424" w:rsidP="001F1FF6">
      <w:pPr>
        <w:pStyle w:val="EndNoteBibliography"/>
        <w:spacing w:after="0" w:line="276" w:lineRule="auto"/>
        <w:ind w:left="576" w:hanging="576"/>
        <w:jc w:val="left"/>
      </w:pPr>
      <w:bookmarkStart w:id="254" w:name="_ENREF_224"/>
      <w:r w:rsidRPr="001F1FF6">
        <w:t>224.</w:t>
      </w:r>
      <w:r w:rsidRPr="001F1FF6">
        <w:tab/>
        <w:t>Kanie K, Iguchi G, Inuzuka M, et al. Two Cases of anti-PIT-1 Hypophysitis Exhibited as a Form of Paraneoplastic Syndrome not Associated With Thymoma. J Endocr Soc. 2021;5(3):bvaa194.</w:t>
      </w:r>
      <w:bookmarkEnd w:id="254"/>
    </w:p>
    <w:p w14:paraId="05215CC2" w14:textId="77777777" w:rsidR="00857424" w:rsidRPr="001F1FF6" w:rsidRDefault="00857424" w:rsidP="001F1FF6">
      <w:pPr>
        <w:pStyle w:val="EndNoteBibliography"/>
        <w:spacing w:after="0" w:line="276" w:lineRule="auto"/>
        <w:ind w:left="576" w:hanging="576"/>
        <w:jc w:val="left"/>
      </w:pPr>
      <w:bookmarkStart w:id="255" w:name="_ENREF_225"/>
      <w:r w:rsidRPr="001F1FF6">
        <w:t>225.</w:t>
      </w:r>
      <w:r w:rsidRPr="001F1FF6">
        <w:tab/>
        <w:t>Chung TT, Monson JP. Hypopituitarism. In: De Groot LJ, Chrousos G, Dungan K, et al., eds. Endotext. South Dartmouth (MA)2000.</w:t>
      </w:r>
      <w:bookmarkEnd w:id="255"/>
    </w:p>
    <w:p w14:paraId="7B0F1469" w14:textId="77777777" w:rsidR="00857424" w:rsidRPr="001F1FF6" w:rsidRDefault="00857424" w:rsidP="001F1FF6">
      <w:pPr>
        <w:pStyle w:val="EndNoteBibliography"/>
        <w:spacing w:after="0" w:line="276" w:lineRule="auto"/>
        <w:ind w:left="576" w:hanging="576"/>
        <w:jc w:val="left"/>
      </w:pPr>
      <w:bookmarkStart w:id="256" w:name="_ENREF_226"/>
      <w:r w:rsidRPr="001F1FF6">
        <w:t>226.</w:t>
      </w:r>
      <w:r w:rsidRPr="001F1FF6">
        <w:tab/>
        <w:t>Dhanwal DK, Vyas A, Sharma A, Saxena A. Hypothalamic pituitary abnormalities in tubercular meningitis at the time of diagnosis. Pituitary. 2010;13(4):304-310.</w:t>
      </w:r>
      <w:bookmarkEnd w:id="256"/>
    </w:p>
    <w:p w14:paraId="6307BF5B" w14:textId="77777777" w:rsidR="00857424" w:rsidRPr="001F1FF6" w:rsidRDefault="00857424" w:rsidP="001F1FF6">
      <w:pPr>
        <w:pStyle w:val="EndNoteBibliography"/>
        <w:spacing w:after="0" w:line="276" w:lineRule="auto"/>
        <w:ind w:left="576" w:hanging="576"/>
        <w:jc w:val="left"/>
      </w:pPr>
      <w:bookmarkStart w:id="257" w:name="_ENREF_227"/>
      <w:r w:rsidRPr="001F1FF6">
        <w:t>227.</w:t>
      </w:r>
      <w:r w:rsidRPr="001F1FF6">
        <w:tab/>
        <w:t>Leow MK, Kwek DS, Ng AW, Ong KC, Kaw GJ, Lee LS. Hypocortisolism in survivors of severe acute respiratory syndrome (SARS). Clin Endocrinol (Oxf). 2005;63(2):197-202.</w:t>
      </w:r>
      <w:bookmarkEnd w:id="257"/>
    </w:p>
    <w:p w14:paraId="540C4824" w14:textId="77777777" w:rsidR="00857424" w:rsidRPr="001F1FF6" w:rsidRDefault="00857424" w:rsidP="001F1FF6">
      <w:pPr>
        <w:pStyle w:val="EndNoteBibliography"/>
        <w:spacing w:after="0" w:line="276" w:lineRule="auto"/>
        <w:ind w:left="576" w:hanging="576"/>
        <w:jc w:val="left"/>
      </w:pPr>
      <w:bookmarkStart w:id="258" w:name="_ENREF_228"/>
      <w:r w:rsidRPr="001F1FF6">
        <w:t>228.</w:t>
      </w:r>
      <w:r w:rsidRPr="001F1FF6">
        <w:tab/>
        <w:t>Tarvainen M, Makela S, Mustonen J, Jaatinen P. Autoimmune polyendocrinopathy and hypophysitis after Puumala hantavirus infection. Endocrinol Diabetes Metab Case Rep. 2016;2016.</w:t>
      </w:r>
      <w:bookmarkEnd w:id="258"/>
    </w:p>
    <w:p w14:paraId="2455D5DB" w14:textId="77777777" w:rsidR="00857424" w:rsidRPr="001F1FF6" w:rsidRDefault="00857424" w:rsidP="001F1FF6">
      <w:pPr>
        <w:pStyle w:val="EndNoteBibliography"/>
        <w:spacing w:after="0" w:line="276" w:lineRule="auto"/>
        <w:ind w:left="576" w:hanging="576"/>
        <w:jc w:val="left"/>
      </w:pPr>
      <w:bookmarkStart w:id="259" w:name="_ENREF_229"/>
      <w:r w:rsidRPr="001F1FF6">
        <w:t>229.</w:t>
      </w:r>
      <w:r w:rsidRPr="001F1FF6">
        <w:tab/>
        <w:t>Schwab S, Lissmann S, Schafer N, et al. When polyuria does not stop: a case report on an unusual complication of hantavirus infection. BMC Infect Dis. 2020;20(1):713.</w:t>
      </w:r>
      <w:bookmarkEnd w:id="259"/>
    </w:p>
    <w:p w14:paraId="03FEF403" w14:textId="5D3779B5" w:rsidR="00D05870" w:rsidRPr="009B63D6" w:rsidRDefault="00033767" w:rsidP="001F1FF6">
      <w:pPr>
        <w:spacing w:after="0" w:line="276" w:lineRule="auto"/>
        <w:ind w:left="576" w:hanging="576"/>
        <w:rPr>
          <w:rFonts w:ascii="Arial" w:hAnsi="Arial" w:cs="Arial"/>
          <w:lang w:val="en-GB"/>
        </w:rPr>
      </w:pPr>
      <w:r w:rsidRPr="001F1FF6">
        <w:rPr>
          <w:rFonts w:ascii="Arial" w:hAnsi="Arial" w:cs="Arial"/>
          <w:lang w:val="en-GB"/>
        </w:rPr>
        <w:fldChar w:fldCharType="end"/>
      </w:r>
    </w:p>
    <w:sectPr w:rsidR="00D05870" w:rsidRPr="009B63D6" w:rsidSect="009D02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FD17D" w14:textId="77777777" w:rsidR="00DA6423" w:rsidRDefault="00DA6423" w:rsidP="00D05870">
      <w:pPr>
        <w:spacing w:after="0" w:line="240" w:lineRule="auto"/>
      </w:pPr>
      <w:r>
        <w:separator/>
      </w:r>
    </w:p>
  </w:endnote>
  <w:endnote w:type="continuationSeparator" w:id="0">
    <w:p w14:paraId="35791E61" w14:textId="77777777" w:rsidR="00DA6423" w:rsidRDefault="00DA6423" w:rsidP="00D05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6F99F" w14:textId="77777777" w:rsidR="00DA6423" w:rsidRDefault="00DA6423" w:rsidP="00D05870">
      <w:pPr>
        <w:spacing w:after="0" w:line="240" w:lineRule="auto"/>
      </w:pPr>
      <w:r>
        <w:separator/>
      </w:r>
    </w:p>
  </w:footnote>
  <w:footnote w:type="continuationSeparator" w:id="0">
    <w:p w14:paraId="15B7AF95" w14:textId="77777777" w:rsidR="00DA6423" w:rsidRDefault="00DA6423" w:rsidP="00D058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70F7"/>
    <w:multiLevelType w:val="hybridMultilevel"/>
    <w:tmpl w:val="E5B4C7E6"/>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DF36BD"/>
    <w:multiLevelType w:val="hybridMultilevel"/>
    <w:tmpl w:val="3FB6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53B16"/>
    <w:multiLevelType w:val="hybridMultilevel"/>
    <w:tmpl w:val="D69C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B259B"/>
    <w:multiLevelType w:val="hybridMultilevel"/>
    <w:tmpl w:val="C8C6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803C4"/>
    <w:multiLevelType w:val="hybridMultilevel"/>
    <w:tmpl w:val="41666522"/>
    <w:lvl w:ilvl="0" w:tplc="08090003">
      <w:start w:val="1"/>
      <w:numFmt w:val="bullet"/>
      <w:lvlText w:val="o"/>
      <w:lvlJc w:val="left"/>
      <w:pPr>
        <w:ind w:left="1225" w:hanging="360"/>
      </w:pPr>
      <w:rPr>
        <w:rFonts w:ascii="Courier New" w:hAnsi="Courier New" w:cs="Courier New"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5" w15:restartNumberingAfterBreak="0">
    <w:nsid w:val="24EE7AE4"/>
    <w:multiLevelType w:val="hybridMultilevel"/>
    <w:tmpl w:val="9CFE6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608CC"/>
    <w:multiLevelType w:val="hybridMultilevel"/>
    <w:tmpl w:val="709A61D6"/>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C6A0A1F"/>
    <w:multiLevelType w:val="hybridMultilevel"/>
    <w:tmpl w:val="D6005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8672D"/>
    <w:multiLevelType w:val="hybridMultilevel"/>
    <w:tmpl w:val="1184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754FD"/>
    <w:multiLevelType w:val="hybridMultilevel"/>
    <w:tmpl w:val="9122292C"/>
    <w:lvl w:ilvl="0" w:tplc="FFFFFFFF">
      <w:start w:val="1"/>
      <w:numFmt w:val="bullet"/>
      <w:lvlText w:val="•"/>
      <w:lvlJc w:val="left"/>
      <w:pPr>
        <w:ind w:left="1367" w:hanging="360"/>
      </w:pPr>
    </w:lvl>
    <w:lvl w:ilvl="1" w:tplc="08090003" w:tentative="1">
      <w:start w:val="1"/>
      <w:numFmt w:val="bullet"/>
      <w:lvlText w:val="o"/>
      <w:lvlJc w:val="left"/>
      <w:pPr>
        <w:ind w:left="2087" w:hanging="360"/>
      </w:pPr>
      <w:rPr>
        <w:rFonts w:ascii="Courier New" w:hAnsi="Courier New" w:cs="Courier New" w:hint="default"/>
      </w:rPr>
    </w:lvl>
    <w:lvl w:ilvl="2" w:tplc="08090005" w:tentative="1">
      <w:start w:val="1"/>
      <w:numFmt w:val="bullet"/>
      <w:lvlText w:val=""/>
      <w:lvlJc w:val="left"/>
      <w:pPr>
        <w:ind w:left="2807" w:hanging="360"/>
      </w:pPr>
      <w:rPr>
        <w:rFonts w:ascii="Wingdings" w:hAnsi="Wingdings" w:hint="default"/>
      </w:rPr>
    </w:lvl>
    <w:lvl w:ilvl="3" w:tplc="08090001" w:tentative="1">
      <w:start w:val="1"/>
      <w:numFmt w:val="bullet"/>
      <w:lvlText w:val=""/>
      <w:lvlJc w:val="left"/>
      <w:pPr>
        <w:ind w:left="3527" w:hanging="360"/>
      </w:pPr>
      <w:rPr>
        <w:rFonts w:ascii="Symbol" w:hAnsi="Symbol" w:hint="default"/>
      </w:rPr>
    </w:lvl>
    <w:lvl w:ilvl="4" w:tplc="08090003" w:tentative="1">
      <w:start w:val="1"/>
      <w:numFmt w:val="bullet"/>
      <w:lvlText w:val="o"/>
      <w:lvlJc w:val="left"/>
      <w:pPr>
        <w:ind w:left="4247" w:hanging="360"/>
      </w:pPr>
      <w:rPr>
        <w:rFonts w:ascii="Courier New" w:hAnsi="Courier New" w:cs="Courier New" w:hint="default"/>
      </w:rPr>
    </w:lvl>
    <w:lvl w:ilvl="5" w:tplc="08090005" w:tentative="1">
      <w:start w:val="1"/>
      <w:numFmt w:val="bullet"/>
      <w:lvlText w:val=""/>
      <w:lvlJc w:val="left"/>
      <w:pPr>
        <w:ind w:left="4967" w:hanging="360"/>
      </w:pPr>
      <w:rPr>
        <w:rFonts w:ascii="Wingdings" w:hAnsi="Wingdings" w:hint="default"/>
      </w:rPr>
    </w:lvl>
    <w:lvl w:ilvl="6" w:tplc="08090001" w:tentative="1">
      <w:start w:val="1"/>
      <w:numFmt w:val="bullet"/>
      <w:lvlText w:val=""/>
      <w:lvlJc w:val="left"/>
      <w:pPr>
        <w:ind w:left="5687" w:hanging="360"/>
      </w:pPr>
      <w:rPr>
        <w:rFonts w:ascii="Symbol" w:hAnsi="Symbol" w:hint="default"/>
      </w:rPr>
    </w:lvl>
    <w:lvl w:ilvl="7" w:tplc="08090003" w:tentative="1">
      <w:start w:val="1"/>
      <w:numFmt w:val="bullet"/>
      <w:lvlText w:val="o"/>
      <w:lvlJc w:val="left"/>
      <w:pPr>
        <w:ind w:left="6407" w:hanging="360"/>
      </w:pPr>
      <w:rPr>
        <w:rFonts w:ascii="Courier New" w:hAnsi="Courier New" w:cs="Courier New" w:hint="default"/>
      </w:rPr>
    </w:lvl>
    <w:lvl w:ilvl="8" w:tplc="08090005" w:tentative="1">
      <w:start w:val="1"/>
      <w:numFmt w:val="bullet"/>
      <w:lvlText w:val=""/>
      <w:lvlJc w:val="left"/>
      <w:pPr>
        <w:ind w:left="7127" w:hanging="360"/>
      </w:pPr>
      <w:rPr>
        <w:rFonts w:ascii="Wingdings" w:hAnsi="Wingdings" w:hint="default"/>
      </w:rPr>
    </w:lvl>
  </w:abstractNum>
  <w:abstractNum w:abstractNumId="10" w15:restartNumberingAfterBreak="0">
    <w:nsid w:val="41331232"/>
    <w:multiLevelType w:val="hybridMultilevel"/>
    <w:tmpl w:val="9A5A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B4826"/>
    <w:multiLevelType w:val="hybridMultilevel"/>
    <w:tmpl w:val="17FECC52"/>
    <w:lvl w:ilvl="0" w:tplc="81EE283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B25734"/>
    <w:multiLevelType w:val="hybridMultilevel"/>
    <w:tmpl w:val="690A2DE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E705D4"/>
    <w:multiLevelType w:val="hybridMultilevel"/>
    <w:tmpl w:val="66C88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AB09CA"/>
    <w:multiLevelType w:val="hybridMultilevel"/>
    <w:tmpl w:val="762E2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A6039B"/>
    <w:multiLevelType w:val="hybridMultilevel"/>
    <w:tmpl w:val="EB888764"/>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CB84A05"/>
    <w:multiLevelType w:val="hybridMultilevel"/>
    <w:tmpl w:val="AC606850"/>
    <w:lvl w:ilvl="0" w:tplc="3B56B68A">
      <w:start w:val="1"/>
      <w:numFmt w:val="bullet"/>
      <w:lvlText w:val="•"/>
      <w:lvlJc w:val="left"/>
      <w:pPr>
        <w:tabs>
          <w:tab w:val="num" w:pos="720"/>
        </w:tabs>
        <w:ind w:left="720" w:hanging="360"/>
      </w:pPr>
      <w:rPr>
        <w:rFonts w:ascii="Arial" w:hAnsi="Arial" w:hint="default"/>
      </w:rPr>
    </w:lvl>
    <w:lvl w:ilvl="1" w:tplc="4ECE8DD8" w:tentative="1">
      <w:start w:val="1"/>
      <w:numFmt w:val="bullet"/>
      <w:lvlText w:val="•"/>
      <w:lvlJc w:val="left"/>
      <w:pPr>
        <w:tabs>
          <w:tab w:val="num" w:pos="1440"/>
        </w:tabs>
        <w:ind w:left="1440" w:hanging="360"/>
      </w:pPr>
      <w:rPr>
        <w:rFonts w:ascii="Arial" w:hAnsi="Arial" w:hint="default"/>
      </w:rPr>
    </w:lvl>
    <w:lvl w:ilvl="2" w:tplc="0E96EF1C" w:tentative="1">
      <w:start w:val="1"/>
      <w:numFmt w:val="bullet"/>
      <w:lvlText w:val="•"/>
      <w:lvlJc w:val="left"/>
      <w:pPr>
        <w:tabs>
          <w:tab w:val="num" w:pos="2160"/>
        </w:tabs>
        <w:ind w:left="2160" w:hanging="360"/>
      </w:pPr>
      <w:rPr>
        <w:rFonts w:ascii="Arial" w:hAnsi="Arial" w:hint="default"/>
      </w:rPr>
    </w:lvl>
    <w:lvl w:ilvl="3" w:tplc="98BC03C8" w:tentative="1">
      <w:start w:val="1"/>
      <w:numFmt w:val="bullet"/>
      <w:lvlText w:val="•"/>
      <w:lvlJc w:val="left"/>
      <w:pPr>
        <w:tabs>
          <w:tab w:val="num" w:pos="2880"/>
        </w:tabs>
        <w:ind w:left="2880" w:hanging="360"/>
      </w:pPr>
      <w:rPr>
        <w:rFonts w:ascii="Arial" w:hAnsi="Arial" w:hint="default"/>
      </w:rPr>
    </w:lvl>
    <w:lvl w:ilvl="4" w:tplc="5212F688" w:tentative="1">
      <w:start w:val="1"/>
      <w:numFmt w:val="bullet"/>
      <w:lvlText w:val="•"/>
      <w:lvlJc w:val="left"/>
      <w:pPr>
        <w:tabs>
          <w:tab w:val="num" w:pos="3600"/>
        </w:tabs>
        <w:ind w:left="3600" w:hanging="360"/>
      </w:pPr>
      <w:rPr>
        <w:rFonts w:ascii="Arial" w:hAnsi="Arial" w:hint="default"/>
      </w:rPr>
    </w:lvl>
    <w:lvl w:ilvl="5" w:tplc="45707016" w:tentative="1">
      <w:start w:val="1"/>
      <w:numFmt w:val="bullet"/>
      <w:lvlText w:val="•"/>
      <w:lvlJc w:val="left"/>
      <w:pPr>
        <w:tabs>
          <w:tab w:val="num" w:pos="4320"/>
        </w:tabs>
        <w:ind w:left="4320" w:hanging="360"/>
      </w:pPr>
      <w:rPr>
        <w:rFonts w:ascii="Arial" w:hAnsi="Arial" w:hint="default"/>
      </w:rPr>
    </w:lvl>
    <w:lvl w:ilvl="6" w:tplc="94F61294" w:tentative="1">
      <w:start w:val="1"/>
      <w:numFmt w:val="bullet"/>
      <w:lvlText w:val="•"/>
      <w:lvlJc w:val="left"/>
      <w:pPr>
        <w:tabs>
          <w:tab w:val="num" w:pos="5040"/>
        </w:tabs>
        <w:ind w:left="5040" w:hanging="360"/>
      </w:pPr>
      <w:rPr>
        <w:rFonts w:ascii="Arial" w:hAnsi="Arial" w:hint="default"/>
      </w:rPr>
    </w:lvl>
    <w:lvl w:ilvl="7" w:tplc="0F6C1024" w:tentative="1">
      <w:start w:val="1"/>
      <w:numFmt w:val="bullet"/>
      <w:lvlText w:val="•"/>
      <w:lvlJc w:val="left"/>
      <w:pPr>
        <w:tabs>
          <w:tab w:val="num" w:pos="5760"/>
        </w:tabs>
        <w:ind w:left="5760" w:hanging="360"/>
      </w:pPr>
      <w:rPr>
        <w:rFonts w:ascii="Arial" w:hAnsi="Arial" w:hint="default"/>
      </w:rPr>
    </w:lvl>
    <w:lvl w:ilvl="8" w:tplc="97DEBB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4305A6"/>
    <w:multiLevelType w:val="hybridMultilevel"/>
    <w:tmpl w:val="5C98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45D6B"/>
    <w:multiLevelType w:val="hybridMultilevel"/>
    <w:tmpl w:val="1B7A5B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A2C54EC"/>
    <w:multiLevelType w:val="hybridMultilevel"/>
    <w:tmpl w:val="326238C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BD77419"/>
    <w:multiLevelType w:val="hybridMultilevel"/>
    <w:tmpl w:val="48EC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E87C5F"/>
    <w:multiLevelType w:val="hybridMultilevel"/>
    <w:tmpl w:val="4AF643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544BDD"/>
    <w:multiLevelType w:val="hybridMultilevel"/>
    <w:tmpl w:val="669625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B37C12"/>
    <w:multiLevelType w:val="hybridMultilevel"/>
    <w:tmpl w:val="42181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496C62"/>
    <w:multiLevelType w:val="hybridMultilevel"/>
    <w:tmpl w:val="79B45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32460E"/>
    <w:multiLevelType w:val="hybridMultilevel"/>
    <w:tmpl w:val="7B7CA1E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7665F7"/>
    <w:multiLevelType w:val="hybridMultilevel"/>
    <w:tmpl w:val="E032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8"/>
  </w:num>
  <w:num w:numId="4">
    <w:abstractNumId w:val="4"/>
  </w:num>
  <w:num w:numId="5">
    <w:abstractNumId w:val="9"/>
  </w:num>
  <w:num w:numId="6">
    <w:abstractNumId w:val="22"/>
  </w:num>
  <w:num w:numId="7">
    <w:abstractNumId w:val="24"/>
  </w:num>
  <w:num w:numId="8">
    <w:abstractNumId w:val="10"/>
  </w:num>
  <w:num w:numId="9">
    <w:abstractNumId w:val="11"/>
  </w:num>
  <w:num w:numId="10">
    <w:abstractNumId w:val="18"/>
  </w:num>
  <w:num w:numId="11">
    <w:abstractNumId w:val="5"/>
  </w:num>
  <w:num w:numId="12">
    <w:abstractNumId w:val="26"/>
  </w:num>
  <w:num w:numId="13">
    <w:abstractNumId w:val="14"/>
  </w:num>
  <w:num w:numId="14">
    <w:abstractNumId w:val="13"/>
  </w:num>
  <w:num w:numId="15">
    <w:abstractNumId w:val="7"/>
  </w:num>
  <w:num w:numId="16">
    <w:abstractNumId w:val="25"/>
  </w:num>
  <w:num w:numId="17">
    <w:abstractNumId w:val="1"/>
  </w:num>
  <w:num w:numId="18">
    <w:abstractNumId w:val="2"/>
  </w:num>
  <w:num w:numId="19">
    <w:abstractNumId w:val="16"/>
  </w:num>
  <w:num w:numId="20">
    <w:abstractNumId w:val="21"/>
  </w:num>
  <w:num w:numId="21">
    <w:abstractNumId w:val="12"/>
  </w:num>
  <w:num w:numId="22">
    <w:abstractNumId w:val="15"/>
  </w:num>
  <w:num w:numId="23">
    <w:abstractNumId w:val="19"/>
  </w:num>
  <w:num w:numId="24">
    <w:abstractNumId w:val="0"/>
  </w:num>
  <w:num w:numId="25">
    <w:abstractNumId w:val="6"/>
  </w:num>
  <w:num w:numId="26">
    <w:abstractNumId w:val="2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CEM (based on AMA-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r9f5zav959pxtoev9dm5dx9sfvdvz52set0v&quot;&gt;Endotext-Hypophysitis (library)-Converted&lt;record-ids&gt;&lt;item&gt;2&lt;/item&gt;&lt;item&gt;3&lt;/item&gt;&lt;item&gt;4&lt;/item&gt;&lt;item&gt;5&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6&lt;/item&gt;&lt;item&gt;77&lt;/item&gt;&lt;item&gt;78&lt;/item&gt;&lt;item&gt;79&lt;/item&gt;&lt;item&gt;80&lt;/item&gt;&lt;item&gt;81&lt;/item&gt;&lt;item&gt;83&lt;/item&gt;&lt;item&gt;84&lt;/item&gt;&lt;item&gt;85&lt;/item&gt;&lt;item&gt;86&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9&lt;/item&gt;&lt;item&gt;200&lt;/item&gt;&lt;item&gt;201&lt;/item&gt;&lt;item&gt;202&lt;/item&gt;&lt;item&gt;203&lt;/item&gt;&lt;item&gt;205&lt;/item&gt;&lt;item&gt;206&lt;/item&gt;&lt;item&gt;207&lt;/item&gt;&lt;item&gt;208&lt;/item&gt;&lt;item&gt;209&lt;/item&gt;&lt;item&gt;210&lt;/item&gt;&lt;item&gt;211&lt;/item&gt;&lt;item&gt;212&lt;/item&gt;&lt;item&gt;213&lt;/item&gt;&lt;item&gt;214&lt;/item&gt;&lt;item&gt;215&lt;/item&gt;&lt;item&gt;216&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record-ids&gt;&lt;/item&gt;&lt;/Libraries&gt;"/>
  </w:docVars>
  <w:rsids>
    <w:rsidRoot w:val="00BB501F"/>
    <w:rsid w:val="000007D6"/>
    <w:rsid w:val="000016AC"/>
    <w:rsid w:val="000129C6"/>
    <w:rsid w:val="00014599"/>
    <w:rsid w:val="00016955"/>
    <w:rsid w:val="000173C2"/>
    <w:rsid w:val="00026693"/>
    <w:rsid w:val="00033767"/>
    <w:rsid w:val="00034A48"/>
    <w:rsid w:val="00036C77"/>
    <w:rsid w:val="00046D8C"/>
    <w:rsid w:val="00047741"/>
    <w:rsid w:val="000507C6"/>
    <w:rsid w:val="00064702"/>
    <w:rsid w:val="00064CB0"/>
    <w:rsid w:val="00065847"/>
    <w:rsid w:val="00070EA7"/>
    <w:rsid w:val="000742DB"/>
    <w:rsid w:val="00075173"/>
    <w:rsid w:val="00076280"/>
    <w:rsid w:val="00085A62"/>
    <w:rsid w:val="00093C3B"/>
    <w:rsid w:val="00096043"/>
    <w:rsid w:val="00097306"/>
    <w:rsid w:val="000977F1"/>
    <w:rsid w:val="000A2201"/>
    <w:rsid w:val="000A443B"/>
    <w:rsid w:val="000B7DA1"/>
    <w:rsid w:val="000C5802"/>
    <w:rsid w:val="000C6F24"/>
    <w:rsid w:val="000D721D"/>
    <w:rsid w:val="000D77B5"/>
    <w:rsid w:val="000E416E"/>
    <w:rsid w:val="000E4DF0"/>
    <w:rsid w:val="000F3C04"/>
    <w:rsid w:val="000F7AE7"/>
    <w:rsid w:val="000F7BBC"/>
    <w:rsid w:val="001004AD"/>
    <w:rsid w:val="001042FF"/>
    <w:rsid w:val="001056CE"/>
    <w:rsid w:val="001105BB"/>
    <w:rsid w:val="00111662"/>
    <w:rsid w:val="00111B54"/>
    <w:rsid w:val="001154DC"/>
    <w:rsid w:val="001166C7"/>
    <w:rsid w:val="001220CC"/>
    <w:rsid w:val="00123F7B"/>
    <w:rsid w:val="00125D45"/>
    <w:rsid w:val="00132C27"/>
    <w:rsid w:val="00141E47"/>
    <w:rsid w:val="0014381D"/>
    <w:rsid w:val="00145DC8"/>
    <w:rsid w:val="00147911"/>
    <w:rsid w:val="0015375F"/>
    <w:rsid w:val="0016004C"/>
    <w:rsid w:val="001670DC"/>
    <w:rsid w:val="0017002A"/>
    <w:rsid w:val="00171197"/>
    <w:rsid w:val="00174642"/>
    <w:rsid w:val="001862B7"/>
    <w:rsid w:val="00191FF8"/>
    <w:rsid w:val="00196DC1"/>
    <w:rsid w:val="001A1661"/>
    <w:rsid w:val="001A16AE"/>
    <w:rsid w:val="001A243B"/>
    <w:rsid w:val="001A7ACD"/>
    <w:rsid w:val="001B10BC"/>
    <w:rsid w:val="001B1F79"/>
    <w:rsid w:val="001B2CAF"/>
    <w:rsid w:val="001B4497"/>
    <w:rsid w:val="001C4507"/>
    <w:rsid w:val="001C53CC"/>
    <w:rsid w:val="001D2613"/>
    <w:rsid w:val="001E47F8"/>
    <w:rsid w:val="001E5001"/>
    <w:rsid w:val="001E567A"/>
    <w:rsid w:val="001E7FF6"/>
    <w:rsid w:val="001F1FF6"/>
    <w:rsid w:val="001F25CD"/>
    <w:rsid w:val="001F5BFF"/>
    <w:rsid w:val="001F7B70"/>
    <w:rsid w:val="002051EA"/>
    <w:rsid w:val="00210DE2"/>
    <w:rsid w:val="00215114"/>
    <w:rsid w:val="00217C90"/>
    <w:rsid w:val="002237F2"/>
    <w:rsid w:val="002247DB"/>
    <w:rsid w:val="00234654"/>
    <w:rsid w:val="00252ABA"/>
    <w:rsid w:val="002539CD"/>
    <w:rsid w:val="00255D84"/>
    <w:rsid w:val="00264766"/>
    <w:rsid w:val="00276B6F"/>
    <w:rsid w:val="002824EB"/>
    <w:rsid w:val="00282715"/>
    <w:rsid w:val="002857AF"/>
    <w:rsid w:val="002904BE"/>
    <w:rsid w:val="00290AF7"/>
    <w:rsid w:val="00291ACE"/>
    <w:rsid w:val="002951F2"/>
    <w:rsid w:val="0029587C"/>
    <w:rsid w:val="00295D17"/>
    <w:rsid w:val="002A5C16"/>
    <w:rsid w:val="002C0F40"/>
    <w:rsid w:val="002C3EC7"/>
    <w:rsid w:val="002C73DD"/>
    <w:rsid w:val="002D17AC"/>
    <w:rsid w:val="002D29F7"/>
    <w:rsid w:val="002E0570"/>
    <w:rsid w:val="002E0F05"/>
    <w:rsid w:val="002E16B3"/>
    <w:rsid w:val="002E33BA"/>
    <w:rsid w:val="002E485B"/>
    <w:rsid w:val="002F1ED3"/>
    <w:rsid w:val="002F73C1"/>
    <w:rsid w:val="002F7A6A"/>
    <w:rsid w:val="003105B3"/>
    <w:rsid w:val="0032457D"/>
    <w:rsid w:val="00326310"/>
    <w:rsid w:val="00326C22"/>
    <w:rsid w:val="0033330B"/>
    <w:rsid w:val="00333D7A"/>
    <w:rsid w:val="00337BED"/>
    <w:rsid w:val="00344892"/>
    <w:rsid w:val="00346B7C"/>
    <w:rsid w:val="0034785E"/>
    <w:rsid w:val="00351E91"/>
    <w:rsid w:val="00363BDF"/>
    <w:rsid w:val="003676DA"/>
    <w:rsid w:val="00371DFF"/>
    <w:rsid w:val="003774B5"/>
    <w:rsid w:val="00377D4A"/>
    <w:rsid w:val="00377EA1"/>
    <w:rsid w:val="003820CC"/>
    <w:rsid w:val="00384B58"/>
    <w:rsid w:val="00387570"/>
    <w:rsid w:val="0038772E"/>
    <w:rsid w:val="0039090E"/>
    <w:rsid w:val="00390CE8"/>
    <w:rsid w:val="00392312"/>
    <w:rsid w:val="00393255"/>
    <w:rsid w:val="003A1D17"/>
    <w:rsid w:val="003A2450"/>
    <w:rsid w:val="003A3285"/>
    <w:rsid w:val="003A35CD"/>
    <w:rsid w:val="003A3668"/>
    <w:rsid w:val="003A727A"/>
    <w:rsid w:val="003B0FC4"/>
    <w:rsid w:val="003C01BE"/>
    <w:rsid w:val="003C2B35"/>
    <w:rsid w:val="003D62BB"/>
    <w:rsid w:val="003E5B59"/>
    <w:rsid w:val="003E6409"/>
    <w:rsid w:val="003E7203"/>
    <w:rsid w:val="003F0C58"/>
    <w:rsid w:val="003F0EB6"/>
    <w:rsid w:val="003F0FF0"/>
    <w:rsid w:val="003F3B9B"/>
    <w:rsid w:val="00400651"/>
    <w:rsid w:val="004017EB"/>
    <w:rsid w:val="00404092"/>
    <w:rsid w:val="004053B1"/>
    <w:rsid w:val="00407426"/>
    <w:rsid w:val="00407E34"/>
    <w:rsid w:val="00410FE5"/>
    <w:rsid w:val="00411DA6"/>
    <w:rsid w:val="00414C5C"/>
    <w:rsid w:val="0042087F"/>
    <w:rsid w:val="00421476"/>
    <w:rsid w:val="00424275"/>
    <w:rsid w:val="00424476"/>
    <w:rsid w:val="00424B14"/>
    <w:rsid w:val="004259F0"/>
    <w:rsid w:val="00432C26"/>
    <w:rsid w:val="004333F9"/>
    <w:rsid w:val="004366CF"/>
    <w:rsid w:val="00436871"/>
    <w:rsid w:val="004410A9"/>
    <w:rsid w:val="00441505"/>
    <w:rsid w:val="00443FBA"/>
    <w:rsid w:val="00445037"/>
    <w:rsid w:val="00447CD4"/>
    <w:rsid w:val="00450309"/>
    <w:rsid w:val="00452765"/>
    <w:rsid w:val="004552A1"/>
    <w:rsid w:val="0045770A"/>
    <w:rsid w:val="0046075A"/>
    <w:rsid w:val="00462263"/>
    <w:rsid w:val="00464A1D"/>
    <w:rsid w:val="00465692"/>
    <w:rsid w:val="0047058E"/>
    <w:rsid w:val="00470C0D"/>
    <w:rsid w:val="00472C28"/>
    <w:rsid w:val="0047580D"/>
    <w:rsid w:val="00490205"/>
    <w:rsid w:val="00491871"/>
    <w:rsid w:val="00492255"/>
    <w:rsid w:val="004927F1"/>
    <w:rsid w:val="00494310"/>
    <w:rsid w:val="00494605"/>
    <w:rsid w:val="00494F82"/>
    <w:rsid w:val="00495EBF"/>
    <w:rsid w:val="00495F50"/>
    <w:rsid w:val="004A0C76"/>
    <w:rsid w:val="004A592E"/>
    <w:rsid w:val="004B0E8D"/>
    <w:rsid w:val="004B537D"/>
    <w:rsid w:val="004C27DF"/>
    <w:rsid w:val="004C4BC7"/>
    <w:rsid w:val="004D2BF4"/>
    <w:rsid w:val="004D448C"/>
    <w:rsid w:val="004D4719"/>
    <w:rsid w:val="004D54B0"/>
    <w:rsid w:val="004E08C7"/>
    <w:rsid w:val="004E659C"/>
    <w:rsid w:val="004F32CE"/>
    <w:rsid w:val="004F4C51"/>
    <w:rsid w:val="00502475"/>
    <w:rsid w:val="005039A5"/>
    <w:rsid w:val="005053BC"/>
    <w:rsid w:val="00520A95"/>
    <w:rsid w:val="00521502"/>
    <w:rsid w:val="005241FC"/>
    <w:rsid w:val="00524720"/>
    <w:rsid w:val="0052561F"/>
    <w:rsid w:val="00526850"/>
    <w:rsid w:val="00527BF5"/>
    <w:rsid w:val="00530B17"/>
    <w:rsid w:val="00532FD9"/>
    <w:rsid w:val="0053389C"/>
    <w:rsid w:val="00537186"/>
    <w:rsid w:val="0054697B"/>
    <w:rsid w:val="00550006"/>
    <w:rsid w:val="00552F78"/>
    <w:rsid w:val="00556E9B"/>
    <w:rsid w:val="005614BA"/>
    <w:rsid w:val="0056220F"/>
    <w:rsid w:val="0056281E"/>
    <w:rsid w:val="005649DB"/>
    <w:rsid w:val="00566BBE"/>
    <w:rsid w:val="00580485"/>
    <w:rsid w:val="0058165D"/>
    <w:rsid w:val="00583B71"/>
    <w:rsid w:val="005845BE"/>
    <w:rsid w:val="00585DF5"/>
    <w:rsid w:val="00587E55"/>
    <w:rsid w:val="00590C1A"/>
    <w:rsid w:val="00591BA3"/>
    <w:rsid w:val="00593743"/>
    <w:rsid w:val="005960E1"/>
    <w:rsid w:val="005966C3"/>
    <w:rsid w:val="005A409E"/>
    <w:rsid w:val="005A4294"/>
    <w:rsid w:val="005B0778"/>
    <w:rsid w:val="005B2ACB"/>
    <w:rsid w:val="005B3670"/>
    <w:rsid w:val="005C00D4"/>
    <w:rsid w:val="005C296C"/>
    <w:rsid w:val="005C498F"/>
    <w:rsid w:val="005C60F0"/>
    <w:rsid w:val="005C7D8B"/>
    <w:rsid w:val="005D1576"/>
    <w:rsid w:val="005D1BF0"/>
    <w:rsid w:val="005D4463"/>
    <w:rsid w:val="005D4947"/>
    <w:rsid w:val="005E23E2"/>
    <w:rsid w:val="005E3BB7"/>
    <w:rsid w:val="005E3D2F"/>
    <w:rsid w:val="005E67D7"/>
    <w:rsid w:val="005E6D9A"/>
    <w:rsid w:val="005F3040"/>
    <w:rsid w:val="005F5662"/>
    <w:rsid w:val="005F5BE9"/>
    <w:rsid w:val="005F65B0"/>
    <w:rsid w:val="006010C7"/>
    <w:rsid w:val="00602417"/>
    <w:rsid w:val="00602FF8"/>
    <w:rsid w:val="006040E8"/>
    <w:rsid w:val="00605D4B"/>
    <w:rsid w:val="006067AD"/>
    <w:rsid w:val="00611619"/>
    <w:rsid w:val="006116AA"/>
    <w:rsid w:val="0061353F"/>
    <w:rsid w:val="006142A4"/>
    <w:rsid w:val="006148EF"/>
    <w:rsid w:val="006161CA"/>
    <w:rsid w:val="00620A21"/>
    <w:rsid w:val="00622E67"/>
    <w:rsid w:val="00626803"/>
    <w:rsid w:val="006325B6"/>
    <w:rsid w:val="006340C3"/>
    <w:rsid w:val="00636332"/>
    <w:rsid w:val="00644C5C"/>
    <w:rsid w:val="006465D5"/>
    <w:rsid w:val="00646B99"/>
    <w:rsid w:val="00646EC5"/>
    <w:rsid w:val="00646FB7"/>
    <w:rsid w:val="00652B98"/>
    <w:rsid w:val="00652C77"/>
    <w:rsid w:val="00654A65"/>
    <w:rsid w:val="0065534C"/>
    <w:rsid w:val="00656DEA"/>
    <w:rsid w:val="00661432"/>
    <w:rsid w:val="00665E1A"/>
    <w:rsid w:val="00670441"/>
    <w:rsid w:val="00674332"/>
    <w:rsid w:val="00674911"/>
    <w:rsid w:val="006803CF"/>
    <w:rsid w:val="006813D0"/>
    <w:rsid w:val="00683C13"/>
    <w:rsid w:val="0068457D"/>
    <w:rsid w:val="00684CC9"/>
    <w:rsid w:val="00687F7E"/>
    <w:rsid w:val="00691683"/>
    <w:rsid w:val="00692CAD"/>
    <w:rsid w:val="00694672"/>
    <w:rsid w:val="006A4974"/>
    <w:rsid w:val="006A50C1"/>
    <w:rsid w:val="006A5B7D"/>
    <w:rsid w:val="006B15BF"/>
    <w:rsid w:val="006B7055"/>
    <w:rsid w:val="006C292E"/>
    <w:rsid w:val="006C3968"/>
    <w:rsid w:val="006C3985"/>
    <w:rsid w:val="006C521C"/>
    <w:rsid w:val="006C7639"/>
    <w:rsid w:val="006D17FF"/>
    <w:rsid w:val="006E0FF5"/>
    <w:rsid w:val="006E2803"/>
    <w:rsid w:val="006E6A00"/>
    <w:rsid w:val="006F7CA3"/>
    <w:rsid w:val="0070142D"/>
    <w:rsid w:val="00702173"/>
    <w:rsid w:val="00702C86"/>
    <w:rsid w:val="007041E8"/>
    <w:rsid w:val="0071015E"/>
    <w:rsid w:val="00715EBB"/>
    <w:rsid w:val="0073012B"/>
    <w:rsid w:val="00730697"/>
    <w:rsid w:val="00730AEF"/>
    <w:rsid w:val="00733174"/>
    <w:rsid w:val="00733DFB"/>
    <w:rsid w:val="0074449F"/>
    <w:rsid w:val="00747A83"/>
    <w:rsid w:val="007503DF"/>
    <w:rsid w:val="007512C3"/>
    <w:rsid w:val="00755728"/>
    <w:rsid w:val="00761BA9"/>
    <w:rsid w:val="007704A2"/>
    <w:rsid w:val="00772253"/>
    <w:rsid w:val="00773254"/>
    <w:rsid w:val="00773BA5"/>
    <w:rsid w:val="00775322"/>
    <w:rsid w:val="00776DD0"/>
    <w:rsid w:val="0077758E"/>
    <w:rsid w:val="00791CBE"/>
    <w:rsid w:val="00794A82"/>
    <w:rsid w:val="007B2258"/>
    <w:rsid w:val="007B28B9"/>
    <w:rsid w:val="007B34E4"/>
    <w:rsid w:val="007B40D7"/>
    <w:rsid w:val="007B67C2"/>
    <w:rsid w:val="007C282C"/>
    <w:rsid w:val="007C581D"/>
    <w:rsid w:val="007D07A8"/>
    <w:rsid w:val="007D397F"/>
    <w:rsid w:val="007D66E6"/>
    <w:rsid w:val="007E1EA0"/>
    <w:rsid w:val="007F032F"/>
    <w:rsid w:val="00810897"/>
    <w:rsid w:val="008126E8"/>
    <w:rsid w:val="00833C22"/>
    <w:rsid w:val="00834DF1"/>
    <w:rsid w:val="008409AC"/>
    <w:rsid w:val="008561F4"/>
    <w:rsid w:val="00857424"/>
    <w:rsid w:val="00857A74"/>
    <w:rsid w:val="00862BA8"/>
    <w:rsid w:val="00864576"/>
    <w:rsid w:val="0087638C"/>
    <w:rsid w:val="00892EFE"/>
    <w:rsid w:val="008963BC"/>
    <w:rsid w:val="00896E10"/>
    <w:rsid w:val="008A0B99"/>
    <w:rsid w:val="008A4CA1"/>
    <w:rsid w:val="008A6007"/>
    <w:rsid w:val="008A669B"/>
    <w:rsid w:val="008B30CF"/>
    <w:rsid w:val="008B3B19"/>
    <w:rsid w:val="008D3528"/>
    <w:rsid w:val="008D374D"/>
    <w:rsid w:val="008D6291"/>
    <w:rsid w:val="008E308A"/>
    <w:rsid w:val="008E3302"/>
    <w:rsid w:val="008F13F6"/>
    <w:rsid w:val="008F1AC9"/>
    <w:rsid w:val="008F6D35"/>
    <w:rsid w:val="0090068D"/>
    <w:rsid w:val="00900698"/>
    <w:rsid w:val="00900D5A"/>
    <w:rsid w:val="00902C72"/>
    <w:rsid w:val="009076F2"/>
    <w:rsid w:val="00913428"/>
    <w:rsid w:val="00917C75"/>
    <w:rsid w:val="00921DE9"/>
    <w:rsid w:val="00922A85"/>
    <w:rsid w:val="00922DCC"/>
    <w:rsid w:val="009260B0"/>
    <w:rsid w:val="00927034"/>
    <w:rsid w:val="009319B1"/>
    <w:rsid w:val="00935203"/>
    <w:rsid w:val="00936777"/>
    <w:rsid w:val="00944272"/>
    <w:rsid w:val="009547DF"/>
    <w:rsid w:val="009653CC"/>
    <w:rsid w:val="00975BDF"/>
    <w:rsid w:val="009779E5"/>
    <w:rsid w:val="00977E08"/>
    <w:rsid w:val="0098027C"/>
    <w:rsid w:val="009876C2"/>
    <w:rsid w:val="00990993"/>
    <w:rsid w:val="00991AD2"/>
    <w:rsid w:val="009A0E00"/>
    <w:rsid w:val="009A115D"/>
    <w:rsid w:val="009A2C4F"/>
    <w:rsid w:val="009A62F1"/>
    <w:rsid w:val="009B0F6F"/>
    <w:rsid w:val="009B1B34"/>
    <w:rsid w:val="009B63D6"/>
    <w:rsid w:val="009B6762"/>
    <w:rsid w:val="009B6C2A"/>
    <w:rsid w:val="009C5974"/>
    <w:rsid w:val="009C7BCD"/>
    <w:rsid w:val="009C7D2C"/>
    <w:rsid w:val="009D0205"/>
    <w:rsid w:val="009D1760"/>
    <w:rsid w:val="009E3FF8"/>
    <w:rsid w:val="009E4B99"/>
    <w:rsid w:val="009E5CCE"/>
    <w:rsid w:val="009E65C5"/>
    <w:rsid w:val="009F4894"/>
    <w:rsid w:val="009F7577"/>
    <w:rsid w:val="00A0309E"/>
    <w:rsid w:val="00A05339"/>
    <w:rsid w:val="00A157E0"/>
    <w:rsid w:val="00A31A80"/>
    <w:rsid w:val="00A31F19"/>
    <w:rsid w:val="00A36AC7"/>
    <w:rsid w:val="00A36E97"/>
    <w:rsid w:val="00A42B4F"/>
    <w:rsid w:val="00A618F3"/>
    <w:rsid w:val="00A63178"/>
    <w:rsid w:val="00A646BE"/>
    <w:rsid w:val="00A66222"/>
    <w:rsid w:val="00A761A1"/>
    <w:rsid w:val="00A82B49"/>
    <w:rsid w:val="00A85764"/>
    <w:rsid w:val="00A86186"/>
    <w:rsid w:val="00A92973"/>
    <w:rsid w:val="00A944D9"/>
    <w:rsid w:val="00A949B9"/>
    <w:rsid w:val="00A9586E"/>
    <w:rsid w:val="00AA4B24"/>
    <w:rsid w:val="00AA4CDA"/>
    <w:rsid w:val="00AA5FFB"/>
    <w:rsid w:val="00AA6EE3"/>
    <w:rsid w:val="00AA7F04"/>
    <w:rsid w:val="00AB34F4"/>
    <w:rsid w:val="00AB4ACF"/>
    <w:rsid w:val="00AC1059"/>
    <w:rsid w:val="00AC21DD"/>
    <w:rsid w:val="00AC26B5"/>
    <w:rsid w:val="00AE6963"/>
    <w:rsid w:val="00AF16A4"/>
    <w:rsid w:val="00AF1783"/>
    <w:rsid w:val="00AF6850"/>
    <w:rsid w:val="00AF6FD3"/>
    <w:rsid w:val="00B06810"/>
    <w:rsid w:val="00B07520"/>
    <w:rsid w:val="00B103E5"/>
    <w:rsid w:val="00B111B1"/>
    <w:rsid w:val="00B226C1"/>
    <w:rsid w:val="00B30D32"/>
    <w:rsid w:val="00B31B50"/>
    <w:rsid w:val="00B3490B"/>
    <w:rsid w:val="00B42062"/>
    <w:rsid w:val="00B422E8"/>
    <w:rsid w:val="00B45588"/>
    <w:rsid w:val="00B459C4"/>
    <w:rsid w:val="00B47DA1"/>
    <w:rsid w:val="00B504DC"/>
    <w:rsid w:val="00B51977"/>
    <w:rsid w:val="00B52C20"/>
    <w:rsid w:val="00B563A0"/>
    <w:rsid w:val="00B568E6"/>
    <w:rsid w:val="00B61430"/>
    <w:rsid w:val="00B62BE5"/>
    <w:rsid w:val="00B631D6"/>
    <w:rsid w:val="00B6392F"/>
    <w:rsid w:val="00B65FEE"/>
    <w:rsid w:val="00B740BD"/>
    <w:rsid w:val="00B91F87"/>
    <w:rsid w:val="00B937B3"/>
    <w:rsid w:val="00B957E9"/>
    <w:rsid w:val="00BA12D1"/>
    <w:rsid w:val="00BA2952"/>
    <w:rsid w:val="00BA5EF1"/>
    <w:rsid w:val="00BA65C5"/>
    <w:rsid w:val="00BB2D24"/>
    <w:rsid w:val="00BB501F"/>
    <w:rsid w:val="00BC307E"/>
    <w:rsid w:val="00BC327F"/>
    <w:rsid w:val="00BD4911"/>
    <w:rsid w:val="00BE0A77"/>
    <w:rsid w:val="00BE0CA6"/>
    <w:rsid w:val="00BE5060"/>
    <w:rsid w:val="00BF1742"/>
    <w:rsid w:val="00BF27D6"/>
    <w:rsid w:val="00BF35F4"/>
    <w:rsid w:val="00BF504C"/>
    <w:rsid w:val="00BF7F61"/>
    <w:rsid w:val="00C022E9"/>
    <w:rsid w:val="00C02EBC"/>
    <w:rsid w:val="00C04CE6"/>
    <w:rsid w:val="00C119C7"/>
    <w:rsid w:val="00C13D5F"/>
    <w:rsid w:val="00C174CE"/>
    <w:rsid w:val="00C17C91"/>
    <w:rsid w:val="00C213E9"/>
    <w:rsid w:val="00C26C26"/>
    <w:rsid w:val="00C30963"/>
    <w:rsid w:val="00C3294B"/>
    <w:rsid w:val="00C3413F"/>
    <w:rsid w:val="00C342FB"/>
    <w:rsid w:val="00C343E3"/>
    <w:rsid w:val="00C44C3C"/>
    <w:rsid w:val="00C5041D"/>
    <w:rsid w:val="00C50EFA"/>
    <w:rsid w:val="00C54234"/>
    <w:rsid w:val="00C5466B"/>
    <w:rsid w:val="00C56219"/>
    <w:rsid w:val="00C57697"/>
    <w:rsid w:val="00C61438"/>
    <w:rsid w:val="00C61B72"/>
    <w:rsid w:val="00C64300"/>
    <w:rsid w:val="00C64EDD"/>
    <w:rsid w:val="00C721CC"/>
    <w:rsid w:val="00C7285B"/>
    <w:rsid w:val="00C74014"/>
    <w:rsid w:val="00C80678"/>
    <w:rsid w:val="00C85269"/>
    <w:rsid w:val="00C8778C"/>
    <w:rsid w:val="00C96142"/>
    <w:rsid w:val="00CA0024"/>
    <w:rsid w:val="00CA6B60"/>
    <w:rsid w:val="00CA7C40"/>
    <w:rsid w:val="00CB493A"/>
    <w:rsid w:val="00CC4083"/>
    <w:rsid w:val="00CC7128"/>
    <w:rsid w:val="00CD05B9"/>
    <w:rsid w:val="00CD4217"/>
    <w:rsid w:val="00CD7A77"/>
    <w:rsid w:val="00CE409E"/>
    <w:rsid w:val="00CE6EC1"/>
    <w:rsid w:val="00CF246E"/>
    <w:rsid w:val="00CF41E1"/>
    <w:rsid w:val="00CF4797"/>
    <w:rsid w:val="00D00957"/>
    <w:rsid w:val="00D02C25"/>
    <w:rsid w:val="00D05870"/>
    <w:rsid w:val="00D10680"/>
    <w:rsid w:val="00D17309"/>
    <w:rsid w:val="00D20236"/>
    <w:rsid w:val="00D245A2"/>
    <w:rsid w:val="00D24D85"/>
    <w:rsid w:val="00D27439"/>
    <w:rsid w:val="00D31CB8"/>
    <w:rsid w:val="00D32096"/>
    <w:rsid w:val="00D37400"/>
    <w:rsid w:val="00D449B3"/>
    <w:rsid w:val="00D451CB"/>
    <w:rsid w:val="00D4780D"/>
    <w:rsid w:val="00D5390A"/>
    <w:rsid w:val="00D67877"/>
    <w:rsid w:val="00D76346"/>
    <w:rsid w:val="00D809CA"/>
    <w:rsid w:val="00D93365"/>
    <w:rsid w:val="00D94D5C"/>
    <w:rsid w:val="00DA1C76"/>
    <w:rsid w:val="00DA5455"/>
    <w:rsid w:val="00DA6423"/>
    <w:rsid w:val="00DA66E1"/>
    <w:rsid w:val="00DA72F7"/>
    <w:rsid w:val="00DB37ED"/>
    <w:rsid w:val="00DB4196"/>
    <w:rsid w:val="00DC0A15"/>
    <w:rsid w:val="00DC71E3"/>
    <w:rsid w:val="00DE4689"/>
    <w:rsid w:val="00DF0560"/>
    <w:rsid w:val="00DF1EC7"/>
    <w:rsid w:val="00DF3FE6"/>
    <w:rsid w:val="00DF49F1"/>
    <w:rsid w:val="00E0275F"/>
    <w:rsid w:val="00E061D7"/>
    <w:rsid w:val="00E108DF"/>
    <w:rsid w:val="00E13F25"/>
    <w:rsid w:val="00E17D28"/>
    <w:rsid w:val="00E212C4"/>
    <w:rsid w:val="00E22971"/>
    <w:rsid w:val="00E260E0"/>
    <w:rsid w:val="00E327B2"/>
    <w:rsid w:val="00E33A94"/>
    <w:rsid w:val="00E43949"/>
    <w:rsid w:val="00E43BFB"/>
    <w:rsid w:val="00E5078A"/>
    <w:rsid w:val="00E54C1B"/>
    <w:rsid w:val="00E55D30"/>
    <w:rsid w:val="00E6035D"/>
    <w:rsid w:val="00E61605"/>
    <w:rsid w:val="00E62862"/>
    <w:rsid w:val="00E64F69"/>
    <w:rsid w:val="00E65291"/>
    <w:rsid w:val="00E72CC4"/>
    <w:rsid w:val="00E805EF"/>
    <w:rsid w:val="00E80B86"/>
    <w:rsid w:val="00E92AF9"/>
    <w:rsid w:val="00E96822"/>
    <w:rsid w:val="00EA4361"/>
    <w:rsid w:val="00EA77BE"/>
    <w:rsid w:val="00EB07A8"/>
    <w:rsid w:val="00EB09FF"/>
    <w:rsid w:val="00EC5C06"/>
    <w:rsid w:val="00ED4E88"/>
    <w:rsid w:val="00ED5125"/>
    <w:rsid w:val="00EE063F"/>
    <w:rsid w:val="00EE5270"/>
    <w:rsid w:val="00F032E1"/>
    <w:rsid w:val="00F0590C"/>
    <w:rsid w:val="00F12739"/>
    <w:rsid w:val="00F13C46"/>
    <w:rsid w:val="00F20644"/>
    <w:rsid w:val="00F25CBE"/>
    <w:rsid w:val="00F31E4B"/>
    <w:rsid w:val="00F346DC"/>
    <w:rsid w:val="00F365D8"/>
    <w:rsid w:val="00F40678"/>
    <w:rsid w:val="00F513B3"/>
    <w:rsid w:val="00F5191E"/>
    <w:rsid w:val="00F51C38"/>
    <w:rsid w:val="00F51F8A"/>
    <w:rsid w:val="00F5467A"/>
    <w:rsid w:val="00F54872"/>
    <w:rsid w:val="00F56460"/>
    <w:rsid w:val="00F60EAD"/>
    <w:rsid w:val="00F60FFA"/>
    <w:rsid w:val="00F61AA4"/>
    <w:rsid w:val="00F672C3"/>
    <w:rsid w:val="00F73FE8"/>
    <w:rsid w:val="00F815CD"/>
    <w:rsid w:val="00F81E74"/>
    <w:rsid w:val="00F907CB"/>
    <w:rsid w:val="00F9487C"/>
    <w:rsid w:val="00F9767A"/>
    <w:rsid w:val="00FA6187"/>
    <w:rsid w:val="00FB18CB"/>
    <w:rsid w:val="00FB4396"/>
    <w:rsid w:val="00FC38E7"/>
    <w:rsid w:val="00FC5E5F"/>
    <w:rsid w:val="00FE1969"/>
    <w:rsid w:val="00FE3EDF"/>
    <w:rsid w:val="00FF1EEA"/>
    <w:rsid w:val="00FF22D7"/>
    <w:rsid w:val="00FF6B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CD4947"/>
  <w15:docId w15:val="{1642CB62-4CD6-463F-BCEF-0DA97DB12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272"/>
    <w:rPr>
      <w:lang w:val="en-US"/>
    </w:rPr>
  </w:style>
  <w:style w:type="paragraph" w:styleId="Heading1">
    <w:name w:val="heading 1"/>
    <w:basedOn w:val="Normal"/>
    <w:next w:val="Normal"/>
    <w:link w:val="Heading1Char"/>
    <w:uiPriority w:val="9"/>
    <w:qFormat/>
    <w:rsid w:val="004040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F73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870"/>
    <w:pPr>
      <w:tabs>
        <w:tab w:val="center" w:pos="4819"/>
        <w:tab w:val="right" w:pos="9638"/>
      </w:tabs>
      <w:spacing w:after="0" w:line="240" w:lineRule="auto"/>
    </w:pPr>
  </w:style>
  <w:style w:type="character" w:customStyle="1" w:styleId="HeaderChar">
    <w:name w:val="Header Char"/>
    <w:basedOn w:val="DefaultParagraphFont"/>
    <w:link w:val="Header"/>
    <w:uiPriority w:val="99"/>
    <w:rsid w:val="00D05870"/>
  </w:style>
  <w:style w:type="paragraph" w:styleId="Footer">
    <w:name w:val="footer"/>
    <w:basedOn w:val="Normal"/>
    <w:link w:val="FooterChar"/>
    <w:uiPriority w:val="99"/>
    <w:unhideWhenUsed/>
    <w:rsid w:val="00D05870"/>
    <w:pPr>
      <w:tabs>
        <w:tab w:val="center" w:pos="4819"/>
        <w:tab w:val="right" w:pos="9638"/>
      </w:tabs>
      <w:spacing w:after="0" w:line="240" w:lineRule="auto"/>
    </w:pPr>
  </w:style>
  <w:style w:type="character" w:customStyle="1" w:styleId="FooterChar">
    <w:name w:val="Footer Char"/>
    <w:basedOn w:val="DefaultParagraphFont"/>
    <w:link w:val="Footer"/>
    <w:uiPriority w:val="99"/>
    <w:rsid w:val="00D05870"/>
  </w:style>
  <w:style w:type="table" w:styleId="TableGrid">
    <w:name w:val="Table Grid"/>
    <w:basedOn w:val="TableNormal"/>
    <w:uiPriority w:val="39"/>
    <w:rsid w:val="00602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2417"/>
    <w:pPr>
      <w:ind w:left="720"/>
      <w:contextualSpacing/>
    </w:pPr>
  </w:style>
  <w:style w:type="paragraph" w:customStyle="1" w:styleId="EndNoteBibliographyTitle">
    <w:name w:val="EndNote Bibliography Title"/>
    <w:basedOn w:val="Normal"/>
    <w:link w:val="EndNoteBibliographyTitleCarattere"/>
    <w:rsid w:val="00033767"/>
    <w:pPr>
      <w:spacing w:after="0"/>
      <w:jc w:val="center"/>
    </w:pPr>
    <w:rPr>
      <w:rFonts w:ascii="Arial" w:hAnsi="Arial" w:cs="Arial"/>
      <w:noProof/>
    </w:rPr>
  </w:style>
  <w:style w:type="character" w:customStyle="1" w:styleId="EndNoteBibliographyTitleCarattere">
    <w:name w:val="EndNote Bibliography Title Carattere"/>
    <w:basedOn w:val="DefaultParagraphFont"/>
    <w:link w:val="EndNoteBibliographyTitle"/>
    <w:rsid w:val="00033767"/>
    <w:rPr>
      <w:rFonts w:ascii="Arial" w:hAnsi="Arial" w:cs="Arial"/>
      <w:noProof/>
      <w:lang w:val="en-US"/>
    </w:rPr>
  </w:style>
  <w:style w:type="paragraph" w:customStyle="1" w:styleId="EndNoteBibliography">
    <w:name w:val="EndNote Bibliography"/>
    <w:basedOn w:val="Normal"/>
    <w:link w:val="EndNoteBibliographyCarattere"/>
    <w:rsid w:val="00033767"/>
    <w:pPr>
      <w:spacing w:line="360" w:lineRule="auto"/>
      <w:jc w:val="both"/>
    </w:pPr>
    <w:rPr>
      <w:rFonts w:ascii="Arial" w:hAnsi="Arial" w:cs="Arial"/>
      <w:noProof/>
    </w:rPr>
  </w:style>
  <w:style w:type="character" w:customStyle="1" w:styleId="EndNoteBibliographyCarattere">
    <w:name w:val="EndNote Bibliography Carattere"/>
    <w:basedOn w:val="DefaultParagraphFont"/>
    <w:link w:val="EndNoteBibliography"/>
    <w:rsid w:val="00033767"/>
    <w:rPr>
      <w:rFonts w:ascii="Arial" w:hAnsi="Arial" w:cs="Arial"/>
      <w:noProof/>
      <w:lang w:val="en-US"/>
    </w:rPr>
  </w:style>
  <w:style w:type="character" w:styleId="Hyperlink">
    <w:name w:val="Hyperlink"/>
    <w:basedOn w:val="DefaultParagraphFont"/>
    <w:uiPriority w:val="99"/>
    <w:unhideWhenUsed/>
    <w:rsid w:val="00033767"/>
    <w:rPr>
      <w:color w:val="0563C1" w:themeColor="hyperlink"/>
      <w:u w:val="single"/>
    </w:rPr>
  </w:style>
  <w:style w:type="character" w:styleId="FollowedHyperlink">
    <w:name w:val="FollowedHyperlink"/>
    <w:basedOn w:val="DefaultParagraphFont"/>
    <w:uiPriority w:val="99"/>
    <w:semiHidden/>
    <w:unhideWhenUsed/>
    <w:rsid w:val="0052561F"/>
    <w:rPr>
      <w:color w:val="954F72" w:themeColor="followedHyperlink"/>
      <w:u w:val="single"/>
    </w:rPr>
  </w:style>
  <w:style w:type="character" w:styleId="CommentReference">
    <w:name w:val="annotation reference"/>
    <w:basedOn w:val="DefaultParagraphFont"/>
    <w:uiPriority w:val="99"/>
    <w:semiHidden/>
    <w:unhideWhenUsed/>
    <w:rsid w:val="009A115D"/>
    <w:rPr>
      <w:sz w:val="16"/>
      <w:szCs w:val="16"/>
    </w:rPr>
  </w:style>
  <w:style w:type="paragraph" w:styleId="CommentText">
    <w:name w:val="annotation text"/>
    <w:basedOn w:val="Normal"/>
    <w:link w:val="CommentTextChar"/>
    <w:uiPriority w:val="99"/>
    <w:semiHidden/>
    <w:unhideWhenUsed/>
    <w:rsid w:val="009A115D"/>
    <w:pPr>
      <w:spacing w:line="240" w:lineRule="auto"/>
    </w:pPr>
    <w:rPr>
      <w:sz w:val="20"/>
      <w:szCs w:val="20"/>
    </w:rPr>
  </w:style>
  <w:style w:type="character" w:customStyle="1" w:styleId="CommentTextChar">
    <w:name w:val="Comment Text Char"/>
    <w:basedOn w:val="DefaultParagraphFont"/>
    <w:link w:val="CommentText"/>
    <w:uiPriority w:val="99"/>
    <w:semiHidden/>
    <w:rsid w:val="009A115D"/>
    <w:rPr>
      <w:sz w:val="20"/>
      <w:szCs w:val="20"/>
    </w:rPr>
  </w:style>
  <w:style w:type="paragraph" w:styleId="CommentSubject">
    <w:name w:val="annotation subject"/>
    <w:basedOn w:val="CommentText"/>
    <w:next w:val="CommentText"/>
    <w:link w:val="CommentSubjectChar"/>
    <w:uiPriority w:val="99"/>
    <w:semiHidden/>
    <w:unhideWhenUsed/>
    <w:rsid w:val="009A115D"/>
    <w:rPr>
      <w:b/>
      <w:bCs/>
    </w:rPr>
  </w:style>
  <w:style w:type="character" w:customStyle="1" w:styleId="CommentSubjectChar">
    <w:name w:val="Comment Subject Char"/>
    <w:basedOn w:val="CommentTextChar"/>
    <w:link w:val="CommentSubject"/>
    <w:uiPriority w:val="99"/>
    <w:semiHidden/>
    <w:rsid w:val="009A115D"/>
    <w:rPr>
      <w:b/>
      <w:bCs/>
      <w:sz w:val="20"/>
      <w:szCs w:val="20"/>
    </w:rPr>
  </w:style>
  <w:style w:type="paragraph" w:styleId="BalloonText">
    <w:name w:val="Balloon Text"/>
    <w:basedOn w:val="Normal"/>
    <w:link w:val="BalloonTextChar"/>
    <w:uiPriority w:val="99"/>
    <w:semiHidden/>
    <w:unhideWhenUsed/>
    <w:rsid w:val="009A11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15D"/>
    <w:rPr>
      <w:rFonts w:ascii="Segoe UI" w:hAnsi="Segoe UI" w:cs="Segoe UI"/>
      <w:sz w:val="18"/>
      <w:szCs w:val="18"/>
    </w:rPr>
  </w:style>
  <w:style w:type="character" w:customStyle="1" w:styleId="Heading1Char">
    <w:name w:val="Heading 1 Char"/>
    <w:basedOn w:val="DefaultParagraphFont"/>
    <w:link w:val="Heading1"/>
    <w:uiPriority w:val="9"/>
    <w:rsid w:val="0040409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04092"/>
    <w:pPr>
      <w:outlineLvl w:val="9"/>
    </w:pPr>
    <w:rPr>
      <w:lang w:eastAsia="en-GB"/>
    </w:rPr>
  </w:style>
  <w:style w:type="paragraph" w:styleId="TOC1">
    <w:name w:val="toc 1"/>
    <w:basedOn w:val="Normal"/>
    <w:next w:val="Normal"/>
    <w:autoRedefine/>
    <w:uiPriority w:val="39"/>
    <w:unhideWhenUsed/>
    <w:rsid w:val="006A50C1"/>
    <w:pPr>
      <w:spacing w:after="100"/>
    </w:pPr>
    <w:rPr>
      <w:rFonts w:ascii="Arial" w:hAnsi="Arial"/>
    </w:rPr>
  </w:style>
  <w:style w:type="character" w:customStyle="1" w:styleId="Heading2Char">
    <w:name w:val="Heading 2 Char"/>
    <w:basedOn w:val="DefaultParagraphFont"/>
    <w:link w:val="Heading2"/>
    <w:uiPriority w:val="9"/>
    <w:semiHidden/>
    <w:rsid w:val="002F73C1"/>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6A50C1"/>
    <w:pPr>
      <w:spacing w:after="100"/>
      <w:ind w:left="220"/>
    </w:pPr>
    <w:rPr>
      <w:rFonts w:ascii="Arial" w:hAnsi="Arial"/>
    </w:rPr>
  </w:style>
  <w:style w:type="paragraph" w:styleId="TOC3">
    <w:name w:val="toc 3"/>
    <w:basedOn w:val="Normal"/>
    <w:next w:val="Normal"/>
    <w:autoRedefine/>
    <w:uiPriority w:val="39"/>
    <w:unhideWhenUsed/>
    <w:rsid w:val="00892EFE"/>
    <w:pPr>
      <w:spacing w:after="100"/>
      <w:ind w:left="440"/>
    </w:pPr>
    <w:rPr>
      <w:rFonts w:eastAsiaTheme="minorEastAsia" w:cs="Times New Roman"/>
      <w:lang w:eastAsia="en-GB"/>
    </w:rPr>
  </w:style>
  <w:style w:type="paragraph" w:styleId="TOC4">
    <w:name w:val="toc 4"/>
    <w:basedOn w:val="Normal"/>
    <w:next w:val="Normal"/>
    <w:autoRedefine/>
    <w:uiPriority w:val="39"/>
    <w:semiHidden/>
    <w:unhideWhenUsed/>
    <w:rsid w:val="00892EFE"/>
    <w:pPr>
      <w:spacing w:after="100"/>
      <w:ind w:left="660"/>
    </w:pPr>
  </w:style>
  <w:style w:type="character" w:styleId="UnresolvedMention">
    <w:name w:val="Unresolved Mention"/>
    <w:basedOn w:val="DefaultParagraphFont"/>
    <w:uiPriority w:val="99"/>
    <w:semiHidden/>
    <w:unhideWhenUsed/>
    <w:rsid w:val="00977E08"/>
    <w:rPr>
      <w:color w:val="605E5C"/>
      <w:shd w:val="clear" w:color="auto" w:fill="E1DFDD"/>
    </w:rPr>
  </w:style>
  <w:style w:type="paragraph" w:styleId="Revision">
    <w:name w:val="Revision"/>
    <w:hidden/>
    <w:uiPriority w:val="99"/>
    <w:semiHidden/>
    <w:rsid w:val="00B111B1"/>
    <w:pPr>
      <w:spacing w:after="0" w:line="240" w:lineRule="auto"/>
    </w:pPr>
    <w:rPr>
      <w:lang w:val="en-US"/>
    </w:rPr>
  </w:style>
  <w:style w:type="character" w:styleId="Emphasis">
    <w:name w:val="Emphasis"/>
    <w:basedOn w:val="DefaultParagraphFont"/>
    <w:uiPriority w:val="20"/>
    <w:qFormat/>
    <w:rsid w:val="00CD7A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9914">
      <w:bodyDiv w:val="1"/>
      <w:marLeft w:val="0"/>
      <w:marRight w:val="0"/>
      <w:marTop w:val="0"/>
      <w:marBottom w:val="0"/>
      <w:divBdr>
        <w:top w:val="none" w:sz="0" w:space="0" w:color="auto"/>
        <w:left w:val="none" w:sz="0" w:space="0" w:color="auto"/>
        <w:bottom w:val="none" w:sz="0" w:space="0" w:color="auto"/>
        <w:right w:val="none" w:sz="0" w:space="0" w:color="auto"/>
      </w:divBdr>
    </w:div>
    <w:div w:id="800465708">
      <w:bodyDiv w:val="1"/>
      <w:marLeft w:val="0"/>
      <w:marRight w:val="0"/>
      <w:marTop w:val="0"/>
      <w:marBottom w:val="0"/>
      <w:divBdr>
        <w:top w:val="none" w:sz="0" w:space="0" w:color="auto"/>
        <w:left w:val="none" w:sz="0" w:space="0" w:color="auto"/>
        <w:bottom w:val="none" w:sz="0" w:space="0" w:color="auto"/>
        <w:right w:val="none" w:sz="0" w:space="0" w:color="auto"/>
      </w:divBdr>
    </w:div>
    <w:div w:id="997154090">
      <w:bodyDiv w:val="1"/>
      <w:marLeft w:val="0"/>
      <w:marRight w:val="0"/>
      <w:marTop w:val="0"/>
      <w:marBottom w:val="0"/>
      <w:divBdr>
        <w:top w:val="none" w:sz="0" w:space="0" w:color="auto"/>
        <w:left w:val="none" w:sz="0" w:space="0" w:color="auto"/>
        <w:bottom w:val="none" w:sz="0" w:space="0" w:color="auto"/>
        <w:right w:val="none" w:sz="0" w:space="0" w:color="auto"/>
      </w:divBdr>
    </w:div>
    <w:div w:id="1063604658">
      <w:bodyDiv w:val="1"/>
      <w:marLeft w:val="0"/>
      <w:marRight w:val="0"/>
      <w:marTop w:val="0"/>
      <w:marBottom w:val="0"/>
      <w:divBdr>
        <w:top w:val="none" w:sz="0" w:space="0" w:color="auto"/>
        <w:left w:val="none" w:sz="0" w:space="0" w:color="auto"/>
        <w:bottom w:val="none" w:sz="0" w:space="0" w:color="auto"/>
        <w:right w:val="none" w:sz="0" w:space="0" w:color="auto"/>
      </w:divBdr>
    </w:div>
    <w:div w:id="1330477341">
      <w:bodyDiv w:val="1"/>
      <w:marLeft w:val="0"/>
      <w:marRight w:val="0"/>
      <w:marTop w:val="0"/>
      <w:marBottom w:val="0"/>
      <w:divBdr>
        <w:top w:val="none" w:sz="0" w:space="0" w:color="auto"/>
        <w:left w:val="none" w:sz="0" w:space="0" w:color="auto"/>
        <w:bottom w:val="none" w:sz="0" w:space="0" w:color="auto"/>
        <w:right w:val="none" w:sz="0" w:space="0" w:color="auto"/>
      </w:divBdr>
    </w:div>
    <w:div w:id="1961522845">
      <w:bodyDiv w:val="1"/>
      <w:marLeft w:val="0"/>
      <w:marRight w:val="0"/>
      <w:marTop w:val="0"/>
      <w:marBottom w:val="0"/>
      <w:divBdr>
        <w:top w:val="none" w:sz="0" w:space="0" w:color="auto"/>
        <w:left w:val="none" w:sz="0" w:space="0" w:color="auto"/>
        <w:bottom w:val="none" w:sz="0" w:space="0" w:color="auto"/>
        <w:right w:val="none" w:sz="0" w:space="0" w:color="auto"/>
      </w:divBdr>
      <w:divsChild>
        <w:div w:id="2136630265">
          <w:marLeft w:val="547"/>
          <w:marRight w:val="0"/>
          <w:marTop w:val="0"/>
          <w:marBottom w:val="720"/>
          <w:divBdr>
            <w:top w:val="none" w:sz="0" w:space="0" w:color="auto"/>
            <w:left w:val="none" w:sz="0" w:space="0" w:color="auto"/>
            <w:bottom w:val="none" w:sz="0" w:space="0" w:color="auto"/>
            <w:right w:val="none" w:sz="0" w:space="0" w:color="auto"/>
          </w:divBdr>
        </w:div>
      </w:divsChild>
    </w:div>
    <w:div w:id="197725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rete@bham.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alvator@jhmi.edu"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1C006-EF77-49E1-8897-9D38C15E0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51</Pages>
  <Words>29198</Words>
  <Characters>166433</Characters>
  <Application>Microsoft Office Word</Application>
  <DocSecurity>0</DocSecurity>
  <Lines>1386</Lines>
  <Paragraphs>390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Kenneth Feingold</cp:lastModifiedBy>
  <cp:revision>8</cp:revision>
  <dcterms:created xsi:type="dcterms:W3CDTF">2021-09-29T18:53:00Z</dcterms:created>
  <dcterms:modified xsi:type="dcterms:W3CDTF">2021-10-14T05:37:00Z</dcterms:modified>
</cp:coreProperties>
</file>