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8DF61C" w14:textId="23E5B67B" w:rsidR="00B539DE" w:rsidRPr="00691BBB" w:rsidRDefault="00B539DE" w:rsidP="00B539DE">
      <w:pPr>
        <w:spacing w:after="0"/>
        <w:contextualSpacing/>
        <w:rPr>
          <w:rFonts w:ascii="Arial" w:hAnsi="Arial" w:cs="Arial"/>
          <w:b/>
          <w:sz w:val="28"/>
          <w:szCs w:val="28"/>
        </w:rPr>
      </w:pPr>
      <w:r w:rsidRPr="00691BBB">
        <w:rPr>
          <w:rFonts w:ascii="Arial" w:hAnsi="Arial" w:cs="Arial"/>
          <w:b/>
          <w:sz w:val="28"/>
          <w:szCs w:val="28"/>
        </w:rPr>
        <w:t>L</w:t>
      </w:r>
      <w:r w:rsidR="004A45A6">
        <w:rPr>
          <w:rFonts w:ascii="Arial" w:hAnsi="Arial" w:cs="Arial"/>
          <w:b/>
          <w:sz w:val="28"/>
          <w:szCs w:val="28"/>
        </w:rPr>
        <w:t xml:space="preserve">IPODYSTROPHY SYNDROMES: PRESENTATION AND TREATMENT       </w:t>
      </w:r>
    </w:p>
    <w:p w14:paraId="1BC5DE76" w14:textId="77777777" w:rsidR="00B539DE" w:rsidRPr="00572F7B" w:rsidRDefault="00B539DE" w:rsidP="00B539DE">
      <w:pPr>
        <w:spacing w:after="0"/>
        <w:contextualSpacing/>
        <w:rPr>
          <w:rFonts w:ascii="Arial" w:hAnsi="Arial" w:cs="Arial"/>
        </w:rPr>
      </w:pPr>
    </w:p>
    <w:p w14:paraId="35048C66" w14:textId="7320C201" w:rsidR="00B539DE" w:rsidRPr="00572F7B" w:rsidRDefault="00B539DE" w:rsidP="00B539DE">
      <w:pPr>
        <w:spacing w:after="0"/>
        <w:contextualSpacing/>
        <w:rPr>
          <w:rFonts w:ascii="Arial" w:hAnsi="Arial" w:cs="Arial"/>
          <w:color w:val="FF0000"/>
        </w:rPr>
      </w:pPr>
      <w:r w:rsidRPr="004A45A6">
        <w:rPr>
          <w:rFonts w:ascii="Arial" w:hAnsi="Arial" w:cs="Arial"/>
          <w:b/>
          <w:sz w:val="24"/>
          <w:szCs w:val="24"/>
        </w:rPr>
        <w:t>Baris Akinci</w:t>
      </w:r>
      <w:r w:rsidRPr="00572F7B">
        <w:rPr>
          <w:rFonts w:ascii="Arial" w:hAnsi="Arial" w:cs="Arial"/>
          <w:b/>
          <w:bCs/>
        </w:rPr>
        <w:t>,</w:t>
      </w:r>
      <w:r w:rsidR="00D704EC" w:rsidRPr="00572F7B">
        <w:rPr>
          <w:rFonts w:ascii="Arial" w:hAnsi="Arial" w:cs="Arial"/>
        </w:rPr>
        <w:t xml:space="preserve"> </w:t>
      </w:r>
      <w:r w:rsidR="00AE77F6" w:rsidRPr="004A45A6">
        <w:rPr>
          <w:rFonts w:ascii="Arial" w:hAnsi="Arial" w:cs="Arial"/>
          <w:sz w:val="20"/>
          <w:szCs w:val="20"/>
        </w:rPr>
        <w:t>Izmir Biomedicine and Genome Center</w:t>
      </w:r>
      <w:r w:rsidR="00D704EC" w:rsidRPr="004A45A6">
        <w:rPr>
          <w:rFonts w:ascii="Arial" w:hAnsi="Arial" w:cs="Arial"/>
          <w:sz w:val="20"/>
          <w:szCs w:val="20"/>
        </w:rPr>
        <w:t xml:space="preserve"> &amp; DEPARK, Dokuz Eylul University Health Campus, Izmir, Turkey</w:t>
      </w:r>
      <w:r w:rsidR="0087402D">
        <w:rPr>
          <w:rFonts w:ascii="Arial" w:hAnsi="Arial" w:cs="Arial"/>
          <w:sz w:val="20"/>
          <w:szCs w:val="20"/>
        </w:rPr>
        <w:t>.</w:t>
      </w:r>
    </w:p>
    <w:p w14:paraId="03CC4179" w14:textId="4ABF872A" w:rsidR="00B34981" w:rsidRPr="004A45A6" w:rsidRDefault="00A475FC" w:rsidP="00B539DE">
      <w:pPr>
        <w:spacing w:after="0"/>
        <w:contextualSpacing/>
        <w:rPr>
          <w:rFonts w:ascii="Arial" w:hAnsi="Arial" w:cs="Arial"/>
          <w:sz w:val="20"/>
          <w:szCs w:val="20"/>
        </w:rPr>
      </w:pPr>
      <w:r w:rsidRPr="004A45A6">
        <w:rPr>
          <w:rFonts w:ascii="Arial" w:hAnsi="Arial" w:cs="Arial"/>
          <w:b/>
          <w:sz w:val="24"/>
          <w:szCs w:val="24"/>
        </w:rPr>
        <w:t>Merve Celik Guler</w:t>
      </w:r>
      <w:r w:rsidR="00C820F8" w:rsidRPr="00572F7B">
        <w:rPr>
          <w:rFonts w:ascii="Arial" w:hAnsi="Arial" w:cs="Arial"/>
          <w:b/>
        </w:rPr>
        <w:t>,</w:t>
      </w:r>
      <w:r w:rsidRPr="00572F7B">
        <w:rPr>
          <w:rFonts w:ascii="Arial" w:hAnsi="Arial" w:cs="Arial"/>
          <w:b/>
        </w:rPr>
        <w:t xml:space="preserve"> </w:t>
      </w:r>
      <w:r w:rsidRPr="004A45A6">
        <w:rPr>
          <w:rFonts w:ascii="Arial" w:hAnsi="Arial" w:cs="Arial"/>
          <w:sz w:val="20"/>
          <w:szCs w:val="20"/>
        </w:rPr>
        <w:t xml:space="preserve">Metabolism, Endocrinology and Diabetes Division (MEND), Department of </w:t>
      </w:r>
      <w:r w:rsidR="00A207FC" w:rsidRPr="004A45A6">
        <w:rPr>
          <w:rFonts w:ascii="Arial" w:hAnsi="Arial" w:cs="Arial"/>
          <w:sz w:val="20"/>
          <w:szCs w:val="20"/>
        </w:rPr>
        <w:t xml:space="preserve">Internal </w:t>
      </w:r>
      <w:r w:rsidRPr="004A45A6">
        <w:rPr>
          <w:rFonts w:ascii="Arial" w:hAnsi="Arial" w:cs="Arial"/>
          <w:sz w:val="20"/>
          <w:szCs w:val="20"/>
        </w:rPr>
        <w:t>Medicine, Michigan Medicine, Brehm Center for Diabetes, and Caswell Diabetes Institute, University of Michigan, Ann Arbor, MI</w:t>
      </w:r>
      <w:r w:rsidR="00A207FC" w:rsidRPr="004A45A6">
        <w:rPr>
          <w:rFonts w:ascii="Arial" w:hAnsi="Arial" w:cs="Arial"/>
          <w:sz w:val="20"/>
          <w:szCs w:val="20"/>
        </w:rPr>
        <w:t>, and Division of Internal Medicine, and Division of Internal Medicine, Dokuz Eylul University, Izmir, T</w:t>
      </w:r>
      <w:r w:rsidR="00273BFF" w:rsidRPr="004A45A6">
        <w:rPr>
          <w:rFonts w:ascii="Arial" w:hAnsi="Arial" w:cs="Arial"/>
          <w:sz w:val="20"/>
          <w:szCs w:val="20"/>
        </w:rPr>
        <w:t>urkey</w:t>
      </w:r>
      <w:r w:rsidR="0087402D">
        <w:rPr>
          <w:rFonts w:ascii="Arial" w:hAnsi="Arial" w:cs="Arial"/>
          <w:sz w:val="20"/>
          <w:szCs w:val="20"/>
        </w:rPr>
        <w:t>.</w:t>
      </w:r>
    </w:p>
    <w:p w14:paraId="130B192B" w14:textId="4A3A7C1F" w:rsidR="00B539DE" w:rsidRPr="00572F7B" w:rsidRDefault="00B539DE" w:rsidP="00B539DE">
      <w:pPr>
        <w:spacing w:after="0"/>
        <w:contextualSpacing/>
        <w:rPr>
          <w:rStyle w:val="Hyperlink"/>
          <w:rFonts w:ascii="Arial" w:hAnsi="Arial" w:cs="Arial"/>
        </w:rPr>
      </w:pPr>
      <w:r w:rsidRPr="004A45A6">
        <w:rPr>
          <w:rFonts w:ascii="Arial" w:hAnsi="Arial" w:cs="Arial"/>
          <w:b/>
          <w:sz w:val="24"/>
          <w:szCs w:val="24"/>
        </w:rPr>
        <w:t>Elif A. Ora</w:t>
      </w:r>
      <w:r w:rsidR="00504DFF" w:rsidRPr="004A45A6">
        <w:rPr>
          <w:rFonts w:ascii="Arial" w:hAnsi="Arial" w:cs="Arial"/>
          <w:b/>
          <w:sz w:val="24"/>
          <w:szCs w:val="24"/>
        </w:rPr>
        <w:t>l</w:t>
      </w:r>
      <w:r w:rsidR="00C820F8" w:rsidRPr="00572F7B">
        <w:rPr>
          <w:rFonts w:ascii="Arial" w:hAnsi="Arial" w:cs="Arial"/>
          <w:b/>
          <w:bCs/>
        </w:rPr>
        <w:t>,</w:t>
      </w:r>
      <w:r w:rsidRPr="00572F7B">
        <w:rPr>
          <w:rFonts w:ascii="Arial" w:hAnsi="Arial" w:cs="Arial"/>
        </w:rPr>
        <w:t xml:space="preserve"> </w:t>
      </w:r>
      <w:r w:rsidRPr="004A45A6">
        <w:rPr>
          <w:rFonts w:ascii="Arial" w:hAnsi="Arial" w:cs="Arial"/>
          <w:sz w:val="20"/>
          <w:szCs w:val="20"/>
        </w:rPr>
        <w:t xml:space="preserve">Metabolism, Endocrinology and Diabetes Division (MEND), </w:t>
      </w:r>
      <w:r w:rsidR="00A475FC" w:rsidRPr="004A45A6">
        <w:rPr>
          <w:rFonts w:ascii="Arial" w:hAnsi="Arial" w:cs="Arial"/>
          <w:sz w:val="20"/>
          <w:szCs w:val="20"/>
        </w:rPr>
        <w:t xml:space="preserve">Department of </w:t>
      </w:r>
      <w:r w:rsidR="00A207FC" w:rsidRPr="004A45A6">
        <w:rPr>
          <w:rFonts w:ascii="Arial" w:hAnsi="Arial" w:cs="Arial"/>
          <w:sz w:val="20"/>
          <w:szCs w:val="20"/>
        </w:rPr>
        <w:t xml:space="preserve">Internal </w:t>
      </w:r>
      <w:r w:rsidR="00A475FC" w:rsidRPr="004A45A6">
        <w:rPr>
          <w:rFonts w:ascii="Arial" w:hAnsi="Arial" w:cs="Arial"/>
          <w:sz w:val="20"/>
          <w:szCs w:val="20"/>
        </w:rPr>
        <w:t xml:space="preserve">Medicine, Michigan Medicine, </w:t>
      </w:r>
      <w:r w:rsidRPr="004A45A6">
        <w:rPr>
          <w:rFonts w:ascii="Arial" w:hAnsi="Arial" w:cs="Arial"/>
          <w:sz w:val="20"/>
          <w:szCs w:val="20"/>
        </w:rPr>
        <w:t xml:space="preserve">Brehm Center for Diabetes, </w:t>
      </w:r>
      <w:r w:rsidR="00A475FC" w:rsidRPr="004A45A6">
        <w:rPr>
          <w:rFonts w:ascii="Arial" w:hAnsi="Arial" w:cs="Arial"/>
          <w:sz w:val="20"/>
          <w:szCs w:val="20"/>
        </w:rPr>
        <w:t xml:space="preserve">and Caswell Diabetes Institute, University of Michigan, </w:t>
      </w:r>
      <w:r w:rsidRPr="004A45A6">
        <w:rPr>
          <w:rFonts w:ascii="Arial" w:hAnsi="Arial" w:cs="Arial"/>
          <w:sz w:val="20"/>
          <w:szCs w:val="20"/>
        </w:rPr>
        <w:t xml:space="preserve">Ann Arbor, MI. </w:t>
      </w:r>
      <w:hyperlink r:id="rId11" w:history="1">
        <w:r w:rsidR="0036204D" w:rsidRPr="004A45A6">
          <w:rPr>
            <w:rStyle w:val="Hyperlink"/>
            <w:rFonts w:ascii="Arial" w:hAnsi="Arial" w:cs="Arial"/>
            <w:sz w:val="20"/>
            <w:szCs w:val="20"/>
          </w:rPr>
          <w:t>eliforal@umich.edu</w:t>
        </w:r>
      </w:hyperlink>
    </w:p>
    <w:p w14:paraId="10AD7E9F" w14:textId="77777777" w:rsidR="00A207FC" w:rsidRPr="00572F7B" w:rsidRDefault="00A207FC" w:rsidP="00B539DE">
      <w:pPr>
        <w:spacing w:after="0"/>
        <w:contextualSpacing/>
        <w:rPr>
          <w:rStyle w:val="Hyperlink"/>
          <w:rFonts w:ascii="Arial" w:hAnsi="Arial" w:cs="Arial"/>
        </w:rPr>
      </w:pPr>
    </w:p>
    <w:p w14:paraId="17641527" w14:textId="17843582" w:rsidR="00554DE7" w:rsidRPr="004A45A6" w:rsidRDefault="000C1CAD" w:rsidP="004A45A6">
      <w:pPr>
        <w:spacing w:after="0"/>
        <w:ind w:left="576" w:hanging="576"/>
        <w:contextualSpacing/>
        <w:rPr>
          <w:rFonts w:ascii="Arial" w:hAnsi="Arial" w:cs="Arial"/>
          <w:b/>
        </w:rPr>
      </w:pPr>
      <w:r w:rsidRPr="004A45A6">
        <w:rPr>
          <w:rFonts w:ascii="Arial" w:hAnsi="Arial" w:cs="Arial"/>
          <w:b/>
        </w:rPr>
        <w:t xml:space="preserve">Updated: </w:t>
      </w:r>
      <w:r w:rsidR="00273BFF" w:rsidRPr="004A45A6">
        <w:rPr>
          <w:rFonts w:ascii="Arial" w:hAnsi="Arial" w:cs="Arial"/>
          <w:b/>
        </w:rPr>
        <w:t>August</w:t>
      </w:r>
      <w:r w:rsidR="00381AF5" w:rsidRPr="004A45A6">
        <w:rPr>
          <w:rFonts w:ascii="Arial" w:hAnsi="Arial" w:cs="Arial"/>
          <w:b/>
        </w:rPr>
        <w:t xml:space="preserve"> </w:t>
      </w:r>
      <w:r w:rsidR="0087402D">
        <w:rPr>
          <w:rFonts w:ascii="Arial" w:hAnsi="Arial" w:cs="Arial"/>
          <w:b/>
        </w:rPr>
        <w:t>20</w:t>
      </w:r>
      <w:r w:rsidR="00381AF5" w:rsidRPr="004A45A6">
        <w:rPr>
          <w:rFonts w:ascii="Arial" w:hAnsi="Arial" w:cs="Arial"/>
          <w:b/>
        </w:rPr>
        <w:t>, 2024</w:t>
      </w:r>
    </w:p>
    <w:p w14:paraId="28118C61" w14:textId="77777777" w:rsidR="00B539DE" w:rsidRPr="004A45A6" w:rsidRDefault="00B539DE" w:rsidP="004A45A6">
      <w:pPr>
        <w:spacing w:after="0"/>
        <w:ind w:left="576" w:hanging="576"/>
        <w:contextualSpacing/>
        <w:rPr>
          <w:rFonts w:ascii="Arial" w:hAnsi="Arial" w:cs="Arial"/>
          <w:b/>
        </w:rPr>
      </w:pPr>
    </w:p>
    <w:p w14:paraId="32EA0C0E" w14:textId="0A06204B" w:rsidR="00B539DE" w:rsidRPr="004A45A6" w:rsidRDefault="00B539DE" w:rsidP="004A45A6">
      <w:pPr>
        <w:spacing w:after="0"/>
        <w:ind w:left="576" w:hanging="576"/>
        <w:contextualSpacing/>
        <w:rPr>
          <w:rFonts w:ascii="Arial" w:hAnsi="Arial" w:cs="Arial"/>
          <w:b/>
          <w:color w:val="0070C0"/>
        </w:rPr>
      </w:pPr>
      <w:bookmarkStart w:id="0" w:name="_Hlk175082617"/>
      <w:r w:rsidRPr="004A45A6">
        <w:rPr>
          <w:rFonts w:ascii="Arial" w:hAnsi="Arial" w:cs="Arial"/>
          <w:b/>
          <w:color w:val="0070C0"/>
        </w:rPr>
        <w:t>ABSTRACT</w:t>
      </w:r>
    </w:p>
    <w:p w14:paraId="57DD390B" w14:textId="77777777" w:rsidR="00B539DE" w:rsidRPr="004A45A6" w:rsidRDefault="00B539DE" w:rsidP="004A45A6">
      <w:pPr>
        <w:spacing w:after="0"/>
        <w:ind w:left="576" w:hanging="576"/>
        <w:contextualSpacing/>
        <w:rPr>
          <w:rFonts w:ascii="Arial" w:hAnsi="Arial" w:cs="Arial"/>
        </w:rPr>
      </w:pPr>
    </w:p>
    <w:p w14:paraId="2BD13CF2" w14:textId="55DF56E4" w:rsidR="00B539DE" w:rsidRPr="004A45A6" w:rsidRDefault="00B539DE" w:rsidP="004A45A6">
      <w:pPr>
        <w:spacing w:after="0"/>
        <w:contextualSpacing/>
        <w:rPr>
          <w:rFonts w:ascii="Arial" w:hAnsi="Arial" w:cs="Arial"/>
        </w:rPr>
      </w:pPr>
      <w:r w:rsidRPr="004A45A6">
        <w:rPr>
          <w:rFonts w:ascii="Arial" w:hAnsi="Arial" w:cs="Arial"/>
        </w:rPr>
        <w:t>Lipodystrophy syndromes are a heterogeneous group of diseases, characterized by selective absence of adipose tissue. In one sense, these diseases are lipid-partitioning disorders, where the primary defect is the loss of functional adipocytes, leading to ectopic steatosis, severe dyslipidemia</w:t>
      </w:r>
      <w:r w:rsidR="009163A3">
        <w:rPr>
          <w:rFonts w:ascii="Arial" w:hAnsi="Arial" w:cs="Arial"/>
        </w:rPr>
        <w:t>,</w:t>
      </w:r>
      <w:r w:rsidRPr="004A45A6">
        <w:rPr>
          <w:rFonts w:ascii="Arial" w:hAnsi="Arial" w:cs="Arial"/>
        </w:rPr>
        <w:t xml:space="preserve"> and insulin resistance. These syndromes have attracted significant attention since the mid</w:t>
      </w:r>
      <w:r w:rsidR="00391EE2" w:rsidRPr="004A45A6">
        <w:rPr>
          <w:rFonts w:ascii="Arial" w:hAnsi="Arial" w:cs="Arial"/>
        </w:rPr>
        <w:t>-</w:t>
      </w:r>
      <w:r w:rsidRPr="004A45A6">
        <w:rPr>
          <w:rFonts w:ascii="Arial" w:hAnsi="Arial" w:cs="Arial"/>
        </w:rPr>
        <w:t xml:space="preserve">1990s as the understanding of adipose tissue biology grew, initially spurred by the discovery of the pathways leading to adipocyte differentiation and maturation, </w:t>
      </w:r>
      <w:r w:rsidR="00391EE2" w:rsidRPr="004A45A6">
        <w:rPr>
          <w:rFonts w:ascii="Arial" w:hAnsi="Arial" w:cs="Arial"/>
        </w:rPr>
        <w:t xml:space="preserve">and </w:t>
      </w:r>
      <w:r w:rsidRPr="004A45A6">
        <w:rPr>
          <w:rFonts w:ascii="Arial" w:hAnsi="Arial" w:cs="Arial"/>
        </w:rPr>
        <w:t xml:space="preserve">then by the discovery of leptin. Although lipodystrophy syndromes are known since the beginning of the 20th century, significant progress </w:t>
      </w:r>
      <w:r w:rsidR="00391EE2" w:rsidRPr="004A45A6">
        <w:rPr>
          <w:rFonts w:ascii="Arial" w:hAnsi="Arial" w:cs="Arial"/>
        </w:rPr>
        <w:t>in understanding</w:t>
      </w:r>
      <w:r w:rsidRPr="004A45A6">
        <w:rPr>
          <w:rFonts w:ascii="Arial" w:hAnsi="Arial" w:cs="Arial"/>
        </w:rPr>
        <w:t xml:space="preserve"> these syndromes were made in the last two decades, placing these syndromes at the forefront of the translational metabolism field. Currently, more than </w:t>
      </w:r>
      <w:r w:rsidR="00381AF5" w:rsidRPr="004A45A6">
        <w:rPr>
          <w:rFonts w:ascii="Arial" w:hAnsi="Arial" w:cs="Arial"/>
        </w:rPr>
        <w:t>20</w:t>
      </w:r>
      <w:r w:rsidRPr="004A45A6">
        <w:rPr>
          <w:rFonts w:ascii="Arial" w:hAnsi="Arial" w:cs="Arial"/>
        </w:rPr>
        <w:t xml:space="preserve"> distinctive molecular etiologies have been attributed to cause human diseases most of which map to adipocyte differentiation or lipid droplet pathways. Seemingly acquired syndromes are recently reported to have </w:t>
      </w:r>
      <w:r w:rsidR="00391EE2" w:rsidRPr="004A45A6">
        <w:rPr>
          <w:rFonts w:ascii="Arial" w:hAnsi="Arial" w:cs="Arial"/>
        </w:rPr>
        <w:t xml:space="preserve">a </w:t>
      </w:r>
      <w:r w:rsidRPr="004A45A6">
        <w:rPr>
          <w:rFonts w:ascii="Arial" w:hAnsi="Arial" w:cs="Arial"/>
        </w:rPr>
        <w:t xml:space="preserve">genetic basis, suggesting that our “pre-genome” understanding of the syndromes </w:t>
      </w:r>
      <w:r w:rsidR="00391EE2" w:rsidRPr="004A45A6">
        <w:rPr>
          <w:rFonts w:ascii="Arial" w:hAnsi="Arial" w:cs="Arial"/>
        </w:rPr>
        <w:t>was</w:t>
      </w:r>
      <w:r w:rsidRPr="004A45A6">
        <w:rPr>
          <w:rFonts w:ascii="Arial" w:hAnsi="Arial" w:cs="Arial"/>
        </w:rPr>
        <w:t xml:space="preserve"> inadequate and that we need to likely change our classification schemes. Regardless of the etiology, it is the selective absence of adipose tissue</w:t>
      </w:r>
      <w:r w:rsidR="00381AF5" w:rsidRPr="004A45A6">
        <w:rPr>
          <w:rFonts w:ascii="Arial" w:hAnsi="Arial" w:cs="Arial"/>
        </w:rPr>
        <w:t xml:space="preserve"> and its function,</w:t>
      </w:r>
      <w:r w:rsidRPr="004A45A6">
        <w:rPr>
          <w:rFonts w:ascii="Arial" w:hAnsi="Arial" w:cs="Arial"/>
        </w:rPr>
        <w:t xml:space="preserve"> </w:t>
      </w:r>
      <w:r w:rsidR="00381AF5" w:rsidRPr="004A45A6">
        <w:rPr>
          <w:rFonts w:ascii="Arial" w:hAnsi="Arial" w:cs="Arial"/>
        </w:rPr>
        <w:t xml:space="preserve">leading to </w:t>
      </w:r>
      <w:r w:rsidRPr="004A45A6">
        <w:rPr>
          <w:rFonts w:ascii="Arial" w:hAnsi="Arial" w:cs="Arial"/>
        </w:rPr>
        <w:t xml:space="preserve">the reduced ability to store long-term energy that perturbs insulin sensitivity and lipid metabolism. The treatment of these syndromes has also attracted considerable interest. The most successful example of </w:t>
      </w:r>
      <w:r w:rsidR="00391EE2" w:rsidRPr="004A45A6">
        <w:rPr>
          <w:rFonts w:ascii="Arial" w:hAnsi="Arial" w:cs="Arial"/>
        </w:rPr>
        <w:t xml:space="preserve">the </w:t>
      </w:r>
      <w:r w:rsidRPr="004A45A6">
        <w:rPr>
          <w:rFonts w:ascii="Arial" w:hAnsi="Arial" w:cs="Arial"/>
        </w:rPr>
        <w:t>treatment of the</w:t>
      </w:r>
      <w:r w:rsidR="00391EE2" w:rsidRPr="004A45A6">
        <w:rPr>
          <w:rFonts w:ascii="Arial" w:hAnsi="Arial" w:cs="Arial"/>
        </w:rPr>
        <w:t>se</w:t>
      </w:r>
      <w:r w:rsidRPr="004A45A6">
        <w:rPr>
          <w:rFonts w:ascii="Arial" w:hAnsi="Arial" w:cs="Arial"/>
        </w:rPr>
        <w:t xml:space="preserve"> syndromes came from the demonstration that leptin replacement strategy improved insulin resistance and dyslipidemia in the most severely affected forms of the disease, leading to an FDA approved therapy for generalized lipodystrophy syndromes. In the partial forms of the disease, the phenotypes are more </w:t>
      </w:r>
      <w:r w:rsidR="00A475FC" w:rsidRPr="004A45A6">
        <w:rPr>
          <w:rFonts w:ascii="Arial" w:hAnsi="Arial" w:cs="Arial"/>
        </w:rPr>
        <w:t>complex,</w:t>
      </w:r>
      <w:r w:rsidRPr="004A45A6">
        <w:rPr>
          <w:rFonts w:ascii="Arial" w:hAnsi="Arial" w:cs="Arial"/>
        </w:rPr>
        <w:t xml:space="preserve"> and the efficacy of leptin is not as uniform.</w:t>
      </w:r>
      <w:r w:rsidR="001A181C" w:rsidRPr="004A45A6">
        <w:rPr>
          <w:rFonts w:ascii="Arial" w:hAnsi="Arial" w:cs="Arial"/>
        </w:rPr>
        <w:t xml:space="preserve"> Currently, standard treatment-resistant partial lipodystrophy is an EMA-approved indication, and numerous trials are in progress, either evaluating the efficacy of leptin in familial partial lipodystrophy or aiming to develop potential new treatments for the partial forms of the disease. </w:t>
      </w:r>
      <w:r w:rsidRPr="004A45A6">
        <w:rPr>
          <w:rFonts w:ascii="Arial" w:hAnsi="Arial" w:cs="Arial"/>
        </w:rPr>
        <w:t xml:space="preserve">These rare metabolic diseases are likely to </w:t>
      </w:r>
      <w:r w:rsidR="00381AF5" w:rsidRPr="004A45A6">
        <w:rPr>
          <w:rFonts w:ascii="Arial" w:hAnsi="Arial" w:cs="Arial"/>
        </w:rPr>
        <w:t>continue</w:t>
      </w:r>
      <w:r w:rsidR="00E45AAC" w:rsidRPr="004A45A6">
        <w:rPr>
          <w:rFonts w:ascii="Arial" w:hAnsi="Arial" w:cs="Arial"/>
        </w:rPr>
        <w:t xml:space="preserve"> to</w:t>
      </w:r>
      <w:r w:rsidR="00381AF5" w:rsidRPr="004A45A6">
        <w:rPr>
          <w:rFonts w:ascii="Arial" w:hAnsi="Arial" w:cs="Arial"/>
        </w:rPr>
        <w:t xml:space="preserve"> </w:t>
      </w:r>
      <w:r w:rsidRPr="004A45A6">
        <w:rPr>
          <w:rFonts w:ascii="Arial" w:hAnsi="Arial" w:cs="Arial"/>
        </w:rPr>
        <w:t xml:space="preserve">fuel novel breakthroughs in the </w:t>
      </w:r>
      <w:r w:rsidR="009163A3">
        <w:rPr>
          <w:rFonts w:ascii="Arial" w:hAnsi="Arial" w:cs="Arial"/>
        </w:rPr>
        <w:t xml:space="preserve">field of </w:t>
      </w:r>
      <w:r w:rsidRPr="004A45A6">
        <w:rPr>
          <w:rFonts w:ascii="Arial" w:hAnsi="Arial" w:cs="Arial"/>
        </w:rPr>
        <w:t>metabolism in the foreseeable future.</w:t>
      </w:r>
      <w:r w:rsidR="00391EE2" w:rsidRPr="004A45A6">
        <w:rPr>
          <w:rFonts w:ascii="Arial" w:hAnsi="Arial" w:cs="Arial"/>
        </w:rPr>
        <w:t xml:space="preserve"> </w:t>
      </w:r>
    </w:p>
    <w:bookmarkEnd w:id="0"/>
    <w:p w14:paraId="048EB634" w14:textId="77777777" w:rsidR="00330566" w:rsidRPr="004A45A6" w:rsidRDefault="00330566" w:rsidP="004A45A6">
      <w:pPr>
        <w:spacing w:after="0"/>
        <w:ind w:left="576" w:hanging="576"/>
        <w:contextualSpacing/>
        <w:rPr>
          <w:rFonts w:ascii="Arial" w:hAnsi="Arial" w:cs="Arial"/>
        </w:rPr>
      </w:pPr>
    </w:p>
    <w:p w14:paraId="691A5759" w14:textId="02CEFA9C" w:rsidR="00B539DE" w:rsidRPr="004A45A6" w:rsidRDefault="00391EE2" w:rsidP="004A45A6">
      <w:pPr>
        <w:spacing w:after="0"/>
        <w:ind w:left="576" w:hanging="576"/>
        <w:contextualSpacing/>
        <w:rPr>
          <w:rFonts w:ascii="Arial" w:hAnsi="Arial" w:cs="Arial"/>
          <w:b/>
          <w:color w:val="0070C0"/>
        </w:rPr>
      </w:pPr>
      <w:bookmarkStart w:id="1" w:name="_Hlk175082690"/>
      <w:r w:rsidRPr="004A45A6">
        <w:rPr>
          <w:rFonts w:ascii="Arial" w:hAnsi="Arial" w:cs="Arial"/>
          <w:b/>
          <w:color w:val="0070C0"/>
        </w:rPr>
        <w:t>INTRODUCTION</w:t>
      </w:r>
    </w:p>
    <w:p w14:paraId="008BD342" w14:textId="77777777" w:rsidR="00B539DE" w:rsidRPr="004A45A6" w:rsidRDefault="00B539DE" w:rsidP="004A45A6">
      <w:pPr>
        <w:spacing w:after="0"/>
        <w:ind w:left="576" w:hanging="576"/>
        <w:contextualSpacing/>
        <w:rPr>
          <w:rFonts w:ascii="Arial" w:hAnsi="Arial" w:cs="Arial"/>
        </w:rPr>
      </w:pPr>
    </w:p>
    <w:p w14:paraId="1FB3E616" w14:textId="0447B460" w:rsidR="00D15717" w:rsidRDefault="0031063C" w:rsidP="004A45A6">
      <w:pPr>
        <w:spacing w:after="0"/>
        <w:contextualSpacing/>
        <w:rPr>
          <w:rFonts w:ascii="Arial" w:hAnsi="Arial" w:cs="Arial"/>
        </w:rPr>
      </w:pPr>
      <w:r w:rsidRPr="004A45A6">
        <w:rPr>
          <w:rFonts w:ascii="Arial" w:hAnsi="Arial" w:cs="Arial"/>
        </w:rPr>
        <w:lastRenderedPageBreak/>
        <w:t>Lipodystrophy</w:t>
      </w:r>
      <w:r w:rsidR="005764E2" w:rsidRPr="004A45A6">
        <w:rPr>
          <w:rFonts w:ascii="Arial" w:hAnsi="Arial" w:cs="Arial"/>
        </w:rPr>
        <w:t xml:space="preserve"> syndromes </w:t>
      </w:r>
      <w:r w:rsidR="004925AC" w:rsidRPr="004A45A6">
        <w:rPr>
          <w:rFonts w:ascii="Arial" w:hAnsi="Arial" w:cs="Arial"/>
        </w:rPr>
        <w:t xml:space="preserve">comprise a </w:t>
      </w:r>
      <w:r w:rsidR="005545F4" w:rsidRPr="004A45A6">
        <w:rPr>
          <w:rFonts w:ascii="Arial" w:hAnsi="Arial" w:cs="Arial"/>
        </w:rPr>
        <w:t>heterogeneous</w:t>
      </w:r>
      <w:r w:rsidR="004925AC" w:rsidRPr="004A45A6">
        <w:rPr>
          <w:rFonts w:ascii="Arial" w:hAnsi="Arial" w:cs="Arial"/>
        </w:rPr>
        <w:t xml:space="preserve"> group</w:t>
      </w:r>
      <w:r w:rsidR="005764E2" w:rsidRPr="004A45A6">
        <w:rPr>
          <w:rFonts w:ascii="Arial" w:hAnsi="Arial" w:cs="Arial"/>
        </w:rPr>
        <w:t xml:space="preserve"> of </w:t>
      </w:r>
      <w:r w:rsidR="000E4E0B" w:rsidRPr="004A45A6">
        <w:rPr>
          <w:rFonts w:ascii="Arial" w:hAnsi="Arial" w:cs="Arial"/>
        </w:rPr>
        <w:t xml:space="preserve">disorders </w:t>
      </w:r>
      <w:r w:rsidR="005764E2" w:rsidRPr="004A45A6">
        <w:rPr>
          <w:rFonts w:ascii="Arial" w:hAnsi="Arial" w:cs="Arial"/>
        </w:rPr>
        <w:t xml:space="preserve">characterized by either generalized or </w:t>
      </w:r>
      <w:r w:rsidR="00553195" w:rsidRPr="004A45A6">
        <w:rPr>
          <w:rFonts w:ascii="Arial" w:hAnsi="Arial" w:cs="Arial"/>
        </w:rPr>
        <w:t>partial lack</w:t>
      </w:r>
      <w:r w:rsidR="00785A21" w:rsidRPr="004A45A6">
        <w:rPr>
          <w:rFonts w:ascii="Arial" w:hAnsi="Arial" w:cs="Arial"/>
        </w:rPr>
        <w:t xml:space="preserve"> of adipose tissue</w:t>
      </w:r>
      <w:r w:rsidRPr="004A45A6">
        <w:rPr>
          <w:rFonts w:ascii="Arial" w:hAnsi="Arial" w:cs="Arial"/>
        </w:rPr>
        <w:t xml:space="preserve"> depending on the type of lipodystrophy</w:t>
      </w:r>
      <w:r w:rsidR="00785A21" w:rsidRPr="004A45A6">
        <w:rPr>
          <w:rFonts w:ascii="Arial" w:hAnsi="Arial" w:cs="Arial"/>
        </w:rPr>
        <w:t xml:space="preserve"> </w:t>
      </w:r>
      <w:r w:rsidR="004925AC" w:rsidRPr="004A45A6">
        <w:rPr>
          <w:rFonts w:ascii="Arial" w:hAnsi="Arial" w:cs="Arial"/>
        </w:rPr>
        <w:fldChar w:fldCharType="begin">
          <w:fldData xml:space="preserve">PEVuZE5vdGU+PENpdGU+PEF1dGhvcj5DaGFuPC9BdXRob3I+PFllYXI+MjAxMDwvWWVhcj48UmVj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PEVuZE5vdGU+PENpdGU+PEF1dGhvcj5DaGFuPC9BdXRob3I+PFllYXI+MjAxMDwvWWVhcj48UmVj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004925AC" w:rsidRPr="004A45A6">
        <w:rPr>
          <w:rFonts w:ascii="Arial" w:hAnsi="Arial" w:cs="Arial"/>
        </w:rPr>
      </w:r>
      <w:r w:rsidR="004925AC" w:rsidRPr="004A45A6">
        <w:rPr>
          <w:rFonts w:ascii="Arial" w:hAnsi="Arial" w:cs="Arial"/>
        </w:rPr>
        <w:fldChar w:fldCharType="separate"/>
      </w:r>
      <w:r w:rsidR="002F62E7" w:rsidRPr="004A45A6">
        <w:rPr>
          <w:rFonts w:ascii="Arial" w:hAnsi="Arial" w:cs="Arial"/>
          <w:noProof/>
        </w:rPr>
        <w:t>(1, 2)</w:t>
      </w:r>
      <w:r w:rsidR="004925AC" w:rsidRPr="004A45A6">
        <w:rPr>
          <w:rFonts w:ascii="Arial" w:hAnsi="Arial" w:cs="Arial"/>
        </w:rPr>
        <w:fldChar w:fldCharType="end"/>
      </w:r>
      <w:r w:rsidR="00785A21" w:rsidRPr="004A45A6">
        <w:rPr>
          <w:rFonts w:ascii="Arial" w:hAnsi="Arial" w:cs="Arial"/>
        </w:rPr>
        <w:t>.</w:t>
      </w:r>
      <w:r w:rsidRPr="004A45A6">
        <w:rPr>
          <w:rFonts w:ascii="Arial" w:hAnsi="Arial" w:cs="Arial"/>
        </w:rPr>
        <w:t xml:space="preserve"> Lipodystrophy </w:t>
      </w:r>
      <w:r w:rsidR="00222B0A" w:rsidRPr="004A45A6">
        <w:rPr>
          <w:rFonts w:ascii="Arial" w:hAnsi="Arial" w:cs="Arial"/>
        </w:rPr>
        <w:t xml:space="preserve">classically has been classified as </w:t>
      </w:r>
      <w:r w:rsidRPr="004A45A6">
        <w:rPr>
          <w:rFonts w:ascii="Arial" w:hAnsi="Arial" w:cs="Arial"/>
        </w:rPr>
        <w:t>congenital or acquired. Patient</w:t>
      </w:r>
      <w:r w:rsidR="000E4E0B" w:rsidRPr="004A45A6">
        <w:rPr>
          <w:rFonts w:ascii="Arial" w:hAnsi="Arial" w:cs="Arial"/>
        </w:rPr>
        <w:t>s with partial lipodystrophy may</w:t>
      </w:r>
      <w:r w:rsidRPr="004A45A6">
        <w:rPr>
          <w:rFonts w:ascii="Arial" w:hAnsi="Arial" w:cs="Arial"/>
        </w:rPr>
        <w:t xml:space="preserve"> exhibit excess adipose tissue accumulation in </w:t>
      </w:r>
      <w:r w:rsidR="00381AF5" w:rsidRPr="004A45A6">
        <w:rPr>
          <w:rFonts w:ascii="Arial" w:hAnsi="Arial" w:cs="Arial"/>
        </w:rPr>
        <w:t>preserved</w:t>
      </w:r>
      <w:r w:rsidRPr="004A45A6">
        <w:rPr>
          <w:rFonts w:ascii="Arial" w:hAnsi="Arial" w:cs="Arial"/>
        </w:rPr>
        <w:t xml:space="preserve"> areas of the body.</w:t>
      </w:r>
      <w:r w:rsidR="006666B1" w:rsidRPr="004A45A6">
        <w:rPr>
          <w:rFonts w:ascii="Arial" w:hAnsi="Arial" w:cs="Arial"/>
        </w:rPr>
        <w:t xml:space="preserve"> </w:t>
      </w:r>
      <w:r w:rsidRPr="004A45A6">
        <w:rPr>
          <w:rFonts w:ascii="Arial" w:hAnsi="Arial" w:cs="Arial"/>
        </w:rPr>
        <w:t>Lipodystrophy</w:t>
      </w:r>
      <w:r w:rsidR="00D44B1A" w:rsidRPr="004A45A6">
        <w:rPr>
          <w:rFonts w:ascii="Arial" w:hAnsi="Arial" w:cs="Arial"/>
        </w:rPr>
        <w:t xml:space="preserve"> syndromes </w:t>
      </w:r>
      <w:r w:rsidR="00C61969" w:rsidRPr="004A45A6">
        <w:rPr>
          <w:rFonts w:ascii="Arial" w:hAnsi="Arial" w:cs="Arial"/>
        </w:rPr>
        <w:t xml:space="preserve">usually </w:t>
      </w:r>
      <w:r w:rsidR="00D44B1A" w:rsidRPr="004A45A6">
        <w:rPr>
          <w:rFonts w:ascii="Arial" w:hAnsi="Arial" w:cs="Arial"/>
        </w:rPr>
        <w:t>manifest with several m</w:t>
      </w:r>
      <w:r w:rsidR="002A2A50" w:rsidRPr="004A45A6">
        <w:rPr>
          <w:rFonts w:ascii="Arial" w:hAnsi="Arial" w:cs="Arial"/>
        </w:rPr>
        <w:t xml:space="preserve">etabolic </w:t>
      </w:r>
      <w:r w:rsidR="005E7F0E" w:rsidRPr="004A45A6">
        <w:rPr>
          <w:rFonts w:ascii="Arial" w:hAnsi="Arial" w:cs="Arial"/>
        </w:rPr>
        <w:t>abnormalities</w:t>
      </w:r>
      <w:r w:rsidRPr="004A45A6">
        <w:rPr>
          <w:rFonts w:ascii="Arial" w:hAnsi="Arial" w:cs="Arial"/>
        </w:rPr>
        <w:t xml:space="preserve"> associated with severe </w:t>
      </w:r>
      <w:r w:rsidR="002A2A50" w:rsidRPr="004A45A6">
        <w:rPr>
          <w:rFonts w:ascii="Arial" w:hAnsi="Arial" w:cs="Arial"/>
        </w:rPr>
        <w:t xml:space="preserve">insulin resistance </w:t>
      </w:r>
      <w:r w:rsidRPr="004A45A6">
        <w:rPr>
          <w:rFonts w:ascii="Arial" w:hAnsi="Arial" w:cs="Arial"/>
        </w:rPr>
        <w:t xml:space="preserve">that include </w:t>
      </w:r>
      <w:r w:rsidR="002A2A50" w:rsidRPr="004A45A6">
        <w:rPr>
          <w:rFonts w:ascii="Arial" w:hAnsi="Arial" w:cs="Arial"/>
        </w:rPr>
        <w:t>diabetes mellitus</w:t>
      </w:r>
      <w:r w:rsidR="00D44B1A" w:rsidRPr="004A45A6">
        <w:rPr>
          <w:rFonts w:ascii="Arial" w:hAnsi="Arial" w:cs="Arial"/>
        </w:rPr>
        <w:t xml:space="preserve">, </w:t>
      </w:r>
      <w:r w:rsidRPr="004A45A6">
        <w:rPr>
          <w:rFonts w:ascii="Arial" w:hAnsi="Arial" w:cs="Arial"/>
        </w:rPr>
        <w:t>hypertriglyceridemia</w:t>
      </w:r>
      <w:r w:rsidR="00391EE2" w:rsidRPr="004A45A6">
        <w:rPr>
          <w:rFonts w:ascii="Arial" w:hAnsi="Arial" w:cs="Arial"/>
        </w:rPr>
        <w:t>,</w:t>
      </w:r>
      <w:r w:rsidR="00C61969" w:rsidRPr="004A45A6">
        <w:rPr>
          <w:rFonts w:ascii="Arial" w:hAnsi="Arial" w:cs="Arial"/>
        </w:rPr>
        <w:t xml:space="preserve"> and </w:t>
      </w:r>
      <w:r w:rsidR="00D05933" w:rsidRPr="004A45A6">
        <w:rPr>
          <w:rFonts w:ascii="Arial" w:hAnsi="Arial" w:cs="Arial"/>
        </w:rPr>
        <w:t>hepatic steatosis</w:t>
      </w:r>
      <w:r w:rsidR="00894CEA" w:rsidRPr="004A45A6">
        <w:rPr>
          <w:rFonts w:ascii="Arial" w:hAnsi="Arial" w:cs="Arial"/>
        </w:rPr>
        <w:t xml:space="preserve"> which can progress to steatohepatitis</w:t>
      </w:r>
      <w:r w:rsidR="00D05933" w:rsidRPr="004A45A6">
        <w:rPr>
          <w:rFonts w:ascii="Arial" w:hAnsi="Arial" w:cs="Arial"/>
        </w:rPr>
        <w:t xml:space="preserve">. </w:t>
      </w:r>
      <w:r w:rsidR="008F0C6B" w:rsidRPr="004A45A6">
        <w:rPr>
          <w:rFonts w:ascii="Arial" w:hAnsi="Arial" w:cs="Arial"/>
        </w:rPr>
        <w:t xml:space="preserve">Other </w:t>
      </w:r>
      <w:r w:rsidR="00772420" w:rsidRPr="004A45A6">
        <w:rPr>
          <w:rFonts w:ascii="Arial" w:hAnsi="Arial" w:cs="Arial"/>
        </w:rPr>
        <w:t xml:space="preserve">common </w:t>
      </w:r>
      <w:r w:rsidR="008F0C6B" w:rsidRPr="004A45A6">
        <w:rPr>
          <w:rFonts w:ascii="Arial" w:hAnsi="Arial" w:cs="Arial"/>
        </w:rPr>
        <w:t>manifestations are acanthosis nigricans, poly</w:t>
      </w:r>
      <w:r w:rsidR="00772420" w:rsidRPr="004A45A6">
        <w:rPr>
          <w:rFonts w:ascii="Arial" w:hAnsi="Arial" w:cs="Arial"/>
        </w:rPr>
        <w:t>cystic ovarian syndrome (PCOS)</w:t>
      </w:r>
      <w:r w:rsidR="00391EE2" w:rsidRPr="004A45A6">
        <w:rPr>
          <w:rFonts w:ascii="Arial" w:hAnsi="Arial" w:cs="Arial"/>
        </w:rPr>
        <w:t>,</w:t>
      </w:r>
      <w:r w:rsidR="00772420" w:rsidRPr="004A45A6">
        <w:rPr>
          <w:rFonts w:ascii="Arial" w:hAnsi="Arial" w:cs="Arial"/>
        </w:rPr>
        <w:t xml:space="preserve"> </w:t>
      </w:r>
      <w:r w:rsidR="008F0C6B" w:rsidRPr="004A45A6">
        <w:rPr>
          <w:rFonts w:ascii="Arial" w:hAnsi="Arial" w:cs="Arial"/>
        </w:rPr>
        <w:t xml:space="preserve">and eruptive xanthomas (due to severe hypertriglyceridemia) </w:t>
      </w:r>
      <w:r w:rsidR="008F0C6B" w:rsidRPr="004A45A6">
        <w:rPr>
          <w:rFonts w:ascii="Arial" w:hAnsi="Arial" w:cs="Arial"/>
        </w:rPr>
        <w:fldChar w:fldCharType="begin">
          <w:fldData xml:space="preserve">PEVuZE5vdGU+PENpdGU+PEF1dGhvcj5Ccm93bjwvQXV0aG9yPjxZZWFyPjIwMTY8L1llYXI+PFJl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PEVuZE5vdGU+PENpdGU+PEF1dGhvcj5Ccm93bjwvQXV0aG9yPjxZZWFyPjIwMTY8L1llYXI+PFJl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008F0C6B" w:rsidRPr="004A45A6">
        <w:rPr>
          <w:rFonts w:ascii="Arial" w:hAnsi="Arial" w:cs="Arial"/>
        </w:rPr>
      </w:r>
      <w:r w:rsidR="008F0C6B" w:rsidRPr="004A45A6">
        <w:rPr>
          <w:rFonts w:ascii="Arial" w:hAnsi="Arial" w:cs="Arial"/>
        </w:rPr>
        <w:fldChar w:fldCharType="separate"/>
      </w:r>
      <w:r w:rsidR="002F62E7" w:rsidRPr="004A45A6">
        <w:rPr>
          <w:rFonts w:ascii="Arial" w:hAnsi="Arial" w:cs="Arial"/>
          <w:noProof/>
        </w:rPr>
        <w:t>(3, 4)</w:t>
      </w:r>
      <w:r w:rsidR="008F0C6B" w:rsidRPr="004A45A6">
        <w:rPr>
          <w:rFonts w:ascii="Arial" w:hAnsi="Arial" w:cs="Arial"/>
        </w:rPr>
        <w:fldChar w:fldCharType="end"/>
      </w:r>
      <w:r w:rsidR="008F0C6B" w:rsidRPr="004A45A6">
        <w:rPr>
          <w:rFonts w:ascii="Arial" w:hAnsi="Arial" w:cs="Arial"/>
        </w:rPr>
        <w:t>. M</w:t>
      </w:r>
      <w:r w:rsidR="00D05933" w:rsidRPr="004A45A6">
        <w:rPr>
          <w:rFonts w:ascii="Arial" w:hAnsi="Arial" w:cs="Arial"/>
        </w:rPr>
        <w:t xml:space="preserve">etabolic </w:t>
      </w:r>
      <w:r w:rsidR="005E7F0E" w:rsidRPr="004A45A6">
        <w:rPr>
          <w:rFonts w:ascii="Arial" w:hAnsi="Arial" w:cs="Arial"/>
        </w:rPr>
        <w:t>derangements</w:t>
      </w:r>
      <w:r w:rsidR="00D05933" w:rsidRPr="004A45A6">
        <w:rPr>
          <w:rFonts w:ascii="Arial" w:hAnsi="Arial" w:cs="Arial"/>
        </w:rPr>
        <w:t xml:space="preserve"> </w:t>
      </w:r>
      <w:r w:rsidR="005E7F0E" w:rsidRPr="004A45A6">
        <w:rPr>
          <w:rFonts w:ascii="Arial" w:hAnsi="Arial" w:cs="Arial"/>
        </w:rPr>
        <w:t xml:space="preserve">are </w:t>
      </w:r>
      <w:r w:rsidR="008F0C6B" w:rsidRPr="004A45A6">
        <w:rPr>
          <w:rFonts w:ascii="Arial" w:hAnsi="Arial" w:cs="Arial"/>
        </w:rPr>
        <w:t xml:space="preserve">mostly </w:t>
      </w:r>
      <w:r w:rsidR="005E7F0E" w:rsidRPr="004A45A6">
        <w:rPr>
          <w:rFonts w:ascii="Arial" w:hAnsi="Arial" w:cs="Arial"/>
        </w:rPr>
        <w:t xml:space="preserve">responsible for the serious </w:t>
      </w:r>
      <w:r w:rsidR="005F76D8" w:rsidRPr="004A45A6">
        <w:rPr>
          <w:rFonts w:ascii="Arial" w:hAnsi="Arial" w:cs="Arial"/>
        </w:rPr>
        <w:t>co</w:t>
      </w:r>
      <w:r w:rsidR="005E7F0E" w:rsidRPr="004A45A6">
        <w:rPr>
          <w:rFonts w:ascii="Arial" w:hAnsi="Arial" w:cs="Arial"/>
        </w:rPr>
        <w:t>morbiditie</w:t>
      </w:r>
      <w:r w:rsidR="00C61969" w:rsidRPr="004A45A6">
        <w:rPr>
          <w:rFonts w:ascii="Arial" w:hAnsi="Arial" w:cs="Arial"/>
        </w:rPr>
        <w:t>s associated with lipodystrophy;</w:t>
      </w:r>
      <w:r w:rsidR="005E7F0E" w:rsidRPr="004A45A6">
        <w:rPr>
          <w:rFonts w:ascii="Arial" w:hAnsi="Arial" w:cs="Arial"/>
        </w:rPr>
        <w:t xml:space="preserve"> </w:t>
      </w:r>
      <w:r w:rsidR="00C61969" w:rsidRPr="004A45A6">
        <w:rPr>
          <w:rFonts w:ascii="Arial" w:hAnsi="Arial" w:cs="Arial"/>
        </w:rPr>
        <w:t xml:space="preserve">some of </w:t>
      </w:r>
      <w:r w:rsidR="000D7BC3" w:rsidRPr="004A45A6">
        <w:rPr>
          <w:rFonts w:ascii="Arial" w:hAnsi="Arial" w:cs="Arial"/>
        </w:rPr>
        <w:t xml:space="preserve">which are </w:t>
      </w:r>
      <w:r w:rsidR="00C61969" w:rsidRPr="004A45A6">
        <w:rPr>
          <w:rFonts w:ascii="Arial" w:hAnsi="Arial" w:cs="Arial"/>
        </w:rPr>
        <w:t xml:space="preserve">chronic complications of poorly controlled diabetes, </w:t>
      </w:r>
      <w:r w:rsidR="005E7F0E" w:rsidRPr="004A45A6">
        <w:rPr>
          <w:rFonts w:ascii="Arial" w:hAnsi="Arial" w:cs="Arial"/>
        </w:rPr>
        <w:t>acute p</w:t>
      </w:r>
      <w:r w:rsidR="00C61969" w:rsidRPr="004A45A6">
        <w:rPr>
          <w:rFonts w:ascii="Arial" w:hAnsi="Arial" w:cs="Arial"/>
        </w:rPr>
        <w:t xml:space="preserve">ancreatitis, hepatic cirrhosis, proteinuria and renal failure, </w:t>
      </w:r>
      <w:r w:rsidR="005E7F0E" w:rsidRPr="004A45A6">
        <w:rPr>
          <w:rFonts w:ascii="Arial" w:hAnsi="Arial" w:cs="Arial"/>
        </w:rPr>
        <w:t>and pr</w:t>
      </w:r>
      <w:r w:rsidR="00785A21" w:rsidRPr="004A45A6">
        <w:rPr>
          <w:rFonts w:ascii="Arial" w:hAnsi="Arial" w:cs="Arial"/>
        </w:rPr>
        <w:t>emature cardiovascular disease</w:t>
      </w:r>
      <w:r w:rsidR="00F42245" w:rsidRPr="004A45A6">
        <w:rPr>
          <w:rFonts w:ascii="Arial" w:hAnsi="Arial" w:cs="Arial"/>
        </w:rPr>
        <w:t xml:space="preserve"> (Fig.1)</w:t>
      </w:r>
      <w:r w:rsidR="00785A21" w:rsidRPr="004A45A6">
        <w:rPr>
          <w:rFonts w:ascii="Arial" w:hAnsi="Arial" w:cs="Arial"/>
        </w:rPr>
        <w:t xml:space="preserve"> </w:t>
      </w:r>
      <w:r w:rsidR="005E7F0E" w:rsidRPr="004A45A6">
        <w:rPr>
          <w:rFonts w:ascii="Arial" w:hAnsi="Arial" w:cs="Arial"/>
        </w:rPr>
        <w:fldChar w:fldCharType="begin">
          <w:fldData xml:space="preserve">PEVuZE5vdGU+PENpdGU+PEF1dGhvcj5DaGFuPC9BdXRob3I+PFllYXI+MjAxMDwvWWVhcj48UmVj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PEVuZE5vdGU+PENpdGU+PEF1dGhvcj5DaGFuPC9BdXRob3I+PFllYXI+MjAxMDwvWWVhcj48UmVj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005E7F0E" w:rsidRPr="004A45A6">
        <w:rPr>
          <w:rFonts w:ascii="Arial" w:hAnsi="Arial" w:cs="Arial"/>
        </w:rPr>
      </w:r>
      <w:r w:rsidR="005E7F0E" w:rsidRPr="004A45A6">
        <w:rPr>
          <w:rFonts w:ascii="Arial" w:hAnsi="Arial" w:cs="Arial"/>
        </w:rPr>
        <w:fldChar w:fldCharType="separate"/>
      </w:r>
      <w:r w:rsidR="002F62E7" w:rsidRPr="004A45A6">
        <w:rPr>
          <w:rFonts w:ascii="Arial" w:hAnsi="Arial" w:cs="Arial"/>
          <w:noProof/>
        </w:rPr>
        <w:t>(1, 2)</w:t>
      </w:r>
      <w:r w:rsidR="005E7F0E" w:rsidRPr="004A45A6">
        <w:rPr>
          <w:rFonts w:ascii="Arial" w:hAnsi="Arial" w:cs="Arial"/>
        </w:rPr>
        <w:fldChar w:fldCharType="end"/>
      </w:r>
      <w:r w:rsidR="00785A21" w:rsidRPr="004A45A6">
        <w:rPr>
          <w:rFonts w:ascii="Arial" w:hAnsi="Arial" w:cs="Arial"/>
        </w:rPr>
        <w:t>.</w:t>
      </w:r>
      <w:r w:rsidR="00C61969" w:rsidRPr="004A45A6">
        <w:rPr>
          <w:rFonts w:ascii="Arial" w:hAnsi="Arial" w:cs="Arial"/>
        </w:rPr>
        <w:t xml:space="preserve"> </w:t>
      </w:r>
      <w:r w:rsidR="00894CEA" w:rsidRPr="004A45A6">
        <w:rPr>
          <w:rFonts w:ascii="Arial" w:hAnsi="Arial" w:cs="Arial"/>
        </w:rPr>
        <w:t xml:space="preserve">Typically, </w:t>
      </w:r>
      <w:r w:rsidR="00C61969" w:rsidRPr="004A45A6">
        <w:rPr>
          <w:rFonts w:ascii="Arial" w:hAnsi="Arial" w:cs="Arial"/>
        </w:rPr>
        <w:t>standard treatments fail to achieve good glycemic</w:t>
      </w:r>
      <w:r w:rsidR="00894CEA" w:rsidRPr="004A45A6">
        <w:rPr>
          <w:rFonts w:ascii="Arial" w:hAnsi="Arial" w:cs="Arial"/>
        </w:rPr>
        <w:t xml:space="preserve"> control</w:t>
      </w:r>
      <w:r w:rsidR="00C61969" w:rsidRPr="004A45A6">
        <w:rPr>
          <w:rFonts w:ascii="Arial" w:hAnsi="Arial" w:cs="Arial"/>
        </w:rPr>
        <w:t xml:space="preserve"> in most patients with lipodystrophy</w:t>
      </w:r>
      <w:r w:rsidR="00AA2853" w:rsidRPr="004A45A6">
        <w:rPr>
          <w:rFonts w:ascii="Arial" w:hAnsi="Arial" w:cs="Arial"/>
        </w:rPr>
        <w:t xml:space="preserve">, although </w:t>
      </w:r>
      <w:r w:rsidR="00C61969" w:rsidRPr="004A45A6">
        <w:rPr>
          <w:rFonts w:ascii="Arial" w:hAnsi="Arial" w:cs="Arial"/>
        </w:rPr>
        <w:t>episode</w:t>
      </w:r>
      <w:r w:rsidR="00DD1C3B" w:rsidRPr="004A45A6">
        <w:rPr>
          <w:rFonts w:ascii="Arial" w:hAnsi="Arial" w:cs="Arial"/>
        </w:rPr>
        <w:t>s</w:t>
      </w:r>
      <w:r w:rsidR="00C61969" w:rsidRPr="004A45A6">
        <w:rPr>
          <w:rFonts w:ascii="Arial" w:hAnsi="Arial" w:cs="Arial"/>
        </w:rPr>
        <w:t xml:space="preserve"> of diabetic ketoacidosis </w:t>
      </w:r>
      <w:r w:rsidR="00DD1C3B" w:rsidRPr="004A45A6">
        <w:rPr>
          <w:rFonts w:ascii="Arial" w:hAnsi="Arial" w:cs="Arial"/>
        </w:rPr>
        <w:t xml:space="preserve">have </w:t>
      </w:r>
      <w:r w:rsidR="00AA2853" w:rsidRPr="004A45A6">
        <w:rPr>
          <w:rFonts w:ascii="Arial" w:hAnsi="Arial" w:cs="Arial"/>
        </w:rPr>
        <w:t xml:space="preserve">rarely </w:t>
      </w:r>
      <w:r w:rsidR="009163A3">
        <w:rPr>
          <w:rFonts w:ascii="Arial" w:hAnsi="Arial" w:cs="Arial"/>
        </w:rPr>
        <w:t xml:space="preserve">been </w:t>
      </w:r>
      <w:r w:rsidR="00DD1C3B" w:rsidRPr="004A45A6">
        <w:rPr>
          <w:rFonts w:ascii="Arial" w:hAnsi="Arial" w:cs="Arial"/>
        </w:rPr>
        <w:t>reported</w:t>
      </w:r>
      <w:r w:rsidR="00BE5B82" w:rsidRPr="004A45A6">
        <w:rPr>
          <w:rFonts w:ascii="Arial" w:hAnsi="Arial" w:cs="Arial"/>
        </w:rPr>
        <w:t xml:space="preserve"> </w:t>
      </w:r>
      <w:r w:rsidR="00BE5B82" w:rsidRPr="004A45A6">
        <w:rPr>
          <w:rFonts w:ascii="Arial" w:hAnsi="Arial" w:cs="Arial"/>
        </w:rPr>
        <w:fldChar w:fldCharType="begin"/>
      </w:r>
      <w:r w:rsidR="00E243F7" w:rsidRPr="004A45A6">
        <w:rPr>
          <w:rFonts w:ascii="Arial" w:hAnsi="Arial" w:cs="Arial"/>
        </w:rPr>
        <w:instrText xml:space="preserve"> ADDIN EN.CITE &lt;EndNote&gt;&lt;Cite&gt;&lt;Author&gt;Robbins&lt;/Author&gt;&lt;Year&gt;1984&lt;/Year&gt;&lt;RecNum&gt;5&lt;/RecNum&gt;&lt;DisplayText&gt;(5)&lt;/DisplayText&gt;&lt;record&gt;&lt;rec-number&gt;5&lt;/rec-number&gt;&lt;foreign-keys&gt;&lt;key app="EN" db-id="s9a50xvfxzzwdnepfetxa9erfev2axwwawxx" timestamp="1720898103"&gt;5&lt;/key&gt;&lt;/foreign-keys&gt;&lt;ref-type name="Journal Article"&gt;17&lt;/ref-type&gt;&lt;contributors&gt;&lt;authors&gt;&lt;author&gt;Robbins, D. C.&lt;/author&gt;&lt;author&gt;Sims, E. A.&lt;/author&gt;&lt;/authors&gt;&lt;/contributors&gt;&lt;titles&gt;&lt;title&gt;Recurrent ketoacidosis in acquired, total lipodystrophy (lipoatrophic diabetes)&lt;/title&gt;&lt;secondary-title&gt;Diabetes Care&lt;/secondary-title&gt;&lt;/titles&gt;&lt;periodical&gt;&lt;full-title&gt;Diabetes Care&lt;/full-title&gt;&lt;/periodical&gt;&lt;pages&gt;381-5&lt;/pages&gt;&lt;volume&gt;7&lt;/volume&gt;&lt;number&gt;4&lt;/number&gt;&lt;edition&gt;1984/07/01&lt;/edition&gt;&lt;keywords&gt;&lt;keyword&gt;Adult&lt;/keyword&gt;&lt;keyword&gt;Blood Glucose/metabolism&lt;/keyword&gt;&lt;keyword&gt;C-Peptide/blood&lt;/keyword&gt;&lt;keyword&gt;Combined Modality Therapy&lt;/keyword&gt;&lt;keyword&gt;Diabetes Mellitus, Type 1/*blood&lt;/keyword&gt;&lt;keyword&gt;Diabetic Ketoacidosis/*blood&lt;/keyword&gt;&lt;keyword&gt;Diet, Diabetic&lt;/keyword&gt;&lt;keyword&gt;Female&lt;/keyword&gt;&lt;keyword&gt;Humans&lt;/keyword&gt;&lt;keyword&gt;Insulin Resistance&lt;/keyword&gt;&lt;keyword&gt;Lipids/blood&lt;/keyword&gt;&lt;keyword&gt;Lipodystrophy/*blood&lt;/keyword&gt;&lt;/keywords&gt;&lt;dates&gt;&lt;year&gt;1984&lt;/year&gt;&lt;pub-dates&gt;&lt;date&gt;Jul-Aug&lt;/date&gt;&lt;/pub-dates&gt;&lt;/dates&gt;&lt;isbn&gt;0149-5992 (Print)&amp;#xD;0149-5992 (Linking)&lt;/isbn&gt;&lt;accession-num&gt;6432502&lt;/accession-num&gt;&lt;urls&gt;&lt;related-urls&gt;&lt;url&gt;https://www.ncbi.nlm.nih.gov/pubmed/6432502&lt;/url&gt;&lt;/related-urls&gt;&lt;/urls&gt;&lt;/record&gt;&lt;/Cite&gt;&lt;/EndNote&gt;</w:instrText>
      </w:r>
      <w:r w:rsidR="00BE5B82" w:rsidRPr="004A45A6">
        <w:rPr>
          <w:rFonts w:ascii="Arial" w:hAnsi="Arial" w:cs="Arial"/>
        </w:rPr>
        <w:fldChar w:fldCharType="separate"/>
      </w:r>
      <w:r w:rsidR="002F62E7" w:rsidRPr="004A45A6">
        <w:rPr>
          <w:rFonts w:ascii="Arial" w:hAnsi="Arial" w:cs="Arial"/>
          <w:noProof/>
        </w:rPr>
        <w:t>(5)</w:t>
      </w:r>
      <w:r w:rsidR="00BE5B82" w:rsidRPr="004A45A6">
        <w:rPr>
          <w:rFonts w:ascii="Arial" w:hAnsi="Arial" w:cs="Arial"/>
        </w:rPr>
        <w:fldChar w:fldCharType="end"/>
      </w:r>
      <w:r w:rsidR="00C61969" w:rsidRPr="004A45A6">
        <w:rPr>
          <w:rFonts w:ascii="Arial" w:hAnsi="Arial" w:cs="Arial"/>
        </w:rPr>
        <w:t xml:space="preserve">. </w:t>
      </w:r>
      <w:r w:rsidR="005E7F0E" w:rsidRPr="004A45A6">
        <w:rPr>
          <w:rFonts w:ascii="Arial" w:hAnsi="Arial" w:cs="Arial"/>
        </w:rPr>
        <w:t>The severity of the comorbidities depend</w:t>
      </w:r>
      <w:r w:rsidR="00AA126E" w:rsidRPr="004A45A6">
        <w:rPr>
          <w:rFonts w:ascii="Arial" w:hAnsi="Arial" w:cs="Arial"/>
        </w:rPr>
        <w:t>s</w:t>
      </w:r>
      <w:r w:rsidR="005E7F0E" w:rsidRPr="004A45A6">
        <w:rPr>
          <w:rFonts w:ascii="Arial" w:hAnsi="Arial" w:cs="Arial"/>
        </w:rPr>
        <w:t xml:space="preserve"> on the subtype, extent of fat loss, </w:t>
      </w:r>
      <w:r w:rsidR="00C61969" w:rsidRPr="004A45A6">
        <w:rPr>
          <w:rFonts w:ascii="Arial" w:hAnsi="Arial" w:cs="Arial"/>
        </w:rPr>
        <w:t xml:space="preserve">and other clinical characteristics such as </w:t>
      </w:r>
      <w:r w:rsidR="005E7F0E" w:rsidRPr="004A45A6">
        <w:rPr>
          <w:rFonts w:ascii="Arial" w:hAnsi="Arial" w:cs="Arial"/>
        </w:rPr>
        <w:t>gender and age.</w:t>
      </w:r>
      <w:r w:rsidR="00785A21" w:rsidRPr="004A45A6">
        <w:rPr>
          <w:rFonts w:ascii="Arial" w:hAnsi="Arial" w:cs="Arial"/>
        </w:rPr>
        <w:t xml:space="preserve"> </w:t>
      </w:r>
      <w:r w:rsidR="006C55C8" w:rsidRPr="004A45A6">
        <w:rPr>
          <w:rFonts w:ascii="Arial" w:hAnsi="Arial" w:cs="Arial"/>
        </w:rPr>
        <w:t>Major causes of mortal</w:t>
      </w:r>
      <w:r w:rsidR="00AA2853" w:rsidRPr="004A45A6">
        <w:rPr>
          <w:rFonts w:ascii="Arial" w:hAnsi="Arial" w:cs="Arial"/>
        </w:rPr>
        <w:t>ity are cardiovascular diseases</w:t>
      </w:r>
      <w:r w:rsidR="006C55C8" w:rsidRPr="004A45A6">
        <w:rPr>
          <w:rFonts w:ascii="Arial" w:hAnsi="Arial" w:cs="Arial"/>
        </w:rPr>
        <w:t xml:space="preserve"> </w:t>
      </w:r>
      <w:r w:rsidR="006C55C8" w:rsidRPr="004A45A6">
        <w:rPr>
          <w:rFonts w:ascii="Arial" w:hAnsi="Arial" w:cs="Arial"/>
        </w:rPr>
        <w:fldChar w:fldCharType="begin">
          <w:fldData xml:space="preserve">PEVuZE5vdGU+PENpdGU+PEF1dGhvcj5KYWNrc29uPC9BdXRob3I+PFllYXI+MTk5NzwvWWVhcj48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PEVuZE5vdGU+PENpdGU+PEF1dGhvcj5KYWNrc29uPC9BdXRob3I+PFllYXI+MTk5NzwvWWVhcj48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006C55C8" w:rsidRPr="004A45A6">
        <w:rPr>
          <w:rFonts w:ascii="Arial" w:hAnsi="Arial" w:cs="Arial"/>
        </w:rPr>
      </w:r>
      <w:r w:rsidR="006C55C8" w:rsidRPr="004A45A6">
        <w:rPr>
          <w:rFonts w:ascii="Arial" w:hAnsi="Arial" w:cs="Arial"/>
        </w:rPr>
        <w:fldChar w:fldCharType="separate"/>
      </w:r>
      <w:r w:rsidR="002F62E7" w:rsidRPr="004A45A6">
        <w:rPr>
          <w:rFonts w:ascii="Arial" w:hAnsi="Arial" w:cs="Arial"/>
          <w:noProof/>
        </w:rPr>
        <w:t>(6-9)</w:t>
      </w:r>
      <w:r w:rsidR="006C55C8" w:rsidRPr="004A45A6">
        <w:rPr>
          <w:rFonts w:ascii="Arial" w:hAnsi="Arial" w:cs="Arial"/>
        </w:rPr>
        <w:fldChar w:fldCharType="end"/>
      </w:r>
      <w:r w:rsidR="006C55C8" w:rsidRPr="004A45A6">
        <w:rPr>
          <w:rFonts w:ascii="Arial" w:hAnsi="Arial" w:cs="Arial"/>
        </w:rPr>
        <w:t xml:space="preserve">, liver diseases </w:t>
      </w:r>
      <w:r w:rsidR="006C55C8" w:rsidRPr="004A45A6">
        <w:rPr>
          <w:rFonts w:ascii="Arial" w:hAnsi="Arial" w:cs="Arial"/>
        </w:rPr>
        <w:fldChar w:fldCharType="begin">
          <w:fldData xml:space="preserve">PEVuZE5vdGU+PENpdGU+PEF1dGhvcj5TZWlwPC9BdXRob3I+PFllYXI+MTk3MTwvWWVhcj48UmVj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PEVuZE5vdGU+PENpdGU+PEF1dGhvcj5TZWlwPC9BdXRob3I+PFllYXI+MTk3MTwvWWVhcj48UmVj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006C55C8" w:rsidRPr="004A45A6">
        <w:rPr>
          <w:rFonts w:ascii="Arial" w:hAnsi="Arial" w:cs="Arial"/>
        </w:rPr>
      </w:r>
      <w:r w:rsidR="006C55C8" w:rsidRPr="004A45A6">
        <w:rPr>
          <w:rFonts w:ascii="Arial" w:hAnsi="Arial" w:cs="Arial"/>
        </w:rPr>
        <w:fldChar w:fldCharType="separate"/>
      </w:r>
      <w:r w:rsidR="002F62E7" w:rsidRPr="004A45A6">
        <w:rPr>
          <w:rFonts w:ascii="Arial" w:hAnsi="Arial" w:cs="Arial"/>
          <w:noProof/>
        </w:rPr>
        <w:t>(2, 10)</w:t>
      </w:r>
      <w:r w:rsidR="006C55C8" w:rsidRPr="004A45A6">
        <w:rPr>
          <w:rFonts w:ascii="Arial" w:hAnsi="Arial" w:cs="Arial"/>
        </w:rPr>
        <w:fldChar w:fldCharType="end"/>
      </w:r>
      <w:r w:rsidR="006C55C8" w:rsidRPr="004A45A6">
        <w:rPr>
          <w:rFonts w:ascii="Arial" w:hAnsi="Arial" w:cs="Arial"/>
        </w:rPr>
        <w:t xml:space="preserve">, acute pancreatitis </w:t>
      </w:r>
      <w:r w:rsidR="006C55C8" w:rsidRPr="004A45A6">
        <w:rPr>
          <w:rFonts w:ascii="Arial" w:hAnsi="Arial" w:cs="Arial"/>
        </w:rPr>
        <w:fldChar w:fldCharType="begin"/>
      </w:r>
      <w:r w:rsidR="00E243F7" w:rsidRPr="004A45A6">
        <w:rPr>
          <w:rFonts w:ascii="Arial" w:hAnsi="Arial" w:cs="Arial"/>
        </w:rPr>
        <w:instrText xml:space="preserve"> ADDIN EN.CITE &lt;EndNote&gt;&lt;Cite&gt;&lt;Author&gt;Garg&lt;/Author&gt;&lt;Year&gt;2011&lt;/Year&gt;&lt;RecNum&gt;2&lt;/RecNum&gt;&lt;DisplayText&gt;(2)&lt;/DisplayText&gt;&lt;record&gt;&lt;rec-number&gt;2&lt;/rec-number&gt;&lt;foreign-keys&gt;&lt;key app="EN" db-id="s9a50xvfxzzwdnepfetxa9erfev2axwwawxx" timestamp="1720898103"&gt;2&lt;/key&gt;&lt;/foreign-keys&gt;&lt;ref-type name="Journal Article"&gt;17&lt;/ref-type&gt;&lt;contributors&gt;&lt;authors&gt;&lt;author&gt;Garg, A.&lt;/author&gt;&lt;/authors&gt;&lt;/contributors&gt;&lt;auth-address&gt;Division of Nutrition and Metabolic Diseases, Department of Internal Medicine, Center for Human Nutrition, University of Texas Southwestern Medical Center at Dallas, Dallas, Texas 75390-8537, USA. abhimanyu.garg@utsouthwestern.edu&lt;/auth-address&gt;&lt;titles&gt;&lt;title&gt;Clinical review#: Lipodystrophies: genetic and acquired body fat disorders&lt;/title&gt;&lt;secondary-title&gt;J Clin Endocrinol Metab&lt;/secondary-title&gt;&lt;/titles&gt;&lt;periodical&gt;&lt;full-title&gt;J Clin Endocrinol Metab&lt;/full-title&gt;&lt;/periodical&gt;&lt;pages&gt;3313-25&lt;/pages&gt;&lt;volume&gt;96&lt;/volume&gt;&lt;number&gt;11&lt;/number&gt;&lt;edition&gt;2011/08/26&lt;/edition&gt;&lt;keywords&gt;&lt;keyword&gt;Adipose Tissue/*metabolism&lt;/keyword&gt;&lt;keyword&gt;Humans&lt;/keyword&gt;&lt;keyword&gt;Insulin Resistance/genetics&lt;/keyword&gt;&lt;keyword&gt;Lipodystrophy/*genetics/metabolism/therapy&lt;/keyword&gt;&lt;keyword&gt;Mutation&lt;/keyword&gt;&lt;keyword&gt;Prognosis&lt;/keyword&gt;&lt;/keywords&gt;&lt;dates&gt;&lt;year&gt;2011&lt;/year&gt;&lt;pub-dates&gt;&lt;date&gt;Nov&lt;/date&gt;&lt;/pub-dates&gt;&lt;/dates&gt;&lt;isbn&gt;1945-7197 (Electronic)&amp;#xD;0021-972X (Linking)&lt;/isbn&gt;&lt;accession-num&gt;21865368&lt;/accession-num&gt;&lt;urls&gt;&lt;related-urls&gt;&lt;url&gt;https://www.ncbi.nlm.nih.gov/pubmed/21865368&lt;/url&gt;&lt;/related-urls&gt;&lt;/urls&gt;&lt;electronic-resource-num&gt;10.1210/jc.2011-1159&lt;/electronic-resource-num&gt;&lt;/record&gt;&lt;/Cite&gt;&lt;/EndNote&gt;</w:instrText>
      </w:r>
      <w:r w:rsidR="006C55C8" w:rsidRPr="004A45A6">
        <w:rPr>
          <w:rFonts w:ascii="Arial" w:hAnsi="Arial" w:cs="Arial"/>
        </w:rPr>
        <w:fldChar w:fldCharType="separate"/>
      </w:r>
      <w:r w:rsidR="002F62E7" w:rsidRPr="004A45A6">
        <w:rPr>
          <w:rFonts w:ascii="Arial" w:hAnsi="Arial" w:cs="Arial"/>
          <w:noProof/>
        </w:rPr>
        <w:t>(2)</w:t>
      </w:r>
      <w:r w:rsidR="006C55C8" w:rsidRPr="004A45A6">
        <w:rPr>
          <w:rFonts w:ascii="Arial" w:hAnsi="Arial" w:cs="Arial"/>
        </w:rPr>
        <w:fldChar w:fldCharType="end"/>
      </w:r>
      <w:r w:rsidR="006C55C8" w:rsidRPr="004A45A6">
        <w:rPr>
          <w:rFonts w:ascii="Arial" w:hAnsi="Arial" w:cs="Arial"/>
        </w:rPr>
        <w:t xml:space="preserve">, renal failure </w:t>
      </w:r>
      <w:r w:rsidR="006C55C8" w:rsidRPr="004A45A6">
        <w:rPr>
          <w:rFonts w:ascii="Arial" w:hAnsi="Arial" w:cs="Arial"/>
        </w:rPr>
        <w:fldChar w:fldCharType="begin"/>
      </w:r>
      <w:r w:rsidR="00E243F7" w:rsidRPr="004A45A6">
        <w:rPr>
          <w:rFonts w:ascii="Arial" w:hAnsi="Arial" w:cs="Arial"/>
        </w:rPr>
        <w:instrText xml:space="preserve"> ADDIN EN.CITE &lt;EndNote&gt;&lt;Cite&gt;&lt;Author&gt;Seip&lt;/Author&gt;&lt;Year&gt;1971&lt;/Year&gt;&lt;RecNum&gt;10&lt;/RecNum&gt;&lt;DisplayText&gt;(10)&lt;/DisplayText&gt;&lt;record&gt;&lt;rec-number&gt;10&lt;/rec-number&gt;&lt;foreign-keys&gt;&lt;key app="EN" db-id="s9a50xvfxzzwdnepfetxa9erfev2axwwawxx" timestamp="1720898103"&gt;10&lt;/key&gt;&lt;/foreign-keys&gt;&lt;ref-type name="Journal Article"&gt;17&lt;/ref-type&gt;&lt;contributors&gt;&lt;authors&gt;&lt;author&gt;Seip, M.&lt;/author&gt;&lt;/authors&gt;&lt;/contributors&gt;&lt;titles&gt;&lt;title&gt;Generalized lipodystrophy&lt;/title&gt;&lt;secondary-title&gt;Ergeb Inn Med Kinderheilkd&lt;/secondary-title&gt;&lt;/titles&gt;&lt;periodical&gt;&lt;full-title&gt;Ergeb Inn Med Kinderheilkd&lt;/full-title&gt;&lt;/periodical&gt;&lt;pages&gt;59-95&lt;/pages&gt;&lt;volume&gt;31&lt;/volume&gt;&lt;edition&gt;1971/01/01&lt;/edition&gt;&lt;keywords&gt;&lt;keyword&gt;17-Ketosteroids/urine&lt;/keyword&gt;&lt;keyword&gt;Adolescent&lt;/keyword&gt;&lt;keyword&gt;Adult&lt;/keyword&gt;&lt;keyword&gt;Age Factors&lt;/keyword&gt;&lt;keyword&gt;Basal Metabolism&lt;/keyword&gt;&lt;keyword&gt;Blood Proteins/analysis&lt;/keyword&gt;&lt;keyword&gt;Bone Development&lt;/keyword&gt;&lt;keyword&gt;Carbohydrate Metabolism&lt;/keyword&gt;&lt;keyword&gt;Child&lt;/keyword&gt;&lt;keyword&gt;Child, Preschool&lt;/keyword&gt;&lt;keyword&gt;Female&lt;/keyword&gt;&lt;keyword&gt;Growth&lt;/keyword&gt;&lt;keyword&gt;Hepatomegaly/etiology&lt;/keyword&gt;&lt;keyword&gt;Humans&lt;/keyword&gt;&lt;keyword&gt;Infant&lt;/keyword&gt;&lt;keyword&gt;Infant, Newborn&lt;/keyword&gt;&lt;keyword&gt;Infant, Newborn, Diseases&lt;/keyword&gt;&lt;keyword&gt;Lipid Metabolism&lt;/keyword&gt;&lt;keyword&gt;*Lipodystrophy/complications/diagnostic imaging/etiology/genetics/therapy&lt;/keyword&gt;&lt;keyword&gt;Male&lt;/keyword&gt;&lt;keyword&gt;Neurologic Manifestations&lt;/keyword&gt;&lt;keyword&gt;Prognosis&lt;/keyword&gt;&lt;keyword&gt;Radiography&lt;/keyword&gt;&lt;keyword&gt;Skin Manifestations&lt;/keyword&gt;&lt;keyword&gt;Terminology as Topic&lt;/keyword&gt;&lt;/keywords&gt;&lt;dates&gt;&lt;year&gt;1971&lt;/year&gt;&lt;/dates&gt;&lt;isbn&gt;0071-111X (Print)&amp;#xD;0071-111X (Linking)&lt;/isbn&gt;&lt;accession-num&gt;4933543&lt;/accession-num&gt;&lt;urls&gt;&lt;related-urls&gt;&lt;url&gt;https://www.ncbi.nlm.nih.gov/pubmed/4933543&lt;/url&gt;&lt;/related-urls&gt;&lt;/urls&gt;&lt;/record&gt;&lt;/Cite&gt;&lt;/EndNote&gt;</w:instrText>
      </w:r>
      <w:r w:rsidR="006C55C8" w:rsidRPr="004A45A6">
        <w:rPr>
          <w:rFonts w:ascii="Arial" w:hAnsi="Arial" w:cs="Arial"/>
        </w:rPr>
        <w:fldChar w:fldCharType="separate"/>
      </w:r>
      <w:r w:rsidR="002F62E7" w:rsidRPr="004A45A6">
        <w:rPr>
          <w:rFonts w:ascii="Arial" w:hAnsi="Arial" w:cs="Arial"/>
          <w:noProof/>
        </w:rPr>
        <w:t>(10)</w:t>
      </w:r>
      <w:r w:rsidR="006C55C8" w:rsidRPr="004A45A6">
        <w:rPr>
          <w:rFonts w:ascii="Arial" w:hAnsi="Arial" w:cs="Arial"/>
        </w:rPr>
        <w:fldChar w:fldCharType="end"/>
      </w:r>
      <w:r w:rsidR="006C55C8" w:rsidRPr="004A45A6">
        <w:rPr>
          <w:rFonts w:ascii="Arial" w:hAnsi="Arial" w:cs="Arial"/>
        </w:rPr>
        <w:t xml:space="preserve">, and sepsis </w:t>
      </w:r>
      <w:r w:rsidR="006C55C8" w:rsidRPr="004A45A6">
        <w:rPr>
          <w:rFonts w:ascii="Arial" w:hAnsi="Arial" w:cs="Arial"/>
        </w:rPr>
        <w:fldChar w:fldCharType="begin">
          <w:fldData xml:space="preserve">PEVuZE5vdGU+PENpdGU+PEF1dGhvcj5Ccm93bjwvQXV0aG9yPjxZZWFyPjIwMTY8L1llYXI+PFJl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=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PEVuZE5vdGU+PENpdGU+PEF1dGhvcj5Ccm93bjwvQXV0aG9yPjxZZWFyPjIwMTY8L1llYXI+PFJl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=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006C55C8" w:rsidRPr="004A45A6">
        <w:rPr>
          <w:rFonts w:ascii="Arial" w:hAnsi="Arial" w:cs="Arial"/>
        </w:rPr>
      </w:r>
      <w:r w:rsidR="006C55C8" w:rsidRPr="004A45A6">
        <w:rPr>
          <w:rFonts w:ascii="Arial" w:hAnsi="Arial" w:cs="Arial"/>
        </w:rPr>
        <w:fldChar w:fldCharType="separate"/>
      </w:r>
      <w:r w:rsidR="002F62E7" w:rsidRPr="004A45A6">
        <w:rPr>
          <w:rFonts w:ascii="Arial" w:hAnsi="Arial" w:cs="Arial"/>
          <w:noProof/>
        </w:rPr>
        <w:t>(3)</w:t>
      </w:r>
      <w:r w:rsidR="006C55C8" w:rsidRPr="004A45A6">
        <w:rPr>
          <w:rFonts w:ascii="Arial" w:hAnsi="Arial" w:cs="Arial"/>
        </w:rPr>
        <w:fldChar w:fldCharType="end"/>
      </w:r>
      <w:r w:rsidR="006C55C8" w:rsidRPr="004A45A6">
        <w:rPr>
          <w:rFonts w:ascii="Arial" w:hAnsi="Arial" w:cs="Arial"/>
        </w:rPr>
        <w:t xml:space="preserve">. </w:t>
      </w:r>
      <w:r w:rsidR="00381AF5" w:rsidRPr="004A45A6">
        <w:rPr>
          <w:rFonts w:ascii="Arial" w:hAnsi="Arial" w:cs="Arial"/>
        </w:rPr>
        <w:t>In certain areas of the world, infectious</w:t>
      </w:r>
      <w:r w:rsidR="0011266B" w:rsidRPr="004A45A6">
        <w:rPr>
          <w:rFonts w:ascii="Arial" w:hAnsi="Arial" w:cs="Arial"/>
        </w:rPr>
        <w:t xml:space="preserve"> </w:t>
      </w:r>
      <w:r w:rsidR="00381AF5" w:rsidRPr="004A45A6">
        <w:rPr>
          <w:rFonts w:ascii="Arial" w:hAnsi="Arial" w:cs="Arial"/>
        </w:rPr>
        <w:t>etiology</w:t>
      </w:r>
      <w:r w:rsidR="0011266B" w:rsidRPr="004A45A6">
        <w:rPr>
          <w:rFonts w:ascii="Arial" w:hAnsi="Arial" w:cs="Arial"/>
        </w:rPr>
        <w:t xml:space="preserve"> </w:t>
      </w:r>
      <w:r w:rsidR="00381AF5" w:rsidRPr="004A45A6">
        <w:rPr>
          <w:rFonts w:ascii="Arial" w:hAnsi="Arial" w:cs="Arial"/>
        </w:rPr>
        <w:t>also rise</w:t>
      </w:r>
      <w:r w:rsidR="00BB31D6" w:rsidRPr="004A45A6">
        <w:rPr>
          <w:rFonts w:ascii="Arial" w:hAnsi="Arial" w:cs="Arial"/>
        </w:rPr>
        <w:t>s</w:t>
      </w:r>
      <w:r w:rsidR="00381AF5" w:rsidRPr="004A45A6">
        <w:rPr>
          <w:rFonts w:ascii="Arial" w:hAnsi="Arial" w:cs="Arial"/>
        </w:rPr>
        <w:t xml:space="preserve"> to the surface suggesting that perturbed immune function may be at play</w:t>
      </w:r>
      <w:r w:rsidR="00D82BB2" w:rsidRPr="004A45A6">
        <w:rPr>
          <w:rFonts w:ascii="Arial" w:hAnsi="Arial" w:cs="Arial"/>
        </w:rPr>
        <w:t xml:space="preserve"> </w:t>
      </w:r>
      <w:r w:rsidR="00D82BB2" w:rsidRPr="004A45A6">
        <w:rPr>
          <w:rFonts w:ascii="Arial" w:hAnsi="Arial" w:cs="Arial"/>
        </w:rPr>
        <w:fldChar w:fldCharType="begin">
          <w:fldData xml:space="preserve">PEVuZE5vdGU+PENpdGU+PEF1dGhvcj5MaW1hPC9BdXRob3I+PFllYXI+MjAxODwvWWVhcj48UmVj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==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PEVuZE5vdGU+PENpdGU+PEF1dGhvcj5MaW1hPC9BdXRob3I+PFllYXI+MjAxODwvWWVhcj48UmVj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==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D82BB2" w:rsidRPr="004A45A6">
        <w:rPr>
          <w:rFonts w:ascii="Arial" w:hAnsi="Arial" w:cs="Arial"/>
        </w:rPr>
      </w:r>
      <w:r w:rsidR="00D82BB2" w:rsidRPr="004A45A6">
        <w:rPr>
          <w:rFonts w:ascii="Arial" w:hAnsi="Arial" w:cs="Arial"/>
        </w:rPr>
        <w:fldChar w:fldCharType="separate"/>
      </w:r>
      <w:r w:rsidR="00275641" w:rsidRPr="004A45A6">
        <w:rPr>
          <w:rFonts w:ascii="Arial" w:hAnsi="Arial" w:cs="Arial"/>
          <w:noProof/>
        </w:rPr>
        <w:t>(11)</w:t>
      </w:r>
      <w:r w:rsidR="00D82BB2" w:rsidRPr="004A45A6">
        <w:rPr>
          <w:rFonts w:ascii="Arial" w:hAnsi="Arial" w:cs="Arial"/>
        </w:rPr>
        <w:fldChar w:fldCharType="end"/>
      </w:r>
      <w:r w:rsidR="00381AF5" w:rsidRPr="004A45A6">
        <w:rPr>
          <w:rFonts w:ascii="Arial" w:hAnsi="Arial" w:cs="Arial"/>
        </w:rPr>
        <w:t xml:space="preserve">. </w:t>
      </w:r>
      <w:r w:rsidR="006C55C8" w:rsidRPr="004A45A6">
        <w:rPr>
          <w:rFonts w:ascii="Arial" w:hAnsi="Arial" w:cs="Arial"/>
        </w:rPr>
        <w:t xml:space="preserve">Clinical </w:t>
      </w:r>
      <w:r w:rsidR="00381AF5" w:rsidRPr="004A45A6">
        <w:rPr>
          <w:rFonts w:ascii="Arial" w:hAnsi="Arial" w:cs="Arial"/>
        </w:rPr>
        <w:t xml:space="preserve">features </w:t>
      </w:r>
      <w:r w:rsidR="006C55C8" w:rsidRPr="004A45A6">
        <w:rPr>
          <w:rFonts w:ascii="Arial" w:hAnsi="Arial" w:cs="Arial"/>
        </w:rPr>
        <w:t xml:space="preserve">of lipodystrophy </w:t>
      </w:r>
      <w:r w:rsidR="0093710A" w:rsidRPr="004A45A6">
        <w:rPr>
          <w:rFonts w:ascii="Arial" w:hAnsi="Arial" w:cs="Arial"/>
        </w:rPr>
        <w:t>are shown</w:t>
      </w:r>
      <w:r w:rsidR="006C55C8" w:rsidRPr="004A45A6">
        <w:rPr>
          <w:rFonts w:ascii="Arial" w:hAnsi="Arial" w:cs="Arial"/>
        </w:rPr>
        <w:t xml:space="preserve"> in Table 1.</w:t>
      </w:r>
      <w:r w:rsidR="00894CEA" w:rsidRPr="004A45A6">
        <w:rPr>
          <w:rFonts w:ascii="Arial" w:hAnsi="Arial" w:cs="Arial"/>
        </w:rPr>
        <w:t xml:space="preserve"> It is important to note that there are additional components of the disease that may be specific to </w:t>
      </w:r>
      <w:r w:rsidR="00391EE2" w:rsidRPr="004A45A6">
        <w:rPr>
          <w:rFonts w:ascii="Arial" w:hAnsi="Arial" w:cs="Arial"/>
        </w:rPr>
        <w:t xml:space="preserve">each </w:t>
      </w:r>
      <w:r w:rsidR="00894CEA" w:rsidRPr="004A45A6">
        <w:rPr>
          <w:rFonts w:ascii="Arial" w:hAnsi="Arial" w:cs="Arial"/>
        </w:rPr>
        <w:t>molecular etiology. I</w:t>
      </w:r>
      <w:r w:rsidR="00040BAA" w:rsidRPr="004A45A6">
        <w:rPr>
          <w:rFonts w:ascii="Arial" w:hAnsi="Arial" w:cs="Arial"/>
        </w:rPr>
        <w:t>n</w:t>
      </w:r>
      <w:r w:rsidR="00894CEA" w:rsidRPr="004A45A6">
        <w:rPr>
          <w:rFonts w:ascii="Arial" w:hAnsi="Arial" w:cs="Arial"/>
        </w:rPr>
        <w:t xml:space="preserve"> addition, we are beginning to recognize that patients often report reduced quality of life with increased overall pain (requiring frequent use of pain medications), sleep disturbances and sleep apnea, gastrointestinal dysmotility</w:t>
      </w:r>
      <w:r w:rsidR="00A429DD" w:rsidRPr="004A45A6">
        <w:rPr>
          <w:rFonts w:ascii="Arial" w:hAnsi="Arial" w:cs="Arial"/>
        </w:rPr>
        <w:t xml:space="preserve">, </w:t>
      </w:r>
      <w:r w:rsidR="00040BAA" w:rsidRPr="004A45A6">
        <w:rPr>
          <w:rFonts w:ascii="Arial" w:hAnsi="Arial" w:cs="Arial"/>
        </w:rPr>
        <w:t xml:space="preserve">mood </w:t>
      </w:r>
      <w:r w:rsidR="00AB0275" w:rsidRPr="004A45A6">
        <w:rPr>
          <w:rFonts w:ascii="Arial" w:hAnsi="Arial" w:cs="Arial"/>
        </w:rPr>
        <w:t>disturbances</w:t>
      </w:r>
      <w:r w:rsidR="00040BAA" w:rsidRPr="004A45A6">
        <w:rPr>
          <w:rFonts w:ascii="Arial" w:hAnsi="Arial" w:cs="Arial"/>
        </w:rPr>
        <w:t xml:space="preserve"> such as depression and anxiety and psychiatric diseases</w:t>
      </w:r>
      <w:r w:rsidR="00AB0275" w:rsidRPr="004A45A6">
        <w:rPr>
          <w:rFonts w:ascii="Arial" w:hAnsi="Arial" w:cs="Arial"/>
        </w:rPr>
        <w:t xml:space="preserve"> </w:t>
      </w:r>
      <w:r w:rsidR="00560FAF" w:rsidRPr="004A45A6">
        <w:rPr>
          <w:rFonts w:ascii="Arial" w:hAnsi="Arial" w:cs="Arial"/>
        </w:rPr>
        <w:fldChar w:fldCharType="begin">
          <w:fldData xml:space="preserve">PEVuZE5vdGU+PENpdGU+PEF1dGhvcj5Bamx1bmk8L0F1dGhvcj48WWVhcj4yMDE3PC9ZZWFyPjxS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PEVuZE5vdGU+PENpdGU+PEF1dGhvcj5Bamx1bmk8L0F1dGhvcj48WWVhcj4yMDE3PC9ZZWFyPjxS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560FAF" w:rsidRPr="004A45A6">
        <w:rPr>
          <w:rFonts w:ascii="Arial" w:hAnsi="Arial" w:cs="Arial"/>
        </w:rPr>
      </w:r>
      <w:r w:rsidR="00560FAF" w:rsidRPr="004A45A6">
        <w:rPr>
          <w:rFonts w:ascii="Arial" w:hAnsi="Arial" w:cs="Arial"/>
        </w:rPr>
        <w:fldChar w:fldCharType="separate"/>
      </w:r>
      <w:r w:rsidR="00275641" w:rsidRPr="004A45A6">
        <w:rPr>
          <w:rFonts w:ascii="Arial" w:hAnsi="Arial" w:cs="Arial"/>
          <w:noProof/>
        </w:rPr>
        <w:t>(12, 13)</w:t>
      </w:r>
      <w:r w:rsidR="00560FAF" w:rsidRPr="004A45A6">
        <w:rPr>
          <w:rFonts w:ascii="Arial" w:hAnsi="Arial" w:cs="Arial"/>
        </w:rPr>
        <w:fldChar w:fldCharType="end"/>
      </w:r>
      <w:r w:rsidR="00040BAA" w:rsidRPr="004A45A6">
        <w:rPr>
          <w:rFonts w:ascii="Arial" w:hAnsi="Arial" w:cs="Arial"/>
        </w:rPr>
        <w:t>.</w:t>
      </w:r>
    </w:p>
    <w:p w14:paraId="6B4B6DB3" w14:textId="47BC591F" w:rsidR="00D15717" w:rsidRDefault="00040BAA" w:rsidP="004A45A6">
      <w:pPr>
        <w:spacing w:after="0"/>
        <w:contextualSpacing/>
        <w:rPr>
          <w:rFonts w:ascii="Arial" w:hAnsi="Arial" w:cs="Arial"/>
        </w:rPr>
      </w:pPr>
      <w:r w:rsidRPr="004A45A6">
        <w:rPr>
          <w:rFonts w:ascii="Arial" w:hAnsi="Arial" w:cs="Arial"/>
        </w:rPr>
        <w:t xml:space="preserve"> </w:t>
      </w:r>
    </w:p>
    <w:p w14:paraId="1DB170FC" w14:textId="2903D569" w:rsidR="009163A3" w:rsidRDefault="009163A3" w:rsidP="004A45A6">
      <w:pPr>
        <w:spacing w:after="0"/>
        <w:contextualSpacing/>
        <w:rPr>
          <w:rFonts w:ascii="Arial" w:hAnsi="Arial" w:cs="Arial"/>
        </w:rPr>
      </w:pPr>
      <w:r>
        <w:rPr>
          <w:rFonts w:ascii="Arial" w:hAnsi="Arial" w:cs="Arial"/>
          <w:noProof/>
        </w:rPr>
        <w:drawing>
          <wp:inline distT="0" distB="0" distL="0" distR="0" wp14:anchorId="131EE66D" wp14:editId="76A169E2">
            <wp:extent cx="5731510" cy="3393440"/>
            <wp:effectExtent l="0" t="0" r="2540" b="0"/>
            <wp:docPr id="109325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57361" name="Picture 1093257361"/>
                    <pic:cNvPicPr/>
                  </pic:nvPicPr>
                  <pic:blipFill>
                    <a:blip r:embed="rId12"/>
                    <a:stretch>
                      <a:fillRect/>
                    </a:stretch>
                  </pic:blipFill>
                  <pic:spPr>
                    <a:xfrm>
                      <a:off x="0" y="0"/>
                      <a:ext cx="5731510" cy="3393440"/>
                    </a:xfrm>
                    <a:prstGeom prst="rect">
                      <a:avLst/>
                    </a:prstGeom>
                  </pic:spPr>
                </pic:pic>
              </a:graphicData>
            </a:graphic>
          </wp:inline>
        </w:drawing>
      </w:r>
    </w:p>
    <w:p w14:paraId="6E5C0E6D" w14:textId="117C9F56" w:rsidR="006D717E" w:rsidRPr="004A45A6" w:rsidRDefault="004B38FE" w:rsidP="004A45A6">
      <w:pPr>
        <w:spacing w:after="0"/>
        <w:contextualSpacing/>
        <w:rPr>
          <w:rFonts w:ascii="Arial" w:hAnsi="Arial" w:cs="Arial"/>
          <w:b/>
        </w:rPr>
      </w:pPr>
      <w:r w:rsidRPr="004A45A6">
        <w:rPr>
          <w:rFonts w:ascii="Arial" w:hAnsi="Arial" w:cs="Arial"/>
          <w:b/>
        </w:rPr>
        <w:t>Figure 1. Consequences of Lipodystrophy</w:t>
      </w:r>
      <w:r w:rsidR="009163A3">
        <w:rPr>
          <w:rFonts w:ascii="Arial" w:hAnsi="Arial" w:cs="Arial"/>
          <w:b/>
        </w:rPr>
        <w:t>.</w:t>
      </w:r>
    </w:p>
    <w:p w14:paraId="4CF87170" w14:textId="77777777" w:rsidR="006D717E" w:rsidRPr="004A45A6" w:rsidRDefault="006D717E" w:rsidP="004A45A6">
      <w:pPr>
        <w:spacing w:after="0"/>
        <w:ind w:left="576" w:hanging="576"/>
        <w:contextualSpacing/>
        <w:rPr>
          <w:rFonts w:ascii="Arial" w:hAnsi="Arial" w:cs="Arial"/>
        </w:rPr>
      </w:pPr>
    </w:p>
    <w:tbl>
      <w:tblPr>
        <w:tblStyle w:val="TableGrid"/>
        <w:tblW w:w="9445" w:type="dxa"/>
        <w:tblLook w:val="04A0" w:firstRow="1" w:lastRow="0" w:firstColumn="1" w:lastColumn="0" w:noHBand="0" w:noVBand="1"/>
      </w:tblPr>
      <w:tblGrid>
        <w:gridCol w:w="9445"/>
      </w:tblGrid>
      <w:tr w:rsidR="00D15717" w:rsidRPr="004A45A6" w14:paraId="4D8D0661" w14:textId="77777777" w:rsidTr="00D15717">
        <w:trPr>
          <w:trHeight w:val="350"/>
        </w:trPr>
        <w:tc>
          <w:tcPr>
            <w:tcW w:w="9445" w:type="dxa"/>
            <w:shd w:val="clear" w:color="auto" w:fill="FFFF00"/>
          </w:tcPr>
          <w:p w14:paraId="43A5DFF1" w14:textId="4C404AD4" w:rsidR="00D15717" w:rsidRPr="004A45A6" w:rsidRDefault="00D15717" w:rsidP="00D15717">
            <w:pPr>
              <w:contextualSpacing/>
              <w:rPr>
                <w:rFonts w:ascii="Arial" w:hAnsi="Arial" w:cs="Arial"/>
              </w:rPr>
            </w:pPr>
            <w:r w:rsidRPr="00D61A3B">
              <w:rPr>
                <w:rFonts w:ascii="Arial" w:hAnsi="Arial" w:cs="Arial"/>
                <w:b/>
              </w:rPr>
              <w:t>Table 1</w:t>
            </w:r>
            <w:r>
              <w:rPr>
                <w:rFonts w:ascii="Arial" w:hAnsi="Arial" w:cs="Arial"/>
                <w:b/>
              </w:rPr>
              <w:t>.</w:t>
            </w:r>
            <w:r w:rsidRPr="00D61A3B">
              <w:rPr>
                <w:rFonts w:ascii="Arial" w:hAnsi="Arial" w:cs="Arial"/>
                <w:b/>
              </w:rPr>
              <w:t xml:space="preserve"> Shared Clinical Features That Raise Suspicion for Lipodystrophy</w:t>
            </w:r>
          </w:p>
        </w:tc>
      </w:tr>
      <w:tr w:rsidR="00B34890" w:rsidRPr="004A45A6" w14:paraId="2706F82B" w14:textId="77777777" w:rsidTr="00D15717">
        <w:trPr>
          <w:trHeight w:val="350"/>
        </w:trPr>
        <w:tc>
          <w:tcPr>
            <w:tcW w:w="9445" w:type="dxa"/>
          </w:tcPr>
          <w:p w14:paraId="20C7AB65" w14:textId="77777777" w:rsidR="00B34890" w:rsidRPr="004A45A6" w:rsidRDefault="00B34890" w:rsidP="004A45A6">
            <w:pPr>
              <w:spacing w:line="276" w:lineRule="auto"/>
              <w:contextualSpacing/>
              <w:rPr>
                <w:rFonts w:ascii="Arial" w:hAnsi="Arial" w:cs="Arial"/>
              </w:rPr>
            </w:pPr>
            <w:r w:rsidRPr="004A45A6">
              <w:rPr>
                <w:rFonts w:ascii="Arial" w:hAnsi="Arial" w:cs="Arial"/>
              </w:rPr>
              <w:lastRenderedPageBreak/>
              <w:t>Loss or absence of adipose tissue in a partial or generalized fashion</w:t>
            </w:r>
          </w:p>
        </w:tc>
      </w:tr>
      <w:tr w:rsidR="00B34890" w:rsidRPr="004A45A6" w14:paraId="1A615644" w14:textId="77777777" w:rsidTr="00D15717">
        <w:trPr>
          <w:trHeight w:val="350"/>
        </w:trPr>
        <w:tc>
          <w:tcPr>
            <w:tcW w:w="9445" w:type="dxa"/>
          </w:tcPr>
          <w:p w14:paraId="516B3F1F" w14:textId="77777777" w:rsidR="00B34890" w:rsidRPr="004A45A6" w:rsidRDefault="00B34890" w:rsidP="004A45A6">
            <w:pPr>
              <w:spacing w:line="276" w:lineRule="auto"/>
              <w:contextualSpacing/>
              <w:rPr>
                <w:rFonts w:ascii="Arial" w:hAnsi="Arial" w:cs="Arial"/>
              </w:rPr>
            </w:pPr>
            <w:r w:rsidRPr="004A45A6">
              <w:rPr>
                <w:rFonts w:ascii="Arial" w:hAnsi="Arial" w:cs="Arial"/>
              </w:rPr>
              <w:t>Disproportionate hyperphagia (inability to stop eating, waking up to eat, fighting for food)</w:t>
            </w:r>
          </w:p>
        </w:tc>
      </w:tr>
      <w:tr w:rsidR="00B34890" w:rsidRPr="004A45A6" w14:paraId="15A86A91" w14:textId="77777777" w:rsidTr="00D15717">
        <w:trPr>
          <w:trHeight w:val="350"/>
        </w:trPr>
        <w:tc>
          <w:tcPr>
            <w:tcW w:w="9445" w:type="dxa"/>
          </w:tcPr>
          <w:p w14:paraId="2337258D" w14:textId="77777777" w:rsidR="00B34890" w:rsidRPr="004A45A6" w:rsidRDefault="00B34890" w:rsidP="004A45A6">
            <w:pPr>
              <w:spacing w:line="276" w:lineRule="auto"/>
              <w:contextualSpacing/>
              <w:rPr>
                <w:rFonts w:ascii="Arial" w:hAnsi="Arial" w:cs="Arial"/>
              </w:rPr>
            </w:pPr>
            <w:r w:rsidRPr="004A45A6">
              <w:rPr>
                <w:rFonts w:ascii="Arial" w:hAnsi="Arial" w:cs="Arial"/>
              </w:rPr>
              <w:t>Muscle hypertrophy and prominent veins (phlebomegaly)</w:t>
            </w:r>
          </w:p>
        </w:tc>
      </w:tr>
      <w:tr w:rsidR="00B34890" w:rsidRPr="004A45A6" w14:paraId="0148EFA1" w14:textId="77777777" w:rsidTr="00D15717">
        <w:trPr>
          <w:trHeight w:val="350"/>
        </w:trPr>
        <w:tc>
          <w:tcPr>
            <w:tcW w:w="9445" w:type="dxa"/>
          </w:tcPr>
          <w:p w14:paraId="790CF611" w14:textId="30B41A27" w:rsidR="00B34890" w:rsidRPr="004A45A6" w:rsidRDefault="00B34890" w:rsidP="004A45A6">
            <w:pPr>
              <w:spacing w:line="276" w:lineRule="auto"/>
              <w:contextualSpacing/>
              <w:rPr>
                <w:rFonts w:ascii="Arial" w:hAnsi="Arial" w:cs="Arial"/>
              </w:rPr>
            </w:pPr>
            <w:r w:rsidRPr="004A45A6">
              <w:rPr>
                <w:rFonts w:ascii="Arial" w:hAnsi="Arial" w:cs="Arial"/>
              </w:rPr>
              <w:t>Cushingoid appearance</w:t>
            </w:r>
            <w:r w:rsidR="00A63319" w:rsidRPr="004A45A6">
              <w:rPr>
                <w:rFonts w:ascii="Arial" w:hAnsi="Arial" w:cs="Arial"/>
              </w:rPr>
              <w:t xml:space="preserve"> (</w:t>
            </w:r>
            <w:r w:rsidR="00070CFD" w:rsidRPr="004A45A6">
              <w:rPr>
                <w:rFonts w:ascii="Arial" w:hAnsi="Arial" w:cs="Arial"/>
              </w:rPr>
              <w:t xml:space="preserve">e.g., </w:t>
            </w:r>
            <w:r w:rsidR="00F26609" w:rsidRPr="004A45A6">
              <w:rPr>
                <w:rFonts w:ascii="Arial" w:hAnsi="Arial" w:cs="Arial"/>
              </w:rPr>
              <w:t>familial partial lipodystrophy)</w:t>
            </w:r>
          </w:p>
        </w:tc>
      </w:tr>
      <w:tr w:rsidR="00B34890" w:rsidRPr="004A45A6" w14:paraId="17C10441" w14:textId="77777777" w:rsidTr="00D15717">
        <w:trPr>
          <w:trHeight w:val="260"/>
        </w:trPr>
        <w:tc>
          <w:tcPr>
            <w:tcW w:w="9445" w:type="dxa"/>
          </w:tcPr>
          <w:p w14:paraId="661D93EE" w14:textId="77777777" w:rsidR="00B34890" w:rsidRPr="004A45A6" w:rsidRDefault="00B34890" w:rsidP="004A45A6">
            <w:pPr>
              <w:spacing w:line="276" w:lineRule="auto"/>
              <w:contextualSpacing/>
              <w:rPr>
                <w:rFonts w:ascii="Arial" w:hAnsi="Arial" w:cs="Arial"/>
              </w:rPr>
            </w:pPr>
            <w:r w:rsidRPr="004A45A6">
              <w:rPr>
                <w:rFonts w:ascii="Arial" w:hAnsi="Arial" w:cs="Arial"/>
              </w:rPr>
              <w:t>Pseudo-acromegaloid appearance</w:t>
            </w:r>
          </w:p>
        </w:tc>
      </w:tr>
      <w:tr w:rsidR="00B34890" w:rsidRPr="004A45A6" w14:paraId="6CC7AF22" w14:textId="77777777" w:rsidTr="00D15717">
        <w:trPr>
          <w:trHeight w:val="323"/>
        </w:trPr>
        <w:tc>
          <w:tcPr>
            <w:tcW w:w="9445" w:type="dxa"/>
          </w:tcPr>
          <w:p w14:paraId="62CCFB0B" w14:textId="379FCD55" w:rsidR="00B34890" w:rsidRPr="004A45A6" w:rsidRDefault="00B34890" w:rsidP="004A45A6">
            <w:pPr>
              <w:spacing w:line="276" w:lineRule="auto"/>
              <w:contextualSpacing/>
              <w:rPr>
                <w:rFonts w:ascii="Arial" w:hAnsi="Arial" w:cs="Arial"/>
              </w:rPr>
            </w:pPr>
            <w:r w:rsidRPr="004A45A6">
              <w:rPr>
                <w:rFonts w:ascii="Arial" w:hAnsi="Arial" w:cs="Arial"/>
              </w:rPr>
              <w:t>Progeroid appearance</w:t>
            </w:r>
            <w:r w:rsidR="00F26609" w:rsidRPr="004A45A6">
              <w:rPr>
                <w:rFonts w:ascii="Arial" w:hAnsi="Arial" w:cs="Arial"/>
              </w:rPr>
              <w:t xml:space="preserve"> (progeroid forms)</w:t>
            </w:r>
          </w:p>
        </w:tc>
      </w:tr>
      <w:tr w:rsidR="00B34890" w:rsidRPr="004A45A6" w14:paraId="0374789D" w14:textId="77777777" w:rsidTr="00D15717">
        <w:trPr>
          <w:trHeight w:val="350"/>
        </w:trPr>
        <w:tc>
          <w:tcPr>
            <w:tcW w:w="9445" w:type="dxa"/>
          </w:tcPr>
          <w:p w14:paraId="439698E6" w14:textId="77777777" w:rsidR="00B34890" w:rsidRPr="004A45A6" w:rsidRDefault="00B34890" w:rsidP="004A45A6">
            <w:pPr>
              <w:spacing w:line="276" w:lineRule="auto"/>
              <w:contextualSpacing/>
              <w:rPr>
                <w:rFonts w:ascii="Arial" w:hAnsi="Arial" w:cs="Arial"/>
              </w:rPr>
            </w:pPr>
            <w:r w:rsidRPr="004A45A6">
              <w:rPr>
                <w:rFonts w:ascii="Arial" w:hAnsi="Arial" w:cs="Arial"/>
              </w:rPr>
              <w:t>Acanthosis nigricans (associated with insulin resistance)</w:t>
            </w:r>
          </w:p>
        </w:tc>
      </w:tr>
      <w:tr w:rsidR="00B34890" w:rsidRPr="004A45A6" w14:paraId="138256AB" w14:textId="77777777" w:rsidTr="00D15717">
        <w:trPr>
          <w:trHeight w:val="350"/>
        </w:trPr>
        <w:tc>
          <w:tcPr>
            <w:tcW w:w="9445" w:type="dxa"/>
          </w:tcPr>
          <w:p w14:paraId="2643D656" w14:textId="77777777" w:rsidR="00B34890" w:rsidRPr="004A45A6" w:rsidRDefault="00B34890" w:rsidP="004A45A6">
            <w:pPr>
              <w:spacing w:line="276" w:lineRule="auto"/>
              <w:contextualSpacing/>
              <w:rPr>
                <w:rFonts w:ascii="Arial" w:hAnsi="Arial" w:cs="Arial"/>
              </w:rPr>
            </w:pPr>
            <w:r w:rsidRPr="004A45A6">
              <w:rPr>
                <w:rFonts w:ascii="Arial" w:hAnsi="Arial" w:cs="Arial"/>
              </w:rPr>
              <w:t>Proteinuria, renal dysfunction</w:t>
            </w:r>
          </w:p>
        </w:tc>
      </w:tr>
      <w:tr w:rsidR="00B34890" w:rsidRPr="004A45A6" w14:paraId="6023AA80" w14:textId="77777777" w:rsidTr="00D15717">
        <w:trPr>
          <w:trHeight w:val="571"/>
        </w:trPr>
        <w:tc>
          <w:tcPr>
            <w:tcW w:w="9445" w:type="dxa"/>
          </w:tcPr>
          <w:p w14:paraId="0A43A528" w14:textId="77777777" w:rsidR="00B34890" w:rsidRPr="004A45A6" w:rsidRDefault="00B34890" w:rsidP="004A45A6">
            <w:pPr>
              <w:spacing w:line="276" w:lineRule="auto"/>
              <w:contextualSpacing/>
              <w:rPr>
                <w:rFonts w:ascii="Arial" w:hAnsi="Arial" w:cs="Arial"/>
              </w:rPr>
            </w:pPr>
            <w:r w:rsidRPr="004A45A6">
              <w:rPr>
                <w:rFonts w:ascii="Arial" w:hAnsi="Arial" w:cs="Arial"/>
              </w:rPr>
              <w:t>Reproductive dysfunction (reduced fertility, hyperandrogenism, oligomenorrhea, hirsutism and/or polycystic ovaries)</w:t>
            </w:r>
          </w:p>
        </w:tc>
      </w:tr>
      <w:tr w:rsidR="00B34890" w:rsidRPr="004A45A6" w14:paraId="5D276082" w14:textId="77777777" w:rsidTr="00D15717">
        <w:trPr>
          <w:trHeight w:val="287"/>
        </w:trPr>
        <w:tc>
          <w:tcPr>
            <w:tcW w:w="9445" w:type="dxa"/>
          </w:tcPr>
          <w:p w14:paraId="5350C877" w14:textId="77777777" w:rsidR="00B34890" w:rsidRPr="004A45A6" w:rsidRDefault="00B34890" w:rsidP="004A45A6">
            <w:pPr>
              <w:spacing w:line="276" w:lineRule="auto"/>
              <w:contextualSpacing/>
              <w:rPr>
                <w:rFonts w:ascii="Arial" w:hAnsi="Arial" w:cs="Arial"/>
              </w:rPr>
            </w:pPr>
            <w:r w:rsidRPr="004A45A6">
              <w:rPr>
                <w:rFonts w:ascii="Arial" w:hAnsi="Arial" w:cs="Arial"/>
              </w:rPr>
              <w:t>Musculoskeletal abnormalities (occasionally)</w:t>
            </w:r>
          </w:p>
        </w:tc>
      </w:tr>
      <w:tr w:rsidR="00B34890" w:rsidRPr="004A45A6" w14:paraId="1C16523C" w14:textId="77777777" w:rsidTr="00D15717">
        <w:trPr>
          <w:trHeight w:val="350"/>
        </w:trPr>
        <w:tc>
          <w:tcPr>
            <w:tcW w:w="9445" w:type="dxa"/>
          </w:tcPr>
          <w:p w14:paraId="4AAE4EEA" w14:textId="77777777" w:rsidR="00B34890" w:rsidRPr="004A45A6" w:rsidRDefault="00B34890" w:rsidP="004A45A6">
            <w:pPr>
              <w:spacing w:line="276" w:lineRule="auto"/>
              <w:contextualSpacing/>
              <w:rPr>
                <w:rFonts w:ascii="Arial" w:hAnsi="Arial" w:cs="Arial"/>
              </w:rPr>
            </w:pPr>
            <w:r w:rsidRPr="004A45A6">
              <w:rPr>
                <w:rFonts w:ascii="Arial" w:hAnsi="Arial" w:cs="Arial"/>
              </w:rPr>
              <w:t>Cardiomyopathy (occasionally)</w:t>
            </w:r>
          </w:p>
        </w:tc>
      </w:tr>
      <w:tr w:rsidR="00B34890" w:rsidRPr="004A45A6" w14:paraId="397B2C71" w14:textId="77777777" w:rsidTr="00D15717">
        <w:trPr>
          <w:trHeight w:val="552"/>
        </w:trPr>
        <w:tc>
          <w:tcPr>
            <w:tcW w:w="9445" w:type="dxa"/>
          </w:tcPr>
          <w:p w14:paraId="6149B6E1" w14:textId="77777777" w:rsidR="00B34890" w:rsidRPr="004A45A6" w:rsidRDefault="00B34890" w:rsidP="004A45A6">
            <w:pPr>
              <w:spacing w:line="276" w:lineRule="auto"/>
              <w:contextualSpacing/>
              <w:rPr>
                <w:rFonts w:ascii="Arial" w:hAnsi="Arial" w:cs="Arial"/>
              </w:rPr>
            </w:pPr>
            <w:r w:rsidRPr="004A45A6">
              <w:rPr>
                <w:rFonts w:ascii="Arial" w:hAnsi="Arial" w:cs="Arial"/>
              </w:rPr>
              <w:t>Metabolic abnormalities</w:t>
            </w:r>
          </w:p>
          <w:p w14:paraId="63F9BC77" w14:textId="02783B00" w:rsidR="00B34890" w:rsidRPr="004A45A6" w:rsidRDefault="00B34890" w:rsidP="004A45A6">
            <w:pPr>
              <w:pStyle w:val="ListParagraph"/>
              <w:numPr>
                <w:ilvl w:val="0"/>
                <w:numId w:val="11"/>
              </w:numPr>
              <w:spacing w:line="276" w:lineRule="auto"/>
              <w:ind w:left="0" w:firstLine="0"/>
              <w:rPr>
                <w:rFonts w:ascii="Arial" w:hAnsi="Arial" w:cs="Arial"/>
              </w:rPr>
            </w:pPr>
            <w:r w:rsidRPr="004A45A6">
              <w:rPr>
                <w:rFonts w:ascii="Arial" w:hAnsi="Arial" w:cs="Arial"/>
              </w:rPr>
              <w:t xml:space="preserve">Relatively early onset of insulin resistant diabetes which </w:t>
            </w:r>
            <w:r w:rsidR="00EC6F19" w:rsidRPr="004A45A6">
              <w:rPr>
                <w:rFonts w:ascii="Arial" w:hAnsi="Arial" w:cs="Arial"/>
              </w:rPr>
              <w:t xml:space="preserve">can be </w:t>
            </w:r>
            <w:r w:rsidRPr="004A45A6">
              <w:rPr>
                <w:rFonts w:ascii="Arial" w:hAnsi="Arial" w:cs="Arial"/>
              </w:rPr>
              <w:t xml:space="preserve">severe in some patients with requirement for high doses of insulin, e.g., requiring ≥200 U/day, ≥2 U/kg/day, or U-500 insulin, early development of </w:t>
            </w:r>
            <w:r w:rsidR="000E30EE" w:rsidRPr="004A45A6">
              <w:rPr>
                <w:rFonts w:ascii="Arial" w:hAnsi="Arial" w:cs="Arial"/>
              </w:rPr>
              <w:t>complications.</w:t>
            </w:r>
          </w:p>
          <w:p w14:paraId="7EBFFC31" w14:textId="3AF56647" w:rsidR="00B34890" w:rsidRPr="004A45A6" w:rsidRDefault="00B34890" w:rsidP="004A45A6">
            <w:pPr>
              <w:pStyle w:val="ListParagraph"/>
              <w:numPr>
                <w:ilvl w:val="0"/>
                <w:numId w:val="11"/>
              </w:numPr>
              <w:spacing w:line="276" w:lineRule="auto"/>
              <w:ind w:left="0" w:firstLine="0"/>
              <w:rPr>
                <w:rFonts w:ascii="Arial" w:hAnsi="Arial" w:cs="Arial"/>
              </w:rPr>
            </w:pPr>
            <w:r w:rsidRPr="004A45A6">
              <w:rPr>
                <w:rFonts w:ascii="Arial" w:hAnsi="Arial" w:cs="Arial"/>
              </w:rPr>
              <w:t xml:space="preserve">Dyslipidemia which is characterized by elevated triglycerides and low HDL cholesterol. Hypertriglyceridemia can be very severe (≥500 mg/dL) and is unresponsive to treatment with associated history of acute </w:t>
            </w:r>
            <w:r w:rsidR="000E30EE" w:rsidRPr="004A45A6">
              <w:rPr>
                <w:rFonts w:ascii="Arial" w:hAnsi="Arial" w:cs="Arial"/>
              </w:rPr>
              <w:t>pancreatitis.</w:t>
            </w:r>
            <w:r w:rsidRPr="004A45A6">
              <w:rPr>
                <w:rFonts w:ascii="Arial" w:hAnsi="Arial" w:cs="Arial"/>
              </w:rPr>
              <w:t xml:space="preserve"> </w:t>
            </w:r>
          </w:p>
          <w:p w14:paraId="263AD146" w14:textId="1DCFB39E" w:rsidR="00B34890" w:rsidRPr="004A45A6" w:rsidRDefault="00B34890" w:rsidP="004A45A6">
            <w:pPr>
              <w:pStyle w:val="ListParagraph"/>
              <w:numPr>
                <w:ilvl w:val="0"/>
                <w:numId w:val="11"/>
              </w:numPr>
              <w:spacing w:line="276" w:lineRule="auto"/>
              <w:ind w:left="0" w:firstLine="0"/>
              <w:rPr>
                <w:rFonts w:ascii="Arial" w:hAnsi="Arial" w:cs="Arial"/>
              </w:rPr>
            </w:pPr>
            <w:r w:rsidRPr="004A45A6">
              <w:rPr>
                <w:rFonts w:ascii="Arial" w:hAnsi="Arial" w:cs="Arial"/>
              </w:rPr>
              <w:t>Hepatomegaly and/or elevated transaminases in the absence of a known cause of liver disease (e.g., viral hepatitis). Hepatic steatosis (e.g. radiologic evidence), Hepatomegaly,</w:t>
            </w:r>
            <w:r w:rsidR="00BC3366" w:rsidRPr="004A45A6">
              <w:rPr>
                <w:rFonts w:ascii="Arial" w:hAnsi="Arial" w:cs="Arial"/>
              </w:rPr>
              <w:t xml:space="preserve"> Metabolic dysfunction-associated steatohepatitis (MASH), </w:t>
            </w:r>
            <w:r w:rsidRPr="004A45A6">
              <w:rPr>
                <w:rFonts w:ascii="Arial" w:hAnsi="Arial" w:cs="Arial"/>
              </w:rPr>
              <w:t>cirrhosis.</w:t>
            </w:r>
          </w:p>
        </w:tc>
      </w:tr>
    </w:tbl>
    <w:p w14:paraId="5FCF683F" w14:textId="4E54A191" w:rsidR="004B38FE" w:rsidRPr="004A45A6" w:rsidRDefault="004B38FE" w:rsidP="004A45A6">
      <w:pPr>
        <w:spacing w:after="0"/>
        <w:contextualSpacing/>
        <w:rPr>
          <w:rFonts w:ascii="Arial" w:hAnsi="Arial" w:cs="Arial"/>
        </w:rPr>
      </w:pPr>
    </w:p>
    <w:p w14:paraId="42DF8233" w14:textId="2678D90C" w:rsidR="00814E28" w:rsidRPr="004A45A6" w:rsidRDefault="004F6352" w:rsidP="004A45A6">
      <w:pPr>
        <w:spacing w:after="0"/>
        <w:contextualSpacing/>
        <w:rPr>
          <w:rFonts w:ascii="Arial" w:hAnsi="Arial" w:cs="Arial"/>
        </w:rPr>
      </w:pPr>
      <w:r w:rsidRPr="004A45A6">
        <w:rPr>
          <w:rFonts w:ascii="Arial" w:hAnsi="Arial" w:cs="Arial"/>
        </w:rPr>
        <w:t xml:space="preserve">Lipodystrophy is an </w:t>
      </w:r>
      <w:r w:rsidR="00381AF5" w:rsidRPr="004A45A6">
        <w:rPr>
          <w:rFonts w:ascii="Arial" w:hAnsi="Arial" w:cs="Arial"/>
        </w:rPr>
        <w:t>intriguing</w:t>
      </w:r>
      <w:r w:rsidRPr="004A45A6">
        <w:rPr>
          <w:rFonts w:ascii="Arial" w:hAnsi="Arial" w:cs="Arial"/>
        </w:rPr>
        <w:t xml:space="preserve"> rare disease that helps us </w:t>
      </w:r>
      <w:r w:rsidR="00B34890" w:rsidRPr="004A45A6">
        <w:rPr>
          <w:rFonts w:ascii="Arial" w:hAnsi="Arial" w:cs="Arial"/>
        </w:rPr>
        <w:t>obtain</w:t>
      </w:r>
      <w:r w:rsidRPr="004A45A6">
        <w:rPr>
          <w:rFonts w:ascii="Arial" w:hAnsi="Arial" w:cs="Arial"/>
        </w:rPr>
        <w:t xml:space="preserve"> a better understanding of the pathophysiology of </w:t>
      </w:r>
      <w:r w:rsidR="008B490C" w:rsidRPr="004A45A6">
        <w:rPr>
          <w:rFonts w:ascii="Arial" w:hAnsi="Arial" w:cs="Arial"/>
        </w:rPr>
        <w:t>metabolic abnormalities associated with insulin resistance</w:t>
      </w:r>
      <w:r w:rsidRPr="004A45A6">
        <w:rPr>
          <w:rFonts w:ascii="Arial" w:hAnsi="Arial" w:cs="Arial"/>
        </w:rPr>
        <w:t xml:space="preserve">. </w:t>
      </w:r>
      <w:r w:rsidR="00772420" w:rsidRPr="004A45A6">
        <w:rPr>
          <w:rFonts w:ascii="Arial" w:hAnsi="Arial" w:cs="Arial"/>
        </w:rPr>
        <w:t>The main cause of insulin resistance in lipodystrophy is the fact that the excess energy cannot be stored in adipose tissue</w:t>
      </w:r>
      <w:r w:rsidR="00B34890" w:rsidRPr="004A45A6">
        <w:rPr>
          <w:rFonts w:ascii="Arial" w:hAnsi="Arial" w:cs="Arial"/>
        </w:rPr>
        <w:t>,</w:t>
      </w:r>
      <w:r w:rsidR="008B490C" w:rsidRPr="004A45A6">
        <w:rPr>
          <w:rFonts w:ascii="Arial" w:hAnsi="Arial" w:cs="Arial"/>
        </w:rPr>
        <w:t xml:space="preserve"> which is secondary to either the </w:t>
      </w:r>
      <w:r w:rsidR="00553195" w:rsidRPr="004A45A6">
        <w:rPr>
          <w:rFonts w:ascii="Arial" w:hAnsi="Arial" w:cs="Arial"/>
        </w:rPr>
        <w:t xml:space="preserve">near total </w:t>
      </w:r>
      <w:r w:rsidR="008B490C" w:rsidRPr="004A45A6">
        <w:rPr>
          <w:rFonts w:ascii="Arial" w:hAnsi="Arial" w:cs="Arial"/>
        </w:rPr>
        <w:t xml:space="preserve">lack of adipocyte </w:t>
      </w:r>
      <w:r w:rsidR="00381AF5" w:rsidRPr="004A45A6">
        <w:rPr>
          <w:rFonts w:ascii="Arial" w:hAnsi="Arial" w:cs="Arial"/>
        </w:rPr>
        <w:t xml:space="preserve">storage </w:t>
      </w:r>
      <w:r w:rsidR="008B490C" w:rsidRPr="004A45A6">
        <w:rPr>
          <w:rFonts w:ascii="Arial" w:hAnsi="Arial" w:cs="Arial"/>
        </w:rPr>
        <w:t xml:space="preserve">in patients with generalized lipodystrophy or a limited capacity to </w:t>
      </w:r>
      <w:r w:rsidR="00381AF5" w:rsidRPr="004A45A6">
        <w:rPr>
          <w:rFonts w:ascii="Arial" w:hAnsi="Arial" w:cs="Arial"/>
        </w:rPr>
        <w:t xml:space="preserve">store </w:t>
      </w:r>
      <w:r w:rsidR="008B490C" w:rsidRPr="004A45A6">
        <w:rPr>
          <w:rFonts w:ascii="Arial" w:hAnsi="Arial" w:cs="Arial"/>
        </w:rPr>
        <w:t>in partial lipodystrophy. Limited</w:t>
      </w:r>
      <w:r w:rsidRPr="004A45A6">
        <w:rPr>
          <w:rFonts w:ascii="Arial" w:hAnsi="Arial" w:cs="Arial"/>
        </w:rPr>
        <w:t xml:space="preserve"> lipid storage capacity</w:t>
      </w:r>
      <w:r w:rsidR="00772420" w:rsidRPr="004A45A6">
        <w:rPr>
          <w:rFonts w:ascii="Arial" w:hAnsi="Arial" w:cs="Arial"/>
        </w:rPr>
        <w:t xml:space="preserve"> causes the failure of buffering </w:t>
      </w:r>
      <w:r w:rsidR="00381AF5" w:rsidRPr="004A45A6">
        <w:rPr>
          <w:rFonts w:ascii="Arial" w:hAnsi="Arial" w:cs="Arial"/>
        </w:rPr>
        <w:t xml:space="preserve">for </w:t>
      </w:r>
      <w:r w:rsidR="00772420" w:rsidRPr="004A45A6">
        <w:rPr>
          <w:rFonts w:ascii="Arial" w:hAnsi="Arial" w:cs="Arial"/>
        </w:rPr>
        <w:t>postprandial lipids and secreting substantial adipokine</w:t>
      </w:r>
      <w:r w:rsidR="000D062B" w:rsidRPr="004A45A6">
        <w:rPr>
          <w:rFonts w:ascii="Arial" w:hAnsi="Arial" w:cs="Arial"/>
        </w:rPr>
        <w:t>s</w:t>
      </w:r>
      <w:r w:rsidRPr="004A45A6">
        <w:rPr>
          <w:rFonts w:ascii="Arial" w:hAnsi="Arial" w:cs="Arial"/>
        </w:rPr>
        <w:t xml:space="preserve">, which in turn </w:t>
      </w:r>
      <w:r w:rsidR="000D062B" w:rsidRPr="004A45A6">
        <w:rPr>
          <w:rFonts w:ascii="Arial" w:hAnsi="Arial" w:cs="Arial"/>
        </w:rPr>
        <w:t>results in</w:t>
      </w:r>
      <w:r w:rsidRPr="004A45A6">
        <w:rPr>
          <w:rFonts w:ascii="Arial" w:hAnsi="Arial" w:cs="Arial"/>
        </w:rPr>
        <w:t xml:space="preserve"> excessive levels of triglycerides</w:t>
      </w:r>
      <w:r w:rsidR="00162A4E" w:rsidRPr="004A45A6">
        <w:rPr>
          <w:rFonts w:ascii="Arial" w:hAnsi="Arial" w:cs="Arial"/>
        </w:rPr>
        <w:t xml:space="preserve"> </w:t>
      </w:r>
      <w:r w:rsidRPr="004A45A6">
        <w:rPr>
          <w:rFonts w:ascii="Arial" w:hAnsi="Arial" w:cs="Arial"/>
        </w:rPr>
        <w:t xml:space="preserve">and lipid intermediates in circulation. The body </w:t>
      </w:r>
      <w:r w:rsidR="008B490C" w:rsidRPr="004A45A6">
        <w:rPr>
          <w:rFonts w:ascii="Arial" w:hAnsi="Arial" w:cs="Arial"/>
        </w:rPr>
        <w:t>stores</w:t>
      </w:r>
      <w:r w:rsidRPr="004A45A6">
        <w:rPr>
          <w:rFonts w:ascii="Arial" w:hAnsi="Arial" w:cs="Arial"/>
        </w:rPr>
        <w:t xml:space="preserve"> fat at ectopic sites such as the liver </w:t>
      </w:r>
      <w:r w:rsidR="00381AF5" w:rsidRPr="004A45A6">
        <w:rPr>
          <w:rFonts w:ascii="Arial" w:hAnsi="Arial" w:cs="Arial"/>
        </w:rPr>
        <w:t>because of</w:t>
      </w:r>
      <w:r w:rsidRPr="004A45A6">
        <w:rPr>
          <w:rFonts w:ascii="Arial" w:hAnsi="Arial" w:cs="Arial"/>
        </w:rPr>
        <w:t xml:space="preserve"> inability to store energy in the subcutaneous adipose depots.</w:t>
      </w:r>
      <w:r w:rsidR="008B490C" w:rsidRPr="004A45A6">
        <w:rPr>
          <w:rFonts w:ascii="Arial" w:hAnsi="Arial" w:cs="Arial"/>
        </w:rPr>
        <w:t xml:space="preserve"> L</w:t>
      </w:r>
      <w:r w:rsidRPr="004A45A6">
        <w:rPr>
          <w:rFonts w:ascii="Arial" w:hAnsi="Arial" w:cs="Arial"/>
        </w:rPr>
        <w:t>evels of adipokines and hormones secreted from the adipose tissue, most characteristically leptin, are decreased in these patients</w:t>
      </w:r>
      <w:r w:rsidR="00E45AAC" w:rsidRPr="004A45A6">
        <w:rPr>
          <w:rFonts w:ascii="Arial" w:hAnsi="Arial" w:cs="Arial"/>
        </w:rPr>
        <w:t xml:space="preserve"> especially if fat loss is extensive</w:t>
      </w:r>
      <w:r w:rsidRPr="004A45A6">
        <w:rPr>
          <w:rFonts w:ascii="Arial" w:hAnsi="Arial" w:cs="Arial"/>
        </w:rPr>
        <w:t xml:space="preserve"> </w:t>
      </w:r>
      <w:r w:rsidRPr="004A45A6">
        <w:rPr>
          <w:rFonts w:ascii="Arial" w:hAnsi="Arial" w:cs="Arial"/>
        </w:rPr>
        <w:fldChar w:fldCharType="begin">
          <w:fldData xml:space="preserve">PEVuZE5vdGU+PENpdGU+PEF1dGhvcj5NaXNyYTwvQXV0aG9yPjxZZWFyPjIwMDM8L1llYXI+PFJl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PEVuZE5vdGU+PENpdGU+PEF1dGhvcj5NaXNyYTwvQXV0aG9yPjxZZWFyPjIwMDM8L1llYXI+PFJl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(1, 2, 9, 14, 15)</w:t>
      </w:r>
      <w:r w:rsidRPr="004A45A6">
        <w:rPr>
          <w:rFonts w:ascii="Arial" w:hAnsi="Arial" w:cs="Arial"/>
        </w:rPr>
        <w:fldChar w:fldCharType="end"/>
      </w:r>
      <w:r w:rsidRPr="004A45A6">
        <w:rPr>
          <w:rFonts w:ascii="Arial" w:hAnsi="Arial" w:cs="Arial"/>
        </w:rPr>
        <w:t xml:space="preserve">. </w:t>
      </w:r>
      <w:r w:rsidR="008B490C" w:rsidRPr="004A45A6">
        <w:rPr>
          <w:rFonts w:ascii="Arial" w:hAnsi="Arial" w:cs="Arial"/>
        </w:rPr>
        <w:t>Leptin has a fundamental role in glucose and lipid homeostasis</w:t>
      </w:r>
      <w:r w:rsidR="00381AF5" w:rsidRPr="004A45A6">
        <w:rPr>
          <w:rFonts w:ascii="Arial" w:hAnsi="Arial" w:cs="Arial"/>
        </w:rPr>
        <w:t xml:space="preserve">, but more importantly, leptin </w:t>
      </w:r>
      <w:r w:rsidR="008B490C" w:rsidRPr="004A45A6">
        <w:rPr>
          <w:rFonts w:ascii="Arial" w:hAnsi="Arial" w:cs="Arial"/>
        </w:rPr>
        <w:t xml:space="preserve">is the key hormone responsible for regulating </w:t>
      </w:r>
      <w:r w:rsidR="00381AF5" w:rsidRPr="004A45A6">
        <w:rPr>
          <w:rFonts w:ascii="Arial" w:hAnsi="Arial" w:cs="Arial"/>
        </w:rPr>
        <w:t xml:space="preserve">food intake </w:t>
      </w:r>
      <w:r w:rsidR="00A62C18" w:rsidRPr="004A45A6">
        <w:rPr>
          <w:rFonts w:ascii="Arial" w:hAnsi="Arial" w:cs="Arial"/>
        </w:rPr>
        <w:fldChar w:fldCharType="begin"/>
      </w:r>
      <w:r w:rsidR="00275641" w:rsidRPr="004A45A6">
        <w:rPr>
          <w:rFonts w:ascii="Arial" w:hAnsi="Arial" w:cs="Arial"/>
        </w:rPr>
        <w:instrText xml:space="preserve"> ADDIN EN.CITE &lt;EndNote&gt;&lt;Cite&gt;&lt;Author&gt;Caron&lt;/Author&gt;&lt;Year&gt;2018&lt;/Year&gt;&lt;RecNum&gt;16&lt;/RecNum&gt;&lt;DisplayText&gt;(16)&lt;/DisplayText&gt;&lt;record&gt;&lt;rec-number&gt;16&lt;/rec-number&gt;&lt;foreign-keys&gt;&lt;key app="EN" db-id="s9a50xvfxzzwdnepfetxa9erfev2axwwawxx" timestamp="1720898104"&gt;16&lt;/key&gt;&lt;/foreign-keys&gt;&lt;ref-type name="Journal Article"&gt;17&lt;/ref-type&gt;&lt;contributors&gt;&lt;authors&gt;&lt;author&gt;Caron, A.&lt;/author&gt;&lt;author&gt;Lee, S.&lt;/author&gt;&lt;author&gt;Elmquist, J. K.&lt;/author&gt;&lt;author&gt;Gautron, L.&lt;/author&gt;&lt;/authors&gt;&lt;/contributors&gt;&lt;auth-address&gt;Division of Hypothalamic Research and Department of Internal Medicine, The University of Texas Southwestern Medical Center, Dallas, TX, USA.&lt;/auth-address&gt;&lt;titles&gt;&lt;title&gt;Leptin and brain-adipose crosstalks&lt;/title&gt;&lt;secondary-title&gt;Nat Rev Neurosci&lt;/secondary-title&gt;&lt;/titles&gt;&lt;periodical&gt;&lt;full-title&gt;Nat Rev Neurosci&lt;/full-title&gt;&lt;/periodical&gt;&lt;pages&gt;153-165&lt;/pages&gt;&lt;volume&gt;19&lt;/volume&gt;&lt;number&gt;3&lt;/number&gt;&lt;edition&gt;2018/02/17&lt;/edition&gt;&lt;dates&gt;&lt;year&gt;2018&lt;/year&gt;&lt;pub-dates&gt;&lt;date&gt;Feb 16&lt;/date&gt;&lt;/pub-dates&gt;&lt;/dates&gt;&lt;isbn&gt;1471-0048 (Electronic)&amp;#xD;1471-003X (Linking)&lt;/isbn&gt;&lt;accession-num&gt;29449715&lt;/accession-num&gt;&lt;urls&gt;&lt;related-urls&gt;&lt;url&gt;https://www.ncbi.nlm.nih.gov/pubmed/29449715&lt;/url&gt;&lt;/related-urls&gt;&lt;/urls&gt;&lt;electronic-resource-num&gt;10.1038/nrn.2018.7&lt;/electronic-resource-num&gt;&lt;/record&gt;&lt;/Cite&gt;&lt;/EndNote&gt;</w:instrText>
      </w:r>
      <w:r w:rsidR="00A62C18" w:rsidRPr="004A45A6">
        <w:rPr>
          <w:rFonts w:ascii="Arial" w:hAnsi="Arial" w:cs="Arial"/>
        </w:rPr>
        <w:fldChar w:fldCharType="separate"/>
      </w:r>
      <w:r w:rsidR="00275641" w:rsidRPr="004A45A6">
        <w:rPr>
          <w:rFonts w:ascii="Arial" w:hAnsi="Arial" w:cs="Arial"/>
          <w:noProof/>
        </w:rPr>
        <w:t>(16)</w:t>
      </w:r>
      <w:r w:rsidR="00A62C18" w:rsidRPr="004A45A6">
        <w:rPr>
          <w:rFonts w:ascii="Arial" w:hAnsi="Arial" w:cs="Arial"/>
        </w:rPr>
        <w:fldChar w:fldCharType="end"/>
      </w:r>
      <w:r w:rsidR="008B490C" w:rsidRPr="004A45A6">
        <w:rPr>
          <w:rFonts w:ascii="Arial" w:hAnsi="Arial" w:cs="Arial"/>
        </w:rPr>
        <w:t>. Low levels of leptin in lipodystrophy trigger hyperphagia, which is often extreme</w:t>
      </w:r>
      <w:r w:rsidR="00A62C18" w:rsidRPr="004A45A6">
        <w:rPr>
          <w:rFonts w:ascii="Arial" w:hAnsi="Arial" w:cs="Arial"/>
        </w:rPr>
        <w:t xml:space="preserve"> </w:t>
      </w:r>
      <w:r w:rsidR="00A62C18" w:rsidRPr="004A45A6">
        <w:rPr>
          <w:rFonts w:ascii="Arial" w:hAnsi="Arial" w:cs="Arial"/>
        </w:rPr>
        <w:fldChar w:fldCharType="begin">
          <w:fldData xml:space="preserve">PEVuZE5vdGU+PENpdGU+PEF1dGhvcj5NdXNzbzwvQXV0aG9yPjxZZWFyPjIwMDQ8L1llYXI+PFJl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PEVuZE5vdGU+PENpdGU+PEF1dGhvcj5NdXNzbzwvQXV0aG9yPjxZZWFyPjIwMDQ8L1llYXI+PFJl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A62C18" w:rsidRPr="004A45A6">
        <w:rPr>
          <w:rFonts w:ascii="Arial" w:hAnsi="Arial" w:cs="Arial"/>
        </w:rPr>
      </w:r>
      <w:r w:rsidR="00A62C18" w:rsidRPr="004A45A6">
        <w:rPr>
          <w:rFonts w:ascii="Arial" w:hAnsi="Arial" w:cs="Arial"/>
        </w:rPr>
        <w:fldChar w:fldCharType="separate"/>
      </w:r>
      <w:r w:rsidR="00275641" w:rsidRPr="004A45A6">
        <w:rPr>
          <w:rFonts w:ascii="Arial" w:hAnsi="Arial" w:cs="Arial"/>
          <w:noProof/>
        </w:rPr>
        <w:t>(17-19)</w:t>
      </w:r>
      <w:r w:rsidR="00A62C18" w:rsidRPr="004A45A6">
        <w:rPr>
          <w:rFonts w:ascii="Arial" w:hAnsi="Arial" w:cs="Arial"/>
        </w:rPr>
        <w:fldChar w:fldCharType="end"/>
      </w:r>
      <w:r w:rsidR="008B490C" w:rsidRPr="004A45A6">
        <w:rPr>
          <w:rFonts w:ascii="Arial" w:hAnsi="Arial" w:cs="Arial"/>
        </w:rPr>
        <w:t xml:space="preserve">. </w:t>
      </w:r>
      <w:r w:rsidR="00381AF5" w:rsidRPr="004A45A6">
        <w:rPr>
          <w:rFonts w:ascii="Arial" w:hAnsi="Arial" w:cs="Arial"/>
        </w:rPr>
        <w:t xml:space="preserve">In addition, leptin </w:t>
      </w:r>
      <w:r w:rsidR="008B490C" w:rsidRPr="004A45A6">
        <w:rPr>
          <w:rFonts w:ascii="Arial" w:hAnsi="Arial" w:cs="Arial"/>
        </w:rPr>
        <w:t>protects pancreatic beta cells from lipotoxicity</w:t>
      </w:r>
      <w:r w:rsidR="00040BAA" w:rsidRPr="004A45A6">
        <w:rPr>
          <w:rFonts w:ascii="Arial" w:hAnsi="Arial" w:cs="Arial"/>
        </w:rPr>
        <w:t xml:space="preserve"> at least in rodent models</w:t>
      </w:r>
      <w:r w:rsidR="00657B6D" w:rsidRPr="004A45A6">
        <w:rPr>
          <w:rFonts w:ascii="Arial" w:hAnsi="Arial" w:cs="Arial"/>
        </w:rPr>
        <w:t xml:space="preserve"> </w:t>
      </w:r>
      <w:r w:rsidR="00657B6D" w:rsidRPr="004A45A6">
        <w:rPr>
          <w:rFonts w:ascii="Arial" w:hAnsi="Arial" w:cs="Arial"/>
        </w:rPr>
        <w:fldChar w:fldCharType="begin">
          <w:fldData xml:space="preserve">PEVuZE5vdGU+PENpdGU+PEF1dGhvcj5MZWU8L0F1dGhvcj48WWVhcj4yMDA3PC9ZZWFyPjxSZWNO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PEVuZE5vdGU+PENpdGU+PEF1dGhvcj5MZWU8L0F1dGhvcj48WWVhcj4yMDA3PC9ZZWFyPjxSZWNO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57B6D" w:rsidRPr="004A45A6">
        <w:rPr>
          <w:rFonts w:ascii="Arial" w:hAnsi="Arial" w:cs="Arial"/>
        </w:rPr>
      </w:r>
      <w:r w:rsidR="00657B6D" w:rsidRPr="004A45A6">
        <w:rPr>
          <w:rFonts w:ascii="Arial" w:hAnsi="Arial" w:cs="Arial"/>
        </w:rPr>
        <w:fldChar w:fldCharType="separate"/>
      </w:r>
      <w:r w:rsidR="00275641" w:rsidRPr="004A45A6">
        <w:rPr>
          <w:rFonts w:ascii="Arial" w:hAnsi="Arial" w:cs="Arial"/>
          <w:noProof/>
        </w:rPr>
        <w:t>(20, 21)</w:t>
      </w:r>
      <w:r w:rsidR="00657B6D" w:rsidRPr="004A45A6">
        <w:rPr>
          <w:rFonts w:ascii="Arial" w:hAnsi="Arial" w:cs="Arial"/>
        </w:rPr>
        <w:fldChar w:fldCharType="end"/>
      </w:r>
      <w:r w:rsidR="008B490C" w:rsidRPr="004A45A6">
        <w:rPr>
          <w:rFonts w:ascii="Arial" w:hAnsi="Arial" w:cs="Arial"/>
        </w:rPr>
        <w:t>. Leptin improves insulin sensitivity by increasing glucose uptake in peripheral tissues such as muscle via sympathetic nervous system activation. Leptin also decreases hepatic gluconeogenesis</w:t>
      </w:r>
      <w:r w:rsidR="00A62C18" w:rsidRPr="004A45A6">
        <w:rPr>
          <w:rFonts w:ascii="Arial" w:hAnsi="Arial" w:cs="Arial"/>
        </w:rPr>
        <w:t xml:space="preserve"> </w:t>
      </w:r>
      <w:r w:rsidR="00A62C18" w:rsidRPr="004A45A6">
        <w:rPr>
          <w:rFonts w:ascii="Arial" w:hAnsi="Arial" w:cs="Arial"/>
        </w:rPr>
        <w:fldChar w:fldCharType="begin">
          <w:fldData xml:space="preserve">PEVuZE5vdGU+PENpdGU+PEF1dGhvcj5EJmFwb3M7U291emEgQTwvQXV0aG9yPjxZZWFyPjIwMTc8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=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PEVuZE5vdGU+PENpdGU+PEF1dGhvcj5EJmFwb3M7U291emEgQTwvQXV0aG9yPjxZZWFyPjIwMTc8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=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A62C18" w:rsidRPr="004A45A6">
        <w:rPr>
          <w:rFonts w:ascii="Arial" w:hAnsi="Arial" w:cs="Arial"/>
        </w:rPr>
      </w:r>
      <w:r w:rsidR="00A62C18" w:rsidRPr="004A45A6">
        <w:rPr>
          <w:rFonts w:ascii="Arial" w:hAnsi="Arial" w:cs="Arial"/>
        </w:rPr>
        <w:fldChar w:fldCharType="separate"/>
      </w:r>
      <w:r w:rsidR="00275641" w:rsidRPr="004A45A6">
        <w:rPr>
          <w:rFonts w:ascii="Arial" w:hAnsi="Arial" w:cs="Arial"/>
          <w:noProof/>
        </w:rPr>
        <w:t>(22-24)</w:t>
      </w:r>
      <w:r w:rsidR="00A62C18" w:rsidRPr="004A45A6">
        <w:rPr>
          <w:rFonts w:ascii="Arial" w:hAnsi="Arial" w:cs="Arial"/>
        </w:rPr>
        <w:fldChar w:fldCharType="end"/>
      </w:r>
      <w:r w:rsidR="008B490C" w:rsidRPr="004A45A6">
        <w:rPr>
          <w:rFonts w:ascii="Arial" w:hAnsi="Arial" w:cs="Arial"/>
        </w:rPr>
        <w:t>.</w:t>
      </w:r>
    </w:p>
    <w:p w14:paraId="69E0BDC5" w14:textId="6DDD1331" w:rsidR="00B34890" w:rsidRPr="004A45A6" w:rsidRDefault="00B34890" w:rsidP="004A45A6">
      <w:pPr>
        <w:spacing w:after="0"/>
        <w:contextualSpacing/>
        <w:rPr>
          <w:rFonts w:ascii="Arial" w:hAnsi="Arial" w:cs="Arial"/>
        </w:rPr>
      </w:pPr>
    </w:p>
    <w:p w14:paraId="1A2D348C" w14:textId="3885355E" w:rsidR="006465E7" w:rsidRPr="00D15717" w:rsidRDefault="006465E7" w:rsidP="004A45A6">
      <w:pPr>
        <w:spacing w:after="0"/>
        <w:contextualSpacing/>
        <w:rPr>
          <w:rFonts w:ascii="Arial" w:hAnsi="Arial" w:cs="Arial"/>
          <w:b/>
          <w:color w:val="0070C0"/>
        </w:rPr>
      </w:pPr>
      <w:r w:rsidRPr="00D15717">
        <w:rPr>
          <w:rFonts w:ascii="Arial" w:hAnsi="Arial" w:cs="Arial"/>
          <w:b/>
          <w:color w:val="0070C0"/>
        </w:rPr>
        <w:t>D</w:t>
      </w:r>
      <w:r w:rsidR="00A8228F" w:rsidRPr="00D15717">
        <w:rPr>
          <w:rFonts w:ascii="Arial" w:hAnsi="Arial" w:cs="Arial"/>
          <w:b/>
          <w:color w:val="0070C0"/>
        </w:rPr>
        <w:t>IAGNOSIS</w:t>
      </w:r>
    </w:p>
    <w:p w14:paraId="695D2406" w14:textId="77777777" w:rsidR="00A8228F" w:rsidRPr="004A45A6" w:rsidRDefault="00A8228F" w:rsidP="004A45A6">
      <w:pPr>
        <w:spacing w:after="0"/>
        <w:contextualSpacing/>
        <w:rPr>
          <w:rFonts w:ascii="Arial" w:hAnsi="Arial" w:cs="Arial"/>
          <w:b/>
        </w:rPr>
      </w:pPr>
    </w:p>
    <w:p w14:paraId="5345A8AA" w14:textId="74022EAA" w:rsidR="006465E7" w:rsidRPr="004A45A6" w:rsidRDefault="006465E7" w:rsidP="004A45A6">
      <w:pPr>
        <w:spacing w:after="0"/>
        <w:contextualSpacing/>
        <w:rPr>
          <w:rFonts w:ascii="Arial" w:hAnsi="Arial" w:cs="Arial"/>
        </w:rPr>
      </w:pPr>
      <w:r w:rsidRPr="004A45A6">
        <w:rPr>
          <w:rFonts w:ascii="Arial" w:hAnsi="Arial" w:cs="Arial"/>
        </w:rPr>
        <w:t xml:space="preserve">The diagnosis of lipodystrophy is usually made clinically </w:t>
      </w:r>
      <w:r w:rsidR="008F0C6B" w:rsidRPr="004A45A6">
        <w:rPr>
          <w:rFonts w:ascii="Arial" w:hAnsi="Arial" w:cs="Arial"/>
        </w:rPr>
        <w:t>based</w:t>
      </w:r>
      <w:r w:rsidRPr="004A45A6">
        <w:rPr>
          <w:rFonts w:ascii="Arial" w:hAnsi="Arial" w:cs="Arial"/>
        </w:rPr>
        <w:t xml:space="preserve"> on history, body distribution of adipose tissue, physical e</w:t>
      </w:r>
      <w:r w:rsidR="00553195" w:rsidRPr="004A45A6">
        <w:rPr>
          <w:rFonts w:ascii="Arial" w:hAnsi="Arial" w:cs="Arial"/>
        </w:rPr>
        <w:t>xamination</w:t>
      </w:r>
      <w:r w:rsidR="00A8228F" w:rsidRPr="004A45A6">
        <w:rPr>
          <w:rFonts w:ascii="Arial" w:hAnsi="Arial" w:cs="Arial"/>
        </w:rPr>
        <w:t>,</w:t>
      </w:r>
      <w:r w:rsidR="00553195" w:rsidRPr="004A45A6">
        <w:rPr>
          <w:rFonts w:ascii="Arial" w:hAnsi="Arial" w:cs="Arial"/>
        </w:rPr>
        <w:t xml:space="preserve"> and metabolic profile</w:t>
      </w:r>
      <w:r w:rsidRPr="004A45A6">
        <w:rPr>
          <w:rFonts w:ascii="Arial" w:hAnsi="Arial" w:cs="Arial"/>
        </w:rPr>
        <w:t xml:space="preserve">. Lipodystrophy should be </w:t>
      </w:r>
      <w:r w:rsidRPr="004A45A6">
        <w:rPr>
          <w:rFonts w:ascii="Arial" w:hAnsi="Arial" w:cs="Arial"/>
        </w:rPr>
        <w:lastRenderedPageBreak/>
        <w:t>suspected in</w:t>
      </w:r>
      <w:r w:rsidR="00553195" w:rsidRPr="004A45A6">
        <w:rPr>
          <w:rFonts w:ascii="Arial" w:hAnsi="Arial" w:cs="Arial"/>
        </w:rPr>
        <w:t xml:space="preserve"> any person</w:t>
      </w:r>
      <w:r w:rsidRPr="004A45A6">
        <w:rPr>
          <w:rFonts w:ascii="Arial" w:hAnsi="Arial" w:cs="Arial"/>
        </w:rPr>
        <w:t xml:space="preserve"> with </w:t>
      </w:r>
      <w:r w:rsidR="008F0C6B" w:rsidRPr="004A45A6">
        <w:rPr>
          <w:rFonts w:ascii="Arial" w:hAnsi="Arial" w:cs="Arial"/>
        </w:rPr>
        <w:t>partial</w:t>
      </w:r>
      <w:r w:rsidRPr="004A45A6">
        <w:rPr>
          <w:rFonts w:ascii="Arial" w:hAnsi="Arial" w:cs="Arial"/>
        </w:rPr>
        <w:t xml:space="preserve"> or complete lack </w:t>
      </w:r>
      <w:r w:rsidR="0030010C" w:rsidRPr="004A45A6">
        <w:rPr>
          <w:rFonts w:ascii="Arial" w:hAnsi="Arial" w:cs="Arial"/>
        </w:rPr>
        <w:t xml:space="preserve">of subcutaneous adipose tissue. </w:t>
      </w:r>
      <w:r w:rsidRPr="004A45A6">
        <w:rPr>
          <w:rFonts w:ascii="Arial" w:hAnsi="Arial" w:cs="Arial"/>
        </w:rPr>
        <w:t>However, the</w:t>
      </w:r>
      <w:r w:rsidR="0030010C" w:rsidRPr="004A45A6">
        <w:rPr>
          <w:rFonts w:ascii="Arial" w:hAnsi="Arial" w:cs="Arial"/>
        </w:rPr>
        <w:t xml:space="preserve"> diagnosis of lipodystrophy </w:t>
      </w:r>
      <w:r w:rsidR="00A8228F" w:rsidRPr="004A45A6">
        <w:rPr>
          <w:rFonts w:ascii="Arial" w:hAnsi="Arial" w:cs="Arial"/>
        </w:rPr>
        <w:t>is often</w:t>
      </w:r>
      <w:r w:rsidR="0030010C" w:rsidRPr="004A45A6">
        <w:rPr>
          <w:rFonts w:ascii="Arial" w:hAnsi="Arial" w:cs="Arial"/>
        </w:rPr>
        <w:t xml:space="preserve"> delayed because of the rarity of these syndromes</w:t>
      </w:r>
      <w:r w:rsidR="00040BAA" w:rsidRPr="004A45A6">
        <w:rPr>
          <w:rFonts w:ascii="Arial" w:hAnsi="Arial" w:cs="Arial"/>
        </w:rPr>
        <w:t xml:space="preserve"> and the failure of the physicians </w:t>
      </w:r>
      <w:r w:rsidR="00A8228F" w:rsidRPr="004A45A6">
        <w:rPr>
          <w:rFonts w:ascii="Arial" w:hAnsi="Arial" w:cs="Arial"/>
        </w:rPr>
        <w:t>to</w:t>
      </w:r>
      <w:r w:rsidR="00040BAA" w:rsidRPr="004A45A6">
        <w:rPr>
          <w:rFonts w:ascii="Arial" w:hAnsi="Arial" w:cs="Arial"/>
        </w:rPr>
        <w:t xml:space="preserve"> recogniz</w:t>
      </w:r>
      <w:r w:rsidR="00A8228F" w:rsidRPr="004A45A6">
        <w:rPr>
          <w:rFonts w:ascii="Arial" w:hAnsi="Arial" w:cs="Arial"/>
        </w:rPr>
        <w:t>e</w:t>
      </w:r>
      <w:r w:rsidR="00040BAA" w:rsidRPr="004A45A6">
        <w:rPr>
          <w:rFonts w:ascii="Arial" w:hAnsi="Arial" w:cs="Arial"/>
        </w:rPr>
        <w:t xml:space="preserve"> th</w:t>
      </w:r>
      <w:r w:rsidR="00A8228F" w:rsidRPr="004A45A6">
        <w:rPr>
          <w:rFonts w:ascii="Arial" w:hAnsi="Arial" w:cs="Arial"/>
        </w:rPr>
        <w:t>is</w:t>
      </w:r>
      <w:r w:rsidR="00040BAA" w:rsidRPr="004A45A6">
        <w:rPr>
          <w:rFonts w:ascii="Arial" w:hAnsi="Arial" w:cs="Arial"/>
        </w:rPr>
        <w:t xml:space="preserve"> disease</w:t>
      </w:r>
      <w:r w:rsidR="0030010C" w:rsidRPr="004A45A6">
        <w:rPr>
          <w:rFonts w:ascii="Arial" w:hAnsi="Arial" w:cs="Arial"/>
        </w:rPr>
        <w:t>. Although patients with congen</w:t>
      </w:r>
      <w:r w:rsidR="00040BAA" w:rsidRPr="004A45A6">
        <w:rPr>
          <w:rFonts w:ascii="Arial" w:hAnsi="Arial" w:cs="Arial"/>
        </w:rPr>
        <w:t>ital generalized lipodystrophy lack</w:t>
      </w:r>
      <w:r w:rsidR="0030010C" w:rsidRPr="004A45A6">
        <w:rPr>
          <w:rFonts w:ascii="Arial" w:hAnsi="Arial" w:cs="Arial"/>
        </w:rPr>
        <w:t xml:space="preserve"> subcutaneous adipose tissue from birth, specific diagnosis is usually made </w:t>
      </w:r>
      <w:r w:rsidR="00A8228F" w:rsidRPr="004A45A6">
        <w:rPr>
          <w:rFonts w:ascii="Arial" w:hAnsi="Arial" w:cs="Arial"/>
        </w:rPr>
        <w:t>during</w:t>
      </w:r>
      <w:r w:rsidR="0030010C" w:rsidRPr="004A45A6">
        <w:rPr>
          <w:rFonts w:ascii="Arial" w:hAnsi="Arial" w:cs="Arial"/>
        </w:rPr>
        <w:t xml:space="preserve"> childhood or even adulthood when they start developing metabolic abnormalities. T</w:t>
      </w:r>
      <w:r w:rsidR="00A8228F" w:rsidRPr="004A45A6">
        <w:rPr>
          <w:rFonts w:ascii="Arial" w:hAnsi="Arial" w:cs="Arial"/>
        </w:rPr>
        <w:t>his</w:t>
      </w:r>
      <w:r w:rsidR="0030010C" w:rsidRPr="004A45A6">
        <w:rPr>
          <w:rFonts w:ascii="Arial" w:hAnsi="Arial" w:cs="Arial"/>
        </w:rPr>
        <w:t xml:space="preserve"> is at least partly </w:t>
      </w:r>
      <w:r w:rsidR="00E45AAC" w:rsidRPr="004A45A6">
        <w:rPr>
          <w:rFonts w:ascii="Arial" w:hAnsi="Arial" w:cs="Arial"/>
        </w:rPr>
        <w:t>because</w:t>
      </w:r>
      <w:r w:rsidR="0030010C" w:rsidRPr="004A45A6">
        <w:rPr>
          <w:rFonts w:ascii="Arial" w:hAnsi="Arial" w:cs="Arial"/>
        </w:rPr>
        <w:t xml:space="preserve"> the awareness </w:t>
      </w:r>
      <w:r w:rsidR="00A8228F" w:rsidRPr="004A45A6">
        <w:rPr>
          <w:rFonts w:ascii="Arial" w:hAnsi="Arial" w:cs="Arial"/>
        </w:rPr>
        <w:t>of</w:t>
      </w:r>
      <w:r w:rsidR="0030010C" w:rsidRPr="004A45A6">
        <w:rPr>
          <w:rFonts w:ascii="Arial" w:hAnsi="Arial" w:cs="Arial"/>
        </w:rPr>
        <w:t xml:space="preserve"> lipodystrophy is still </w:t>
      </w:r>
      <w:r w:rsidR="00040BAA" w:rsidRPr="004A45A6">
        <w:rPr>
          <w:rFonts w:ascii="Arial" w:hAnsi="Arial" w:cs="Arial"/>
        </w:rPr>
        <w:t>low</w:t>
      </w:r>
      <w:r w:rsidR="0030010C" w:rsidRPr="004A45A6">
        <w:rPr>
          <w:rFonts w:ascii="Arial" w:hAnsi="Arial" w:cs="Arial"/>
        </w:rPr>
        <w:t xml:space="preserve"> among physicians. </w:t>
      </w:r>
      <w:r w:rsidR="00831950" w:rsidRPr="004A45A6">
        <w:rPr>
          <w:rFonts w:ascii="Arial" w:hAnsi="Arial" w:cs="Arial"/>
        </w:rPr>
        <w:t>T</w:t>
      </w:r>
      <w:r w:rsidR="005B41B4" w:rsidRPr="004A45A6">
        <w:rPr>
          <w:rFonts w:ascii="Arial" w:hAnsi="Arial" w:cs="Arial"/>
        </w:rPr>
        <w:t xml:space="preserve">he problem of recognition </w:t>
      </w:r>
      <w:r w:rsidR="00831950" w:rsidRPr="004A45A6">
        <w:rPr>
          <w:rFonts w:ascii="Arial" w:hAnsi="Arial" w:cs="Arial"/>
        </w:rPr>
        <w:t xml:space="preserve">is much more common </w:t>
      </w:r>
      <w:r w:rsidR="005B41B4" w:rsidRPr="004A45A6">
        <w:rPr>
          <w:rFonts w:ascii="Arial" w:hAnsi="Arial" w:cs="Arial"/>
        </w:rPr>
        <w:t xml:space="preserve">for </w:t>
      </w:r>
      <w:r w:rsidR="00831950" w:rsidRPr="004A45A6">
        <w:rPr>
          <w:rFonts w:ascii="Arial" w:hAnsi="Arial" w:cs="Arial"/>
        </w:rPr>
        <w:t>partial lipodystrophy</w:t>
      </w:r>
      <w:r w:rsidR="005B41B4" w:rsidRPr="004A45A6">
        <w:rPr>
          <w:rFonts w:ascii="Arial" w:hAnsi="Arial" w:cs="Arial"/>
        </w:rPr>
        <w:t xml:space="preserve">. </w:t>
      </w:r>
      <w:r w:rsidR="00831950" w:rsidRPr="004A45A6">
        <w:rPr>
          <w:rFonts w:ascii="Arial" w:hAnsi="Arial" w:cs="Arial"/>
        </w:rPr>
        <w:t xml:space="preserve">The </w:t>
      </w:r>
      <w:r w:rsidRPr="004A45A6">
        <w:rPr>
          <w:rFonts w:ascii="Arial" w:hAnsi="Arial" w:cs="Arial"/>
        </w:rPr>
        <w:t xml:space="preserve">distribution of fat </w:t>
      </w:r>
      <w:r w:rsidR="0030010C" w:rsidRPr="004A45A6">
        <w:rPr>
          <w:rFonts w:ascii="Arial" w:hAnsi="Arial" w:cs="Arial"/>
        </w:rPr>
        <w:t>loss varies in different types</w:t>
      </w:r>
      <w:r w:rsidR="00831950" w:rsidRPr="004A45A6">
        <w:rPr>
          <w:rFonts w:ascii="Arial" w:hAnsi="Arial" w:cs="Arial"/>
        </w:rPr>
        <w:t xml:space="preserve"> of partial lipodystrophy. </w:t>
      </w:r>
      <w:r w:rsidR="0030010C" w:rsidRPr="004A45A6">
        <w:rPr>
          <w:rFonts w:ascii="Arial" w:hAnsi="Arial" w:cs="Arial"/>
        </w:rPr>
        <w:t>At first glance,</w:t>
      </w:r>
      <w:r w:rsidR="00831950" w:rsidRPr="004A45A6">
        <w:rPr>
          <w:rFonts w:ascii="Arial" w:hAnsi="Arial" w:cs="Arial"/>
        </w:rPr>
        <w:t xml:space="preserve"> certain types of partial lipodystrophy</w:t>
      </w:r>
      <w:r w:rsidR="0030010C" w:rsidRPr="004A45A6">
        <w:rPr>
          <w:rFonts w:ascii="Arial" w:hAnsi="Arial" w:cs="Arial"/>
        </w:rPr>
        <w:t xml:space="preserve"> </w:t>
      </w:r>
      <w:r w:rsidR="00831950" w:rsidRPr="004A45A6">
        <w:rPr>
          <w:rFonts w:ascii="Arial" w:hAnsi="Arial" w:cs="Arial"/>
        </w:rPr>
        <w:t>cannot be clearly distinguished from other common metabolic diseases (</w:t>
      </w:r>
      <w:r w:rsidR="0007205E" w:rsidRPr="004A45A6">
        <w:rPr>
          <w:rFonts w:ascii="Arial" w:hAnsi="Arial" w:cs="Arial"/>
        </w:rPr>
        <w:t>e.g.,</w:t>
      </w:r>
      <w:r w:rsidR="00831950" w:rsidRPr="004A45A6">
        <w:rPr>
          <w:rFonts w:ascii="Arial" w:hAnsi="Arial" w:cs="Arial"/>
        </w:rPr>
        <w:t xml:space="preserve"> </w:t>
      </w:r>
      <w:r w:rsidR="005B41B4" w:rsidRPr="004A45A6">
        <w:rPr>
          <w:rFonts w:ascii="Arial" w:hAnsi="Arial" w:cs="Arial"/>
        </w:rPr>
        <w:t xml:space="preserve">poorly controlled </w:t>
      </w:r>
      <w:r w:rsidR="00831950" w:rsidRPr="004A45A6">
        <w:rPr>
          <w:rFonts w:ascii="Arial" w:hAnsi="Arial" w:cs="Arial"/>
        </w:rPr>
        <w:t>diabetes mellitus</w:t>
      </w:r>
      <w:r w:rsidR="005B41B4" w:rsidRPr="004A45A6">
        <w:rPr>
          <w:rFonts w:ascii="Arial" w:hAnsi="Arial" w:cs="Arial"/>
        </w:rPr>
        <w:t xml:space="preserve"> with truncal obesity</w:t>
      </w:r>
      <w:r w:rsidR="00831950" w:rsidRPr="004A45A6">
        <w:rPr>
          <w:rFonts w:ascii="Arial" w:hAnsi="Arial" w:cs="Arial"/>
        </w:rPr>
        <w:t xml:space="preserve">) based on phenotype unless the physician </w:t>
      </w:r>
      <w:r w:rsidR="0007205E" w:rsidRPr="004A45A6">
        <w:rPr>
          <w:rFonts w:ascii="Arial" w:hAnsi="Arial" w:cs="Arial"/>
        </w:rPr>
        <w:t>is</w:t>
      </w:r>
      <w:r w:rsidR="00831950" w:rsidRPr="004A45A6">
        <w:rPr>
          <w:rFonts w:ascii="Arial" w:hAnsi="Arial" w:cs="Arial"/>
        </w:rPr>
        <w:t xml:space="preserve"> suspicious </w:t>
      </w:r>
      <w:r w:rsidR="00A8228F" w:rsidRPr="004A45A6">
        <w:rPr>
          <w:rFonts w:ascii="Arial" w:hAnsi="Arial" w:cs="Arial"/>
        </w:rPr>
        <w:t>for</w:t>
      </w:r>
      <w:r w:rsidR="00831950" w:rsidRPr="004A45A6">
        <w:rPr>
          <w:rFonts w:ascii="Arial" w:hAnsi="Arial" w:cs="Arial"/>
        </w:rPr>
        <w:t xml:space="preserve"> lipodystrophy and checks care</w:t>
      </w:r>
      <w:r w:rsidR="0030010C" w:rsidRPr="004A45A6">
        <w:rPr>
          <w:rFonts w:ascii="Arial" w:hAnsi="Arial" w:cs="Arial"/>
        </w:rPr>
        <w:t>f</w:t>
      </w:r>
      <w:r w:rsidR="00831950" w:rsidRPr="004A45A6">
        <w:rPr>
          <w:rFonts w:ascii="Arial" w:hAnsi="Arial" w:cs="Arial"/>
        </w:rPr>
        <w:t>ully for certain characteristic such as the</w:t>
      </w:r>
      <w:r w:rsidR="00B67707" w:rsidRPr="004A45A6">
        <w:rPr>
          <w:rFonts w:ascii="Arial" w:hAnsi="Arial" w:cs="Arial"/>
        </w:rPr>
        <w:t xml:space="preserve"> appearance of the</w:t>
      </w:r>
      <w:r w:rsidR="00831950" w:rsidRPr="004A45A6">
        <w:rPr>
          <w:rFonts w:ascii="Arial" w:hAnsi="Arial" w:cs="Arial"/>
        </w:rPr>
        <w:t xml:space="preserve"> </w:t>
      </w:r>
      <w:r w:rsidR="0030010C" w:rsidRPr="004A45A6">
        <w:rPr>
          <w:rFonts w:ascii="Arial" w:hAnsi="Arial" w:cs="Arial"/>
        </w:rPr>
        <w:t>limbs</w:t>
      </w:r>
      <w:r w:rsidR="00831950" w:rsidRPr="004A45A6">
        <w:rPr>
          <w:rFonts w:ascii="Arial" w:hAnsi="Arial" w:cs="Arial"/>
        </w:rPr>
        <w:t xml:space="preserve"> which </w:t>
      </w:r>
      <w:r w:rsidR="0030010C" w:rsidRPr="004A45A6">
        <w:rPr>
          <w:rFonts w:ascii="Arial" w:hAnsi="Arial" w:cs="Arial"/>
        </w:rPr>
        <w:t xml:space="preserve">look thinner than </w:t>
      </w:r>
      <w:r w:rsidR="00A8228F" w:rsidRPr="004A45A6">
        <w:rPr>
          <w:rFonts w:ascii="Arial" w:hAnsi="Arial" w:cs="Arial"/>
        </w:rPr>
        <w:t xml:space="preserve">in </w:t>
      </w:r>
      <w:r w:rsidR="00831950" w:rsidRPr="004A45A6">
        <w:rPr>
          <w:rFonts w:ascii="Arial" w:hAnsi="Arial" w:cs="Arial"/>
        </w:rPr>
        <w:t xml:space="preserve">a </w:t>
      </w:r>
      <w:r w:rsidR="0030010C" w:rsidRPr="004A45A6">
        <w:rPr>
          <w:rFonts w:ascii="Arial" w:hAnsi="Arial" w:cs="Arial"/>
        </w:rPr>
        <w:t>normal</w:t>
      </w:r>
      <w:r w:rsidR="00831950" w:rsidRPr="004A45A6">
        <w:rPr>
          <w:rFonts w:ascii="Arial" w:hAnsi="Arial" w:cs="Arial"/>
        </w:rPr>
        <w:t xml:space="preserve"> person</w:t>
      </w:r>
      <w:r w:rsidR="0030010C" w:rsidRPr="004A45A6">
        <w:rPr>
          <w:rFonts w:ascii="Arial" w:hAnsi="Arial" w:cs="Arial"/>
        </w:rPr>
        <w:t xml:space="preserve">. </w:t>
      </w:r>
      <w:r w:rsidRPr="004A45A6">
        <w:rPr>
          <w:rFonts w:ascii="Arial" w:hAnsi="Arial" w:cs="Arial"/>
        </w:rPr>
        <w:t xml:space="preserve">Also, the onset of fat loss may be gradual and delay the diagnosis both in genetic and acquired forms </w:t>
      </w:r>
      <w:r w:rsidRPr="004A45A6">
        <w:rPr>
          <w:rFonts w:ascii="Arial" w:hAnsi="Arial" w:cs="Arial"/>
        </w:rPr>
        <w:fldChar w:fldCharType="begin">
          <w:fldData xml:space="preserve">PEVuZE5vdGU+PENpdGU+PEF1dGhvcj5Ccm93bjwvQXV0aG9yPjxZZWFyPjIwMTY8L1llYXI+PFJl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PEVuZE5vdGU+PENpdGU+PEF1dGhvcj5Ccm93bjwvQXV0aG9yPjxZZWFyPjIwMTY8L1llYXI+PFJl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F62E7" w:rsidRPr="004A45A6">
        <w:rPr>
          <w:rFonts w:ascii="Arial" w:hAnsi="Arial" w:cs="Arial"/>
          <w:noProof/>
        </w:rPr>
        <w:t>(3, 4)</w:t>
      </w:r>
      <w:r w:rsidRPr="004A45A6">
        <w:rPr>
          <w:rFonts w:ascii="Arial" w:hAnsi="Arial" w:cs="Arial"/>
        </w:rPr>
        <w:fldChar w:fldCharType="end"/>
      </w:r>
      <w:r w:rsidR="00831950" w:rsidRPr="004A45A6">
        <w:rPr>
          <w:rFonts w:ascii="Arial" w:hAnsi="Arial" w:cs="Arial"/>
        </w:rPr>
        <w:t xml:space="preserve">. </w:t>
      </w:r>
      <w:r w:rsidR="005B41B4" w:rsidRPr="004A45A6">
        <w:rPr>
          <w:rFonts w:ascii="Arial" w:hAnsi="Arial" w:cs="Arial"/>
        </w:rPr>
        <w:t>Lipodystrophy syndromes</w:t>
      </w:r>
      <w:r w:rsidRPr="004A45A6">
        <w:rPr>
          <w:rFonts w:ascii="Arial" w:hAnsi="Arial" w:cs="Arial"/>
        </w:rPr>
        <w:t xml:space="preserve"> should be considered in the differential diagnosis </w:t>
      </w:r>
      <w:r w:rsidR="00A8228F" w:rsidRPr="004A45A6">
        <w:rPr>
          <w:rFonts w:ascii="Arial" w:hAnsi="Arial" w:cs="Arial"/>
        </w:rPr>
        <w:t>in patients with</w:t>
      </w:r>
      <w:r w:rsidR="00831950" w:rsidRPr="004A45A6">
        <w:rPr>
          <w:rFonts w:ascii="Arial" w:hAnsi="Arial" w:cs="Arial"/>
        </w:rPr>
        <w:t xml:space="preserve"> relatively</w:t>
      </w:r>
      <w:r w:rsidRPr="004A45A6">
        <w:rPr>
          <w:rFonts w:ascii="Arial" w:hAnsi="Arial" w:cs="Arial"/>
        </w:rPr>
        <w:t xml:space="preserve"> early ons</w:t>
      </w:r>
      <w:r w:rsidR="00583C41" w:rsidRPr="004A45A6">
        <w:rPr>
          <w:rFonts w:ascii="Arial" w:hAnsi="Arial" w:cs="Arial"/>
        </w:rPr>
        <w:t xml:space="preserve">et </w:t>
      </w:r>
      <w:r w:rsidR="00831950" w:rsidRPr="004A45A6">
        <w:rPr>
          <w:rFonts w:ascii="Arial" w:hAnsi="Arial" w:cs="Arial"/>
        </w:rPr>
        <w:t xml:space="preserve">insulin resistant </w:t>
      </w:r>
      <w:r w:rsidR="00583C41" w:rsidRPr="004A45A6">
        <w:rPr>
          <w:rFonts w:ascii="Arial" w:hAnsi="Arial" w:cs="Arial"/>
        </w:rPr>
        <w:t>diabetes mellitus,</w:t>
      </w:r>
      <w:r w:rsidRPr="004A45A6">
        <w:rPr>
          <w:rFonts w:ascii="Arial" w:hAnsi="Arial" w:cs="Arial"/>
        </w:rPr>
        <w:t xml:space="preserve"> </w:t>
      </w:r>
      <w:r w:rsidR="005545F4" w:rsidRPr="004A45A6">
        <w:rPr>
          <w:rFonts w:ascii="Arial" w:hAnsi="Arial" w:cs="Arial"/>
        </w:rPr>
        <w:t>persistent</w:t>
      </w:r>
      <w:r w:rsidRPr="004A45A6">
        <w:rPr>
          <w:rFonts w:ascii="Arial" w:hAnsi="Arial" w:cs="Arial"/>
        </w:rPr>
        <w:t xml:space="preserve"> hypertriglyceridemia, hepatic steatosis, </w:t>
      </w:r>
      <w:r w:rsidR="00583C41" w:rsidRPr="004A45A6">
        <w:rPr>
          <w:rFonts w:ascii="Arial" w:hAnsi="Arial" w:cs="Arial"/>
        </w:rPr>
        <w:t>PCOS</w:t>
      </w:r>
      <w:r w:rsidR="0081565A">
        <w:rPr>
          <w:rFonts w:ascii="Arial" w:hAnsi="Arial" w:cs="Arial"/>
        </w:rPr>
        <w:t>,</w:t>
      </w:r>
      <w:r w:rsidRPr="004A45A6">
        <w:rPr>
          <w:rFonts w:ascii="Arial" w:hAnsi="Arial" w:cs="Arial"/>
        </w:rPr>
        <w:t xml:space="preserve"> and hepatosplenomegaly</w:t>
      </w:r>
      <w:r w:rsidR="00831950" w:rsidRPr="004A45A6">
        <w:rPr>
          <w:rFonts w:ascii="Arial" w:hAnsi="Arial" w:cs="Arial"/>
        </w:rPr>
        <w:t xml:space="preserve">. </w:t>
      </w:r>
      <w:r w:rsidRPr="004A45A6">
        <w:rPr>
          <w:rFonts w:ascii="Arial" w:hAnsi="Arial" w:cs="Arial"/>
        </w:rPr>
        <w:t>Other diseases that should be considered in the differential diagnosis of lipodystrophy are listed in Table 2.</w:t>
      </w:r>
      <w:r w:rsidR="004D64FB" w:rsidRPr="004A45A6">
        <w:rPr>
          <w:rFonts w:ascii="Arial" w:hAnsi="Arial" w:cs="Arial"/>
        </w:rPr>
        <w:t xml:space="preserve"> </w:t>
      </w:r>
    </w:p>
    <w:p w14:paraId="1BE93B25" w14:textId="5D8EAAEB" w:rsidR="00A8228F" w:rsidRPr="004A45A6" w:rsidRDefault="00A8228F" w:rsidP="004A45A6">
      <w:pPr>
        <w:spacing w:after="0"/>
        <w:contextualSpacing/>
        <w:rPr>
          <w:rFonts w:ascii="Arial" w:hAnsi="Arial" w:cs="Arial"/>
        </w:rPr>
      </w:pPr>
    </w:p>
    <w:tbl>
      <w:tblPr>
        <w:tblStyle w:val="TableGrid"/>
        <w:tblW w:w="9265" w:type="dxa"/>
        <w:tblInd w:w="-5" w:type="dxa"/>
        <w:tblLook w:val="04A0" w:firstRow="1" w:lastRow="0" w:firstColumn="1" w:lastColumn="0" w:noHBand="0" w:noVBand="1"/>
      </w:tblPr>
      <w:tblGrid>
        <w:gridCol w:w="4562"/>
        <w:gridCol w:w="4703"/>
      </w:tblGrid>
      <w:tr w:rsidR="00D15717" w:rsidRPr="004A45A6" w14:paraId="7CF0F0A3" w14:textId="77777777" w:rsidTr="00D15717">
        <w:trPr>
          <w:trHeight w:val="305"/>
        </w:trPr>
        <w:tc>
          <w:tcPr>
            <w:tcW w:w="9265" w:type="dxa"/>
            <w:gridSpan w:val="2"/>
            <w:shd w:val="clear" w:color="auto" w:fill="FFFF00"/>
          </w:tcPr>
          <w:p w14:paraId="26288E89" w14:textId="0B806B29" w:rsidR="00D15717" w:rsidRPr="004A45A6" w:rsidRDefault="00D15717" w:rsidP="00D15717">
            <w:pPr>
              <w:spacing w:line="276" w:lineRule="auto"/>
              <w:contextualSpacing/>
              <w:rPr>
                <w:rFonts w:ascii="Arial" w:hAnsi="Arial" w:cs="Arial"/>
              </w:rPr>
            </w:pPr>
            <w:r w:rsidRPr="004A45A6">
              <w:rPr>
                <w:rFonts w:ascii="Arial" w:hAnsi="Arial" w:cs="Arial"/>
                <w:b/>
              </w:rPr>
              <w:t>Table 2</w:t>
            </w:r>
            <w:r>
              <w:rPr>
                <w:rFonts w:ascii="Arial" w:hAnsi="Arial" w:cs="Arial"/>
                <w:b/>
              </w:rPr>
              <w:t>.</w:t>
            </w:r>
            <w:r w:rsidRPr="004A45A6">
              <w:rPr>
                <w:rFonts w:ascii="Arial" w:hAnsi="Arial" w:cs="Arial"/>
                <w:b/>
              </w:rPr>
              <w:t xml:space="preserve"> Differential Diagnosis of Lipodystrophy Syndromes</w:t>
            </w:r>
          </w:p>
        </w:tc>
      </w:tr>
      <w:tr w:rsidR="00331D4D" w:rsidRPr="004A45A6" w14:paraId="77534DDC" w14:textId="77777777" w:rsidTr="0017654D">
        <w:trPr>
          <w:trHeight w:val="499"/>
        </w:trPr>
        <w:tc>
          <w:tcPr>
            <w:tcW w:w="4562" w:type="dxa"/>
            <w:vMerge w:val="restart"/>
          </w:tcPr>
          <w:p w14:paraId="7604C462" w14:textId="71933C09" w:rsidR="00331D4D" w:rsidRPr="004A45A6" w:rsidRDefault="00331D4D" w:rsidP="004A45A6">
            <w:pPr>
              <w:spacing w:line="276" w:lineRule="auto"/>
              <w:contextualSpacing/>
              <w:rPr>
                <w:rFonts w:ascii="Arial" w:hAnsi="Arial" w:cs="Arial"/>
                <w:b/>
              </w:rPr>
            </w:pPr>
            <w:r w:rsidRPr="004A45A6">
              <w:rPr>
                <w:rFonts w:ascii="Arial" w:hAnsi="Arial" w:cs="Arial"/>
                <w:b/>
              </w:rPr>
              <w:t>Generalized Lipodystrophy Syndromes</w:t>
            </w:r>
          </w:p>
        </w:tc>
        <w:tc>
          <w:tcPr>
            <w:tcW w:w="4703" w:type="dxa"/>
          </w:tcPr>
          <w:p w14:paraId="2FEECDA0" w14:textId="37C51608" w:rsidR="00331D4D" w:rsidRPr="004A45A6" w:rsidRDefault="00331D4D" w:rsidP="004A45A6">
            <w:pPr>
              <w:spacing w:line="276" w:lineRule="auto"/>
              <w:contextualSpacing/>
              <w:rPr>
                <w:rFonts w:ascii="Arial" w:hAnsi="Arial" w:cs="Arial"/>
              </w:rPr>
            </w:pPr>
            <w:r w:rsidRPr="004A45A6">
              <w:rPr>
                <w:rFonts w:ascii="Arial" w:hAnsi="Arial" w:cs="Arial"/>
              </w:rPr>
              <w:t>Constitutional thinness</w:t>
            </w:r>
          </w:p>
        </w:tc>
      </w:tr>
      <w:tr w:rsidR="00331D4D" w:rsidRPr="004A45A6" w14:paraId="1D77465B" w14:textId="77777777" w:rsidTr="0017654D">
        <w:trPr>
          <w:trHeight w:val="499"/>
        </w:trPr>
        <w:tc>
          <w:tcPr>
            <w:tcW w:w="4562" w:type="dxa"/>
            <w:vMerge/>
          </w:tcPr>
          <w:p w14:paraId="30F46467" w14:textId="7F2CB7C7" w:rsidR="00331D4D" w:rsidRPr="004A45A6" w:rsidRDefault="00331D4D" w:rsidP="004A45A6">
            <w:pPr>
              <w:spacing w:line="276" w:lineRule="auto"/>
              <w:contextualSpacing/>
              <w:rPr>
                <w:rFonts w:ascii="Arial" w:hAnsi="Arial" w:cs="Arial"/>
                <w:b/>
              </w:rPr>
            </w:pPr>
          </w:p>
        </w:tc>
        <w:tc>
          <w:tcPr>
            <w:tcW w:w="4703" w:type="dxa"/>
          </w:tcPr>
          <w:p w14:paraId="2ABC8641" w14:textId="11F24960" w:rsidR="00331D4D" w:rsidRPr="004A45A6" w:rsidRDefault="00331D4D" w:rsidP="004A45A6">
            <w:pPr>
              <w:spacing w:line="276" w:lineRule="auto"/>
              <w:contextualSpacing/>
              <w:rPr>
                <w:rFonts w:ascii="Arial" w:hAnsi="Arial" w:cs="Arial"/>
              </w:rPr>
            </w:pPr>
            <w:r w:rsidRPr="004A45A6">
              <w:rPr>
                <w:rFonts w:ascii="Arial" w:hAnsi="Arial" w:cs="Arial"/>
              </w:rPr>
              <w:t xml:space="preserve">Uncontrolled </w:t>
            </w:r>
            <w:r w:rsidR="00EA5818" w:rsidRPr="004A45A6">
              <w:rPr>
                <w:rFonts w:ascii="Arial" w:hAnsi="Arial" w:cs="Arial"/>
              </w:rPr>
              <w:t xml:space="preserve">type 1 </w:t>
            </w:r>
            <w:r w:rsidRPr="004A45A6">
              <w:rPr>
                <w:rFonts w:ascii="Arial" w:hAnsi="Arial" w:cs="Arial"/>
              </w:rPr>
              <w:t>diabetes mellitus</w:t>
            </w:r>
          </w:p>
        </w:tc>
      </w:tr>
      <w:tr w:rsidR="00331D4D" w:rsidRPr="004A45A6" w14:paraId="6DF3F94C" w14:textId="77777777" w:rsidTr="0017654D">
        <w:trPr>
          <w:trHeight w:val="470"/>
        </w:trPr>
        <w:tc>
          <w:tcPr>
            <w:tcW w:w="4562" w:type="dxa"/>
            <w:vMerge/>
          </w:tcPr>
          <w:p w14:paraId="03D2C344" w14:textId="77777777" w:rsidR="00331D4D" w:rsidRPr="004A45A6" w:rsidRDefault="00331D4D" w:rsidP="004A45A6">
            <w:pPr>
              <w:spacing w:line="276" w:lineRule="auto"/>
              <w:contextualSpacing/>
              <w:rPr>
                <w:rFonts w:ascii="Arial" w:hAnsi="Arial" w:cs="Arial"/>
                <w:b/>
              </w:rPr>
            </w:pPr>
          </w:p>
        </w:tc>
        <w:tc>
          <w:tcPr>
            <w:tcW w:w="4703" w:type="dxa"/>
          </w:tcPr>
          <w:p w14:paraId="4799AFA4" w14:textId="77777777" w:rsidR="00331D4D" w:rsidRPr="004A45A6" w:rsidRDefault="00331D4D" w:rsidP="004A45A6">
            <w:pPr>
              <w:spacing w:line="276" w:lineRule="auto"/>
              <w:contextualSpacing/>
              <w:rPr>
                <w:rFonts w:ascii="Arial" w:hAnsi="Arial" w:cs="Arial"/>
              </w:rPr>
            </w:pPr>
            <w:r w:rsidRPr="004A45A6">
              <w:rPr>
                <w:rFonts w:ascii="Arial" w:hAnsi="Arial" w:cs="Arial"/>
              </w:rPr>
              <w:t>HIV-associated wasting</w:t>
            </w:r>
          </w:p>
        </w:tc>
      </w:tr>
      <w:tr w:rsidR="00331D4D" w:rsidRPr="004A45A6" w14:paraId="3F26F24C" w14:textId="77777777" w:rsidTr="0017654D">
        <w:trPr>
          <w:trHeight w:val="499"/>
        </w:trPr>
        <w:tc>
          <w:tcPr>
            <w:tcW w:w="4562" w:type="dxa"/>
            <w:vMerge/>
          </w:tcPr>
          <w:p w14:paraId="43AFC6D4" w14:textId="77777777" w:rsidR="00331D4D" w:rsidRPr="004A45A6" w:rsidRDefault="00331D4D" w:rsidP="004A45A6">
            <w:pPr>
              <w:spacing w:line="276" w:lineRule="auto"/>
              <w:contextualSpacing/>
              <w:rPr>
                <w:rFonts w:ascii="Arial" w:hAnsi="Arial" w:cs="Arial"/>
                <w:b/>
              </w:rPr>
            </w:pPr>
          </w:p>
        </w:tc>
        <w:tc>
          <w:tcPr>
            <w:tcW w:w="4703" w:type="dxa"/>
          </w:tcPr>
          <w:p w14:paraId="496B9459" w14:textId="77777777" w:rsidR="00331D4D" w:rsidRPr="004A45A6" w:rsidRDefault="00331D4D" w:rsidP="004A45A6">
            <w:pPr>
              <w:spacing w:line="276" w:lineRule="auto"/>
              <w:contextualSpacing/>
              <w:rPr>
                <w:rFonts w:ascii="Arial" w:hAnsi="Arial" w:cs="Arial"/>
              </w:rPr>
            </w:pPr>
            <w:r w:rsidRPr="004A45A6">
              <w:rPr>
                <w:rFonts w:ascii="Arial" w:hAnsi="Arial" w:cs="Arial"/>
              </w:rPr>
              <w:t>Anorexia nervosa, cachexia and starvation</w:t>
            </w:r>
          </w:p>
        </w:tc>
      </w:tr>
      <w:tr w:rsidR="00331D4D" w:rsidRPr="004A45A6" w14:paraId="7E828B63" w14:textId="77777777" w:rsidTr="0017654D">
        <w:trPr>
          <w:trHeight w:val="499"/>
        </w:trPr>
        <w:tc>
          <w:tcPr>
            <w:tcW w:w="4562" w:type="dxa"/>
            <w:vMerge/>
          </w:tcPr>
          <w:p w14:paraId="542A30E3" w14:textId="77777777" w:rsidR="00331D4D" w:rsidRPr="004A45A6" w:rsidRDefault="00331D4D" w:rsidP="004A45A6">
            <w:pPr>
              <w:spacing w:line="276" w:lineRule="auto"/>
              <w:contextualSpacing/>
              <w:rPr>
                <w:rFonts w:ascii="Arial" w:hAnsi="Arial" w:cs="Arial"/>
                <w:b/>
              </w:rPr>
            </w:pPr>
          </w:p>
        </w:tc>
        <w:tc>
          <w:tcPr>
            <w:tcW w:w="4703" w:type="dxa"/>
          </w:tcPr>
          <w:p w14:paraId="71A26827" w14:textId="77777777" w:rsidR="00331D4D" w:rsidRPr="004A45A6" w:rsidRDefault="00331D4D" w:rsidP="004A45A6">
            <w:pPr>
              <w:spacing w:line="276" w:lineRule="auto"/>
              <w:contextualSpacing/>
              <w:rPr>
                <w:rFonts w:ascii="Arial" w:hAnsi="Arial" w:cs="Arial"/>
              </w:rPr>
            </w:pPr>
            <w:r w:rsidRPr="004A45A6">
              <w:rPr>
                <w:rFonts w:ascii="Arial" w:hAnsi="Arial" w:cs="Arial"/>
              </w:rPr>
              <w:t>Chronic infections</w:t>
            </w:r>
          </w:p>
        </w:tc>
      </w:tr>
      <w:tr w:rsidR="00331D4D" w:rsidRPr="004A45A6" w14:paraId="51232684" w14:textId="77777777" w:rsidTr="0017654D">
        <w:trPr>
          <w:trHeight w:val="499"/>
        </w:trPr>
        <w:tc>
          <w:tcPr>
            <w:tcW w:w="4562" w:type="dxa"/>
            <w:vMerge/>
          </w:tcPr>
          <w:p w14:paraId="712A5278" w14:textId="77777777" w:rsidR="00331D4D" w:rsidRPr="004A45A6" w:rsidRDefault="00331D4D" w:rsidP="004A45A6">
            <w:pPr>
              <w:spacing w:line="276" w:lineRule="auto"/>
              <w:contextualSpacing/>
              <w:rPr>
                <w:rFonts w:ascii="Arial" w:hAnsi="Arial" w:cs="Arial"/>
                <w:b/>
              </w:rPr>
            </w:pPr>
          </w:p>
        </w:tc>
        <w:tc>
          <w:tcPr>
            <w:tcW w:w="4703" w:type="dxa"/>
          </w:tcPr>
          <w:p w14:paraId="7FAAA905" w14:textId="77777777" w:rsidR="00331D4D" w:rsidRPr="004A45A6" w:rsidRDefault="00331D4D" w:rsidP="004A45A6">
            <w:pPr>
              <w:spacing w:line="276" w:lineRule="auto"/>
              <w:contextualSpacing/>
              <w:rPr>
                <w:rFonts w:ascii="Arial" w:hAnsi="Arial" w:cs="Arial"/>
              </w:rPr>
            </w:pPr>
            <w:r w:rsidRPr="004A45A6">
              <w:rPr>
                <w:rFonts w:ascii="Arial" w:hAnsi="Arial" w:cs="Arial"/>
              </w:rPr>
              <w:t>Adrenocortical insufficiency</w:t>
            </w:r>
          </w:p>
        </w:tc>
      </w:tr>
      <w:tr w:rsidR="00331D4D" w:rsidRPr="004A45A6" w14:paraId="50248AA5" w14:textId="77777777" w:rsidTr="0017654D">
        <w:trPr>
          <w:trHeight w:val="470"/>
        </w:trPr>
        <w:tc>
          <w:tcPr>
            <w:tcW w:w="4562" w:type="dxa"/>
            <w:vMerge/>
          </w:tcPr>
          <w:p w14:paraId="4C897FFA" w14:textId="77777777" w:rsidR="00331D4D" w:rsidRPr="004A45A6" w:rsidRDefault="00331D4D" w:rsidP="004A45A6">
            <w:pPr>
              <w:spacing w:line="276" w:lineRule="auto"/>
              <w:contextualSpacing/>
              <w:rPr>
                <w:rFonts w:ascii="Arial" w:hAnsi="Arial" w:cs="Arial"/>
                <w:b/>
              </w:rPr>
            </w:pPr>
          </w:p>
        </w:tc>
        <w:tc>
          <w:tcPr>
            <w:tcW w:w="4703" w:type="dxa"/>
          </w:tcPr>
          <w:p w14:paraId="51FF747C" w14:textId="4D69A8E7" w:rsidR="00331D4D" w:rsidRPr="004A45A6" w:rsidRDefault="00331D4D" w:rsidP="004A45A6">
            <w:pPr>
              <w:spacing w:line="276" w:lineRule="auto"/>
              <w:contextualSpacing/>
              <w:rPr>
                <w:rFonts w:ascii="Arial" w:hAnsi="Arial" w:cs="Arial"/>
              </w:rPr>
            </w:pPr>
            <w:r w:rsidRPr="004A45A6">
              <w:rPr>
                <w:rFonts w:ascii="Arial" w:hAnsi="Arial" w:cs="Arial"/>
              </w:rPr>
              <w:t>Thyrotoxicosis</w:t>
            </w:r>
          </w:p>
        </w:tc>
      </w:tr>
      <w:tr w:rsidR="00D832F9" w:rsidRPr="004A45A6" w14:paraId="4AEFD9EC" w14:textId="77777777" w:rsidTr="0017654D">
        <w:trPr>
          <w:trHeight w:val="470"/>
        </w:trPr>
        <w:tc>
          <w:tcPr>
            <w:tcW w:w="4562" w:type="dxa"/>
            <w:vMerge/>
          </w:tcPr>
          <w:p w14:paraId="51FB571B" w14:textId="77777777" w:rsidR="00D832F9" w:rsidRPr="004A45A6" w:rsidRDefault="00D832F9" w:rsidP="004A45A6">
            <w:pPr>
              <w:spacing w:line="276" w:lineRule="auto"/>
              <w:contextualSpacing/>
              <w:rPr>
                <w:rFonts w:ascii="Arial" w:hAnsi="Arial" w:cs="Arial"/>
                <w:b/>
              </w:rPr>
            </w:pPr>
          </w:p>
        </w:tc>
        <w:tc>
          <w:tcPr>
            <w:tcW w:w="4703" w:type="dxa"/>
          </w:tcPr>
          <w:p w14:paraId="32498E96" w14:textId="42380C81" w:rsidR="00D832F9" w:rsidRPr="004A45A6" w:rsidRDefault="00D832F9" w:rsidP="004A45A6">
            <w:pPr>
              <w:spacing w:line="276" w:lineRule="auto"/>
              <w:contextualSpacing/>
              <w:rPr>
                <w:rFonts w:ascii="Arial" w:hAnsi="Arial" w:cs="Arial"/>
              </w:rPr>
            </w:pPr>
            <w:r w:rsidRPr="004A45A6">
              <w:rPr>
                <w:rFonts w:ascii="Arial" w:hAnsi="Arial" w:cs="Arial"/>
              </w:rPr>
              <w:t>Acromegaly</w:t>
            </w:r>
          </w:p>
        </w:tc>
      </w:tr>
      <w:tr w:rsidR="00331D4D" w:rsidRPr="004A45A6" w14:paraId="43F3FBBB" w14:textId="77777777" w:rsidTr="0017654D">
        <w:trPr>
          <w:trHeight w:val="470"/>
        </w:trPr>
        <w:tc>
          <w:tcPr>
            <w:tcW w:w="4562" w:type="dxa"/>
            <w:vMerge/>
          </w:tcPr>
          <w:p w14:paraId="24E7AE5D" w14:textId="77777777" w:rsidR="00331D4D" w:rsidRPr="004A45A6" w:rsidRDefault="00331D4D" w:rsidP="004A45A6">
            <w:pPr>
              <w:spacing w:line="276" w:lineRule="auto"/>
              <w:contextualSpacing/>
              <w:rPr>
                <w:rFonts w:ascii="Arial" w:hAnsi="Arial" w:cs="Arial"/>
                <w:b/>
              </w:rPr>
            </w:pPr>
          </w:p>
        </w:tc>
        <w:tc>
          <w:tcPr>
            <w:tcW w:w="4703" w:type="dxa"/>
          </w:tcPr>
          <w:p w14:paraId="6718F821" w14:textId="77777777" w:rsidR="00331D4D" w:rsidRPr="004A45A6" w:rsidRDefault="00331D4D" w:rsidP="004A45A6">
            <w:pPr>
              <w:spacing w:line="276" w:lineRule="auto"/>
              <w:contextualSpacing/>
              <w:rPr>
                <w:rFonts w:ascii="Arial" w:hAnsi="Arial" w:cs="Arial"/>
              </w:rPr>
            </w:pPr>
            <w:r w:rsidRPr="004A45A6">
              <w:rPr>
                <w:rFonts w:ascii="Arial" w:hAnsi="Arial" w:cs="Arial"/>
              </w:rPr>
              <w:t>Diencephalic syndrome</w:t>
            </w:r>
          </w:p>
        </w:tc>
      </w:tr>
      <w:tr w:rsidR="0017654D" w:rsidRPr="004A45A6" w14:paraId="07C23F6E" w14:textId="77777777" w:rsidTr="0017654D">
        <w:trPr>
          <w:trHeight w:val="470"/>
        </w:trPr>
        <w:tc>
          <w:tcPr>
            <w:tcW w:w="4562" w:type="dxa"/>
            <w:vMerge w:val="restart"/>
          </w:tcPr>
          <w:p w14:paraId="020D0470" w14:textId="77777777" w:rsidR="0017654D" w:rsidRPr="004A45A6" w:rsidRDefault="0017654D" w:rsidP="004A45A6">
            <w:pPr>
              <w:spacing w:line="276" w:lineRule="auto"/>
              <w:contextualSpacing/>
              <w:rPr>
                <w:rFonts w:ascii="Arial" w:hAnsi="Arial" w:cs="Arial"/>
                <w:b/>
              </w:rPr>
            </w:pPr>
            <w:r w:rsidRPr="004A45A6">
              <w:rPr>
                <w:rFonts w:ascii="Arial" w:hAnsi="Arial" w:cs="Arial"/>
                <w:b/>
              </w:rPr>
              <w:t>Partial Lipodystrophy Syndromes</w:t>
            </w:r>
          </w:p>
        </w:tc>
        <w:tc>
          <w:tcPr>
            <w:tcW w:w="4703" w:type="dxa"/>
          </w:tcPr>
          <w:p w14:paraId="486FE573" w14:textId="77777777" w:rsidR="0017654D" w:rsidRPr="004A45A6" w:rsidRDefault="0017654D" w:rsidP="004A45A6">
            <w:pPr>
              <w:spacing w:line="276" w:lineRule="auto"/>
              <w:contextualSpacing/>
              <w:rPr>
                <w:rFonts w:ascii="Arial" w:hAnsi="Arial" w:cs="Arial"/>
              </w:rPr>
            </w:pPr>
            <w:r w:rsidRPr="004A45A6">
              <w:rPr>
                <w:rFonts w:ascii="Arial" w:hAnsi="Arial" w:cs="Arial"/>
              </w:rPr>
              <w:t>Cushing’s syndrome</w:t>
            </w:r>
          </w:p>
        </w:tc>
      </w:tr>
      <w:tr w:rsidR="0017654D" w:rsidRPr="004A45A6" w14:paraId="6230F5A7" w14:textId="77777777" w:rsidTr="0017654D">
        <w:trPr>
          <w:trHeight w:val="470"/>
        </w:trPr>
        <w:tc>
          <w:tcPr>
            <w:tcW w:w="4562" w:type="dxa"/>
            <w:vMerge/>
          </w:tcPr>
          <w:p w14:paraId="4208107D" w14:textId="77777777" w:rsidR="0017654D" w:rsidRPr="004A45A6" w:rsidRDefault="0017654D" w:rsidP="004A45A6">
            <w:pPr>
              <w:spacing w:line="276" w:lineRule="auto"/>
              <w:contextualSpacing/>
              <w:rPr>
                <w:rFonts w:ascii="Arial" w:hAnsi="Arial" w:cs="Arial"/>
                <w:b/>
              </w:rPr>
            </w:pPr>
          </w:p>
        </w:tc>
        <w:tc>
          <w:tcPr>
            <w:tcW w:w="4703" w:type="dxa"/>
          </w:tcPr>
          <w:p w14:paraId="4A6D67B9" w14:textId="77777777" w:rsidR="0017654D" w:rsidRPr="004A45A6" w:rsidRDefault="0017654D" w:rsidP="004A45A6">
            <w:pPr>
              <w:spacing w:line="276" w:lineRule="auto"/>
              <w:contextualSpacing/>
              <w:rPr>
                <w:rFonts w:ascii="Arial" w:hAnsi="Arial" w:cs="Arial"/>
              </w:rPr>
            </w:pPr>
            <w:r w:rsidRPr="004A45A6">
              <w:rPr>
                <w:rFonts w:ascii="Arial" w:hAnsi="Arial" w:cs="Arial"/>
              </w:rPr>
              <w:t>Truncal obesity</w:t>
            </w:r>
          </w:p>
        </w:tc>
      </w:tr>
      <w:tr w:rsidR="009E1EB7" w:rsidRPr="004A45A6" w14:paraId="5531EB77" w14:textId="77777777" w:rsidTr="0017654D">
        <w:trPr>
          <w:trHeight w:val="470"/>
        </w:trPr>
        <w:tc>
          <w:tcPr>
            <w:tcW w:w="4562" w:type="dxa"/>
            <w:vMerge/>
          </w:tcPr>
          <w:p w14:paraId="5854501F" w14:textId="77777777" w:rsidR="009E1EB7" w:rsidRPr="004A45A6" w:rsidRDefault="009E1EB7" w:rsidP="004A45A6">
            <w:pPr>
              <w:spacing w:line="276" w:lineRule="auto"/>
              <w:contextualSpacing/>
              <w:rPr>
                <w:rFonts w:ascii="Arial" w:hAnsi="Arial" w:cs="Arial"/>
                <w:b/>
              </w:rPr>
            </w:pPr>
          </w:p>
        </w:tc>
        <w:tc>
          <w:tcPr>
            <w:tcW w:w="4703" w:type="dxa"/>
          </w:tcPr>
          <w:p w14:paraId="3592A0DC" w14:textId="6A2D36DF" w:rsidR="009E1EB7" w:rsidRPr="004A45A6" w:rsidRDefault="009E1EB7" w:rsidP="004A45A6">
            <w:pPr>
              <w:spacing w:line="276" w:lineRule="auto"/>
              <w:contextualSpacing/>
              <w:rPr>
                <w:rFonts w:ascii="Arial" w:hAnsi="Arial" w:cs="Arial"/>
              </w:rPr>
            </w:pPr>
            <w:r w:rsidRPr="004A45A6">
              <w:rPr>
                <w:rFonts w:ascii="Arial" w:hAnsi="Arial" w:cs="Arial"/>
              </w:rPr>
              <w:t>Type 2 diabetes (lipodystrophy like phenotype)</w:t>
            </w:r>
          </w:p>
        </w:tc>
      </w:tr>
      <w:tr w:rsidR="00D832F9" w:rsidRPr="004A45A6" w14:paraId="7F46F630" w14:textId="77777777" w:rsidTr="0017654D">
        <w:trPr>
          <w:trHeight w:val="470"/>
        </w:trPr>
        <w:tc>
          <w:tcPr>
            <w:tcW w:w="4562" w:type="dxa"/>
            <w:vMerge/>
          </w:tcPr>
          <w:p w14:paraId="519D660C" w14:textId="77777777" w:rsidR="00D832F9" w:rsidRPr="004A45A6" w:rsidRDefault="00D832F9" w:rsidP="004A45A6">
            <w:pPr>
              <w:spacing w:line="276" w:lineRule="auto"/>
              <w:contextualSpacing/>
              <w:rPr>
                <w:rFonts w:ascii="Arial" w:hAnsi="Arial" w:cs="Arial"/>
                <w:b/>
              </w:rPr>
            </w:pPr>
          </w:p>
        </w:tc>
        <w:tc>
          <w:tcPr>
            <w:tcW w:w="4703" w:type="dxa"/>
          </w:tcPr>
          <w:p w14:paraId="1E60B686" w14:textId="42BFD50F" w:rsidR="00D832F9" w:rsidRPr="004A45A6" w:rsidRDefault="00D832F9" w:rsidP="004A45A6">
            <w:pPr>
              <w:spacing w:line="276" w:lineRule="auto"/>
              <w:contextualSpacing/>
              <w:rPr>
                <w:rFonts w:ascii="Arial" w:hAnsi="Arial" w:cs="Arial"/>
              </w:rPr>
            </w:pPr>
            <w:r w:rsidRPr="004A45A6">
              <w:rPr>
                <w:rFonts w:ascii="Arial" w:hAnsi="Arial" w:cs="Arial"/>
              </w:rPr>
              <w:t>HIV associated lipodystrophy</w:t>
            </w:r>
          </w:p>
        </w:tc>
      </w:tr>
      <w:tr w:rsidR="0017654D" w:rsidRPr="004A45A6" w14:paraId="0A1C7B21" w14:textId="77777777" w:rsidTr="0017654D">
        <w:trPr>
          <w:trHeight w:val="499"/>
        </w:trPr>
        <w:tc>
          <w:tcPr>
            <w:tcW w:w="4562" w:type="dxa"/>
            <w:vMerge/>
          </w:tcPr>
          <w:p w14:paraId="0B4CF285" w14:textId="77777777" w:rsidR="0017654D" w:rsidRPr="004A45A6" w:rsidRDefault="0017654D" w:rsidP="004A45A6">
            <w:pPr>
              <w:spacing w:line="276" w:lineRule="auto"/>
              <w:contextualSpacing/>
              <w:rPr>
                <w:rFonts w:ascii="Arial" w:hAnsi="Arial" w:cs="Arial"/>
                <w:b/>
              </w:rPr>
            </w:pPr>
          </w:p>
        </w:tc>
        <w:tc>
          <w:tcPr>
            <w:tcW w:w="4703" w:type="dxa"/>
          </w:tcPr>
          <w:p w14:paraId="22008C8B" w14:textId="77777777" w:rsidR="0017654D" w:rsidRPr="004A45A6" w:rsidRDefault="0017654D" w:rsidP="004A45A6">
            <w:pPr>
              <w:spacing w:line="276" w:lineRule="auto"/>
              <w:contextualSpacing/>
              <w:rPr>
                <w:rFonts w:ascii="Arial" w:hAnsi="Arial" w:cs="Arial"/>
              </w:rPr>
            </w:pPr>
            <w:r w:rsidRPr="004A45A6">
              <w:rPr>
                <w:rFonts w:ascii="Arial" w:hAnsi="Arial" w:cs="Arial"/>
              </w:rPr>
              <w:t>Multiple symmetric lipomatosis</w:t>
            </w:r>
          </w:p>
        </w:tc>
      </w:tr>
      <w:tr w:rsidR="0017654D" w:rsidRPr="004A45A6" w14:paraId="442D861F" w14:textId="77777777" w:rsidTr="0017654D">
        <w:trPr>
          <w:trHeight w:val="470"/>
        </w:trPr>
        <w:tc>
          <w:tcPr>
            <w:tcW w:w="4562" w:type="dxa"/>
            <w:vMerge/>
          </w:tcPr>
          <w:p w14:paraId="01AC512C" w14:textId="77777777" w:rsidR="0017654D" w:rsidRPr="004A45A6" w:rsidRDefault="0017654D" w:rsidP="004A45A6">
            <w:pPr>
              <w:spacing w:line="276" w:lineRule="auto"/>
              <w:contextualSpacing/>
              <w:rPr>
                <w:rFonts w:ascii="Arial" w:hAnsi="Arial" w:cs="Arial"/>
                <w:b/>
              </w:rPr>
            </w:pPr>
          </w:p>
        </w:tc>
        <w:tc>
          <w:tcPr>
            <w:tcW w:w="4703" w:type="dxa"/>
          </w:tcPr>
          <w:p w14:paraId="4AB2B098" w14:textId="77777777" w:rsidR="0017654D" w:rsidRPr="004A45A6" w:rsidRDefault="0017654D" w:rsidP="004A45A6">
            <w:pPr>
              <w:spacing w:line="276" w:lineRule="auto"/>
              <w:contextualSpacing/>
              <w:rPr>
                <w:rFonts w:ascii="Arial" w:hAnsi="Arial" w:cs="Arial"/>
              </w:rPr>
            </w:pPr>
            <w:r w:rsidRPr="004A45A6">
              <w:rPr>
                <w:rFonts w:ascii="Arial" w:hAnsi="Arial" w:cs="Arial"/>
              </w:rPr>
              <w:t>Progeroid syndromes</w:t>
            </w:r>
          </w:p>
        </w:tc>
      </w:tr>
      <w:tr w:rsidR="0017654D" w:rsidRPr="004A45A6" w14:paraId="64AD07B9" w14:textId="77777777" w:rsidTr="0017654D">
        <w:trPr>
          <w:trHeight w:val="499"/>
        </w:trPr>
        <w:tc>
          <w:tcPr>
            <w:tcW w:w="4562" w:type="dxa"/>
            <w:vMerge/>
          </w:tcPr>
          <w:p w14:paraId="217F2802" w14:textId="77777777" w:rsidR="0017654D" w:rsidRPr="004A45A6" w:rsidRDefault="0017654D" w:rsidP="004A45A6">
            <w:pPr>
              <w:spacing w:line="276" w:lineRule="auto"/>
              <w:contextualSpacing/>
              <w:rPr>
                <w:rFonts w:ascii="Arial" w:hAnsi="Arial" w:cs="Arial"/>
                <w:b/>
              </w:rPr>
            </w:pPr>
          </w:p>
        </w:tc>
        <w:tc>
          <w:tcPr>
            <w:tcW w:w="4703" w:type="dxa"/>
          </w:tcPr>
          <w:p w14:paraId="262E98EA" w14:textId="48A79B2F" w:rsidR="0017654D" w:rsidRPr="004A45A6" w:rsidRDefault="0017654D" w:rsidP="004A45A6">
            <w:pPr>
              <w:spacing w:line="276" w:lineRule="auto"/>
              <w:contextualSpacing/>
              <w:rPr>
                <w:rFonts w:ascii="Arial" w:hAnsi="Arial" w:cs="Arial"/>
              </w:rPr>
            </w:pPr>
            <w:r w:rsidRPr="004A45A6">
              <w:rPr>
                <w:rFonts w:ascii="Arial" w:hAnsi="Arial" w:cs="Arial"/>
              </w:rPr>
              <w:t>Acromegaly</w:t>
            </w:r>
          </w:p>
        </w:tc>
      </w:tr>
    </w:tbl>
    <w:p w14:paraId="2A6D5830" w14:textId="3FDCE78E" w:rsidR="0017654D" w:rsidRPr="004A45A6" w:rsidRDefault="0017654D" w:rsidP="004A45A6">
      <w:pPr>
        <w:spacing w:after="0"/>
        <w:contextualSpacing/>
        <w:rPr>
          <w:rFonts w:ascii="Arial" w:hAnsi="Arial" w:cs="Arial"/>
        </w:rPr>
      </w:pPr>
    </w:p>
    <w:p w14:paraId="32645860" w14:textId="124E6963" w:rsidR="006465E7" w:rsidRPr="004A45A6" w:rsidRDefault="006465E7" w:rsidP="004A45A6">
      <w:pPr>
        <w:spacing w:after="0"/>
        <w:contextualSpacing/>
        <w:rPr>
          <w:rFonts w:ascii="Arial" w:hAnsi="Arial" w:cs="Arial"/>
        </w:rPr>
      </w:pPr>
      <w:r w:rsidRPr="004A45A6">
        <w:rPr>
          <w:rFonts w:ascii="Arial" w:hAnsi="Arial" w:cs="Arial"/>
        </w:rPr>
        <w:t>A thorough physical examination is required</w:t>
      </w:r>
      <w:r w:rsidR="005B41B4" w:rsidRPr="004A45A6">
        <w:rPr>
          <w:rFonts w:ascii="Arial" w:hAnsi="Arial" w:cs="Arial"/>
        </w:rPr>
        <w:t xml:space="preserve"> for clinical diagnosis of lipodystrophy</w:t>
      </w:r>
      <w:r w:rsidRPr="004A45A6">
        <w:rPr>
          <w:rFonts w:ascii="Arial" w:hAnsi="Arial" w:cs="Arial"/>
        </w:rPr>
        <w:t>.</w:t>
      </w:r>
      <w:r w:rsidR="00553195" w:rsidRPr="004A45A6">
        <w:rPr>
          <w:rFonts w:ascii="Arial" w:hAnsi="Arial" w:cs="Arial"/>
        </w:rPr>
        <w:t xml:space="preserve"> C</w:t>
      </w:r>
      <w:r w:rsidRPr="004A45A6">
        <w:rPr>
          <w:rFonts w:ascii="Arial" w:hAnsi="Arial" w:cs="Arial"/>
        </w:rPr>
        <w:t xml:space="preserve">linicians should pay specific attention to evaluating the extremities and the gluteal region for leanness and muscularity. In addition, other body parts should be examined for accumulation of excessive amounts of fat. Due to </w:t>
      </w:r>
      <w:r w:rsidR="0017654D" w:rsidRPr="004A45A6">
        <w:rPr>
          <w:rFonts w:ascii="Arial" w:hAnsi="Arial" w:cs="Arial"/>
        </w:rPr>
        <w:t>marked</w:t>
      </w:r>
      <w:r w:rsidRPr="004A45A6">
        <w:rPr>
          <w:rFonts w:ascii="Arial" w:hAnsi="Arial" w:cs="Arial"/>
        </w:rPr>
        <w:t xml:space="preserve"> abdominal obesity and excessive fat accumulation in the neck, </w:t>
      </w:r>
      <w:r w:rsidR="00023C28" w:rsidRPr="004A45A6">
        <w:rPr>
          <w:rFonts w:ascii="Arial" w:hAnsi="Arial" w:cs="Arial"/>
        </w:rPr>
        <w:t>patients with familial partial lipodystrophy (</w:t>
      </w:r>
      <w:r w:rsidRPr="004A45A6">
        <w:rPr>
          <w:rFonts w:ascii="Arial" w:hAnsi="Arial" w:cs="Arial"/>
        </w:rPr>
        <w:t>FPLD</w:t>
      </w:r>
      <w:r w:rsidR="00023C28" w:rsidRPr="004A45A6">
        <w:rPr>
          <w:rFonts w:ascii="Arial" w:hAnsi="Arial" w:cs="Arial"/>
        </w:rPr>
        <w:t>)</w:t>
      </w:r>
      <w:r w:rsidRPr="004A45A6">
        <w:rPr>
          <w:rFonts w:ascii="Arial" w:hAnsi="Arial" w:cs="Arial"/>
        </w:rPr>
        <w:t xml:space="preserve"> may be misdiagnosed as Cushing’s syndrome </w:t>
      </w:r>
      <w:r w:rsidRPr="004A45A6">
        <w:rPr>
          <w:rFonts w:ascii="Arial" w:hAnsi="Arial" w:cs="Arial"/>
        </w:rPr>
        <w:fldChar w:fldCharType="begin"/>
      </w:r>
      <w:r w:rsidR="00E243F7" w:rsidRPr="004A45A6">
        <w:rPr>
          <w:rFonts w:ascii="Arial" w:hAnsi="Arial" w:cs="Arial"/>
        </w:rPr>
        <w:instrText xml:space="preserve"> ADDIN EN.CITE &lt;EndNote&gt;&lt;Cite&gt;&lt;Author&gt;Garg&lt;/Author&gt;&lt;Year&gt;2011&lt;/Year&gt;&lt;RecNum&gt;2&lt;/RecNum&gt;&lt;DisplayText&gt;(2)&lt;/DisplayText&gt;&lt;record&gt;&lt;rec-number&gt;2&lt;/rec-number&gt;&lt;foreign-keys&gt;&lt;key app="EN" db-id="s9a50xvfxzzwdnepfetxa9erfev2axwwawxx" timestamp="1720898103"&gt;2&lt;/key&gt;&lt;/foreign-keys&gt;&lt;ref-type name="Journal Article"&gt;17&lt;/ref-type&gt;&lt;contributors&gt;&lt;authors&gt;&lt;author&gt;Garg, A.&lt;/author&gt;&lt;/authors&gt;&lt;/contributors&gt;&lt;auth-address&gt;Division of Nutrition and Metabolic Diseases, Department of Internal Medicine, Center for Human Nutrition, University of Texas Southwestern Medical Center at Dallas, Dallas, Texas 75390-8537, USA. abhimanyu.garg@utsouthwestern.edu&lt;/auth-address&gt;&lt;titles&gt;&lt;title&gt;Clinical review#: Lipodystrophies: genetic and acquired body fat disorders&lt;/title&gt;&lt;secondary-title&gt;J Clin Endocrinol Metab&lt;/secondary-title&gt;&lt;/titles&gt;&lt;periodical&gt;&lt;full-title&gt;J Clin Endocrinol Metab&lt;/full-title&gt;&lt;/periodical&gt;&lt;pages&gt;3313-25&lt;/pages&gt;&lt;volume&gt;96&lt;/volume&gt;&lt;number&gt;11&lt;/number&gt;&lt;edition&gt;2011/08/26&lt;/edition&gt;&lt;keywords&gt;&lt;keyword&gt;Adipose Tissue/*metabolism&lt;/keyword&gt;&lt;keyword&gt;Humans&lt;/keyword&gt;&lt;keyword&gt;Insulin Resistance/genetics&lt;/keyword&gt;&lt;keyword&gt;Lipodystrophy/*genetics/metabolism/therapy&lt;/keyword&gt;&lt;keyword&gt;Mutation&lt;/keyword&gt;&lt;keyword&gt;Prognosis&lt;/keyword&gt;&lt;/keywords&gt;&lt;dates&gt;&lt;year&gt;2011&lt;/year&gt;&lt;pub-dates&gt;&lt;date&gt;Nov&lt;/date&gt;&lt;/pub-dates&gt;&lt;/dates&gt;&lt;isbn&gt;1945-7197 (Electronic)&amp;#xD;0021-972X (Linking)&lt;/isbn&gt;&lt;accession-num&gt;21865368&lt;/accession-num&gt;&lt;urls&gt;&lt;related-urls&gt;&lt;url&gt;https://www.ncbi.nlm.nih.gov/pubmed/21865368&lt;/url&gt;&lt;/related-urls&gt;&lt;/urls&gt;&lt;electronic-resource-num&gt;10.1210/jc.2011-1159&lt;/electronic-resource-num&gt;&lt;/record&gt;&lt;/Cite&gt;&lt;/EndNote&gt;</w:instrText>
      </w:r>
      <w:r w:rsidRPr="004A45A6">
        <w:rPr>
          <w:rFonts w:ascii="Arial" w:hAnsi="Arial" w:cs="Arial"/>
        </w:rPr>
        <w:fldChar w:fldCharType="separate"/>
      </w:r>
      <w:r w:rsidR="002F62E7" w:rsidRPr="004A45A6">
        <w:rPr>
          <w:rFonts w:ascii="Arial" w:hAnsi="Arial" w:cs="Arial"/>
          <w:noProof/>
        </w:rPr>
        <w:t>(2)</w:t>
      </w:r>
      <w:r w:rsidRPr="004A45A6">
        <w:rPr>
          <w:rFonts w:ascii="Arial" w:hAnsi="Arial" w:cs="Arial"/>
        </w:rPr>
        <w:fldChar w:fldCharType="end"/>
      </w:r>
      <w:r w:rsidR="00553195" w:rsidRPr="004A45A6">
        <w:rPr>
          <w:rFonts w:ascii="Arial" w:hAnsi="Arial" w:cs="Arial"/>
        </w:rPr>
        <w:t>.</w:t>
      </w:r>
      <w:r w:rsidRPr="004A45A6">
        <w:rPr>
          <w:rFonts w:ascii="Arial" w:hAnsi="Arial" w:cs="Arial"/>
        </w:rPr>
        <w:t xml:space="preserve"> </w:t>
      </w:r>
    </w:p>
    <w:p w14:paraId="6C31B779" w14:textId="77777777" w:rsidR="0017654D" w:rsidRPr="004A45A6" w:rsidRDefault="0017654D" w:rsidP="004A45A6">
      <w:pPr>
        <w:spacing w:after="0"/>
        <w:contextualSpacing/>
        <w:rPr>
          <w:rFonts w:ascii="Arial" w:hAnsi="Arial" w:cs="Arial"/>
        </w:rPr>
      </w:pPr>
    </w:p>
    <w:p w14:paraId="18F02478" w14:textId="6D0E26D3" w:rsidR="006B02FE" w:rsidRPr="004A45A6" w:rsidRDefault="006465E7" w:rsidP="004A45A6">
      <w:pPr>
        <w:spacing w:after="0"/>
        <w:contextualSpacing/>
        <w:rPr>
          <w:rFonts w:ascii="Arial" w:hAnsi="Arial" w:cs="Arial"/>
        </w:rPr>
      </w:pPr>
      <w:r w:rsidRPr="004A45A6">
        <w:rPr>
          <w:rFonts w:ascii="Arial" w:hAnsi="Arial" w:cs="Arial"/>
        </w:rPr>
        <w:t>The absence of subcutaneous fat can be quantified by using conventional anthropometric measurements, dual</w:t>
      </w:r>
      <w:r w:rsidR="00E145A3" w:rsidRPr="004A45A6">
        <w:rPr>
          <w:rFonts w:ascii="Arial" w:hAnsi="Arial" w:cs="Arial"/>
        </w:rPr>
        <w:t xml:space="preserve"> energy x-ray absorptiometry (D</w:t>
      </w:r>
      <w:r w:rsidRPr="004A45A6">
        <w:rPr>
          <w:rFonts w:ascii="Arial" w:hAnsi="Arial" w:cs="Arial"/>
        </w:rPr>
        <w:t>XA) scan, whole-body magnetic resonance imaging (MRI)</w:t>
      </w:r>
      <w:r w:rsidR="0017654D" w:rsidRPr="004A45A6">
        <w:rPr>
          <w:rFonts w:ascii="Arial" w:hAnsi="Arial" w:cs="Arial"/>
        </w:rPr>
        <w:t>,</w:t>
      </w:r>
      <w:r w:rsidRPr="004A45A6">
        <w:rPr>
          <w:rFonts w:ascii="Arial" w:hAnsi="Arial" w:cs="Arial"/>
        </w:rPr>
        <w:t xml:space="preserve"> and computed tomography (CT) scan </w:t>
      </w:r>
      <w:r w:rsidRPr="004A45A6">
        <w:rPr>
          <w:rFonts w:ascii="Arial" w:hAnsi="Arial" w:cs="Arial"/>
        </w:rPr>
        <w:fldChar w:fldCharType="begin"/>
      </w:r>
      <w:r w:rsidR="00E243F7" w:rsidRPr="004A45A6">
        <w:rPr>
          <w:rFonts w:ascii="Arial" w:hAnsi="Arial" w:cs="Arial"/>
        </w:rPr>
        <w:instrText xml:space="preserve"> ADDIN EN.CITE &lt;EndNote&gt;&lt;Cite&gt;&lt;Author&gt;Handelsman&lt;/Author&gt;&lt;Year&gt;2013&lt;/Year&gt;&lt;RecNum&gt;4&lt;/RecNum&gt;&lt;DisplayText&gt;(4)&lt;/DisplayText&gt;&lt;record&gt;&lt;rec-number&gt;4&lt;/rec-number&gt;&lt;foreign-keys&gt;&lt;key app="EN" db-id="s9a50xvfxzzwdnepfetxa9erfev2axwwawxx" timestamp="1720898103"&gt;4&lt;/key&gt;&lt;/foreign-keys&gt;&lt;ref-type name="Journal Article"&gt;17&lt;/ref-type&gt;&lt;contributors&gt;&lt;authors&gt;&lt;author&gt;Handelsman, Y.&lt;/author&gt;&lt;author&gt;Oral, E. A.&lt;/author&gt;&lt;author&gt;Bloomgarden, Z. T.&lt;/author&gt;&lt;author&gt;Brown, R. J.&lt;/author&gt;&lt;author&gt;Chan, J. L.&lt;/author&gt;&lt;author&gt;Einhorn, D.&lt;/author&gt;&lt;author&gt;Garber, A. J.&lt;/author&gt;&lt;author&gt;Garg, A.&lt;/author&gt;&lt;author&gt;Garvey, W. T.&lt;/author&gt;&lt;author&gt;Grunberger, G.&lt;/author&gt;&lt;author&gt;Henry, R. R.&lt;/author&gt;&lt;author&gt;Lavin, N.&lt;/author&gt;&lt;author&gt;Tapiador, C. D.&lt;/author&gt;&lt;author&gt;Weyer, C.&lt;/author&gt;&lt;author&gt;American Association of Clinical, Endocrinologists&lt;/author&gt;&lt;/authors&gt;&lt;/contributors&gt;&lt;auth-address&gt;Metabolic Institute of America, Tarzana, CA 91356, USA. yhandelsman@pacbell.net&lt;/auth-address&gt;&lt;titles&gt;&lt;title&gt;The clinical approach to the detection of lipodystrophy - an AACE consensus statement&lt;/title&gt;&lt;secondary-title&gt;Endocr Pract&lt;/secondary-title&gt;&lt;/titles&gt;&lt;periodical&gt;&lt;full-title&gt;Endocr Pract&lt;/full-title&gt;&lt;/periodical&gt;&lt;pages&gt;107-16&lt;/pages&gt;&lt;volume&gt;19&lt;/volume&gt;&lt;number&gt;1&lt;/number&gt;&lt;edition&gt;2013/02/26&lt;/edition&gt;&lt;keywords&gt;&lt;keyword&gt;Consensus&lt;/keyword&gt;&lt;keyword&gt;Humans&lt;/keyword&gt;&lt;keyword&gt;Lipodystrophy/*diagnosis/etiology&lt;/keyword&gt;&lt;/keywords&gt;&lt;dates&gt;&lt;year&gt;2013&lt;/year&gt;&lt;pub-dates&gt;&lt;date&gt;Jan-Feb&lt;/date&gt;&lt;/pub-dates&gt;&lt;/dates&gt;&lt;isbn&gt;1934-2403 (Electronic)&amp;#xD;1530-891X (Linking)&lt;/isbn&gt;&lt;accession-num&gt;23435042&lt;/accession-num&gt;&lt;urls&gt;&lt;related-urls&gt;&lt;url&gt;https://www.ncbi.nlm.nih.gov/pubmed/23435042&lt;/url&gt;&lt;/related-urls&gt;&lt;/urls&gt;&lt;custom2&gt;PMC4108221&lt;/custom2&gt;&lt;/record&gt;&lt;/Cite&gt;&lt;/EndNote&gt;</w:instrText>
      </w:r>
      <w:r w:rsidRPr="004A45A6">
        <w:rPr>
          <w:rFonts w:ascii="Arial" w:hAnsi="Arial" w:cs="Arial"/>
        </w:rPr>
        <w:fldChar w:fldCharType="separate"/>
      </w:r>
      <w:r w:rsidR="002F62E7" w:rsidRPr="004A45A6">
        <w:rPr>
          <w:rFonts w:ascii="Arial" w:hAnsi="Arial" w:cs="Arial"/>
          <w:noProof/>
        </w:rPr>
        <w:t>(4)</w:t>
      </w:r>
      <w:r w:rsidRPr="004A45A6">
        <w:rPr>
          <w:rFonts w:ascii="Arial" w:hAnsi="Arial" w:cs="Arial"/>
        </w:rPr>
        <w:fldChar w:fldCharType="end"/>
      </w:r>
      <w:r w:rsidRPr="004A45A6">
        <w:rPr>
          <w:rFonts w:ascii="Arial" w:hAnsi="Arial" w:cs="Arial"/>
        </w:rPr>
        <w:t>.</w:t>
      </w:r>
      <w:r w:rsidR="00193618" w:rsidRPr="004A45A6">
        <w:rPr>
          <w:rFonts w:ascii="Arial" w:hAnsi="Arial" w:cs="Arial"/>
        </w:rPr>
        <w:t xml:space="preserve"> </w:t>
      </w:r>
      <w:r w:rsidRPr="004A45A6">
        <w:rPr>
          <w:rFonts w:ascii="Arial" w:hAnsi="Arial" w:cs="Arial"/>
        </w:rPr>
        <w:t xml:space="preserve">Anthropometry including skinfold thickness and limb circumference measurements are easy and affordable ways </w:t>
      </w:r>
      <w:r w:rsidR="00583C41" w:rsidRPr="004A45A6">
        <w:rPr>
          <w:rFonts w:ascii="Arial" w:hAnsi="Arial" w:cs="Arial"/>
        </w:rPr>
        <w:t>to estimate the fat loss and</w:t>
      </w:r>
      <w:r w:rsidRPr="004A45A6">
        <w:rPr>
          <w:rFonts w:ascii="Arial" w:hAnsi="Arial" w:cs="Arial"/>
        </w:rPr>
        <w:t xml:space="preserve"> redistribution </w:t>
      </w:r>
      <w:r w:rsidRPr="004A45A6">
        <w:rPr>
          <w:rFonts w:ascii="Arial" w:hAnsi="Arial" w:cs="Arial"/>
        </w:rPr>
        <w:fldChar w:fldCharType="begin">
          <w:fldData xml:space="preserve">PEVuZE5vdGU+PENpdGU+PEF1dGhvcj5NaXNyYTwvQXV0aG9yPjxZZWFyPjIwMDM8L1llYXI+PFJl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PEVuZE5vdGU+PENpdGU+PEF1dGhvcj5NaXNyYTwvQXV0aG9yPjxZZWFyPjIwMDM8L1llYXI+PFJl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F62E7" w:rsidRPr="004A45A6">
        <w:rPr>
          <w:rFonts w:ascii="Arial" w:hAnsi="Arial" w:cs="Arial"/>
          <w:noProof/>
        </w:rPr>
        <w:t>(9)</w:t>
      </w:r>
      <w:r w:rsidRPr="004A45A6">
        <w:rPr>
          <w:rFonts w:ascii="Arial" w:hAnsi="Arial" w:cs="Arial"/>
        </w:rPr>
        <w:fldChar w:fldCharType="end"/>
      </w:r>
      <w:r w:rsidRPr="004A45A6">
        <w:rPr>
          <w:rFonts w:ascii="Arial" w:hAnsi="Arial" w:cs="Arial"/>
        </w:rPr>
        <w:t xml:space="preserve">. </w:t>
      </w:r>
      <w:r w:rsidR="00E45AAC" w:rsidRPr="004A45A6">
        <w:rPr>
          <w:rFonts w:ascii="Arial" w:hAnsi="Arial" w:cs="Arial"/>
        </w:rPr>
        <w:t xml:space="preserve">Use of skin calipers may aid, but when </w:t>
      </w:r>
      <w:r w:rsidR="004D3CF9" w:rsidRPr="004A45A6">
        <w:rPr>
          <w:rFonts w:ascii="Arial" w:hAnsi="Arial" w:cs="Arial"/>
        </w:rPr>
        <w:t>un</w:t>
      </w:r>
      <w:r w:rsidR="00E45AAC" w:rsidRPr="004A45A6">
        <w:rPr>
          <w:rFonts w:ascii="Arial" w:hAnsi="Arial" w:cs="Arial"/>
        </w:rPr>
        <w:t>available, simple inspection and palpation of skin thickness may be very useful.</w:t>
      </w:r>
      <w:r w:rsidR="006D717E" w:rsidRPr="004A45A6">
        <w:rPr>
          <w:rFonts w:ascii="Arial" w:hAnsi="Arial" w:cs="Arial"/>
        </w:rPr>
        <w:t xml:space="preserve"> </w:t>
      </w:r>
      <w:r w:rsidR="00E45AAC" w:rsidRPr="004A45A6">
        <w:rPr>
          <w:rFonts w:ascii="Arial" w:hAnsi="Arial" w:cs="Arial"/>
        </w:rPr>
        <w:t xml:space="preserve">We have used a cut-off of 11 mm in men and 22 mm in women in mid-thigh thickness as a screening point to suspect clinical presence of lipodystrophy that warrants further detailed work-up. </w:t>
      </w:r>
      <w:r w:rsidRPr="004A45A6">
        <w:rPr>
          <w:rFonts w:ascii="Arial" w:hAnsi="Arial" w:cs="Arial"/>
        </w:rPr>
        <w:t>For facial fat loss, serial photography may be used to evaluate th</w:t>
      </w:r>
      <w:r w:rsidR="00E145A3" w:rsidRPr="004A45A6">
        <w:rPr>
          <w:rFonts w:ascii="Arial" w:hAnsi="Arial" w:cs="Arial"/>
        </w:rPr>
        <w:t>e gradual loss of facial fat. D</w:t>
      </w:r>
      <w:r w:rsidRPr="004A45A6">
        <w:rPr>
          <w:rFonts w:ascii="Arial" w:hAnsi="Arial" w:cs="Arial"/>
        </w:rPr>
        <w:t>XA, MRI</w:t>
      </w:r>
      <w:r w:rsidR="0017654D" w:rsidRPr="004A45A6">
        <w:rPr>
          <w:rFonts w:ascii="Arial" w:hAnsi="Arial" w:cs="Arial"/>
        </w:rPr>
        <w:t>,</w:t>
      </w:r>
      <w:r w:rsidRPr="004A45A6">
        <w:rPr>
          <w:rFonts w:ascii="Arial" w:hAnsi="Arial" w:cs="Arial"/>
        </w:rPr>
        <w:t xml:space="preserve"> and CT scan</w:t>
      </w:r>
      <w:r w:rsidR="00583C41" w:rsidRPr="004A45A6">
        <w:rPr>
          <w:rFonts w:ascii="Arial" w:hAnsi="Arial" w:cs="Arial"/>
        </w:rPr>
        <w:t>s</w:t>
      </w:r>
      <w:r w:rsidRPr="004A45A6">
        <w:rPr>
          <w:rFonts w:ascii="Arial" w:hAnsi="Arial" w:cs="Arial"/>
        </w:rPr>
        <w:t xml:space="preserve"> are non-invasive modalities that may be used for </w:t>
      </w:r>
      <w:r w:rsidR="005545F4" w:rsidRPr="004A45A6">
        <w:rPr>
          <w:rFonts w:ascii="Arial" w:hAnsi="Arial" w:cs="Arial"/>
        </w:rPr>
        <w:t>quantification</w:t>
      </w:r>
      <w:r w:rsidRPr="004A45A6">
        <w:rPr>
          <w:rFonts w:ascii="Arial" w:hAnsi="Arial" w:cs="Arial"/>
        </w:rPr>
        <w:t xml:space="preserve"> of fat on a </w:t>
      </w:r>
      <w:r w:rsidR="005545F4" w:rsidRPr="004A45A6">
        <w:rPr>
          <w:rFonts w:ascii="Arial" w:hAnsi="Arial" w:cs="Arial"/>
        </w:rPr>
        <w:t>tissue</w:t>
      </w:r>
      <w:r w:rsidRPr="004A45A6">
        <w:rPr>
          <w:rFonts w:ascii="Arial" w:hAnsi="Arial" w:cs="Arial"/>
        </w:rPr>
        <w:t>-specific basis</w:t>
      </w:r>
      <w:r w:rsidR="005B41B4" w:rsidRPr="004A45A6">
        <w:rPr>
          <w:rFonts w:ascii="Arial" w:hAnsi="Arial" w:cs="Arial"/>
        </w:rPr>
        <w:t>, but at least in the U</w:t>
      </w:r>
      <w:r w:rsidR="00E145A3" w:rsidRPr="004A45A6">
        <w:rPr>
          <w:rFonts w:ascii="Arial" w:hAnsi="Arial" w:cs="Arial"/>
        </w:rPr>
        <w:t xml:space="preserve">nited </w:t>
      </w:r>
      <w:r w:rsidR="005B41B4" w:rsidRPr="004A45A6">
        <w:rPr>
          <w:rFonts w:ascii="Arial" w:hAnsi="Arial" w:cs="Arial"/>
        </w:rPr>
        <w:t>S</w:t>
      </w:r>
      <w:r w:rsidR="00E145A3" w:rsidRPr="004A45A6">
        <w:rPr>
          <w:rFonts w:ascii="Arial" w:hAnsi="Arial" w:cs="Arial"/>
        </w:rPr>
        <w:t>tates</w:t>
      </w:r>
      <w:r w:rsidR="005B41B4" w:rsidRPr="004A45A6">
        <w:rPr>
          <w:rFonts w:ascii="Arial" w:hAnsi="Arial" w:cs="Arial"/>
        </w:rPr>
        <w:t>, none are covered for this purpose by insurance companies</w:t>
      </w:r>
      <w:r w:rsidRPr="004A45A6">
        <w:rPr>
          <w:rFonts w:ascii="Arial" w:hAnsi="Arial" w:cs="Arial"/>
        </w:rPr>
        <w:t xml:space="preserve"> </w:t>
      </w:r>
      <w:r w:rsidRPr="004A45A6">
        <w:rPr>
          <w:rFonts w:ascii="Arial" w:hAnsi="Arial" w:cs="Arial"/>
        </w:rPr>
        <w:fldChar w:fldCharType="begin">
          <w:fldData xml:space="preserve">PEVuZE5vdGU+PENpdGU+PEF1dGhvcj5Hb29kcGFzdGVyPC9BdXRob3I+PFllYXI+MjAwMjwvWWVh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PEVuZE5vdGU+PENpdGU+PEF1dGhvcj5Hb29kcGFzdGVyPC9BdXRob3I+PFllYXI+MjAwMjwvWWVh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(3, 4, 25)</w:t>
      </w:r>
      <w:r w:rsidRPr="004A45A6">
        <w:rPr>
          <w:rFonts w:ascii="Arial" w:hAnsi="Arial" w:cs="Arial"/>
        </w:rPr>
        <w:fldChar w:fldCharType="end"/>
      </w:r>
      <w:r w:rsidRPr="004A45A6">
        <w:rPr>
          <w:rFonts w:ascii="Arial" w:hAnsi="Arial" w:cs="Arial"/>
        </w:rPr>
        <w:t xml:space="preserve">. </w:t>
      </w:r>
    </w:p>
    <w:p w14:paraId="152D2C1D" w14:textId="77777777" w:rsidR="00E45AAC" w:rsidRPr="004A45A6" w:rsidRDefault="00E45AAC" w:rsidP="004A45A6">
      <w:pPr>
        <w:spacing w:after="0"/>
        <w:contextualSpacing/>
        <w:rPr>
          <w:rFonts w:ascii="Arial" w:hAnsi="Arial" w:cs="Arial"/>
        </w:rPr>
      </w:pPr>
    </w:p>
    <w:p w14:paraId="796C13B8" w14:textId="77777777" w:rsidR="00E45AAC" w:rsidRPr="00D15717" w:rsidRDefault="00E45AAC" w:rsidP="004A45A6">
      <w:pPr>
        <w:spacing w:after="0"/>
        <w:contextualSpacing/>
        <w:rPr>
          <w:rFonts w:ascii="Arial" w:hAnsi="Arial" w:cs="Arial"/>
          <w:b/>
          <w:bCs/>
          <w:color w:val="00B050"/>
        </w:rPr>
      </w:pPr>
      <w:r w:rsidRPr="00D15717">
        <w:rPr>
          <w:rFonts w:ascii="Arial" w:hAnsi="Arial" w:cs="Arial"/>
          <w:b/>
          <w:bCs/>
          <w:color w:val="00B050"/>
        </w:rPr>
        <w:t>New Diagnostic Strategies and Technological Tools</w:t>
      </w:r>
    </w:p>
    <w:p w14:paraId="423D7733" w14:textId="77777777" w:rsidR="00E45AAC" w:rsidRPr="004A45A6" w:rsidRDefault="00E45AAC" w:rsidP="004A45A6">
      <w:pPr>
        <w:spacing w:after="0"/>
        <w:contextualSpacing/>
        <w:rPr>
          <w:rFonts w:ascii="Arial" w:hAnsi="Arial" w:cs="Arial"/>
        </w:rPr>
      </w:pPr>
    </w:p>
    <w:p w14:paraId="4B12B505" w14:textId="0EDA82D4" w:rsidR="00E45AAC" w:rsidRPr="004A45A6" w:rsidRDefault="00E45AAC" w:rsidP="004A45A6">
      <w:pPr>
        <w:spacing w:after="0"/>
        <w:contextualSpacing/>
        <w:rPr>
          <w:rFonts w:ascii="Arial" w:hAnsi="Arial" w:cs="Arial"/>
        </w:rPr>
      </w:pPr>
      <w:r w:rsidRPr="004A45A6">
        <w:rPr>
          <w:rFonts w:ascii="Arial" w:hAnsi="Arial" w:cs="Arial"/>
        </w:rPr>
        <w:t>Due to the complex nature, heterogeneity</w:t>
      </w:r>
      <w:r w:rsidR="0081565A">
        <w:rPr>
          <w:rFonts w:ascii="Arial" w:hAnsi="Arial" w:cs="Arial"/>
        </w:rPr>
        <w:t>,</w:t>
      </w:r>
      <w:r w:rsidRPr="004A45A6">
        <w:rPr>
          <w:rFonts w:ascii="Arial" w:hAnsi="Arial" w:cs="Arial"/>
        </w:rPr>
        <w:t xml:space="preserve"> and rarity of lipodystrophy syndromes, the need for accurate and objective diagnostic tools is increasing. Imaging techniques play an important role in visualizing fat distribution and assisting in the diagnosis of lipodystrophy. While measuring subcutaneous fat tissue thickness with high-resolution ultrasound is a practical and non-invasive method, results vary significantly depending on age, gender, and ethnicity </w:t>
      </w:r>
      <w:r w:rsidRPr="004A45A6">
        <w:rPr>
          <w:rFonts w:ascii="Arial" w:hAnsi="Arial" w:cs="Arial"/>
        </w:rPr>
        <w:fldChar w:fldCharType="begin"/>
      </w:r>
      <w:r w:rsidR="00275641" w:rsidRPr="004A45A6">
        <w:rPr>
          <w:rFonts w:ascii="Arial" w:hAnsi="Arial" w:cs="Arial"/>
        </w:rPr>
        <w:instrText xml:space="preserve"> ADDIN EN.CITE &lt;EndNote&gt;&lt;Cite&gt;&lt;Author&gt;Anvery&lt;/Author&gt;&lt;Year&gt;2022&lt;/Year&gt;&lt;RecNum&gt;26&lt;/RecNum&gt;&lt;DisplayText&gt;(26)&lt;/DisplayText&gt;&lt;record&gt;&lt;rec-number&gt;26&lt;/rec-number&gt;&lt;foreign-keys&gt;&lt;key app="EN" db-id="s9a50xvfxzzwdnepfetxa9erfev2axwwawxx" timestamp="1720898104"&gt;26&lt;/key&gt;&lt;/foreign-keys&gt;&lt;ref-type name="Journal Article"&gt;17&lt;/ref-type&gt;&lt;contributors&gt;&lt;authors&gt;&lt;author&gt;Anvery, Noor&lt;/author&gt;&lt;author&gt;Wan, Hoi Ting&lt;/author&gt;&lt;author&gt;Dirr, McKenzie A&lt;/author&gt;&lt;author&gt;Christensen, Rachel E&lt;/author&gt;&lt;author&gt;Weil, Alexandra&lt;/author&gt;&lt;author&gt;Raja, Sabina&lt;/author&gt;&lt;author&gt;Reynolds, Kelly A&lt;/author&gt;&lt;author&gt;Kyllo, Rachel L&lt;/author&gt;&lt;author&gt;Makin, Inder Raj S&lt;/author&gt;&lt;author&gt;Poon, Emily&lt;/author&gt;&lt;/authors&gt;&lt;/contributors&gt;&lt;titles&gt;&lt;title&gt;Utility of high</w:instrText>
      </w:r>
      <w:r w:rsidR="00275641" w:rsidRPr="004A45A6">
        <w:rPr>
          <w:rFonts w:ascii="Cambria Math" w:hAnsi="Cambria Math" w:cs="Cambria Math"/>
        </w:rPr>
        <w:instrText>‐</w:instrText>
      </w:r>
      <w:r w:rsidR="00275641" w:rsidRPr="004A45A6">
        <w:rPr>
          <w:rFonts w:ascii="Arial" w:hAnsi="Arial" w:cs="Arial"/>
        </w:rPr>
        <w:instrText>resolution ultrasound in measuring subcutaneous fat thickness&lt;/title&gt;&lt;secondary-title&gt;Lasers in Surgery and Medicine&lt;/secondary-title&gt;&lt;/titles&gt;&lt;periodical&gt;&lt;full-title&gt;Lasers in Surgery and Medicine&lt;/full-title&gt;&lt;/periodical&gt;&lt;pages&gt;1189-1197&lt;/pages&gt;&lt;volume&gt;54&lt;/volume&gt;&lt;number&gt;9&lt;/number&gt;&lt;dates&gt;&lt;year&gt;2022&lt;/year&gt;&lt;/dates&gt;&lt;isbn&gt;0196-8092&lt;/isbn&gt;&lt;urls&gt;&lt;/urls&gt;&lt;/record&gt;&lt;/Cite&gt;&lt;/EndNote&gt;</w:instrText>
      </w:r>
      <w:r w:rsidRPr="004A45A6">
        <w:rPr>
          <w:rFonts w:ascii="Arial" w:hAnsi="Arial" w:cs="Arial"/>
        </w:rPr>
        <w:fldChar w:fldCharType="separate"/>
      </w:r>
      <w:r w:rsidR="00275641" w:rsidRPr="004A45A6">
        <w:rPr>
          <w:rFonts w:ascii="Arial" w:hAnsi="Arial" w:cs="Arial"/>
          <w:noProof/>
        </w:rPr>
        <w:t>(26)</w:t>
      </w:r>
      <w:r w:rsidRPr="004A45A6">
        <w:rPr>
          <w:rFonts w:ascii="Arial" w:hAnsi="Arial" w:cs="Arial"/>
        </w:rPr>
        <w:fldChar w:fldCharType="end"/>
      </w:r>
      <w:r w:rsidRPr="004A45A6">
        <w:rPr>
          <w:rFonts w:ascii="Arial" w:hAnsi="Arial" w:cs="Arial"/>
        </w:rPr>
        <w:t xml:space="preserve">. </w:t>
      </w:r>
    </w:p>
    <w:p w14:paraId="27B76453" w14:textId="77777777" w:rsidR="00E45AAC" w:rsidRPr="004A45A6" w:rsidRDefault="00E45AAC" w:rsidP="004A45A6">
      <w:pPr>
        <w:spacing w:after="0"/>
        <w:contextualSpacing/>
        <w:rPr>
          <w:rFonts w:ascii="Arial" w:hAnsi="Arial" w:cs="Arial"/>
          <w:color w:val="FF0000"/>
        </w:rPr>
      </w:pPr>
    </w:p>
    <w:p w14:paraId="41908005" w14:textId="3C355859" w:rsidR="00E45AAC" w:rsidRPr="004A45A6" w:rsidRDefault="00E45AAC" w:rsidP="004A45A6">
      <w:pPr>
        <w:spacing w:after="0"/>
        <w:contextualSpacing/>
        <w:rPr>
          <w:rFonts w:ascii="Arial" w:hAnsi="Arial" w:cs="Arial"/>
        </w:rPr>
      </w:pPr>
      <w:r w:rsidRPr="004A45A6">
        <w:rPr>
          <w:rFonts w:ascii="Arial" w:hAnsi="Arial" w:cs="Arial"/>
        </w:rPr>
        <w:t xml:space="preserve">Body fat distribution can be quantitatively determined using whole body Dual Energy X-ray absorptiometry (DXA scans). Work from our group indicates that images obtained with the "Fat Shadows" method, based on highlighting only the fat tissue in DXA images, can support the diagnosis of FPLD and generalized lipodystrophy (GL). Using this approach, FPLD was distinguished from control subjects with 85% sensitivity and 96% specificity, while GL was distinguished from nonobese control subjects with 100% sensitivity and specificity </w:t>
      </w:r>
      <w:r w:rsidRPr="004A45A6">
        <w:rPr>
          <w:rFonts w:ascii="Arial" w:hAnsi="Arial" w:cs="Arial"/>
        </w:rPr>
        <w:fldChar w:fldCharType="begin"/>
      </w:r>
      <w:r w:rsidR="00275641" w:rsidRPr="004A45A6">
        <w:rPr>
          <w:rFonts w:ascii="Arial" w:hAnsi="Arial" w:cs="Arial"/>
        </w:rPr>
        <w:instrText xml:space="preserve"> ADDIN EN.CITE &lt;EndNote&gt;&lt;Cite&gt;&lt;Author&gt;Meral&lt;/Author&gt;&lt;Year&gt;2018&lt;/Year&gt;&lt;RecNum&gt;27&lt;/RecNum&gt;&lt;DisplayText&gt;(27)&lt;/DisplayText&gt;&lt;record&gt;&lt;rec-number&gt;27&lt;/rec-number&gt;&lt;foreign-keys&gt;&lt;key app="EN" db-id="s9a50xvfxzzwdnepfetxa9erfev2axwwawxx" timestamp="1720898104"&gt;27&lt;/key&gt;&lt;/foreign-keys&gt;&lt;ref-type name="Journal Article"&gt;17&lt;/ref-type&gt;&lt;contributors&gt;&lt;authors&gt;&lt;author&gt;Meral, Rasimcan&lt;/author&gt;&lt;author&gt;Ryan, Benjamin J&lt;/author&gt;&lt;author&gt;Malandrino, Noemi&lt;/author&gt;&lt;author&gt;Jalal, Abdelwahab&lt;/author&gt;&lt;author&gt;Neidert, Adam H&lt;/author&gt;&lt;author&gt;Muniyappa, Ranganath&lt;/author&gt;&lt;author&gt;Akıncı, Barış&lt;/author&gt;&lt;author&gt;Horowitz, Jeffrey F&lt;/author&gt;&lt;author&gt;Brown, Rebecca J&lt;/author&gt;&lt;author&gt;Oral, Elif A&lt;/author&gt;&lt;/authors&gt;&lt;/contributors&gt;&lt;titles&gt;&lt;title&gt;“Fat shadows” from DXA for the qualitative assessment of lipodystrophy: when a picture is worth a thousand numbers&lt;/title&gt;&lt;secondary-title&gt;Diabetes Care&lt;/secondary-title&gt;&lt;/titles&gt;&lt;periodical&gt;&lt;full-title&gt;Diabetes Care&lt;/full-title&gt;&lt;/periodical&gt;&lt;pages&gt;2255-2258&lt;/pages&gt;&lt;volume&gt;41&lt;/volume&gt;&lt;number&gt;10&lt;/number&gt;&lt;dates&gt;&lt;year&gt;2018&lt;/year&gt;&lt;/dates&gt;&lt;isbn&gt;0149-5992&lt;/isbn&gt;&lt;urls&gt;&lt;/urls&gt;&lt;/record&gt;&lt;/Cite&gt;&lt;/EndNote&gt;</w:instrText>
      </w:r>
      <w:r w:rsidRPr="004A45A6">
        <w:rPr>
          <w:rFonts w:ascii="Arial" w:hAnsi="Arial" w:cs="Arial"/>
        </w:rPr>
        <w:fldChar w:fldCharType="separate"/>
      </w:r>
      <w:r w:rsidR="00275641" w:rsidRPr="004A45A6">
        <w:rPr>
          <w:rFonts w:ascii="Arial" w:hAnsi="Arial" w:cs="Arial"/>
          <w:noProof/>
        </w:rPr>
        <w:t>(27)</w:t>
      </w:r>
      <w:r w:rsidRPr="004A45A6">
        <w:rPr>
          <w:rFonts w:ascii="Arial" w:hAnsi="Arial" w:cs="Arial"/>
        </w:rPr>
        <w:fldChar w:fldCharType="end"/>
      </w:r>
      <w:r w:rsidRPr="004A45A6">
        <w:rPr>
          <w:rFonts w:ascii="Arial" w:hAnsi="Arial" w:cs="Arial"/>
        </w:rPr>
        <w:t xml:space="preserve">. In addition, Garg and colleagues reported that </w:t>
      </w:r>
      <w:r w:rsidRPr="004A45A6">
        <w:rPr>
          <w:rFonts w:ascii="Arial" w:hAnsi="Arial" w:cs="Arial"/>
          <w:color w:val="212121"/>
          <w:shd w:val="clear" w:color="auto" w:fill="FFFFFF"/>
        </w:rPr>
        <w:t xml:space="preserve">the DXA-derived lower limb fat (%) is diagnostic of FPLD2 with 99% specificity and 100% sensitivity in adult females below the 1st percentile </w:t>
      </w:r>
      <w:r w:rsidRPr="004A45A6">
        <w:rPr>
          <w:rFonts w:ascii="Arial" w:hAnsi="Arial" w:cs="Arial"/>
          <w:color w:val="212121"/>
          <w:shd w:val="clear" w:color="auto" w:fill="FFFFFF"/>
        </w:rPr>
        <w:fldChar w:fldCharType="begin"/>
      </w:r>
      <w:r w:rsidR="00275641" w:rsidRPr="004A45A6">
        <w:rPr>
          <w:rFonts w:ascii="Arial" w:hAnsi="Arial" w:cs="Arial"/>
          <w:color w:val="212121"/>
          <w:shd w:val="clear" w:color="auto" w:fill="FFFFFF"/>
        </w:rPr>
        <w:instrText xml:space="preserve"> ADDIN EN.CITE &lt;EndNote&gt;&lt;Cite&gt;&lt;Author&gt;Vasandani&lt;/Author&gt;&lt;Year&gt;2020&lt;/Year&gt;&lt;RecNum&gt;28&lt;/RecNum&gt;&lt;DisplayText&gt;(28)&lt;/DisplayText&gt;&lt;record&gt;&lt;rec-number&gt;28&lt;/rec-number&gt;&lt;foreign-keys&gt;&lt;key app="EN" db-id="s9a50xvfxzzwdnepfetxa9erfev2axwwawxx" timestamp="1720898104"&gt;28&lt;/key&gt;&lt;/foreign-keys&gt;&lt;ref-type name="Journal Article"&gt;17&lt;/ref-type&gt;&lt;contributors&gt;&lt;authors&gt;&lt;author&gt;Vasandani, Chandna&lt;/author&gt;&lt;author&gt;Li, Xilong&lt;/author&gt;&lt;author&gt;Sekizkardes, Hilal&lt;/author&gt;&lt;author&gt;Adams-Huet, Beverley&lt;/author&gt;&lt;author&gt;Brown, Rebecca J&lt;/author&gt;&lt;author&gt;Garg, Abhimanyu&lt;/author&gt;&lt;/authors&gt;&lt;/contributors&gt;&lt;titles&gt;&lt;title&gt;Diagnostic value of anthropometric measurements for familial partial lipodystrophy, Dunnigan variety&lt;/title&gt;&lt;secondary-title&gt;The Journal of Clinical Endocrinology &amp;amp; Metabolism&lt;/secondary-title&gt;&lt;/titles&gt;&lt;periodical&gt;&lt;full-title&gt;The Journal of Clinical Endocrinology &amp;amp; Metabolism&lt;/full-title&gt;&lt;/periodical&gt;&lt;pages&gt;2132-2141&lt;/pages&gt;&lt;volume&gt;105&lt;/volume&gt;&lt;number&gt;7&lt;/number&gt;&lt;dates&gt;&lt;year&gt;2020&lt;/year&gt;&lt;/dates&gt;&lt;isbn&gt;0021-972X&lt;/isbn&gt;&lt;urls&gt;&lt;/urls&gt;&lt;/record&gt;&lt;/Cite&gt;&lt;/EndNote&gt;</w:instrText>
      </w:r>
      <w:r w:rsidRPr="004A45A6">
        <w:rPr>
          <w:rFonts w:ascii="Arial" w:hAnsi="Arial" w:cs="Arial"/>
          <w:color w:val="212121"/>
          <w:shd w:val="clear" w:color="auto" w:fill="FFFFFF"/>
        </w:rPr>
        <w:fldChar w:fldCharType="separate"/>
      </w:r>
      <w:r w:rsidR="00275641" w:rsidRPr="004A45A6">
        <w:rPr>
          <w:rFonts w:ascii="Arial" w:hAnsi="Arial" w:cs="Arial"/>
          <w:noProof/>
          <w:color w:val="212121"/>
          <w:shd w:val="clear" w:color="auto" w:fill="FFFFFF"/>
        </w:rPr>
        <w:t>(28)</w:t>
      </w:r>
      <w:r w:rsidRPr="004A45A6">
        <w:rPr>
          <w:rFonts w:ascii="Arial" w:hAnsi="Arial" w:cs="Arial"/>
          <w:color w:val="212121"/>
          <w:shd w:val="clear" w:color="auto" w:fill="FFFFFF"/>
        </w:rPr>
        <w:fldChar w:fldCharType="end"/>
      </w:r>
      <w:r w:rsidRPr="004A45A6">
        <w:rPr>
          <w:rFonts w:ascii="Arial" w:hAnsi="Arial" w:cs="Arial"/>
          <w:color w:val="212121"/>
          <w:shd w:val="clear" w:color="auto" w:fill="FFFFFF"/>
        </w:rPr>
        <w:t>.</w:t>
      </w:r>
    </w:p>
    <w:p w14:paraId="5F8C1EAD" w14:textId="77777777" w:rsidR="00E45AAC" w:rsidRPr="004A45A6" w:rsidRDefault="00E45AAC" w:rsidP="004A45A6">
      <w:pPr>
        <w:spacing w:after="0"/>
        <w:contextualSpacing/>
        <w:rPr>
          <w:rFonts w:ascii="Arial" w:hAnsi="Arial" w:cs="Arial"/>
        </w:rPr>
      </w:pPr>
    </w:p>
    <w:p w14:paraId="1D81AB0A" w14:textId="6FD9BC02" w:rsidR="00E45AAC" w:rsidRPr="004A45A6" w:rsidRDefault="00E45AAC" w:rsidP="004A45A6">
      <w:pPr>
        <w:spacing w:after="0"/>
        <w:contextualSpacing/>
        <w:rPr>
          <w:rFonts w:ascii="Arial" w:hAnsi="Arial" w:cs="Arial"/>
        </w:rPr>
      </w:pPr>
      <w:r w:rsidRPr="004A45A6">
        <w:rPr>
          <w:rFonts w:ascii="Arial" w:hAnsi="Arial" w:cs="Arial"/>
        </w:rPr>
        <w:t>A study by our group also suggests that the combined use of measurements performed on pelvic MRI images can be promising for the reliable diagnosis of FPLD. The combination of gluteal fat thickness ≤13 mm and pubic/gluteal fat ratio ≥2.5 was found to have 9</w:t>
      </w:r>
      <w:r w:rsidR="00331D4D" w:rsidRPr="004A45A6">
        <w:rPr>
          <w:rFonts w:ascii="Arial" w:hAnsi="Arial" w:cs="Arial"/>
        </w:rPr>
        <w:t>7</w:t>
      </w:r>
      <w:r w:rsidRPr="004A45A6">
        <w:rPr>
          <w:rFonts w:ascii="Arial" w:hAnsi="Arial" w:cs="Arial"/>
        </w:rPr>
        <w:t>% sensitivity and 91% specificity in the overall cohort and 100% sensitivity and 90</w:t>
      </w:r>
      <w:r w:rsidR="00331D4D" w:rsidRPr="004A45A6">
        <w:rPr>
          <w:rFonts w:ascii="Arial" w:hAnsi="Arial" w:cs="Arial"/>
        </w:rPr>
        <w:t>%</w:t>
      </w:r>
      <w:r w:rsidRPr="004A45A6">
        <w:rPr>
          <w:rFonts w:ascii="Arial" w:hAnsi="Arial" w:cs="Arial"/>
        </w:rPr>
        <w:t xml:space="preserve"> specificity in females for the diagnosis of FPLD </w:t>
      </w:r>
      <w:r w:rsidRPr="004A45A6">
        <w:rPr>
          <w:rFonts w:ascii="Arial" w:hAnsi="Arial" w:cs="Arial"/>
        </w:rPr>
        <w:fldChar w:fldCharType="begin"/>
      </w:r>
      <w:r w:rsidR="00275641" w:rsidRPr="004A45A6">
        <w:rPr>
          <w:rFonts w:ascii="Arial" w:hAnsi="Arial" w:cs="Arial"/>
        </w:rPr>
        <w:instrText xml:space="preserve"> ADDIN EN.CITE &lt;EndNote&gt;&lt;Cite&gt;&lt;Author&gt;Adiyaman&lt;/Author&gt;&lt;Year&gt;2023&lt;/Year&gt;&lt;RecNum&gt;29&lt;/RecNum&gt;&lt;DisplayText&gt;(29)&lt;/DisplayText&gt;&lt;record&gt;&lt;rec-number&gt;29&lt;/rec-number&gt;&lt;foreign-keys&gt;&lt;key app="EN" db-id="s9a50xvfxzzwdnepfetxa9erfev2axwwawxx" timestamp="1720898104"&gt;29&lt;/key&gt;&lt;/foreign-keys&gt;&lt;ref-type name="Journal Article"&gt;17&lt;/ref-type&gt;&lt;contributors&gt;&lt;authors&gt;&lt;author&gt;Adiyaman, Suleyman Cem&lt;/author&gt;&lt;author&gt;Altay, Canan&lt;/author&gt;&lt;author&gt;Kamisli, Berfu Y&lt;/author&gt;&lt;author&gt;Avci, Emre Ruhat&lt;/author&gt;&lt;author&gt;Basara, Isil&lt;/author&gt;&lt;author&gt;Simsir, Ilgin Yildirim&lt;/author&gt;&lt;author&gt;Atik, Tahir&lt;/author&gt;&lt;author&gt;Secil, Mustafa&lt;/author&gt;&lt;author&gt;Oral, Elif A&lt;/author&gt;&lt;author&gt;Akinci, Baris&lt;/author&gt;&lt;/authors&gt;&lt;/contributors&gt;&lt;titles&gt;&lt;title&gt;Pelvis magnetic resonance imaging to diagnose familial partial lipodystrophy&lt;/title&gt;&lt;secondary-title&gt;The Journal of Clinical Endocrinology &amp;amp; Metabolism&lt;/secondary-title&gt;&lt;/titles&gt;&lt;periodical&gt;&lt;full-title&gt;The Journal of Clinical Endocrinology &amp;amp; Metabolism&lt;/full-title&gt;&lt;/periodical&gt;&lt;pages&gt;dgad063&lt;/pages&gt;&lt;dates&gt;&lt;year&gt;2023&lt;/year&gt;&lt;/dates&gt;&lt;isbn&gt;0021-972X&lt;/isbn&gt;&lt;urls&gt;&lt;/urls&gt;&lt;/record&gt;&lt;/Cite&gt;&lt;/EndNote&gt;</w:instrText>
      </w:r>
      <w:r w:rsidRPr="004A45A6">
        <w:rPr>
          <w:rFonts w:ascii="Arial" w:hAnsi="Arial" w:cs="Arial"/>
        </w:rPr>
        <w:fldChar w:fldCharType="separate"/>
      </w:r>
      <w:r w:rsidR="00275641" w:rsidRPr="004A45A6">
        <w:rPr>
          <w:rFonts w:ascii="Arial" w:hAnsi="Arial" w:cs="Arial"/>
          <w:noProof/>
        </w:rPr>
        <w:t>(29)</w:t>
      </w:r>
      <w:r w:rsidRPr="004A45A6">
        <w:rPr>
          <w:rFonts w:ascii="Arial" w:hAnsi="Arial" w:cs="Arial"/>
        </w:rPr>
        <w:fldChar w:fldCharType="end"/>
      </w:r>
      <w:r w:rsidRPr="004A45A6">
        <w:rPr>
          <w:rFonts w:ascii="Arial" w:hAnsi="Arial" w:cs="Arial"/>
        </w:rPr>
        <w:t xml:space="preserve">. </w:t>
      </w:r>
    </w:p>
    <w:p w14:paraId="128B7075" w14:textId="77777777" w:rsidR="00E45AAC" w:rsidRPr="004A45A6" w:rsidRDefault="00E45AAC" w:rsidP="004A45A6">
      <w:pPr>
        <w:spacing w:after="0"/>
        <w:contextualSpacing/>
        <w:rPr>
          <w:rFonts w:ascii="Arial" w:hAnsi="Arial" w:cs="Arial"/>
        </w:rPr>
      </w:pPr>
    </w:p>
    <w:p w14:paraId="0A65F978" w14:textId="0541F579" w:rsidR="00E45AAC" w:rsidRPr="004A45A6" w:rsidRDefault="00E45AAC" w:rsidP="004A45A6">
      <w:pPr>
        <w:spacing w:after="0"/>
        <w:contextualSpacing/>
        <w:rPr>
          <w:rFonts w:ascii="Arial" w:hAnsi="Arial" w:cs="Arial"/>
        </w:rPr>
      </w:pPr>
      <w:r w:rsidRPr="004A45A6">
        <w:rPr>
          <w:rFonts w:ascii="Arial" w:hAnsi="Arial" w:cs="Arial"/>
        </w:rPr>
        <w:t xml:space="preserve">Technological applications are also being developed to increase awareness of lipodystrophy and provide practical solutions for non-experts. LipoDDx, designed as a new mobile app, </w:t>
      </w:r>
      <w:r w:rsidRPr="004A45A6">
        <w:rPr>
          <w:rFonts w:ascii="Arial" w:hAnsi="Arial" w:cs="Arial"/>
        </w:rPr>
        <w:lastRenderedPageBreak/>
        <w:t xml:space="preserve">stands out with its 80% effectiveness in recognizing lipodystrophy subtypes when screening patients with adipose tissue loss, but more research is still needed in this area </w:t>
      </w:r>
      <w:r w:rsidRPr="004A45A6">
        <w:rPr>
          <w:rFonts w:ascii="Arial" w:hAnsi="Arial" w:cs="Arial"/>
        </w:rPr>
        <w:fldChar w:fldCharType="begin"/>
      </w:r>
      <w:r w:rsidR="00275641" w:rsidRPr="004A45A6">
        <w:rPr>
          <w:rFonts w:ascii="Arial" w:hAnsi="Arial" w:cs="Arial"/>
        </w:rPr>
        <w:instrText xml:space="preserve"> ADDIN EN.CITE &lt;EndNote&gt;&lt;Cite&gt;&lt;Author&gt;Araújo-Vilar&lt;/Author&gt;&lt;Year&gt;2020&lt;/Year&gt;&lt;RecNum&gt;30&lt;/RecNum&gt;&lt;DisplayText&gt;(30)&lt;/DisplayText&gt;&lt;record&gt;&lt;rec-number&gt;30&lt;/rec-number&gt;&lt;foreign-keys&gt;&lt;key app="EN" db-id="s9a50xvfxzzwdnepfetxa9erfev2axwwawxx" timestamp="1720898104"&gt;30&lt;/key&gt;&lt;/foreign-keys&gt;&lt;ref-type name="Journal Article"&gt;17&lt;/ref-type&gt;&lt;contributors&gt;&lt;authors&gt;&lt;author&gt;Araújo-Vilar, David&lt;/author&gt;&lt;author&gt;Fernández-Pombo, Antía&lt;/author&gt;&lt;author&gt;Rodríguez-Carnero, Gemma&lt;/author&gt;&lt;author&gt;Martínez-Olmos, Miguel Ángel&lt;/author&gt;&lt;author&gt;Cantón, Ana&lt;/author&gt;&lt;author&gt;Villar-Taibo, Rocío&lt;/author&gt;&lt;author&gt;Hermida-Ameijeiras, Álvaro&lt;/author&gt;&lt;author&gt;Santamaría-Nieto, Alicia&lt;/author&gt;&lt;author&gt;Díaz-Ortega, Carmen&lt;/author&gt;&lt;author&gt;Martínez-Rey, Carmen&lt;/author&gt;&lt;/authors&gt;&lt;/contributors&gt;&lt;titles&gt;&lt;title&gt;LipoDDx: A mobile application for identification of rare lipodystrophy syndromes&lt;/title&gt;&lt;secondary-title&gt;Orphanet Journal of Rare Diseases&lt;/secondary-title&gt;&lt;/titles&gt;&lt;periodical&gt;&lt;full-title&gt;Orphanet Journal of Rare Diseases&lt;/full-title&gt;&lt;/periodical&gt;&lt;pages&gt;1-9&lt;/pages&gt;&lt;volume&gt;15&lt;/volume&gt;&lt;number&gt;1&lt;/number&gt;&lt;dates&gt;&lt;year&gt;2020&lt;/year&gt;&lt;/dates&gt;&lt;isbn&gt;1750-1172&lt;/isbn&gt;&lt;urls&gt;&lt;/urls&gt;&lt;/record&gt;&lt;/Cite&gt;&lt;/EndNote&gt;</w:instrText>
      </w:r>
      <w:r w:rsidRPr="004A45A6">
        <w:rPr>
          <w:rFonts w:ascii="Arial" w:hAnsi="Arial" w:cs="Arial"/>
        </w:rPr>
        <w:fldChar w:fldCharType="separate"/>
      </w:r>
      <w:r w:rsidR="00275641" w:rsidRPr="004A45A6">
        <w:rPr>
          <w:rFonts w:ascii="Arial" w:hAnsi="Arial" w:cs="Arial"/>
          <w:noProof/>
        </w:rPr>
        <w:t>(30)</w:t>
      </w:r>
      <w:r w:rsidRPr="004A45A6">
        <w:rPr>
          <w:rFonts w:ascii="Arial" w:hAnsi="Arial" w:cs="Arial"/>
        </w:rPr>
        <w:fldChar w:fldCharType="end"/>
      </w:r>
      <w:r w:rsidRPr="004A45A6">
        <w:rPr>
          <w:rFonts w:ascii="Arial" w:hAnsi="Arial" w:cs="Arial"/>
        </w:rPr>
        <w:t xml:space="preserve">. </w:t>
      </w:r>
    </w:p>
    <w:p w14:paraId="05203695" w14:textId="77777777" w:rsidR="00E45AAC" w:rsidRPr="004A45A6" w:rsidRDefault="00E45AAC" w:rsidP="004A45A6">
      <w:pPr>
        <w:spacing w:after="0"/>
        <w:contextualSpacing/>
        <w:rPr>
          <w:rFonts w:ascii="Arial" w:hAnsi="Arial" w:cs="Arial"/>
        </w:rPr>
      </w:pPr>
    </w:p>
    <w:p w14:paraId="3FDA9845" w14:textId="265503C0" w:rsidR="00E45AAC" w:rsidRPr="004A45A6" w:rsidRDefault="00E45AAC" w:rsidP="004A45A6">
      <w:pPr>
        <w:spacing w:after="0"/>
        <w:contextualSpacing/>
        <w:rPr>
          <w:rFonts w:ascii="Arial" w:hAnsi="Arial" w:cs="Arial"/>
        </w:rPr>
      </w:pPr>
      <w:r w:rsidRPr="004A45A6">
        <w:rPr>
          <w:rFonts w:ascii="Arial" w:hAnsi="Arial" w:cs="Arial"/>
        </w:rPr>
        <w:t xml:space="preserve">In addition, integrating artificial intelligence (AI) into medical diagnosis may hold promise for diagnosing lipodystrophy syndromes in the future. In this regard, a study by da Cunha Olegario NB et al. </w:t>
      </w:r>
      <w:r w:rsidR="002C7A7F" w:rsidRPr="004A45A6">
        <w:rPr>
          <w:rFonts w:ascii="Arial" w:hAnsi="Arial" w:cs="Arial"/>
        </w:rPr>
        <w:fldChar w:fldCharType="begin"/>
      </w:r>
      <w:r w:rsidR="00275641" w:rsidRPr="004A45A6">
        <w:rPr>
          <w:rFonts w:ascii="Arial" w:hAnsi="Arial" w:cs="Arial"/>
        </w:rPr>
        <w:instrText xml:space="preserve"> ADDIN EN.CITE &lt;EndNote&gt;&lt;Cite&gt;&lt;Author&gt;da Cunha Olegario&lt;/Author&gt;&lt;Year&gt;2023&lt;/Year&gt;&lt;RecNum&gt;31&lt;/RecNum&gt;&lt;DisplayText&gt;(31)&lt;/DisplayText&gt;&lt;record&gt;&lt;rec-number&gt;31&lt;/rec-number&gt;&lt;foreign-keys&gt;&lt;key app="EN" db-id="s9a50xvfxzzwdnepfetxa9erfev2axwwawxx" timestamp="1720898104"&gt;31&lt;/key&gt;&lt;/foreign-keys&gt;&lt;ref-type name="Journal Article"&gt;17&lt;/ref-type&gt;&lt;contributors&gt;&lt;authors&gt;&lt;author&gt;da Cunha Olegario, Natália Bitar&lt;/author&gt;&lt;author&gt;da Cunha Neto, Joel Sotero&lt;/author&gt;&lt;author&gt;Barbosa, Paulo Cirillo Souza&lt;/author&gt;&lt;author&gt;Pinheiro, Plácido Rogério&lt;/author&gt;&lt;author&gt;Landim, Pedro Lino Azevêdo&lt;/author&gt;&lt;author&gt;Montenegro, Ana Paula Dias Rangel&lt;/author&gt;&lt;author&gt;Fernandes, Virginia Oliveira&lt;/author&gt;&lt;author&gt;de Albuquerque, Victor Hugo Costa&lt;/author&gt;&lt;author&gt;Duarte, João Batista Furlan&lt;/author&gt;&lt;author&gt;da Cruz Paiva Lima, Grayce Ellen&lt;/author&gt;&lt;/authors&gt;&lt;/contributors&gt;&lt;titles&gt;&lt;title&gt;Identifying congenital generalized lipodystrophy using deep learning-DEEPLIPO&lt;/title&gt;&lt;secondary-title&gt;Scientific Reports&lt;/secondary-title&gt;&lt;/titles&gt;&lt;periodical&gt;&lt;full-title&gt;Scientific Reports&lt;/full-title&gt;&lt;/periodical&gt;&lt;pages&gt;2176&lt;/pages&gt;&lt;volume&gt;13&lt;/volume&gt;&lt;number&gt;1&lt;/number&gt;&lt;dates&gt;&lt;year&gt;2023&lt;/year&gt;&lt;/dates&gt;&lt;isbn&gt;2045-2322&lt;/isbn&gt;&lt;urls&gt;&lt;/urls&gt;&lt;/record&gt;&lt;/Cite&gt;&lt;/EndNote&gt;</w:instrText>
      </w:r>
      <w:r w:rsidR="002C7A7F" w:rsidRPr="004A45A6">
        <w:rPr>
          <w:rFonts w:ascii="Arial" w:hAnsi="Arial" w:cs="Arial"/>
        </w:rPr>
        <w:fldChar w:fldCharType="separate"/>
      </w:r>
      <w:r w:rsidR="00275641" w:rsidRPr="004A45A6">
        <w:rPr>
          <w:rFonts w:ascii="Arial" w:hAnsi="Arial" w:cs="Arial"/>
          <w:noProof/>
        </w:rPr>
        <w:t>(31)</w:t>
      </w:r>
      <w:r w:rsidR="002C7A7F" w:rsidRPr="004A45A6">
        <w:rPr>
          <w:rFonts w:ascii="Arial" w:hAnsi="Arial" w:cs="Arial"/>
        </w:rPr>
        <w:fldChar w:fldCharType="end"/>
      </w:r>
      <w:r w:rsidR="002C7A7F" w:rsidRPr="004A45A6">
        <w:rPr>
          <w:rFonts w:ascii="Arial" w:hAnsi="Arial" w:cs="Arial"/>
        </w:rPr>
        <w:t xml:space="preserve"> </w:t>
      </w:r>
      <w:r w:rsidRPr="004A45A6">
        <w:rPr>
          <w:rFonts w:ascii="Arial" w:hAnsi="Arial" w:cs="Arial"/>
        </w:rPr>
        <w:t xml:space="preserve">was designed to enable the identification of the CGL phenotype from patient images with a deep learning model, analyzing more than 330 images, including individuals of different ages with phenotypically confusing features. After a fourfold cross-validation technique, the CGL phenotype could be identified with a mean accuracy, sensitivity, and specificity of over 90% </w:t>
      </w:r>
      <w:r w:rsidRPr="004A45A6">
        <w:rPr>
          <w:rFonts w:ascii="Arial" w:hAnsi="Arial" w:cs="Arial"/>
        </w:rPr>
        <w:fldChar w:fldCharType="begin"/>
      </w:r>
      <w:r w:rsidR="00275641" w:rsidRPr="004A45A6">
        <w:rPr>
          <w:rFonts w:ascii="Arial" w:hAnsi="Arial" w:cs="Arial"/>
        </w:rPr>
        <w:instrText xml:space="preserve"> ADDIN EN.CITE &lt;EndNote&gt;&lt;Cite&gt;&lt;Author&gt;da Cunha Olegario&lt;/Author&gt;&lt;Year&gt;2023&lt;/Year&gt;&lt;RecNum&gt;31&lt;/RecNum&gt;&lt;DisplayText&gt;(31)&lt;/DisplayText&gt;&lt;record&gt;&lt;rec-number&gt;31&lt;/rec-number&gt;&lt;foreign-keys&gt;&lt;key app="EN" db-id="s9a50xvfxzzwdnepfetxa9erfev2axwwawxx" timestamp="1720898104"&gt;31&lt;/key&gt;&lt;/foreign-keys&gt;&lt;ref-type name="Journal Article"&gt;17&lt;/ref-type&gt;&lt;contributors&gt;&lt;authors&gt;&lt;author&gt;da Cunha Olegario, Natália Bitar&lt;/author&gt;&lt;author&gt;da Cunha Neto, Joel Sotero&lt;/author&gt;&lt;author&gt;Barbosa, Paulo Cirillo Souza&lt;/author&gt;&lt;author&gt;Pinheiro, Plácido Rogério&lt;/author&gt;&lt;author&gt;Landim, Pedro Lino Azevêdo&lt;/author&gt;&lt;author&gt;Montenegro, Ana Paula Dias Rangel&lt;/author&gt;&lt;author&gt;Fernandes, Virginia Oliveira&lt;/author&gt;&lt;author&gt;de Albuquerque, Victor Hugo Costa&lt;/author&gt;&lt;author&gt;Duarte, João Batista Furlan&lt;/author&gt;&lt;author&gt;da Cruz Paiva Lima, Grayce Ellen&lt;/author&gt;&lt;/authors&gt;&lt;/contributors&gt;&lt;titles&gt;&lt;title&gt;Identifying congenital generalized lipodystrophy using deep learning-DEEPLIPO&lt;/title&gt;&lt;secondary-title&gt;Scientific Reports&lt;/secondary-title&gt;&lt;/titles&gt;&lt;periodical&gt;&lt;full-title&gt;Scientific Reports&lt;/full-title&gt;&lt;/periodical&gt;&lt;pages&gt;2176&lt;/pages&gt;&lt;volume&gt;13&lt;/volume&gt;&lt;number&gt;1&lt;/number&gt;&lt;dates&gt;&lt;year&gt;2023&lt;/year&gt;&lt;/dates&gt;&lt;isbn&gt;2045-2322&lt;/isbn&gt;&lt;urls&gt;&lt;/urls&gt;&lt;/record&gt;&lt;/Cite&gt;&lt;/EndNote&gt;</w:instrText>
      </w:r>
      <w:r w:rsidRPr="004A45A6">
        <w:rPr>
          <w:rFonts w:ascii="Arial" w:hAnsi="Arial" w:cs="Arial"/>
        </w:rPr>
        <w:fldChar w:fldCharType="separate"/>
      </w:r>
      <w:r w:rsidR="00275641" w:rsidRPr="004A45A6">
        <w:rPr>
          <w:rFonts w:ascii="Arial" w:hAnsi="Arial" w:cs="Arial"/>
          <w:noProof/>
        </w:rPr>
        <w:t>(31)</w:t>
      </w:r>
      <w:r w:rsidRPr="004A45A6">
        <w:rPr>
          <w:rFonts w:ascii="Arial" w:hAnsi="Arial" w:cs="Arial"/>
        </w:rPr>
        <w:fldChar w:fldCharType="end"/>
      </w:r>
      <w:r w:rsidRPr="004A45A6">
        <w:rPr>
          <w:rFonts w:ascii="Arial" w:hAnsi="Arial" w:cs="Arial"/>
        </w:rPr>
        <w:t>.</w:t>
      </w:r>
    </w:p>
    <w:p w14:paraId="40105400" w14:textId="77777777" w:rsidR="00E45AAC" w:rsidRPr="004A45A6" w:rsidRDefault="00E45AAC" w:rsidP="004A45A6">
      <w:pPr>
        <w:spacing w:after="0"/>
        <w:contextualSpacing/>
        <w:rPr>
          <w:rFonts w:ascii="Arial" w:hAnsi="Arial" w:cs="Arial"/>
          <w:bCs/>
        </w:rPr>
      </w:pPr>
    </w:p>
    <w:p w14:paraId="4D736209" w14:textId="77777777" w:rsidR="00E45AAC" w:rsidRPr="004A45A6" w:rsidRDefault="00E45AAC" w:rsidP="004A45A6">
      <w:pPr>
        <w:spacing w:after="0"/>
        <w:contextualSpacing/>
        <w:rPr>
          <w:rFonts w:ascii="Arial" w:hAnsi="Arial" w:cs="Arial"/>
          <w:b/>
        </w:rPr>
      </w:pPr>
      <w:r w:rsidRPr="004A45A6">
        <w:rPr>
          <w:rFonts w:ascii="Arial" w:hAnsi="Arial" w:cs="Arial"/>
          <w:bCs/>
        </w:rPr>
        <w:t>These developments in diagnostic methods and technological tools for lipodystrophy syndromes not only increase diagnostic accuracy but also pave the way for creating a more personalized and effective treatment algorithms.</w:t>
      </w:r>
    </w:p>
    <w:p w14:paraId="79CAAF75" w14:textId="77777777" w:rsidR="0017074F" w:rsidRPr="004A45A6" w:rsidRDefault="0017074F" w:rsidP="004A45A6">
      <w:pPr>
        <w:spacing w:after="0"/>
        <w:contextualSpacing/>
        <w:rPr>
          <w:rFonts w:ascii="Arial" w:hAnsi="Arial" w:cs="Arial"/>
        </w:rPr>
      </w:pPr>
    </w:p>
    <w:p w14:paraId="375B5A8B" w14:textId="12F9E5AE" w:rsidR="00E45AAC" w:rsidRPr="00D15717" w:rsidRDefault="00E45AAC" w:rsidP="004A45A6">
      <w:pPr>
        <w:spacing w:after="0"/>
        <w:contextualSpacing/>
        <w:rPr>
          <w:rFonts w:ascii="Arial" w:hAnsi="Arial" w:cs="Arial"/>
          <w:b/>
          <w:bCs/>
          <w:color w:val="00B050"/>
        </w:rPr>
      </w:pPr>
      <w:r w:rsidRPr="00D15717">
        <w:rPr>
          <w:rFonts w:ascii="Arial" w:hAnsi="Arial" w:cs="Arial"/>
          <w:b/>
          <w:bCs/>
          <w:color w:val="00B050"/>
        </w:rPr>
        <w:t xml:space="preserve">Laboratory </w:t>
      </w:r>
      <w:r w:rsidR="00D15717" w:rsidRPr="00D15717">
        <w:rPr>
          <w:rFonts w:ascii="Arial" w:hAnsi="Arial" w:cs="Arial"/>
          <w:b/>
          <w:bCs/>
          <w:color w:val="00B050"/>
        </w:rPr>
        <w:t>T</w:t>
      </w:r>
      <w:r w:rsidRPr="00D15717">
        <w:rPr>
          <w:rFonts w:ascii="Arial" w:hAnsi="Arial" w:cs="Arial"/>
          <w:b/>
          <w:bCs/>
          <w:color w:val="00B050"/>
        </w:rPr>
        <w:t xml:space="preserve">esting </w:t>
      </w:r>
    </w:p>
    <w:p w14:paraId="191A9026" w14:textId="77777777" w:rsidR="0017074F" w:rsidRPr="004A45A6" w:rsidRDefault="0017074F" w:rsidP="004A45A6">
      <w:pPr>
        <w:spacing w:after="0"/>
        <w:contextualSpacing/>
        <w:rPr>
          <w:rFonts w:ascii="Arial" w:hAnsi="Arial" w:cs="Arial"/>
          <w:b/>
          <w:bCs/>
        </w:rPr>
      </w:pPr>
    </w:p>
    <w:p w14:paraId="4C93A3B4" w14:textId="0F0E8407" w:rsidR="00B43BF9" w:rsidRPr="004A45A6" w:rsidRDefault="00553195" w:rsidP="004A45A6">
      <w:pPr>
        <w:spacing w:after="0"/>
        <w:contextualSpacing/>
        <w:rPr>
          <w:rFonts w:ascii="Arial" w:hAnsi="Arial" w:cs="Arial"/>
        </w:rPr>
      </w:pPr>
      <w:r w:rsidRPr="004A45A6">
        <w:rPr>
          <w:rFonts w:ascii="Arial" w:hAnsi="Arial" w:cs="Arial"/>
        </w:rPr>
        <w:t>L</w:t>
      </w:r>
      <w:r w:rsidR="00B43BF9" w:rsidRPr="004A45A6">
        <w:rPr>
          <w:rFonts w:ascii="Arial" w:hAnsi="Arial" w:cs="Arial"/>
        </w:rPr>
        <w:t xml:space="preserve">aboratory testing </w:t>
      </w:r>
      <w:r w:rsidR="00AC69CD" w:rsidRPr="004A45A6">
        <w:rPr>
          <w:rFonts w:ascii="Arial" w:hAnsi="Arial" w:cs="Arial"/>
        </w:rPr>
        <w:t xml:space="preserve">is </w:t>
      </w:r>
      <w:r w:rsidR="00E307A2" w:rsidRPr="004A45A6">
        <w:rPr>
          <w:rFonts w:ascii="Arial" w:hAnsi="Arial" w:cs="Arial"/>
        </w:rPr>
        <w:t xml:space="preserve">a </w:t>
      </w:r>
      <w:r w:rsidR="00AC69CD" w:rsidRPr="004A45A6">
        <w:rPr>
          <w:rFonts w:ascii="Arial" w:hAnsi="Arial" w:cs="Arial"/>
        </w:rPr>
        <w:t xml:space="preserve">valuable </w:t>
      </w:r>
      <w:r w:rsidR="00E307A2" w:rsidRPr="004A45A6">
        <w:rPr>
          <w:rFonts w:ascii="Arial" w:hAnsi="Arial" w:cs="Arial"/>
        </w:rPr>
        <w:t xml:space="preserve">tool for physicians </w:t>
      </w:r>
      <w:r w:rsidR="00AC69CD" w:rsidRPr="004A45A6">
        <w:rPr>
          <w:rFonts w:ascii="Arial" w:hAnsi="Arial" w:cs="Arial"/>
        </w:rPr>
        <w:t xml:space="preserve">to support the diagnosis. </w:t>
      </w:r>
      <w:r w:rsidR="005B41B4" w:rsidRPr="004A45A6">
        <w:rPr>
          <w:rFonts w:ascii="Arial" w:hAnsi="Arial" w:cs="Arial"/>
        </w:rPr>
        <w:t>If the physical phenotype is not recognized</w:t>
      </w:r>
      <w:r w:rsidR="00AB0275" w:rsidRPr="004A45A6">
        <w:rPr>
          <w:rFonts w:ascii="Arial" w:hAnsi="Arial" w:cs="Arial"/>
        </w:rPr>
        <w:t xml:space="preserve">, </w:t>
      </w:r>
      <w:r w:rsidR="006C2C7F" w:rsidRPr="004A45A6">
        <w:rPr>
          <w:rFonts w:ascii="Arial" w:hAnsi="Arial" w:cs="Arial"/>
        </w:rPr>
        <w:t>hyperglycemia, insulin resistance</w:t>
      </w:r>
      <w:r w:rsidR="0081565A">
        <w:rPr>
          <w:rFonts w:ascii="Arial" w:hAnsi="Arial" w:cs="Arial"/>
        </w:rPr>
        <w:t>,</w:t>
      </w:r>
      <w:r w:rsidR="006C2C7F" w:rsidRPr="004A45A6">
        <w:rPr>
          <w:rFonts w:ascii="Arial" w:hAnsi="Arial" w:cs="Arial"/>
        </w:rPr>
        <w:t xml:space="preserve"> and severe hypertriglyceridemia tha</w:t>
      </w:r>
      <w:r w:rsidR="00AB0275" w:rsidRPr="004A45A6">
        <w:rPr>
          <w:rFonts w:ascii="Arial" w:hAnsi="Arial" w:cs="Arial"/>
        </w:rPr>
        <w:t xml:space="preserve">t is non-responsive to therapy </w:t>
      </w:r>
      <w:r w:rsidR="006C2C7F" w:rsidRPr="004A45A6">
        <w:rPr>
          <w:rFonts w:ascii="Arial" w:hAnsi="Arial" w:cs="Arial"/>
        </w:rPr>
        <w:t>may provide important clues for the diagnosis.</w:t>
      </w:r>
      <w:r w:rsidR="00E307A2" w:rsidRPr="004A45A6">
        <w:rPr>
          <w:rFonts w:ascii="Arial" w:hAnsi="Arial" w:cs="Arial"/>
        </w:rPr>
        <w:t xml:space="preserve"> </w:t>
      </w:r>
      <w:r w:rsidR="00023C28" w:rsidRPr="004A45A6">
        <w:rPr>
          <w:rFonts w:ascii="Arial" w:hAnsi="Arial" w:cs="Arial"/>
        </w:rPr>
        <w:t xml:space="preserve">When fat loss is not </w:t>
      </w:r>
      <w:r w:rsidR="00161180" w:rsidRPr="004A45A6">
        <w:rPr>
          <w:rFonts w:ascii="Arial" w:hAnsi="Arial" w:cs="Arial"/>
        </w:rPr>
        <w:t>confirmed by the physical examination or by an imaging modality</w:t>
      </w:r>
      <w:r w:rsidR="00023C28" w:rsidRPr="004A45A6">
        <w:rPr>
          <w:rFonts w:ascii="Arial" w:hAnsi="Arial" w:cs="Arial"/>
        </w:rPr>
        <w:t xml:space="preserve">, hyperglycemia and hypertriglyceridemia that are resistant or unresponsive to conventional treatment may serve as </w:t>
      </w:r>
      <w:r w:rsidR="00161180" w:rsidRPr="004A45A6">
        <w:rPr>
          <w:rFonts w:ascii="Arial" w:hAnsi="Arial" w:cs="Arial"/>
        </w:rPr>
        <w:t>surrogate indicators</w:t>
      </w:r>
      <w:r w:rsidR="00023C28" w:rsidRPr="004A45A6">
        <w:rPr>
          <w:rFonts w:ascii="Arial" w:hAnsi="Arial" w:cs="Arial"/>
        </w:rPr>
        <w:t xml:space="preserve"> to the clinician that a patient may have lipodystrophy. </w:t>
      </w:r>
      <w:r w:rsidR="006C2C7F" w:rsidRPr="004A45A6">
        <w:rPr>
          <w:rFonts w:ascii="Arial" w:hAnsi="Arial" w:cs="Arial"/>
        </w:rPr>
        <w:t xml:space="preserve">Lipodystrophy should be suspected in patients </w:t>
      </w:r>
      <w:r w:rsidR="000F7034" w:rsidRPr="004A45A6">
        <w:rPr>
          <w:rFonts w:ascii="Arial" w:hAnsi="Arial" w:cs="Arial"/>
        </w:rPr>
        <w:t xml:space="preserve">with uncontrolled diabetes (e.g., </w:t>
      </w:r>
      <w:r w:rsidR="0017654D" w:rsidRPr="004A45A6">
        <w:rPr>
          <w:rFonts w:ascii="Arial" w:hAnsi="Arial" w:cs="Arial"/>
        </w:rPr>
        <w:t>requiring</w:t>
      </w:r>
      <w:r w:rsidR="006C2C7F" w:rsidRPr="004A45A6">
        <w:rPr>
          <w:rFonts w:ascii="Arial" w:hAnsi="Arial" w:cs="Arial"/>
        </w:rPr>
        <w:t xml:space="preserve"> ≥200 units/day (≥2 units/kg/day) of insulin</w:t>
      </w:r>
      <w:r w:rsidR="000F7034" w:rsidRPr="004A45A6">
        <w:rPr>
          <w:rFonts w:ascii="Arial" w:hAnsi="Arial" w:cs="Arial"/>
        </w:rPr>
        <w:t>)</w:t>
      </w:r>
      <w:r w:rsidR="006C2C7F" w:rsidRPr="004A45A6">
        <w:rPr>
          <w:rFonts w:ascii="Arial" w:hAnsi="Arial" w:cs="Arial"/>
        </w:rPr>
        <w:t xml:space="preserve"> or triglyceride levels that remai</w:t>
      </w:r>
      <w:r w:rsidR="001D1418" w:rsidRPr="004A45A6">
        <w:rPr>
          <w:rFonts w:ascii="Arial" w:hAnsi="Arial" w:cs="Arial"/>
        </w:rPr>
        <w:t>n persistently elevated (</w:t>
      </w:r>
      <w:r w:rsidR="000F7034" w:rsidRPr="004A45A6">
        <w:rPr>
          <w:rFonts w:ascii="Arial" w:hAnsi="Arial" w:cs="Arial"/>
        </w:rPr>
        <w:t xml:space="preserve">e.g., </w:t>
      </w:r>
      <w:r w:rsidR="001D1418" w:rsidRPr="004A45A6">
        <w:rPr>
          <w:rFonts w:ascii="Arial" w:hAnsi="Arial" w:cs="Arial"/>
        </w:rPr>
        <w:t>≥</w:t>
      </w:r>
      <w:r w:rsidR="006C2C7F" w:rsidRPr="004A45A6">
        <w:rPr>
          <w:rFonts w:ascii="Arial" w:hAnsi="Arial" w:cs="Arial"/>
        </w:rPr>
        <w:t>5</w:t>
      </w:r>
      <w:r w:rsidR="001D1418" w:rsidRPr="004A45A6">
        <w:rPr>
          <w:rFonts w:ascii="Arial" w:hAnsi="Arial" w:cs="Arial"/>
        </w:rPr>
        <w:t>0</w:t>
      </w:r>
      <w:r w:rsidR="006C2C7F" w:rsidRPr="004A45A6">
        <w:rPr>
          <w:rFonts w:ascii="Arial" w:hAnsi="Arial" w:cs="Arial"/>
        </w:rPr>
        <w:t xml:space="preserve">0 mg/dL) despite fully optimized therapy </w:t>
      </w:r>
      <w:r w:rsidR="0017654D" w:rsidRPr="004A45A6">
        <w:rPr>
          <w:rFonts w:ascii="Arial" w:hAnsi="Arial" w:cs="Arial"/>
        </w:rPr>
        <w:t>and</w:t>
      </w:r>
      <w:r w:rsidR="006C2C7F" w:rsidRPr="004A45A6">
        <w:rPr>
          <w:rFonts w:ascii="Arial" w:hAnsi="Arial" w:cs="Arial"/>
        </w:rPr>
        <w:t xml:space="preserve"> diet modifications.</w:t>
      </w:r>
      <w:r w:rsidR="001D1418" w:rsidRPr="004A45A6">
        <w:rPr>
          <w:rFonts w:ascii="Arial" w:hAnsi="Arial" w:cs="Arial"/>
        </w:rPr>
        <w:t xml:space="preserve"> </w:t>
      </w:r>
      <w:r w:rsidR="00AC69CD" w:rsidRPr="004A45A6">
        <w:rPr>
          <w:rFonts w:ascii="Arial" w:hAnsi="Arial" w:cs="Arial"/>
        </w:rPr>
        <w:t>All patients except those with localized lipodystrophy, should be tested for blood glucose levels, glycated hemoglobin (HbA1c), serum lipids (especially triglyceride levels)</w:t>
      </w:r>
      <w:r w:rsidR="0017654D" w:rsidRPr="004A45A6">
        <w:rPr>
          <w:rFonts w:ascii="Arial" w:hAnsi="Arial" w:cs="Arial"/>
        </w:rPr>
        <w:t>,</w:t>
      </w:r>
      <w:r w:rsidR="00D8200E" w:rsidRPr="004A45A6">
        <w:rPr>
          <w:rFonts w:ascii="Arial" w:hAnsi="Arial" w:cs="Arial"/>
        </w:rPr>
        <w:t xml:space="preserve"> and</w:t>
      </w:r>
      <w:r w:rsidR="00AC69CD" w:rsidRPr="004A45A6">
        <w:rPr>
          <w:rFonts w:ascii="Arial" w:hAnsi="Arial" w:cs="Arial"/>
        </w:rPr>
        <w:t xml:space="preserve"> liver function tests on the </w:t>
      </w:r>
      <w:r w:rsidR="00B43BF9" w:rsidRPr="004A45A6">
        <w:rPr>
          <w:rFonts w:ascii="Arial" w:hAnsi="Arial" w:cs="Arial"/>
        </w:rPr>
        <w:t xml:space="preserve">initial evaluation </w:t>
      </w:r>
      <w:r w:rsidR="00AC69CD" w:rsidRPr="004A45A6">
        <w:rPr>
          <w:rFonts w:ascii="Arial" w:hAnsi="Arial" w:cs="Arial"/>
        </w:rPr>
        <w:t xml:space="preserve">and during subsequent encounters. </w:t>
      </w:r>
      <w:r w:rsidR="00D46123" w:rsidRPr="004A45A6">
        <w:rPr>
          <w:rFonts w:ascii="Arial" w:hAnsi="Arial" w:cs="Arial"/>
        </w:rPr>
        <w:t xml:space="preserve">In addition to these laboratory evaluations, </w:t>
      </w:r>
      <w:r w:rsidR="00B43BF9" w:rsidRPr="004A45A6">
        <w:rPr>
          <w:rFonts w:ascii="Arial" w:hAnsi="Arial" w:cs="Arial"/>
        </w:rPr>
        <w:t xml:space="preserve">leptin levels may </w:t>
      </w:r>
      <w:r w:rsidR="00D46123" w:rsidRPr="004A45A6">
        <w:rPr>
          <w:rFonts w:ascii="Arial" w:hAnsi="Arial" w:cs="Arial"/>
        </w:rPr>
        <w:t>be used</w:t>
      </w:r>
      <w:r w:rsidR="00B43BF9" w:rsidRPr="004A45A6">
        <w:rPr>
          <w:rFonts w:ascii="Arial" w:hAnsi="Arial" w:cs="Arial"/>
        </w:rPr>
        <w:t xml:space="preserve"> </w:t>
      </w:r>
      <w:r w:rsidR="00D46123" w:rsidRPr="004A45A6">
        <w:rPr>
          <w:rFonts w:ascii="Arial" w:hAnsi="Arial" w:cs="Arial"/>
        </w:rPr>
        <w:t xml:space="preserve">in support of the diagnosis. However, it should be noted that </w:t>
      </w:r>
      <w:r w:rsidR="00DD1624" w:rsidRPr="004A45A6">
        <w:rPr>
          <w:rFonts w:ascii="Arial" w:hAnsi="Arial" w:cs="Arial"/>
        </w:rPr>
        <w:t xml:space="preserve">leptin assays are not standardized, and </w:t>
      </w:r>
      <w:r w:rsidR="00B43BF9" w:rsidRPr="004A45A6">
        <w:rPr>
          <w:rFonts w:ascii="Arial" w:hAnsi="Arial" w:cs="Arial"/>
        </w:rPr>
        <w:t xml:space="preserve">low leptin levels may be observed in other conditions </w:t>
      </w:r>
      <w:r w:rsidR="00D46123" w:rsidRPr="004A45A6">
        <w:rPr>
          <w:rFonts w:ascii="Arial" w:hAnsi="Arial" w:cs="Arial"/>
        </w:rPr>
        <w:t>such as</w:t>
      </w:r>
      <w:r w:rsidR="00B43BF9" w:rsidRPr="004A45A6">
        <w:rPr>
          <w:rFonts w:ascii="Arial" w:hAnsi="Arial" w:cs="Arial"/>
        </w:rPr>
        <w:t xml:space="preserve"> hypothalamic ameno</w:t>
      </w:r>
      <w:r w:rsidR="00D46123" w:rsidRPr="004A45A6">
        <w:rPr>
          <w:rFonts w:ascii="Arial" w:hAnsi="Arial" w:cs="Arial"/>
        </w:rPr>
        <w:t xml:space="preserve">rrhea and malnutrition. Thus, </w:t>
      </w:r>
      <w:r w:rsidR="00BD0108" w:rsidRPr="004A45A6">
        <w:rPr>
          <w:rFonts w:ascii="Arial" w:hAnsi="Arial" w:cs="Arial"/>
        </w:rPr>
        <w:t xml:space="preserve">low </w:t>
      </w:r>
      <w:r w:rsidR="00D46123" w:rsidRPr="004A45A6">
        <w:rPr>
          <w:rFonts w:ascii="Arial" w:hAnsi="Arial" w:cs="Arial"/>
        </w:rPr>
        <w:t xml:space="preserve">leptin level is not specific for </w:t>
      </w:r>
      <w:r w:rsidR="000D7BC3" w:rsidRPr="004A45A6">
        <w:rPr>
          <w:rFonts w:ascii="Arial" w:hAnsi="Arial" w:cs="Arial"/>
        </w:rPr>
        <w:t xml:space="preserve">the diagnosis lipodystrophy </w:t>
      </w:r>
      <w:r w:rsidR="00BD0108" w:rsidRPr="004A45A6">
        <w:rPr>
          <w:rFonts w:ascii="Arial" w:hAnsi="Arial" w:cs="Arial"/>
        </w:rPr>
        <w:fldChar w:fldCharType="begin">
          <w:fldData xml:space="preserve">PEVuZE5vdGU+PENpdGU+PEF1dGhvcj5IYW5kZWxzbWFuPC9BdXRob3I+PFllYXI+MjAxMzwvWWVh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PEVuZE5vdGU+PENpdGU+PEF1dGhvcj5IYW5kZWxzbWFuPC9BdXRob3I+PFllYXI+MjAxMzwvWWVh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BD0108" w:rsidRPr="004A45A6">
        <w:rPr>
          <w:rFonts w:ascii="Arial" w:hAnsi="Arial" w:cs="Arial"/>
        </w:rPr>
      </w:r>
      <w:r w:rsidR="00BD0108" w:rsidRPr="004A45A6">
        <w:rPr>
          <w:rFonts w:ascii="Arial" w:hAnsi="Arial" w:cs="Arial"/>
        </w:rPr>
        <w:fldChar w:fldCharType="separate"/>
      </w:r>
      <w:r w:rsidR="00275641" w:rsidRPr="004A45A6">
        <w:rPr>
          <w:rFonts w:ascii="Arial" w:hAnsi="Arial" w:cs="Arial"/>
          <w:noProof/>
        </w:rPr>
        <w:t>(4, 32)</w:t>
      </w:r>
      <w:r w:rsidR="00BD0108" w:rsidRPr="004A45A6">
        <w:rPr>
          <w:rFonts w:ascii="Arial" w:hAnsi="Arial" w:cs="Arial"/>
        </w:rPr>
        <w:fldChar w:fldCharType="end"/>
      </w:r>
      <w:r w:rsidR="000D7BC3" w:rsidRPr="004A45A6">
        <w:rPr>
          <w:rFonts w:ascii="Arial" w:hAnsi="Arial" w:cs="Arial"/>
        </w:rPr>
        <w:t>.</w:t>
      </w:r>
      <w:r w:rsidR="00E307A2" w:rsidRPr="004A45A6">
        <w:rPr>
          <w:rFonts w:ascii="Arial" w:hAnsi="Arial" w:cs="Arial"/>
        </w:rPr>
        <w:t xml:space="preserve"> </w:t>
      </w:r>
      <w:r w:rsidR="00161180" w:rsidRPr="004A45A6">
        <w:rPr>
          <w:rFonts w:ascii="Arial" w:hAnsi="Arial" w:cs="Arial"/>
        </w:rPr>
        <w:t>Circulating adiponectin though not a clinically available test</w:t>
      </w:r>
      <w:r w:rsidR="0017654D" w:rsidRPr="004A45A6">
        <w:rPr>
          <w:rFonts w:ascii="Arial" w:hAnsi="Arial" w:cs="Arial"/>
        </w:rPr>
        <w:t>,</w:t>
      </w:r>
      <w:r w:rsidR="00161180" w:rsidRPr="004A45A6">
        <w:rPr>
          <w:rFonts w:ascii="Arial" w:hAnsi="Arial" w:cs="Arial"/>
        </w:rPr>
        <w:t xml:space="preserve"> may be helpful in differentiating patients with generalized lipodystrophy from those who have constitutional leanness, fat loss due to calorie imbalance or excessive exercise as well as poorly controlled diabetes mellitus with insulin deficiency. In all of the cases except lipodystrophy, adiponectin levels will be normal or even higher than normal whereas in lipodystrophy including</w:t>
      </w:r>
      <w:r w:rsidR="002B4273" w:rsidRPr="004A45A6">
        <w:rPr>
          <w:rFonts w:ascii="Arial" w:hAnsi="Arial" w:cs="Arial"/>
        </w:rPr>
        <w:t xml:space="preserve"> familial partial lipodystrophy</w:t>
      </w:r>
      <w:r w:rsidR="00161180" w:rsidRPr="004A45A6">
        <w:rPr>
          <w:rFonts w:ascii="Arial" w:hAnsi="Arial" w:cs="Arial"/>
        </w:rPr>
        <w:t xml:space="preserve">, serum adiponectin levels are </w:t>
      </w:r>
      <w:r w:rsidR="002B4273" w:rsidRPr="004A45A6">
        <w:rPr>
          <w:rFonts w:ascii="Arial" w:hAnsi="Arial" w:cs="Arial"/>
        </w:rPr>
        <w:t xml:space="preserve">usually </w:t>
      </w:r>
      <w:r w:rsidR="00161180" w:rsidRPr="004A45A6">
        <w:rPr>
          <w:rFonts w:ascii="Arial" w:hAnsi="Arial" w:cs="Arial"/>
        </w:rPr>
        <w:t xml:space="preserve">low. </w:t>
      </w:r>
    </w:p>
    <w:p w14:paraId="5C9913E4" w14:textId="77777777" w:rsidR="00E45AAC" w:rsidRPr="004A45A6" w:rsidRDefault="00E45AAC" w:rsidP="004A45A6">
      <w:pPr>
        <w:spacing w:after="0"/>
        <w:contextualSpacing/>
        <w:rPr>
          <w:rFonts w:ascii="Arial" w:hAnsi="Arial" w:cs="Arial"/>
        </w:rPr>
      </w:pPr>
    </w:p>
    <w:p w14:paraId="6A70256E" w14:textId="79B5E34B" w:rsidR="00E45AAC" w:rsidRPr="00D15717" w:rsidRDefault="00E45AAC" w:rsidP="004A45A6">
      <w:pPr>
        <w:spacing w:after="0"/>
        <w:contextualSpacing/>
        <w:rPr>
          <w:rFonts w:ascii="Arial" w:hAnsi="Arial" w:cs="Arial"/>
          <w:b/>
          <w:bCs/>
          <w:color w:val="00B050"/>
        </w:rPr>
      </w:pPr>
      <w:r w:rsidRPr="00D15717">
        <w:rPr>
          <w:rFonts w:ascii="Arial" w:hAnsi="Arial" w:cs="Arial"/>
          <w:b/>
          <w:bCs/>
          <w:color w:val="00B050"/>
        </w:rPr>
        <w:t xml:space="preserve">Genetic </w:t>
      </w:r>
      <w:r w:rsidR="00D15717" w:rsidRPr="00D15717">
        <w:rPr>
          <w:rFonts w:ascii="Arial" w:hAnsi="Arial" w:cs="Arial"/>
          <w:b/>
          <w:bCs/>
          <w:color w:val="00B050"/>
        </w:rPr>
        <w:t>T</w:t>
      </w:r>
      <w:r w:rsidRPr="00D15717">
        <w:rPr>
          <w:rFonts w:ascii="Arial" w:hAnsi="Arial" w:cs="Arial"/>
          <w:b/>
          <w:bCs/>
          <w:color w:val="00B050"/>
        </w:rPr>
        <w:t>esting</w:t>
      </w:r>
    </w:p>
    <w:p w14:paraId="163FAFCF" w14:textId="77777777" w:rsidR="0017654D" w:rsidRPr="004A45A6" w:rsidRDefault="0017654D" w:rsidP="004A45A6">
      <w:pPr>
        <w:spacing w:after="0"/>
        <w:contextualSpacing/>
        <w:rPr>
          <w:rFonts w:ascii="Arial" w:hAnsi="Arial" w:cs="Arial"/>
        </w:rPr>
      </w:pPr>
    </w:p>
    <w:p w14:paraId="56FC14DE" w14:textId="1F785ED3" w:rsidR="00E307A2" w:rsidRPr="004A45A6" w:rsidRDefault="00E45AAC" w:rsidP="004A45A6">
      <w:pPr>
        <w:spacing w:after="0"/>
        <w:contextualSpacing/>
        <w:rPr>
          <w:rFonts w:ascii="Arial" w:hAnsi="Arial" w:cs="Arial"/>
        </w:rPr>
      </w:pPr>
      <w:r w:rsidRPr="004A45A6">
        <w:rPr>
          <w:rFonts w:ascii="Arial" w:hAnsi="Arial" w:cs="Arial"/>
        </w:rPr>
        <w:t>In the genetic forms of lipodystrophy, parental consanguinity and the mode of inheritance should be questioned</w:t>
      </w:r>
      <w:r w:rsidR="00854104" w:rsidRPr="004A45A6">
        <w:rPr>
          <w:rFonts w:ascii="Arial" w:hAnsi="Arial" w:cs="Arial"/>
        </w:rPr>
        <w:t xml:space="preserve"> </w:t>
      </w:r>
      <w:r w:rsidRPr="004A45A6">
        <w:rPr>
          <w:rFonts w:ascii="Arial" w:hAnsi="Arial" w:cs="Arial"/>
        </w:rPr>
        <w:fldChar w:fldCharType="begin"/>
      </w:r>
      <w:r w:rsidR="00E243F7" w:rsidRPr="004A45A6">
        <w:rPr>
          <w:rFonts w:ascii="Arial" w:hAnsi="Arial" w:cs="Arial"/>
        </w:rPr>
        <w:instrText xml:space="preserve"> ADDIN EN.CITE &lt;EndNote&gt;&lt;Cite&gt;&lt;Author&gt;Garg&lt;/Author&gt;&lt;Year&gt;2011&lt;/Year&gt;&lt;RecNum&gt;2&lt;/RecNum&gt;&lt;DisplayText&gt;(2)&lt;/DisplayText&gt;&lt;record&gt;&lt;rec-number&gt;2&lt;/rec-number&gt;&lt;foreign-keys&gt;&lt;key app="EN" db-id="s9a50xvfxzzwdnepfetxa9erfev2axwwawxx" timestamp="1720898103"&gt;2&lt;/key&gt;&lt;/foreign-keys&gt;&lt;ref-type name="Journal Article"&gt;17&lt;/ref-type&gt;&lt;contributors&gt;&lt;authors&gt;&lt;author&gt;Garg, A.&lt;/author&gt;&lt;/authors&gt;&lt;/contributors&gt;&lt;auth-address&gt;Division of Nutrition and Metabolic Diseases, Department of Internal Medicine, Center for Human Nutrition, University of Texas Southwestern Medical Center at Dallas, Dallas, Texas 75390-8537, USA. abhimanyu.garg@utsouthwestern.edu&lt;/auth-address&gt;&lt;titles&gt;&lt;title&gt;Clinical review#: Lipodystrophies: genetic and acquired body fat disorders&lt;/title&gt;&lt;secondary-title&gt;J Clin Endocrinol Metab&lt;/secondary-title&gt;&lt;/titles&gt;&lt;periodical&gt;&lt;full-title&gt;J Clin Endocrinol Metab&lt;/full-title&gt;&lt;/periodical&gt;&lt;pages&gt;3313-25&lt;/pages&gt;&lt;volume&gt;96&lt;/volume&gt;&lt;number&gt;11&lt;/number&gt;&lt;edition&gt;2011/08/26&lt;/edition&gt;&lt;keywords&gt;&lt;keyword&gt;Adipose Tissue/*metabolism&lt;/keyword&gt;&lt;keyword&gt;Humans&lt;/keyword&gt;&lt;keyword&gt;Insulin Resistance/genetics&lt;/keyword&gt;&lt;keyword&gt;Lipodystrophy/*genetics/metabolism/therapy&lt;/keyword&gt;&lt;keyword&gt;Mutation&lt;/keyword&gt;&lt;keyword&gt;Prognosis&lt;/keyword&gt;&lt;/keywords&gt;&lt;dates&gt;&lt;year&gt;2011&lt;/year&gt;&lt;pub-dates&gt;&lt;date&gt;Nov&lt;/date&gt;&lt;/pub-dates&gt;&lt;/dates&gt;&lt;isbn&gt;1945-7197 (Electronic)&amp;#xD;0021-972X (Linking)&lt;/isbn&gt;&lt;accession-num&gt;21865368&lt;/accession-num&gt;&lt;urls&gt;&lt;related-urls&gt;&lt;url&gt;https://www.ncbi.nlm.nih.gov/pubmed/21865368&lt;/url&gt;&lt;/related-urls&gt;&lt;/urls&gt;&lt;electronic-resource-num&gt;10.1210/jc.2011-1159&lt;/electronic-resource-num&gt;&lt;/record&gt;&lt;/Cite&gt;&lt;/EndNote&gt;</w:instrText>
      </w:r>
      <w:r w:rsidRPr="004A45A6">
        <w:rPr>
          <w:rFonts w:ascii="Arial" w:hAnsi="Arial" w:cs="Arial"/>
        </w:rPr>
        <w:fldChar w:fldCharType="separate"/>
      </w:r>
      <w:r w:rsidR="002F62E7" w:rsidRPr="004A45A6">
        <w:rPr>
          <w:rFonts w:ascii="Arial" w:hAnsi="Arial" w:cs="Arial"/>
          <w:noProof/>
        </w:rPr>
        <w:t>(2)</w:t>
      </w:r>
      <w:r w:rsidRPr="004A45A6">
        <w:rPr>
          <w:rFonts w:ascii="Arial" w:hAnsi="Arial" w:cs="Arial"/>
        </w:rPr>
        <w:fldChar w:fldCharType="end"/>
      </w:r>
      <w:r w:rsidR="00854104" w:rsidRPr="004A45A6">
        <w:rPr>
          <w:rFonts w:ascii="Arial" w:hAnsi="Arial" w:cs="Arial"/>
        </w:rPr>
        <w:t xml:space="preserve">. </w:t>
      </w:r>
      <w:r w:rsidR="00E307A2" w:rsidRPr="004A45A6">
        <w:rPr>
          <w:rFonts w:ascii="Arial" w:hAnsi="Arial" w:cs="Arial"/>
        </w:rPr>
        <w:t xml:space="preserve">Genetic testing is available for </w:t>
      </w:r>
      <w:r w:rsidRPr="004A45A6">
        <w:rPr>
          <w:rFonts w:ascii="Arial" w:hAnsi="Arial" w:cs="Arial"/>
        </w:rPr>
        <w:t>known genetic forms of lipodystrophy. In our earlier version of this review, we had mentioned th</w:t>
      </w:r>
      <w:r w:rsidR="00944450">
        <w:rPr>
          <w:rFonts w:ascii="Arial" w:hAnsi="Arial" w:cs="Arial"/>
        </w:rPr>
        <w:t>at</w:t>
      </w:r>
      <w:r w:rsidRPr="004A45A6">
        <w:rPr>
          <w:rFonts w:ascii="Arial" w:hAnsi="Arial" w:cs="Arial"/>
        </w:rPr>
        <w:t xml:space="preserve"> genetic test</w:t>
      </w:r>
      <w:r w:rsidR="00944450">
        <w:rPr>
          <w:rFonts w:ascii="Arial" w:hAnsi="Arial" w:cs="Arial"/>
        </w:rPr>
        <w:t>s</w:t>
      </w:r>
      <w:r w:rsidRPr="004A45A6">
        <w:rPr>
          <w:rFonts w:ascii="Arial" w:hAnsi="Arial" w:cs="Arial"/>
        </w:rPr>
        <w:t xml:space="preserve"> to be available only</w:t>
      </w:r>
      <w:r w:rsidR="00E307A2" w:rsidRPr="004A45A6">
        <w:rPr>
          <w:rFonts w:ascii="Arial" w:hAnsi="Arial" w:cs="Arial"/>
        </w:rPr>
        <w:t xml:space="preserve"> in certain clinical and research laboratories</w:t>
      </w:r>
      <w:r w:rsidRPr="004A45A6">
        <w:rPr>
          <w:rFonts w:ascii="Arial" w:hAnsi="Arial" w:cs="Arial"/>
        </w:rPr>
        <w:t>; however, there has been incredible growth in the availability of genetic testing through commercial or certified clinical labs in the US since 2016.</w:t>
      </w:r>
      <w:r w:rsidR="00E307A2" w:rsidRPr="004A45A6">
        <w:rPr>
          <w:rFonts w:ascii="Arial" w:hAnsi="Arial" w:cs="Arial"/>
        </w:rPr>
        <w:t xml:space="preserve"> </w:t>
      </w:r>
      <w:r w:rsidRPr="004A45A6">
        <w:rPr>
          <w:rFonts w:ascii="Arial" w:hAnsi="Arial" w:cs="Arial"/>
        </w:rPr>
        <w:t xml:space="preserve">Because additional loci for genetic lipodystrophy syndromes are </w:t>
      </w:r>
      <w:r w:rsidRPr="004A45A6">
        <w:rPr>
          <w:rFonts w:ascii="Arial" w:hAnsi="Arial" w:cs="Arial"/>
        </w:rPr>
        <w:lastRenderedPageBreak/>
        <w:t xml:space="preserve">presumed to be present, negative genetic tests do not rule out a genetic condition. When commercial panels are not positive, an attempt for whole exome or even whole genome testing with mitochondrial gene evaluation has evolved as viable and increasingly more available strategies. If these latter tests cannot be undertaken commercially, ongoing research in specialty centers can be considered where pipelines to analyze VUS (variant of uncertain significance) </w:t>
      </w:r>
      <w:r w:rsidR="004D3CF9" w:rsidRPr="004A45A6">
        <w:rPr>
          <w:rFonts w:ascii="Arial" w:hAnsi="Arial" w:cs="Arial"/>
        </w:rPr>
        <w:t>and</w:t>
      </w:r>
      <w:r w:rsidRPr="004A45A6">
        <w:rPr>
          <w:rFonts w:ascii="Arial" w:hAnsi="Arial" w:cs="Arial"/>
        </w:rPr>
        <w:t xml:space="preserve"> evaluate transcriptomic profiles from PBMCs or tissues may be considered. </w:t>
      </w:r>
    </w:p>
    <w:p w14:paraId="12929375" w14:textId="77777777" w:rsidR="0024516E" w:rsidRPr="004A45A6" w:rsidRDefault="0024516E" w:rsidP="004A45A6">
      <w:pPr>
        <w:spacing w:after="0"/>
        <w:contextualSpacing/>
        <w:rPr>
          <w:rFonts w:ascii="Arial" w:hAnsi="Arial" w:cs="Arial"/>
          <w:b/>
          <w:bCs/>
        </w:rPr>
      </w:pPr>
    </w:p>
    <w:p w14:paraId="4D68A69A" w14:textId="5B0C4DFB" w:rsidR="0024516E" w:rsidRPr="00D15717" w:rsidRDefault="0024516E" w:rsidP="004A45A6">
      <w:pPr>
        <w:spacing w:after="0"/>
        <w:contextualSpacing/>
        <w:rPr>
          <w:rFonts w:ascii="Arial" w:hAnsi="Arial" w:cs="Arial"/>
          <w:b/>
          <w:bCs/>
          <w:color w:val="00B050"/>
        </w:rPr>
      </w:pPr>
      <w:r w:rsidRPr="00D15717">
        <w:rPr>
          <w:rFonts w:ascii="Arial" w:hAnsi="Arial" w:cs="Arial"/>
          <w:b/>
          <w:bCs/>
          <w:color w:val="00B050"/>
        </w:rPr>
        <w:t xml:space="preserve">Gauging </w:t>
      </w:r>
      <w:r w:rsidR="00D15717" w:rsidRPr="00D15717">
        <w:rPr>
          <w:rFonts w:ascii="Arial" w:hAnsi="Arial" w:cs="Arial"/>
          <w:b/>
          <w:bCs/>
          <w:color w:val="00B050"/>
        </w:rPr>
        <w:t>D</w:t>
      </w:r>
      <w:r w:rsidRPr="00D15717">
        <w:rPr>
          <w:rFonts w:ascii="Arial" w:hAnsi="Arial" w:cs="Arial"/>
          <w:b/>
          <w:bCs/>
          <w:color w:val="00B050"/>
        </w:rPr>
        <w:t xml:space="preserve">isease </w:t>
      </w:r>
      <w:r w:rsidR="00D15717" w:rsidRPr="00D15717">
        <w:rPr>
          <w:rFonts w:ascii="Arial" w:hAnsi="Arial" w:cs="Arial"/>
          <w:b/>
          <w:bCs/>
          <w:color w:val="00B050"/>
        </w:rPr>
        <w:t>S</w:t>
      </w:r>
      <w:r w:rsidRPr="00D15717">
        <w:rPr>
          <w:rFonts w:ascii="Arial" w:hAnsi="Arial" w:cs="Arial"/>
          <w:b/>
          <w:bCs/>
          <w:color w:val="00B050"/>
        </w:rPr>
        <w:t xml:space="preserve">everity in </w:t>
      </w:r>
      <w:r w:rsidR="00D15717" w:rsidRPr="00D15717">
        <w:rPr>
          <w:rFonts w:ascii="Arial" w:hAnsi="Arial" w:cs="Arial"/>
          <w:b/>
          <w:bCs/>
          <w:color w:val="00B050"/>
        </w:rPr>
        <w:t>L</w:t>
      </w:r>
      <w:r w:rsidRPr="00D15717">
        <w:rPr>
          <w:rFonts w:ascii="Arial" w:hAnsi="Arial" w:cs="Arial"/>
          <w:b/>
          <w:bCs/>
          <w:color w:val="00B050"/>
        </w:rPr>
        <w:t xml:space="preserve">ipodystrophy: </w:t>
      </w:r>
      <w:r w:rsidR="00D15717" w:rsidRPr="00D15717">
        <w:rPr>
          <w:rFonts w:ascii="Arial" w:hAnsi="Arial" w:cs="Arial"/>
          <w:b/>
          <w:bCs/>
          <w:color w:val="00B050"/>
        </w:rPr>
        <w:t>R</w:t>
      </w:r>
      <w:r w:rsidRPr="00D15717">
        <w:rPr>
          <w:rFonts w:ascii="Arial" w:hAnsi="Arial" w:cs="Arial"/>
          <w:b/>
          <w:bCs/>
          <w:color w:val="00B050"/>
        </w:rPr>
        <w:t xml:space="preserve">oadmap for </w:t>
      </w:r>
      <w:r w:rsidR="00D15717" w:rsidRPr="00D15717">
        <w:rPr>
          <w:rFonts w:ascii="Arial" w:hAnsi="Arial" w:cs="Arial"/>
          <w:b/>
          <w:bCs/>
          <w:color w:val="00B050"/>
        </w:rPr>
        <w:t>C</w:t>
      </w:r>
      <w:r w:rsidRPr="00D15717">
        <w:rPr>
          <w:rFonts w:ascii="Arial" w:hAnsi="Arial" w:cs="Arial"/>
          <w:b/>
          <w:bCs/>
          <w:color w:val="00B050"/>
        </w:rPr>
        <w:t xml:space="preserve">linical </w:t>
      </w:r>
      <w:r w:rsidR="00D15717" w:rsidRPr="00D15717">
        <w:rPr>
          <w:rFonts w:ascii="Arial" w:hAnsi="Arial" w:cs="Arial"/>
          <w:b/>
          <w:bCs/>
          <w:color w:val="00B050"/>
        </w:rPr>
        <w:t>F</w:t>
      </w:r>
      <w:r w:rsidRPr="00D15717">
        <w:rPr>
          <w:rFonts w:ascii="Arial" w:hAnsi="Arial" w:cs="Arial"/>
          <w:b/>
          <w:bCs/>
          <w:color w:val="00B050"/>
        </w:rPr>
        <w:t xml:space="preserve">ollow </w:t>
      </w:r>
      <w:r w:rsidR="00D15717" w:rsidRPr="00D15717">
        <w:rPr>
          <w:rFonts w:ascii="Arial" w:hAnsi="Arial" w:cs="Arial"/>
          <w:b/>
          <w:bCs/>
          <w:color w:val="00B050"/>
        </w:rPr>
        <w:t>U</w:t>
      </w:r>
      <w:r w:rsidRPr="00D15717">
        <w:rPr>
          <w:rFonts w:ascii="Arial" w:hAnsi="Arial" w:cs="Arial"/>
          <w:b/>
          <w:bCs/>
          <w:color w:val="00B050"/>
        </w:rPr>
        <w:t>p</w:t>
      </w:r>
    </w:p>
    <w:p w14:paraId="540C9FD8" w14:textId="77777777" w:rsidR="006D717E" w:rsidRPr="004A45A6" w:rsidRDefault="006D717E" w:rsidP="004A45A6">
      <w:pPr>
        <w:spacing w:after="0"/>
        <w:contextualSpacing/>
        <w:rPr>
          <w:rFonts w:ascii="Arial" w:hAnsi="Arial" w:cs="Arial"/>
        </w:rPr>
      </w:pPr>
    </w:p>
    <w:p w14:paraId="587253AA" w14:textId="55D6C473" w:rsidR="005B053B" w:rsidRPr="004A45A6" w:rsidRDefault="0024516E" w:rsidP="004A45A6">
      <w:pPr>
        <w:spacing w:after="0"/>
        <w:contextualSpacing/>
        <w:rPr>
          <w:rFonts w:ascii="Arial" w:hAnsi="Arial" w:cs="Arial"/>
        </w:rPr>
      </w:pPr>
      <w:r w:rsidRPr="004A45A6">
        <w:rPr>
          <w:rFonts w:ascii="Arial" w:hAnsi="Arial" w:cs="Arial"/>
        </w:rPr>
        <w:t>Given that lipodystrophy syndromes are complex and may impact multiple organs and systems, it is important to start a follow</w:t>
      </w:r>
      <w:r w:rsidR="00DA6445" w:rsidRPr="004A45A6">
        <w:rPr>
          <w:rFonts w:ascii="Arial" w:hAnsi="Arial" w:cs="Arial"/>
        </w:rPr>
        <w:t>-</w:t>
      </w:r>
      <w:r w:rsidRPr="004A45A6">
        <w:rPr>
          <w:rFonts w:ascii="Arial" w:hAnsi="Arial" w:cs="Arial"/>
        </w:rPr>
        <w:t>up schedule while paying attention to all aspects of the conditions.</w:t>
      </w:r>
      <w:r w:rsidR="007A1F9E" w:rsidRPr="004A45A6">
        <w:rPr>
          <w:rFonts w:ascii="Arial" w:hAnsi="Arial" w:cs="Arial"/>
        </w:rPr>
        <w:t xml:space="preserve"> </w:t>
      </w:r>
      <w:r w:rsidR="00865B1B" w:rsidRPr="004A45A6">
        <w:rPr>
          <w:rFonts w:ascii="Arial" w:hAnsi="Arial" w:cs="Arial"/>
        </w:rPr>
        <w:t xml:space="preserve">To help assess the </w:t>
      </w:r>
      <w:r w:rsidR="004D3CF9" w:rsidRPr="004A45A6">
        <w:rPr>
          <w:rFonts w:ascii="Arial" w:hAnsi="Arial" w:cs="Arial"/>
        </w:rPr>
        <w:t>status</w:t>
      </w:r>
      <w:r w:rsidR="00865B1B" w:rsidRPr="004A45A6">
        <w:rPr>
          <w:rFonts w:ascii="Arial" w:hAnsi="Arial" w:cs="Arial"/>
        </w:rPr>
        <w:t xml:space="preserve"> and disease progression of patients with lipodystrophy, the LD Severity Score study group has developed the 'LD Severity Score (LDS)'</w:t>
      </w:r>
      <w:r w:rsidR="005B053B" w:rsidRPr="004A45A6">
        <w:rPr>
          <w:rFonts w:ascii="Arial" w:hAnsi="Arial" w:cs="Arial"/>
        </w:rPr>
        <w:t>,</w:t>
      </w:r>
      <w:r w:rsidR="00865B1B" w:rsidRPr="004A45A6">
        <w:rPr>
          <w:rFonts w:ascii="Arial" w:hAnsi="Arial" w:cs="Arial"/>
        </w:rPr>
        <w:t xml:space="preserve"> an online tool easily accessible to all clinicians.</w:t>
      </w:r>
      <w:r w:rsidR="00F21B0D" w:rsidRPr="004A45A6">
        <w:rPr>
          <w:rFonts w:ascii="Arial" w:hAnsi="Arial" w:cs="Arial"/>
        </w:rPr>
        <w:t xml:space="preserve"> </w:t>
      </w:r>
      <w:r w:rsidR="00417AE8" w:rsidRPr="004A45A6">
        <w:rPr>
          <w:rFonts w:ascii="Arial" w:hAnsi="Arial" w:cs="Arial"/>
        </w:rPr>
        <w:t>This online application generates an overall score using multisystem assessments across eight domains (diabetes and its complications, lipid status, cardiovascular conditions, liver and kidney function, reproductive system status, and other conditions) to capture the various clinical manifestations of the disease holistically.</w:t>
      </w:r>
      <w:r w:rsidR="006F10A0" w:rsidRPr="004A45A6">
        <w:rPr>
          <w:rFonts w:ascii="Arial" w:hAnsi="Arial" w:cs="Arial"/>
        </w:rPr>
        <w:t xml:space="preserve"> </w:t>
      </w:r>
      <w:r w:rsidR="00D15451" w:rsidRPr="004A45A6">
        <w:rPr>
          <w:rFonts w:ascii="Arial" w:hAnsi="Arial" w:cs="Arial"/>
        </w:rPr>
        <w:t xml:space="preserve">The </w:t>
      </w:r>
      <w:r w:rsidR="00E56335" w:rsidRPr="004A45A6">
        <w:rPr>
          <w:rFonts w:ascii="Arial" w:hAnsi="Arial" w:cs="Arial"/>
        </w:rPr>
        <w:t>Clinical Global Impression (CGI)</w:t>
      </w:r>
      <w:r w:rsidR="00263C2B" w:rsidRPr="004A45A6">
        <w:rPr>
          <w:rFonts w:ascii="Arial" w:hAnsi="Arial" w:cs="Arial"/>
        </w:rPr>
        <w:t xml:space="preserve"> and the global improvement (GI)</w:t>
      </w:r>
      <w:r w:rsidR="00D15451" w:rsidRPr="004A45A6">
        <w:rPr>
          <w:rFonts w:ascii="Arial" w:hAnsi="Arial" w:cs="Arial"/>
        </w:rPr>
        <w:t xml:space="preserve"> scores </w:t>
      </w:r>
      <w:r w:rsidR="00251DF4" w:rsidRPr="004A45A6">
        <w:rPr>
          <w:rFonts w:ascii="Arial" w:hAnsi="Arial" w:cs="Arial"/>
        </w:rPr>
        <w:t>were</w:t>
      </w:r>
      <w:r w:rsidR="00D15451" w:rsidRPr="004A45A6">
        <w:rPr>
          <w:rFonts w:ascii="Arial" w:hAnsi="Arial" w:cs="Arial"/>
        </w:rPr>
        <w:t xml:space="preserve"> generated based on the subjective assessments of all these categories by a group of experts during a representative patient visit as part of the app's validation. </w:t>
      </w:r>
      <w:r w:rsidR="00251DF4" w:rsidRPr="004A45A6">
        <w:rPr>
          <w:rFonts w:ascii="Arial" w:hAnsi="Arial" w:cs="Arial"/>
        </w:rPr>
        <w:t>The LDS demonstrated high content validity and feasibility, along with high reliability indicated by interclass correlation coefficients greater than 0.95</w:t>
      </w:r>
      <w:r w:rsidR="00EF13E9" w:rsidRPr="004A45A6">
        <w:rPr>
          <w:rFonts w:ascii="Arial" w:hAnsi="Arial" w:cs="Arial"/>
        </w:rPr>
        <w:t xml:space="preserve"> </w:t>
      </w:r>
      <w:r w:rsidR="00EF13E9" w:rsidRPr="004A45A6">
        <w:rPr>
          <w:rFonts w:ascii="Arial" w:hAnsi="Arial" w:cs="Arial"/>
        </w:rPr>
        <w:fldChar w:fldCharType="begin"/>
      </w:r>
      <w:r w:rsidR="00275641" w:rsidRPr="004A45A6">
        <w:rPr>
          <w:rFonts w:ascii="Arial" w:hAnsi="Arial" w:cs="Arial"/>
        </w:rPr>
        <w:instrText xml:space="preserve"> ADDIN EN.CITE &lt;EndNote&gt;&lt;Cite&gt;&lt;Author&gt;Rebecca J. Brown&lt;/Author&gt;&lt;Year&gt;2024&lt;/Year&gt;&lt;RecNum&gt;33&lt;/RecNum&gt;&lt;DisplayText&gt;(33)&lt;/DisplayText&gt;&lt;record&gt;&lt;rec-number&gt;33&lt;/rec-number&gt;&lt;foreign-keys&gt;&lt;key app="EN" db-id="s9a50xvfxzzwdnepfetxa9erfev2axwwawxx" timestamp="1720898104"&gt;33&lt;/key&gt;&lt;/foreign-keys&gt;&lt;ref-type name="Unpublished Work"&gt;34&lt;/ref-type&gt;&lt;contributors&gt;&lt;authors&gt;&lt;author&gt;&lt;style face="normal" font="default" size="100%"&gt;Rebecca J. Brown, MD, Baris Akinci, MD, Matheos Yosef, PhD, Robert Alexander Hegele, MD, FACP, FRCPC, David Araujo-Vilar, MD, PhD, Martin JF Wabitsch, MD, PhD, Helen Phillips, MB ChB, FFPM, Shokoufeh Khalatbari, PhD, Ekaterina Sorkina, MD,&lt;/style&gt;&lt;style face="normal" font="default" charset="162" size="100%"&gt; &lt;/style&gt;&lt;style face="normal" font="default" size="100%"&gt;Ferruccio Santini, MD, Corinne Vigouroux, MD, Lipodystrophy Severity Score Study Group, Elif A. Oral, MD.&lt;/style&gt;&lt;/author&gt;&lt;/authors&gt;&lt;/contributors&gt;&lt;titles&gt;&lt;title&gt;&lt;style face="normal" font="default" charset="162" size="100%"&gt;SUN-787 - Lipodystrophy Severity Score: Validation Of A Tool To Assess Disease Burden In Lipodystrophy&lt;/style&gt;&lt;/title&gt;&lt;/titles&gt;&lt;dates&gt;&lt;year&gt;&lt;style face="normal" font="default" charset="162" size="100%"&gt;2024&lt;/style&gt;&lt;/year&gt;&lt;/dates&gt;&lt;pub-location&gt;&lt;style face="normal" font="default" charset="162" size="100%"&gt;ENDO 2024&lt;/style&gt;&lt;/pub-location&gt;&lt;work-type&gt;&lt;style face="normal" font="default" charset="162" size="100%"&gt;Abstract&lt;/style&gt;&lt;/work-type&gt;&lt;urls&gt;&lt;/urls&gt;&lt;/record&gt;&lt;/Cite&gt;&lt;/EndNote&gt;</w:instrText>
      </w:r>
      <w:r w:rsidR="00EF13E9" w:rsidRPr="004A45A6">
        <w:rPr>
          <w:rFonts w:ascii="Arial" w:hAnsi="Arial" w:cs="Arial"/>
        </w:rPr>
        <w:fldChar w:fldCharType="separate"/>
      </w:r>
      <w:r w:rsidR="00275641" w:rsidRPr="004A45A6">
        <w:rPr>
          <w:rFonts w:ascii="Arial" w:hAnsi="Arial" w:cs="Arial"/>
          <w:noProof/>
        </w:rPr>
        <w:t>(33)</w:t>
      </w:r>
      <w:r w:rsidR="00EF13E9" w:rsidRPr="004A45A6">
        <w:rPr>
          <w:rFonts w:ascii="Arial" w:hAnsi="Arial" w:cs="Arial"/>
        </w:rPr>
        <w:fldChar w:fldCharType="end"/>
      </w:r>
      <w:r w:rsidR="00251DF4" w:rsidRPr="004A45A6">
        <w:rPr>
          <w:rFonts w:ascii="Arial" w:hAnsi="Arial" w:cs="Arial"/>
        </w:rPr>
        <w:t xml:space="preserve">. </w:t>
      </w:r>
      <w:r w:rsidR="00D15451" w:rsidRPr="004A45A6">
        <w:rPr>
          <w:rFonts w:ascii="Arial" w:hAnsi="Arial" w:cs="Arial"/>
        </w:rPr>
        <w:t>The results of the lipodystrophy severity scores calculated for each patient in the app are shown in a figure, compared to the Clinical Global Impression scores generated by the experts.</w:t>
      </w:r>
      <w:r w:rsidR="005670FF" w:rsidRPr="004A45A6">
        <w:rPr>
          <w:rFonts w:ascii="Arial" w:hAnsi="Arial" w:cs="Arial"/>
        </w:rPr>
        <w:t xml:space="preserve"> </w:t>
      </w:r>
      <w:r w:rsidR="005B053B" w:rsidRPr="004A45A6">
        <w:rPr>
          <w:rFonts w:ascii="Arial" w:hAnsi="Arial" w:cs="Arial"/>
        </w:rPr>
        <w:t>T</w:t>
      </w:r>
      <w:r w:rsidR="00AC5625" w:rsidRPr="004A45A6">
        <w:rPr>
          <w:rFonts w:ascii="Arial" w:hAnsi="Arial" w:cs="Arial"/>
        </w:rPr>
        <w:t>he</w:t>
      </w:r>
      <w:r w:rsidR="005B053B" w:rsidRPr="004A45A6">
        <w:rPr>
          <w:rFonts w:ascii="Arial" w:hAnsi="Arial" w:cs="Arial"/>
        </w:rPr>
        <w:t xml:space="preserve"> LD</w:t>
      </w:r>
      <w:r w:rsidR="004D3CF9" w:rsidRPr="004A45A6">
        <w:rPr>
          <w:rFonts w:ascii="Arial" w:hAnsi="Arial" w:cs="Arial"/>
        </w:rPr>
        <w:t xml:space="preserve"> </w:t>
      </w:r>
      <w:r w:rsidR="005B053B" w:rsidRPr="004A45A6">
        <w:rPr>
          <w:rFonts w:ascii="Arial" w:hAnsi="Arial" w:cs="Arial"/>
        </w:rPr>
        <w:t>Scoring tool</w:t>
      </w:r>
      <w:r w:rsidR="005670FF" w:rsidRPr="004A45A6">
        <w:rPr>
          <w:rFonts w:ascii="Arial" w:hAnsi="Arial" w:cs="Arial"/>
        </w:rPr>
        <w:t>, developed to</w:t>
      </w:r>
      <w:r w:rsidR="005B053B" w:rsidRPr="004A45A6">
        <w:rPr>
          <w:rFonts w:ascii="Arial" w:hAnsi="Arial" w:cs="Arial"/>
        </w:rPr>
        <w:t xml:space="preserve"> predict</w:t>
      </w:r>
      <w:r w:rsidR="005670FF" w:rsidRPr="004A45A6">
        <w:rPr>
          <w:rFonts w:ascii="Arial" w:hAnsi="Arial" w:cs="Arial"/>
        </w:rPr>
        <w:t xml:space="preserve"> the</w:t>
      </w:r>
      <w:r w:rsidR="005B053B" w:rsidRPr="004A45A6">
        <w:rPr>
          <w:rFonts w:ascii="Arial" w:hAnsi="Arial" w:cs="Arial"/>
        </w:rPr>
        <w:t xml:space="preserve"> clinical outcomes and/or treatment effects of lipodystrophy</w:t>
      </w:r>
      <w:r w:rsidR="005670FF" w:rsidRPr="004A45A6">
        <w:rPr>
          <w:rFonts w:ascii="Arial" w:hAnsi="Arial" w:cs="Arial"/>
        </w:rPr>
        <w:t xml:space="preserve">, can be accessed at </w:t>
      </w:r>
      <w:hyperlink r:id="rId13" w:history="1">
        <w:r w:rsidR="00CA166F" w:rsidRPr="004A45A6">
          <w:rPr>
            <w:rStyle w:val="Hyperlink"/>
            <w:rFonts w:ascii="Arial" w:hAnsi="Arial" w:cs="Arial"/>
          </w:rPr>
          <w:t>https://ldscoring.com/</w:t>
        </w:r>
      </w:hyperlink>
      <w:r w:rsidR="005670FF" w:rsidRPr="004A45A6">
        <w:rPr>
          <w:rFonts w:ascii="Arial" w:hAnsi="Arial" w:cs="Arial"/>
        </w:rPr>
        <w:t>.</w:t>
      </w:r>
      <w:r w:rsidR="00F21B0D" w:rsidRPr="004A45A6">
        <w:rPr>
          <w:rFonts w:ascii="Arial" w:hAnsi="Arial" w:cs="Arial"/>
        </w:rPr>
        <w:t xml:space="preserve"> </w:t>
      </w:r>
    </w:p>
    <w:p w14:paraId="6A8AAFA0" w14:textId="77777777" w:rsidR="00E52DC5" w:rsidRPr="004A45A6" w:rsidRDefault="00E52DC5" w:rsidP="004A45A6">
      <w:pPr>
        <w:spacing w:after="0"/>
        <w:contextualSpacing/>
        <w:rPr>
          <w:rFonts w:ascii="Arial" w:hAnsi="Arial" w:cs="Arial"/>
        </w:rPr>
      </w:pPr>
    </w:p>
    <w:p w14:paraId="22492AE0" w14:textId="6DAA7E36" w:rsidR="00E45AAC" w:rsidRPr="00753FDF" w:rsidRDefault="00E45AAC" w:rsidP="004A45A6">
      <w:pPr>
        <w:spacing w:after="0"/>
        <w:contextualSpacing/>
        <w:rPr>
          <w:rFonts w:ascii="Arial" w:hAnsi="Arial" w:cs="Arial"/>
          <w:b/>
          <w:bCs/>
          <w:color w:val="0070C0"/>
        </w:rPr>
      </w:pPr>
      <w:r w:rsidRPr="00753FDF">
        <w:rPr>
          <w:rFonts w:ascii="Arial" w:hAnsi="Arial" w:cs="Arial"/>
          <w:b/>
          <w:bCs/>
          <w:color w:val="0070C0"/>
        </w:rPr>
        <w:t>C</w:t>
      </w:r>
      <w:r w:rsidR="00D15717" w:rsidRPr="00753FDF">
        <w:rPr>
          <w:rFonts w:ascii="Arial" w:hAnsi="Arial" w:cs="Arial"/>
          <w:b/>
          <w:bCs/>
          <w:color w:val="0070C0"/>
        </w:rPr>
        <w:t xml:space="preserve">LASSIFICATION OF LIPODYSTROPHY SYNDROMES </w:t>
      </w:r>
    </w:p>
    <w:bookmarkEnd w:id="1"/>
    <w:p w14:paraId="45ABBE41" w14:textId="77777777" w:rsidR="00DF7538" w:rsidRPr="004A45A6" w:rsidRDefault="00DF7538" w:rsidP="004A45A6">
      <w:pPr>
        <w:spacing w:after="0"/>
        <w:contextualSpacing/>
        <w:rPr>
          <w:rFonts w:ascii="Arial" w:hAnsi="Arial" w:cs="Arial"/>
          <w:bCs/>
        </w:rPr>
      </w:pPr>
    </w:p>
    <w:p w14:paraId="780D038B" w14:textId="362AB16D" w:rsidR="00555382" w:rsidRPr="004A45A6" w:rsidRDefault="00222B0A" w:rsidP="004A45A6">
      <w:pPr>
        <w:spacing w:after="0"/>
        <w:contextualSpacing/>
        <w:rPr>
          <w:rFonts w:ascii="Arial" w:hAnsi="Arial" w:cs="Arial"/>
        </w:rPr>
      </w:pPr>
      <w:bookmarkStart w:id="2" w:name="_Hlk175082746"/>
      <w:r w:rsidRPr="004A45A6">
        <w:rPr>
          <w:rFonts w:ascii="Arial" w:hAnsi="Arial" w:cs="Arial"/>
        </w:rPr>
        <w:t xml:space="preserve">Lipodystrophy </w:t>
      </w:r>
      <w:r w:rsidR="00AB0275" w:rsidRPr="004A45A6">
        <w:rPr>
          <w:rFonts w:ascii="Arial" w:hAnsi="Arial" w:cs="Arial"/>
        </w:rPr>
        <w:t>syndromes can</w:t>
      </w:r>
      <w:r w:rsidR="004F6352" w:rsidRPr="004A45A6">
        <w:rPr>
          <w:rFonts w:ascii="Arial" w:hAnsi="Arial" w:cs="Arial"/>
        </w:rPr>
        <w:t xml:space="preserve"> be classified as genetic or acquired. However, they are simply classified as generalized and partial in </w:t>
      </w:r>
      <w:r w:rsidR="006D717E" w:rsidRPr="004A45A6">
        <w:rPr>
          <w:rFonts w:ascii="Arial" w:hAnsi="Arial" w:cs="Arial"/>
        </w:rPr>
        <w:t>clinical</w:t>
      </w:r>
      <w:r w:rsidR="004F6352" w:rsidRPr="004A45A6">
        <w:rPr>
          <w:rFonts w:ascii="Arial" w:hAnsi="Arial" w:cs="Arial"/>
        </w:rPr>
        <w:t xml:space="preserve"> practice most of the time</w:t>
      </w:r>
      <w:r w:rsidR="00BA5BAA" w:rsidRPr="004A45A6">
        <w:rPr>
          <w:rFonts w:ascii="Arial" w:hAnsi="Arial" w:cs="Arial"/>
        </w:rPr>
        <w:t xml:space="preserve"> (Table 3)</w:t>
      </w:r>
      <w:r w:rsidR="006465E7" w:rsidRPr="004A45A6">
        <w:rPr>
          <w:rFonts w:ascii="Arial" w:hAnsi="Arial" w:cs="Arial"/>
        </w:rPr>
        <w:t xml:space="preserve">. </w:t>
      </w:r>
    </w:p>
    <w:p w14:paraId="1A5992E4" w14:textId="77777777" w:rsidR="00C32266" w:rsidRPr="004A45A6" w:rsidRDefault="00C32266" w:rsidP="004A45A6">
      <w:pPr>
        <w:spacing w:after="0"/>
        <w:contextualSpacing/>
        <w:rPr>
          <w:rFonts w:ascii="Arial" w:hAnsi="Arial" w:cs="Arial"/>
          <w:b/>
        </w:rPr>
      </w:pPr>
    </w:p>
    <w:tbl>
      <w:tblPr>
        <w:tblStyle w:val="TableGrid"/>
        <w:tblW w:w="9540" w:type="dxa"/>
        <w:jc w:val="center"/>
        <w:tblLook w:val="04A0" w:firstRow="1" w:lastRow="0" w:firstColumn="1" w:lastColumn="0" w:noHBand="0" w:noVBand="1"/>
      </w:tblPr>
      <w:tblGrid>
        <w:gridCol w:w="1744"/>
        <w:gridCol w:w="1990"/>
        <w:gridCol w:w="2204"/>
        <w:gridCol w:w="3602"/>
      </w:tblGrid>
      <w:tr w:rsidR="00753FDF" w:rsidRPr="004A45A6" w14:paraId="3407DB8A" w14:textId="77777777" w:rsidTr="00753FDF">
        <w:trPr>
          <w:trHeight w:val="368"/>
          <w:jc w:val="center"/>
        </w:trPr>
        <w:tc>
          <w:tcPr>
            <w:tcW w:w="9540" w:type="dxa"/>
            <w:gridSpan w:val="4"/>
            <w:shd w:val="clear" w:color="auto" w:fill="FFFF00"/>
          </w:tcPr>
          <w:p w14:paraId="2853DB11" w14:textId="50BD890F" w:rsidR="00753FDF" w:rsidRPr="004A45A6" w:rsidRDefault="00753FDF" w:rsidP="00753FDF">
            <w:pPr>
              <w:spacing w:line="276" w:lineRule="auto"/>
              <w:contextualSpacing/>
              <w:rPr>
                <w:rFonts w:ascii="Arial" w:hAnsi="Arial" w:cs="Arial"/>
                <w:b/>
              </w:rPr>
            </w:pPr>
            <w:r w:rsidRPr="004A45A6">
              <w:rPr>
                <w:rFonts w:ascii="Arial" w:hAnsi="Arial" w:cs="Arial"/>
                <w:b/>
              </w:rPr>
              <w:t>Table 3</w:t>
            </w:r>
            <w:r>
              <w:rPr>
                <w:rFonts w:ascii="Arial" w:hAnsi="Arial" w:cs="Arial"/>
                <w:b/>
              </w:rPr>
              <w:t>.</w:t>
            </w:r>
            <w:r w:rsidRPr="004A45A6">
              <w:rPr>
                <w:rFonts w:ascii="Arial" w:hAnsi="Arial" w:cs="Arial"/>
                <w:b/>
              </w:rPr>
              <w:t xml:space="preserve"> Classification of Lipodystrophy Syndromes</w:t>
            </w:r>
          </w:p>
        </w:tc>
      </w:tr>
      <w:tr w:rsidR="00252144" w:rsidRPr="004A45A6" w14:paraId="1948C985" w14:textId="77777777" w:rsidTr="00A55929">
        <w:trPr>
          <w:trHeight w:val="862"/>
          <w:jc w:val="center"/>
        </w:trPr>
        <w:tc>
          <w:tcPr>
            <w:tcW w:w="1744" w:type="dxa"/>
          </w:tcPr>
          <w:p w14:paraId="45ABC83A" w14:textId="77777777" w:rsidR="00252144" w:rsidRPr="004A45A6" w:rsidRDefault="00252144" w:rsidP="004A45A6">
            <w:pPr>
              <w:spacing w:line="276" w:lineRule="auto"/>
              <w:contextualSpacing/>
              <w:rPr>
                <w:rFonts w:ascii="Arial" w:hAnsi="Arial" w:cs="Arial"/>
                <w:b/>
              </w:rPr>
            </w:pPr>
            <w:bookmarkStart w:id="3" w:name="_Hlk511759904"/>
          </w:p>
          <w:p w14:paraId="6A2D2C17" w14:textId="77777777" w:rsidR="00252144" w:rsidRPr="004A45A6" w:rsidRDefault="00252144" w:rsidP="004A45A6">
            <w:pPr>
              <w:spacing w:line="276" w:lineRule="auto"/>
              <w:contextualSpacing/>
              <w:rPr>
                <w:rFonts w:ascii="Arial" w:hAnsi="Arial" w:cs="Arial"/>
                <w:b/>
              </w:rPr>
            </w:pPr>
            <w:r w:rsidRPr="004A45A6">
              <w:rPr>
                <w:rFonts w:ascii="Arial" w:hAnsi="Arial" w:cs="Arial"/>
                <w:b/>
              </w:rPr>
              <w:t>Type</w:t>
            </w:r>
          </w:p>
        </w:tc>
        <w:tc>
          <w:tcPr>
            <w:tcW w:w="1990" w:type="dxa"/>
          </w:tcPr>
          <w:p w14:paraId="62015215" w14:textId="77777777" w:rsidR="00252144" w:rsidRPr="004A45A6" w:rsidRDefault="00252144" w:rsidP="004A45A6">
            <w:pPr>
              <w:spacing w:line="276" w:lineRule="auto"/>
              <w:contextualSpacing/>
              <w:rPr>
                <w:rFonts w:ascii="Arial" w:hAnsi="Arial" w:cs="Arial"/>
                <w:b/>
              </w:rPr>
            </w:pPr>
          </w:p>
          <w:p w14:paraId="67B6E6C3" w14:textId="77777777" w:rsidR="00252144" w:rsidRPr="004A45A6" w:rsidRDefault="00252144" w:rsidP="004A45A6">
            <w:pPr>
              <w:spacing w:line="276" w:lineRule="auto"/>
              <w:contextualSpacing/>
              <w:rPr>
                <w:rFonts w:ascii="Arial" w:hAnsi="Arial" w:cs="Arial"/>
                <w:b/>
              </w:rPr>
            </w:pPr>
            <w:r w:rsidRPr="004A45A6">
              <w:rPr>
                <w:rFonts w:ascii="Arial" w:hAnsi="Arial" w:cs="Arial"/>
                <w:b/>
              </w:rPr>
              <w:t>Lipodystrophy Phenotype</w:t>
            </w:r>
          </w:p>
        </w:tc>
        <w:tc>
          <w:tcPr>
            <w:tcW w:w="2204" w:type="dxa"/>
          </w:tcPr>
          <w:p w14:paraId="6EBFBFB2" w14:textId="77777777" w:rsidR="00252144" w:rsidRPr="004A45A6" w:rsidRDefault="00252144" w:rsidP="004A45A6">
            <w:pPr>
              <w:spacing w:line="276" w:lineRule="auto"/>
              <w:contextualSpacing/>
              <w:rPr>
                <w:rFonts w:ascii="Arial" w:hAnsi="Arial" w:cs="Arial"/>
                <w:b/>
              </w:rPr>
            </w:pPr>
          </w:p>
          <w:p w14:paraId="30BA65D0" w14:textId="77777777" w:rsidR="000A7D79" w:rsidRPr="004A45A6" w:rsidRDefault="00252144" w:rsidP="004A45A6">
            <w:pPr>
              <w:spacing w:line="276" w:lineRule="auto"/>
              <w:contextualSpacing/>
              <w:rPr>
                <w:rFonts w:ascii="Arial" w:hAnsi="Arial" w:cs="Arial"/>
                <w:b/>
              </w:rPr>
            </w:pPr>
            <w:r w:rsidRPr="004A45A6">
              <w:rPr>
                <w:rFonts w:ascii="Arial" w:hAnsi="Arial" w:cs="Arial"/>
                <w:b/>
              </w:rPr>
              <w:t xml:space="preserve">Subtype </w:t>
            </w:r>
          </w:p>
          <w:p w14:paraId="4D2A0F57" w14:textId="73AC36AC" w:rsidR="00252144" w:rsidRPr="004A45A6" w:rsidRDefault="00252144" w:rsidP="004A45A6">
            <w:pPr>
              <w:spacing w:line="276" w:lineRule="auto"/>
              <w:contextualSpacing/>
              <w:rPr>
                <w:rFonts w:ascii="Arial" w:hAnsi="Arial" w:cs="Arial"/>
                <w:b/>
              </w:rPr>
            </w:pPr>
            <w:r w:rsidRPr="004A45A6">
              <w:rPr>
                <w:rFonts w:ascii="Arial" w:hAnsi="Arial" w:cs="Arial"/>
                <w:b/>
              </w:rPr>
              <w:t>(Genes Involved)</w:t>
            </w:r>
          </w:p>
        </w:tc>
        <w:tc>
          <w:tcPr>
            <w:tcW w:w="3602" w:type="dxa"/>
          </w:tcPr>
          <w:p w14:paraId="619B6A39" w14:textId="77777777" w:rsidR="00252144" w:rsidRPr="004A45A6" w:rsidRDefault="00252144" w:rsidP="004A45A6">
            <w:pPr>
              <w:spacing w:line="276" w:lineRule="auto"/>
              <w:contextualSpacing/>
              <w:rPr>
                <w:rFonts w:ascii="Arial" w:hAnsi="Arial" w:cs="Arial"/>
                <w:b/>
              </w:rPr>
            </w:pPr>
          </w:p>
          <w:p w14:paraId="224702F2" w14:textId="77777777" w:rsidR="00252144" w:rsidRPr="004A45A6" w:rsidRDefault="00252144" w:rsidP="004A45A6">
            <w:pPr>
              <w:spacing w:line="276" w:lineRule="auto"/>
              <w:contextualSpacing/>
              <w:rPr>
                <w:rFonts w:ascii="Arial" w:hAnsi="Arial" w:cs="Arial"/>
                <w:b/>
              </w:rPr>
            </w:pPr>
            <w:r w:rsidRPr="004A45A6">
              <w:rPr>
                <w:rFonts w:ascii="Arial" w:hAnsi="Arial" w:cs="Arial"/>
                <w:b/>
              </w:rPr>
              <w:t>Key Clinical Features</w:t>
            </w:r>
          </w:p>
        </w:tc>
      </w:tr>
      <w:tr w:rsidR="006241D2" w:rsidRPr="004A45A6" w14:paraId="785843BC" w14:textId="77777777" w:rsidTr="00CD3937">
        <w:trPr>
          <w:trHeight w:val="270"/>
          <w:jc w:val="center"/>
        </w:trPr>
        <w:tc>
          <w:tcPr>
            <w:tcW w:w="9540" w:type="dxa"/>
            <w:gridSpan w:val="4"/>
          </w:tcPr>
          <w:p w14:paraId="033A8DA2" w14:textId="4BA4DFDB" w:rsidR="006241D2" w:rsidRPr="004A45A6" w:rsidRDefault="006241D2" w:rsidP="004A45A6">
            <w:pPr>
              <w:spacing w:line="276" w:lineRule="auto"/>
              <w:contextualSpacing/>
              <w:rPr>
                <w:rFonts w:ascii="Arial" w:hAnsi="Arial" w:cs="Arial"/>
                <w:b/>
                <w:i/>
                <w:iCs/>
              </w:rPr>
            </w:pPr>
            <w:r w:rsidRPr="004A45A6">
              <w:rPr>
                <w:rFonts w:ascii="Arial" w:hAnsi="Arial" w:cs="Arial"/>
                <w:b/>
                <w:i/>
                <w:iCs/>
              </w:rPr>
              <w:t>Generalized lipodystrophy syndromes</w:t>
            </w:r>
          </w:p>
        </w:tc>
      </w:tr>
      <w:tr w:rsidR="00C22CA0" w:rsidRPr="004A45A6" w14:paraId="38B383A9" w14:textId="77777777" w:rsidTr="00A55929">
        <w:trPr>
          <w:trHeight w:val="559"/>
          <w:jc w:val="center"/>
        </w:trPr>
        <w:tc>
          <w:tcPr>
            <w:tcW w:w="1744" w:type="dxa"/>
            <w:vMerge w:val="restart"/>
          </w:tcPr>
          <w:p w14:paraId="1867B15C" w14:textId="77777777" w:rsidR="00C22CA0" w:rsidRPr="004A45A6" w:rsidRDefault="00C22CA0" w:rsidP="004A45A6">
            <w:pPr>
              <w:spacing w:line="276" w:lineRule="auto"/>
              <w:contextualSpacing/>
              <w:rPr>
                <w:rFonts w:ascii="Arial" w:hAnsi="Arial" w:cs="Arial"/>
                <w:b/>
              </w:rPr>
            </w:pPr>
          </w:p>
          <w:p w14:paraId="5D0BD92E" w14:textId="77777777" w:rsidR="00C22CA0" w:rsidRPr="004A45A6" w:rsidRDefault="00C22CA0" w:rsidP="004A45A6">
            <w:pPr>
              <w:spacing w:line="276" w:lineRule="auto"/>
              <w:contextualSpacing/>
              <w:rPr>
                <w:rFonts w:ascii="Arial" w:hAnsi="Arial" w:cs="Arial"/>
                <w:b/>
              </w:rPr>
            </w:pPr>
          </w:p>
          <w:p w14:paraId="2A97B3D8" w14:textId="77777777" w:rsidR="00C22CA0" w:rsidRPr="004A45A6" w:rsidRDefault="00C22CA0" w:rsidP="004A45A6">
            <w:pPr>
              <w:spacing w:line="276" w:lineRule="auto"/>
              <w:contextualSpacing/>
              <w:rPr>
                <w:rFonts w:ascii="Arial" w:hAnsi="Arial" w:cs="Arial"/>
                <w:b/>
              </w:rPr>
            </w:pPr>
            <w:r w:rsidRPr="004A45A6">
              <w:rPr>
                <w:rFonts w:ascii="Arial" w:hAnsi="Arial" w:cs="Arial"/>
                <w:b/>
              </w:rPr>
              <w:t>Congenital Generalized Lipodystrophy (CGL)</w:t>
            </w:r>
          </w:p>
        </w:tc>
        <w:tc>
          <w:tcPr>
            <w:tcW w:w="1990" w:type="dxa"/>
            <w:vMerge w:val="restart"/>
          </w:tcPr>
          <w:p w14:paraId="18DB4228" w14:textId="77777777" w:rsidR="00C22CA0" w:rsidRPr="004A45A6" w:rsidRDefault="00C22CA0" w:rsidP="004A45A6">
            <w:pPr>
              <w:spacing w:line="276" w:lineRule="auto"/>
              <w:contextualSpacing/>
              <w:rPr>
                <w:rFonts w:ascii="Arial" w:hAnsi="Arial" w:cs="Arial"/>
              </w:rPr>
            </w:pPr>
          </w:p>
          <w:p w14:paraId="2E85C675" w14:textId="6A2039C9" w:rsidR="00C22CA0" w:rsidRPr="004A45A6" w:rsidRDefault="00C22CA0" w:rsidP="004A45A6">
            <w:pPr>
              <w:spacing w:line="276" w:lineRule="auto"/>
              <w:contextualSpacing/>
              <w:rPr>
                <w:rFonts w:ascii="Arial" w:hAnsi="Arial" w:cs="Arial"/>
              </w:rPr>
            </w:pPr>
            <w:r w:rsidRPr="004A45A6">
              <w:rPr>
                <w:rFonts w:ascii="Arial" w:hAnsi="Arial" w:cs="Arial"/>
              </w:rPr>
              <w:t>Near total absence of the body fat starting at birth or shortly after, generalized muscularity, metabolic abnormalities</w:t>
            </w:r>
          </w:p>
        </w:tc>
        <w:tc>
          <w:tcPr>
            <w:tcW w:w="2204" w:type="dxa"/>
          </w:tcPr>
          <w:p w14:paraId="5D1B4CBF" w14:textId="77777777" w:rsidR="00C22CA0" w:rsidRPr="004A45A6" w:rsidRDefault="00C22CA0" w:rsidP="004A45A6">
            <w:pPr>
              <w:spacing w:line="276" w:lineRule="auto"/>
              <w:contextualSpacing/>
              <w:rPr>
                <w:rFonts w:ascii="Arial" w:hAnsi="Arial" w:cs="Arial"/>
                <w:i/>
              </w:rPr>
            </w:pPr>
            <w:r w:rsidRPr="004A45A6">
              <w:rPr>
                <w:rFonts w:ascii="Arial" w:hAnsi="Arial" w:cs="Arial"/>
              </w:rPr>
              <w:t>CGL1 (</w:t>
            </w:r>
            <w:r w:rsidRPr="004A45A6">
              <w:rPr>
                <w:rFonts w:ascii="Arial" w:hAnsi="Arial" w:cs="Arial"/>
                <w:i/>
              </w:rPr>
              <w:t>AGPAT2)</w:t>
            </w:r>
          </w:p>
          <w:p w14:paraId="7B5C17D8" w14:textId="77777777" w:rsidR="00C22CA0" w:rsidRPr="004A45A6" w:rsidRDefault="00C22CA0" w:rsidP="004A45A6">
            <w:pPr>
              <w:spacing w:line="276" w:lineRule="auto"/>
              <w:contextualSpacing/>
              <w:rPr>
                <w:rFonts w:ascii="Arial" w:hAnsi="Arial" w:cs="Arial"/>
              </w:rPr>
            </w:pPr>
            <w:r w:rsidRPr="004A45A6">
              <w:rPr>
                <w:rFonts w:ascii="Arial" w:hAnsi="Arial" w:cs="Arial"/>
              </w:rPr>
              <w:t>Autosomal recessive</w:t>
            </w:r>
          </w:p>
        </w:tc>
        <w:tc>
          <w:tcPr>
            <w:tcW w:w="3602" w:type="dxa"/>
          </w:tcPr>
          <w:p w14:paraId="170BBF38" w14:textId="77777777" w:rsidR="00C22CA0" w:rsidRPr="004A45A6" w:rsidRDefault="00C22CA0" w:rsidP="004A45A6">
            <w:pPr>
              <w:spacing w:line="276" w:lineRule="auto"/>
              <w:contextualSpacing/>
              <w:rPr>
                <w:rFonts w:ascii="Arial" w:hAnsi="Arial" w:cs="Arial"/>
              </w:rPr>
            </w:pPr>
            <w:r w:rsidRPr="004A45A6">
              <w:rPr>
                <w:rFonts w:ascii="Arial" w:hAnsi="Arial" w:cs="Arial"/>
              </w:rPr>
              <w:t>Loss of metabolically active fat with sparing of mechanically functioning fat</w:t>
            </w:r>
          </w:p>
        </w:tc>
      </w:tr>
      <w:tr w:rsidR="00C22CA0" w:rsidRPr="004A45A6" w14:paraId="485C0CC3" w14:textId="77777777" w:rsidTr="00A55929">
        <w:trPr>
          <w:trHeight w:val="429"/>
          <w:jc w:val="center"/>
        </w:trPr>
        <w:tc>
          <w:tcPr>
            <w:tcW w:w="1744" w:type="dxa"/>
            <w:vMerge/>
          </w:tcPr>
          <w:p w14:paraId="59CECCB3" w14:textId="77777777" w:rsidR="00C22CA0" w:rsidRPr="004A45A6" w:rsidRDefault="00C22CA0" w:rsidP="004A45A6">
            <w:pPr>
              <w:spacing w:line="276" w:lineRule="auto"/>
              <w:contextualSpacing/>
              <w:rPr>
                <w:rFonts w:ascii="Arial" w:hAnsi="Arial" w:cs="Arial"/>
                <w:b/>
              </w:rPr>
            </w:pPr>
          </w:p>
        </w:tc>
        <w:tc>
          <w:tcPr>
            <w:tcW w:w="1990" w:type="dxa"/>
            <w:vMerge/>
          </w:tcPr>
          <w:p w14:paraId="6D8FD4DA" w14:textId="77777777" w:rsidR="00C22CA0" w:rsidRPr="004A45A6" w:rsidRDefault="00C22CA0" w:rsidP="004A45A6">
            <w:pPr>
              <w:spacing w:line="276" w:lineRule="auto"/>
              <w:contextualSpacing/>
              <w:rPr>
                <w:rFonts w:ascii="Arial" w:hAnsi="Arial" w:cs="Arial"/>
              </w:rPr>
            </w:pPr>
          </w:p>
        </w:tc>
        <w:tc>
          <w:tcPr>
            <w:tcW w:w="2204" w:type="dxa"/>
          </w:tcPr>
          <w:p w14:paraId="41E5A9A1" w14:textId="77777777" w:rsidR="00C22CA0" w:rsidRPr="004A45A6" w:rsidRDefault="00C22CA0" w:rsidP="004A45A6">
            <w:pPr>
              <w:spacing w:line="276" w:lineRule="auto"/>
              <w:contextualSpacing/>
              <w:rPr>
                <w:rFonts w:ascii="Arial" w:hAnsi="Arial" w:cs="Arial"/>
                <w:i/>
              </w:rPr>
            </w:pPr>
            <w:r w:rsidRPr="004A45A6">
              <w:rPr>
                <w:rFonts w:ascii="Arial" w:hAnsi="Arial" w:cs="Arial"/>
              </w:rPr>
              <w:t>CGL2 (</w:t>
            </w:r>
            <w:r w:rsidRPr="004A45A6">
              <w:rPr>
                <w:rFonts w:ascii="Arial" w:hAnsi="Arial" w:cs="Arial"/>
                <w:i/>
              </w:rPr>
              <w:t>BSCL2)</w:t>
            </w:r>
          </w:p>
          <w:p w14:paraId="22A957D6" w14:textId="77777777" w:rsidR="00C22CA0" w:rsidRPr="004A45A6" w:rsidRDefault="00C22CA0" w:rsidP="004A45A6">
            <w:pPr>
              <w:spacing w:line="276" w:lineRule="auto"/>
              <w:contextualSpacing/>
              <w:rPr>
                <w:rFonts w:ascii="Arial" w:hAnsi="Arial" w:cs="Arial"/>
              </w:rPr>
            </w:pPr>
            <w:r w:rsidRPr="004A45A6">
              <w:rPr>
                <w:rFonts w:ascii="Arial" w:hAnsi="Arial" w:cs="Arial"/>
              </w:rPr>
              <w:t>Autosomal recessive</w:t>
            </w:r>
          </w:p>
        </w:tc>
        <w:tc>
          <w:tcPr>
            <w:tcW w:w="3602" w:type="dxa"/>
          </w:tcPr>
          <w:p w14:paraId="559B781E" w14:textId="4B551969" w:rsidR="00C22CA0" w:rsidRPr="004A45A6" w:rsidRDefault="00C22CA0" w:rsidP="004A45A6">
            <w:pPr>
              <w:spacing w:line="276" w:lineRule="auto"/>
              <w:contextualSpacing/>
              <w:rPr>
                <w:rFonts w:ascii="Arial" w:hAnsi="Arial" w:cs="Arial"/>
              </w:rPr>
            </w:pPr>
            <w:r w:rsidRPr="004A45A6">
              <w:rPr>
                <w:rFonts w:ascii="Arial" w:hAnsi="Arial" w:cs="Arial"/>
              </w:rPr>
              <w:t>Generalized absence of adipose tissue</w:t>
            </w:r>
          </w:p>
        </w:tc>
      </w:tr>
      <w:tr w:rsidR="00C22CA0" w:rsidRPr="004A45A6" w14:paraId="4B75A840" w14:textId="77777777" w:rsidTr="00A55929">
        <w:trPr>
          <w:trHeight w:val="429"/>
          <w:jc w:val="center"/>
        </w:trPr>
        <w:tc>
          <w:tcPr>
            <w:tcW w:w="1744" w:type="dxa"/>
            <w:vMerge/>
          </w:tcPr>
          <w:p w14:paraId="0E6263F8" w14:textId="77777777" w:rsidR="00C22CA0" w:rsidRPr="004A45A6" w:rsidRDefault="00C22CA0" w:rsidP="004A45A6">
            <w:pPr>
              <w:spacing w:line="276" w:lineRule="auto"/>
              <w:contextualSpacing/>
              <w:rPr>
                <w:rFonts w:ascii="Arial" w:hAnsi="Arial" w:cs="Arial"/>
                <w:b/>
              </w:rPr>
            </w:pPr>
          </w:p>
        </w:tc>
        <w:tc>
          <w:tcPr>
            <w:tcW w:w="1990" w:type="dxa"/>
            <w:vMerge/>
          </w:tcPr>
          <w:p w14:paraId="6FA1CD60" w14:textId="77777777" w:rsidR="00C22CA0" w:rsidRPr="004A45A6" w:rsidRDefault="00C22CA0" w:rsidP="004A45A6">
            <w:pPr>
              <w:spacing w:line="276" w:lineRule="auto"/>
              <w:contextualSpacing/>
              <w:rPr>
                <w:rFonts w:ascii="Arial" w:hAnsi="Arial" w:cs="Arial"/>
              </w:rPr>
            </w:pPr>
          </w:p>
        </w:tc>
        <w:tc>
          <w:tcPr>
            <w:tcW w:w="2204" w:type="dxa"/>
          </w:tcPr>
          <w:p w14:paraId="2D50C321" w14:textId="77777777" w:rsidR="00C22CA0" w:rsidRPr="004A45A6" w:rsidRDefault="00C22CA0" w:rsidP="004A45A6">
            <w:pPr>
              <w:spacing w:line="276" w:lineRule="auto"/>
              <w:contextualSpacing/>
              <w:rPr>
                <w:rFonts w:ascii="Arial" w:hAnsi="Arial" w:cs="Arial"/>
              </w:rPr>
            </w:pPr>
            <w:r w:rsidRPr="004A45A6">
              <w:rPr>
                <w:rFonts w:ascii="Arial" w:hAnsi="Arial" w:cs="Arial"/>
              </w:rPr>
              <w:t>CGL3 (</w:t>
            </w:r>
            <w:r w:rsidRPr="004A45A6">
              <w:rPr>
                <w:rFonts w:ascii="Arial" w:hAnsi="Arial" w:cs="Arial"/>
                <w:i/>
              </w:rPr>
              <w:t>CAV1</w:t>
            </w:r>
            <w:r w:rsidRPr="004A45A6">
              <w:rPr>
                <w:rFonts w:ascii="Arial" w:hAnsi="Arial" w:cs="Arial"/>
              </w:rPr>
              <w:t>)</w:t>
            </w:r>
          </w:p>
          <w:p w14:paraId="0E5A8828" w14:textId="77777777" w:rsidR="00C22CA0" w:rsidRPr="004A45A6" w:rsidRDefault="00C22CA0" w:rsidP="004A45A6">
            <w:pPr>
              <w:spacing w:line="276" w:lineRule="auto"/>
              <w:contextualSpacing/>
              <w:rPr>
                <w:rFonts w:ascii="Arial" w:hAnsi="Arial" w:cs="Arial"/>
              </w:rPr>
            </w:pPr>
            <w:r w:rsidRPr="004A45A6">
              <w:rPr>
                <w:rFonts w:ascii="Arial" w:hAnsi="Arial" w:cs="Arial"/>
              </w:rPr>
              <w:t>Autosomal recessive</w:t>
            </w:r>
          </w:p>
        </w:tc>
        <w:tc>
          <w:tcPr>
            <w:tcW w:w="3602" w:type="dxa"/>
          </w:tcPr>
          <w:p w14:paraId="42261EBA" w14:textId="174B112D" w:rsidR="00C22CA0" w:rsidRPr="004A45A6" w:rsidRDefault="00C22CA0" w:rsidP="004A45A6">
            <w:pPr>
              <w:spacing w:line="276" w:lineRule="auto"/>
              <w:contextualSpacing/>
              <w:rPr>
                <w:rFonts w:ascii="Arial" w:hAnsi="Arial" w:cs="Arial"/>
                <w:lang w:val="it-IT"/>
              </w:rPr>
            </w:pPr>
            <w:r w:rsidRPr="004A45A6">
              <w:rPr>
                <w:rFonts w:ascii="Arial" w:hAnsi="Arial" w:cs="Arial"/>
                <w:lang w:val="it-IT"/>
              </w:rPr>
              <w:t>Short stature, vitamin D resistance, hypocalcemia, hypomagnesemia</w:t>
            </w:r>
            <w:r w:rsidR="00572F7B" w:rsidRPr="004A45A6">
              <w:rPr>
                <w:rFonts w:ascii="Arial" w:hAnsi="Arial" w:cs="Arial"/>
                <w:lang w:val="it-IT"/>
              </w:rPr>
              <w:t>, achalasia</w:t>
            </w:r>
          </w:p>
        </w:tc>
      </w:tr>
      <w:tr w:rsidR="00C22CA0" w:rsidRPr="004A45A6" w14:paraId="583ECBED" w14:textId="77777777" w:rsidTr="00A55929">
        <w:trPr>
          <w:trHeight w:val="429"/>
          <w:jc w:val="center"/>
        </w:trPr>
        <w:tc>
          <w:tcPr>
            <w:tcW w:w="1744" w:type="dxa"/>
            <w:vMerge/>
          </w:tcPr>
          <w:p w14:paraId="7BC4818D" w14:textId="77777777" w:rsidR="00C22CA0" w:rsidRPr="004A45A6" w:rsidRDefault="00C22CA0" w:rsidP="004A45A6">
            <w:pPr>
              <w:spacing w:line="276" w:lineRule="auto"/>
              <w:contextualSpacing/>
              <w:rPr>
                <w:rFonts w:ascii="Arial" w:hAnsi="Arial" w:cs="Arial"/>
                <w:b/>
                <w:lang w:val="it-IT"/>
              </w:rPr>
            </w:pPr>
          </w:p>
        </w:tc>
        <w:tc>
          <w:tcPr>
            <w:tcW w:w="1990" w:type="dxa"/>
            <w:vMerge/>
          </w:tcPr>
          <w:p w14:paraId="3CAB0A6A" w14:textId="77777777" w:rsidR="00C22CA0" w:rsidRPr="004A45A6" w:rsidRDefault="00C22CA0" w:rsidP="004A45A6">
            <w:pPr>
              <w:spacing w:line="276" w:lineRule="auto"/>
              <w:contextualSpacing/>
              <w:rPr>
                <w:rFonts w:ascii="Arial" w:hAnsi="Arial" w:cs="Arial"/>
                <w:lang w:val="it-IT"/>
              </w:rPr>
            </w:pPr>
          </w:p>
        </w:tc>
        <w:tc>
          <w:tcPr>
            <w:tcW w:w="2204" w:type="dxa"/>
          </w:tcPr>
          <w:p w14:paraId="08BB58A8" w14:textId="77777777" w:rsidR="00C22CA0" w:rsidRPr="004A45A6" w:rsidRDefault="00C22CA0" w:rsidP="004A45A6">
            <w:pPr>
              <w:spacing w:line="276" w:lineRule="auto"/>
              <w:contextualSpacing/>
              <w:rPr>
                <w:rFonts w:ascii="Arial" w:hAnsi="Arial" w:cs="Arial"/>
                <w:i/>
              </w:rPr>
            </w:pPr>
            <w:r w:rsidRPr="004A45A6">
              <w:rPr>
                <w:rFonts w:ascii="Arial" w:hAnsi="Arial" w:cs="Arial"/>
              </w:rPr>
              <w:t>CGL4 (</w:t>
            </w:r>
            <w:r w:rsidRPr="004A45A6">
              <w:rPr>
                <w:rFonts w:ascii="Arial" w:hAnsi="Arial" w:cs="Arial"/>
                <w:i/>
              </w:rPr>
              <w:t>PTRF)</w:t>
            </w:r>
          </w:p>
          <w:p w14:paraId="1644D7D6" w14:textId="77777777" w:rsidR="00C22CA0" w:rsidRPr="004A45A6" w:rsidRDefault="00C22CA0" w:rsidP="004A45A6">
            <w:pPr>
              <w:spacing w:line="276" w:lineRule="auto"/>
              <w:contextualSpacing/>
              <w:rPr>
                <w:rFonts w:ascii="Arial" w:hAnsi="Arial" w:cs="Arial"/>
              </w:rPr>
            </w:pPr>
            <w:r w:rsidRPr="004A45A6">
              <w:rPr>
                <w:rFonts w:ascii="Arial" w:hAnsi="Arial" w:cs="Arial"/>
              </w:rPr>
              <w:t>Autosomal recessive</w:t>
            </w:r>
          </w:p>
        </w:tc>
        <w:tc>
          <w:tcPr>
            <w:tcW w:w="3602" w:type="dxa"/>
          </w:tcPr>
          <w:p w14:paraId="6A18E60F" w14:textId="77777777" w:rsidR="00C22CA0" w:rsidRPr="004A45A6" w:rsidRDefault="00C22CA0" w:rsidP="004A45A6">
            <w:pPr>
              <w:spacing w:line="276" w:lineRule="auto"/>
              <w:contextualSpacing/>
              <w:rPr>
                <w:rFonts w:ascii="Arial" w:hAnsi="Arial" w:cs="Arial"/>
              </w:rPr>
            </w:pPr>
            <w:r w:rsidRPr="004A45A6">
              <w:rPr>
                <w:rFonts w:ascii="Arial" w:hAnsi="Arial" w:cs="Arial"/>
              </w:rPr>
              <w:t>Myopathy, skeletal abnormalities, pyloric stenosis and gastrointestinal motility problems, cardiac arrhythmias</w:t>
            </w:r>
          </w:p>
        </w:tc>
      </w:tr>
      <w:tr w:rsidR="00C22CA0" w:rsidRPr="004A45A6" w14:paraId="1CE0F4F5" w14:textId="77777777" w:rsidTr="00A55929">
        <w:trPr>
          <w:trHeight w:val="429"/>
          <w:jc w:val="center"/>
        </w:trPr>
        <w:tc>
          <w:tcPr>
            <w:tcW w:w="1744" w:type="dxa"/>
            <w:vMerge/>
          </w:tcPr>
          <w:p w14:paraId="624579CA" w14:textId="77777777" w:rsidR="00C22CA0" w:rsidRPr="004A45A6" w:rsidRDefault="00C22CA0" w:rsidP="004A45A6">
            <w:pPr>
              <w:spacing w:line="276" w:lineRule="auto"/>
              <w:contextualSpacing/>
              <w:rPr>
                <w:rFonts w:ascii="Arial" w:hAnsi="Arial" w:cs="Arial"/>
                <w:b/>
              </w:rPr>
            </w:pPr>
          </w:p>
        </w:tc>
        <w:tc>
          <w:tcPr>
            <w:tcW w:w="4194" w:type="dxa"/>
            <w:gridSpan w:val="2"/>
          </w:tcPr>
          <w:p w14:paraId="1E736FC1" w14:textId="12A068F3" w:rsidR="00C22CA0" w:rsidRPr="004A45A6" w:rsidRDefault="00C22CA0" w:rsidP="004A45A6">
            <w:pPr>
              <w:spacing w:line="276" w:lineRule="auto"/>
              <w:contextualSpacing/>
              <w:rPr>
                <w:rFonts w:ascii="Arial" w:hAnsi="Arial" w:cs="Arial"/>
              </w:rPr>
            </w:pPr>
            <w:r w:rsidRPr="004A45A6">
              <w:rPr>
                <w:rFonts w:ascii="Arial" w:hAnsi="Arial" w:cs="Arial"/>
              </w:rPr>
              <w:t>Other genes associated with GL phenotype</w:t>
            </w:r>
          </w:p>
        </w:tc>
        <w:tc>
          <w:tcPr>
            <w:tcW w:w="3602" w:type="dxa"/>
          </w:tcPr>
          <w:p w14:paraId="4D930984" w14:textId="2D146446" w:rsidR="00C22CA0" w:rsidRPr="004A45A6" w:rsidRDefault="00C22CA0" w:rsidP="004A45A6">
            <w:pPr>
              <w:spacing w:line="276" w:lineRule="auto"/>
              <w:contextualSpacing/>
              <w:rPr>
                <w:rFonts w:ascii="Arial" w:hAnsi="Arial" w:cs="Arial"/>
              </w:rPr>
            </w:pPr>
            <w:r w:rsidRPr="004A45A6">
              <w:rPr>
                <w:rFonts w:ascii="Arial" w:hAnsi="Arial" w:cs="Arial"/>
                <w:i/>
                <w:iCs/>
              </w:rPr>
              <w:t>LMNA</w:t>
            </w:r>
            <w:r w:rsidRPr="004A45A6">
              <w:rPr>
                <w:rFonts w:ascii="Arial" w:hAnsi="Arial" w:cs="Arial"/>
              </w:rPr>
              <w:t xml:space="preserve"> (e.g., T10I, biallelic lamin A specific variants), </w:t>
            </w:r>
            <w:r w:rsidRPr="004A45A6">
              <w:rPr>
                <w:rFonts w:ascii="Arial" w:hAnsi="Arial" w:cs="Arial"/>
                <w:i/>
                <w:iCs/>
              </w:rPr>
              <w:t xml:space="preserve">PPARG </w:t>
            </w:r>
            <w:r w:rsidRPr="004A45A6">
              <w:rPr>
                <w:rFonts w:ascii="Arial" w:hAnsi="Arial" w:cs="Arial"/>
              </w:rPr>
              <w:t xml:space="preserve">(biallelic </w:t>
            </w:r>
            <w:r w:rsidR="000B40AB" w:rsidRPr="004A45A6">
              <w:rPr>
                <w:rFonts w:ascii="Arial" w:hAnsi="Arial" w:cs="Arial"/>
              </w:rPr>
              <w:t>variants</w:t>
            </w:r>
            <w:r w:rsidRPr="004A45A6">
              <w:rPr>
                <w:rFonts w:ascii="Arial" w:hAnsi="Arial" w:cs="Arial"/>
              </w:rPr>
              <w:t xml:space="preserve">), </w:t>
            </w:r>
            <w:r w:rsidRPr="004A45A6">
              <w:rPr>
                <w:rFonts w:ascii="Arial" w:hAnsi="Arial" w:cs="Arial"/>
                <w:i/>
                <w:iCs/>
              </w:rPr>
              <w:t>PCYT1</w:t>
            </w:r>
            <w:r w:rsidR="002209D8" w:rsidRPr="004A45A6">
              <w:rPr>
                <w:rFonts w:ascii="Arial" w:hAnsi="Arial" w:cs="Arial"/>
                <w:i/>
                <w:iCs/>
              </w:rPr>
              <w:t>A, PLAAT3</w:t>
            </w:r>
          </w:p>
        </w:tc>
      </w:tr>
      <w:tr w:rsidR="00252144" w:rsidRPr="004A45A6" w14:paraId="348B2A68" w14:textId="77777777" w:rsidTr="00A55929">
        <w:trPr>
          <w:trHeight w:val="532"/>
          <w:jc w:val="center"/>
        </w:trPr>
        <w:tc>
          <w:tcPr>
            <w:tcW w:w="1744" w:type="dxa"/>
            <w:vMerge w:val="restart"/>
          </w:tcPr>
          <w:p w14:paraId="7C223450" w14:textId="77777777" w:rsidR="00252144" w:rsidRPr="004A45A6" w:rsidRDefault="00252144" w:rsidP="004A45A6">
            <w:pPr>
              <w:spacing w:line="276" w:lineRule="auto"/>
              <w:contextualSpacing/>
              <w:rPr>
                <w:rFonts w:ascii="Arial" w:hAnsi="Arial" w:cs="Arial"/>
                <w:b/>
              </w:rPr>
            </w:pPr>
          </w:p>
          <w:p w14:paraId="473DCC82" w14:textId="77777777" w:rsidR="00252144" w:rsidRPr="004A45A6" w:rsidRDefault="00252144" w:rsidP="004A45A6">
            <w:pPr>
              <w:spacing w:line="276" w:lineRule="auto"/>
              <w:contextualSpacing/>
              <w:rPr>
                <w:rFonts w:ascii="Arial" w:hAnsi="Arial" w:cs="Arial"/>
                <w:b/>
              </w:rPr>
            </w:pPr>
            <w:r w:rsidRPr="004A45A6">
              <w:rPr>
                <w:rFonts w:ascii="Arial" w:hAnsi="Arial" w:cs="Arial"/>
                <w:b/>
              </w:rPr>
              <w:t>Acquired Generalized Lipodystrophy (AGL)</w:t>
            </w:r>
          </w:p>
        </w:tc>
        <w:tc>
          <w:tcPr>
            <w:tcW w:w="1990" w:type="dxa"/>
            <w:vMerge w:val="restart"/>
          </w:tcPr>
          <w:p w14:paraId="28DB835A" w14:textId="64B5A2D6" w:rsidR="00252144" w:rsidRPr="004A45A6" w:rsidRDefault="00252144" w:rsidP="004A45A6">
            <w:pPr>
              <w:spacing w:line="276" w:lineRule="auto"/>
              <w:contextualSpacing/>
              <w:rPr>
                <w:rFonts w:ascii="Arial" w:hAnsi="Arial" w:cs="Arial"/>
              </w:rPr>
            </w:pPr>
            <w:r w:rsidRPr="004A45A6">
              <w:rPr>
                <w:rFonts w:ascii="Arial" w:hAnsi="Arial" w:cs="Arial"/>
              </w:rPr>
              <w:t>Near total absence of</w:t>
            </w:r>
            <w:r w:rsidR="00946414" w:rsidRPr="004A45A6">
              <w:rPr>
                <w:rFonts w:ascii="Arial" w:hAnsi="Arial" w:cs="Arial"/>
              </w:rPr>
              <w:t xml:space="preserve"> the</w:t>
            </w:r>
            <w:r w:rsidRPr="004A45A6">
              <w:rPr>
                <w:rFonts w:ascii="Arial" w:hAnsi="Arial" w:cs="Arial"/>
              </w:rPr>
              <w:t xml:space="preserve"> body fat commonly develops during childhood or adolescence, metabolic </w:t>
            </w:r>
            <w:r w:rsidR="000A7D79" w:rsidRPr="004A45A6">
              <w:rPr>
                <w:rFonts w:ascii="Arial" w:hAnsi="Arial" w:cs="Arial"/>
              </w:rPr>
              <w:t>abnormalities</w:t>
            </w:r>
          </w:p>
        </w:tc>
        <w:tc>
          <w:tcPr>
            <w:tcW w:w="2204" w:type="dxa"/>
          </w:tcPr>
          <w:p w14:paraId="084ACB4C" w14:textId="77777777" w:rsidR="00252144" w:rsidRPr="004A45A6" w:rsidRDefault="00252144" w:rsidP="004A45A6">
            <w:pPr>
              <w:spacing w:line="276" w:lineRule="auto"/>
              <w:contextualSpacing/>
              <w:rPr>
                <w:rFonts w:ascii="Arial" w:hAnsi="Arial" w:cs="Arial"/>
              </w:rPr>
            </w:pPr>
            <w:r w:rsidRPr="004A45A6">
              <w:rPr>
                <w:rFonts w:ascii="Arial" w:hAnsi="Arial" w:cs="Arial"/>
              </w:rPr>
              <w:t>Autoimmune</w:t>
            </w:r>
          </w:p>
        </w:tc>
        <w:tc>
          <w:tcPr>
            <w:tcW w:w="3602" w:type="dxa"/>
          </w:tcPr>
          <w:p w14:paraId="3865CD8B" w14:textId="7229BFC1" w:rsidR="00252144" w:rsidRPr="004A45A6" w:rsidRDefault="00252144" w:rsidP="004A45A6">
            <w:pPr>
              <w:spacing w:line="276" w:lineRule="auto"/>
              <w:contextualSpacing/>
              <w:rPr>
                <w:rFonts w:ascii="Arial" w:hAnsi="Arial" w:cs="Arial"/>
              </w:rPr>
            </w:pPr>
            <w:r w:rsidRPr="004A45A6">
              <w:rPr>
                <w:rFonts w:ascii="Arial" w:hAnsi="Arial" w:cs="Arial"/>
              </w:rPr>
              <w:t xml:space="preserve">AGL follows an autoimmune </w:t>
            </w:r>
            <w:r w:rsidR="004D3CF9" w:rsidRPr="004A45A6">
              <w:rPr>
                <w:rFonts w:ascii="Arial" w:hAnsi="Arial" w:cs="Arial"/>
              </w:rPr>
              <w:t>disease,</w:t>
            </w:r>
            <w:r w:rsidRPr="004A45A6">
              <w:rPr>
                <w:rFonts w:ascii="Arial" w:hAnsi="Arial" w:cs="Arial"/>
              </w:rPr>
              <w:t xml:space="preserve"> e.g. JDM</w:t>
            </w:r>
          </w:p>
        </w:tc>
      </w:tr>
      <w:tr w:rsidR="00252144" w:rsidRPr="004A45A6" w14:paraId="5DE73EC9" w14:textId="77777777" w:rsidTr="00A55929">
        <w:trPr>
          <w:trHeight w:val="682"/>
          <w:jc w:val="center"/>
        </w:trPr>
        <w:tc>
          <w:tcPr>
            <w:tcW w:w="1744" w:type="dxa"/>
            <w:vMerge/>
          </w:tcPr>
          <w:p w14:paraId="59E6BA9C" w14:textId="77777777" w:rsidR="00252144" w:rsidRPr="004A45A6" w:rsidRDefault="00252144" w:rsidP="004A45A6">
            <w:pPr>
              <w:spacing w:line="276" w:lineRule="auto"/>
              <w:contextualSpacing/>
              <w:rPr>
                <w:rFonts w:ascii="Arial" w:hAnsi="Arial" w:cs="Arial"/>
                <w:b/>
              </w:rPr>
            </w:pPr>
          </w:p>
        </w:tc>
        <w:tc>
          <w:tcPr>
            <w:tcW w:w="1990" w:type="dxa"/>
            <w:vMerge/>
          </w:tcPr>
          <w:p w14:paraId="0391E2EB" w14:textId="77777777" w:rsidR="00252144" w:rsidRPr="004A45A6" w:rsidRDefault="00252144" w:rsidP="004A45A6">
            <w:pPr>
              <w:spacing w:line="276" w:lineRule="auto"/>
              <w:contextualSpacing/>
              <w:rPr>
                <w:rFonts w:ascii="Arial" w:hAnsi="Arial" w:cs="Arial"/>
              </w:rPr>
            </w:pPr>
          </w:p>
        </w:tc>
        <w:tc>
          <w:tcPr>
            <w:tcW w:w="2204" w:type="dxa"/>
          </w:tcPr>
          <w:p w14:paraId="0EBB0899" w14:textId="77777777" w:rsidR="00252144" w:rsidRPr="004A45A6" w:rsidRDefault="00252144" w:rsidP="004A45A6">
            <w:pPr>
              <w:spacing w:line="276" w:lineRule="auto"/>
              <w:contextualSpacing/>
              <w:rPr>
                <w:rFonts w:ascii="Arial" w:hAnsi="Arial" w:cs="Arial"/>
              </w:rPr>
            </w:pPr>
            <w:r w:rsidRPr="004A45A6">
              <w:rPr>
                <w:rFonts w:ascii="Arial" w:hAnsi="Arial" w:cs="Arial"/>
              </w:rPr>
              <w:t>Panniculitis-associated</w:t>
            </w:r>
          </w:p>
        </w:tc>
        <w:tc>
          <w:tcPr>
            <w:tcW w:w="3602" w:type="dxa"/>
          </w:tcPr>
          <w:p w14:paraId="3845840A" w14:textId="24A01483" w:rsidR="00252144" w:rsidRPr="004A45A6" w:rsidRDefault="00252144" w:rsidP="004A45A6">
            <w:pPr>
              <w:spacing w:line="276" w:lineRule="auto"/>
              <w:contextualSpacing/>
              <w:rPr>
                <w:rFonts w:ascii="Arial" w:hAnsi="Arial" w:cs="Arial"/>
              </w:rPr>
            </w:pPr>
            <w:r w:rsidRPr="004A45A6">
              <w:rPr>
                <w:rFonts w:ascii="Arial" w:hAnsi="Arial" w:cs="Arial"/>
              </w:rPr>
              <w:t>Tender s</w:t>
            </w:r>
            <w:r w:rsidR="000A7D79" w:rsidRPr="004A45A6">
              <w:rPr>
                <w:rFonts w:ascii="Arial" w:hAnsi="Arial" w:cs="Arial"/>
              </w:rPr>
              <w:t>ubcutaneous nodules that herald</w:t>
            </w:r>
            <w:r w:rsidRPr="004A45A6">
              <w:rPr>
                <w:rFonts w:ascii="Arial" w:hAnsi="Arial" w:cs="Arial"/>
              </w:rPr>
              <w:t xml:space="preserve"> the onset of AGL</w:t>
            </w:r>
          </w:p>
        </w:tc>
      </w:tr>
      <w:tr w:rsidR="00252144" w:rsidRPr="004A45A6" w14:paraId="1C56505D" w14:textId="77777777" w:rsidTr="00A55929">
        <w:trPr>
          <w:trHeight w:val="548"/>
          <w:jc w:val="center"/>
        </w:trPr>
        <w:tc>
          <w:tcPr>
            <w:tcW w:w="1744" w:type="dxa"/>
            <w:vMerge/>
          </w:tcPr>
          <w:p w14:paraId="0B6085FB" w14:textId="77777777" w:rsidR="00252144" w:rsidRPr="004A45A6" w:rsidRDefault="00252144" w:rsidP="004A45A6">
            <w:pPr>
              <w:spacing w:line="276" w:lineRule="auto"/>
              <w:contextualSpacing/>
              <w:rPr>
                <w:rFonts w:ascii="Arial" w:hAnsi="Arial" w:cs="Arial"/>
                <w:b/>
              </w:rPr>
            </w:pPr>
          </w:p>
        </w:tc>
        <w:tc>
          <w:tcPr>
            <w:tcW w:w="1990" w:type="dxa"/>
            <w:vMerge/>
          </w:tcPr>
          <w:p w14:paraId="1100A350" w14:textId="77777777" w:rsidR="00252144" w:rsidRPr="004A45A6" w:rsidRDefault="00252144" w:rsidP="004A45A6">
            <w:pPr>
              <w:spacing w:line="276" w:lineRule="auto"/>
              <w:contextualSpacing/>
              <w:rPr>
                <w:rFonts w:ascii="Arial" w:hAnsi="Arial" w:cs="Arial"/>
              </w:rPr>
            </w:pPr>
          </w:p>
        </w:tc>
        <w:tc>
          <w:tcPr>
            <w:tcW w:w="2204" w:type="dxa"/>
          </w:tcPr>
          <w:p w14:paraId="6085DF38" w14:textId="77777777" w:rsidR="00252144" w:rsidRPr="004A45A6" w:rsidRDefault="00252144" w:rsidP="004A45A6">
            <w:pPr>
              <w:spacing w:line="276" w:lineRule="auto"/>
              <w:contextualSpacing/>
              <w:rPr>
                <w:rFonts w:ascii="Arial" w:hAnsi="Arial" w:cs="Arial"/>
              </w:rPr>
            </w:pPr>
            <w:r w:rsidRPr="004A45A6">
              <w:rPr>
                <w:rFonts w:ascii="Arial" w:hAnsi="Arial" w:cs="Arial"/>
              </w:rPr>
              <w:t>Idiopathic</w:t>
            </w:r>
          </w:p>
        </w:tc>
        <w:tc>
          <w:tcPr>
            <w:tcW w:w="3602" w:type="dxa"/>
          </w:tcPr>
          <w:p w14:paraId="0AD1592A" w14:textId="77777777" w:rsidR="00252144" w:rsidRPr="004A45A6" w:rsidRDefault="00252144" w:rsidP="004A45A6">
            <w:pPr>
              <w:spacing w:line="276" w:lineRule="auto"/>
              <w:contextualSpacing/>
              <w:rPr>
                <w:rFonts w:ascii="Arial" w:hAnsi="Arial" w:cs="Arial"/>
              </w:rPr>
            </w:pPr>
            <w:r w:rsidRPr="004A45A6">
              <w:rPr>
                <w:rFonts w:ascii="Arial" w:hAnsi="Arial" w:cs="Arial"/>
              </w:rPr>
              <w:t>No history of auto-immune disease or panniculitis</w:t>
            </w:r>
          </w:p>
        </w:tc>
      </w:tr>
      <w:tr w:rsidR="00E27775" w:rsidRPr="004A45A6" w14:paraId="725D8AB6" w14:textId="77777777" w:rsidTr="00CD3937">
        <w:trPr>
          <w:trHeight w:val="269"/>
          <w:jc w:val="center"/>
        </w:trPr>
        <w:tc>
          <w:tcPr>
            <w:tcW w:w="9540" w:type="dxa"/>
            <w:gridSpan w:val="4"/>
          </w:tcPr>
          <w:p w14:paraId="12DAE3B0" w14:textId="2291285E" w:rsidR="00E27775" w:rsidRPr="004A45A6" w:rsidRDefault="00E27775" w:rsidP="004A45A6">
            <w:pPr>
              <w:spacing w:line="276" w:lineRule="auto"/>
              <w:contextualSpacing/>
              <w:rPr>
                <w:rFonts w:ascii="Arial" w:hAnsi="Arial" w:cs="Arial"/>
              </w:rPr>
            </w:pPr>
            <w:r w:rsidRPr="004A45A6">
              <w:rPr>
                <w:rFonts w:ascii="Arial" w:hAnsi="Arial" w:cs="Arial"/>
                <w:b/>
                <w:i/>
                <w:iCs/>
              </w:rPr>
              <w:t>Partial lipodystrophy syndromes</w:t>
            </w:r>
          </w:p>
        </w:tc>
      </w:tr>
      <w:tr w:rsidR="00E27775" w:rsidRPr="004A45A6" w14:paraId="5A7A6530" w14:textId="77777777" w:rsidTr="00A55929">
        <w:trPr>
          <w:trHeight w:val="632"/>
          <w:jc w:val="center"/>
        </w:trPr>
        <w:tc>
          <w:tcPr>
            <w:tcW w:w="1744" w:type="dxa"/>
            <w:vMerge w:val="restart"/>
          </w:tcPr>
          <w:p w14:paraId="3655CACA" w14:textId="77777777" w:rsidR="00E27775" w:rsidRPr="004A45A6" w:rsidRDefault="00E27775" w:rsidP="004A45A6">
            <w:pPr>
              <w:spacing w:line="276" w:lineRule="auto"/>
              <w:contextualSpacing/>
              <w:rPr>
                <w:rFonts w:ascii="Arial" w:hAnsi="Arial" w:cs="Arial"/>
                <w:b/>
              </w:rPr>
            </w:pPr>
          </w:p>
          <w:p w14:paraId="14517A68" w14:textId="77777777" w:rsidR="00E27775" w:rsidRPr="004A45A6" w:rsidRDefault="00E27775" w:rsidP="004A45A6">
            <w:pPr>
              <w:spacing w:line="276" w:lineRule="auto"/>
              <w:contextualSpacing/>
              <w:rPr>
                <w:rFonts w:ascii="Arial" w:hAnsi="Arial" w:cs="Arial"/>
                <w:b/>
              </w:rPr>
            </w:pPr>
          </w:p>
          <w:p w14:paraId="14D1A527" w14:textId="77777777" w:rsidR="00E27775" w:rsidRPr="004A45A6" w:rsidRDefault="00E27775" w:rsidP="004A45A6">
            <w:pPr>
              <w:spacing w:line="276" w:lineRule="auto"/>
              <w:contextualSpacing/>
              <w:rPr>
                <w:rFonts w:ascii="Arial" w:hAnsi="Arial" w:cs="Arial"/>
                <w:b/>
              </w:rPr>
            </w:pPr>
          </w:p>
          <w:p w14:paraId="49B97394" w14:textId="77777777" w:rsidR="00E27775" w:rsidRPr="004A45A6" w:rsidRDefault="00E27775" w:rsidP="004A45A6">
            <w:pPr>
              <w:spacing w:line="276" w:lineRule="auto"/>
              <w:contextualSpacing/>
              <w:rPr>
                <w:rFonts w:ascii="Arial" w:hAnsi="Arial" w:cs="Arial"/>
                <w:b/>
              </w:rPr>
            </w:pPr>
          </w:p>
          <w:p w14:paraId="6A93C742" w14:textId="77777777" w:rsidR="00E27775" w:rsidRPr="004A45A6" w:rsidRDefault="00E27775" w:rsidP="004A45A6">
            <w:pPr>
              <w:spacing w:line="276" w:lineRule="auto"/>
              <w:contextualSpacing/>
              <w:rPr>
                <w:rFonts w:ascii="Arial" w:hAnsi="Arial" w:cs="Arial"/>
                <w:b/>
              </w:rPr>
            </w:pPr>
          </w:p>
          <w:p w14:paraId="42502EA8" w14:textId="77777777" w:rsidR="00E27775" w:rsidRPr="004A45A6" w:rsidRDefault="00E27775" w:rsidP="004A45A6">
            <w:pPr>
              <w:spacing w:line="276" w:lineRule="auto"/>
              <w:contextualSpacing/>
              <w:rPr>
                <w:rFonts w:ascii="Arial" w:hAnsi="Arial" w:cs="Arial"/>
                <w:b/>
              </w:rPr>
            </w:pPr>
          </w:p>
          <w:p w14:paraId="191AAA4A" w14:textId="77777777" w:rsidR="00E27775" w:rsidRPr="004A45A6" w:rsidRDefault="00E27775" w:rsidP="004A45A6">
            <w:pPr>
              <w:spacing w:line="276" w:lineRule="auto"/>
              <w:contextualSpacing/>
              <w:rPr>
                <w:rFonts w:ascii="Arial" w:hAnsi="Arial" w:cs="Arial"/>
                <w:b/>
              </w:rPr>
            </w:pPr>
          </w:p>
          <w:p w14:paraId="2F03A8C2" w14:textId="77777777" w:rsidR="00E27775" w:rsidRPr="004A45A6" w:rsidRDefault="00E27775" w:rsidP="004A45A6">
            <w:pPr>
              <w:spacing w:line="276" w:lineRule="auto"/>
              <w:contextualSpacing/>
              <w:rPr>
                <w:rFonts w:ascii="Arial" w:hAnsi="Arial" w:cs="Arial"/>
                <w:b/>
              </w:rPr>
            </w:pPr>
          </w:p>
          <w:p w14:paraId="3A6DE614" w14:textId="77777777" w:rsidR="00E27775" w:rsidRPr="004A45A6" w:rsidRDefault="00E27775" w:rsidP="004A45A6">
            <w:pPr>
              <w:spacing w:line="276" w:lineRule="auto"/>
              <w:contextualSpacing/>
              <w:rPr>
                <w:rFonts w:ascii="Arial" w:hAnsi="Arial" w:cs="Arial"/>
                <w:b/>
              </w:rPr>
            </w:pPr>
            <w:r w:rsidRPr="004A45A6">
              <w:rPr>
                <w:rFonts w:ascii="Arial" w:hAnsi="Arial" w:cs="Arial"/>
                <w:b/>
              </w:rPr>
              <w:t>Familial Partial Lipodystrophy (FPLD)</w:t>
            </w:r>
          </w:p>
        </w:tc>
        <w:tc>
          <w:tcPr>
            <w:tcW w:w="1990" w:type="dxa"/>
            <w:vMerge w:val="restart"/>
          </w:tcPr>
          <w:p w14:paraId="252071AC" w14:textId="77777777" w:rsidR="00E27775" w:rsidRPr="004A45A6" w:rsidRDefault="00E27775" w:rsidP="004A45A6">
            <w:pPr>
              <w:spacing w:line="276" w:lineRule="auto"/>
              <w:contextualSpacing/>
              <w:rPr>
                <w:rFonts w:ascii="Arial" w:hAnsi="Arial" w:cs="Arial"/>
              </w:rPr>
            </w:pPr>
          </w:p>
          <w:p w14:paraId="68B5963E" w14:textId="77777777" w:rsidR="00E27775" w:rsidRPr="004A45A6" w:rsidRDefault="00E27775" w:rsidP="004A45A6">
            <w:pPr>
              <w:spacing w:line="276" w:lineRule="auto"/>
              <w:contextualSpacing/>
              <w:rPr>
                <w:rFonts w:ascii="Arial" w:hAnsi="Arial" w:cs="Arial"/>
              </w:rPr>
            </w:pPr>
          </w:p>
          <w:p w14:paraId="1951C2A9" w14:textId="77777777" w:rsidR="00E27775" w:rsidRPr="004A45A6" w:rsidRDefault="00E27775" w:rsidP="004A45A6">
            <w:pPr>
              <w:spacing w:line="276" w:lineRule="auto"/>
              <w:contextualSpacing/>
              <w:rPr>
                <w:rFonts w:ascii="Arial" w:hAnsi="Arial" w:cs="Arial"/>
              </w:rPr>
            </w:pPr>
          </w:p>
          <w:p w14:paraId="70A583B7" w14:textId="77777777" w:rsidR="00E27775" w:rsidRPr="004A45A6" w:rsidRDefault="00E27775" w:rsidP="004A45A6">
            <w:pPr>
              <w:spacing w:line="276" w:lineRule="auto"/>
              <w:contextualSpacing/>
              <w:rPr>
                <w:rFonts w:ascii="Arial" w:hAnsi="Arial" w:cs="Arial"/>
              </w:rPr>
            </w:pPr>
          </w:p>
          <w:p w14:paraId="18BAF7C6" w14:textId="77777777" w:rsidR="00E27775" w:rsidRPr="004A45A6" w:rsidRDefault="00E27775" w:rsidP="004A45A6">
            <w:pPr>
              <w:spacing w:line="276" w:lineRule="auto"/>
              <w:contextualSpacing/>
              <w:rPr>
                <w:rFonts w:ascii="Arial" w:hAnsi="Arial" w:cs="Arial"/>
              </w:rPr>
            </w:pPr>
          </w:p>
          <w:p w14:paraId="57C016CF" w14:textId="77777777" w:rsidR="00E27775" w:rsidRPr="004A45A6" w:rsidRDefault="00E27775" w:rsidP="004A45A6">
            <w:pPr>
              <w:spacing w:line="276" w:lineRule="auto"/>
              <w:contextualSpacing/>
              <w:rPr>
                <w:rFonts w:ascii="Arial" w:hAnsi="Arial" w:cs="Arial"/>
              </w:rPr>
            </w:pPr>
          </w:p>
          <w:p w14:paraId="7F37DFA8" w14:textId="77777777" w:rsidR="00E27775" w:rsidRPr="004A45A6" w:rsidRDefault="00E27775" w:rsidP="004A45A6">
            <w:pPr>
              <w:spacing w:line="276" w:lineRule="auto"/>
              <w:contextualSpacing/>
              <w:rPr>
                <w:rFonts w:ascii="Arial" w:hAnsi="Arial" w:cs="Arial"/>
              </w:rPr>
            </w:pPr>
          </w:p>
          <w:p w14:paraId="1D8C35C8" w14:textId="77777777" w:rsidR="00E27775" w:rsidRPr="004A45A6" w:rsidRDefault="00E27775" w:rsidP="004A45A6">
            <w:pPr>
              <w:spacing w:line="276" w:lineRule="auto"/>
              <w:contextualSpacing/>
              <w:rPr>
                <w:rFonts w:ascii="Arial" w:hAnsi="Arial" w:cs="Arial"/>
              </w:rPr>
            </w:pPr>
          </w:p>
          <w:p w14:paraId="26F7F5FA" w14:textId="23BD7420" w:rsidR="00E27775" w:rsidRPr="004A45A6" w:rsidRDefault="00E27775" w:rsidP="004A45A6">
            <w:pPr>
              <w:spacing w:line="276" w:lineRule="auto"/>
              <w:contextualSpacing/>
              <w:rPr>
                <w:rFonts w:ascii="Arial" w:hAnsi="Arial" w:cs="Arial"/>
              </w:rPr>
            </w:pPr>
            <w:r w:rsidRPr="004A45A6">
              <w:rPr>
                <w:rFonts w:ascii="Arial" w:hAnsi="Arial" w:cs="Arial"/>
              </w:rPr>
              <w:t>Loss of fat from the limbs, metabolic abnormalities</w:t>
            </w:r>
          </w:p>
        </w:tc>
        <w:tc>
          <w:tcPr>
            <w:tcW w:w="2204" w:type="dxa"/>
          </w:tcPr>
          <w:p w14:paraId="11A433C4" w14:textId="5A8C6DDB" w:rsidR="00E27775" w:rsidRPr="004A45A6" w:rsidRDefault="00E27775" w:rsidP="004A45A6">
            <w:pPr>
              <w:spacing w:line="276" w:lineRule="auto"/>
              <w:contextualSpacing/>
              <w:rPr>
                <w:rFonts w:ascii="Arial" w:hAnsi="Arial" w:cs="Arial"/>
              </w:rPr>
            </w:pPr>
            <w:r w:rsidRPr="004A45A6">
              <w:rPr>
                <w:rFonts w:ascii="Arial" w:hAnsi="Arial" w:cs="Arial"/>
              </w:rPr>
              <w:t>FPLD1, Kobberling (Unknown)</w:t>
            </w:r>
          </w:p>
        </w:tc>
        <w:tc>
          <w:tcPr>
            <w:tcW w:w="3602" w:type="dxa"/>
          </w:tcPr>
          <w:p w14:paraId="6362A5AA" w14:textId="632D7E76" w:rsidR="00E27775" w:rsidRPr="004A45A6" w:rsidRDefault="00E27775" w:rsidP="004A45A6">
            <w:pPr>
              <w:spacing w:line="276" w:lineRule="auto"/>
              <w:contextualSpacing/>
              <w:rPr>
                <w:rFonts w:ascii="Arial" w:hAnsi="Arial" w:cs="Arial"/>
              </w:rPr>
            </w:pPr>
            <w:r w:rsidRPr="004A45A6">
              <w:rPr>
                <w:rFonts w:ascii="Arial" w:hAnsi="Arial" w:cs="Arial"/>
              </w:rPr>
              <w:t>Loss of subcutaneous fat from the limbs, although they usually have truncal obesity. Palpable “ledge” formation between the normal and lipodystrophic areas</w:t>
            </w:r>
          </w:p>
        </w:tc>
      </w:tr>
      <w:tr w:rsidR="00E27775" w:rsidRPr="004A45A6" w14:paraId="0D454E1F" w14:textId="77777777" w:rsidTr="00A55929">
        <w:trPr>
          <w:trHeight w:val="630"/>
          <w:jc w:val="center"/>
        </w:trPr>
        <w:tc>
          <w:tcPr>
            <w:tcW w:w="1744" w:type="dxa"/>
            <w:vMerge/>
          </w:tcPr>
          <w:p w14:paraId="2488DB00" w14:textId="77777777" w:rsidR="00E27775" w:rsidRPr="004A45A6" w:rsidRDefault="00E27775" w:rsidP="004A45A6">
            <w:pPr>
              <w:spacing w:line="276" w:lineRule="auto"/>
              <w:contextualSpacing/>
              <w:rPr>
                <w:rFonts w:ascii="Arial" w:hAnsi="Arial" w:cs="Arial"/>
                <w:b/>
              </w:rPr>
            </w:pPr>
          </w:p>
        </w:tc>
        <w:tc>
          <w:tcPr>
            <w:tcW w:w="1990" w:type="dxa"/>
            <w:vMerge/>
          </w:tcPr>
          <w:p w14:paraId="31464C71" w14:textId="77777777" w:rsidR="00E27775" w:rsidRPr="004A45A6" w:rsidRDefault="00E27775" w:rsidP="004A45A6">
            <w:pPr>
              <w:spacing w:line="276" w:lineRule="auto"/>
              <w:contextualSpacing/>
              <w:rPr>
                <w:rFonts w:ascii="Arial" w:hAnsi="Arial" w:cs="Arial"/>
              </w:rPr>
            </w:pPr>
          </w:p>
        </w:tc>
        <w:tc>
          <w:tcPr>
            <w:tcW w:w="2204" w:type="dxa"/>
          </w:tcPr>
          <w:p w14:paraId="70EF62CA" w14:textId="77777777" w:rsidR="00E27775" w:rsidRPr="004A45A6" w:rsidRDefault="00E27775" w:rsidP="004A45A6">
            <w:pPr>
              <w:spacing w:line="276" w:lineRule="auto"/>
              <w:contextualSpacing/>
              <w:rPr>
                <w:rFonts w:ascii="Arial" w:hAnsi="Arial" w:cs="Arial"/>
              </w:rPr>
            </w:pPr>
            <w:r w:rsidRPr="004A45A6">
              <w:rPr>
                <w:rFonts w:ascii="Arial" w:hAnsi="Arial" w:cs="Arial"/>
              </w:rPr>
              <w:t>FPLD2, Dunnigan (</w:t>
            </w:r>
            <w:r w:rsidRPr="004A45A6">
              <w:rPr>
                <w:rFonts w:ascii="Arial" w:hAnsi="Arial" w:cs="Arial"/>
                <w:i/>
              </w:rPr>
              <w:t>LMNA</w:t>
            </w:r>
            <w:r w:rsidRPr="004A45A6">
              <w:rPr>
                <w:rFonts w:ascii="Arial" w:hAnsi="Arial" w:cs="Arial"/>
              </w:rPr>
              <w:t>)</w:t>
            </w:r>
          </w:p>
          <w:p w14:paraId="2AADD41F" w14:textId="77777777" w:rsidR="00E27775" w:rsidRPr="004A45A6" w:rsidRDefault="00E27775" w:rsidP="004A45A6">
            <w:pPr>
              <w:spacing w:line="276" w:lineRule="auto"/>
              <w:contextualSpacing/>
              <w:rPr>
                <w:rFonts w:ascii="Arial" w:hAnsi="Arial" w:cs="Arial"/>
              </w:rPr>
            </w:pPr>
            <w:r w:rsidRPr="004A45A6">
              <w:rPr>
                <w:rFonts w:ascii="Arial" w:hAnsi="Arial" w:cs="Arial"/>
              </w:rPr>
              <w:t>Autosomal dominant</w:t>
            </w:r>
          </w:p>
        </w:tc>
        <w:tc>
          <w:tcPr>
            <w:tcW w:w="3602" w:type="dxa"/>
          </w:tcPr>
          <w:p w14:paraId="69AF8319" w14:textId="77777777" w:rsidR="00E27775" w:rsidRPr="004A45A6" w:rsidRDefault="00E27775" w:rsidP="004A45A6">
            <w:pPr>
              <w:spacing w:line="276" w:lineRule="auto"/>
              <w:contextualSpacing/>
              <w:rPr>
                <w:rFonts w:ascii="Arial" w:hAnsi="Arial" w:cs="Arial"/>
              </w:rPr>
            </w:pPr>
            <w:r w:rsidRPr="004A45A6">
              <w:rPr>
                <w:rFonts w:ascii="Arial" w:hAnsi="Arial" w:cs="Arial"/>
              </w:rPr>
              <w:t>Increased muscularity and loss of fat in the limbs, excess fat accumulation in the face and neck</w:t>
            </w:r>
          </w:p>
        </w:tc>
      </w:tr>
      <w:tr w:rsidR="00E27775" w:rsidRPr="004A45A6" w14:paraId="65CAF489" w14:textId="77777777" w:rsidTr="00A55929">
        <w:trPr>
          <w:trHeight w:val="630"/>
          <w:jc w:val="center"/>
        </w:trPr>
        <w:tc>
          <w:tcPr>
            <w:tcW w:w="1744" w:type="dxa"/>
            <w:vMerge/>
          </w:tcPr>
          <w:p w14:paraId="36D2AE4A" w14:textId="77777777" w:rsidR="00E27775" w:rsidRPr="004A45A6" w:rsidRDefault="00E27775" w:rsidP="004A45A6">
            <w:pPr>
              <w:spacing w:line="276" w:lineRule="auto"/>
              <w:contextualSpacing/>
              <w:rPr>
                <w:rFonts w:ascii="Arial" w:hAnsi="Arial" w:cs="Arial"/>
                <w:b/>
              </w:rPr>
            </w:pPr>
          </w:p>
        </w:tc>
        <w:tc>
          <w:tcPr>
            <w:tcW w:w="1990" w:type="dxa"/>
            <w:vMerge/>
          </w:tcPr>
          <w:p w14:paraId="4B751B1C" w14:textId="77777777" w:rsidR="00E27775" w:rsidRPr="004A45A6" w:rsidRDefault="00E27775" w:rsidP="004A45A6">
            <w:pPr>
              <w:spacing w:line="276" w:lineRule="auto"/>
              <w:contextualSpacing/>
              <w:rPr>
                <w:rFonts w:ascii="Arial" w:hAnsi="Arial" w:cs="Arial"/>
              </w:rPr>
            </w:pPr>
          </w:p>
        </w:tc>
        <w:tc>
          <w:tcPr>
            <w:tcW w:w="2204" w:type="dxa"/>
          </w:tcPr>
          <w:p w14:paraId="669DCCEC" w14:textId="77777777" w:rsidR="00E27775" w:rsidRPr="004A45A6" w:rsidRDefault="00E27775" w:rsidP="004A45A6">
            <w:pPr>
              <w:spacing w:line="276" w:lineRule="auto"/>
              <w:contextualSpacing/>
              <w:rPr>
                <w:rFonts w:ascii="Arial" w:hAnsi="Arial" w:cs="Arial"/>
              </w:rPr>
            </w:pPr>
            <w:r w:rsidRPr="004A45A6">
              <w:rPr>
                <w:rFonts w:ascii="Arial" w:hAnsi="Arial" w:cs="Arial"/>
              </w:rPr>
              <w:t>FPLD3 (</w:t>
            </w:r>
            <w:r w:rsidRPr="004A45A6">
              <w:rPr>
                <w:rFonts w:ascii="Arial" w:hAnsi="Arial" w:cs="Arial"/>
                <w:i/>
              </w:rPr>
              <w:t>PPARG</w:t>
            </w:r>
            <w:r w:rsidRPr="004A45A6">
              <w:rPr>
                <w:rFonts w:ascii="Arial" w:hAnsi="Arial" w:cs="Arial"/>
              </w:rPr>
              <w:t>)</w:t>
            </w:r>
          </w:p>
          <w:p w14:paraId="4ECB6C13" w14:textId="77777777" w:rsidR="00E27775" w:rsidRPr="004A45A6" w:rsidRDefault="00E27775" w:rsidP="004A45A6">
            <w:pPr>
              <w:spacing w:line="276" w:lineRule="auto"/>
              <w:contextualSpacing/>
              <w:rPr>
                <w:rFonts w:ascii="Arial" w:hAnsi="Arial" w:cs="Arial"/>
              </w:rPr>
            </w:pPr>
            <w:r w:rsidRPr="004A45A6">
              <w:rPr>
                <w:rFonts w:ascii="Arial" w:hAnsi="Arial" w:cs="Arial"/>
              </w:rPr>
              <w:t>Autosomal dominant</w:t>
            </w:r>
          </w:p>
        </w:tc>
        <w:tc>
          <w:tcPr>
            <w:tcW w:w="3602" w:type="dxa"/>
          </w:tcPr>
          <w:p w14:paraId="6CFDF5C8" w14:textId="383FCCC4" w:rsidR="00E27775" w:rsidRPr="004A45A6" w:rsidRDefault="00E27775" w:rsidP="004A45A6">
            <w:pPr>
              <w:spacing w:line="276" w:lineRule="auto"/>
              <w:contextualSpacing/>
              <w:rPr>
                <w:rFonts w:ascii="Arial" w:hAnsi="Arial" w:cs="Arial"/>
              </w:rPr>
            </w:pPr>
            <w:r w:rsidRPr="004A45A6">
              <w:rPr>
                <w:rFonts w:ascii="Arial" w:hAnsi="Arial" w:cs="Arial"/>
              </w:rPr>
              <w:t>Loss of subcutaneous fat from the limbs, specifically distally</w:t>
            </w:r>
          </w:p>
        </w:tc>
      </w:tr>
      <w:tr w:rsidR="00E27775" w:rsidRPr="004A45A6" w14:paraId="0432E3C4" w14:textId="77777777" w:rsidTr="00A55929">
        <w:trPr>
          <w:trHeight w:val="630"/>
          <w:jc w:val="center"/>
        </w:trPr>
        <w:tc>
          <w:tcPr>
            <w:tcW w:w="1744" w:type="dxa"/>
            <w:vMerge/>
          </w:tcPr>
          <w:p w14:paraId="361427C7" w14:textId="77777777" w:rsidR="00E27775" w:rsidRPr="004A45A6" w:rsidRDefault="00E27775" w:rsidP="004A45A6">
            <w:pPr>
              <w:spacing w:line="276" w:lineRule="auto"/>
              <w:contextualSpacing/>
              <w:rPr>
                <w:rFonts w:ascii="Arial" w:hAnsi="Arial" w:cs="Arial"/>
                <w:b/>
              </w:rPr>
            </w:pPr>
          </w:p>
        </w:tc>
        <w:tc>
          <w:tcPr>
            <w:tcW w:w="1990" w:type="dxa"/>
            <w:vMerge/>
          </w:tcPr>
          <w:p w14:paraId="3E46C85F" w14:textId="77777777" w:rsidR="00E27775" w:rsidRPr="004A45A6" w:rsidRDefault="00E27775" w:rsidP="004A45A6">
            <w:pPr>
              <w:spacing w:line="276" w:lineRule="auto"/>
              <w:contextualSpacing/>
              <w:rPr>
                <w:rFonts w:ascii="Arial" w:hAnsi="Arial" w:cs="Arial"/>
              </w:rPr>
            </w:pPr>
          </w:p>
        </w:tc>
        <w:tc>
          <w:tcPr>
            <w:tcW w:w="2204" w:type="dxa"/>
          </w:tcPr>
          <w:p w14:paraId="3C81BE80" w14:textId="77777777" w:rsidR="00E27775" w:rsidRPr="004A45A6" w:rsidRDefault="00E27775" w:rsidP="004A45A6">
            <w:pPr>
              <w:spacing w:line="276" w:lineRule="auto"/>
              <w:contextualSpacing/>
              <w:rPr>
                <w:rFonts w:ascii="Arial" w:hAnsi="Arial" w:cs="Arial"/>
              </w:rPr>
            </w:pPr>
            <w:r w:rsidRPr="004A45A6">
              <w:rPr>
                <w:rFonts w:ascii="Arial" w:hAnsi="Arial" w:cs="Arial"/>
              </w:rPr>
              <w:t>FPLD4 (</w:t>
            </w:r>
            <w:r w:rsidRPr="004A45A6">
              <w:rPr>
                <w:rFonts w:ascii="Arial" w:hAnsi="Arial" w:cs="Arial"/>
                <w:i/>
              </w:rPr>
              <w:t>PLIN1</w:t>
            </w:r>
            <w:r w:rsidRPr="004A45A6">
              <w:rPr>
                <w:rFonts w:ascii="Arial" w:hAnsi="Arial" w:cs="Arial"/>
              </w:rPr>
              <w:t>)</w:t>
            </w:r>
          </w:p>
          <w:p w14:paraId="5876141B" w14:textId="77777777" w:rsidR="00E27775" w:rsidRPr="004A45A6" w:rsidRDefault="00E27775" w:rsidP="004A45A6">
            <w:pPr>
              <w:spacing w:line="276" w:lineRule="auto"/>
              <w:contextualSpacing/>
              <w:rPr>
                <w:rFonts w:ascii="Arial" w:hAnsi="Arial" w:cs="Arial"/>
              </w:rPr>
            </w:pPr>
            <w:r w:rsidRPr="004A45A6">
              <w:rPr>
                <w:rFonts w:ascii="Arial" w:hAnsi="Arial" w:cs="Arial"/>
              </w:rPr>
              <w:t>Autosomal dominant</w:t>
            </w:r>
          </w:p>
        </w:tc>
        <w:tc>
          <w:tcPr>
            <w:tcW w:w="3602" w:type="dxa"/>
          </w:tcPr>
          <w:p w14:paraId="44EE4752" w14:textId="77777777" w:rsidR="00E27775" w:rsidRPr="004A45A6" w:rsidRDefault="00E27775" w:rsidP="004A45A6">
            <w:pPr>
              <w:spacing w:line="276" w:lineRule="auto"/>
              <w:contextualSpacing/>
              <w:rPr>
                <w:rFonts w:ascii="Arial" w:hAnsi="Arial" w:cs="Arial"/>
              </w:rPr>
            </w:pPr>
            <w:r w:rsidRPr="004A45A6">
              <w:rPr>
                <w:rFonts w:ascii="Arial" w:hAnsi="Arial" w:cs="Arial"/>
              </w:rPr>
              <w:t>Loss of subcutaneous fat from the limbs, histologically; small adipocytes, macrophage infiltration and fibrosis of adipose tissue</w:t>
            </w:r>
          </w:p>
        </w:tc>
      </w:tr>
      <w:tr w:rsidR="00E27775" w:rsidRPr="004A45A6" w14:paraId="73D9B976" w14:textId="77777777" w:rsidTr="00A55929">
        <w:trPr>
          <w:trHeight w:val="630"/>
          <w:jc w:val="center"/>
        </w:trPr>
        <w:tc>
          <w:tcPr>
            <w:tcW w:w="1744" w:type="dxa"/>
            <w:vMerge/>
          </w:tcPr>
          <w:p w14:paraId="2F589AEA" w14:textId="77777777" w:rsidR="00E27775" w:rsidRPr="004A45A6" w:rsidRDefault="00E27775" w:rsidP="004A45A6">
            <w:pPr>
              <w:spacing w:line="276" w:lineRule="auto"/>
              <w:contextualSpacing/>
              <w:rPr>
                <w:rFonts w:ascii="Arial" w:hAnsi="Arial" w:cs="Arial"/>
                <w:b/>
              </w:rPr>
            </w:pPr>
          </w:p>
        </w:tc>
        <w:tc>
          <w:tcPr>
            <w:tcW w:w="1990" w:type="dxa"/>
            <w:vMerge/>
          </w:tcPr>
          <w:p w14:paraId="753BCC23" w14:textId="77777777" w:rsidR="00E27775" w:rsidRPr="004A45A6" w:rsidRDefault="00E27775" w:rsidP="004A45A6">
            <w:pPr>
              <w:spacing w:line="276" w:lineRule="auto"/>
              <w:contextualSpacing/>
              <w:rPr>
                <w:rFonts w:ascii="Arial" w:hAnsi="Arial" w:cs="Arial"/>
              </w:rPr>
            </w:pPr>
          </w:p>
        </w:tc>
        <w:tc>
          <w:tcPr>
            <w:tcW w:w="2204" w:type="dxa"/>
          </w:tcPr>
          <w:p w14:paraId="12133F59" w14:textId="77777777" w:rsidR="00E27775" w:rsidRPr="004A45A6" w:rsidRDefault="00E27775" w:rsidP="004A45A6">
            <w:pPr>
              <w:spacing w:line="276" w:lineRule="auto"/>
              <w:contextualSpacing/>
              <w:rPr>
                <w:rFonts w:ascii="Arial" w:hAnsi="Arial" w:cs="Arial"/>
              </w:rPr>
            </w:pPr>
            <w:r w:rsidRPr="004A45A6">
              <w:rPr>
                <w:rFonts w:ascii="Arial" w:hAnsi="Arial" w:cs="Arial"/>
              </w:rPr>
              <w:t>FPLD5 (</w:t>
            </w:r>
            <w:r w:rsidRPr="004A45A6">
              <w:rPr>
                <w:rFonts w:ascii="Arial" w:hAnsi="Arial" w:cs="Arial"/>
                <w:i/>
              </w:rPr>
              <w:t>CIDEC</w:t>
            </w:r>
            <w:r w:rsidRPr="004A45A6">
              <w:rPr>
                <w:rFonts w:ascii="Arial" w:hAnsi="Arial" w:cs="Arial"/>
              </w:rPr>
              <w:t>)</w:t>
            </w:r>
          </w:p>
          <w:p w14:paraId="0771EAB7" w14:textId="77777777" w:rsidR="00E27775" w:rsidRPr="004A45A6" w:rsidRDefault="00E27775" w:rsidP="004A45A6">
            <w:pPr>
              <w:spacing w:line="276" w:lineRule="auto"/>
              <w:contextualSpacing/>
              <w:rPr>
                <w:rFonts w:ascii="Arial" w:hAnsi="Arial" w:cs="Arial"/>
              </w:rPr>
            </w:pPr>
            <w:r w:rsidRPr="004A45A6">
              <w:rPr>
                <w:rFonts w:ascii="Arial" w:hAnsi="Arial" w:cs="Arial"/>
              </w:rPr>
              <w:t>Autosomal recessive</w:t>
            </w:r>
          </w:p>
        </w:tc>
        <w:tc>
          <w:tcPr>
            <w:tcW w:w="3602" w:type="dxa"/>
          </w:tcPr>
          <w:p w14:paraId="3846167E" w14:textId="5191B40D" w:rsidR="00E27775" w:rsidRPr="004A45A6" w:rsidRDefault="00E27775" w:rsidP="004A45A6">
            <w:pPr>
              <w:spacing w:line="276" w:lineRule="auto"/>
              <w:contextualSpacing/>
              <w:rPr>
                <w:rFonts w:ascii="Arial" w:hAnsi="Arial" w:cs="Arial"/>
              </w:rPr>
            </w:pPr>
            <w:r w:rsidRPr="004A45A6">
              <w:rPr>
                <w:rFonts w:ascii="Arial" w:hAnsi="Arial" w:cs="Arial"/>
              </w:rPr>
              <w:t>Loss of subcutaneous fat from the limbs, small, multilocular lipid droplets in adipocytes</w:t>
            </w:r>
          </w:p>
        </w:tc>
      </w:tr>
      <w:tr w:rsidR="00E27775" w:rsidRPr="004A45A6" w14:paraId="5CFB8EA2" w14:textId="77777777" w:rsidTr="00A55929">
        <w:trPr>
          <w:trHeight w:val="1660"/>
          <w:jc w:val="center"/>
        </w:trPr>
        <w:tc>
          <w:tcPr>
            <w:tcW w:w="1744" w:type="dxa"/>
            <w:vMerge/>
          </w:tcPr>
          <w:p w14:paraId="02ACCDF8" w14:textId="77777777" w:rsidR="00E27775" w:rsidRPr="004A45A6" w:rsidRDefault="00E27775" w:rsidP="004A45A6">
            <w:pPr>
              <w:spacing w:line="276" w:lineRule="auto"/>
              <w:contextualSpacing/>
              <w:rPr>
                <w:rFonts w:ascii="Arial" w:hAnsi="Arial" w:cs="Arial"/>
                <w:b/>
              </w:rPr>
            </w:pPr>
          </w:p>
        </w:tc>
        <w:tc>
          <w:tcPr>
            <w:tcW w:w="1990" w:type="dxa"/>
            <w:vMerge/>
          </w:tcPr>
          <w:p w14:paraId="3A665E5D" w14:textId="77777777" w:rsidR="00E27775" w:rsidRPr="004A45A6" w:rsidRDefault="00E27775" w:rsidP="004A45A6">
            <w:pPr>
              <w:spacing w:line="276" w:lineRule="auto"/>
              <w:contextualSpacing/>
              <w:rPr>
                <w:rFonts w:ascii="Arial" w:hAnsi="Arial" w:cs="Arial"/>
              </w:rPr>
            </w:pPr>
          </w:p>
        </w:tc>
        <w:tc>
          <w:tcPr>
            <w:tcW w:w="2204" w:type="dxa"/>
          </w:tcPr>
          <w:p w14:paraId="043EE344" w14:textId="77777777" w:rsidR="00E27775" w:rsidRPr="004A45A6" w:rsidRDefault="00E27775" w:rsidP="004A45A6">
            <w:pPr>
              <w:spacing w:line="276" w:lineRule="auto"/>
              <w:contextualSpacing/>
              <w:rPr>
                <w:rFonts w:ascii="Arial" w:hAnsi="Arial" w:cs="Arial"/>
              </w:rPr>
            </w:pPr>
          </w:p>
          <w:p w14:paraId="7BA16B23" w14:textId="77777777" w:rsidR="00E27775" w:rsidRPr="004A45A6" w:rsidRDefault="00E27775" w:rsidP="004A45A6">
            <w:pPr>
              <w:spacing w:line="276" w:lineRule="auto"/>
              <w:contextualSpacing/>
              <w:rPr>
                <w:rFonts w:ascii="Arial" w:hAnsi="Arial" w:cs="Arial"/>
              </w:rPr>
            </w:pPr>
            <w:r w:rsidRPr="004A45A6">
              <w:rPr>
                <w:rFonts w:ascii="Arial" w:hAnsi="Arial" w:cs="Arial"/>
              </w:rPr>
              <w:t>FPLD6 (</w:t>
            </w:r>
            <w:r w:rsidRPr="004A45A6">
              <w:rPr>
                <w:rFonts w:ascii="Arial" w:hAnsi="Arial" w:cs="Arial"/>
                <w:i/>
              </w:rPr>
              <w:t>LIPE</w:t>
            </w:r>
            <w:r w:rsidRPr="004A45A6">
              <w:rPr>
                <w:rFonts w:ascii="Arial" w:hAnsi="Arial" w:cs="Arial"/>
              </w:rPr>
              <w:t>)</w:t>
            </w:r>
          </w:p>
          <w:p w14:paraId="7A9809D5" w14:textId="77777777" w:rsidR="00E27775" w:rsidRPr="004A45A6" w:rsidRDefault="00E27775" w:rsidP="004A45A6">
            <w:pPr>
              <w:spacing w:line="276" w:lineRule="auto"/>
              <w:contextualSpacing/>
              <w:rPr>
                <w:rFonts w:ascii="Arial" w:hAnsi="Arial" w:cs="Arial"/>
              </w:rPr>
            </w:pPr>
            <w:r w:rsidRPr="004A45A6">
              <w:rPr>
                <w:rFonts w:ascii="Arial" w:hAnsi="Arial" w:cs="Arial"/>
              </w:rPr>
              <w:t>Autosomal recessive</w:t>
            </w:r>
          </w:p>
        </w:tc>
        <w:tc>
          <w:tcPr>
            <w:tcW w:w="3602" w:type="dxa"/>
          </w:tcPr>
          <w:p w14:paraId="35BE34C7" w14:textId="77777777" w:rsidR="00E27775" w:rsidRPr="004A45A6" w:rsidRDefault="00E27775" w:rsidP="004A45A6">
            <w:pPr>
              <w:spacing w:line="276" w:lineRule="auto"/>
              <w:contextualSpacing/>
              <w:rPr>
                <w:rFonts w:ascii="Arial" w:hAnsi="Arial" w:cs="Arial"/>
              </w:rPr>
            </w:pPr>
            <w:r w:rsidRPr="004A45A6">
              <w:rPr>
                <w:rFonts w:ascii="Arial" w:hAnsi="Arial" w:cs="Arial"/>
              </w:rPr>
              <w:t>Increased visceral fat, dyslipidemia, hepatosteatosis, insulin resistance, and diabetes, some may present with muscular dystrophy and elevated serum creatine phosphokinase</w:t>
            </w:r>
          </w:p>
        </w:tc>
      </w:tr>
      <w:tr w:rsidR="00E27775" w:rsidRPr="004A45A6" w14:paraId="4E94B0C2" w14:textId="77777777" w:rsidTr="00A55929">
        <w:trPr>
          <w:trHeight w:val="978"/>
          <w:jc w:val="center"/>
        </w:trPr>
        <w:tc>
          <w:tcPr>
            <w:tcW w:w="1744" w:type="dxa"/>
            <w:vMerge w:val="restart"/>
          </w:tcPr>
          <w:p w14:paraId="13929AB0" w14:textId="77777777" w:rsidR="00E27775" w:rsidRPr="004A45A6" w:rsidRDefault="00E27775" w:rsidP="004A45A6">
            <w:pPr>
              <w:spacing w:line="276" w:lineRule="auto"/>
              <w:contextualSpacing/>
              <w:rPr>
                <w:rFonts w:ascii="Arial" w:hAnsi="Arial" w:cs="Arial"/>
                <w:b/>
              </w:rPr>
            </w:pPr>
          </w:p>
          <w:p w14:paraId="7A451F2F" w14:textId="77777777" w:rsidR="00E27775" w:rsidRPr="004A45A6" w:rsidRDefault="00E27775" w:rsidP="004A45A6">
            <w:pPr>
              <w:spacing w:line="276" w:lineRule="auto"/>
              <w:contextualSpacing/>
              <w:rPr>
                <w:rFonts w:ascii="Arial" w:hAnsi="Arial" w:cs="Arial"/>
                <w:b/>
              </w:rPr>
            </w:pPr>
          </w:p>
          <w:p w14:paraId="48CA58B1" w14:textId="77777777" w:rsidR="00E27775" w:rsidRPr="004A45A6" w:rsidRDefault="00E27775" w:rsidP="004A45A6">
            <w:pPr>
              <w:spacing w:line="276" w:lineRule="auto"/>
              <w:contextualSpacing/>
              <w:rPr>
                <w:rFonts w:ascii="Arial" w:hAnsi="Arial" w:cs="Arial"/>
                <w:b/>
              </w:rPr>
            </w:pPr>
          </w:p>
          <w:p w14:paraId="15B959A4" w14:textId="53B85646" w:rsidR="00E27775" w:rsidRPr="004A45A6" w:rsidRDefault="00E27775" w:rsidP="004A45A6">
            <w:pPr>
              <w:spacing w:line="276" w:lineRule="auto"/>
              <w:contextualSpacing/>
              <w:rPr>
                <w:rFonts w:ascii="Arial" w:hAnsi="Arial" w:cs="Arial"/>
                <w:b/>
              </w:rPr>
            </w:pPr>
            <w:r w:rsidRPr="004A45A6">
              <w:rPr>
                <w:rFonts w:ascii="Arial" w:hAnsi="Arial" w:cs="Arial"/>
                <w:b/>
              </w:rPr>
              <w:lastRenderedPageBreak/>
              <w:t>Acquired Partial Lipodystrophy (APL)</w:t>
            </w:r>
          </w:p>
        </w:tc>
        <w:tc>
          <w:tcPr>
            <w:tcW w:w="1990" w:type="dxa"/>
            <w:vMerge w:val="restart"/>
          </w:tcPr>
          <w:p w14:paraId="02B0AC2B" w14:textId="170A09B7" w:rsidR="00E27775" w:rsidRPr="004A45A6" w:rsidRDefault="00E27775" w:rsidP="004A45A6">
            <w:pPr>
              <w:spacing w:line="276" w:lineRule="auto"/>
              <w:contextualSpacing/>
              <w:rPr>
                <w:rFonts w:ascii="Arial" w:hAnsi="Arial" w:cs="Arial"/>
              </w:rPr>
            </w:pPr>
            <w:r w:rsidRPr="004A45A6">
              <w:rPr>
                <w:rFonts w:ascii="Arial" w:hAnsi="Arial" w:cs="Arial"/>
              </w:rPr>
              <w:lastRenderedPageBreak/>
              <w:t xml:space="preserve">Loss of subcutaneous fat starts from the </w:t>
            </w:r>
            <w:r w:rsidRPr="004A45A6">
              <w:rPr>
                <w:rFonts w:ascii="Arial" w:hAnsi="Arial" w:cs="Arial"/>
              </w:rPr>
              <w:lastRenderedPageBreak/>
              <w:t>face, neck, upper extremities, and progresses to the trunk. Lower limbs are typically spared, some patients have excess fat over the gluteal region, thighs and calves</w:t>
            </w:r>
          </w:p>
        </w:tc>
        <w:tc>
          <w:tcPr>
            <w:tcW w:w="2204" w:type="dxa"/>
          </w:tcPr>
          <w:p w14:paraId="4EC99AF4" w14:textId="77777777" w:rsidR="00E27775" w:rsidRPr="004A45A6" w:rsidRDefault="00E27775" w:rsidP="004A45A6">
            <w:pPr>
              <w:spacing w:line="276" w:lineRule="auto"/>
              <w:contextualSpacing/>
              <w:rPr>
                <w:rFonts w:ascii="Arial" w:hAnsi="Arial" w:cs="Arial"/>
              </w:rPr>
            </w:pPr>
          </w:p>
          <w:p w14:paraId="274A585D" w14:textId="452662BB" w:rsidR="00E27775" w:rsidRPr="004A45A6" w:rsidRDefault="00E27775" w:rsidP="004A45A6">
            <w:pPr>
              <w:spacing w:line="276" w:lineRule="auto"/>
              <w:contextualSpacing/>
              <w:rPr>
                <w:rFonts w:ascii="Arial" w:hAnsi="Arial" w:cs="Arial"/>
              </w:rPr>
            </w:pPr>
            <w:r w:rsidRPr="004A45A6">
              <w:rPr>
                <w:rFonts w:ascii="Arial" w:hAnsi="Arial" w:cs="Arial"/>
              </w:rPr>
              <w:t>Autoimmune</w:t>
            </w:r>
          </w:p>
        </w:tc>
        <w:tc>
          <w:tcPr>
            <w:tcW w:w="3602" w:type="dxa"/>
          </w:tcPr>
          <w:p w14:paraId="6A2CAA78" w14:textId="4F295CBF" w:rsidR="00E27775" w:rsidRPr="004A45A6" w:rsidRDefault="00E27775" w:rsidP="004A45A6">
            <w:pPr>
              <w:spacing w:line="276" w:lineRule="auto"/>
              <w:contextualSpacing/>
              <w:rPr>
                <w:rFonts w:ascii="Arial" w:hAnsi="Arial" w:cs="Arial"/>
              </w:rPr>
            </w:pPr>
            <w:r w:rsidRPr="004A45A6">
              <w:rPr>
                <w:rFonts w:ascii="Arial" w:hAnsi="Arial" w:cs="Arial"/>
              </w:rPr>
              <w:t xml:space="preserve">Coinciding autoimmune disorders; dermatomyositis/polymyositis and </w:t>
            </w:r>
            <w:r w:rsidRPr="004A45A6">
              <w:rPr>
                <w:rFonts w:ascii="Arial" w:hAnsi="Arial" w:cs="Arial"/>
              </w:rPr>
              <w:lastRenderedPageBreak/>
              <w:t>SLE are most associated disorders</w:t>
            </w:r>
          </w:p>
        </w:tc>
      </w:tr>
      <w:tr w:rsidR="00E27775" w:rsidRPr="004A45A6" w14:paraId="11FD8A14" w14:textId="77777777" w:rsidTr="00A55929">
        <w:trPr>
          <w:trHeight w:val="978"/>
          <w:jc w:val="center"/>
        </w:trPr>
        <w:tc>
          <w:tcPr>
            <w:tcW w:w="1744" w:type="dxa"/>
            <w:vMerge/>
          </w:tcPr>
          <w:p w14:paraId="394DE349" w14:textId="77777777" w:rsidR="00E27775" w:rsidRPr="004A45A6" w:rsidRDefault="00E27775" w:rsidP="004A45A6">
            <w:pPr>
              <w:spacing w:line="276" w:lineRule="auto"/>
              <w:contextualSpacing/>
              <w:rPr>
                <w:rFonts w:ascii="Arial" w:hAnsi="Arial" w:cs="Arial"/>
                <w:b/>
              </w:rPr>
            </w:pPr>
          </w:p>
        </w:tc>
        <w:tc>
          <w:tcPr>
            <w:tcW w:w="1990" w:type="dxa"/>
            <w:vMerge/>
          </w:tcPr>
          <w:p w14:paraId="7C153511" w14:textId="77777777" w:rsidR="00E27775" w:rsidRPr="004A45A6" w:rsidRDefault="00E27775" w:rsidP="004A45A6">
            <w:pPr>
              <w:spacing w:line="276" w:lineRule="auto"/>
              <w:contextualSpacing/>
              <w:rPr>
                <w:rFonts w:ascii="Arial" w:hAnsi="Arial" w:cs="Arial"/>
              </w:rPr>
            </w:pPr>
          </w:p>
        </w:tc>
        <w:tc>
          <w:tcPr>
            <w:tcW w:w="2204" w:type="dxa"/>
          </w:tcPr>
          <w:p w14:paraId="54A1CD4D" w14:textId="77777777" w:rsidR="00E27775" w:rsidRPr="004A45A6" w:rsidRDefault="00E27775" w:rsidP="004A45A6">
            <w:pPr>
              <w:spacing w:line="276" w:lineRule="auto"/>
              <w:contextualSpacing/>
              <w:rPr>
                <w:rFonts w:ascii="Arial" w:hAnsi="Arial" w:cs="Arial"/>
              </w:rPr>
            </w:pPr>
          </w:p>
          <w:p w14:paraId="5E4DF430" w14:textId="77777777" w:rsidR="00E27775" w:rsidRPr="004A45A6" w:rsidRDefault="00E27775" w:rsidP="004A45A6">
            <w:pPr>
              <w:spacing w:line="276" w:lineRule="auto"/>
              <w:contextualSpacing/>
              <w:rPr>
                <w:rFonts w:ascii="Arial" w:hAnsi="Arial" w:cs="Arial"/>
              </w:rPr>
            </w:pPr>
            <w:r w:rsidRPr="004A45A6">
              <w:rPr>
                <w:rFonts w:ascii="Arial" w:hAnsi="Arial" w:cs="Arial"/>
              </w:rPr>
              <w:t>MPGN-associated</w:t>
            </w:r>
          </w:p>
        </w:tc>
        <w:tc>
          <w:tcPr>
            <w:tcW w:w="3602" w:type="dxa"/>
          </w:tcPr>
          <w:p w14:paraId="6F9DC0E2" w14:textId="37E83F3D" w:rsidR="00E27775" w:rsidRPr="004A45A6" w:rsidRDefault="00E27775" w:rsidP="004A45A6">
            <w:pPr>
              <w:spacing w:line="276" w:lineRule="auto"/>
              <w:contextualSpacing/>
              <w:rPr>
                <w:rFonts w:ascii="Arial" w:hAnsi="Arial" w:cs="Arial"/>
              </w:rPr>
            </w:pPr>
            <w:r w:rsidRPr="004A45A6">
              <w:rPr>
                <w:rFonts w:ascii="Arial" w:hAnsi="Arial" w:cs="Arial"/>
              </w:rPr>
              <w:t>Low serum complement 3, glomerulonephritis, hematuria, urinary casts, proteinuria, nephritic syndrome, renal failure</w:t>
            </w:r>
          </w:p>
        </w:tc>
      </w:tr>
      <w:tr w:rsidR="00E27775" w:rsidRPr="004A45A6" w14:paraId="573311D8" w14:textId="77777777" w:rsidTr="00A55929">
        <w:trPr>
          <w:trHeight w:val="418"/>
          <w:jc w:val="center"/>
        </w:trPr>
        <w:tc>
          <w:tcPr>
            <w:tcW w:w="1744" w:type="dxa"/>
            <w:vMerge/>
          </w:tcPr>
          <w:p w14:paraId="46A6CB00" w14:textId="77777777" w:rsidR="00E27775" w:rsidRPr="004A45A6" w:rsidRDefault="00E27775" w:rsidP="004A45A6">
            <w:pPr>
              <w:spacing w:line="276" w:lineRule="auto"/>
              <w:contextualSpacing/>
              <w:rPr>
                <w:rFonts w:ascii="Arial" w:hAnsi="Arial" w:cs="Arial"/>
                <w:b/>
              </w:rPr>
            </w:pPr>
          </w:p>
        </w:tc>
        <w:tc>
          <w:tcPr>
            <w:tcW w:w="1990" w:type="dxa"/>
            <w:vMerge/>
          </w:tcPr>
          <w:p w14:paraId="07C69F83" w14:textId="77777777" w:rsidR="00E27775" w:rsidRPr="004A45A6" w:rsidRDefault="00E27775" w:rsidP="004A45A6">
            <w:pPr>
              <w:spacing w:line="276" w:lineRule="auto"/>
              <w:contextualSpacing/>
              <w:rPr>
                <w:rFonts w:ascii="Arial" w:hAnsi="Arial" w:cs="Arial"/>
              </w:rPr>
            </w:pPr>
          </w:p>
        </w:tc>
        <w:tc>
          <w:tcPr>
            <w:tcW w:w="2204" w:type="dxa"/>
          </w:tcPr>
          <w:p w14:paraId="69E21644" w14:textId="77777777" w:rsidR="00E27775" w:rsidRPr="004A45A6" w:rsidRDefault="00E27775" w:rsidP="004A45A6">
            <w:pPr>
              <w:spacing w:line="276" w:lineRule="auto"/>
              <w:contextualSpacing/>
              <w:rPr>
                <w:rFonts w:ascii="Arial" w:hAnsi="Arial" w:cs="Arial"/>
              </w:rPr>
            </w:pPr>
            <w:r w:rsidRPr="004A45A6">
              <w:rPr>
                <w:rFonts w:ascii="Arial" w:hAnsi="Arial" w:cs="Arial"/>
              </w:rPr>
              <w:t>Idiopathic</w:t>
            </w:r>
          </w:p>
        </w:tc>
        <w:tc>
          <w:tcPr>
            <w:tcW w:w="3602" w:type="dxa"/>
          </w:tcPr>
          <w:p w14:paraId="217D18F4" w14:textId="77777777" w:rsidR="00E27775" w:rsidRPr="004A45A6" w:rsidRDefault="00E27775" w:rsidP="004A45A6">
            <w:pPr>
              <w:spacing w:line="276" w:lineRule="auto"/>
              <w:contextualSpacing/>
              <w:rPr>
                <w:rFonts w:ascii="Arial" w:hAnsi="Arial" w:cs="Arial"/>
              </w:rPr>
            </w:pPr>
            <w:r w:rsidRPr="004A45A6">
              <w:rPr>
                <w:rFonts w:ascii="Arial" w:hAnsi="Arial" w:cs="Arial"/>
              </w:rPr>
              <w:t>No history of auto-immune disease or MPGN</w:t>
            </w:r>
          </w:p>
        </w:tc>
      </w:tr>
      <w:tr w:rsidR="00A55929" w:rsidRPr="004A45A6" w14:paraId="45074075" w14:textId="77777777" w:rsidTr="00A55929">
        <w:trPr>
          <w:trHeight w:val="418"/>
          <w:jc w:val="center"/>
        </w:trPr>
        <w:tc>
          <w:tcPr>
            <w:tcW w:w="1744" w:type="dxa"/>
          </w:tcPr>
          <w:p w14:paraId="7B68B5FC" w14:textId="5B0F33F1" w:rsidR="00A55929" w:rsidRPr="004A45A6" w:rsidRDefault="00A55929" w:rsidP="004A45A6">
            <w:pPr>
              <w:spacing w:line="276" w:lineRule="auto"/>
              <w:contextualSpacing/>
              <w:rPr>
                <w:rFonts w:ascii="Arial" w:hAnsi="Arial" w:cs="Arial"/>
                <w:b/>
              </w:rPr>
            </w:pPr>
            <w:r w:rsidRPr="004A45A6">
              <w:rPr>
                <w:rFonts w:ascii="Arial" w:hAnsi="Arial" w:cs="Arial"/>
                <w:b/>
              </w:rPr>
              <w:t xml:space="preserve">Progeria associated lipodystrophy </w:t>
            </w:r>
          </w:p>
        </w:tc>
        <w:tc>
          <w:tcPr>
            <w:tcW w:w="1990" w:type="dxa"/>
          </w:tcPr>
          <w:p w14:paraId="7B1A7097" w14:textId="77777777" w:rsidR="00A55929" w:rsidRPr="004A45A6" w:rsidRDefault="00A55929" w:rsidP="004A45A6">
            <w:pPr>
              <w:spacing w:line="276" w:lineRule="auto"/>
              <w:contextualSpacing/>
              <w:rPr>
                <w:rFonts w:ascii="Arial" w:hAnsi="Arial" w:cs="Arial"/>
              </w:rPr>
            </w:pPr>
          </w:p>
        </w:tc>
        <w:tc>
          <w:tcPr>
            <w:tcW w:w="2204" w:type="dxa"/>
          </w:tcPr>
          <w:p w14:paraId="405E4E5C" w14:textId="71487FBC" w:rsidR="00A55929" w:rsidRPr="004A45A6" w:rsidRDefault="00A55929" w:rsidP="004A45A6">
            <w:pPr>
              <w:spacing w:line="276" w:lineRule="auto"/>
              <w:contextualSpacing/>
              <w:rPr>
                <w:rFonts w:ascii="Arial" w:hAnsi="Arial" w:cs="Arial"/>
              </w:rPr>
            </w:pPr>
            <w:r w:rsidRPr="004A45A6">
              <w:rPr>
                <w:rFonts w:ascii="Arial" w:hAnsi="Arial" w:cs="Arial"/>
                <w:i/>
              </w:rPr>
              <w:t xml:space="preserve">LMNA, ZMPSTE24, POLD1, WRN, MTX2, FBN1, BANF1, KCNJ6, SPRTN, </w:t>
            </w:r>
            <w:r w:rsidRPr="004A45A6">
              <w:rPr>
                <w:rFonts w:ascii="Arial" w:hAnsi="Arial" w:cs="Arial"/>
                <w:i/>
                <w:iCs/>
              </w:rPr>
              <w:t xml:space="preserve">ALDH18A1, ERCC8, ERCC6 </w:t>
            </w:r>
            <w:r w:rsidRPr="004A45A6">
              <w:rPr>
                <w:rFonts w:ascii="Arial" w:hAnsi="Arial" w:cs="Arial"/>
                <w:i/>
                <w:iCs/>
              </w:rPr>
              <w:fldChar w:fldCharType="begin"/>
            </w:r>
            <w:r w:rsidRPr="004A45A6">
              <w:rPr>
                <w:rFonts w:ascii="Arial" w:hAnsi="Arial" w:cs="Arial"/>
                <w:i/>
                <w:iCs/>
              </w:rPr>
              <w:instrText xml:space="preserve"> ADDIN EN.CITE &lt;EndNote&gt;&lt;Cite&gt;&lt;Author&gt;Araújo-Vilar&lt;/Author&gt;&lt;Year&gt;2022&lt;/Year&gt;&lt;RecNum&gt;34&lt;/RecNum&gt;&lt;DisplayText&gt;(34)&lt;/DisplayText&gt;&lt;record&gt;&lt;rec-number&gt;34&lt;/rec-number&gt;&lt;foreign-keys&gt;&lt;key app="EN" db-id="s9a50xvfxzzwdnepfetxa9erfev2axwwawxx" timestamp="1720898104"&gt;34&lt;/key&gt;&lt;/foreign-keys&gt;&lt;ref-type name="Journal Article"&gt;17&lt;/ref-type&gt;&lt;contributors&gt;&lt;authors&gt;&lt;author&gt;Araújo-Vilar, David&lt;/author&gt;&lt;author&gt;Fernández-Pombo, Antía&lt;/author&gt;&lt;author&gt;Cobelo-Gómez, Silvia&lt;/author&gt;&lt;author&gt;Castro, Ana I&lt;/author&gt;&lt;author&gt;Sánchez-Iglesias, Sofía&lt;/author&gt;&lt;/authors&gt;&lt;/contributors&gt;&lt;titles&gt;&lt;title&gt;Lipodystrophy-associated progeroid syndromes&lt;/title&gt;&lt;secondary-title&gt;Hormones&lt;/secondary-title&gt;&lt;/titles&gt;&lt;periodical&gt;&lt;full-title&gt;Hormones&lt;/full-title&gt;&lt;/periodical&gt;&lt;pages&gt;555-571&lt;/pages&gt;&lt;volume&gt;21&lt;/volume&gt;&lt;number&gt;4&lt;/number&gt;&lt;dates&gt;&lt;year&gt;2022&lt;/year&gt;&lt;/dates&gt;&lt;isbn&gt;1109-3099&lt;/isbn&gt;&lt;urls&gt;&lt;/urls&gt;&lt;/record&gt;&lt;/Cite&gt;&lt;/EndNote&gt;</w:instrText>
            </w:r>
            <w:r w:rsidRPr="004A45A6">
              <w:rPr>
                <w:rFonts w:ascii="Arial" w:hAnsi="Arial" w:cs="Arial"/>
                <w:i/>
                <w:iCs/>
              </w:rPr>
              <w:fldChar w:fldCharType="separate"/>
            </w:r>
            <w:r w:rsidRPr="004A45A6">
              <w:rPr>
                <w:rFonts w:ascii="Arial" w:hAnsi="Arial" w:cs="Arial"/>
                <w:i/>
                <w:iCs/>
                <w:noProof/>
              </w:rPr>
              <w:t>(34)</w:t>
            </w:r>
            <w:r w:rsidRPr="004A45A6">
              <w:rPr>
                <w:rFonts w:ascii="Arial" w:hAnsi="Arial" w:cs="Arial"/>
                <w:i/>
                <w:iCs/>
              </w:rPr>
              <w:fldChar w:fldCharType="end"/>
            </w:r>
            <w:r w:rsidRPr="004A45A6">
              <w:rPr>
                <w:rFonts w:ascii="Arial" w:hAnsi="Arial" w:cs="Arial"/>
                <w:i/>
                <w:iCs/>
              </w:rPr>
              <w:t xml:space="preserve"> BUD13 </w:t>
            </w:r>
            <w:r w:rsidRPr="004A45A6">
              <w:rPr>
                <w:rFonts w:ascii="Arial" w:hAnsi="Arial" w:cs="Arial"/>
                <w:i/>
                <w:iCs/>
              </w:rPr>
              <w:fldChar w:fldCharType="begin">
                <w:fldData xml:space="preserve">PEVuZE5vdGU+PENpdGU+PEF1dGhvcj5Lb3JuYWs8L0F1dGhvcj48WWVhcj4yMDIyPC9ZZWFyPjxS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</w:fldData>
              </w:fldChar>
            </w:r>
            <w:r w:rsidRPr="004A45A6">
              <w:rPr>
                <w:rFonts w:ascii="Arial" w:hAnsi="Arial" w:cs="Arial"/>
                <w:i/>
                <w:iCs/>
              </w:rPr>
              <w:instrText xml:space="preserve"> ADDIN EN.CITE </w:instrText>
            </w:r>
            <w:r w:rsidRPr="004A45A6">
              <w:rPr>
                <w:rFonts w:ascii="Arial" w:hAnsi="Arial" w:cs="Arial"/>
                <w:i/>
                <w:iCs/>
              </w:rPr>
              <w:fldChar w:fldCharType="begin">
                <w:fldData xml:space="preserve">PEVuZE5vdGU+PENpdGU+PEF1dGhvcj5Lb3JuYWs8L0F1dGhvcj48WWVhcj4yMDIyPC9ZZWFyPjxS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</w:fldData>
              </w:fldChar>
            </w:r>
            <w:r w:rsidRPr="004A45A6">
              <w:rPr>
                <w:rFonts w:ascii="Arial" w:hAnsi="Arial" w:cs="Arial"/>
                <w:i/>
                <w:iCs/>
              </w:rPr>
              <w:instrText xml:space="preserve"> ADDIN EN.CITE.DATA </w:instrText>
            </w:r>
            <w:r w:rsidRPr="004A45A6">
              <w:rPr>
                <w:rFonts w:ascii="Arial" w:hAnsi="Arial" w:cs="Arial"/>
                <w:i/>
                <w:iCs/>
              </w:rPr>
            </w:r>
            <w:r w:rsidRPr="004A45A6">
              <w:rPr>
                <w:rFonts w:ascii="Arial" w:hAnsi="Arial" w:cs="Arial"/>
                <w:i/>
                <w:iCs/>
              </w:rPr>
              <w:fldChar w:fldCharType="end"/>
            </w:r>
            <w:r w:rsidRPr="004A45A6">
              <w:rPr>
                <w:rFonts w:ascii="Arial" w:hAnsi="Arial" w:cs="Arial"/>
                <w:i/>
                <w:iCs/>
              </w:rPr>
            </w:r>
            <w:r w:rsidRPr="004A45A6">
              <w:rPr>
                <w:rFonts w:ascii="Arial" w:hAnsi="Arial" w:cs="Arial"/>
                <w:i/>
                <w:iCs/>
              </w:rPr>
              <w:fldChar w:fldCharType="separate"/>
            </w:r>
            <w:r w:rsidRPr="004A45A6">
              <w:rPr>
                <w:rFonts w:ascii="Arial" w:hAnsi="Arial" w:cs="Arial"/>
                <w:i/>
                <w:iCs/>
                <w:noProof/>
              </w:rPr>
              <w:t>(35)</w:t>
            </w:r>
            <w:r w:rsidRPr="004A45A6">
              <w:rPr>
                <w:rFonts w:ascii="Arial" w:hAnsi="Arial" w:cs="Arial"/>
                <w:i/>
                <w:iCs/>
              </w:rPr>
              <w:fldChar w:fldCharType="end"/>
            </w:r>
            <w:r w:rsidRPr="004A45A6">
              <w:rPr>
                <w:rFonts w:ascii="Arial" w:hAnsi="Arial" w:cs="Arial"/>
                <w:i/>
                <w:iCs/>
              </w:rPr>
              <w:t xml:space="preserve"> , EPHX1 </w:t>
            </w:r>
            <w:r w:rsidRPr="004A45A6">
              <w:rPr>
                <w:rFonts w:ascii="Arial" w:hAnsi="Arial" w:cs="Arial"/>
                <w:i/>
                <w:iCs/>
              </w:rPr>
              <w:fldChar w:fldCharType="begin">
                <w:fldData xml:space="preserve">PEVuZE5vdGU+PENpdGU+PEF1dGhvcj5HYXV0aGVyb248L0F1dGhvcj48WWVhcj4yMDIxPC9ZZWFy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</w:fldData>
              </w:fldChar>
            </w:r>
            <w:r w:rsidRPr="004A45A6">
              <w:rPr>
                <w:rFonts w:ascii="Arial" w:hAnsi="Arial" w:cs="Arial"/>
                <w:i/>
                <w:iCs/>
              </w:rPr>
              <w:instrText xml:space="preserve"> ADDIN EN.CITE </w:instrText>
            </w:r>
            <w:r w:rsidRPr="004A45A6">
              <w:rPr>
                <w:rFonts w:ascii="Arial" w:hAnsi="Arial" w:cs="Arial"/>
                <w:i/>
                <w:iCs/>
              </w:rPr>
              <w:fldChar w:fldCharType="begin">
                <w:fldData xml:space="preserve">PEVuZE5vdGU+PENpdGU+PEF1dGhvcj5HYXV0aGVyb248L0F1dGhvcj48WWVhcj4yMDIxPC9ZZWFy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</w:fldData>
              </w:fldChar>
            </w:r>
            <w:r w:rsidRPr="004A45A6">
              <w:rPr>
                <w:rFonts w:ascii="Arial" w:hAnsi="Arial" w:cs="Arial"/>
                <w:i/>
                <w:iCs/>
              </w:rPr>
              <w:instrText xml:space="preserve"> ADDIN EN.CITE.DATA </w:instrText>
            </w:r>
            <w:r w:rsidRPr="004A45A6">
              <w:rPr>
                <w:rFonts w:ascii="Arial" w:hAnsi="Arial" w:cs="Arial"/>
                <w:i/>
                <w:iCs/>
              </w:rPr>
            </w:r>
            <w:r w:rsidRPr="004A45A6">
              <w:rPr>
                <w:rFonts w:ascii="Arial" w:hAnsi="Arial" w:cs="Arial"/>
                <w:i/>
                <w:iCs/>
              </w:rPr>
              <w:fldChar w:fldCharType="end"/>
            </w:r>
            <w:r w:rsidRPr="004A45A6">
              <w:rPr>
                <w:rFonts w:ascii="Arial" w:hAnsi="Arial" w:cs="Arial"/>
                <w:i/>
                <w:iCs/>
              </w:rPr>
            </w:r>
            <w:r w:rsidRPr="004A45A6">
              <w:rPr>
                <w:rFonts w:ascii="Arial" w:hAnsi="Arial" w:cs="Arial"/>
                <w:i/>
                <w:iCs/>
              </w:rPr>
              <w:fldChar w:fldCharType="separate"/>
            </w:r>
            <w:r w:rsidRPr="004A45A6">
              <w:rPr>
                <w:rFonts w:ascii="Arial" w:hAnsi="Arial" w:cs="Arial"/>
                <w:i/>
                <w:iCs/>
                <w:noProof/>
              </w:rPr>
              <w:t>(36)</w:t>
            </w:r>
            <w:r w:rsidRPr="004A45A6">
              <w:rPr>
                <w:rFonts w:ascii="Arial" w:hAnsi="Arial" w:cs="Arial"/>
                <w:i/>
                <w:iCs/>
              </w:rPr>
              <w:fldChar w:fldCharType="end"/>
            </w:r>
            <w:r w:rsidRPr="004A45A6">
              <w:rPr>
                <w:rFonts w:ascii="Arial" w:hAnsi="Arial" w:cs="Arial"/>
                <w:i/>
                <w:iCs/>
              </w:rPr>
              <w:t xml:space="preserve">, OPA3 </w:t>
            </w:r>
            <w:r w:rsidRPr="004A45A6">
              <w:rPr>
                <w:rFonts w:ascii="Arial" w:hAnsi="Arial" w:cs="Arial"/>
                <w:i/>
                <w:iCs/>
              </w:rPr>
              <w:fldChar w:fldCharType="begin">
                <w:fldData xml:space="preserve">PEVuZE5vdGU+PENpdGU+PEF1dGhvcj5Cb3VybmU8L0F1dGhvcj48WWVhcj4yMDE3PC9ZZWFyPjxS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==
</w:fldData>
              </w:fldChar>
            </w:r>
            <w:r w:rsidRPr="004A45A6">
              <w:rPr>
                <w:rFonts w:ascii="Arial" w:hAnsi="Arial" w:cs="Arial"/>
                <w:i/>
                <w:iCs/>
              </w:rPr>
              <w:instrText xml:space="preserve"> ADDIN EN.CITE </w:instrText>
            </w:r>
            <w:r w:rsidRPr="004A45A6">
              <w:rPr>
                <w:rFonts w:ascii="Arial" w:hAnsi="Arial" w:cs="Arial"/>
                <w:i/>
                <w:iCs/>
              </w:rPr>
              <w:fldChar w:fldCharType="begin">
                <w:fldData xml:space="preserve">PEVuZE5vdGU+PENpdGU+PEF1dGhvcj5Cb3VybmU8L0F1dGhvcj48WWVhcj4yMDE3PC9ZZWFyPjxS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==
</w:fldData>
              </w:fldChar>
            </w:r>
            <w:r w:rsidRPr="004A45A6">
              <w:rPr>
                <w:rFonts w:ascii="Arial" w:hAnsi="Arial" w:cs="Arial"/>
                <w:i/>
                <w:iCs/>
              </w:rPr>
              <w:instrText xml:space="preserve"> ADDIN EN.CITE.DATA </w:instrText>
            </w:r>
            <w:r w:rsidRPr="004A45A6">
              <w:rPr>
                <w:rFonts w:ascii="Arial" w:hAnsi="Arial" w:cs="Arial"/>
                <w:i/>
                <w:iCs/>
              </w:rPr>
            </w:r>
            <w:r w:rsidRPr="004A45A6">
              <w:rPr>
                <w:rFonts w:ascii="Arial" w:hAnsi="Arial" w:cs="Arial"/>
                <w:i/>
                <w:iCs/>
              </w:rPr>
              <w:fldChar w:fldCharType="end"/>
            </w:r>
            <w:r w:rsidRPr="004A45A6">
              <w:rPr>
                <w:rFonts w:ascii="Arial" w:hAnsi="Arial" w:cs="Arial"/>
                <w:i/>
                <w:iCs/>
              </w:rPr>
            </w:r>
            <w:r w:rsidRPr="004A45A6">
              <w:rPr>
                <w:rFonts w:ascii="Arial" w:hAnsi="Arial" w:cs="Arial"/>
                <w:i/>
                <w:iCs/>
              </w:rPr>
              <w:fldChar w:fldCharType="separate"/>
            </w:r>
            <w:r w:rsidRPr="004A45A6">
              <w:rPr>
                <w:rFonts w:ascii="Arial" w:hAnsi="Arial" w:cs="Arial"/>
                <w:i/>
                <w:iCs/>
                <w:noProof/>
              </w:rPr>
              <w:t>(37)</w:t>
            </w:r>
            <w:r w:rsidRPr="004A45A6">
              <w:rPr>
                <w:rFonts w:ascii="Arial" w:hAnsi="Arial" w:cs="Arial"/>
                <w:i/>
                <w:iCs/>
              </w:rPr>
              <w:fldChar w:fldCharType="end"/>
            </w:r>
            <w:r w:rsidRPr="004A45A6">
              <w:rPr>
                <w:rFonts w:ascii="Arial" w:hAnsi="Arial" w:cs="Arial"/>
                <w:i/>
                <w:iCs/>
              </w:rPr>
              <w:t xml:space="preserve">, PDGFRB </w:t>
            </w:r>
            <w:r w:rsidRPr="004A45A6">
              <w:rPr>
                <w:rFonts w:ascii="Arial" w:hAnsi="Arial" w:cs="Arial"/>
                <w:i/>
                <w:iCs/>
              </w:rPr>
              <w:fldChar w:fldCharType="begin"/>
            </w:r>
            <w:r w:rsidRPr="004A45A6">
              <w:rPr>
                <w:rFonts w:ascii="Arial" w:hAnsi="Arial" w:cs="Arial"/>
                <w:i/>
                <w:iCs/>
              </w:rPr>
              <w:instrText xml:space="preserve"> ADDIN EN.CITE &lt;EndNote&gt;&lt;Cite&gt;&lt;Author&gt;Bredrup&lt;/Author&gt;&lt;Year&gt;2019&lt;/Year&gt;&lt;RecNum&gt;38&lt;/RecNum&gt;&lt;DisplayText&gt;(38)&lt;/DisplayText&gt;&lt;record&gt;&lt;rec-number&gt;38&lt;/rec-number&gt;&lt;foreign-keys&gt;&lt;key app="EN" db-id="s9a50xvfxzzwdnepfetxa9erfev2axwwawxx" timestamp="1720898104"&gt;38&lt;/key&gt;&lt;/foreign-keys&gt;&lt;ref-type name="Journal Article"&gt;17&lt;/ref-type&gt;&lt;contributors&gt;&lt;authors&gt;&lt;author&gt;Bredrup, Cecilie&lt;/author&gt;&lt;author&gt;Stokowy, Tomasz&lt;/author&gt;&lt;author&gt;McGaughran, Julie&lt;/author&gt;&lt;author&gt;Lee, Samuel&lt;/author&gt;&lt;author&gt;Sapkota, Dipak&lt;/author&gt;&lt;author&gt;Cristea, Ileana&lt;/author&gt;&lt;author&gt;Xu, Linda&lt;/author&gt;&lt;author&gt;Tveit, Kåre Steinar&lt;/author&gt;&lt;author&gt;Høvding, Gunnar&lt;/author&gt;&lt;author&gt;Steen, Vidar Martin&lt;/author&gt;&lt;/authors&gt;&lt;/contributors&gt;&lt;titles&gt;&lt;title&gt;A tyrosine kinase-activating variant Asn666Ser in PDGFRB causes a progeria-like condition in the severe end of Penttinen syndrome&lt;/title&gt;&lt;secondary-title&gt;European Journal of Human Genetics&lt;/secondary-title&gt;&lt;/titles&gt;&lt;periodical&gt;&lt;full-title&gt;European Journal of Human Genetics&lt;/full-title&gt;&lt;/periodical&gt;&lt;pages&gt;574-581&lt;/pages&gt;&lt;volume&gt;27&lt;/volume&gt;&lt;number&gt;4&lt;/number&gt;&lt;dates&gt;&lt;year&gt;2019&lt;/year&gt;&lt;/dates&gt;&lt;isbn&gt;1018-4813&lt;/isbn&gt;&lt;urls&gt;&lt;/urls&gt;&lt;/record&gt;&lt;/Cite&gt;&lt;/EndNote&gt;</w:instrText>
            </w:r>
            <w:r w:rsidRPr="004A45A6">
              <w:rPr>
                <w:rFonts w:ascii="Arial" w:hAnsi="Arial" w:cs="Arial"/>
                <w:i/>
                <w:iCs/>
              </w:rPr>
              <w:fldChar w:fldCharType="separate"/>
            </w:r>
            <w:r w:rsidRPr="004A45A6">
              <w:rPr>
                <w:rFonts w:ascii="Arial" w:hAnsi="Arial" w:cs="Arial"/>
                <w:i/>
                <w:iCs/>
                <w:noProof/>
              </w:rPr>
              <w:t>(38)</w:t>
            </w:r>
            <w:r w:rsidRPr="004A45A6">
              <w:rPr>
                <w:rFonts w:ascii="Arial" w:hAnsi="Arial" w:cs="Arial"/>
                <w:i/>
                <w:iCs/>
              </w:rPr>
              <w:fldChar w:fldCharType="end"/>
            </w:r>
            <w:r w:rsidRPr="004A45A6">
              <w:rPr>
                <w:rFonts w:ascii="Arial" w:hAnsi="Arial" w:cs="Arial"/>
                <w:i/>
                <w:iCs/>
              </w:rPr>
              <w:t xml:space="preserve">, SLC25A24 </w:t>
            </w:r>
            <w:r w:rsidRPr="004A45A6">
              <w:rPr>
                <w:rFonts w:ascii="Arial" w:hAnsi="Arial" w:cs="Arial"/>
                <w:i/>
                <w:iCs/>
              </w:rPr>
              <w:fldChar w:fldCharType="begin"/>
            </w:r>
            <w:r w:rsidRPr="004A45A6">
              <w:rPr>
                <w:rFonts w:ascii="Arial" w:hAnsi="Arial" w:cs="Arial"/>
                <w:i/>
                <w:iCs/>
              </w:rPr>
              <w:instrText xml:space="preserve"> ADDIN EN.CITE &lt;EndNote&gt;&lt;Cite&gt;&lt;Author&gt;Writzl&lt;/Author&gt;&lt;Year&gt;2017&lt;/Year&gt;&lt;RecNum&gt;39&lt;/RecNum&gt;&lt;DisplayText&gt;(39)&lt;/DisplayText&gt;&lt;record&gt;&lt;rec-number&gt;39&lt;/rec-number&gt;&lt;foreign-keys&gt;&lt;key app="EN" db-id="s9a50xvfxzzwdnepfetxa9erfev2axwwawxx" timestamp="1720898104"&gt;39&lt;/key&gt;&lt;/foreign-keys&gt;&lt;ref-type name="Journal Article"&gt;17&lt;/ref-type&gt;&lt;contributors&gt;&lt;authors&gt;&lt;author&gt;Writzl, Karin&lt;/author&gt;&lt;author&gt;Maver, Ales&lt;/author&gt;&lt;author&gt;Kovačič, Lidija&lt;/author&gt;&lt;author&gt;Martinez-Valero, Paula&lt;/author&gt;&lt;author&gt;Contreras, Laura&lt;/author&gt;&lt;author&gt;Satrustegui, Jorgina&lt;/author&gt;&lt;author&gt;Castori, Marco&lt;/author&gt;&lt;author&gt;Faivre, Laurence&lt;/author&gt;&lt;author&gt;Lapunzina, Pablo&lt;/author&gt;&lt;author&gt;van Kuilenburg, André BP&lt;/author&gt;&lt;/authors&gt;&lt;/contributors&gt;&lt;titles&gt;&lt;title&gt;De novo mutations in SLC25A24 cause a disorder characterized by early aging, bone dysplasia, characteristic face, and early demise&lt;/title&gt;&lt;secondary-title&gt;The American Journal of Human Genetics&lt;/secondary-title&gt;&lt;/titles&gt;&lt;periodical&gt;&lt;full-title&gt;The American Journal of Human Genetics&lt;/full-title&gt;&lt;/periodical&gt;&lt;pages&gt;844-855&lt;/pages&gt;&lt;volume&gt;101&lt;/volume&gt;&lt;number&gt;5&lt;/number&gt;&lt;dates&gt;&lt;year&gt;2017&lt;/year&gt;&lt;/dates&gt;&lt;isbn&gt;0002-9297&lt;/isbn&gt;&lt;urls&gt;&lt;/urls&gt;&lt;/record&gt;&lt;/Cite&gt;&lt;/EndNote&gt;</w:instrText>
            </w:r>
            <w:r w:rsidRPr="004A45A6">
              <w:rPr>
                <w:rFonts w:ascii="Arial" w:hAnsi="Arial" w:cs="Arial"/>
                <w:i/>
                <w:iCs/>
              </w:rPr>
              <w:fldChar w:fldCharType="separate"/>
            </w:r>
            <w:r w:rsidRPr="004A45A6">
              <w:rPr>
                <w:rFonts w:ascii="Arial" w:hAnsi="Arial" w:cs="Arial"/>
                <w:i/>
                <w:iCs/>
                <w:noProof/>
              </w:rPr>
              <w:t>(39)</w:t>
            </w:r>
            <w:r w:rsidRPr="004A45A6">
              <w:rPr>
                <w:rFonts w:ascii="Arial" w:hAnsi="Arial" w:cs="Arial"/>
                <w:i/>
                <w:iCs/>
              </w:rPr>
              <w:fldChar w:fldCharType="end"/>
            </w:r>
            <w:r w:rsidRPr="004A45A6">
              <w:rPr>
                <w:rFonts w:ascii="Arial" w:hAnsi="Arial" w:cs="Arial"/>
                <w:i/>
                <w:iCs/>
              </w:rPr>
              <w:t xml:space="preserve">, SUPT7L </w:t>
            </w:r>
            <w:r w:rsidRPr="004A45A6">
              <w:rPr>
                <w:rFonts w:ascii="Arial" w:hAnsi="Arial" w:cs="Arial"/>
                <w:i/>
                <w:iCs/>
              </w:rPr>
              <w:fldChar w:fldCharType="begin"/>
            </w:r>
            <w:r w:rsidRPr="004A45A6">
              <w:rPr>
                <w:rFonts w:ascii="Arial" w:hAnsi="Arial" w:cs="Arial"/>
                <w:i/>
                <w:iCs/>
              </w:rPr>
              <w:instrText xml:space="preserve"> ADDIN EN.CITE &lt;EndNote&gt;&lt;Cite&gt;&lt;Author&gt;Kopp&lt;/Author&gt;&lt;Year&gt;2024&lt;/Year&gt;&lt;RecNum&gt;40&lt;/RecNum&gt;&lt;DisplayText&gt;(40)&lt;/DisplayText&gt;&lt;record&gt;&lt;rec-number&gt;40&lt;/rec-number&gt;&lt;foreign-keys&gt;&lt;key app="EN" db-id="s9a50xvfxzzwdnepfetxa9erfev2axwwawxx" timestamp="1720898104"&gt;40&lt;/key&gt;&lt;/foreign-keys&gt;&lt;ref-type name="Journal Article"&gt;17&lt;/ref-type&gt;&lt;contributors&gt;&lt;authors&gt;&lt;author&gt;Kopp, Johannes&lt;/author&gt;&lt;author&gt;Koch, Leonard A&lt;/author&gt;&lt;author&gt;Lyubenova, Hristiana&lt;/author&gt;&lt;author&gt;Küchler, Oliver&lt;/author&gt;&lt;author&gt;Holtgrewe, Manuel&lt;/author&gt;&lt;author&gt;Ivanov, Andranik&lt;/author&gt;&lt;author&gt;Dubourg, Christele&lt;/author&gt;&lt;author&gt;Launay, Erika&lt;/author&gt;&lt;author&gt;Brachs, Sebastian&lt;/author&gt;&lt;author&gt;Mundlos, Stefan&lt;/author&gt;&lt;/authors&gt;&lt;/contributors&gt;&lt;titles&gt;&lt;title&gt;Loss-of-function variants affecting the STAGA complex component SUPT7L cause a developmental disorder with generalized lipodystrophy&lt;/title&gt;&lt;secondary-title&gt;Human Genetics&lt;/secondary-title&gt;&lt;/titles&gt;&lt;periodical&gt;&lt;full-title&gt;Human Genetics&lt;/full-title&gt;&lt;/periodical&gt;&lt;pages&gt;1-12&lt;/pages&gt;&lt;dates&gt;&lt;year&gt;2024&lt;/year&gt;&lt;/dates&gt;&lt;isbn&gt;1432-1203&lt;/isbn&gt;&lt;urls&gt;&lt;/urls&gt;&lt;/record&gt;&lt;/Cite&gt;&lt;/EndNote&gt;</w:instrText>
            </w:r>
            <w:r w:rsidRPr="004A45A6">
              <w:rPr>
                <w:rFonts w:ascii="Arial" w:hAnsi="Arial" w:cs="Arial"/>
                <w:i/>
                <w:iCs/>
              </w:rPr>
              <w:fldChar w:fldCharType="separate"/>
            </w:r>
            <w:r w:rsidRPr="004A45A6">
              <w:rPr>
                <w:rFonts w:ascii="Arial" w:hAnsi="Arial" w:cs="Arial"/>
                <w:i/>
                <w:iCs/>
                <w:noProof/>
              </w:rPr>
              <w:t>(40)</w:t>
            </w:r>
            <w:r w:rsidRPr="004A45A6">
              <w:rPr>
                <w:rFonts w:ascii="Arial" w:hAnsi="Arial" w:cs="Arial"/>
                <w:i/>
                <w:iCs/>
              </w:rPr>
              <w:fldChar w:fldCharType="end"/>
            </w:r>
          </w:p>
        </w:tc>
        <w:tc>
          <w:tcPr>
            <w:tcW w:w="3602" w:type="dxa"/>
          </w:tcPr>
          <w:p w14:paraId="7CF102D9" w14:textId="77CC419B" w:rsidR="00A55929" w:rsidRPr="004A45A6" w:rsidRDefault="00481A66" w:rsidP="004A45A6">
            <w:pPr>
              <w:spacing w:line="276" w:lineRule="auto"/>
              <w:contextualSpacing/>
              <w:rPr>
                <w:rFonts w:ascii="Arial" w:hAnsi="Arial" w:cs="Arial"/>
              </w:rPr>
            </w:pPr>
            <w:r w:rsidRPr="004A45A6">
              <w:rPr>
                <w:rFonts w:ascii="Arial" w:hAnsi="Arial" w:cs="Arial"/>
              </w:rPr>
              <w:t>Progeroid features: most present with partial lipodystrophy, though in rare cases, fat loss can occur in a more generalized fashion</w:t>
            </w:r>
          </w:p>
        </w:tc>
      </w:tr>
      <w:tr w:rsidR="00A55929" w:rsidRPr="004A45A6" w14:paraId="2552924D" w14:textId="77777777" w:rsidTr="00A55929">
        <w:trPr>
          <w:trHeight w:val="418"/>
          <w:jc w:val="center"/>
        </w:trPr>
        <w:tc>
          <w:tcPr>
            <w:tcW w:w="1744" w:type="dxa"/>
          </w:tcPr>
          <w:p w14:paraId="4240ABA2" w14:textId="03C2B70F" w:rsidR="00A55929" w:rsidRPr="004A45A6" w:rsidRDefault="00A55929" w:rsidP="004A45A6">
            <w:pPr>
              <w:spacing w:line="276" w:lineRule="auto"/>
              <w:contextualSpacing/>
              <w:rPr>
                <w:rFonts w:ascii="Arial" w:hAnsi="Arial" w:cs="Arial"/>
                <w:b/>
              </w:rPr>
            </w:pPr>
            <w:r w:rsidRPr="004A45A6">
              <w:rPr>
                <w:rFonts w:ascii="Arial" w:hAnsi="Arial" w:cs="Arial"/>
                <w:b/>
              </w:rPr>
              <w:t>Other genes associated with lipodystrophy</w:t>
            </w:r>
          </w:p>
        </w:tc>
        <w:tc>
          <w:tcPr>
            <w:tcW w:w="1990" w:type="dxa"/>
          </w:tcPr>
          <w:p w14:paraId="46054B9B" w14:textId="77777777" w:rsidR="00A55929" w:rsidRPr="004A45A6" w:rsidRDefault="00A55929" w:rsidP="004A45A6">
            <w:pPr>
              <w:spacing w:line="276" w:lineRule="auto"/>
              <w:contextualSpacing/>
              <w:rPr>
                <w:rFonts w:ascii="Arial" w:hAnsi="Arial" w:cs="Arial"/>
              </w:rPr>
            </w:pPr>
          </w:p>
        </w:tc>
        <w:tc>
          <w:tcPr>
            <w:tcW w:w="2204" w:type="dxa"/>
          </w:tcPr>
          <w:p w14:paraId="54324669" w14:textId="5FF563A8" w:rsidR="00A55929" w:rsidRPr="004A45A6" w:rsidRDefault="00A55929" w:rsidP="004A45A6">
            <w:pPr>
              <w:spacing w:line="276" w:lineRule="auto"/>
              <w:contextualSpacing/>
              <w:rPr>
                <w:rFonts w:ascii="Arial" w:hAnsi="Arial" w:cs="Arial"/>
              </w:rPr>
            </w:pPr>
            <w:r w:rsidRPr="004A45A6">
              <w:rPr>
                <w:rFonts w:ascii="Arial" w:hAnsi="Arial" w:cs="Arial"/>
                <w:i/>
              </w:rPr>
              <w:t>AKT2, PCYT1A, PIK3R1, MFN2, PSMB8, ADRA2A</w:t>
            </w:r>
          </w:p>
        </w:tc>
        <w:tc>
          <w:tcPr>
            <w:tcW w:w="3602" w:type="dxa"/>
          </w:tcPr>
          <w:p w14:paraId="27C40077" w14:textId="63FD207C" w:rsidR="00A55929" w:rsidRPr="004A45A6" w:rsidRDefault="00A55929" w:rsidP="004A45A6">
            <w:pPr>
              <w:spacing w:line="276" w:lineRule="auto"/>
              <w:contextualSpacing/>
              <w:rPr>
                <w:rFonts w:ascii="Arial" w:hAnsi="Arial" w:cs="Arial"/>
              </w:rPr>
            </w:pPr>
            <w:r w:rsidRPr="004A45A6">
              <w:rPr>
                <w:rFonts w:ascii="Arial" w:hAnsi="Arial" w:cs="Arial"/>
              </w:rPr>
              <w:t>Various presentations of lipodystrophy</w:t>
            </w:r>
          </w:p>
        </w:tc>
      </w:tr>
      <w:bookmarkEnd w:id="3"/>
    </w:tbl>
    <w:p w14:paraId="26D0CA95" w14:textId="77777777" w:rsidR="00B24680" w:rsidRPr="004A45A6" w:rsidRDefault="00B24680" w:rsidP="004A45A6">
      <w:pPr>
        <w:spacing w:after="0"/>
        <w:contextualSpacing/>
        <w:rPr>
          <w:rFonts w:ascii="Arial" w:hAnsi="Arial" w:cs="Arial"/>
          <w:b/>
        </w:rPr>
      </w:pPr>
    </w:p>
    <w:p w14:paraId="1407DE6B" w14:textId="2AA26052" w:rsidR="00D133BD" w:rsidRPr="00753FDF" w:rsidRDefault="00161180" w:rsidP="004A45A6">
      <w:pPr>
        <w:spacing w:after="0"/>
        <w:contextualSpacing/>
        <w:rPr>
          <w:rFonts w:ascii="Arial" w:hAnsi="Arial" w:cs="Arial"/>
          <w:b/>
          <w:color w:val="0070C0"/>
        </w:rPr>
      </w:pPr>
      <w:r w:rsidRPr="00753FDF">
        <w:rPr>
          <w:rFonts w:ascii="Arial" w:hAnsi="Arial" w:cs="Arial"/>
          <w:b/>
          <w:color w:val="0070C0"/>
        </w:rPr>
        <w:t>G</w:t>
      </w:r>
      <w:r w:rsidR="00252144" w:rsidRPr="00753FDF">
        <w:rPr>
          <w:rFonts w:ascii="Arial" w:hAnsi="Arial" w:cs="Arial"/>
          <w:b/>
          <w:color w:val="0070C0"/>
        </w:rPr>
        <w:t>ENERALIZED LIPODYSTROPHY SYNDROMES</w:t>
      </w:r>
    </w:p>
    <w:p w14:paraId="39582E33" w14:textId="77777777" w:rsidR="00252144" w:rsidRPr="004A45A6" w:rsidRDefault="00252144" w:rsidP="004A45A6">
      <w:pPr>
        <w:spacing w:after="0"/>
        <w:contextualSpacing/>
        <w:rPr>
          <w:rFonts w:ascii="Arial" w:hAnsi="Arial" w:cs="Arial"/>
        </w:rPr>
      </w:pPr>
    </w:p>
    <w:p w14:paraId="0CEC6DD0" w14:textId="795CBF0D" w:rsidR="00D133BD" w:rsidRPr="004A45A6" w:rsidRDefault="00323C24" w:rsidP="004A45A6">
      <w:pPr>
        <w:spacing w:after="0"/>
        <w:contextualSpacing/>
        <w:rPr>
          <w:rFonts w:ascii="Arial" w:hAnsi="Arial" w:cs="Arial"/>
        </w:rPr>
      </w:pPr>
      <w:r w:rsidRPr="004A45A6">
        <w:rPr>
          <w:rFonts w:ascii="Arial" w:hAnsi="Arial" w:cs="Arial"/>
        </w:rPr>
        <w:t>Generalized lipodystrophy syndromes</w:t>
      </w:r>
      <w:r w:rsidR="00D133BD" w:rsidRPr="004A45A6">
        <w:rPr>
          <w:rFonts w:ascii="Arial" w:hAnsi="Arial" w:cs="Arial"/>
        </w:rPr>
        <w:t xml:space="preserve"> are rare disorders that are either inherited (Berardinelli-Seip Syndrome)</w:t>
      </w:r>
      <w:r w:rsidR="00EC6068" w:rsidRPr="004A45A6">
        <w:rPr>
          <w:rFonts w:ascii="Arial" w:hAnsi="Arial" w:cs="Arial"/>
        </w:rPr>
        <w:t xml:space="preserve"> </w:t>
      </w:r>
      <w:r w:rsidR="00EC6068" w:rsidRPr="004A45A6">
        <w:rPr>
          <w:rFonts w:ascii="Arial" w:hAnsi="Arial" w:cs="Arial"/>
        </w:rPr>
        <w:fldChar w:fldCharType="begin">
          <w:fldData xml:space="preserve">PEVuZE5vdGU+PENpdGU+PEF1dGhvcj5TZWlwPC9BdXRob3I+PFllYXI+MTk1OTwvWWVhcj48UmVj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PEVuZE5vdGU+PENpdGU+PEF1dGhvcj5TZWlwPC9BdXRob3I+PFllYXI+MTk1OTwvWWVhcj48UmVj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EC6068" w:rsidRPr="004A45A6">
        <w:rPr>
          <w:rFonts w:ascii="Arial" w:hAnsi="Arial" w:cs="Arial"/>
        </w:rPr>
      </w:r>
      <w:r w:rsidR="00EC6068" w:rsidRPr="004A45A6">
        <w:rPr>
          <w:rFonts w:ascii="Arial" w:hAnsi="Arial" w:cs="Arial"/>
        </w:rPr>
        <w:fldChar w:fldCharType="separate"/>
      </w:r>
      <w:r w:rsidR="00275641" w:rsidRPr="004A45A6">
        <w:rPr>
          <w:rFonts w:ascii="Arial" w:hAnsi="Arial" w:cs="Arial"/>
          <w:noProof/>
        </w:rPr>
        <w:t>(41-43)</w:t>
      </w:r>
      <w:r w:rsidR="00EC6068" w:rsidRPr="004A45A6">
        <w:rPr>
          <w:rFonts w:ascii="Arial" w:hAnsi="Arial" w:cs="Arial"/>
        </w:rPr>
        <w:fldChar w:fldCharType="end"/>
      </w:r>
      <w:r w:rsidR="00D133BD" w:rsidRPr="004A45A6">
        <w:rPr>
          <w:rFonts w:ascii="Arial" w:hAnsi="Arial" w:cs="Arial"/>
        </w:rPr>
        <w:t xml:space="preserve"> or a</w:t>
      </w:r>
      <w:r w:rsidR="00EC6068" w:rsidRPr="004A45A6">
        <w:rPr>
          <w:rFonts w:ascii="Arial" w:hAnsi="Arial" w:cs="Arial"/>
        </w:rPr>
        <w:t>c</w:t>
      </w:r>
      <w:r w:rsidR="00D133BD" w:rsidRPr="004A45A6">
        <w:rPr>
          <w:rFonts w:ascii="Arial" w:hAnsi="Arial" w:cs="Arial"/>
        </w:rPr>
        <w:t>quired (</w:t>
      </w:r>
      <w:r w:rsidR="00EC6068" w:rsidRPr="004A45A6">
        <w:rPr>
          <w:rFonts w:ascii="Arial" w:hAnsi="Arial" w:cs="Arial"/>
        </w:rPr>
        <w:t>Lawrence</w:t>
      </w:r>
      <w:r w:rsidR="00D133BD" w:rsidRPr="004A45A6">
        <w:rPr>
          <w:rFonts w:ascii="Arial" w:hAnsi="Arial" w:cs="Arial"/>
        </w:rPr>
        <w:t xml:space="preserve"> Syndrome)</w:t>
      </w:r>
      <w:r w:rsidR="00F63E86" w:rsidRPr="004A45A6">
        <w:rPr>
          <w:rFonts w:ascii="Arial" w:hAnsi="Arial" w:cs="Arial"/>
        </w:rPr>
        <w:t xml:space="preserve"> </w:t>
      </w:r>
      <w:r w:rsidR="00F63E86" w:rsidRPr="004A45A6">
        <w:rPr>
          <w:rFonts w:ascii="Arial" w:hAnsi="Arial" w:cs="Arial"/>
        </w:rPr>
        <w:fldChar w:fldCharType="begin">
          <w:fldData xml:space="preserve">PEVuZE5vdGU+PENpdGU+PEF1dGhvcj5NaXNyYTwvQXV0aG9yPjxZZWFyPjIwMDM8L1llYXI+PFJl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PEVuZE5vdGU+PENpdGU+PEF1dGhvcj5NaXNyYTwvQXV0aG9yPjxZZWFyPjIwMDM8L1llYXI+PFJl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00F63E86" w:rsidRPr="004A45A6">
        <w:rPr>
          <w:rFonts w:ascii="Arial" w:hAnsi="Arial" w:cs="Arial"/>
        </w:rPr>
      </w:r>
      <w:r w:rsidR="00F63E86" w:rsidRPr="004A45A6">
        <w:rPr>
          <w:rFonts w:ascii="Arial" w:hAnsi="Arial" w:cs="Arial"/>
        </w:rPr>
        <w:fldChar w:fldCharType="separate"/>
      </w:r>
      <w:r w:rsidR="002F62E7" w:rsidRPr="004A45A6">
        <w:rPr>
          <w:rFonts w:ascii="Arial" w:hAnsi="Arial" w:cs="Arial"/>
          <w:noProof/>
        </w:rPr>
        <w:t>(9)</w:t>
      </w:r>
      <w:r w:rsidR="00F63E86" w:rsidRPr="004A45A6">
        <w:rPr>
          <w:rFonts w:ascii="Arial" w:hAnsi="Arial" w:cs="Arial"/>
        </w:rPr>
        <w:fldChar w:fldCharType="end"/>
      </w:r>
      <w:r w:rsidR="00D133BD" w:rsidRPr="004A45A6">
        <w:rPr>
          <w:rFonts w:ascii="Arial" w:hAnsi="Arial" w:cs="Arial"/>
        </w:rPr>
        <w:t xml:space="preserve">. </w:t>
      </w:r>
    </w:p>
    <w:p w14:paraId="6DBDB3F7" w14:textId="77777777" w:rsidR="00252144" w:rsidRPr="004A45A6" w:rsidRDefault="00252144" w:rsidP="004A45A6">
      <w:pPr>
        <w:spacing w:after="0"/>
        <w:contextualSpacing/>
        <w:rPr>
          <w:rFonts w:ascii="Arial" w:hAnsi="Arial" w:cs="Arial"/>
          <w:b/>
        </w:rPr>
      </w:pPr>
    </w:p>
    <w:p w14:paraId="653D8E37" w14:textId="06F12FA6" w:rsidR="004A7105" w:rsidRPr="00753FDF" w:rsidRDefault="00EC6068" w:rsidP="004A45A6">
      <w:pPr>
        <w:spacing w:after="0"/>
        <w:contextualSpacing/>
        <w:rPr>
          <w:rFonts w:ascii="Arial" w:hAnsi="Arial" w:cs="Arial"/>
          <w:b/>
          <w:color w:val="00B050"/>
        </w:rPr>
      </w:pPr>
      <w:r w:rsidRPr="00753FDF">
        <w:rPr>
          <w:rFonts w:ascii="Arial" w:hAnsi="Arial" w:cs="Arial"/>
          <w:b/>
          <w:color w:val="00B050"/>
        </w:rPr>
        <w:t>Congenital Generalized Lipodystrophy</w:t>
      </w:r>
    </w:p>
    <w:p w14:paraId="7794F85D" w14:textId="77777777" w:rsidR="00252144" w:rsidRPr="004A45A6" w:rsidRDefault="00252144" w:rsidP="004A45A6">
      <w:pPr>
        <w:spacing w:after="0"/>
        <w:contextualSpacing/>
        <w:rPr>
          <w:rFonts w:ascii="Arial" w:hAnsi="Arial" w:cs="Arial"/>
        </w:rPr>
      </w:pPr>
    </w:p>
    <w:p w14:paraId="0585C307" w14:textId="28C9FDE3" w:rsidR="00C234E7" w:rsidRPr="004A45A6" w:rsidRDefault="00EC6068" w:rsidP="004A45A6">
      <w:pPr>
        <w:spacing w:after="0"/>
        <w:contextualSpacing/>
        <w:rPr>
          <w:rFonts w:ascii="Arial" w:hAnsi="Arial" w:cs="Arial"/>
        </w:rPr>
      </w:pPr>
      <w:r w:rsidRPr="004A45A6">
        <w:rPr>
          <w:rFonts w:ascii="Arial" w:hAnsi="Arial" w:cs="Arial"/>
        </w:rPr>
        <w:t>Congenital Generalized Lipodystrophy</w:t>
      </w:r>
      <w:r w:rsidR="001935CA" w:rsidRPr="004A45A6">
        <w:rPr>
          <w:rFonts w:ascii="Arial" w:hAnsi="Arial" w:cs="Arial"/>
        </w:rPr>
        <w:t xml:space="preserve"> </w:t>
      </w:r>
      <w:r w:rsidR="002B4140" w:rsidRPr="004A45A6">
        <w:rPr>
          <w:rFonts w:ascii="Arial" w:hAnsi="Arial" w:cs="Arial"/>
        </w:rPr>
        <w:t>(CGL)</w:t>
      </w:r>
      <w:r w:rsidRPr="004A45A6">
        <w:rPr>
          <w:rFonts w:ascii="Arial" w:hAnsi="Arial" w:cs="Arial"/>
        </w:rPr>
        <w:t xml:space="preserve"> or Berardinelli-Seip </w:t>
      </w:r>
      <w:r w:rsidR="004E4685" w:rsidRPr="004A45A6">
        <w:rPr>
          <w:rFonts w:ascii="Arial" w:hAnsi="Arial" w:cs="Arial"/>
        </w:rPr>
        <w:t>syndrome</w:t>
      </w:r>
      <w:r w:rsidR="00C234E7" w:rsidRPr="004A45A6">
        <w:rPr>
          <w:rFonts w:ascii="Arial" w:hAnsi="Arial" w:cs="Arial"/>
        </w:rPr>
        <w:t xml:space="preserve"> is a </w:t>
      </w:r>
      <w:r w:rsidRPr="004A45A6">
        <w:rPr>
          <w:rFonts w:ascii="Arial" w:hAnsi="Arial" w:cs="Arial"/>
        </w:rPr>
        <w:t xml:space="preserve">rare syndrome </w:t>
      </w:r>
      <w:r w:rsidR="008B2DF4" w:rsidRPr="004A45A6">
        <w:rPr>
          <w:rFonts w:ascii="Arial" w:hAnsi="Arial" w:cs="Arial"/>
        </w:rPr>
        <w:t xml:space="preserve">which manifests with near total absence of adipose tissue. It is inherited in an autosomal recessive manner. </w:t>
      </w:r>
      <w:r w:rsidR="00F63E86" w:rsidRPr="004A45A6">
        <w:rPr>
          <w:rFonts w:ascii="Arial" w:hAnsi="Arial" w:cs="Arial"/>
        </w:rPr>
        <w:t>F</w:t>
      </w:r>
      <w:r w:rsidR="00113B61" w:rsidRPr="004A45A6">
        <w:rPr>
          <w:rFonts w:ascii="Arial" w:hAnsi="Arial" w:cs="Arial"/>
        </w:rPr>
        <w:t>at loss</w:t>
      </w:r>
      <w:r w:rsidR="00C234E7" w:rsidRPr="004A45A6">
        <w:rPr>
          <w:rFonts w:ascii="Arial" w:hAnsi="Arial" w:cs="Arial"/>
        </w:rPr>
        <w:t xml:space="preserve"> is </w:t>
      </w:r>
      <w:r w:rsidR="000D7BC3" w:rsidRPr="004A45A6">
        <w:rPr>
          <w:rFonts w:ascii="Arial" w:hAnsi="Arial" w:cs="Arial"/>
        </w:rPr>
        <w:t>usually recognized</w:t>
      </w:r>
      <w:r w:rsidR="00C234E7" w:rsidRPr="004A45A6">
        <w:rPr>
          <w:rFonts w:ascii="Arial" w:hAnsi="Arial" w:cs="Arial"/>
        </w:rPr>
        <w:t xml:space="preserve"> shortl</w:t>
      </w:r>
      <w:r w:rsidR="00F63E86" w:rsidRPr="004A45A6">
        <w:rPr>
          <w:rFonts w:ascii="Arial" w:hAnsi="Arial" w:cs="Arial"/>
        </w:rPr>
        <w:t xml:space="preserve">y after birth or in the first </w:t>
      </w:r>
      <w:r w:rsidR="00C234E7" w:rsidRPr="004A45A6">
        <w:rPr>
          <w:rFonts w:ascii="Arial" w:hAnsi="Arial" w:cs="Arial"/>
        </w:rPr>
        <w:t>years of life</w:t>
      </w:r>
      <w:r w:rsidR="00113B61" w:rsidRPr="004A45A6">
        <w:rPr>
          <w:rFonts w:ascii="Arial" w:hAnsi="Arial" w:cs="Arial"/>
        </w:rPr>
        <w:t xml:space="preserve">, although patients may be diagnosed later during teenage years or adulthood. </w:t>
      </w:r>
      <w:r w:rsidRPr="004A45A6">
        <w:rPr>
          <w:rFonts w:ascii="Arial" w:hAnsi="Arial" w:cs="Arial"/>
        </w:rPr>
        <w:t xml:space="preserve">There have been over 300 reported cases </w:t>
      </w:r>
      <w:r w:rsidR="005873F3" w:rsidRPr="004A45A6">
        <w:rPr>
          <w:rFonts w:ascii="Arial" w:hAnsi="Arial" w:cs="Arial"/>
        </w:rPr>
        <w:t xml:space="preserve">to date </w:t>
      </w:r>
      <w:r w:rsidR="00E46CB9" w:rsidRPr="004A45A6">
        <w:rPr>
          <w:rFonts w:ascii="Arial" w:hAnsi="Arial" w:cs="Arial"/>
        </w:rPr>
        <w:fldChar w:fldCharType="begin">
          <w:fldData xml:space="preserve">PEVuZE5vdGU+PENpdGU+PEF1dGhvcj5HYXJnPC9BdXRob3I+PFllYXI+MjAwNDwvWWVhcj48UmVj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PEVuZE5vdGU+PENpdGU+PEF1dGhvcj5HYXJnPC9BdXRob3I+PFllYXI+MjAwNDwvWWVhcj48UmVj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E46CB9" w:rsidRPr="004A45A6">
        <w:rPr>
          <w:rFonts w:ascii="Arial" w:hAnsi="Arial" w:cs="Arial"/>
        </w:rPr>
      </w:r>
      <w:r w:rsidR="00E46CB9" w:rsidRPr="004A45A6">
        <w:rPr>
          <w:rFonts w:ascii="Arial" w:hAnsi="Arial" w:cs="Arial"/>
        </w:rPr>
        <w:fldChar w:fldCharType="separate"/>
      </w:r>
      <w:r w:rsidR="00275641" w:rsidRPr="004A45A6">
        <w:rPr>
          <w:rFonts w:ascii="Arial" w:hAnsi="Arial" w:cs="Arial"/>
          <w:noProof/>
        </w:rPr>
        <w:t>(14, 44, 45)</w:t>
      </w:r>
      <w:r w:rsidR="00E46CB9" w:rsidRPr="004A45A6">
        <w:rPr>
          <w:rFonts w:ascii="Arial" w:hAnsi="Arial" w:cs="Arial"/>
        </w:rPr>
        <w:fldChar w:fldCharType="end"/>
      </w:r>
      <w:r w:rsidR="005873F3" w:rsidRPr="004A45A6">
        <w:rPr>
          <w:rFonts w:ascii="Arial" w:hAnsi="Arial" w:cs="Arial"/>
        </w:rPr>
        <w:t>.</w:t>
      </w:r>
      <w:r w:rsidR="00E46CB9" w:rsidRPr="004A45A6">
        <w:rPr>
          <w:rFonts w:ascii="Arial" w:hAnsi="Arial" w:cs="Arial"/>
        </w:rPr>
        <w:t xml:space="preserve"> </w:t>
      </w:r>
    </w:p>
    <w:p w14:paraId="5C16B48D" w14:textId="77777777" w:rsidR="00252144" w:rsidRPr="004A45A6" w:rsidRDefault="00252144" w:rsidP="004A45A6">
      <w:pPr>
        <w:spacing w:after="0"/>
        <w:contextualSpacing/>
        <w:rPr>
          <w:rFonts w:ascii="Arial" w:hAnsi="Arial" w:cs="Arial"/>
        </w:rPr>
      </w:pPr>
    </w:p>
    <w:p w14:paraId="77979E5C" w14:textId="39FF14D9" w:rsidR="006E4003" w:rsidRPr="004A45A6" w:rsidRDefault="006E4003" w:rsidP="004A45A6">
      <w:pPr>
        <w:spacing w:after="0"/>
        <w:contextualSpacing/>
        <w:rPr>
          <w:rFonts w:ascii="Arial" w:hAnsi="Arial" w:cs="Arial"/>
        </w:rPr>
      </w:pPr>
      <w:r w:rsidRPr="004A45A6">
        <w:rPr>
          <w:rFonts w:ascii="Arial" w:hAnsi="Arial" w:cs="Arial"/>
        </w:rPr>
        <w:t xml:space="preserve">In addition to lack of subcutaneous fat, patients may present with hepatomegaly and umbilical protuberance during infancy. Extensive acanthosis nigricans and prominent musculature may also contribute to the striking phenotype of these patients </w:t>
      </w:r>
      <w:r w:rsidRPr="004A45A6">
        <w:rPr>
          <w:rFonts w:ascii="Arial" w:hAnsi="Arial" w:cs="Arial"/>
        </w:rPr>
        <w:fldChar w:fldCharType="begin"/>
      </w:r>
      <w:r w:rsidR="00275641" w:rsidRPr="004A45A6">
        <w:rPr>
          <w:rFonts w:ascii="Arial" w:hAnsi="Arial" w:cs="Arial"/>
        </w:rPr>
        <w:instrText xml:space="preserve"> ADDIN EN.CITE &lt;EndNote&gt;&lt;Cite&gt;&lt;Author&gt;Capeau&lt;/Author&gt;&lt;Year&gt;2010&lt;/Year&gt;&lt;RecNum&gt;46&lt;/RecNum&gt;&lt;DisplayText&gt;(46)&lt;/DisplayText&gt;&lt;record&gt;&lt;rec-number&gt;46&lt;/rec-number&gt;&lt;foreign-keys&gt;&lt;key app="EN" db-id="s9a50xvfxzzwdnepfetxa9erfev2axwwawxx" timestamp="1720898104"&gt;46&lt;/key&gt;&lt;/foreign-keys&gt;&lt;ref-type name="Journal Article"&gt;17&lt;/ref-type&gt;&lt;contributors&gt;&lt;authors&gt;&lt;author&gt;Capeau, J.&lt;/author&gt;&lt;author&gt;Magre, J.&lt;/author&gt;&lt;author&gt;Caron-Debarle, M.&lt;/author&gt;&lt;author&gt;Lagathu, C.&lt;/author&gt;&lt;author&gt;Antoine, B.&lt;/author&gt;&lt;author&gt;Bereziat, V.&lt;/author&gt;&lt;author&gt;Lascols, O.&lt;/author&gt;&lt;author&gt;Bastard, J. P.&lt;/author&gt;&lt;author&gt;Vigouroux, C.&lt;/author&gt;&lt;/authors&gt;&lt;/contributors&gt;&lt;auth-address&gt;INSERM, U938, CDR Saint-Antoine, Paris, France. jacqueline.capeau@inserm.fr&lt;/auth-address&gt;&lt;titles&gt;&lt;title&gt;Human lipodystrophies: genetic and acquired diseases of adipose tissue&lt;/title&gt;&lt;secondary-title&gt;Endocr Dev&lt;/secondary-title&gt;&lt;/titles&gt;&lt;periodical&gt;&lt;full-title&gt;Endocr Dev&lt;/full-title&gt;&lt;/periodical&gt;&lt;pages&gt;1-20&lt;/pages&gt;&lt;volume&gt;19&lt;/volume&gt;&lt;edition&gt;2010/06/17&lt;/edition&gt;&lt;keywords&gt;&lt;keyword&gt;1-Acylglycerol-3-Phosphate O-Acyltransferase/genetics&lt;/keyword&gt;&lt;keyword&gt;Adipose Tissue/*pathology/*physiopathology&lt;/keyword&gt;&lt;keyword&gt;Humans&lt;/keyword&gt;&lt;keyword&gt;Lamin Type A/genetics&lt;/keyword&gt;&lt;keyword&gt;*Lipodystrophy/genetics/pathology/physiopathology&lt;/keyword&gt;&lt;keyword&gt;PPAR gamma/genetics&lt;/keyword&gt;&lt;/keywords&gt;&lt;dates&gt;&lt;year&gt;2010&lt;/year&gt;&lt;/dates&gt;&lt;isbn&gt;1421-7082 (Print)&amp;#xD;1421-7082 (Linking)&lt;/isbn&gt;&lt;accession-num&gt;20551664&lt;/accession-num&gt;&lt;urls&gt;&lt;related-urls&gt;&lt;url&gt;https://www.ncbi.nlm.nih.gov/pubmed/20551664&lt;/url&gt;&lt;/related-urls&gt;&lt;/urls&gt;&lt;custom2&gt;PMC3892722&lt;/custom2&gt;&lt;electronic-resource-num&gt;10.1159/000316893&lt;/electronic-resource-num&gt;&lt;/record&gt;&lt;/Cite&gt;&lt;/EndNote&gt;</w:instrText>
      </w:r>
      <w:r w:rsidRPr="004A45A6">
        <w:rPr>
          <w:rFonts w:ascii="Arial" w:hAnsi="Arial" w:cs="Arial"/>
        </w:rPr>
        <w:fldChar w:fldCharType="separate"/>
      </w:r>
      <w:r w:rsidR="00275641" w:rsidRPr="004A45A6">
        <w:rPr>
          <w:rFonts w:ascii="Arial" w:hAnsi="Arial" w:cs="Arial"/>
          <w:noProof/>
        </w:rPr>
        <w:t>(46)</w:t>
      </w:r>
      <w:r w:rsidRPr="004A45A6">
        <w:rPr>
          <w:rFonts w:ascii="Arial" w:hAnsi="Arial" w:cs="Arial"/>
        </w:rPr>
        <w:fldChar w:fldCharType="end"/>
      </w:r>
      <w:r w:rsidRPr="004A45A6">
        <w:rPr>
          <w:rFonts w:ascii="Arial" w:hAnsi="Arial" w:cs="Arial"/>
        </w:rPr>
        <w:t xml:space="preserve">. Affected females may have irregular menstrual cycles, </w:t>
      </w:r>
      <w:r w:rsidR="00390BBF" w:rsidRPr="004A45A6">
        <w:rPr>
          <w:rFonts w:ascii="Arial" w:hAnsi="Arial" w:cs="Arial"/>
        </w:rPr>
        <w:t>oligomenorrhea</w:t>
      </w:r>
      <w:r w:rsidRPr="004A45A6">
        <w:rPr>
          <w:rFonts w:ascii="Arial" w:hAnsi="Arial" w:cs="Arial"/>
        </w:rPr>
        <w:t xml:space="preserve">, </w:t>
      </w:r>
      <w:r w:rsidR="00E45AAC" w:rsidRPr="004A45A6">
        <w:rPr>
          <w:rFonts w:ascii="Arial" w:hAnsi="Arial" w:cs="Arial"/>
        </w:rPr>
        <w:t>clit</w:t>
      </w:r>
      <w:r w:rsidR="00F601F8" w:rsidRPr="004A45A6">
        <w:rPr>
          <w:rFonts w:ascii="Arial" w:hAnsi="Arial" w:cs="Arial"/>
        </w:rPr>
        <w:t>o</w:t>
      </w:r>
      <w:r w:rsidR="00E45AAC" w:rsidRPr="004A45A6">
        <w:rPr>
          <w:rFonts w:ascii="Arial" w:hAnsi="Arial" w:cs="Arial"/>
        </w:rPr>
        <w:t>romegaly</w:t>
      </w:r>
      <w:r w:rsidR="00252144" w:rsidRPr="004A45A6">
        <w:rPr>
          <w:rFonts w:ascii="Arial" w:hAnsi="Arial" w:cs="Arial"/>
        </w:rPr>
        <w:t>,</w:t>
      </w:r>
      <w:r w:rsidRPr="004A45A6">
        <w:rPr>
          <w:rFonts w:ascii="Arial" w:hAnsi="Arial" w:cs="Arial"/>
        </w:rPr>
        <w:t xml:space="preserve"> and hirsutism. Premature menarche and pubarche are also rarely seen. Most males were reported to be fertile whereas only a few females had successful pregnancies </w:t>
      </w:r>
      <w:r w:rsidRPr="004A45A6">
        <w:rPr>
          <w:rFonts w:ascii="Arial" w:hAnsi="Arial" w:cs="Arial"/>
        </w:rPr>
        <w:fldChar w:fldCharType="begin"/>
      </w:r>
      <w:r w:rsidR="00275641" w:rsidRPr="004A45A6">
        <w:rPr>
          <w:rFonts w:ascii="Arial" w:hAnsi="Arial" w:cs="Arial"/>
        </w:rPr>
        <w:instrText xml:space="preserve"> ADDIN EN.CITE &lt;EndNote&gt;&lt;Cite&gt;&lt;Author&gt;Maguire&lt;/Author&gt;&lt;Year&gt;2012&lt;/Year&gt;&lt;RecNum&gt;47&lt;/RecNum&gt;&lt;DisplayText&gt;(47)&lt;/DisplayText&gt;&lt;record&gt;&lt;rec-number&gt;47&lt;/rec-number&gt;&lt;foreign-keys&gt;&lt;key app="EN" db-id="s9a50xvfxzzwdnepfetxa9erfev2axwwawxx" timestamp="1720898104"&gt;47&lt;/key&gt;&lt;/foreign-keys&gt;&lt;ref-type name="Journal Article"&gt;17&lt;/ref-type&gt;&lt;contributors&gt;&lt;authors&gt;&lt;author&gt;Maguire, M.&lt;/author&gt;&lt;author&gt;Lungu, A.&lt;/author&gt;&lt;author&gt;Gorden, P.&lt;/author&gt;&lt;author&gt;Cochran, E.&lt;/author&gt;&lt;author&gt;Stratton, P.&lt;/author&gt;&lt;/authors&gt;&lt;/contributors&gt;&lt;auth-address&gt;Program in Reproductive and Adult Endocrinology, Eunice Kennedy Shriver National Institute of Child Health and Human Development, National Institutes of Health, Bethesda, Maryland 20814, USA. maguiremf@mail.nih.gov&lt;/auth-address&gt;&lt;titles&gt;&lt;title&gt;Pregnancy in a woman with congenital generalized lipodystrophy: leptin&amp;apos;s vital role in reproduction&lt;/title&gt;&lt;secondary-title&gt;Obstet Gynecol&lt;/secondary-title&gt;&lt;/titles&gt;&lt;periodical&gt;&lt;full-title&gt;Obstet Gynecol&lt;/full-title&gt;&lt;/periodical&gt;&lt;pages&gt;452-5&lt;/pages&gt;&lt;volume&gt;119&lt;/volume&gt;&lt;number&gt;2 Pt 2&lt;/number&gt;&lt;edition&gt;2012/01/25&lt;/edition&gt;&lt;keywords&gt;&lt;keyword&gt;Blood Glucose/metabolism&lt;/keyword&gt;&lt;keyword&gt;Female&lt;/keyword&gt;&lt;keyword&gt;Glycated Hemoglobin A/metabolism&lt;/keyword&gt;&lt;keyword&gt;Humans&lt;/keyword&gt;&lt;keyword&gt;Insulin/therapeutic use&lt;/keyword&gt;&lt;keyword&gt;Leptin/*therapeutic use&lt;/keyword&gt;&lt;keyword&gt;Lipodystrophy/blood/congenital/*drug therapy&lt;/keyword&gt;&lt;keyword&gt;Live Birth&lt;/keyword&gt;&lt;keyword&gt;Pregnancy&lt;/keyword&gt;&lt;keyword&gt;Pregnancy Complications/*blood&lt;/keyword&gt;&lt;/keywords&gt;&lt;dates&gt;&lt;year&gt;2012&lt;/year&gt;&lt;pub-dates&gt;&lt;date&gt;Feb&lt;/date&gt;&lt;/pub-dates&gt;&lt;/dates&gt;&lt;isbn&gt;1873-233X (Electronic)&amp;#xD;0029-7844 (Linking)&lt;/isbn&gt;&lt;accession-num&gt;22270436&lt;/accession-num&gt;&lt;urls&gt;&lt;related-urls&gt;&lt;url&gt;https://www.ncbi.nlm.nih.gov/pubmed/22270436&lt;/url&gt;&lt;/related-urls&gt;&lt;/urls&gt;&lt;custom2&gt;PMC3470464&lt;/custom2&gt;&lt;electronic-resource-num&gt;10.1097/AOG.0b013e31822cecf7&lt;/electronic-resource-num&gt;&lt;/record&gt;&lt;/Cite&gt;&lt;/EndNote&gt;</w:instrText>
      </w:r>
      <w:r w:rsidRPr="004A45A6">
        <w:rPr>
          <w:rFonts w:ascii="Arial" w:hAnsi="Arial" w:cs="Arial"/>
        </w:rPr>
        <w:fldChar w:fldCharType="separate"/>
      </w:r>
      <w:r w:rsidR="00275641" w:rsidRPr="004A45A6">
        <w:rPr>
          <w:rFonts w:ascii="Arial" w:hAnsi="Arial" w:cs="Arial"/>
          <w:noProof/>
        </w:rPr>
        <w:t>(47)</w:t>
      </w:r>
      <w:r w:rsidRPr="004A45A6">
        <w:rPr>
          <w:rFonts w:ascii="Arial" w:hAnsi="Arial" w:cs="Arial"/>
        </w:rPr>
        <w:fldChar w:fldCharType="end"/>
      </w:r>
      <w:r w:rsidRPr="004A45A6">
        <w:rPr>
          <w:rFonts w:ascii="Arial" w:hAnsi="Arial" w:cs="Arial"/>
        </w:rPr>
        <w:t xml:space="preserve">. Sperm abnormalities have been reported in </w:t>
      </w:r>
      <w:r w:rsidR="00B7577B" w:rsidRPr="004A45A6">
        <w:rPr>
          <w:rFonts w:ascii="Arial" w:hAnsi="Arial" w:cs="Arial"/>
        </w:rPr>
        <w:t>CGL.</w:t>
      </w:r>
      <w:r w:rsidRPr="004A45A6">
        <w:rPr>
          <w:rFonts w:ascii="Arial" w:hAnsi="Arial" w:cs="Arial"/>
        </w:rPr>
        <w:t xml:space="preserve"> Other clinical manifestations include advanced bone age,</w:t>
      </w:r>
      <w:r w:rsidR="001518B5" w:rsidRPr="004A45A6">
        <w:rPr>
          <w:rFonts w:ascii="Arial" w:hAnsi="Arial" w:cs="Arial"/>
        </w:rPr>
        <w:t xml:space="preserve"> bone </w:t>
      </w:r>
      <w:r w:rsidR="001518B5" w:rsidRPr="004A45A6">
        <w:rPr>
          <w:rFonts w:ascii="Arial" w:hAnsi="Arial" w:cs="Arial"/>
        </w:rPr>
        <w:lastRenderedPageBreak/>
        <w:t>cy</w:t>
      </w:r>
      <w:r w:rsidR="008915A4" w:rsidRPr="004A45A6">
        <w:rPr>
          <w:rFonts w:ascii="Arial" w:hAnsi="Arial" w:cs="Arial"/>
        </w:rPr>
        <w:t>sts</w:t>
      </w:r>
      <w:r w:rsidR="00822988" w:rsidRPr="004A45A6">
        <w:rPr>
          <w:rFonts w:ascii="Arial" w:hAnsi="Arial" w:cs="Arial"/>
        </w:rPr>
        <w:t xml:space="preserve"> which may progress over time</w:t>
      </w:r>
      <w:r w:rsidR="008915A4" w:rsidRPr="004A45A6">
        <w:rPr>
          <w:rFonts w:ascii="Arial" w:hAnsi="Arial" w:cs="Arial"/>
        </w:rPr>
        <w:t>,</w:t>
      </w:r>
      <w:r w:rsidR="00F601F8" w:rsidRPr="004A45A6">
        <w:rPr>
          <w:rFonts w:ascii="Arial" w:hAnsi="Arial" w:cs="Arial"/>
        </w:rPr>
        <w:t xml:space="preserve"> </w:t>
      </w:r>
      <w:r w:rsidRPr="004A45A6">
        <w:rPr>
          <w:rFonts w:ascii="Arial" w:hAnsi="Arial" w:cs="Arial"/>
        </w:rPr>
        <w:t xml:space="preserve">mild mental retardation, </w:t>
      </w:r>
      <w:r w:rsidR="002B160C" w:rsidRPr="004A45A6">
        <w:rPr>
          <w:rFonts w:ascii="Arial" w:hAnsi="Arial" w:cs="Arial"/>
        </w:rPr>
        <w:t>cardiomyopathy,</w:t>
      </w:r>
      <w:r w:rsidRPr="004A45A6">
        <w:rPr>
          <w:rFonts w:ascii="Arial" w:hAnsi="Arial" w:cs="Arial"/>
        </w:rPr>
        <w:t xml:space="preserve"> and cardiac rhythm disturbances </w:t>
      </w:r>
      <w:r w:rsidRPr="004A45A6">
        <w:rPr>
          <w:rFonts w:ascii="Arial" w:hAnsi="Arial" w:cs="Arial"/>
        </w:rPr>
        <w:fldChar w:fldCharType="begin">
          <w:fldData xml:space="preserve">PEVuZE5vdGU+PENpdGU+PEF1dGhvcj5QYXRuaTwvQXV0aG9yPjxZZWFyPjIwMTU8L1llYXI+PFJl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PEVuZE5vdGU+PENpdGU+PEF1dGhvcj5QYXRuaTwvQXV0aG9yPjxZZWFyPjIwMTU8L1llYXI+PFJl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(48-50)</w:t>
      </w:r>
      <w:r w:rsidRPr="004A45A6">
        <w:rPr>
          <w:rFonts w:ascii="Arial" w:hAnsi="Arial" w:cs="Arial"/>
        </w:rPr>
        <w:fldChar w:fldCharType="end"/>
      </w:r>
      <w:r w:rsidRPr="004A45A6">
        <w:rPr>
          <w:rFonts w:ascii="Arial" w:hAnsi="Arial" w:cs="Arial"/>
        </w:rPr>
        <w:t>.</w:t>
      </w:r>
      <w:r w:rsidR="00581C00" w:rsidRPr="004A45A6">
        <w:rPr>
          <w:rFonts w:ascii="Arial" w:hAnsi="Arial" w:cs="Arial"/>
        </w:rPr>
        <w:t xml:space="preserve"> A significant association has been found between </w:t>
      </w:r>
      <w:r w:rsidR="0073130E" w:rsidRPr="004A45A6">
        <w:rPr>
          <w:rFonts w:ascii="Arial" w:hAnsi="Arial" w:cs="Arial"/>
        </w:rPr>
        <w:t xml:space="preserve">diabetic </w:t>
      </w:r>
      <w:r w:rsidR="00581C00" w:rsidRPr="004A45A6">
        <w:rPr>
          <w:rFonts w:ascii="Arial" w:hAnsi="Arial" w:cs="Arial"/>
        </w:rPr>
        <w:t xml:space="preserve">foot ulcers and, </w:t>
      </w:r>
      <w:r w:rsidR="002B160C" w:rsidRPr="004A45A6">
        <w:rPr>
          <w:rFonts w:ascii="Arial" w:hAnsi="Arial" w:cs="Arial"/>
        </w:rPr>
        <w:t>specifically</w:t>
      </w:r>
      <w:r w:rsidR="00581C00" w:rsidRPr="004A45A6">
        <w:rPr>
          <w:rFonts w:ascii="Arial" w:hAnsi="Arial" w:cs="Arial"/>
        </w:rPr>
        <w:t xml:space="preserve">, generalized lipodystrophy; </w:t>
      </w:r>
      <w:r w:rsidR="0073130E" w:rsidRPr="004A45A6">
        <w:rPr>
          <w:rFonts w:ascii="Arial" w:hAnsi="Arial" w:cs="Arial"/>
        </w:rPr>
        <w:t>f</w:t>
      </w:r>
      <w:r w:rsidR="00581C00" w:rsidRPr="004A45A6">
        <w:rPr>
          <w:rFonts w:ascii="Arial" w:hAnsi="Arial" w:cs="Arial"/>
        </w:rPr>
        <w:t xml:space="preserve">oot ulcer complications may </w:t>
      </w:r>
      <w:r w:rsidR="00A074B1" w:rsidRPr="004A45A6">
        <w:rPr>
          <w:rFonts w:ascii="Arial" w:hAnsi="Arial" w:cs="Arial"/>
        </w:rPr>
        <w:t>arise</w:t>
      </w:r>
      <w:r w:rsidR="00581C00" w:rsidRPr="004A45A6">
        <w:rPr>
          <w:rFonts w:ascii="Arial" w:hAnsi="Arial" w:cs="Arial"/>
        </w:rPr>
        <w:t xml:space="preserve"> earlier in GL </w:t>
      </w:r>
      <w:r w:rsidR="002B160C" w:rsidRPr="004A45A6">
        <w:rPr>
          <w:rFonts w:ascii="Arial" w:hAnsi="Arial" w:cs="Arial"/>
        </w:rPr>
        <w:t xml:space="preserve">than in </w:t>
      </w:r>
      <w:r w:rsidR="003E59EA" w:rsidRPr="004A45A6">
        <w:rPr>
          <w:rFonts w:ascii="Arial" w:hAnsi="Arial" w:cs="Arial"/>
        </w:rPr>
        <w:t>partial lipodystrophy (</w:t>
      </w:r>
      <w:r w:rsidR="00581C00" w:rsidRPr="004A45A6">
        <w:rPr>
          <w:rFonts w:ascii="Arial" w:hAnsi="Arial" w:cs="Arial"/>
        </w:rPr>
        <w:t>PL</w:t>
      </w:r>
      <w:r w:rsidR="003E59EA" w:rsidRPr="004A45A6">
        <w:rPr>
          <w:rFonts w:ascii="Arial" w:hAnsi="Arial" w:cs="Arial"/>
        </w:rPr>
        <w:t>)</w:t>
      </w:r>
      <w:r w:rsidR="00622E66" w:rsidRPr="004A45A6">
        <w:rPr>
          <w:rFonts w:ascii="Arial" w:hAnsi="Arial" w:cs="Arial"/>
        </w:rPr>
        <w:t xml:space="preserve"> </w:t>
      </w:r>
      <w:r w:rsidR="002616AA" w:rsidRPr="004A45A6">
        <w:rPr>
          <w:rFonts w:ascii="Arial" w:hAnsi="Arial" w:cs="Arial"/>
        </w:rPr>
        <w:fldChar w:fldCharType="begin"/>
      </w:r>
      <w:r w:rsidR="00275641" w:rsidRPr="004A45A6">
        <w:rPr>
          <w:rFonts w:ascii="Arial" w:hAnsi="Arial" w:cs="Arial"/>
        </w:rPr>
        <w:instrText xml:space="preserve"> ADDIN EN.CITE &lt;EndNote&gt;&lt;Cite&gt;&lt;Author&gt;Saydam&lt;/Author&gt;&lt;Year&gt;2021&lt;/Year&gt;&lt;RecNum&gt;51&lt;/RecNum&gt;&lt;DisplayText&gt;(51)&lt;/DisplayText&gt;&lt;record&gt;&lt;rec-number&gt;51&lt;/rec-number&gt;&lt;foreign-keys&gt;&lt;key app="EN" db-id="s9a50xvfxzzwdnepfetxa9erfev2axwwawxx" timestamp="1720898104"&gt;51&lt;/key&gt;&lt;/foreign-keys&gt;&lt;ref-type name="Journal Article"&gt;17&lt;/ref-type&gt;&lt;contributors&gt;&lt;authors&gt;&lt;author&gt;Saydam, Onur&lt;/author&gt;&lt;author&gt;Ozgen Saydam, B&lt;/author&gt;&lt;author&gt;Adiyaman, Suleyman Cem&lt;/author&gt;&lt;author&gt;Sonmez Ince, M&lt;/author&gt;&lt;author&gt;Eren, Mehmet Ali&lt;/author&gt;&lt;author&gt;Keskin, Fatma Ela&lt;/author&gt;&lt;author&gt;Bilen, Habib&lt;/author&gt;&lt;author&gt;Dagdeviren, Murat&lt;/author&gt;&lt;author&gt;Kaya, Seher&lt;/author&gt;&lt;author&gt;Akinci, Gulcin&lt;/author&gt;&lt;/authors&gt;&lt;/contributors&gt;&lt;titles&gt;&lt;title&gt;Risk factors for diabetic foot ulcers in metreleptin naïve patients with lipodystrophy&lt;/title&gt;&lt;secondary-title&gt;Clinical Diabetes and Endocrinology&lt;/secondary-title&gt;&lt;/titles&gt;&lt;periodical&gt;&lt;full-title&gt;Clinical Diabetes and Endocrinology&lt;/full-title&gt;&lt;/periodical&gt;&lt;pages&gt;1-10&lt;/pages&gt;&lt;volume&gt;7&lt;/volume&gt;&lt;number&gt;1&lt;/number&gt;&lt;dates&gt;&lt;year&gt;2021&lt;/year&gt;&lt;/dates&gt;&lt;isbn&gt;2055-8260&lt;/isbn&gt;&lt;urls&gt;&lt;/urls&gt;&lt;/record&gt;&lt;/Cite&gt;&lt;/EndNote&gt;</w:instrText>
      </w:r>
      <w:r w:rsidR="002616AA" w:rsidRPr="004A45A6">
        <w:rPr>
          <w:rFonts w:ascii="Arial" w:hAnsi="Arial" w:cs="Arial"/>
        </w:rPr>
        <w:fldChar w:fldCharType="separate"/>
      </w:r>
      <w:r w:rsidR="00275641" w:rsidRPr="004A45A6">
        <w:rPr>
          <w:rFonts w:ascii="Arial" w:hAnsi="Arial" w:cs="Arial"/>
          <w:noProof/>
        </w:rPr>
        <w:t>(51)</w:t>
      </w:r>
      <w:r w:rsidR="002616AA" w:rsidRPr="004A45A6">
        <w:rPr>
          <w:rFonts w:ascii="Arial" w:hAnsi="Arial" w:cs="Arial"/>
        </w:rPr>
        <w:fldChar w:fldCharType="end"/>
      </w:r>
      <w:r w:rsidR="00581C00" w:rsidRPr="004A45A6">
        <w:rPr>
          <w:rFonts w:ascii="Arial" w:hAnsi="Arial" w:cs="Arial"/>
        </w:rPr>
        <w:t>.</w:t>
      </w:r>
    </w:p>
    <w:p w14:paraId="7A0A30A4" w14:textId="77777777" w:rsidR="00252144" w:rsidRPr="004A45A6" w:rsidRDefault="00252144" w:rsidP="004A45A6">
      <w:pPr>
        <w:spacing w:after="0"/>
        <w:contextualSpacing/>
        <w:rPr>
          <w:rFonts w:ascii="Arial" w:hAnsi="Arial" w:cs="Arial"/>
        </w:rPr>
      </w:pPr>
    </w:p>
    <w:p w14:paraId="07A031D2" w14:textId="0D9062F3" w:rsidR="00B625EF" w:rsidRPr="004A45A6" w:rsidRDefault="006E4003" w:rsidP="004A45A6">
      <w:pPr>
        <w:spacing w:after="0"/>
        <w:contextualSpacing/>
        <w:rPr>
          <w:rFonts w:ascii="Arial" w:hAnsi="Arial" w:cs="Arial"/>
        </w:rPr>
      </w:pPr>
      <w:r w:rsidRPr="004A45A6">
        <w:rPr>
          <w:rFonts w:ascii="Arial" w:hAnsi="Arial" w:cs="Arial"/>
        </w:rPr>
        <w:t>Children with CGL usually have a voracious appetite and accelerated growth. Basal metabolic rate may be increased.</w:t>
      </w:r>
      <w:r w:rsidR="00822988" w:rsidRPr="004A45A6">
        <w:rPr>
          <w:rFonts w:ascii="Arial" w:hAnsi="Arial" w:cs="Arial"/>
        </w:rPr>
        <w:t xml:space="preserve"> Patients also report heat intolerance, especially after meals and sometimes gustatory sweating.</w:t>
      </w:r>
      <w:r w:rsidRPr="004A45A6">
        <w:rPr>
          <w:rFonts w:ascii="Arial" w:hAnsi="Arial" w:cs="Arial"/>
        </w:rPr>
        <w:t xml:space="preserve"> Hypertriglyceridemia usually presents with high levels of chylomicrons</w:t>
      </w:r>
      <w:r w:rsidR="00252144" w:rsidRPr="004A45A6">
        <w:rPr>
          <w:rFonts w:ascii="Arial" w:hAnsi="Arial" w:cs="Arial"/>
        </w:rPr>
        <w:t xml:space="preserve"> and</w:t>
      </w:r>
      <w:r w:rsidRPr="004A45A6">
        <w:rPr>
          <w:rFonts w:ascii="Arial" w:hAnsi="Arial" w:cs="Arial"/>
        </w:rPr>
        <w:t xml:space="preserve"> very low</w:t>
      </w:r>
      <w:r w:rsidR="00C01BE2" w:rsidRPr="004A45A6">
        <w:rPr>
          <w:rFonts w:ascii="Arial" w:hAnsi="Arial" w:cs="Arial"/>
        </w:rPr>
        <w:t>-</w:t>
      </w:r>
      <w:r w:rsidRPr="004A45A6">
        <w:rPr>
          <w:rFonts w:ascii="Arial" w:hAnsi="Arial" w:cs="Arial"/>
        </w:rPr>
        <w:t xml:space="preserve">density lipoproteins (VLDL) and reduced levels of </w:t>
      </w:r>
      <w:r w:rsidR="00626F53" w:rsidRPr="004A45A6">
        <w:rPr>
          <w:rFonts w:ascii="Arial" w:hAnsi="Arial" w:cs="Arial"/>
        </w:rPr>
        <w:t>high-density</w:t>
      </w:r>
      <w:r w:rsidRPr="004A45A6">
        <w:rPr>
          <w:rFonts w:ascii="Arial" w:hAnsi="Arial" w:cs="Arial"/>
        </w:rPr>
        <w:t xml:space="preserve"> lipoproteins (HDL). </w:t>
      </w:r>
      <w:r w:rsidR="00BA1D44" w:rsidRPr="004A45A6">
        <w:rPr>
          <w:rFonts w:ascii="Arial" w:hAnsi="Arial" w:cs="Arial"/>
        </w:rPr>
        <w:t>Low HDL cholesterol levels are the most common lipid abnormality</w:t>
      </w:r>
      <w:r w:rsidR="008A4649" w:rsidRPr="004A45A6">
        <w:rPr>
          <w:rFonts w:ascii="Arial" w:hAnsi="Arial" w:cs="Arial"/>
        </w:rPr>
        <w:t xml:space="preserve"> </w:t>
      </w:r>
      <w:r w:rsidR="008A4649" w:rsidRPr="004A45A6">
        <w:rPr>
          <w:rFonts w:ascii="Arial" w:hAnsi="Arial" w:cs="Arial"/>
        </w:rPr>
        <w:fldChar w:fldCharType="begin"/>
      </w:r>
      <w:r w:rsidR="00275641" w:rsidRPr="004A45A6">
        <w:rPr>
          <w:rFonts w:ascii="Arial" w:hAnsi="Arial" w:cs="Arial"/>
        </w:rPr>
        <w:instrText xml:space="preserve"> ADDIN EN.CITE &lt;EndNote&gt;&lt;Cite&gt;&lt;Author&gt;Yildirim Simsir&lt;/Author&gt;&lt;Year&gt;2023&lt;/Year&gt;&lt;RecNum&gt;49&lt;/RecNum&gt;&lt;DisplayText&gt;(49)&lt;/DisplayText&gt;&lt;record&gt;&lt;rec-number&gt;49&lt;/rec-number&gt;&lt;foreign-keys&gt;&lt;key app="EN" db-id="s9a50xvfxzzwdnepfetxa9erfev2axwwawxx" timestamp="1720898104"&gt;49&lt;/key&gt;&lt;/foreign-keys&gt;&lt;ref-type name="Journal Article"&gt;17&lt;/ref-type&gt;&lt;contributors&gt;&lt;authors&gt;&lt;author&gt;Yildirim Simsir, Ilgin&lt;/author&gt;&lt;author&gt;Tuysuz, Beyhan&lt;/author&gt;&lt;author&gt;Ozbek, Mehmet Nuri&lt;/author&gt;&lt;author&gt;Tanrikulu, Seher&lt;/author&gt;&lt;author&gt;Celik Guler, Merve&lt;/author&gt;&lt;author&gt;Karhan, Asuman Nur&lt;/author&gt;&lt;author&gt;Denkboy Ongen, Yasemin&lt;/author&gt;&lt;author&gt;Gunes, Nilay&lt;/author&gt;&lt;author&gt;Soyaltin, Utku Erdem&lt;/author&gt;&lt;author&gt;Altay, Canan&lt;/author&gt;&lt;/authors&gt;&lt;/contributors&gt;&lt;titles&gt;&lt;title&gt;Clinical features of generalized lipodystrophy in Turkey: A cohort analysis&lt;/title&gt;&lt;secondary-title&gt;Diabetes, Obesity and Metabolism&lt;/secondary-title&gt;&lt;/titles&gt;&lt;periodical&gt;&lt;full-title&gt;Diabetes, Obesity and Metabolism&lt;/full-title&gt;&lt;/periodical&gt;&lt;pages&gt;1950-1963&lt;/pages&gt;&lt;volume&gt;25&lt;/volume&gt;&lt;number&gt;7&lt;/number&gt;&lt;dates&gt;&lt;year&gt;2023&lt;/year&gt;&lt;/dates&gt;&lt;isbn&gt;1462-8902&lt;/isbn&gt;&lt;urls&gt;&lt;/urls&gt;&lt;/record&gt;&lt;/Cite&gt;&lt;/EndNote&gt;</w:instrText>
      </w:r>
      <w:r w:rsidR="008A4649" w:rsidRPr="004A45A6">
        <w:rPr>
          <w:rFonts w:ascii="Arial" w:hAnsi="Arial" w:cs="Arial"/>
        </w:rPr>
        <w:fldChar w:fldCharType="separate"/>
      </w:r>
      <w:r w:rsidR="00275641" w:rsidRPr="004A45A6">
        <w:rPr>
          <w:rFonts w:ascii="Arial" w:hAnsi="Arial" w:cs="Arial"/>
          <w:noProof/>
        </w:rPr>
        <w:t>(49)</w:t>
      </w:r>
      <w:r w:rsidR="008A4649" w:rsidRPr="004A45A6">
        <w:rPr>
          <w:rFonts w:ascii="Arial" w:hAnsi="Arial" w:cs="Arial"/>
        </w:rPr>
        <w:fldChar w:fldCharType="end"/>
      </w:r>
      <w:r w:rsidR="00BA1D44" w:rsidRPr="004A45A6">
        <w:rPr>
          <w:rFonts w:ascii="Arial" w:hAnsi="Arial" w:cs="Arial"/>
        </w:rPr>
        <w:t xml:space="preserve">. </w:t>
      </w:r>
      <w:r w:rsidRPr="004A45A6">
        <w:rPr>
          <w:rFonts w:ascii="Arial" w:hAnsi="Arial" w:cs="Arial"/>
        </w:rPr>
        <w:t xml:space="preserve">Severe hypertriglyceridemia usually results in recurrent acute pancreatitis. Insulin resistance commonly results in diabetes in adolescence or later. Diabetes is rarely responsive to insulin therapy. Serum leptin levels are very low </w:t>
      </w:r>
      <w:r w:rsidRPr="004A45A6">
        <w:rPr>
          <w:rFonts w:ascii="Arial" w:hAnsi="Arial" w:cs="Arial"/>
        </w:rPr>
        <w:fldChar w:fldCharType="begin"/>
      </w:r>
      <w:r w:rsidR="00275641" w:rsidRPr="004A45A6">
        <w:rPr>
          <w:rFonts w:ascii="Arial" w:hAnsi="Arial" w:cs="Arial"/>
        </w:rPr>
        <w:instrText xml:space="preserve"> ADDIN EN.CITE &lt;EndNote&gt;&lt;Cite&gt;&lt;Author&gt;Haque&lt;/Author&gt;&lt;Year&gt;2002&lt;/Year&gt;&lt;RecNum&gt;32&lt;/RecNum&gt;&lt;DisplayText&gt;(32)&lt;/DisplayText&gt;&lt;record&gt;&lt;rec-number&gt;32&lt;/rec-number&gt;&lt;foreign-keys&gt;&lt;key app="EN" db-id="s9a50xvfxzzwdnepfetxa9erfev2axwwawxx" timestamp="1720898104"&gt;32&lt;/key&gt;&lt;/foreign-keys&gt;&lt;ref-type name="Journal Article"&gt;17&lt;/ref-type&gt;&lt;contributors&gt;&lt;authors&gt;&lt;author&gt;Haque, W. A.&lt;/author&gt;&lt;author&gt;Shimomura, I.&lt;/author&gt;&lt;author&gt;Matsuzawa, Y.&lt;/author&gt;&lt;author&gt;Garg, A.&lt;/author&gt;&lt;/authors&gt;&lt;/contributors&gt;&lt;auth-address&gt;Division of Nutrition and Metabolic Diseases, Center for Human Nutrition, Department of Internal Medicine, University of Texas Southwestern Medical Center, Dallas, Texas 75390, USA.&lt;/auth-address&gt;&lt;titles&gt;&lt;title&gt;Serum adiponectin and leptin levels in patients with lipodystrophies&lt;/title&gt;&lt;secondary-title&gt;J Clin Endocrinol Metab&lt;/secondary-title&gt;&lt;/titles&gt;&lt;periodical&gt;&lt;full-title&gt;J Clin Endocrinol Metab&lt;/full-title&gt;&lt;/periodical&gt;&lt;pages&gt;2395&lt;/pages&gt;&lt;volume&gt;87&lt;/volume&gt;&lt;number&gt;5&lt;/number&gt;&lt;edition&gt;2002/05/08&lt;/edition&gt;&lt;keywords&gt;&lt;keyword&gt;Adiponectin&lt;/keyword&gt;&lt;keyword&gt;Adolescent&lt;/keyword&gt;&lt;keyword&gt;Adult&lt;/keyword&gt;&lt;keyword&gt;Aged&lt;/keyword&gt;&lt;keyword&gt;Aged, 80 and over&lt;/keyword&gt;&lt;keyword&gt;Child&lt;/keyword&gt;&lt;keyword&gt;Child, Preschool&lt;/keyword&gt;&lt;keyword&gt;Diabetes Complications&lt;/keyword&gt;&lt;keyword&gt;Female&lt;/keyword&gt;&lt;keyword&gt;Humans&lt;/keyword&gt;&lt;keyword&gt;Infant&lt;/keyword&gt;&lt;keyword&gt;*Intercellular Signaling Peptides and Proteins&lt;/keyword&gt;&lt;keyword&gt;Leptin/*blood&lt;/keyword&gt;&lt;keyword&gt;Lipodystrophy/*blood/complications&lt;/keyword&gt;&lt;keyword&gt;Male&lt;/keyword&gt;&lt;keyword&gt;Middle Aged&lt;/keyword&gt;&lt;keyword&gt;Prospective Studies&lt;/keyword&gt;&lt;keyword&gt;Proteins/*analysis&lt;/keyword&gt;&lt;/keywords&gt;&lt;dates&gt;&lt;year&gt;2002&lt;/year&gt;&lt;pub-dates&gt;&lt;date&gt;May&lt;/date&gt;&lt;/pub-dates&gt;&lt;/dates&gt;&lt;isbn&gt;0021-972X (Print)&amp;#xD;0021-972X (Linking)&lt;/isbn&gt;&lt;accession-num&gt;11994394&lt;/accession-num&gt;&lt;urls&gt;&lt;related-urls&gt;&lt;url&gt;https://www.ncbi.nlm.nih.gov/pubmed/11994394&lt;/url&gt;&lt;/related-urls&gt;&lt;/urls&gt;&lt;electronic-resource-num&gt;10.1210/jcem.87.5.8624&lt;/electronic-resource-num&gt;&lt;/record&gt;&lt;/Cite&gt;&lt;/EndNote&gt;</w:instrText>
      </w:r>
      <w:r w:rsidRPr="004A45A6">
        <w:rPr>
          <w:rFonts w:ascii="Arial" w:hAnsi="Arial" w:cs="Arial"/>
        </w:rPr>
        <w:fldChar w:fldCharType="separate"/>
      </w:r>
      <w:r w:rsidR="00275641" w:rsidRPr="004A45A6">
        <w:rPr>
          <w:rFonts w:ascii="Arial" w:hAnsi="Arial" w:cs="Arial"/>
          <w:noProof/>
        </w:rPr>
        <w:t>(32)</w:t>
      </w:r>
      <w:r w:rsidRPr="004A45A6">
        <w:rPr>
          <w:rFonts w:ascii="Arial" w:hAnsi="Arial" w:cs="Arial"/>
        </w:rPr>
        <w:fldChar w:fldCharType="end"/>
      </w:r>
      <w:r w:rsidRPr="004A45A6">
        <w:rPr>
          <w:rFonts w:ascii="Arial" w:hAnsi="Arial" w:cs="Arial"/>
        </w:rPr>
        <w:t>.</w:t>
      </w:r>
      <w:r w:rsidR="001B4DA9" w:rsidRPr="004A45A6">
        <w:rPr>
          <w:rFonts w:ascii="Arial" w:hAnsi="Arial" w:cs="Arial"/>
        </w:rPr>
        <w:t xml:space="preserve"> </w:t>
      </w:r>
      <w:r w:rsidR="00EF13E9" w:rsidRPr="004A45A6">
        <w:rPr>
          <w:rFonts w:ascii="Arial" w:hAnsi="Arial" w:cs="Arial"/>
        </w:rPr>
        <w:t>Metabolic dysfunction–associated liver disease (MASLD)</w:t>
      </w:r>
      <w:r w:rsidR="00A6514A" w:rsidRPr="004A45A6">
        <w:rPr>
          <w:rFonts w:ascii="Arial" w:hAnsi="Arial" w:cs="Arial"/>
        </w:rPr>
        <w:t xml:space="preserve"> and</w:t>
      </w:r>
      <w:r w:rsidR="001555DA" w:rsidRPr="004A45A6">
        <w:rPr>
          <w:rFonts w:ascii="Arial" w:hAnsi="Arial" w:cs="Arial"/>
        </w:rPr>
        <w:t xml:space="preserve"> </w:t>
      </w:r>
      <w:r w:rsidR="001B4DA9" w:rsidRPr="004A45A6">
        <w:rPr>
          <w:rFonts w:ascii="Arial" w:hAnsi="Arial" w:cs="Arial"/>
        </w:rPr>
        <w:t>steatohepatitis</w:t>
      </w:r>
      <w:r w:rsidR="00A6514A" w:rsidRPr="004A45A6">
        <w:rPr>
          <w:rFonts w:ascii="Arial" w:hAnsi="Arial" w:cs="Arial"/>
        </w:rPr>
        <w:t xml:space="preserve"> are</w:t>
      </w:r>
      <w:r w:rsidR="00312232" w:rsidRPr="004A45A6">
        <w:rPr>
          <w:rFonts w:ascii="Arial" w:hAnsi="Arial" w:cs="Arial"/>
        </w:rPr>
        <w:t xml:space="preserve"> common in individuals with </w:t>
      </w:r>
      <w:r w:rsidR="00A6514A" w:rsidRPr="004A45A6">
        <w:rPr>
          <w:rFonts w:ascii="Arial" w:hAnsi="Arial" w:cs="Arial"/>
        </w:rPr>
        <w:t>CGL</w:t>
      </w:r>
      <w:r w:rsidR="00A03BB9" w:rsidRPr="004A45A6">
        <w:rPr>
          <w:rFonts w:ascii="Arial" w:hAnsi="Arial" w:cs="Arial"/>
        </w:rPr>
        <w:t xml:space="preserve"> and </w:t>
      </w:r>
      <w:r w:rsidR="00312232" w:rsidRPr="004A45A6">
        <w:rPr>
          <w:rFonts w:ascii="Arial" w:hAnsi="Arial" w:cs="Arial"/>
        </w:rPr>
        <w:t>ha</w:t>
      </w:r>
      <w:r w:rsidR="00A6514A" w:rsidRPr="004A45A6">
        <w:rPr>
          <w:rFonts w:ascii="Arial" w:hAnsi="Arial" w:cs="Arial"/>
        </w:rPr>
        <w:t>ve</w:t>
      </w:r>
      <w:r w:rsidR="00312232" w:rsidRPr="004A45A6">
        <w:rPr>
          <w:rFonts w:ascii="Arial" w:hAnsi="Arial" w:cs="Arial"/>
        </w:rPr>
        <w:t xml:space="preserve"> the potential to advance to cirrhosis at relatively early stages of life</w:t>
      </w:r>
      <w:r w:rsidR="008A6524" w:rsidRPr="004A45A6">
        <w:rPr>
          <w:rFonts w:ascii="Arial" w:hAnsi="Arial" w:cs="Arial"/>
        </w:rPr>
        <w:t xml:space="preserve"> </w:t>
      </w:r>
      <w:r w:rsidR="00863C4E" w:rsidRPr="004A45A6">
        <w:rPr>
          <w:rFonts w:ascii="Arial" w:hAnsi="Arial" w:cs="Arial"/>
        </w:rPr>
        <w:fldChar w:fldCharType="begin">
          <w:fldData xml:space="preserve">PEVuZE5vdGU+PENpdGU+PEF1dGhvcj5ZaWxkaXJpbSBTaW1zaXI8L0F1dGhvcj48WWVhcj4yMDIz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PEVuZE5vdGU+PENpdGU+PEF1dGhvcj5ZaWxkaXJpbSBTaW1zaXI8L0F1dGhvcj48WWVhcj4yMDIz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863C4E" w:rsidRPr="004A45A6">
        <w:rPr>
          <w:rFonts w:ascii="Arial" w:hAnsi="Arial" w:cs="Arial"/>
        </w:rPr>
      </w:r>
      <w:r w:rsidR="00863C4E" w:rsidRPr="004A45A6">
        <w:rPr>
          <w:rFonts w:ascii="Arial" w:hAnsi="Arial" w:cs="Arial"/>
        </w:rPr>
        <w:fldChar w:fldCharType="separate"/>
      </w:r>
      <w:r w:rsidR="00275641" w:rsidRPr="004A45A6">
        <w:rPr>
          <w:rFonts w:ascii="Arial" w:hAnsi="Arial" w:cs="Arial"/>
          <w:noProof/>
        </w:rPr>
        <w:t>(49, 52)</w:t>
      </w:r>
      <w:r w:rsidR="00863C4E" w:rsidRPr="004A45A6">
        <w:rPr>
          <w:rFonts w:ascii="Arial" w:hAnsi="Arial" w:cs="Arial"/>
        </w:rPr>
        <w:fldChar w:fldCharType="end"/>
      </w:r>
      <w:r w:rsidR="001555DA" w:rsidRPr="004A45A6">
        <w:rPr>
          <w:rFonts w:ascii="Arial" w:hAnsi="Arial" w:cs="Arial"/>
        </w:rPr>
        <w:t>.</w:t>
      </w:r>
      <w:r w:rsidR="0083392C" w:rsidRPr="004A45A6">
        <w:rPr>
          <w:rFonts w:ascii="Arial" w:hAnsi="Arial" w:cs="Arial"/>
        </w:rPr>
        <w:t xml:space="preserve"> </w:t>
      </w:r>
      <w:r w:rsidR="00B625EF" w:rsidRPr="004A45A6">
        <w:rPr>
          <w:rFonts w:ascii="Arial" w:hAnsi="Arial" w:cs="Arial"/>
        </w:rPr>
        <w:t>A study conducted in Brazil determined that the average age of death of 20 CGL patients who died between 1997-2017 was 27.1±12.4 years. In this patient group, most of whom were CGL2, the most common causes of death were infectious causes</w:t>
      </w:r>
      <w:r w:rsidR="003F01EB" w:rsidRPr="004A45A6">
        <w:rPr>
          <w:rFonts w:ascii="Arial" w:hAnsi="Arial" w:cs="Arial"/>
        </w:rPr>
        <w:t xml:space="preserve"> (35%)</w:t>
      </w:r>
      <w:r w:rsidR="002B7D52" w:rsidRPr="004A45A6">
        <w:rPr>
          <w:rFonts w:ascii="Arial" w:hAnsi="Arial" w:cs="Arial"/>
        </w:rPr>
        <w:t>,</w:t>
      </w:r>
      <w:r w:rsidR="00B625EF" w:rsidRPr="004A45A6">
        <w:rPr>
          <w:rFonts w:ascii="Arial" w:hAnsi="Arial" w:cs="Arial"/>
        </w:rPr>
        <w:t xml:space="preserve"> such as pneumonia and liver complications</w:t>
      </w:r>
      <w:r w:rsidR="003F01EB" w:rsidRPr="004A45A6">
        <w:rPr>
          <w:rFonts w:ascii="Arial" w:hAnsi="Arial" w:cs="Arial"/>
        </w:rPr>
        <w:t xml:space="preserve"> (35%)</w:t>
      </w:r>
      <w:r w:rsidR="002B7D52" w:rsidRPr="004A45A6">
        <w:rPr>
          <w:rFonts w:ascii="Arial" w:hAnsi="Arial" w:cs="Arial"/>
        </w:rPr>
        <w:t>,</w:t>
      </w:r>
      <w:r w:rsidR="00B625EF" w:rsidRPr="004A45A6">
        <w:rPr>
          <w:rFonts w:ascii="Arial" w:hAnsi="Arial" w:cs="Arial"/>
        </w:rPr>
        <w:t xml:space="preserve"> such as cirrhosis</w:t>
      </w:r>
      <w:r w:rsidR="0083392C" w:rsidRPr="004A45A6">
        <w:rPr>
          <w:rFonts w:ascii="Arial" w:hAnsi="Arial" w:cs="Arial"/>
        </w:rPr>
        <w:t xml:space="preserve"> </w:t>
      </w:r>
      <w:r w:rsidR="00AD73E8" w:rsidRPr="004A45A6">
        <w:rPr>
          <w:rFonts w:ascii="Arial" w:hAnsi="Arial" w:cs="Arial"/>
        </w:rPr>
        <w:fldChar w:fldCharType="begin"/>
      </w:r>
      <w:r w:rsidR="00275641" w:rsidRPr="004A45A6">
        <w:rPr>
          <w:rFonts w:ascii="Arial" w:hAnsi="Arial" w:cs="Arial"/>
        </w:rPr>
        <w:instrText xml:space="preserve"> ADDIN EN.CITE &lt;EndNote&gt;&lt;Cite&gt;&lt;Author&gt;Lima&lt;/Author&gt;&lt;Year&gt;2018&lt;/Year&gt;&lt;RecNum&gt;53&lt;/RecNum&gt;&lt;DisplayText&gt;(11)&lt;/DisplayText&gt;&lt;record&gt;&lt;rec-number&gt;53&lt;/rec-number&gt;&lt;foreign-keys&gt;&lt;key app="EN" db-id="s9a50xvfxzzwdnepfetxa9erfev2axwwawxx" timestamp="1720898104"&gt;53&lt;/key&gt;&lt;/foreign-keys&gt;&lt;ref-type name="Journal Article"&gt;17&lt;/ref-type&gt;&lt;contributors&gt;&lt;authors&gt;&lt;author&gt;Lima, Josivan Gomes&lt;/author&gt;&lt;author&gt;Nobrega, Lucia Helena C&lt;/author&gt;&lt;author&gt;Lima, Natalia Nobrega&lt;/author&gt;&lt;author&gt;Dos Santos, Marcel Catão Ferreira&lt;/author&gt;&lt;author&gt;Silva, Pedro Henrique Dantas&lt;/author&gt;&lt;author&gt;Baracho, Maria de Fatima P&lt;/author&gt;&lt;author&gt;Lima, Debora Nobrega&lt;/author&gt;&lt;author&gt;de Melo Campos, Julliane Tamara Araújo&lt;/author&gt;&lt;author&gt;Ferreira, Leonardo Capistrano&lt;/author&gt;&lt;author&gt;Freire Neto, Francisco Paulo&lt;/author&gt;&lt;/authors&gt;&lt;/contributors&gt;&lt;titles&gt;&lt;title&gt;Causes of death in patients with Berardinelli-Seip congenital generalized lipodystrophy&lt;/title&gt;&lt;secondary-title&gt;PLoS One&lt;/secondary-title&gt;&lt;/titles&gt;&lt;periodical&gt;&lt;full-title&gt;PLoS One&lt;/full-title&gt;&lt;/periodical&gt;&lt;pages&gt;e0199052&lt;/pages&gt;&lt;volume&gt;13&lt;/volume&gt;&lt;number&gt;6&lt;/number&gt;&lt;dates&gt;&lt;year&gt;2018&lt;/year&gt;&lt;/dates&gt;&lt;isbn&gt;1932-6203&lt;/isbn&gt;&lt;urls&gt;&lt;/urls&gt;&lt;/record&gt;&lt;/Cite&gt;&lt;/EndNote&gt;</w:instrText>
      </w:r>
      <w:r w:rsidR="00AD73E8" w:rsidRPr="004A45A6">
        <w:rPr>
          <w:rFonts w:ascii="Arial" w:hAnsi="Arial" w:cs="Arial"/>
        </w:rPr>
        <w:fldChar w:fldCharType="separate"/>
      </w:r>
      <w:r w:rsidR="00275641" w:rsidRPr="004A45A6">
        <w:rPr>
          <w:rFonts w:ascii="Arial" w:hAnsi="Arial" w:cs="Arial"/>
          <w:noProof/>
        </w:rPr>
        <w:t>(11)</w:t>
      </w:r>
      <w:r w:rsidR="00AD73E8" w:rsidRPr="004A45A6">
        <w:rPr>
          <w:rFonts w:ascii="Arial" w:hAnsi="Arial" w:cs="Arial"/>
        </w:rPr>
        <w:fldChar w:fldCharType="end"/>
      </w:r>
      <w:r w:rsidR="00B625EF" w:rsidRPr="004A45A6">
        <w:rPr>
          <w:rFonts w:ascii="Arial" w:hAnsi="Arial" w:cs="Arial"/>
        </w:rPr>
        <w:t>.</w:t>
      </w:r>
    </w:p>
    <w:p w14:paraId="30D2B448" w14:textId="77777777" w:rsidR="001C1F28" w:rsidRPr="004A45A6" w:rsidRDefault="001C1F28" w:rsidP="004A45A6">
      <w:pPr>
        <w:spacing w:after="0"/>
        <w:contextualSpacing/>
        <w:rPr>
          <w:rFonts w:ascii="Arial" w:hAnsi="Arial" w:cs="Arial"/>
        </w:rPr>
      </w:pPr>
    </w:p>
    <w:p w14:paraId="40402F43" w14:textId="2D62E400" w:rsidR="00C138DB" w:rsidRPr="004A45A6" w:rsidRDefault="00B61631" w:rsidP="004A45A6">
      <w:pPr>
        <w:spacing w:after="0"/>
        <w:contextualSpacing/>
        <w:rPr>
          <w:rFonts w:ascii="Arial" w:hAnsi="Arial" w:cs="Arial"/>
        </w:rPr>
      </w:pPr>
      <w:r w:rsidRPr="004A45A6">
        <w:rPr>
          <w:rFonts w:ascii="Arial" w:hAnsi="Arial" w:cs="Arial"/>
        </w:rPr>
        <w:t>The genetic defect can be determined in the majority of patients with CGL. There are at least four molecularly distinct types of CGL. However, it is noteworthy that there are some cases of CGL reported without any pathogenic variants in any of the four genes described below.</w:t>
      </w:r>
    </w:p>
    <w:p w14:paraId="17FB634C" w14:textId="77777777" w:rsidR="004D3CF9" w:rsidRPr="004A45A6" w:rsidRDefault="004D3CF9" w:rsidP="004A45A6">
      <w:pPr>
        <w:spacing w:after="0"/>
        <w:contextualSpacing/>
        <w:rPr>
          <w:rFonts w:ascii="Arial" w:hAnsi="Arial" w:cs="Arial"/>
        </w:rPr>
      </w:pPr>
    </w:p>
    <w:p w14:paraId="03E64450" w14:textId="221D1E1F" w:rsidR="00C01BE2" w:rsidRPr="004A45A6" w:rsidRDefault="00AC1D0D" w:rsidP="004A45A6">
      <w:pPr>
        <w:spacing w:after="0"/>
        <w:contextualSpacing/>
        <w:rPr>
          <w:rFonts w:ascii="Arial" w:hAnsi="Arial" w:cs="Arial"/>
        </w:rPr>
      </w:pPr>
      <w:r w:rsidRPr="00CC3628">
        <w:rPr>
          <w:rFonts w:ascii="Arial" w:hAnsi="Arial" w:cs="Arial"/>
          <w:color w:val="FF0000"/>
        </w:rPr>
        <w:t>C</w:t>
      </w:r>
      <w:r w:rsidR="00C01BE2" w:rsidRPr="00CC3628">
        <w:rPr>
          <w:rFonts w:ascii="Arial" w:hAnsi="Arial" w:cs="Arial"/>
          <w:color w:val="FF0000"/>
        </w:rPr>
        <w:t xml:space="preserve">ONGENITAL GENERALIZED LIPODYSTROPHY TYPE 1 </w:t>
      </w:r>
      <w:r w:rsidRPr="00CC3628">
        <w:rPr>
          <w:rFonts w:ascii="Arial" w:hAnsi="Arial" w:cs="Arial"/>
          <w:color w:val="FF0000"/>
        </w:rPr>
        <w:t>(CGL1</w:t>
      </w:r>
      <w:r w:rsidRPr="004A45A6">
        <w:rPr>
          <w:rFonts w:ascii="Arial" w:hAnsi="Arial" w:cs="Arial"/>
        </w:rPr>
        <w:t>)</w:t>
      </w:r>
    </w:p>
    <w:p w14:paraId="11B464F1" w14:textId="77777777" w:rsidR="00CC3628" w:rsidRDefault="00CC3628" w:rsidP="004A45A6">
      <w:pPr>
        <w:spacing w:after="0"/>
        <w:contextualSpacing/>
        <w:rPr>
          <w:rFonts w:ascii="Arial" w:hAnsi="Arial" w:cs="Arial"/>
        </w:rPr>
      </w:pPr>
    </w:p>
    <w:p w14:paraId="3CD64C99" w14:textId="50912B52" w:rsidR="003D3952" w:rsidRDefault="006C47C6" w:rsidP="004A45A6">
      <w:pPr>
        <w:spacing w:after="0"/>
        <w:contextualSpacing/>
        <w:rPr>
          <w:rFonts w:ascii="Arial" w:hAnsi="Arial" w:cs="Arial"/>
        </w:rPr>
      </w:pPr>
      <w:r w:rsidRPr="004A45A6">
        <w:rPr>
          <w:rFonts w:ascii="Arial" w:hAnsi="Arial" w:cs="Arial"/>
        </w:rPr>
        <w:t xml:space="preserve">1-acylglycerol-3-phophate O-acyltransferase 2 (AGPAT2), a key enzyme in triglyceride synthesis, is deficient in CGL1. </w:t>
      </w:r>
      <w:r w:rsidR="00F87094" w:rsidRPr="004A45A6">
        <w:rPr>
          <w:rFonts w:ascii="Arial" w:hAnsi="Arial" w:cs="Arial"/>
          <w:i/>
        </w:rPr>
        <w:t>AGPAT2</w:t>
      </w:r>
      <w:r w:rsidRPr="004A45A6">
        <w:rPr>
          <w:rFonts w:ascii="Arial" w:hAnsi="Arial" w:cs="Arial"/>
        </w:rPr>
        <w:t xml:space="preserve"> gene </w:t>
      </w:r>
      <w:r w:rsidR="00113B61" w:rsidRPr="004A45A6">
        <w:rPr>
          <w:rFonts w:ascii="Arial" w:hAnsi="Arial" w:cs="Arial"/>
        </w:rPr>
        <w:t xml:space="preserve">is </w:t>
      </w:r>
      <w:r w:rsidR="00F87094" w:rsidRPr="004A45A6">
        <w:rPr>
          <w:rFonts w:ascii="Arial" w:hAnsi="Arial" w:cs="Arial"/>
        </w:rPr>
        <w:t>located o</w:t>
      </w:r>
      <w:r w:rsidR="006C42AA" w:rsidRPr="004A45A6">
        <w:rPr>
          <w:rFonts w:ascii="Arial" w:hAnsi="Arial" w:cs="Arial"/>
        </w:rPr>
        <w:t xml:space="preserve">n chromosome 9q34. </w:t>
      </w:r>
      <w:r w:rsidR="001935CA" w:rsidRPr="004A45A6">
        <w:rPr>
          <w:rFonts w:ascii="Arial" w:hAnsi="Arial" w:cs="Arial"/>
        </w:rPr>
        <w:t>AGPAT2</w:t>
      </w:r>
      <w:r w:rsidR="00F87094" w:rsidRPr="004A45A6">
        <w:rPr>
          <w:rFonts w:ascii="Arial" w:hAnsi="Arial" w:cs="Arial"/>
        </w:rPr>
        <w:t xml:space="preserve"> </w:t>
      </w:r>
      <w:r w:rsidR="006C42AA" w:rsidRPr="004A45A6">
        <w:rPr>
          <w:rFonts w:ascii="Arial" w:hAnsi="Arial" w:cs="Arial"/>
        </w:rPr>
        <w:t>catalyzes</w:t>
      </w:r>
      <w:r w:rsidR="00F87094" w:rsidRPr="004A45A6">
        <w:rPr>
          <w:rFonts w:ascii="Arial" w:hAnsi="Arial" w:cs="Arial"/>
        </w:rPr>
        <w:t xml:space="preserve"> the acylation of lysophosphaditic acid to form pho</w:t>
      </w:r>
      <w:r w:rsidR="00C01BE2" w:rsidRPr="004A45A6">
        <w:rPr>
          <w:rFonts w:ascii="Arial" w:hAnsi="Arial" w:cs="Arial"/>
        </w:rPr>
        <w:t>s</w:t>
      </w:r>
      <w:r w:rsidR="00F87094" w:rsidRPr="004A45A6">
        <w:rPr>
          <w:rFonts w:ascii="Arial" w:hAnsi="Arial" w:cs="Arial"/>
        </w:rPr>
        <w:t>phaditic acid, a key intermediate in the biosynthesis of triglyceride and glycerophospholipids</w:t>
      </w:r>
      <w:r w:rsidR="006C42AA" w:rsidRPr="004A45A6">
        <w:rPr>
          <w:rFonts w:ascii="Arial" w:hAnsi="Arial" w:cs="Arial"/>
        </w:rPr>
        <w:t xml:space="preserve"> </w:t>
      </w:r>
      <w:r w:rsidR="006C42AA" w:rsidRPr="004A45A6">
        <w:rPr>
          <w:rFonts w:ascii="Arial" w:hAnsi="Arial" w:cs="Arial"/>
        </w:rPr>
        <w:fldChar w:fldCharType="begin">
          <w:fldData xml:space="preserve">PEVuZE5vdGU+PENpdGU+PEF1dGhvcj5HYXJnPC9BdXRob3I+PFllYXI+MTk5OTwvWWVhcj48UmVj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PEVuZE5vdGU+PENpdGU+PEF1dGhvcj5HYXJnPC9BdXRob3I+PFllYXI+MTk5OTwvWWVhcj48UmVj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C42AA" w:rsidRPr="004A45A6">
        <w:rPr>
          <w:rFonts w:ascii="Arial" w:hAnsi="Arial" w:cs="Arial"/>
        </w:rPr>
      </w:r>
      <w:r w:rsidR="006C42AA" w:rsidRPr="004A45A6">
        <w:rPr>
          <w:rFonts w:ascii="Arial" w:hAnsi="Arial" w:cs="Arial"/>
        </w:rPr>
        <w:fldChar w:fldCharType="separate"/>
      </w:r>
      <w:r w:rsidR="00275641" w:rsidRPr="004A45A6">
        <w:rPr>
          <w:rFonts w:ascii="Arial" w:hAnsi="Arial" w:cs="Arial"/>
          <w:noProof/>
        </w:rPr>
        <w:t>(53)</w:t>
      </w:r>
      <w:r w:rsidR="006C42AA" w:rsidRPr="004A45A6">
        <w:rPr>
          <w:rFonts w:ascii="Arial" w:hAnsi="Arial" w:cs="Arial"/>
        </w:rPr>
        <w:fldChar w:fldCharType="end"/>
      </w:r>
      <w:r w:rsidR="00F87094" w:rsidRPr="004A45A6">
        <w:rPr>
          <w:rFonts w:ascii="Arial" w:hAnsi="Arial" w:cs="Arial"/>
        </w:rPr>
        <w:t xml:space="preserve">. </w:t>
      </w:r>
      <w:r w:rsidRPr="004A45A6">
        <w:rPr>
          <w:rFonts w:ascii="Arial" w:hAnsi="Arial" w:cs="Arial"/>
        </w:rPr>
        <w:t>Precisely how AGPAT2 deficiency causes lipodystrophy remains unsolved, but possible mechanisms include impaired lipogenesis, altered differentiation of preadipocytes to adipocytes, altering normal activation of phosphatidylinositol 3-kinase (PI3K)/Akt an</w:t>
      </w:r>
      <w:r w:rsidR="009765E7" w:rsidRPr="004A45A6">
        <w:rPr>
          <w:rFonts w:ascii="Arial" w:hAnsi="Arial" w:cs="Arial"/>
        </w:rPr>
        <w:t>d PPARG</w:t>
      </w:r>
      <w:r w:rsidRPr="004A45A6">
        <w:rPr>
          <w:rFonts w:ascii="Arial" w:hAnsi="Arial" w:cs="Arial"/>
        </w:rPr>
        <w:t xml:space="preserve"> pathways in the early stages of adipogenesis, and apoptosis/necrosis of adipocytes </w:t>
      </w:r>
      <w:r w:rsidRPr="004A45A6">
        <w:rPr>
          <w:rFonts w:ascii="Arial" w:hAnsi="Arial" w:cs="Arial"/>
        </w:rPr>
        <w:fldChar w:fldCharType="begin">
          <w:fldData xml:space="preserve">PEVuZE5vdGU+PENpdGU+PEF1dGhvcj5HYXJnPC9BdXRob3I+PFllYXI+MjAxMTwvWWVhcj48UmVj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PEVuZE5vdGU+PENpdGU+PEF1dGhvcj5HYXJnPC9BdXRob3I+PFllYXI+MjAxMTwvWWVhcj48UmVj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(2, 54, 55)</w:t>
      </w:r>
      <w:r w:rsidRPr="004A45A6">
        <w:rPr>
          <w:rFonts w:ascii="Arial" w:hAnsi="Arial" w:cs="Arial"/>
        </w:rPr>
        <w:fldChar w:fldCharType="end"/>
      </w:r>
      <w:r w:rsidRPr="004A45A6">
        <w:rPr>
          <w:rFonts w:ascii="Arial" w:hAnsi="Arial" w:cs="Arial"/>
        </w:rPr>
        <w:t xml:space="preserve">. </w:t>
      </w:r>
      <w:r w:rsidR="00541F12" w:rsidRPr="004A45A6">
        <w:rPr>
          <w:rFonts w:ascii="Arial" w:hAnsi="Arial" w:cs="Arial"/>
        </w:rPr>
        <w:t>More recent findings suggest that lysophosphatidic acid</w:t>
      </w:r>
      <w:r w:rsidR="003D67F2" w:rsidRPr="004A45A6">
        <w:rPr>
          <w:rFonts w:ascii="Arial" w:hAnsi="Arial" w:cs="Arial"/>
        </w:rPr>
        <w:t xml:space="preserve"> (LPA)</w:t>
      </w:r>
      <w:r w:rsidR="00541F12" w:rsidRPr="004A45A6">
        <w:rPr>
          <w:rFonts w:ascii="Arial" w:hAnsi="Arial" w:cs="Arial"/>
        </w:rPr>
        <w:t xml:space="preserve"> could potentially trigger inflammation and fibrosis in the adipose tissue, leading to eventual loss of adipose tissue. In addition, LPA accumulation in the liver can also trigger the progress of </w:t>
      </w:r>
      <w:r w:rsidR="000166C9" w:rsidRPr="004A45A6">
        <w:rPr>
          <w:rFonts w:ascii="Arial" w:hAnsi="Arial" w:cs="Arial"/>
        </w:rPr>
        <w:t xml:space="preserve">metabolic dysfunction-associated fatty liver disease (MAFLD) </w:t>
      </w:r>
      <w:r w:rsidR="00541F12" w:rsidRPr="004A45A6">
        <w:rPr>
          <w:rFonts w:ascii="Arial" w:hAnsi="Arial" w:cs="Arial"/>
        </w:rPr>
        <w:t xml:space="preserve">to </w:t>
      </w:r>
      <w:r w:rsidR="000166C9" w:rsidRPr="004A45A6">
        <w:rPr>
          <w:rFonts w:ascii="Arial" w:hAnsi="Arial" w:cs="Arial"/>
        </w:rPr>
        <w:t>M</w:t>
      </w:r>
      <w:r w:rsidR="00541F12" w:rsidRPr="004A45A6">
        <w:rPr>
          <w:rFonts w:ascii="Arial" w:hAnsi="Arial" w:cs="Arial"/>
        </w:rPr>
        <w:t xml:space="preserve">ASH </w:t>
      </w:r>
      <w:r w:rsidR="002F62E7" w:rsidRPr="004A45A6">
        <w:rPr>
          <w:rFonts w:ascii="Arial" w:hAnsi="Arial" w:cs="Arial"/>
        </w:rPr>
        <w:fldChar w:fldCharType="begin"/>
      </w:r>
      <w:r w:rsidR="00275641" w:rsidRPr="004A45A6">
        <w:rPr>
          <w:rFonts w:ascii="Arial" w:hAnsi="Arial" w:cs="Arial"/>
        </w:rPr>
        <w:instrText xml:space="preserve"> ADDIN EN.CITE &lt;EndNote&gt;&lt;Cite&gt;&lt;Author&gt;Sakuma&lt;/Author&gt;&lt;Year&gt;2023&lt;/Year&gt;&lt;RecNum&gt;57&lt;/RecNum&gt;&lt;DisplayText&gt;(56)&lt;/DisplayText&gt;&lt;record&gt;&lt;rec-number&gt;57&lt;/rec-number&gt;&lt;foreign-keys&gt;&lt;key app="EN" db-id="s9a50xvfxzzwdnepfetxa9erfev2axwwawxx" timestamp="1720898104"&gt;57&lt;/key&gt;&lt;/foreign-keys&gt;&lt;ref-type name="Journal Article"&gt;17&lt;/ref-type&gt;&lt;contributors&gt;&lt;authors&gt;&lt;author&gt;Sakuma, Ikki&lt;/author&gt;&lt;author&gt;Gaspar, Rafael C&lt;/author&gt;&lt;author&gt;Luukkonen, Panu K&lt;/author&gt;&lt;author&gt;Kahn, Mario&lt;/author&gt;&lt;author&gt;Zhang, Dongyan&lt;/author&gt;&lt;author&gt;Zhang, Xuchen&lt;/author&gt;&lt;author&gt;Murray, Sue&lt;/author&gt;&lt;author&gt;Golla, Jaya Prakash&lt;/author&gt;&lt;author&gt;Vatner, Daniel F&lt;/author&gt;&lt;author&gt;Samuel, Varman T&lt;/author&gt;&lt;/authors&gt;&lt;/contributors&gt;&lt;titles&gt;&lt;title&gt;Lysophosphatidic acid triggers inflammation in the liver and white adipose tissue in rat models of 1-acyl-sn-glycerol-3-phosphate acyltransferase 2 deficiency and overnutrition&lt;/title&gt;&lt;secondary-title&gt;Proceedings of the National Academy of Sciences&lt;/secondary-title&gt;&lt;/titles&gt;&lt;periodical&gt;&lt;full-title&gt;Proceedings of the National Academy of Sciences&lt;/full-title&gt;&lt;/periodical&gt;&lt;pages&gt;e2312666120&lt;/pages&gt;&lt;volume&gt;120&lt;/volume&gt;&lt;number&gt;52&lt;/number&gt;&lt;dates&gt;&lt;year&gt;2023&lt;/year&gt;&lt;/dates&gt;&lt;isbn&gt;0027-8424&lt;/isbn&gt;&lt;urls&gt;&lt;/urls&gt;&lt;/record&gt;&lt;/Cite&gt;&lt;/EndNote&gt;</w:instrText>
      </w:r>
      <w:r w:rsidR="002F62E7" w:rsidRPr="004A45A6">
        <w:rPr>
          <w:rFonts w:ascii="Arial" w:hAnsi="Arial" w:cs="Arial"/>
        </w:rPr>
        <w:fldChar w:fldCharType="separate"/>
      </w:r>
      <w:r w:rsidR="00275641" w:rsidRPr="004A45A6">
        <w:rPr>
          <w:rFonts w:ascii="Arial" w:hAnsi="Arial" w:cs="Arial"/>
          <w:noProof/>
        </w:rPr>
        <w:t>(56)</w:t>
      </w:r>
      <w:r w:rsidR="002F62E7" w:rsidRPr="004A45A6">
        <w:rPr>
          <w:rFonts w:ascii="Arial" w:hAnsi="Arial" w:cs="Arial"/>
        </w:rPr>
        <w:fldChar w:fldCharType="end"/>
      </w:r>
      <w:r w:rsidR="004B556F" w:rsidRPr="004A45A6">
        <w:rPr>
          <w:rFonts w:ascii="Arial" w:hAnsi="Arial" w:cs="Arial"/>
        </w:rPr>
        <w:t>.</w:t>
      </w:r>
    </w:p>
    <w:p w14:paraId="35EF7DE6" w14:textId="77777777" w:rsidR="00CC3628" w:rsidRPr="004A45A6" w:rsidRDefault="00CC3628" w:rsidP="004A45A6">
      <w:pPr>
        <w:spacing w:after="0"/>
        <w:contextualSpacing/>
        <w:rPr>
          <w:rFonts w:ascii="Arial" w:hAnsi="Arial" w:cs="Arial"/>
        </w:rPr>
      </w:pPr>
    </w:p>
    <w:p w14:paraId="258C0EF2" w14:textId="4B4ACCA7" w:rsidR="006C47C6" w:rsidRPr="004A45A6" w:rsidRDefault="006C47C6" w:rsidP="004A45A6">
      <w:pPr>
        <w:spacing w:after="0"/>
        <w:contextualSpacing/>
        <w:rPr>
          <w:rFonts w:ascii="Arial" w:hAnsi="Arial" w:cs="Arial"/>
        </w:rPr>
      </w:pPr>
      <w:r w:rsidRPr="004A45A6">
        <w:rPr>
          <w:rFonts w:ascii="Arial" w:hAnsi="Arial" w:cs="Arial"/>
        </w:rPr>
        <w:t>Adiposity is preserved in certain body parts such as orbits, palms and soles, which constitute the mechanical</w:t>
      </w:r>
      <w:r w:rsidR="00626F6D" w:rsidRPr="004A45A6">
        <w:rPr>
          <w:rFonts w:ascii="Arial" w:hAnsi="Arial" w:cs="Arial"/>
        </w:rPr>
        <w:t xml:space="preserve"> </w:t>
      </w:r>
      <w:r w:rsidRPr="004A45A6">
        <w:rPr>
          <w:rFonts w:ascii="Arial" w:hAnsi="Arial" w:cs="Arial"/>
        </w:rPr>
        <w:t xml:space="preserve">adipose tissue </w:t>
      </w:r>
      <w:r w:rsidRPr="004A45A6">
        <w:rPr>
          <w:rFonts w:ascii="Arial" w:hAnsi="Arial" w:cs="Arial"/>
        </w:rPr>
        <w:fldChar w:fldCharType="begin">
          <w:fldData xml:space="preserve">PEVuZE5vdGU+PENpdGU+PEF1dGhvcj5TaW1oYTwvQXV0aG9yPjxZZWFyPjIwMDg8L1llYXI+PFJl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==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PEVuZE5vdGU+PENpdGU+PEF1dGhvcj5TaW1oYTwvQXV0aG9yPjxZZWFyPjIwMDg8L1llYXI+PFJl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==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(32, 57-59)</w:t>
      </w:r>
      <w:r w:rsidRPr="004A45A6">
        <w:rPr>
          <w:rFonts w:ascii="Arial" w:hAnsi="Arial" w:cs="Arial"/>
        </w:rPr>
        <w:fldChar w:fldCharType="end"/>
      </w:r>
      <w:r w:rsidR="00AB0275" w:rsidRPr="004A45A6">
        <w:rPr>
          <w:rFonts w:ascii="Arial" w:hAnsi="Arial" w:cs="Arial"/>
        </w:rPr>
        <w:t xml:space="preserve"> (Fig.2)</w:t>
      </w:r>
      <w:r w:rsidRPr="004A45A6">
        <w:rPr>
          <w:rFonts w:ascii="Arial" w:hAnsi="Arial" w:cs="Arial"/>
        </w:rPr>
        <w:t xml:space="preserve">. </w:t>
      </w:r>
      <w:r w:rsidRPr="004A45A6">
        <w:rPr>
          <w:rFonts w:ascii="Arial" w:hAnsi="Arial" w:cs="Arial"/>
          <w:i/>
        </w:rPr>
        <w:t>AGPAT2</w:t>
      </w:r>
      <w:r w:rsidRPr="004A45A6">
        <w:rPr>
          <w:rFonts w:ascii="Arial" w:hAnsi="Arial" w:cs="Arial"/>
        </w:rPr>
        <w:t xml:space="preserve"> </w:t>
      </w:r>
      <w:r w:rsidR="00293FEA" w:rsidRPr="004A45A6">
        <w:rPr>
          <w:rFonts w:ascii="Arial" w:hAnsi="Arial" w:cs="Arial"/>
        </w:rPr>
        <w:t>pathogenic variants</w:t>
      </w:r>
      <w:r w:rsidRPr="004A45A6">
        <w:rPr>
          <w:rFonts w:ascii="Arial" w:hAnsi="Arial" w:cs="Arial"/>
        </w:rPr>
        <w:t xml:space="preserve"> along with </w:t>
      </w:r>
      <w:r w:rsidRPr="004A45A6">
        <w:rPr>
          <w:rFonts w:ascii="Arial" w:hAnsi="Arial" w:cs="Arial"/>
          <w:i/>
        </w:rPr>
        <w:t>BSCL2</w:t>
      </w:r>
      <w:r w:rsidRPr="004A45A6">
        <w:rPr>
          <w:rFonts w:ascii="Arial" w:hAnsi="Arial" w:cs="Arial"/>
        </w:rPr>
        <w:t xml:space="preserve"> </w:t>
      </w:r>
      <w:r w:rsidR="00293FEA" w:rsidRPr="004A45A6">
        <w:rPr>
          <w:rFonts w:ascii="Arial" w:hAnsi="Arial" w:cs="Arial"/>
        </w:rPr>
        <w:t>pathogenic variants</w:t>
      </w:r>
      <w:r w:rsidRPr="004A45A6">
        <w:rPr>
          <w:rFonts w:ascii="Arial" w:hAnsi="Arial" w:cs="Arial"/>
        </w:rPr>
        <w:t xml:space="preserve"> are responsible for the majority of the CGL cases.</w:t>
      </w:r>
    </w:p>
    <w:p w14:paraId="0EF387BE" w14:textId="32FD858A" w:rsidR="00D042C3" w:rsidRPr="004A45A6" w:rsidRDefault="00D042C3" w:rsidP="004A45A6">
      <w:pPr>
        <w:spacing w:after="0"/>
        <w:contextualSpacing/>
        <w:rPr>
          <w:rFonts w:ascii="Arial" w:hAnsi="Arial" w:cs="Arial"/>
        </w:rPr>
      </w:pPr>
    </w:p>
    <w:p w14:paraId="7EE74125" w14:textId="2524DDD0" w:rsidR="00D042C3" w:rsidRPr="004A45A6" w:rsidRDefault="00D042C3" w:rsidP="004A45A6">
      <w:pPr>
        <w:spacing w:after="0"/>
        <w:contextualSpacing/>
        <w:rPr>
          <w:rFonts w:ascii="Arial" w:hAnsi="Arial" w:cs="Arial"/>
        </w:rPr>
      </w:pPr>
      <w:r w:rsidRPr="004A45A6">
        <w:rPr>
          <w:rFonts w:ascii="Arial" w:hAnsi="Arial" w:cs="Arial"/>
          <w:noProof/>
        </w:rPr>
        <w:lastRenderedPageBreak/>
        <w:drawing>
          <wp:inline distT="0" distB="0" distL="0" distR="0" wp14:anchorId="125E4710" wp14:editId="45D8E3C4">
            <wp:extent cx="4115157" cy="32006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5157" cy="3200677"/>
                    </a:xfrm>
                    <a:prstGeom prst="rect">
                      <a:avLst/>
                    </a:prstGeom>
                  </pic:spPr>
                </pic:pic>
              </a:graphicData>
            </a:graphic>
          </wp:inline>
        </w:drawing>
      </w:r>
    </w:p>
    <w:p w14:paraId="60D4266B" w14:textId="33A5C794" w:rsidR="00C01BE2" w:rsidRPr="004A45A6" w:rsidRDefault="00D042C3" w:rsidP="004A45A6">
      <w:pPr>
        <w:spacing w:after="0"/>
        <w:contextualSpacing/>
        <w:rPr>
          <w:rFonts w:ascii="Arial" w:hAnsi="Arial" w:cs="Arial"/>
          <w:b/>
        </w:rPr>
      </w:pPr>
      <w:r w:rsidRPr="004A45A6">
        <w:rPr>
          <w:rFonts w:ascii="Arial" w:hAnsi="Arial" w:cs="Arial"/>
          <w:b/>
        </w:rPr>
        <w:t>Figure 2</w:t>
      </w:r>
      <w:r w:rsidR="004F73FF">
        <w:rPr>
          <w:rFonts w:ascii="Arial" w:hAnsi="Arial" w:cs="Arial"/>
          <w:b/>
        </w:rPr>
        <w:t>.</w:t>
      </w:r>
      <w:r w:rsidRPr="004A45A6">
        <w:rPr>
          <w:rFonts w:ascii="Arial" w:hAnsi="Arial" w:cs="Arial"/>
          <w:b/>
        </w:rPr>
        <w:t xml:space="preserve"> CGL1</w:t>
      </w:r>
      <w:r w:rsidR="00944450">
        <w:rPr>
          <w:rFonts w:ascii="Arial" w:hAnsi="Arial" w:cs="Arial"/>
          <w:b/>
        </w:rPr>
        <w:t>.</w:t>
      </w:r>
      <w:r w:rsidR="004F73FF">
        <w:rPr>
          <w:rFonts w:ascii="Arial" w:hAnsi="Arial" w:cs="Arial"/>
          <w:b/>
        </w:rPr>
        <w:t xml:space="preserve"> </w:t>
      </w:r>
      <w:r w:rsidR="004F73FF" w:rsidRPr="004F73FF">
        <w:rPr>
          <w:rFonts w:ascii="Arial" w:hAnsi="Arial" w:cs="Arial"/>
          <w:b/>
        </w:rPr>
        <w:t xml:space="preserve">Near total absence of adipose tissue in CGL1 (2A, 2C, 2D). Magnetic resonance images document the lack of subcutaneous fat (2B). Liver biopsy reveals severe hepatic steatosis with both micro and </w:t>
      </w:r>
      <w:proofErr w:type="spellStart"/>
      <w:r w:rsidR="004F73FF" w:rsidRPr="004F73FF">
        <w:rPr>
          <w:rFonts w:ascii="Arial" w:hAnsi="Arial" w:cs="Arial"/>
          <w:b/>
        </w:rPr>
        <w:t>macrovesicular</w:t>
      </w:r>
      <w:proofErr w:type="spellEnd"/>
      <w:r w:rsidR="004F73FF" w:rsidRPr="004F73FF">
        <w:rPr>
          <w:rFonts w:ascii="Arial" w:hAnsi="Arial" w:cs="Arial"/>
          <w:b/>
        </w:rPr>
        <w:t xml:space="preserve"> steatosis (Hematoxylin and eosin staining; magnification 200X), 2E).</w:t>
      </w:r>
    </w:p>
    <w:p w14:paraId="1395D1E7" w14:textId="77777777" w:rsidR="00D042C3" w:rsidRPr="004A45A6" w:rsidRDefault="00D042C3" w:rsidP="004A45A6">
      <w:pPr>
        <w:spacing w:after="0"/>
        <w:contextualSpacing/>
        <w:rPr>
          <w:rFonts w:ascii="Arial" w:hAnsi="Arial" w:cs="Arial"/>
        </w:rPr>
      </w:pPr>
    </w:p>
    <w:p w14:paraId="09260D78" w14:textId="68F7725C" w:rsidR="00AC1D0D" w:rsidRPr="00CC3628" w:rsidRDefault="00AC1D0D" w:rsidP="004A45A6">
      <w:pPr>
        <w:spacing w:after="0"/>
        <w:contextualSpacing/>
        <w:rPr>
          <w:rFonts w:ascii="Arial" w:hAnsi="Arial" w:cs="Arial"/>
          <w:color w:val="FF0000"/>
        </w:rPr>
      </w:pPr>
      <w:r w:rsidRPr="00CC3628">
        <w:rPr>
          <w:rFonts w:ascii="Arial" w:hAnsi="Arial" w:cs="Arial"/>
          <w:color w:val="FF0000"/>
        </w:rPr>
        <w:t>C</w:t>
      </w:r>
      <w:r w:rsidR="00221C28" w:rsidRPr="00CC3628">
        <w:rPr>
          <w:rFonts w:ascii="Arial" w:hAnsi="Arial" w:cs="Arial"/>
          <w:color w:val="FF0000"/>
        </w:rPr>
        <w:t>ONGENITAL GENERALIZED LIPODYSTROPHY TYPE 2</w:t>
      </w:r>
      <w:r w:rsidRPr="00CC3628">
        <w:rPr>
          <w:rFonts w:ascii="Arial" w:hAnsi="Arial" w:cs="Arial"/>
          <w:color w:val="FF0000"/>
        </w:rPr>
        <w:t xml:space="preserve"> (CGL2)</w:t>
      </w:r>
    </w:p>
    <w:p w14:paraId="10572A48" w14:textId="77777777" w:rsidR="00221C28" w:rsidRPr="004A45A6" w:rsidRDefault="00221C28" w:rsidP="004A45A6">
      <w:pPr>
        <w:spacing w:after="0"/>
        <w:contextualSpacing/>
        <w:rPr>
          <w:rFonts w:ascii="Arial" w:hAnsi="Arial" w:cs="Arial"/>
        </w:rPr>
      </w:pPr>
    </w:p>
    <w:p w14:paraId="13DF66E0" w14:textId="44B4D68A" w:rsidR="00F87094" w:rsidRPr="004A45A6" w:rsidRDefault="00886D15" w:rsidP="004A45A6">
      <w:pPr>
        <w:spacing w:after="0"/>
        <w:contextualSpacing/>
        <w:rPr>
          <w:rFonts w:ascii="Arial" w:hAnsi="Arial" w:cs="Arial"/>
        </w:rPr>
      </w:pPr>
      <w:r w:rsidRPr="004A45A6">
        <w:rPr>
          <w:rFonts w:ascii="Arial" w:hAnsi="Arial" w:cs="Arial"/>
        </w:rPr>
        <w:t>CGL2</w:t>
      </w:r>
      <w:r w:rsidR="000A6C45" w:rsidRPr="004A45A6">
        <w:rPr>
          <w:rFonts w:ascii="Arial" w:hAnsi="Arial" w:cs="Arial"/>
        </w:rPr>
        <w:t xml:space="preserve"> </w:t>
      </w:r>
      <w:r w:rsidR="00F87094" w:rsidRPr="004A45A6">
        <w:rPr>
          <w:rFonts w:ascii="Arial" w:hAnsi="Arial" w:cs="Arial"/>
        </w:rPr>
        <w:t xml:space="preserve">is caused by </w:t>
      </w:r>
      <w:r w:rsidR="00293FEA" w:rsidRPr="004A45A6">
        <w:rPr>
          <w:rFonts w:ascii="Arial" w:hAnsi="Arial" w:cs="Arial"/>
        </w:rPr>
        <w:t>pathogenic variants</w:t>
      </w:r>
      <w:r w:rsidR="00F87094" w:rsidRPr="004A45A6">
        <w:rPr>
          <w:rFonts w:ascii="Arial" w:hAnsi="Arial" w:cs="Arial"/>
        </w:rPr>
        <w:t xml:space="preserve"> in</w:t>
      </w:r>
      <w:r w:rsidR="00293FEA" w:rsidRPr="004A45A6">
        <w:rPr>
          <w:rFonts w:ascii="Arial" w:hAnsi="Arial" w:cs="Arial"/>
        </w:rPr>
        <w:t xml:space="preserve"> the</w:t>
      </w:r>
      <w:r w:rsidR="00F87094" w:rsidRPr="004A45A6">
        <w:rPr>
          <w:rFonts w:ascii="Arial" w:hAnsi="Arial" w:cs="Arial"/>
        </w:rPr>
        <w:t xml:space="preserve"> </w:t>
      </w:r>
      <w:r w:rsidR="00F87094" w:rsidRPr="004A45A6">
        <w:rPr>
          <w:rFonts w:ascii="Arial" w:hAnsi="Arial" w:cs="Arial"/>
          <w:i/>
        </w:rPr>
        <w:t>BSCL2</w:t>
      </w:r>
      <w:r w:rsidR="00F87094" w:rsidRPr="004A45A6">
        <w:rPr>
          <w:rFonts w:ascii="Arial" w:hAnsi="Arial" w:cs="Arial"/>
        </w:rPr>
        <w:t xml:space="preserve"> gene which ha</w:t>
      </w:r>
      <w:r w:rsidR="00221C28" w:rsidRPr="004A45A6">
        <w:rPr>
          <w:rFonts w:ascii="Arial" w:hAnsi="Arial" w:cs="Arial"/>
        </w:rPr>
        <w:t>ve</w:t>
      </w:r>
      <w:r w:rsidR="00F87094" w:rsidRPr="004A45A6">
        <w:rPr>
          <w:rFonts w:ascii="Arial" w:hAnsi="Arial" w:cs="Arial"/>
        </w:rPr>
        <w:t xml:space="preserve"> been mapped to chromosome 11q13. This gene encodes a 398-amino acid </w:t>
      </w:r>
      <w:r w:rsidR="00626F6D" w:rsidRPr="004A45A6">
        <w:rPr>
          <w:rFonts w:ascii="Arial" w:hAnsi="Arial" w:cs="Arial"/>
        </w:rPr>
        <w:t xml:space="preserve">integral endoplasmic reticulum membrane protein </w:t>
      </w:r>
      <w:r w:rsidR="00F87094" w:rsidRPr="004A45A6">
        <w:rPr>
          <w:rFonts w:ascii="Arial" w:hAnsi="Arial" w:cs="Arial"/>
        </w:rPr>
        <w:t xml:space="preserve">called </w:t>
      </w:r>
      <w:r w:rsidR="00F87094" w:rsidRPr="004A45A6">
        <w:rPr>
          <w:rFonts w:ascii="Arial" w:hAnsi="Arial" w:cs="Arial"/>
          <w:i/>
        </w:rPr>
        <w:t>seipin</w:t>
      </w:r>
      <w:r w:rsidR="001935CA" w:rsidRPr="004A45A6">
        <w:rPr>
          <w:rFonts w:ascii="Arial" w:hAnsi="Arial" w:cs="Arial"/>
        </w:rPr>
        <w:t xml:space="preserve"> </w:t>
      </w:r>
      <w:r w:rsidR="001935CA" w:rsidRPr="004A45A6">
        <w:rPr>
          <w:rFonts w:ascii="Arial" w:hAnsi="Arial" w:cs="Arial"/>
        </w:rPr>
        <w:fldChar w:fldCharType="begin">
          <w:fldData xml:space="preserve">PEVuZE5vdGU+PENpdGU+PEF1dGhvcj5NYWdyZTwvQXV0aG9yPjxZZWFyPjIwMDE8L1llYXI+PFJl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PEVuZE5vdGU+PENpdGU+PEF1dGhvcj5NYWdyZTwvQXV0aG9yPjxZZWFyPjIwMDE8L1llYXI+PFJl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1935CA" w:rsidRPr="004A45A6">
        <w:rPr>
          <w:rFonts w:ascii="Arial" w:hAnsi="Arial" w:cs="Arial"/>
        </w:rPr>
      </w:r>
      <w:r w:rsidR="001935CA" w:rsidRPr="004A45A6">
        <w:rPr>
          <w:rFonts w:ascii="Arial" w:hAnsi="Arial" w:cs="Arial"/>
        </w:rPr>
        <w:fldChar w:fldCharType="separate"/>
      </w:r>
      <w:r w:rsidR="00275641" w:rsidRPr="004A45A6">
        <w:rPr>
          <w:rFonts w:ascii="Arial" w:hAnsi="Arial" w:cs="Arial"/>
          <w:noProof/>
        </w:rPr>
        <w:t>(60)</w:t>
      </w:r>
      <w:r w:rsidR="001935CA" w:rsidRPr="004A45A6">
        <w:rPr>
          <w:rFonts w:ascii="Arial" w:hAnsi="Arial" w:cs="Arial"/>
        </w:rPr>
        <w:fldChar w:fldCharType="end"/>
      </w:r>
      <w:r w:rsidR="001935CA" w:rsidRPr="004A45A6">
        <w:rPr>
          <w:rFonts w:ascii="Arial" w:hAnsi="Arial" w:cs="Arial"/>
        </w:rPr>
        <w:t xml:space="preserve">. This protein is assumed to take part in </w:t>
      </w:r>
      <w:r w:rsidR="00626F6D" w:rsidRPr="004A45A6">
        <w:rPr>
          <w:rFonts w:ascii="Arial" w:hAnsi="Arial" w:cs="Arial"/>
        </w:rPr>
        <w:t xml:space="preserve">lipid droplet formation and adipocyte differentiation </w:t>
      </w:r>
      <w:r w:rsidR="00626F6D" w:rsidRPr="004A45A6">
        <w:rPr>
          <w:rFonts w:ascii="Arial" w:hAnsi="Arial" w:cs="Arial"/>
        </w:rPr>
        <w:fldChar w:fldCharType="begin">
          <w:fldData xml:space="preserve">PEVuZE5vdGU+PENpdGU+PEF1dGhvcj5DYXJ0d3JpZ2h0PC9BdXRob3I+PFllYXI+MjAxMjwvWWVh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PEVuZE5vdGU+PENpdGU+PEF1dGhvcj5DYXJ0d3JpZ2h0PC9BdXRob3I+PFllYXI+MjAxMjwvWWVh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26F6D" w:rsidRPr="004A45A6">
        <w:rPr>
          <w:rFonts w:ascii="Arial" w:hAnsi="Arial" w:cs="Arial"/>
        </w:rPr>
      </w:r>
      <w:r w:rsidR="00626F6D" w:rsidRPr="004A45A6">
        <w:rPr>
          <w:rFonts w:ascii="Arial" w:hAnsi="Arial" w:cs="Arial"/>
        </w:rPr>
        <w:fldChar w:fldCharType="separate"/>
      </w:r>
      <w:r w:rsidR="00275641" w:rsidRPr="004A45A6">
        <w:rPr>
          <w:rFonts w:ascii="Arial" w:hAnsi="Arial" w:cs="Arial"/>
          <w:noProof/>
        </w:rPr>
        <w:t>(61, 62)</w:t>
      </w:r>
      <w:r w:rsidR="00626F6D" w:rsidRPr="004A45A6">
        <w:rPr>
          <w:rFonts w:ascii="Arial" w:hAnsi="Arial" w:cs="Arial"/>
        </w:rPr>
        <w:fldChar w:fldCharType="end"/>
      </w:r>
      <w:r w:rsidR="00626F6D" w:rsidRPr="004A45A6">
        <w:rPr>
          <w:rFonts w:ascii="Arial" w:hAnsi="Arial" w:cs="Arial"/>
        </w:rPr>
        <w:t xml:space="preserve">. </w:t>
      </w:r>
      <w:r w:rsidR="009420EB" w:rsidRPr="004A45A6">
        <w:rPr>
          <w:rFonts w:ascii="Arial" w:hAnsi="Arial" w:cs="Arial"/>
        </w:rPr>
        <w:t xml:space="preserve">Patients with </w:t>
      </w:r>
      <w:r w:rsidR="00626F6D" w:rsidRPr="004A45A6">
        <w:rPr>
          <w:rFonts w:ascii="Arial" w:hAnsi="Arial" w:cs="Arial"/>
          <w:i/>
        </w:rPr>
        <w:t>BSCL2</w:t>
      </w:r>
      <w:r w:rsidR="009420EB" w:rsidRPr="004A45A6">
        <w:rPr>
          <w:rFonts w:ascii="Arial" w:hAnsi="Arial" w:cs="Arial"/>
        </w:rPr>
        <w:t xml:space="preserve"> </w:t>
      </w:r>
      <w:r w:rsidR="00293FEA" w:rsidRPr="004A45A6">
        <w:rPr>
          <w:rFonts w:ascii="Arial" w:hAnsi="Arial" w:cs="Arial"/>
        </w:rPr>
        <w:t>pathogenic variants</w:t>
      </w:r>
      <w:r w:rsidR="009420EB" w:rsidRPr="004A45A6">
        <w:rPr>
          <w:rFonts w:ascii="Arial" w:hAnsi="Arial" w:cs="Arial"/>
        </w:rPr>
        <w:t xml:space="preserve"> have the most severe disease and are born without any adipose tissue</w:t>
      </w:r>
      <w:r w:rsidR="001935CA" w:rsidRPr="004A45A6">
        <w:rPr>
          <w:rFonts w:ascii="Arial" w:hAnsi="Arial" w:cs="Arial"/>
        </w:rPr>
        <w:t xml:space="preserve">. </w:t>
      </w:r>
      <w:r w:rsidR="006E4003" w:rsidRPr="004A45A6">
        <w:rPr>
          <w:rFonts w:ascii="Arial" w:hAnsi="Arial" w:cs="Arial"/>
        </w:rPr>
        <w:t xml:space="preserve">Hypertriglyceridemia and hepatic steatosis can be detected in early childhood; and hepatic involvement can be more severe in CGL2 than other subtypes </w:t>
      </w:r>
      <w:r w:rsidR="006E4003" w:rsidRPr="004A45A6">
        <w:rPr>
          <w:rFonts w:ascii="Arial" w:hAnsi="Arial" w:cs="Arial"/>
        </w:rPr>
        <w:fldChar w:fldCharType="begin">
          <w:fldData xml:space="preserve">PEVuZE5vdGU+PENpdGU+PEF1dGhvcj5Ba2luY2k8L0F1dGhvcj48WWVhcj4yMDE2PC9ZZWFyPjxS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PEVuZE5vdGU+PENpdGU+PEF1dGhvcj5Ba2luY2k8L0F1dGhvcj48WWVhcj4yMDE2PC9ZZWFyPjxS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E4003" w:rsidRPr="004A45A6">
        <w:rPr>
          <w:rFonts w:ascii="Arial" w:hAnsi="Arial" w:cs="Arial"/>
        </w:rPr>
      </w:r>
      <w:r w:rsidR="006E4003" w:rsidRPr="004A45A6">
        <w:rPr>
          <w:rFonts w:ascii="Arial" w:hAnsi="Arial" w:cs="Arial"/>
        </w:rPr>
        <w:fldChar w:fldCharType="separate"/>
      </w:r>
      <w:r w:rsidR="00275641" w:rsidRPr="004A45A6">
        <w:rPr>
          <w:rFonts w:ascii="Arial" w:hAnsi="Arial" w:cs="Arial"/>
          <w:noProof/>
        </w:rPr>
        <w:t>(49, 63)</w:t>
      </w:r>
      <w:r w:rsidR="006E4003" w:rsidRPr="004A45A6">
        <w:rPr>
          <w:rFonts w:ascii="Arial" w:hAnsi="Arial" w:cs="Arial"/>
        </w:rPr>
        <w:fldChar w:fldCharType="end"/>
      </w:r>
      <w:r w:rsidR="006E4003" w:rsidRPr="004A45A6">
        <w:rPr>
          <w:rFonts w:ascii="Arial" w:hAnsi="Arial" w:cs="Arial"/>
        </w:rPr>
        <w:t xml:space="preserve">. </w:t>
      </w:r>
      <w:r w:rsidR="001935CA" w:rsidRPr="004A45A6">
        <w:rPr>
          <w:rFonts w:ascii="Arial" w:hAnsi="Arial" w:cs="Arial"/>
        </w:rPr>
        <w:t xml:space="preserve">Intellectual disability and cardiomyopathy are more </w:t>
      </w:r>
      <w:r w:rsidR="009420EB" w:rsidRPr="004A45A6">
        <w:rPr>
          <w:rFonts w:ascii="Arial" w:hAnsi="Arial" w:cs="Arial"/>
        </w:rPr>
        <w:t>common</w:t>
      </w:r>
      <w:r w:rsidR="001935CA" w:rsidRPr="004A45A6">
        <w:rPr>
          <w:rFonts w:ascii="Arial" w:hAnsi="Arial" w:cs="Arial"/>
        </w:rPr>
        <w:t xml:space="preserve"> than </w:t>
      </w:r>
      <w:r w:rsidR="00221C28" w:rsidRPr="004A45A6">
        <w:rPr>
          <w:rFonts w:ascii="Arial" w:hAnsi="Arial" w:cs="Arial"/>
        </w:rPr>
        <w:t xml:space="preserve">in </w:t>
      </w:r>
      <w:r w:rsidR="001935CA" w:rsidRPr="004A45A6">
        <w:rPr>
          <w:rFonts w:ascii="Arial" w:hAnsi="Arial" w:cs="Arial"/>
        </w:rPr>
        <w:t xml:space="preserve">CGL1. CGL2 patients </w:t>
      </w:r>
      <w:r w:rsidR="00A7130A" w:rsidRPr="004A45A6">
        <w:rPr>
          <w:rFonts w:ascii="Arial" w:hAnsi="Arial" w:cs="Arial"/>
        </w:rPr>
        <w:t>are also distinguished from the CGL1 patients</w:t>
      </w:r>
      <w:r w:rsidR="001935CA" w:rsidRPr="004A45A6">
        <w:rPr>
          <w:rFonts w:ascii="Arial" w:hAnsi="Arial" w:cs="Arial"/>
        </w:rPr>
        <w:t xml:space="preserve"> with</w:t>
      </w:r>
      <w:r w:rsidR="00A7130A" w:rsidRPr="004A45A6">
        <w:rPr>
          <w:rFonts w:ascii="Arial" w:hAnsi="Arial" w:cs="Arial"/>
        </w:rPr>
        <w:t xml:space="preserve"> the</w:t>
      </w:r>
      <w:r w:rsidR="001935CA" w:rsidRPr="004A45A6">
        <w:rPr>
          <w:rFonts w:ascii="Arial" w:hAnsi="Arial" w:cs="Arial"/>
        </w:rPr>
        <w:t xml:space="preserve"> loss of mechanical adipose tissue</w:t>
      </w:r>
      <w:r w:rsidR="00626F6D" w:rsidRPr="004A45A6">
        <w:rPr>
          <w:rFonts w:ascii="Arial" w:hAnsi="Arial" w:cs="Arial"/>
        </w:rPr>
        <w:t xml:space="preserve"> </w:t>
      </w:r>
      <w:r w:rsidR="00626F6D" w:rsidRPr="004A45A6">
        <w:rPr>
          <w:rFonts w:ascii="Arial" w:hAnsi="Arial" w:cs="Arial"/>
        </w:rPr>
        <w:fldChar w:fldCharType="begin">
          <w:fldData xml:space="preserve">PEVuZE5vdGU+PENpdGU+PEF1dGhvcj5BbHRheTwvQXV0aG9yPjxZZWFyPjIwMTc8L1llYXI+PFJl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PEVuZE5vdGU+PENpdGU+PEF1dGhvcj5BbHRheTwvQXV0aG9yPjxZZWFyPjIwMTc8L1llYXI+PFJl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26F6D" w:rsidRPr="004A45A6">
        <w:rPr>
          <w:rFonts w:ascii="Arial" w:hAnsi="Arial" w:cs="Arial"/>
        </w:rPr>
      </w:r>
      <w:r w:rsidR="00626F6D" w:rsidRPr="004A45A6">
        <w:rPr>
          <w:rFonts w:ascii="Arial" w:hAnsi="Arial" w:cs="Arial"/>
        </w:rPr>
        <w:fldChar w:fldCharType="separate"/>
      </w:r>
      <w:r w:rsidR="00275641" w:rsidRPr="004A45A6">
        <w:rPr>
          <w:rFonts w:ascii="Arial" w:hAnsi="Arial" w:cs="Arial"/>
          <w:noProof/>
        </w:rPr>
        <w:t>(64)</w:t>
      </w:r>
      <w:r w:rsidR="00626F6D" w:rsidRPr="004A45A6">
        <w:rPr>
          <w:rFonts w:ascii="Arial" w:hAnsi="Arial" w:cs="Arial"/>
        </w:rPr>
        <w:fldChar w:fldCharType="end"/>
      </w:r>
      <w:r w:rsidR="00AB0275" w:rsidRPr="004A45A6">
        <w:rPr>
          <w:rFonts w:ascii="Arial" w:hAnsi="Arial" w:cs="Arial"/>
        </w:rPr>
        <w:t xml:space="preserve"> (Fig.3)</w:t>
      </w:r>
      <w:r w:rsidR="00A7130A" w:rsidRPr="004A45A6">
        <w:rPr>
          <w:rFonts w:ascii="Arial" w:hAnsi="Arial" w:cs="Arial"/>
        </w:rPr>
        <w:t>.</w:t>
      </w:r>
      <w:r w:rsidR="00626F6D" w:rsidRPr="004A45A6">
        <w:rPr>
          <w:rFonts w:ascii="Arial" w:hAnsi="Arial" w:cs="Arial"/>
        </w:rPr>
        <w:t xml:space="preserve"> Although the mechanism is not clear, adiponectin levels are relatively </w:t>
      </w:r>
      <w:r w:rsidR="00020F2B" w:rsidRPr="004A45A6">
        <w:rPr>
          <w:rFonts w:ascii="Arial" w:hAnsi="Arial" w:cs="Arial"/>
        </w:rPr>
        <w:t>higher</w:t>
      </w:r>
      <w:r w:rsidR="00626F6D" w:rsidRPr="004A45A6">
        <w:rPr>
          <w:rFonts w:ascii="Arial" w:hAnsi="Arial" w:cs="Arial"/>
        </w:rPr>
        <w:t xml:space="preserve"> in patients with CGL2 despite severely suppressed leptin levels which can help in </w:t>
      </w:r>
      <w:r w:rsidR="00221C28" w:rsidRPr="004A45A6">
        <w:rPr>
          <w:rFonts w:ascii="Arial" w:hAnsi="Arial" w:cs="Arial"/>
        </w:rPr>
        <w:t xml:space="preserve">the </w:t>
      </w:r>
      <w:r w:rsidR="00626F6D" w:rsidRPr="004A45A6">
        <w:rPr>
          <w:rFonts w:ascii="Arial" w:hAnsi="Arial" w:cs="Arial"/>
        </w:rPr>
        <w:t xml:space="preserve">differential diagnosis </w:t>
      </w:r>
      <w:r w:rsidR="00626F6D" w:rsidRPr="004A45A6">
        <w:rPr>
          <w:rFonts w:ascii="Arial" w:hAnsi="Arial" w:cs="Arial"/>
        </w:rPr>
        <w:fldChar w:fldCharType="begin">
          <w:fldData xml:space="preserve">PEVuZE5vdGU+PENpdGU+PEF1dGhvcj5BbnR1bmEtUHVlbnRlPC9BdXRob3I+PFllYXI+MjAxMDwv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==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PEVuZE5vdGU+PENpdGU+PEF1dGhvcj5BbnR1bmEtUHVlbnRlPC9BdXRob3I+PFllYXI+MjAxMDwv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==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26F6D" w:rsidRPr="004A45A6">
        <w:rPr>
          <w:rFonts w:ascii="Arial" w:hAnsi="Arial" w:cs="Arial"/>
        </w:rPr>
      </w:r>
      <w:r w:rsidR="00626F6D" w:rsidRPr="004A45A6">
        <w:rPr>
          <w:rFonts w:ascii="Arial" w:hAnsi="Arial" w:cs="Arial"/>
        </w:rPr>
        <w:fldChar w:fldCharType="separate"/>
      </w:r>
      <w:r w:rsidR="00275641" w:rsidRPr="004A45A6">
        <w:rPr>
          <w:rFonts w:ascii="Arial" w:hAnsi="Arial" w:cs="Arial"/>
          <w:noProof/>
        </w:rPr>
        <w:t>(65)</w:t>
      </w:r>
      <w:r w:rsidR="00626F6D" w:rsidRPr="004A45A6">
        <w:rPr>
          <w:rFonts w:ascii="Arial" w:hAnsi="Arial" w:cs="Arial"/>
        </w:rPr>
        <w:fldChar w:fldCharType="end"/>
      </w:r>
      <w:r w:rsidR="00626F6D" w:rsidRPr="004A45A6">
        <w:rPr>
          <w:rFonts w:ascii="Arial" w:hAnsi="Arial" w:cs="Arial"/>
        </w:rPr>
        <w:t>.</w:t>
      </w:r>
    </w:p>
    <w:p w14:paraId="6FD2913C" w14:textId="3CC6538D" w:rsidR="00D042C3" w:rsidRPr="004A45A6" w:rsidRDefault="00D042C3" w:rsidP="004A45A6">
      <w:pPr>
        <w:spacing w:after="0"/>
        <w:contextualSpacing/>
        <w:rPr>
          <w:rFonts w:ascii="Arial" w:hAnsi="Arial" w:cs="Arial"/>
        </w:rPr>
      </w:pPr>
    </w:p>
    <w:p w14:paraId="478E5798" w14:textId="4EE69F92" w:rsidR="00B61631" w:rsidRPr="004A45A6" w:rsidRDefault="00B61631" w:rsidP="004A45A6">
      <w:pPr>
        <w:spacing w:after="0"/>
        <w:contextualSpacing/>
        <w:rPr>
          <w:rFonts w:ascii="Arial" w:hAnsi="Arial" w:cs="Arial"/>
        </w:rPr>
      </w:pPr>
      <w:r w:rsidRPr="004A45A6">
        <w:rPr>
          <w:rFonts w:ascii="Arial" w:hAnsi="Arial" w:cs="Arial"/>
        </w:rPr>
        <w:t xml:space="preserve">In addition, rare specific variants of the </w:t>
      </w:r>
      <w:r w:rsidRPr="004A45A6">
        <w:rPr>
          <w:rFonts w:ascii="Arial" w:hAnsi="Arial" w:cs="Arial"/>
          <w:i/>
          <w:iCs/>
        </w:rPr>
        <w:t>BSCL2</w:t>
      </w:r>
      <w:r w:rsidRPr="004A45A6">
        <w:rPr>
          <w:rFonts w:ascii="Arial" w:hAnsi="Arial" w:cs="Arial"/>
        </w:rPr>
        <w:t xml:space="preserve"> gene that lead to the skipping of exon 7 are associated with Celia’s encephalopathy (Progressive Encephalopathy with/without Lipodystrophy, PELD), a severe progressive neurodegenerative disorder that </w:t>
      </w:r>
      <w:r w:rsidR="004D3CF9" w:rsidRPr="004A45A6">
        <w:rPr>
          <w:rFonts w:ascii="Arial" w:hAnsi="Arial" w:cs="Arial"/>
        </w:rPr>
        <w:t xml:space="preserve">also presents with </w:t>
      </w:r>
      <w:r w:rsidRPr="004A45A6">
        <w:rPr>
          <w:rFonts w:ascii="Arial" w:hAnsi="Arial" w:cs="Arial"/>
        </w:rPr>
        <w:t>a GL phenotype.</w:t>
      </w:r>
      <w:r w:rsidR="00EF13E9" w:rsidRPr="004A45A6">
        <w:rPr>
          <w:rFonts w:ascii="Arial" w:hAnsi="Arial" w:cs="Arial"/>
        </w:rPr>
        <w:t xml:space="preserve"> </w:t>
      </w:r>
      <w:r w:rsidR="00EF13E9" w:rsidRPr="004A45A6">
        <w:rPr>
          <w:rFonts w:ascii="Arial" w:hAnsi="Arial" w:cs="Arial"/>
        </w:rPr>
        <w:fldChar w:fldCharType="begin">
          <w:fldData xml:space="preserve">PEVuZE5vdGU+PENpdGU+PEF1dGhvcj5SdWl6LVJpcXVlbG1lPC9BdXRob3I+PFllYXI+MjAxNTwv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PEVuZE5vdGU+PENpdGU+PEF1dGhvcj5SdWl6LVJpcXVlbG1lPC9BdXRob3I+PFllYXI+MjAxNTwv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EF13E9" w:rsidRPr="004A45A6">
        <w:rPr>
          <w:rFonts w:ascii="Arial" w:hAnsi="Arial" w:cs="Arial"/>
        </w:rPr>
      </w:r>
      <w:r w:rsidR="00EF13E9" w:rsidRPr="004A45A6">
        <w:rPr>
          <w:rFonts w:ascii="Arial" w:hAnsi="Arial" w:cs="Arial"/>
        </w:rPr>
        <w:fldChar w:fldCharType="separate"/>
      </w:r>
      <w:r w:rsidR="00275641" w:rsidRPr="004A45A6">
        <w:rPr>
          <w:rFonts w:ascii="Arial" w:hAnsi="Arial" w:cs="Arial"/>
          <w:noProof/>
        </w:rPr>
        <w:t>(66-68)</w:t>
      </w:r>
      <w:r w:rsidR="00EF13E9" w:rsidRPr="004A45A6">
        <w:rPr>
          <w:rFonts w:ascii="Arial" w:hAnsi="Arial" w:cs="Arial"/>
        </w:rPr>
        <w:fldChar w:fldCharType="end"/>
      </w:r>
      <w:r w:rsidR="00B50924" w:rsidRPr="004A45A6">
        <w:rPr>
          <w:rFonts w:ascii="Arial" w:hAnsi="Arial" w:cs="Arial"/>
        </w:rPr>
        <w:t>.</w:t>
      </w:r>
    </w:p>
    <w:p w14:paraId="6C21FE52" w14:textId="77777777" w:rsidR="00EF13E9" w:rsidRPr="004A45A6" w:rsidRDefault="00EF13E9" w:rsidP="004A45A6">
      <w:pPr>
        <w:spacing w:after="0"/>
        <w:contextualSpacing/>
        <w:rPr>
          <w:rFonts w:ascii="Arial" w:hAnsi="Arial" w:cs="Arial"/>
        </w:rPr>
      </w:pPr>
    </w:p>
    <w:p w14:paraId="2521FC21" w14:textId="2AA99A39" w:rsidR="00D042C3" w:rsidRPr="004A45A6" w:rsidRDefault="00D042C3" w:rsidP="004A45A6">
      <w:pPr>
        <w:spacing w:after="0"/>
        <w:contextualSpacing/>
        <w:rPr>
          <w:rFonts w:ascii="Arial" w:hAnsi="Arial" w:cs="Arial"/>
        </w:rPr>
      </w:pPr>
      <w:r w:rsidRPr="004A45A6">
        <w:rPr>
          <w:rFonts w:ascii="Arial" w:hAnsi="Arial" w:cs="Arial"/>
          <w:noProof/>
        </w:rPr>
        <w:lastRenderedPageBreak/>
        <w:drawing>
          <wp:inline distT="0" distB="0" distL="0" distR="0" wp14:anchorId="458A1C90" wp14:editId="406F2278">
            <wp:extent cx="4095750" cy="3413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6782" cy="3430652"/>
                    </a:xfrm>
                    <a:prstGeom prst="rect">
                      <a:avLst/>
                    </a:prstGeom>
                  </pic:spPr>
                </pic:pic>
              </a:graphicData>
            </a:graphic>
          </wp:inline>
        </w:drawing>
      </w:r>
    </w:p>
    <w:p w14:paraId="251CCD7E" w14:textId="393B18DD" w:rsidR="00A429DD" w:rsidRPr="004A45A6" w:rsidRDefault="00D042C3" w:rsidP="004A45A6">
      <w:pPr>
        <w:spacing w:after="0"/>
        <w:contextualSpacing/>
        <w:rPr>
          <w:rFonts w:ascii="Arial" w:hAnsi="Arial" w:cs="Arial"/>
          <w:b/>
        </w:rPr>
      </w:pPr>
      <w:r w:rsidRPr="004A45A6">
        <w:rPr>
          <w:rFonts w:ascii="Arial" w:hAnsi="Arial" w:cs="Arial"/>
          <w:b/>
        </w:rPr>
        <w:t>Figure 3. CGL2</w:t>
      </w:r>
      <w:r w:rsidR="004F73FF">
        <w:rPr>
          <w:rFonts w:ascii="Arial" w:hAnsi="Arial" w:cs="Arial"/>
          <w:b/>
        </w:rPr>
        <w:t xml:space="preserve">. </w:t>
      </w:r>
      <w:r w:rsidR="004F73FF" w:rsidRPr="004F73FF">
        <w:rPr>
          <w:rFonts w:ascii="Arial" w:hAnsi="Arial" w:cs="Arial"/>
          <w:b/>
        </w:rPr>
        <w:t>Near total absence of adipose tissue in a patient with CGL2 (3A, 3B). Also note that the patient shown now deceased was only 29 years old at the time the picture was taken, suggesting the possibility of accelerated aging.</w:t>
      </w:r>
    </w:p>
    <w:p w14:paraId="0446D8C0" w14:textId="77777777" w:rsidR="00D042C3" w:rsidRPr="004A45A6" w:rsidRDefault="00D042C3" w:rsidP="004A45A6">
      <w:pPr>
        <w:spacing w:after="0"/>
        <w:contextualSpacing/>
        <w:rPr>
          <w:rFonts w:ascii="Arial" w:hAnsi="Arial" w:cs="Arial"/>
          <w:b/>
        </w:rPr>
      </w:pPr>
    </w:p>
    <w:p w14:paraId="7C7A4E47" w14:textId="102FB1B3" w:rsidR="00AC1D0D" w:rsidRPr="00CC3628" w:rsidRDefault="00AC1D0D" w:rsidP="004A45A6">
      <w:pPr>
        <w:spacing w:after="0"/>
        <w:contextualSpacing/>
        <w:rPr>
          <w:rFonts w:ascii="Arial" w:hAnsi="Arial" w:cs="Arial"/>
          <w:color w:val="FF0000"/>
        </w:rPr>
      </w:pPr>
      <w:r w:rsidRPr="00CC3628">
        <w:rPr>
          <w:rFonts w:ascii="Arial" w:hAnsi="Arial" w:cs="Arial"/>
          <w:color w:val="FF0000"/>
        </w:rPr>
        <w:t>C</w:t>
      </w:r>
      <w:r w:rsidR="00221C28" w:rsidRPr="00CC3628">
        <w:rPr>
          <w:rFonts w:ascii="Arial" w:hAnsi="Arial" w:cs="Arial"/>
          <w:color w:val="FF0000"/>
        </w:rPr>
        <w:t xml:space="preserve">ONGENITAL GENERALIZED LIPODYSTROPHY TYPE 3 </w:t>
      </w:r>
      <w:r w:rsidRPr="00CC3628">
        <w:rPr>
          <w:rFonts w:ascii="Arial" w:hAnsi="Arial" w:cs="Arial"/>
          <w:color w:val="FF0000"/>
        </w:rPr>
        <w:t>(CGL3)</w:t>
      </w:r>
    </w:p>
    <w:p w14:paraId="50C6AA4D" w14:textId="77777777" w:rsidR="00221C28" w:rsidRPr="004A45A6" w:rsidRDefault="00221C28" w:rsidP="004A45A6">
      <w:pPr>
        <w:spacing w:after="0"/>
        <w:contextualSpacing/>
        <w:rPr>
          <w:rFonts w:ascii="Arial" w:hAnsi="Arial" w:cs="Arial"/>
        </w:rPr>
      </w:pPr>
    </w:p>
    <w:p w14:paraId="7B19EEC1" w14:textId="478B46C4" w:rsidR="005D2721" w:rsidRPr="004A45A6" w:rsidRDefault="00886D15" w:rsidP="004A45A6">
      <w:pPr>
        <w:spacing w:after="0"/>
        <w:contextualSpacing/>
        <w:rPr>
          <w:rFonts w:ascii="Arial" w:hAnsi="Arial" w:cs="Arial"/>
        </w:rPr>
      </w:pPr>
      <w:r w:rsidRPr="004A45A6">
        <w:rPr>
          <w:rFonts w:ascii="Arial" w:hAnsi="Arial" w:cs="Arial"/>
        </w:rPr>
        <w:t>CGL3</w:t>
      </w:r>
      <w:r w:rsidR="000A6C45" w:rsidRPr="004A45A6">
        <w:rPr>
          <w:rFonts w:ascii="Arial" w:hAnsi="Arial" w:cs="Arial"/>
        </w:rPr>
        <w:t xml:space="preserve"> </w:t>
      </w:r>
      <w:r w:rsidR="006C42AA" w:rsidRPr="004A45A6">
        <w:rPr>
          <w:rFonts w:ascii="Arial" w:hAnsi="Arial" w:cs="Arial"/>
        </w:rPr>
        <w:t xml:space="preserve">is caused by </w:t>
      </w:r>
      <w:r w:rsidR="00293FEA" w:rsidRPr="004A45A6">
        <w:rPr>
          <w:rFonts w:ascii="Arial" w:hAnsi="Arial" w:cs="Arial"/>
        </w:rPr>
        <w:t xml:space="preserve">pathogenic variants </w:t>
      </w:r>
      <w:r w:rsidR="006C42AA" w:rsidRPr="004A45A6">
        <w:rPr>
          <w:rFonts w:ascii="Arial" w:hAnsi="Arial" w:cs="Arial"/>
        </w:rPr>
        <w:t>in</w:t>
      </w:r>
      <w:r w:rsidRPr="004A45A6">
        <w:rPr>
          <w:rFonts w:ascii="Arial" w:hAnsi="Arial" w:cs="Arial"/>
        </w:rPr>
        <w:t xml:space="preserve"> the</w:t>
      </w:r>
      <w:r w:rsidR="006C42AA" w:rsidRPr="004A45A6">
        <w:rPr>
          <w:rFonts w:ascii="Arial" w:hAnsi="Arial" w:cs="Arial"/>
        </w:rPr>
        <w:t xml:space="preserve"> </w:t>
      </w:r>
      <w:r w:rsidR="006C42AA" w:rsidRPr="004A45A6">
        <w:rPr>
          <w:rFonts w:ascii="Arial" w:hAnsi="Arial" w:cs="Arial"/>
          <w:i/>
        </w:rPr>
        <w:t>CAV1</w:t>
      </w:r>
      <w:r w:rsidRPr="004A45A6">
        <w:rPr>
          <w:rFonts w:ascii="Arial" w:hAnsi="Arial" w:cs="Arial"/>
        </w:rPr>
        <w:t xml:space="preserve"> gene</w:t>
      </w:r>
      <w:r w:rsidR="006C42AA" w:rsidRPr="004A45A6">
        <w:rPr>
          <w:rFonts w:ascii="Arial" w:hAnsi="Arial" w:cs="Arial"/>
        </w:rPr>
        <w:t xml:space="preserve"> wh</w:t>
      </w:r>
      <w:r w:rsidR="009420EB" w:rsidRPr="004A45A6">
        <w:rPr>
          <w:rFonts w:ascii="Arial" w:hAnsi="Arial" w:cs="Arial"/>
        </w:rPr>
        <w:t>i</w:t>
      </w:r>
      <w:r w:rsidR="006C42AA" w:rsidRPr="004A45A6">
        <w:rPr>
          <w:rFonts w:ascii="Arial" w:hAnsi="Arial" w:cs="Arial"/>
        </w:rPr>
        <w:t xml:space="preserve">ch </w:t>
      </w:r>
      <w:r w:rsidR="00221C28" w:rsidRPr="004A45A6">
        <w:rPr>
          <w:rFonts w:ascii="Arial" w:hAnsi="Arial" w:cs="Arial"/>
        </w:rPr>
        <w:t xml:space="preserve">are </w:t>
      </w:r>
      <w:r w:rsidR="006C42AA" w:rsidRPr="004A45A6">
        <w:rPr>
          <w:rFonts w:ascii="Arial" w:hAnsi="Arial" w:cs="Arial"/>
        </w:rPr>
        <w:t>loc</w:t>
      </w:r>
      <w:r w:rsidR="00B738F1" w:rsidRPr="004A45A6">
        <w:rPr>
          <w:rFonts w:ascii="Arial" w:hAnsi="Arial" w:cs="Arial"/>
        </w:rPr>
        <w:t xml:space="preserve">ated on </w:t>
      </w:r>
      <w:r w:rsidR="00076BBA" w:rsidRPr="004A45A6">
        <w:rPr>
          <w:rFonts w:ascii="Arial" w:hAnsi="Arial" w:cs="Arial"/>
        </w:rPr>
        <w:t>chromosome</w:t>
      </w:r>
      <w:r w:rsidR="00B738F1" w:rsidRPr="004A45A6">
        <w:rPr>
          <w:rFonts w:ascii="Arial" w:hAnsi="Arial" w:cs="Arial"/>
        </w:rPr>
        <w:t xml:space="preserve"> 7q31 </w:t>
      </w:r>
      <w:r w:rsidR="00B738F1" w:rsidRPr="004A45A6">
        <w:rPr>
          <w:rFonts w:ascii="Arial" w:hAnsi="Arial" w:cs="Arial"/>
        </w:rPr>
        <w:fldChar w:fldCharType="begin">
          <w:fldData xml:space="preserve">PEVuZE5vdGU+PENpdGU+PEF1dGhvcj5NaXNyYTwvQXV0aG9yPjxZZWFyPjIwMDM8L1llYXI+PFJl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PEVuZE5vdGU+PENpdGU+PEF1dGhvcj5NaXNyYTwvQXV0aG9yPjxZZWFyPjIwMDM8L1llYXI+PFJl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B738F1" w:rsidRPr="004A45A6">
        <w:rPr>
          <w:rFonts w:ascii="Arial" w:hAnsi="Arial" w:cs="Arial"/>
        </w:rPr>
      </w:r>
      <w:r w:rsidR="00B738F1" w:rsidRPr="004A45A6">
        <w:rPr>
          <w:rFonts w:ascii="Arial" w:hAnsi="Arial" w:cs="Arial"/>
        </w:rPr>
        <w:fldChar w:fldCharType="separate"/>
      </w:r>
      <w:r w:rsidR="00275641" w:rsidRPr="004A45A6">
        <w:rPr>
          <w:rFonts w:ascii="Arial" w:hAnsi="Arial" w:cs="Arial"/>
          <w:noProof/>
        </w:rPr>
        <w:t>(9, 15, 69)</w:t>
      </w:r>
      <w:r w:rsidR="00B738F1" w:rsidRPr="004A45A6">
        <w:rPr>
          <w:rFonts w:ascii="Arial" w:hAnsi="Arial" w:cs="Arial"/>
        </w:rPr>
        <w:fldChar w:fldCharType="end"/>
      </w:r>
      <w:r w:rsidR="00B738F1" w:rsidRPr="004A45A6">
        <w:rPr>
          <w:rFonts w:ascii="Arial" w:hAnsi="Arial" w:cs="Arial"/>
        </w:rPr>
        <w:t xml:space="preserve">. </w:t>
      </w:r>
      <w:r w:rsidR="006C42AA" w:rsidRPr="004A45A6">
        <w:rPr>
          <w:rFonts w:ascii="Arial" w:hAnsi="Arial" w:cs="Arial"/>
        </w:rPr>
        <w:t>This gene encodes the protein caveolin-1</w:t>
      </w:r>
      <w:r w:rsidR="00221C28" w:rsidRPr="004A45A6">
        <w:rPr>
          <w:rFonts w:ascii="Arial" w:hAnsi="Arial" w:cs="Arial"/>
        </w:rPr>
        <w:t>,</w:t>
      </w:r>
      <w:r w:rsidR="006C42AA" w:rsidRPr="004A45A6">
        <w:rPr>
          <w:rFonts w:ascii="Arial" w:hAnsi="Arial" w:cs="Arial"/>
        </w:rPr>
        <w:t xml:space="preserve"> which is an integral part of </w:t>
      </w:r>
      <w:r w:rsidR="006C42AA" w:rsidRPr="004A45A6">
        <w:rPr>
          <w:rFonts w:ascii="Arial" w:hAnsi="Arial" w:cs="Arial"/>
          <w:i/>
        </w:rPr>
        <w:t>caveolae</w:t>
      </w:r>
      <w:r w:rsidR="006C42AA" w:rsidRPr="004A45A6">
        <w:rPr>
          <w:rFonts w:ascii="Arial" w:hAnsi="Arial" w:cs="Arial"/>
        </w:rPr>
        <w:t xml:space="preserve"> found in plasma membranes. Caveolin 1</w:t>
      </w:r>
      <w:r w:rsidR="00B738F1" w:rsidRPr="004A45A6">
        <w:rPr>
          <w:rFonts w:ascii="Arial" w:hAnsi="Arial" w:cs="Arial"/>
        </w:rPr>
        <w:t xml:space="preserve"> binds fatty acids on the plasma membranes and translocates them into lipid droplets. Mutated caveolin 1 disrupts lipid droplet formation and adipocyte differentiation </w:t>
      </w:r>
      <w:r w:rsidR="00B738F1" w:rsidRPr="004A45A6">
        <w:rPr>
          <w:rFonts w:ascii="Arial" w:hAnsi="Arial" w:cs="Arial"/>
        </w:rPr>
        <w:fldChar w:fldCharType="begin"/>
      </w:r>
      <w:r w:rsidR="00275641" w:rsidRPr="004A45A6">
        <w:rPr>
          <w:rFonts w:ascii="Arial" w:hAnsi="Arial" w:cs="Arial"/>
        </w:rPr>
        <w:instrText xml:space="preserve"> ADDIN EN.CITE &lt;EndNote&gt;&lt;Cite&gt;&lt;Author&gt;Garg&lt;/Author&gt;&lt;Year&gt;2008&lt;/Year&gt;&lt;RecNum&gt;71&lt;/RecNum&gt;&lt;DisplayText&gt;(70)&lt;/DisplayText&gt;&lt;record&gt;&lt;rec-number&gt;71&lt;/rec-number&gt;&lt;foreign-keys&gt;&lt;key app="EN" db-id="s9a50xvfxzzwdnepfetxa9erfev2axwwawxx" timestamp="1720898104"&gt;71&lt;/key&gt;&lt;/foreign-keys&gt;&lt;ref-type name="Journal Article"&gt;17&lt;/ref-type&gt;&lt;contributors&gt;&lt;authors&gt;&lt;author&gt;Garg, A.&lt;/author&gt;&lt;author&gt;Agarwal, A. K.&lt;/author&gt;&lt;/authors&gt;&lt;/contributors&gt;&lt;titles&gt;&lt;title&gt;Caveolin-1: a new locus for human lipodystrophy&lt;/title&gt;&lt;secondary-title&gt;J Clin Endocrinol Metab&lt;/secondary-title&gt;&lt;/titles&gt;&lt;periodical&gt;&lt;full-title&gt;J Clin Endocrinol Metab&lt;/full-title&gt;&lt;/periodical&gt;&lt;pages&gt;1183-5&lt;/pages&gt;&lt;volume&gt;93&lt;/volume&gt;&lt;number&gt;4&lt;/number&gt;&lt;edition&gt;2008/04/09&lt;/edition&gt;&lt;keywords&gt;&lt;keyword&gt;Adipocytes/physiology&lt;/keyword&gt;&lt;keyword&gt;Animals&lt;/keyword&gt;&lt;keyword&gt;Caveolin 1/*genetics/physiology&lt;/keyword&gt;&lt;keyword&gt;Humans&lt;/keyword&gt;&lt;keyword&gt;Lipodystrophy, Congenital Generalized/*genetics&lt;/keyword&gt;&lt;keyword&gt;Mice&lt;/keyword&gt;&lt;keyword&gt;Mutation&lt;/keyword&gt;&lt;/keywords&gt;&lt;dates&gt;&lt;year&gt;2008&lt;/year&gt;&lt;pub-dates&gt;&lt;date&gt;Apr&lt;/date&gt;&lt;/pub-dates&gt;&lt;/dates&gt;&lt;isbn&gt;0021-972X (Print)&amp;#xD;0021-972X (Linking)&lt;/isbn&gt;&lt;accession-num&gt;18390817&lt;/accession-num&gt;&lt;urls&gt;&lt;related-urls&gt;&lt;url&gt;https://www.ncbi.nlm.nih.gov/pubmed/18390817&lt;/url&gt;&lt;/related-urls&gt;&lt;/urls&gt;&lt;custom2&gt;PMC2291498&lt;/custom2&gt;&lt;electronic-resource-num&gt;10.1210/jc.2008-0426&lt;/electronic-resource-num&gt;&lt;/record&gt;&lt;/Cite&gt;&lt;/EndNote&gt;</w:instrText>
      </w:r>
      <w:r w:rsidR="00B738F1" w:rsidRPr="004A45A6">
        <w:rPr>
          <w:rFonts w:ascii="Arial" w:hAnsi="Arial" w:cs="Arial"/>
        </w:rPr>
        <w:fldChar w:fldCharType="separate"/>
      </w:r>
      <w:r w:rsidR="00275641" w:rsidRPr="004A45A6">
        <w:rPr>
          <w:rFonts w:ascii="Arial" w:hAnsi="Arial" w:cs="Arial"/>
          <w:noProof/>
        </w:rPr>
        <w:t>(70)</w:t>
      </w:r>
      <w:r w:rsidR="00B738F1" w:rsidRPr="004A45A6">
        <w:rPr>
          <w:rFonts w:ascii="Arial" w:hAnsi="Arial" w:cs="Arial"/>
        </w:rPr>
        <w:fldChar w:fldCharType="end"/>
      </w:r>
      <w:r w:rsidR="00B738F1" w:rsidRPr="004A45A6">
        <w:rPr>
          <w:rFonts w:ascii="Arial" w:hAnsi="Arial" w:cs="Arial"/>
        </w:rPr>
        <w:t>. CGL3 is distinguished from other CGLs by the presence of unique features such as preserved bone marrow fat, vitamin D resistance, hypocalcemia, hypomagnesemia</w:t>
      </w:r>
      <w:r w:rsidR="00221C28" w:rsidRPr="004A45A6">
        <w:rPr>
          <w:rFonts w:ascii="Arial" w:hAnsi="Arial" w:cs="Arial"/>
        </w:rPr>
        <w:t>,</w:t>
      </w:r>
      <w:r w:rsidR="00B738F1" w:rsidRPr="004A45A6">
        <w:rPr>
          <w:rFonts w:ascii="Arial" w:hAnsi="Arial" w:cs="Arial"/>
        </w:rPr>
        <w:t xml:space="preserve"> and decreased bone density</w:t>
      </w:r>
      <w:r w:rsidRPr="004A45A6">
        <w:rPr>
          <w:rFonts w:ascii="Arial" w:hAnsi="Arial" w:cs="Arial"/>
        </w:rPr>
        <w:t xml:space="preserve"> </w:t>
      </w:r>
      <w:r w:rsidRPr="004A45A6">
        <w:rPr>
          <w:rFonts w:ascii="Arial" w:hAnsi="Arial" w:cs="Arial"/>
        </w:rPr>
        <w:fldChar w:fldCharType="begin"/>
      </w:r>
      <w:r w:rsidR="00275641" w:rsidRPr="004A45A6">
        <w:rPr>
          <w:rFonts w:ascii="Arial" w:hAnsi="Arial" w:cs="Arial"/>
        </w:rPr>
        <w:instrText xml:space="preserve"> ADDIN EN.CITE &lt;EndNote&gt;&lt;Cite&gt;&lt;Author&gt;Patni&lt;/Author&gt;&lt;Year&gt;2015&lt;/Year&gt;&lt;RecNum&gt;48&lt;/RecNum&gt;&lt;DisplayText&gt;(48)&lt;/DisplayText&gt;&lt;record&gt;&lt;rec-number&gt;48&lt;/rec-number&gt;&lt;foreign-keys&gt;&lt;key app="EN" db-id="s9a50xvfxzzwdnepfetxa9erfev2axwwawxx" timestamp="1720898104"&gt;48&lt;/key&gt;&lt;/foreign-keys&gt;&lt;ref-type name="Journal Article"&gt;17&lt;/ref-type&gt;&lt;contributors&gt;&lt;authors&gt;&lt;author&gt;Patni, N.&lt;/author&gt;&lt;author&gt;Garg, A.&lt;/author&gt;&lt;/authors&gt;&lt;/contributors&gt;&lt;auth-address&gt;Division of Paediatric Endocrinology, Department of Paediatrics, Department of Internal Medicine, Centre for Human Nutrition, UT Southwestern Medical Center, 5323 Harry Hines Boulevard, Dallas, TX 75390-8537, USA.&amp;#xD;Division of Nutrition and Metabolic Diseases, Department of Internal Medicine, Center for Human Nutrition, UT Southwestern Medical Center, 5323 Harry Hines Boulevard, Dallas, TX 75390-8537, USA.&lt;/auth-address&gt;&lt;titles&gt;&lt;title&gt;Congenital generalized lipodystrophies--new insights into metabolic dysfunction&lt;/title&gt;&lt;secondary-title&gt;Nat Rev Endocrinol&lt;/secondary-title&gt;&lt;/titles&gt;&lt;periodical&gt;&lt;full-title&gt;Nat Rev Endocrinol&lt;/full-title&gt;&lt;/periodical&gt;&lt;pages&gt;522-34&lt;/pages&gt;&lt;volume&gt;11&lt;/volume&gt;&lt;number&gt;9&lt;/number&gt;&lt;edition&gt;2015/08/05&lt;/edition&gt;&lt;keywords&gt;&lt;keyword&gt;Adipose Tissue/metabolism&lt;/keyword&gt;&lt;keyword&gt;Humans&lt;/keyword&gt;&lt;keyword&gt;Lipodystrophy, Congenital Generalized/genetics/*metabolism/therapy&lt;/keyword&gt;&lt;/keywords&gt;&lt;dates&gt;&lt;year&gt;2015&lt;/year&gt;&lt;pub-dates&gt;&lt;date&gt;Sep&lt;/date&gt;&lt;/pub-dates&gt;&lt;/dates&gt;&lt;isbn&gt;1759-5037 (Electronic)&amp;#xD;1759-5029 (Linking)&lt;/isbn&gt;&lt;accession-num&gt;26239609&lt;/accession-num&gt;&lt;urls&gt;&lt;related-urls&gt;&lt;url&gt;https://www.ncbi.nlm.nih.gov/pubmed/26239609&lt;/url&gt;&lt;/related-urls&gt;&lt;/urls&gt;&lt;electronic-resource-num&gt;10.1038/nrendo.2015.123&lt;/electronic-resource-num&gt;&lt;/record&gt;&lt;/Cite&gt;&lt;/EndNote&gt;</w:instrText>
      </w:r>
      <w:r w:rsidRPr="004A45A6">
        <w:rPr>
          <w:rFonts w:ascii="Arial" w:hAnsi="Arial" w:cs="Arial"/>
        </w:rPr>
        <w:fldChar w:fldCharType="separate"/>
      </w:r>
      <w:r w:rsidR="00275641" w:rsidRPr="004A45A6">
        <w:rPr>
          <w:rFonts w:ascii="Arial" w:hAnsi="Arial" w:cs="Arial"/>
          <w:noProof/>
        </w:rPr>
        <w:t>(48)</w:t>
      </w:r>
      <w:r w:rsidRPr="004A45A6">
        <w:rPr>
          <w:rFonts w:ascii="Arial" w:hAnsi="Arial" w:cs="Arial"/>
        </w:rPr>
        <w:fldChar w:fldCharType="end"/>
      </w:r>
      <w:r w:rsidR="00B738F1" w:rsidRPr="004A45A6">
        <w:rPr>
          <w:rFonts w:ascii="Arial" w:hAnsi="Arial" w:cs="Arial"/>
        </w:rPr>
        <w:t xml:space="preserve">. </w:t>
      </w:r>
      <w:r w:rsidR="00076BBA" w:rsidRPr="004A45A6">
        <w:rPr>
          <w:rFonts w:ascii="Arial" w:hAnsi="Arial" w:cs="Arial"/>
        </w:rPr>
        <w:t>In addition to this classical presentation, w</w:t>
      </w:r>
      <w:r w:rsidR="005D2721" w:rsidRPr="004A45A6">
        <w:rPr>
          <w:rFonts w:ascii="Arial" w:hAnsi="Arial" w:cs="Arial"/>
        </w:rPr>
        <w:t xml:space="preserve">hole exome sequencing has identified </w:t>
      </w:r>
      <w:r w:rsidR="005D2721" w:rsidRPr="004A45A6">
        <w:rPr>
          <w:rFonts w:ascii="Arial" w:hAnsi="Arial" w:cs="Arial"/>
          <w:i/>
        </w:rPr>
        <w:t>de novo</w:t>
      </w:r>
      <w:r w:rsidR="005D2721" w:rsidRPr="004A45A6">
        <w:rPr>
          <w:rFonts w:ascii="Arial" w:hAnsi="Arial" w:cs="Arial"/>
        </w:rPr>
        <w:t xml:space="preserve"> heterozygous null </w:t>
      </w:r>
      <w:r w:rsidR="005D2721" w:rsidRPr="004A45A6">
        <w:rPr>
          <w:rFonts w:ascii="Arial" w:hAnsi="Arial" w:cs="Arial"/>
          <w:i/>
        </w:rPr>
        <w:t xml:space="preserve">CAV1 </w:t>
      </w:r>
      <w:r w:rsidR="005D2721" w:rsidRPr="004A45A6">
        <w:rPr>
          <w:rFonts w:ascii="Arial" w:hAnsi="Arial" w:cs="Arial"/>
        </w:rPr>
        <w:t>pathogenic variants in two patients of European origin with generalized fat loss, thin mottled skin</w:t>
      </w:r>
      <w:r w:rsidR="00221C28" w:rsidRPr="004A45A6">
        <w:rPr>
          <w:rFonts w:ascii="Arial" w:hAnsi="Arial" w:cs="Arial"/>
        </w:rPr>
        <w:t>,</w:t>
      </w:r>
      <w:r w:rsidR="005D2721" w:rsidRPr="004A45A6">
        <w:rPr>
          <w:rFonts w:ascii="Arial" w:hAnsi="Arial" w:cs="Arial"/>
        </w:rPr>
        <w:t xml:space="preserve"> and progeroid features at birth; however, no differences in the number and morphology of caveolae </w:t>
      </w:r>
      <w:r w:rsidR="0078433C" w:rsidRPr="004A45A6">
        <w:rPr>
          <w:rFonts w:ascii="Arial" w:hAnsi="Arial" w:cs="Arial"/>
        </w:rPr>
        <w:t>have</w:t>
      </w:r>
      <w:r w:rsidR="005D2721" w:rsidRPr="004A45A6">
        <w:rPr>
          <w:rFonts w:ascii="Arial" w:hAnsi="Arial" w:cs="Arial"/>
        </w:rPr>
        <w:t xml:space="preserve"> been found</w:t>
      </w:r>
      <w:r w:rsidR="0078433C" w:rsidRPr="004A45A6">
        <w:rPr>
          <w:rFonts w:ascii="Arial" w:hAnsi="Arial" w:cs="Arial"/>
        </w:rPr>
        <w:t xml:space="preserve"> in dermal fibroblasts </w:t>
      </w:r>
      <w:r w:rsidR="0078433C" w:rsidRPr="004A45A6">
        <w:rPr>
          <w:rFonts w:ascii="Arial" w:hAnsi="Arial" w:cs="Arial"/>
        </w:rPr>
        <w:fldChar w:fldCharType="begin">
          <w:fldData xml:space="preserve">PEVuZE5vdGU+PENpdGU+PEF1dGhvcj5HYXJnPC9BdXRob3I+PFllYXI+MjAxNTwvWWVhcj48UmVj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PEVuZE5vdGU+PENpdGU+PEF1dGhvcj5HYXJnPC9BdXRob3I+PFllYXI+MjAxNTwvWWVhcj48UmVj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78433C" w:rsidRPr="004A45A6">
        <w:rPr>
          <w:rFonts w:ascii="Arial" w:hAnsi="Arial" w:cs="Arial"/>
        </w:rPr>
      </w:r>
      <w:r w:rsidR="0078433C" w:rsidRPr="004A45A6">
        <w:rPr>
          <w:rFonts w:ascii="Arial" w:hAnsi="Arial" w:cs="Arial"/>
        </w:rPr>
        <w:fldChar w:fldCharType="separate"/>
      </w:r>
      <w:r w:rsidR="00275641" w:rsidRPr="004A45A6">
        <w:rPr>
          <w:rFonts w:ascii="Arial" w:hAnsi="Arial" w:cs="Arial"/>
          <w:noProof/>
        </w:rPr>
        <w:t>(71)</w:t>
      </w:r>
      <w:r w:rsidR="0078433C" w:rsidRPr="004A45A6">
        <w:rPr>
          <w:rFonts w:ascii="Arial" w:hAnsi="Arial" w:cs="Arial"/>
        </w:rPr>
        <w:fldChar w:fldCharType="end"/>
      </w:r>
      <w:r w:rsidR="0078433C" w:rsidRPr="004A45A6">
        <w:rPr>
          <w:rFonts w:ascii="Arial" w:hAnsi="Arial" w:cs="Arial"/>
        </w:rPr>
        <w:t xml:space="preserve">, </w:t>
      </w:r>
      <w:r w:rsidR="005D2721" w:rsidRPr="004A45A6">
        <w:rPr>
          <w:rFonts w:ascii="Arial" w:hAnsi="Arial" w:cs="Arial"/>
        </w:rPr>
        <w:t xml:space="preserve">which suggests </w:t>
      </w:r>
      <w:r w:rsidR="0078433C" w:rsidRPr="004A45A6">
        <w:rPr>
          <w:rFonts w:ascii="Arial" w:hAnsi="Arial" w:cs="Arial"/>
        </w:rPr>
        <w:t xml:space="preserve">that </w:t>
      </w:r>
      <w:r w:rsidR="005D2721" w:rsidRPr="004A45A6">
        <w:rPr>
          <w:rFonts w:ascii="Arial" w:hAnsi="Arial" w:cs="Arial"/>
        </w:rPr>
        <w:t xml:space="preserve">this observation needs to be confirmed in further pedigrees. Heterozygous </w:t>
      </w:r>
      <w:r w:rsidR="005D2721" w:rsidRPr="004A45A6">
        <w:rPr>
          <w:rFonts w:ascii="Arial" w:hAnsi="Arial" w:cs="Arial"/>
          <w:i/>
        </w:rPr>
        <w:t>CAV1</w:t>
      </w:r>
      <w:r w:rsidR="005D2721" w:rsidRPr="004A45A6">
        <w:rPr>
          <w:rFonts w:ascii="Arial" w:hAnsi="Arial" w:cs="Arial"/>
        </w:rPr>
        <w:t xml:space="preserve"> frameshift mutations have </w:t>
      </w:r>
      <w:r w:rsidR="00390BBF" w:rsidRPr="004A45A6">
        <w:rPr>
          <w:rFonts w:ascii="Arial" w:hAnsi="Arial" w:cs="Arial"/>
        </w:rPr>
        <w:t xml:space="preserve">also </w:t>
      </w:r>
      <w:r w:rsidR="005D2721" w:rsidRPr="004A45A6">
        <w:rPr>
          <w:rFonts w:ascii="Arial" w:hAnsi="Arial" w:cs="Arial"/>
        </w:rPr>
        <w:t xml:space="preserve">been reported to </w:t>
      </w:r>
      <w:r w:rsidR="0078433C" w:rsidRPr="004A45A6">
        <w:rPr>
          <w:rFonts w:ascii="Arial" w:hAnsi="Arial" w:cs="Arial"/>
        </w:rPr>
        <w:t>be associated with</w:t>
      </w:r>
      <w:r w:rsidR="007E271C" w:rsidRPr="004A45A6">
        <w:rPr>
          <w:rFonts w:ascii="Arial" w:hAnsi="Arial" w:cs="Arial"/>
        </w:rPr>
        <w:t xml:space="preserve"> partial lipodystrophy</w:t>
      </w:r>
      <w:r w:rsidR="0034059D" w:rsidRPr="004A45A6">
        <w:rPr>
          <w:rFonts w:ascii="Arial" w:hAnsi="Arial" w:cs="Arial"/>
        </w:rPr>
        <w:t xml:space="preserve"> (Fig.4)</w:t>
      </w:r>
      <w:r w:rsidR="00202DFE" w:rsidRPr="004A45A6">
        <w:rPr>
          <w:rFonts w:ascii="Arial" w:hAnsi="Arial" w:cs="Arial"/>
        </w:rPr>
        <w:t xml:space="preserve"> </w:t>
      </w:r>
      <w:r w:rsidR="00202DFE" w:rsidRPr="004A45A6">
        <w:rPr>
          <w:rFonts w:ascii="Arial" w:hAnsi="Arial" w:cs="Arial"/>
        </w:rPr>
        <w:fldChar w:fldCharType="begin"/>
      </w:r>
      <w:r w:rsidR="00275641" w:rsidRPr="004A45A6">
        <w:rPr>
          <w:rFonts w:ascii="Arial" w:hAnsi="Arial" w:cs="Arial"/>
        </w:rPr>
        <w:instrText xml:space="preserve"> ADDIN EN.CITE &lt;EndNote&gt;&lt;Cite&gt;&lt;Author&gt;Lim&lt;/Author&gt;&lt;Year&gt;2021&lt;/Year&gt;&lt;RecNum&gt;73&lt;/RecNum&gt;&lt;DisplayText&gt;(72)&lt;/DisplayText&gt;&lt;record&gt;&lt;rec-number&gt;73&lt;/rec-number&gt;&lt;foreign-keys&gt;&lt;key app="EN" db-id="s9a50xvfxzzwdnepfetxa9erfev2axwwawxx" timestamp="1720898104"&gt;73&lt;/key&gt;&lt;/foreign-keys&gt;&lt;ref-type name="Journal Article"&gt;17&lt;/ref-type&gt;&lt;contributors&gt;&lt;authors&gt;&lt;author&gt;Lim, Koini&lt;/author&gt;&lt;author&gt;Haider, Afreen&lt;/author&gt;&lt;author&gt;Adams, Claire&lt;/author&gt;&lt;author&gt;Sleigh, Alison&lt;/author&gt;&lt;author&gt;Savage, David B&lt;/author&gt;&lt;/authors&gt;&lt;/contributors&gt;&lt;titles&gt;&lt;title&gt;Lipodistrophy: a paradigm for understanding the consequences of “overloading” adipose tissue&lt;/title&gt;&lt;secondary-title&gt;Physiological Reviews&lt;/secondary-title&gt;&lt;/titles&gt;&lt;periodical&gt;&lt;full-title&gt;Physiological Reviews&lt;/full-title&gt;&lt;/periodical&gt;&lt;pages&gt;907-993&lt;/pages&gt;&lt;volume&gt;101&lt;/volume&gt;&lt;number&gt;3&lt;/number&gt;&lt;dates&gt;&lt;year&gt;2021&lt;/year&gt;&lt;/dates&gt;&lt;isbn&gt;0031-9333&lt;/isbn&gt;&lt;urls&gt;&lt;/urls&gt;&lt;/record&gt;&lt;/Cite&gt;&lt;/EndNote&gt;</w:instrText>
      </w:r>
      <w:r w:rsidR="00202DFE" w:rsidRPr="004A45A6">
        <w:rPr>
          <w:rFonts w:ascii="Arial" w:hAnsi="Arial" w:cs="Arial"/>
        </w:rPr>
        <w:fldChar w:fldCharType="separate"/>
      </w:r>
      <w:r w:rsidR="00275641" w:rsidRPr="004A45A6">
        <w:rPr>
          <w:rFonts w:ascii="Arial" w:hAnsi="Arial" w:cs="Arial"/>
          <w:noProof/>
        </w:rPr>
        <w:t>(72)</w:t>
      </w:r>
      <w:r w:rsidR="00202DFE" w:rsidRPr="004A45A6">
        <w:rPr>
          <w:rFonts w:ascii="Arial" w:hAnsi="Arial" w:cs="Arial"/>
        </w:rPr>
        <w:fldChar w:fldCharType="end"/>
      </w:r>
      <w:r w:rsidR="007E271C" w:rsidRPr="004A45A6">
        <w:rPr>
          <w:rFonts w:ascii="Arial" w:hAnsi="Arial" w:cs="Arial"/>
        </w:rPr>
        <w:t xml:space="preserve">. Several features such as </w:t>
      </w:r>
      <w:r w:rsidR="005D2721" w:rsidRPr="004A45A6">
        <w:rPr>
          <w:rFonts w:ascii="Arial" w:hAnsi="Arial" w:cs="Arial"/>
        </w:rPr>
        <w:t>cong</w:t>
      </w:r>
      <w:r w:rsidR="007E271C" w:rsidRPr="004A45A6">
        <w:rPr>
          <w:rFonts w:ascii="Arial" w:hAnsi="Arial" w:cs="Arial"/>
        </w:rPr>
        <w:t xml:space="preserve">enital cataracts and </w:t>
      </w:r>
      <w:r w:rsidR="00020F2B" w:rsidRPr="004A45A6">
        <w:rPr>
          <w:rFonts w:ascii="Arial" w:hAnsi="Arial" w:cs="Arial"/>
        </w:rPr>
        <w:t>cerebellar progressive ataxia</w:t>
      </w:r>
      <w:r w:rsidR="007E271C" w:rsidRPr="004A45A6">
        <w:rPr>
          <w:rFonts w:ascii="Arial" w:hAnsi="Arial" w:cs="Arial"/>
        </w:rPr>
        <w:t xml:space="preserve"> were </w:t>
      </w:r>
      <w:r w:rsidR="00221C28" w:rsidRPr="004A45A6">
        <w:rPr>
          <w:rFonts w:ascii="Arial" w:hAnsi="Arial" w:cs="Arial"/>
        </w:rPr>
        <w:t>also present</w:t>
      </w:r>
      <w:r w:rsidR="00020F2B" w:rsidRPr="004A45A6">
        <w:rPr>
          <w:rFonts w:ascii="Arial" w:hAnsi="Arial" w:cs="Arial"/>
        </w:rPr>
        <w:t xml:space="preserve"> </w:t>
      </w:r>
      <w:r w:rsidR="005D2721" w:rsidRPr="004A45A6">
        <w:rPr>
          <w:rFonts w:ascii="Arial" w:hAnsi="Arial" w:cs="Arial"/>
        </w:rPr>
        <w:fldChar w:fldCharType="begin"/>
      </w:r>
      <w:r w:rsidR="00275641" w:rsidRPr="004A45A6">
        <w:rPr>
          <w:rFonts w:ascii="Arial" w:hAnsi="Arial" w:cs="Arial"/>
        </w:rPr>
        <w:instrText xml:space="preserve"> ADDIN EN.CITE &lt;EndNote&gt;&lt;Cite&gt;&lt;Author&gt;Cao&lt;/Author&gt;&lt;Year&gt;2008&lt;/Year&gt;&lt;RecNum&gt;74&lt;/RecNum&gt;&lt;DisplayText&gt;(73)&lt;/DisplayText&gt;&lt;record&gt;&lt;rec-number&gt;74&lt;/rec-number&gt;&lt;foreign-keys&gt;&lt;key app="EN" db-id="s9a50xvfxzzwdnepfetxa9erfev2axwwawxx" timestamp="1720898104"&gt;74&lt;/key&gt;&lt;/foreign-keys&gt;&lt;ref-type name="Journal Article"&gt;17&lt;/ref-type&gt;&lt;contributors&gt;&lt;authors&gt;&lt;author&gt;Cao, H.&lt;/author&gt;&lt;author&gt;Alston, L.&lt;/author&gt;&lt;author&gt;Ruschman, J.&lt;/author&gt;&lt;author&gt;Hegele, R. A.&lt;/author&gt;&lt;/authors&gt;&lt;/contributors&gt;&lt;auth-address&gt;Vascular Biology Group, Robarts Research Institute, London, Ontario, Canada. hcao@robarts.ca&lt;/auth-address&gt;&lt;titles&gt;&lt;title&gt;Heterozygous CAV1 frameshift mutations (MIM 601047) in patients with atypical partial lipodystrophy and hypertriglyceridemia&lt;/title&gt;&lt;secondary-title&gt;Lipids Health Dis&lt;/secondary-title&gt;&lt;/titles&gt;&lt;periodical&gt;&lt;full-title&gt;Lipids Health Dis&lt;/full-title&gt;&lt;/periodical&gt;&lt;pages&gt;3&lt;/pages&gt;&lt;volume&gt;7&lt;/volume&gt;&lt;edition&gt;2008/02/02&lt;/edition&gt;&lt;keywords&gt;&lt;keyword&gt;Adult&lt;/keyword&gt;&lt;keyword&gt;Base Sequence&lt;/keyword&gt;&lt;keyword&gt;Caveolin 1/*genetics&lt;/keyword&gt;&lt;keyword&gt;DNA Mutational Analysis&lt;/keyword&gt;&lt;keyword&gt;Demography&lt;/keyword&gt;&lt;keyword&gt;Female&lt;/keyword&gt;&lt;keyword&gt;Frameshift Mutation/*genetics&lt;/keyword&gt;&lt;keyword&gt;*Heterozygote&lt;/keyword&gt;&lt;keyword&gt;Humans&lt;/keyword&gt;&lt;keyword&gt;Hypertriglyceridemia/*genetics&lt;/keyword&gt;&lt;keyword&gt;Lipodystrophy/*genetics&lt;/keyword&gt;&lt;keyword&gt;Male&lt;/keyword&gt;&lt;keyword&gt;Middle Aged&lt;/keyword&gt;&lt;keyword&gt;Molecular Sequence Data&lt;/keyword&gt;&lt;/keywords&gt;&lt;dates&gt;&lt;year&gt;2008&lt;/year&gt;&lt;pub-dates&gt;&lt;date&gt;Jan 31&lt;/date&gt;&lt;/pub-dates&gt;&lt;/dates&gt;&lt;isbn&gt;1476-511X (Electronic)&amp;#xD;1476-511X (Linking)&lt;/isbn&gt;&lt;accession-num&gt;18237401&lt;/accession-num&gt;&lt;urls&gt;&lt;related-urls&gt;&lt;url&gt;https://www.ncbi.nlm.nih.gov/pubmed/18237401&lt;/url&gt;&lt;/related-urls&gt;&lt;/urls&gt;&lt;custom2&gt;PMC2276215&lt;/custom2&gt;&lt;electronic-resource-num&gt;10.1186/1476-511X-7-3&lt;/electronic-resource-num&gt;&lt;/record&gt;&lt;/Cite&gt;&lt;/EndNote&gt;</w:instrText>
      </w:r>
      <w:r w:rsidR="005D2721" w:rsidRPr="004A45A6">
        <w:rPr>
          <w:rFonts w:ascii="Arial" w:hAnsi="Arial" w:cs="Arial"/>
        </w:rPr>
        <w:fldChar w:fldCharType="separate"/>
      </w:r>
      <w:r w:rsidR="00275641" w:rsidRPr="004A45A6">
        <w:rPr>
          <w:rFonts w:ascii="Arial" w:hAnsi="Arial" w:cs="Arial"/>
          <w:noProof/>
        </w:rPr>
        <w:t>(73)</w:t>
      </w:r>
      <w:r w:rsidR="005D2721" w:rsidRPr="004A45A6">
        <w:rPr>
          <w:rFonts w:ascii="Arial" w:hAnsi="Arial" w:cs="Arial"/>
        </w:rPr>
        <w:fldChar w:fldCharType="end"/>
      </w:r>
      <w:r w:rsidR="0034059D" w:rsidRPr="004A45A6">
        <w:rPr>
          <w:rFonts w:ascii="Arial" w:hAnsi="Arial" w:cs="Arial"/>
        </w:rPr>
        <w:t>.</w:t>
      </w:r>
      <w:r w:rsidR="00733ACC" w:rsidRPr="004A45A6">
        <w:rPr>
          <w:rFonts w:ascii="Arial" w:hAnsi="Arial" w:cs="Arial"/>
        </w:rPr>
        <w:t xml:space="preserve"> Apart from this, a novel p.(His79Glnfs*3) </w:t>
      </w:r>
      <w:r w:rsidR="00733ACC" w:rsidRPr="004A45A6">
        <w:rPr>
          <w:rFonts w:ascii="Arial" w:hAnsi="Arial" w:cs="Arial"/>
          <w:i/>
          <w:iCs/>
        </w:rPr>
        <w:t>CAV1</w:t>
      </w:r>
      <w:r w:rsidR="00733ACC" w:rsidRPr="004A45A6">
        <w:rPr>
          <w:rFonts w:ascii="Arial" w:hAnsi="Arial" w:cs="Arial"/>
        </w:rPr>
        <w:t xml:space="preserve"> variant was identified in four consanguineous patients diagnosed with CGL3. In addition to </w:t>
      </w:r>
      <w:r w:rsidR="000D0827" w:rsidRPr="004A45A6">
        <w:rPr>
          <w:rFonts w:ascii="Arial" w:hAnsi="Arial" w:cs="Arial"/>
        </w:rPr>
        <w:t>typical</w:t>
      </w:r>
      <w:r w:rsidR="00733ACC" w:rsidRPr="004A45A6">
        <w:rPr>
          <w:rFonts w:ascii="Arial" w:hAnsi="Arial" w:cs="Arial"/>
        </w:rPr>
        <w:t xml:space="preserve"> findings, two patients had esophageal achalasia, while the other had atypical retinitis pigmentosa findings</w:t>
      </w:r>
      <w:r w:rsidR="0065532F" w:rsidRPr="004A45A6">
        <w:rPr>
          <w:rFonts w:ascii="Arial" w:hAnsi="Arial" w:cs="Arial"/>
        </w:rPr>
        <w:t xml:space="preserve"> </w:t>
      </w:r>
      <w:r w:rsidR="0065532F" w:rsidRPr="004A45A6">
        <w:rPr>
          <w:rFonts w:ascii="Arial" w:hAnsi="Arial" w:cs="Arial"/>
        </w:rPr>
        <w:fldChar w:fldCharType="begin"/>
      </w:r>
      <w:r w:rsidR="00275641" w:rsidRPr="004A45A6">
        <w:rPr>
          <w:rFonts w:ascii="Arial" w:hAnsi="Arial" w:cs="Arial"/>
        </w:rPr>
        <w:instrText xml:space="preserve"> ADDIN EN.CITE &lt;EndNote&gt;&lt;Cite&gt;&lt;Author&gt;Karhan&lt;/Author&gt;&lt;Year&gt;2021&lt;/Year&gt;&lt;RecNum&gt;75&lt;/RecNum&gt;&lt;DisplayText&gt;(74)&lt;/DisplayText&gt;&lt;record&gt;&lt;rec-number&gt;75&lt;/rec-number&gt;&lt;foreign-keys&gt;&lt;key app="EN" db-id="s9a50xvfxzzwdnepfetxa9erfev2axwwawxx" timestamp="1720898104"&gt;75&lt;/key&gt;&lt;/foreign-keys&gt;&lt;ref-type name="Journal Article"&gt;17&lt;/ref-type&gt;&lt;contributors&gt;&lt;authors&gt;&lt;author&gt;Karhan, Asuman Nur&lt;/author&gt;&lt;author&gt;Zammouri, Jamila&lt;/author&gt;&lt;author&gt;Auclair, Martine&lt;/author&gt;&lt;author&gt;Capel, Emilie&lt;/author&gt;&lt;author&gt;Apaydin, Feramuz Demir&lt;/author&gt;&lt;author&gt;Ates, Fehmi&lt;/author&gt;&lt;author&gt;Verpont, Marie-Christine&lt;/author&gt;&lt;author&gt;Magre, Jocelyne&lt;/author&gt;&lt;author&gt;Fève, Bruno&lt;/author&gt;&lt;author&gt;Lascols, Olivier&lt;/author&gt;&lt;/authors&gt;&lt;/contributors&gt;&lt;titles&gt;&lt;title&gt;Biallelic CAV1 null variants induce congenital generalized lipodystrophy with achalasia&lt;/title&gt;&lt;secondary-title&gt;European Journal of Endocrinology&lt;/secondary-title&gt;&lt;/titles&gt;&lt;periodical&gt;&lt;full-title&gt;European Journal of Endocrinology&lt;/full-title&gt;&lt;/periodical&gt;&lt;pages&gt;841-854&lt;/pages&gt;&lt;volume&gt;185&lt;/volume&gt;&lt;number&gt;6&lt;/number&gt;&lt;dates&gt;&lt;year&gt;2021&lt;/year&gt;&lt;/dates&gt;&lt;isbn&gt;0804-4643&lt;/isbn&gt;&lt;urls&gt;&lt;/urls&gt;&lt;/record&gt;&lt;/Cite&gt;&lt;/EndNote&gt;</w:instrText>
      </w:r>
      <w:r w:rsidR="0065532F" w:rsidRPr="004A45A6">
        <w:rPr>
          <w:rFonts w:ascii="Arial" w:hAnsi="Arial" w:cs="Arial"/>
        </w:rPr>
        <w:fldChar w:fldCharType="separate"/>
      </w:r>
      <w:r w:rsidR="00275641" w:rsidRPr="004A45A6">
        <w:rPr>
          <w:rFonts w:ascii="Arial" w:hAnsi="Arial" w:cs="Arial"/>
          <w:noProof/>
        </w:rPr>
        <w:t>(74)</w:t>
      </w:r>
      <w:r w:rsidR="0065532F" w:rsidRPr="004A45A6">
        <w:rPr>
          <w:rFonts w:ascii="Arial" w:hAnsi="Arial" w:cs="Arial"/>
        </w:rPr>
        <w:fldChar w:fldCharType="end"/>
      </w:r>
      <w:r w:rsidR="00733ACC" w:rsidRPr="004A45A6">
        <w:rPr>
          <w:rFonts w:ascii="Arial" w:hAnsi="Arial" w:cs="Arial"/>
        </w:rPr>
        <w:t>.</w:t>
      </w:r>
    </w:p>
    <w:p w14:paraId="7308C62B" w14:textId="32A76153" w:rsidR="00D042C3" w:rsidRPr="004A45A6" w:rsidRDefault="00D042C3" w:rsidP="004A45A6">
      <w:pPr>
        <w:spacing w:after="0"/>
        <w:contextualSpacing/>
        <w:rPr>
          <w:rFonts w:ascii="Arial" w:hAnsi="Arial" w:cs="Arial"/>
        </w:rPr>
      </w:pPr>
    </w:p>
    <w:p w14:paraId="5A4D70D0" w14:textId="2AA89BDA" w:rsidR="00D042C3" w:rsidRPr="004A45A6" w:rsidRDefault="00D042C3" w:rsidP="004A45A6">
      <w:pPr>
        <w:spacing w:after="0"/>
        <w:contextualSpacing/>
        <w:rPr>
          <w:rFonts w:ascii="Arial" w:hAnsi="Arial" w:cs="Arial"/>
        </w:rPr>
      </w:pPr>
      <w:r w:rsidRPr="004A45A6">
        <w:rPr>
          <w:rFonts w:ascii="Arial" w:hAnsi="Arial" w:cs="Arial"/>
          <w:noProof/>
        </w:rPr>
        <w:lastRenderedPageBreak/>
        <w:drawing>
          <wp:inline distT="0" distB="0" distL="0" distR="0" wp14:anchorId="216FD203" wp14:editId="59D8926F">
            <wp:extent cx="4115157" cy="3429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5157" cy="3429297"/>
                    </a:xfrm>
                    <a:prstGeom prst="rect">
                      <a:avLst/>
                    </a:prstGeom>
                  </pic:spPr>
                </pic:pic>
              </a:graphicData>
            </a:graphic>
          </wp:inline>
        </w:drawing>
      </w:r>
    </w:p>
    <w:p w14:paraId="0032C92D" w14:textId="42F80CB9" w:rsidR="00A429DD" w:rsidRPr="004A45A6" w:rsidRDefault="00D042C3" w:rsidP="004A45A6">
      <w:pPr>
        <w:spacing w:after="0"/>
        <w:contextualSpacing/>
        <w:rPr>
          <w:rFonts w:ascii="Arial" w:hAnsi="Arial" w:cs="Arial"/>
          <w:b/>
        </w:rPr>
      </w:pPr>
      <w:r w:rsidRPr="004A45A6">
        <w:rPr>
          <w:rFonts w:ascii="Arial" w:hAnsi="Arial" w:cs="Arial"/>
          <w:b/>
        </w:rPr>
        <w:t xml:space="preserve">Figure 4. </w:t>
      </w:r>
      <w:r w:rsidR="004D3CF9" w:rsidRPr="004A45A6">
        <w:rPr>
          <w:rFonts w:ascii="Arial" w:hAnsi="Arial" w:cs="Arial"/>
          <w:b/>
        </w:rPr>
        <w:t xml:space="preserve">Partial LD with </w:t>
      </w:r>
      <w:r w:rsidR="00B24680" w:rsidRPr="004A45A6">
        <w:rPr>
          <w:rFonts w:ascii="Arial" w:hAnsi="Arial" w:cs="Arial"/>
          <w:b/>
        </w:rPr>
        <w:t xml:space="preserve">Heterozygous </w:t>
      </w:r>
      <w:r w:rsidR="00B24680" w:rsidRPr="004A45A6">
        <w:rPr>
          <w:rFonts w:ascii="Arial" w:hAnsi="Arial" w:cs="Arial"/>
          <w:b/>
          <w:i/>
        </w:rPr>
        <w:t>CAV1</w:t>
      </w:r>
      <w:r w:rsidR="00B24680" w:rsidRPr="004A45A6">
        <w:rPr>
          <w:rFonts w:ascii="Arial" w:hAnsi="Arial" w:cs="Arial"/>
          <w:b/>
        </w:rPr>
        <w:t xml:space="preserve"> Pathogenic Variant</w:t>
      </w:r>
      <w:r w:rsidR="004F73FF">
        <w:rPr>
          <w:rFonts w:ascii="Arial" w:hAnsi="Arial" w:cs="Arial"/>
          <w:b/>
        </w:rPr>
        <w:t xml:space="preserve">. </w:t>
      </w:r>
    </w:p>
    <w:p w14:paraId="46BB15FE" w14:textId="77777777" w:rsidR="00D042C3" w:rsidRPr="004A45A6" w:rsidRDefault="00D042C3" w:rsidP="004A45A6">
      <w:pPr>
        <w:spacing w:after="0"/>
        <w:contextualSpacing/>
        <w:rPr>
          <w:rFonts w:ascii="Arial" w:hAnsi="Arial" w:cs="Arial"/>
          <w:b/>
        </w:rPr>
      </w:pPr>
    </w:p>
    <w:p w14:paraId="2CE950C9" w14:textId="43157746" w:rsidR="00AC1D0D" w:rsidRPr="00CC3628" w:rsidRDefault="00AC1D0D" w:rsidP="004A45A6">
      <w:pPr>
        <w:spacing w:after="0"/>
        <w:contextualSpacing/>
        <w:rPr>
          <w:rFonts w:ascii="Arial" w:hAnsi="Arial" w:cs="Arial"/>
          <w:color w:val="FF0000"/>
        </w:rPr>
      </w:pPr>
      <w:r w:rsidRPr="00CC3628">
        <w:rPr>
          <w:rFonts w:ascii="Arial" w:hAnsi="Arial" w:cs="Arial"/>
          <w:color w:val="FF0000"/>
        </w:rPr>
        <w:t>C</w:t>
      </w:r>
      <w:r w:rsidR="00221C28" w:rsidRPr="00CC3628">
        <w:rPr>
          <w:rFonts w:ascii="Arial" w:hAnsi="Arial" w:cs="Arial"/>
          <w:color w:val="FF0000"/>
        </w:rPr>
        <w:t xml:space="preserve">ONGENITAL GENERALIZED LIPODYSTROPHY TYPE 4 </w:t>
      </w:r>
      <w:r w:rsidRPr="00CC3628">
        <w:rPr>
          <w:rFonts w:ascii="Arial" w:hAnsi="Arial" w:cs="Arial"/>
          <w:color w:val="FF0000"/>
        </w:rPr>
        <w:t>(CGL4)</w:t>
      </w:r>
    </w:p>
    <w:p w14:paraId="4924AD12" w14:textId="77777777" w:rsidR="00221C28" w:rsidRPr="004A45A6" w:rsidRDefault="00221C28" w:rsidP="004A45A6">
      <w:pPr>
        <w:spacing w:after="0"/>
        <w:contextualSpacing/>
        <w:rPr>
          <w:rFonts w:ascii="Arial" w:hAnsi="Arial" w:cs="Arial"/>
        </w:rPr>
      </w:pPr>
    </w:p>
    <w:p w14:paraId="6AA81E90" w14:textId="1EF456FC" w:rsidR="00804EC2" w:rsidRDefault="000A6C45" w:rsidP="004A45A6">
      <w:pPr>
        <w:spacing w:after="0"/>
        <w:contextualSpacing/>
        <w:rPr>
          <w:rFonts w:ascii="Arial" w:hAnsi="Arial" w:cs="Arial"/>
        </w:rPr>
      </w:pPr>
      <w:r w:rsidRPr="004A45A6">
        <w:rPr>
          <w:rFonts w:ascii="Arial" w:hAnsi="Arial" w:cs="Arial"/>
        </w:rPr>
        <w:t>Type 4 CGL (CGL4)</w:t>
      </w:r>
      <w:r w:rsidR="00A358FE" w:rsidRPr="004A45A6">
        <w:rPr>
          <w:rFonts w:ascii="Arial" w:hAnsi="Arial" w:cs="Arial"/>
        </w:rPr>
        <w:t xml:space="preserve"> is caused by </w:t>
      </w:r>
      <w:r w:rsidR="00293FEA" w:rsidRPr="004A45A6">
        <w:rPr>
          <w:rFonts w:ascii="Arial" w:hAnsi="Arial" w:cs="Arial"/>
        </w:rPr>
        <w:t xml:space="preserve">pathogenic variants </w:t>
      </w:r>
      <w:r w:rsidR="00A358FE" w:rsidRPr="004A45A6">
        <w:rPr>
          <w:rFonts w:ascii="Arial" w:hAnsi="Arial" w:cs="Arial"/>
        </w:rPr>
        <w:t>in</w:t>
      </w:r>
      <w:r w:rsidR="00886D15" w:rsidRPr="004A45A6">
        <w:rPr>
          <w:rFonts w:ascii="Arial" w:hAnsi="Arial" w:cs="Arial"/>
        </w:rPr>
        <w:t xml:space="preserve"> the</w:t>
      </w:r>
      <w:r w:rsidR="00A358FE" w:rsidRPr="004A45A6">
        <w:rPr>
          <w:rFonts w:ascii="Arial" w:hAnsi="Arial" w:cs="Arial"/>
        </w:rPr>
        <w:t xml:space="preserve"> </w:t>
      </w:r>
      <w:r w:rsidR="00A358FE" w:rsidRPr="004A45A6">
        <w:rPr>
          <w:rFonts w:ascii="Arial" w:hAnsi="Arial" w:cs="Arial"/>
          <w:i/>
        </w:rPr>
        <w:t>PTRF</w:t>
      </w:r>
      <w:r w:rsidR="00A358FE" w:rsidRPr="004A45A6">
        <w:rPr>
          <w:rFonts w:ascii="Arial" w:hAnsi="Arial" w:cs="Arial"/>
        </w:rPr>
        <w:t xml:space="preserve"> gene. The product of this gene, </w:t>
      </w:r>
      <w:r w:rsidR="001A4EB1" w:rsidRPr="004A45A6">
        <w:rPr>
          <w:rFonts w:ascii="Arial" w:hAnsi="Arial" w:cs="Arial"/>
          <w:iCs/>
        </w:rPr>
        <w:t>CAVIN</w:t>
      </w:r>
      <w:r w:rsidR="00A358FE" w:rsidRPr="004A45A6">
        <w:rPr>
          <w:rFonts w:ascii="Arial" w:hAnsi="Arial" w:cs="Arial"/>
        </w:rPr>
        <w:t xml:space="preserve">, is a polymerase 1 and transcript release factor which regulates caveolae 1 and 3 </w:t>
      </w:r>
      <w:r w:rsidR="00A358FE" w:rsidRPr="004A45A6">
        <w:rPr>
          <w:rFonts w:ascii="Arial" w:hAnsi="Arial" w:cs="Arial"/>
        </w:rPr>
        <w:fldChar w:fldCharType="begin">
          <w:fldData xml:space="preserve">PEVuZE5vdGU+PENpdGU+PEF1dGhvcj5IYXlhc2hpPC9BdXRob3I+PFllYXI+MjAwOTwvWWVhcj48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PEVuZE5vdGU+PENpdGU+PEF1dGhvcj5IYXlhc2hpPC9BdXRob3I+PFllYXI+MjAwOTwvWWVhcj48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A358FE" w:rsidRPr="004A45A6">
        <w:rPr>
          <w:rFonts w:ascii="Arial" w:hAnsi="Arial" w:cs="Arial"/>
        </w:rPr>
      </w:r>
      <w:r w:rsidR="00A358FE" w:rsidRPr="004A45A6">
        <w:rPr>
          <w:rFonts w:ascii="Arial" w:hAnsi="Arial" w:cs="Arial"/>
        </w:rPr>
        <w:fldChar w:fldCharType="separate"/>
      </w:r>
      <w:r w:rsidR="00275641" w:rsidRPr="004A45A6">
        <w:rPr>
          <w:rFonts w:ascii="Arial" w:hAnsi="Arial" w:cs="Arial"/>
          <w:noProof/>
        </w:rPr>
        <w:t>(75)</w:t>
      </w:r>
      <w:r w:rsidR="00A358FE" w:rsidRPr="004A45A6">
        <w:rPr>
          <w:rFonts w:ascii="Arial" w:hAnsi="Arial" w:cs="Arial"/>
        </w:rPr>
        <w:fldChar w:fldCharType="end"/>
      </w:r>
      <w:r w:rsidR="00A358FE" w:rsidRPr="004A45A6">
        <w:rPr>
          <w:rFonts w:ascii="Arial" w:hAnsi="Arial" w:cs="Arial"/>
        </w:rPr>
        <w:t xml:space="preserve">. </w:t>
      </w:r>
      <w:r w:rsidR="00886D15" w:rsidRPr="004A45A6">
        <w:rPr>
          <w:rFonts w:ascii="Arial" w:hAnsi="Arial" w:cs="Arial"/>
        </w:rPr>
        <w:t xml:space="preserve">CGL4 can be recognized by distinct clinical characteristics. </w:t>
      </w:r>
      <w:r w:rsidR="00630A50" w:rsidRPr="004A45A6">
        <w:rPr>
          <w:rFonts w:ascii="Arial" w:hAnsi="Arial" w:cs="Arial"/>
        </w:rPr>
        <w:t xml:space="preserve">The majority of CGL4 patients that have been documented so far have had null mutations in the </w:t>
      </w:r>
      <w:r w:rsidR="00630A50" w:rsidRPr="004A45A6">
        <w:rPr>
          <w:rFonts w:ascii="Arial" w:hAnsi="Arial" w:cs="Arial"/>
          <w:i/>
          <w:iCs/>
        </w:rPr>
        <w:t>CAVIN1/PTRF</w:t>
      </w:r>
      <w:r w:rsidR="00630A50" w:rsidRPr="004A45A6">
        <w:rPr>
          <w:rFonts w:ascii="Arial" w:hAnsi="Arial" w:cs="Arial"/>
        </w:rPr>
        <w:t xml:space="preserve"> gene. However, a novel homozygous mutation </w:t>
      </w:r>
      <w:r w:rsidR="008206DB" w:rsidRPr="004A45A6">
        <w:rPr>
          <w:rFonts w:ascii="Arial" w:hAnsi="Arial" w:cs="Arial"/>
        </w:rPr>
        <w:t xml:space="preserve">(c.21T&gt;A; p.Tyr7Ter) </w:t>
      </w:r>
      <w:r w:rsidR="00630A50" w:rsidRPr="004A45A6">
        <w:rPr>
          <w:rFonts w:ascii="Arial" w:hAnsi="Arial" w:cs="Arial"/>
        </w:rPr>
        <w:t xml:space="preserve">was described in this gene in two pediatric siblings who exhibited slight variations in their phenotypical presentation, </w:t>
      </w:r>
      <w:r w:rsidR="006E3B48" w:rsidRPr="004A45A6">
        <w:rPr>
          <w:rFonts w:ascii="Arial" w:hAnsi="Arial" w:cs="Arial"/>
        </w:rPr>
        <w:t xml:space="preserve">and whose </w:t>
      </w:r>
      <w:r w:rsidR="00630A50" w:rsidRPr="004A45A6">
        <w:rPr>
          <w:rFonts w:ascii="Arial" w:hAnsi="Arial" w:cs="Arial"/>
        </w:rPr>
        <w:t xml:space="preserve">clinical manifestations were </w:t>
      </w:r>
      <w:r w:rsidR="00004D52" w:rsidRPr="004A45A6">
        <w:rPr>
          <w:rFonts w:ascii="Arial" w:hAnsi="Arial" w:cs="Arial"/>
        </w:rPr>
        <w:t>compatible</w:t>
      </w:r>
      <w:r w:rsidR="00630A50" w:rsidRPr="004A45A6">
        <w:rPr>
          <w:rFonts w:ascii="Arial" w:hAnsi="Arial" w:cs="Arial"/>
        </w:rPr>
        <w:t xml:space="preserve"> with CGL4</w:t>
      </w:r>
      <w:r w:rsidR="00D77648" w:rsidRPr="004A45A6">
        <w:rPr>
          <w:rFonts w:ascii="Arial" w:hAnsi="Arial" w:cs="Arial"/>
        </w:rPr>
        <w:t xml:space="preserve"> </w:t>
      </w:r>
      <w:r w:rsidR="00D77648" w:rsidRPr="004A45A6">
        <w:rPr>
          <w:rFonts w:ascii="Arial" w:hAnsi="Arial" w:cs="Arial"/>
        </w:rPr>
        <w:fldChar w:fldCharType="begin"/>
      </w:r>
      <w:r w:rsidR="00275641" w:rsidRPr="004A45A6">
        <w:rPr>
          <w:rFonts w:ascii="Arial" w:hAnsi="Arial" w:cs="Arial"/>
        </w:rPr>
        <w:instrText xml:space="preserve"> ADDIN EN.CITE &lt;EndNote&gt;&lt;Cite&gt;&lt;Author&gt;Mancioppi&lt;/Author&gt;&lt;Year&gt;2023&lt;/Year&gt;&lt;RecNum&gt;77&lt;/RecNum&gt;&lt;DisplayText&gt;(76)&lt;/DisplayText&gt;&lt;record&gt;&lt;rec-number&gt;77&lt;/rec-number&gt;&lt;foreign-keys&gt;&lt;key app="EN" db-id="s9a50xvfxzzwdnepfetxa9erfev2axwwawxx" timestamp="1720898104"&gt;77&lt;/key&gt;&lt;/foreign-keys&gt;&lt;ref-type name="Journal Article"&gt;17&lt;/ref-type&gt;&lt;contributors&gt;&lt;authors&gt;&lt;author&gt;Mancioppi, Valentina&lt;/author&gt;&lt;author&gt;Daffara, Tommaso&lt;/author&gt;&lt;author&gt;Romanisio, Martina&lt;/author&gt;&lt;author&gt;Ceccarini, Giovanni&lt;/author&gt;&lt;author&gt;Pelosini, Caterina&lt;/author&gt;&lt;author&gt;Santini, Ferruccio&lt;/author&gt;&lt;author&gt;Bellone, Simonetta&lt;/author&gt;&lt;author&gt;Mellone, Simona&lt;/author&gt;&lt;author&gt;Baricich, Alessio&lt;/author&gt;&lt;author&gt;Rabbone, Ivana&lt;/author&gt;&lt;/authors&gt;&lt;/contributors&gt;&lt;titles&gt;&lt;title&gt;A new mutation in the CAVIN1/PTRF gene in two siblings with congenital generalized lipodystrophy type 4: case reports and review of the literature&lt;/title&gt;&lt;secondary-title&gt;Frontiers in Endocrinology&lt;/secondary-title&gt;&lt;/titles&gt;&lt;periodical&gt;&lt;full-title&gt;Frontiers in Endocrinology&lt;/full-title&gt;&lt;/periodical&gt;&lt;volume&gt;14&lt;/volume&gt;&lt;dates&gt;&lt;year&gt;2023&lt;/year&gt;&lt;/dates&gt;&lt;urls&gt;&lt;/urls&gt;&lt;/record&gt;&lt;/Cite&gt;&lt;/EndNote&gt;</w:instrText>
      </w:r>
      <w:r w:rsidR="00D77648" w:rsidRPr="004A45A6">
        <w:rPr>
          <w:rFonts w:ascii="Arial" w:hAnsi="Arial" w:cs="Arial"/>
        </w:rPr>
        <w:fldChar w:fldCharType="separate"/>
      </w:r>
      <w:r w:rsidR="00275641" w:rsidRPr="004A45A6">
        <w:rPr>
          <w:rFonts w:ascii="Arial" w:hAnsi="Arial" w:cs="Arial"/>
          <w:noProof/>
        </w:rPr>
        <w:t>(76)</w:t>
      </w:r>
      <w:r w:rsidR="00D77648" w:rsidRPr="004A45A6">
        <w:rPr>
          <w:rFonts w:ascii="Arial" w:hAnsi="Arial" w:cs="Arial"/>
        </w:rPr>
        <w:fldChar w:fldCharType="end"/>
      </w:r>
      <w:r w:rsidR="00630A50" w:rsidRPr="004A45A6">
        <w:rPr>
          <w:rFonts w:ascii="Arial" w:hAnsi="Arial" w:cs="Arial"/>
        </w:rPr>
        <w:t>.</w:t>
      </w:r>
    </w:p>
    <w:p w14:paraId="6C2EABAA" w14:textId="77777777" w:rsidR="00CC3628" w:rsidRPr="004A45A6" w:rsidRDefault="00CC3628" w:rsidP="004A45A6">
      <w:pPr>
        <w:spacing w:after="0"/>
        <w:contextualSpacing/>
        <w:rPr>
          <w:rFonts w:ascii="Arial" w:hAnsi="Arial" w:cs="Arial"/>
        </w:rPr>
      </w:pPr>
    </w:p>
    <w:p w14:paraId="0DCCED70" w14:textId="0E385448" w:rsidR="00B738F1" w:rsidRPr="004A45A6" w:rsidRDefault="00886D15" w:rsidP="004A45A6">
      <w:pPr>
        <w:spacing w:after="0"/>
        <w:contextualSpacing/>
        <w:rPr>
          <w:rFonts w:ascii="Arial" w:hAnsi="Arial" w:cs="Arial"/>
        </w:rPr>
      </w:pPr>
      <w:r w:rsidRPr="004A45A6">
        <w:rPr>
          <w:rFonts w:ascii="Arial" w:hAnsi="Arial" w:cs="Arial"/>
        </w:rPr>
        <w:t>This rare subtype of CGL is associated with myopathy, pyloric stenosis, gastrointestinal dysmotility, arrhythmias that include exercise-induced ventricular tachycardia and sudden death, and skeletal abnormalities such as atlantoaxial instability and scoliosis</w:t>
      </w:r>
      <w:r w:rsidR="00A358FE" w:rsidRPr="004A45A6">
        <w:rPr>
          <w:rFonts w:ascii="Arial" w:hAnsi="Arial" w:cs="Arial"/>
        </w:rPr>
        <w:t xml:space="preserve"> </w:t>
      </w:r>
      <w:r w:rsidR="00A358FE" w:rsidRPr="004A45A6">
        <w:rPr>
          <w:rFonts w:ascii="Arial" w:hAnsi="Arial" w:cs="Arial"/>
        </w:rPr>
        <w:fldChar w:fldCharType="begin">
          <w:fldData xml:space="preserve">PEVuZE5vdGU+PENpdGU+PEF1dGhvcj5SYWphYjwvQXV0aG9yPjxZZWFyPjIwMTA8L1llYXI+PFJl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PEVuZE5vdGU+PENpdGU+PEF1dGhvcj5SYWphYjwvQXV0aG9yPjxZZWFyPjIwMTA8L1llYXI+PFJl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A358FE" w:rsidRPr="004A45A6">
        <w:rPr>
          <w:rFonts w:ascii="Arial" w:hAnsi="Arial" w:cs="Arial"/>
        </w:rPr>
      </w:r>
      <w:r w:rsidR="00A358FE" w:rsidRPr="004A45A6">
        <w:rPr>
          <w:rFonts w:ascii="Arial" w:hAnsi="Arial" w:cs="Arial"/>
        </w:rPr>
        <w:fldChar w:fldCharType="separate"/>
      </w:r>
      <w:r w:rsidR="00275641" w:rsidRPr="004A45A6">
        <w:rPr>
          <w:rFonts w:ascii="Arial" w:hAnsi="Arial" w:cs="Arial"/>
          <w:noProof/>
        </w:rPr>
        <w:t>(77-79)</w:t>
      </w:r>
      <w:r w:rsidR="00A358FE" w:rsidRPr="004A45A6">
        <w:rPr>
          <w:rFonts w:ascii="Arial" w:hAnsi="Arial" w:cs="Arial"/>
        </w:rPr>
        <w:fldChar w:fldCharType="end"/>
      </w:r>
      <w:r w:rsidR="00AB0275" w:rsidRPr="004A45A6">
        <w:rPr>
          <w:rFonts w:ascii="Arial" w:hAnsi="Arial" w:cs="Arial"/>
        </w:rPr>
        <w:t xml:space="preserve"> (Fig.5)</w:t>
      </w:r>
      <w:r w:rsidRPr="004A45A6">
        <w:rPr>
          <w:rFonts w:ascii="Arial" w:hAnsi="Arial" w:cs="Arial"/>
        </w:rPr>
        <w:t>.</w:t>
      </w:r>
      <w:r w:rsidR="00050CE1" w:rsidRPr="004A45A6">
        <w:rPr>
          <w:rFonts w:ascii="Arial" w:hAnsi="Arial" w:cs="Arial"/>
        </w:rPr>
        <w:t xml:space="preserve"> Regardless of metabolic illness, patients with CGL4 are more prone to suffer</w:t>
      </w:r>
      <w:r w:rsidR="00100CBC" w:rsidRPr="004A45A6">
        <w:rPr>
          <w:rFonts w:ascii="Arial" w:hAnsi="Arial" w:cs="Arial"/>
        </w:rPr>
        <w:t xml:space="preserve">ing </w:t>
      </w:r>
      <w:r w:rsidR="00050CE1" w:rsidRPr="004A45A6">
        <w:rPr>
          <w:rFonts w:ascii="Arial" w:hAnsi="Arial" w:cs="Arial"/>
        </w:rPr>
        <w:t xml:space="preserve">life-threatening arrhythmias and cardiac problems throughout childhood </w:t>
      </w:r>
      <w:r w:rsidR="00050CE1" w:rsidRPr="004A45A6">
        <w:rPr>
          <w:rFonts w:ascii="Arial" w:hAnsi="Arial" w:cs="Arial"/>
        </w:rPr>
        <w:fldChar w:fldCharType="begin"/>
      </w:r>
      <w:r w:rsidR="00275641" w:rsidRPr="004A45A6">
        <w:rPr>
          <w:rFonts w:ascii="Arial" w:hAnsi="Arial" w:cs="Arial"/>
        </w:rPr>
        <w:instrText xml:space="preserve"> ADDIN EN.CITE &lt;EndNote&gt;&lt;Cite&gt;&lt;Author&gt;Yildirim Simsir&lt;/Author&gt;&lt;Year&gt;2023&lt;/Year&gt;&lt;RecNum&gt;49&lt;/RecNum&gt;&lt;DisplayText&gt;(49)&lt;/DisplayText&gt;&lt;record&gt;&lt;rec-number&gt;49&lt;/rec-number&gt;&lt;foreign-keys&gt;&lt;key app="EN" db-id="s9a50xvfxzzwdnepfetxa9erfev2axwwawxx" timestamp="1720898104"&gt;49&lt;/key&gt;&lt;/foreign-keys&gt;&lt;ref-type name="Journal Article"&gt;17&lt;/ref-type&gt;&lt;contributors&gt;&lt;authors&gt;&lt;author&gt;Yildirim Simsir, Ilgin&lt;/author&gt;&lt;author&gt;Tuysuz, Beyhan&lt;/author&gt;&lt;author&gt;Ozbek, Mehmet Nuri&lt;/author&gt;&lt;author&gt;Tanrikulu, Seher&lt;/author&gt;&lt;author&gt;Celik Guler, Merve&lt;/author&gt;&lt;author&gt;Karhan, Asuman Nur&lt;/author&gt;&lt;author&gt;Denkboy Ongen, Yasemin&lt;/author&gt;&lt;author&gt;Gunes, Nilay&lt;/author&gt;&lt;author&gt;Soyaltin, Utku Erdem&lt;/author&gt;&lt;author&gt;Altay, Canan&lt;/author&gt;&lt;/authors&gt;&lt;/contributors&gt;&lt;titles&gt;&lt;title&gt;Clinical features of generalized lipodystrophy in Turkey: A cohort analysis&lt;/title&gt;&lt;secondary-title&gt;Diabetes, Obesity and Metabolism&lt;/secondary-title&gt;&lt;/titles&gt;&lt;periodical&gt;&lt;full-title&gt;Diabetes, Obesity and Metabolism&lt;/full-title&gt;&lt;/periodical&gt;&lt;pages&gt;1950-1963&lt;/pages&gt;&lt;volume&gt;25&lt;/volume&gt;&lt;number&gt;7&lt;/number&gt;&lt;dates&gt;&lt;year&gt;2023&lt;/year&gt;&lt;/dates&gt;&lt;isbn&gt;1462-8902&lt;/isbn&gt;&lt;urls&gt;&lt;/urls&gt;&lt;/record&gt;&lt;/Cite&gt;&lt;/EndNote&gt;</w:instrText>
      </w:r>
      <w:r w:rsidR="00050CE1" w:rsidRPr="004A45A6">
        <w:rPr>
          <w:rFonts w:ascii="Arial" w:hAnsi="Arial" w:cs="Arial"/>
        </w:rPr>
        <w:fldChar w:fldCharType="separate"/>
      </w:r>
      <w:r w:rsidR="00275641" w:rsidRPr="004A45A6">
        <w:rPr>
          <w:rFonts w:ascii="Arial" w:hAnsi="Arial" w:cs="Arial"/>
          <w:noProof/>
        </w:rPr>
        <w:t>(49)</w:t>
      </w:r>
      <w:r w:rsidR="00050CE1" w:rsidRPr="004A45A6">
        <w:rPr>
          <w:rFonts w:ascii="Arial" w:hAnsi="Arial" w:cs="Arial"/>
        </w:rPr>
        <w:fldChar w:fldCharType="end"/>
      </w:r>
      <w:r w:rsidR="00050CE1" w:rsidRPr="004A45A6">
        <w:rPr>
          <w:rFonts w:ascii="Arial" w:hAnsi="Arial" w:cs="Arial"/>
        </w:rPr>
        <w:t>.</w:t>
      </w:r>
    </w:p>
    <w:p w14:paraId="5B5AC41B" w14:textId="44222663" w:rsidR="00D042C3" w:rsidRPr="004A45A6" w:rsidRDefault="00D042C3" w:rsidP="004A45A6">
      <w:pPr>
        <w:spacing w:after="0"/>
        <w:contextualSpacing/>
        <w:rPr>
          <w:rFonts w:ascii="Arial" w:hAnsi="Arial" w:cs="Arial"/>
        </w:rPr>
      </w:pPr>
    </w:p>
    <w:p w14:paraId="6D2770FD" w14:textId="7A4B1D2E" w:rsidR="00D042C3" w:rsidRPr="004A45A6" w:rsidRDefault="00D042C3" w:rsidP="004A45A6">
      <w:pPr>
        <w:spacing w:after="0"/>
        <w:contextualSpacing/>
        <w:rPr>
          <w:rFonts w:ascii="Arial" w:hAnsi="Arial" w:cs="Arial"/>
        </w:rPr>
      </w:pPr>
      <w:r w:rsidRPr="004A45A6">
        <w:rPr>
          <w:rFonts w:ascii="Arial" w:hAnsi="Arial" w:cs="Arial"/>
          <w:noProof/>
        </w:rPr>
        <w:lastRenderedPageBreak/>
        <w:drawing>
          <wp:inline distT="0" distB="0" distL="0" distR="0" wp14:anchorId="2EAB69F2" wp14:editId="7D0E460C">
            <wp:extent cx="5760720" cy="2592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92070"/>
                    </a:xfrm>
                    <a:prstGeom prst="rect">
                      <a:avLst/>
                    </a:prstGeom>
                  </pic:spPr>
                </pic:pic>
              </a:graphicData>
            </a:graphic>
          </wp:inline>
        </w:drawing>
      </w:r>
    </w:p>
    <w:p w14:paraId="75C82A49" w14:textId="487A6FB4" w:rsidR="00A429DD" w:rsidRPr="004A45A6" w:rsidRDefault="00D042C3" w:rsidP="004A45A6">
      <w:pPr>
        <w:spacing w:after="0"/>
        <w:contextualSpacing/>
        <w:rPr>
          <w:rFonts w:ascii="Arial" w:hAnsi="Arial" w:cs="Arial"/>
          <w:b/>
        </w:rPr>
      </w:pPr>
      <w:r w:rsidRPr="004A45A6">
        <w:rPr>
          <w:rFonts w:ascii="Arial" w:hAnsi="Arial" w:cs="Arial"/>
          <w:b/>
        </w:rPr>
        <w:t>Figure 5. CGL4</w:t>
      </w:r>
      <w:r w:rsidR="004F73FF">
        <w:rPr>
          <w:rFonts w:ascii="Arial" w:hAnsi="Arial" w:cs="Arial"/>
          <w:b/>
        </w:rPr>
        <w:t>.</w:t>
      </w:r>
      <w:r w:rsidR="004F73FF" w:rsidRPr="004F73FF">
        <w:t xml:space="preserve"> </w:t>
      </w:r>
      <w:r w:rsidR="004F73FF" w:rsidRPr="004F73FF">
        <w:rPr>
          <w:rFonts w:ascii="Arial" w:hAnsi="Arial" w:cs="Arial"/>
          <w:b/>
        </w:rPr>
        <w:t>Lack of subcutaneous fat (5A), scoliosis (5A), gastrointestinal dysmotility (5B), and exercise-induced ventricular arrhythmia (5C) in CGL4.</w:t>
      </w:r>
      <w:r w:rsidR="004F73FF">
        <w:rPr>
          <w:rFonts w:ascii="Arial" w:hAnsi="Arial" w:cs="Arial"/>
          <w:b/>
        </w:rPr>
        <w:t xml:space="preserve"> </w:t>
      </w:r>
    </w:p>
    <w:p w14:paraId="0F2AE20E" w14:textId="77777777" w:rsidR="00D042C3" w:rsidRPr="004A45A6" w:rsidRDefault="00D042C3" w:rsidP="004A45A6">
      <w:pPr>
        <w:spacing w:after="0"/>
        <w:contextualSpacing/>
        <w:rPr>
          <w:rFonts w:ascii="Arial" w:hAnsi="Arial" w:cs="Arial"/>
          <w:b/>
        </w:rPr>
      </w:pPr>
    </w:p>
    <w:p w14:paraId="5DAA149C" w14:textId="75175F9A" w:rsidR="00645905" w:rsidRPr="00CC3628" w:rsidRDefault="00645905" w:rsidP="004A45A6">
      <w:pPr>
        <w:spacing w:after="0"/>
        <w:contextualSpacing/>
        <w:rPr>
          <w:rFonts w:ascii="Arial" w:hAnsi="Arial" w:cs="Arial"/>
          <w:color w:val="FF0000"/>
        </w:rPr>
      </w:pPr>
      <w:r w:rsidRPr="00CC3628">
        <w:rPr>
          <w:rFonts w:ascii="Arial" w:hAnsi="Arial" w:cs="Arial"/>
          <w:color w:val="FF0000"/>
        </w:rPr>
        <w:t>O</w:t>
      </w:r>
      <w:r w:rsidR="00CE7B37" w:rsidRPr="00CC3628">
        <w:rPr>
          <w:rFonts w:ascii="Arial" w:hAnsi="Arial" w:cs="Arial"/>
          <w:color w:val="FF0000"/>
        </w:rPr>
        <w:t>THER GENES ASSOCIATED WITH GENERALIZED LIPODYSTROPHY</w:t>
      </w:r>
    </w:p>
    <w:p w14:paraId="5A51EDC7" w14:textId="77777777" w:rsidR="00CE7B37" w:rsidRPr="004A45A6" w:rsidRDefault="00CE7B37" w:rsidP="004A45A6">
      <w:pPr>
        <w:tabs>
          <w:tab w:val="center" w:pos="4536"/>
        </w:tabs>
        <w:spacing w:after="0"/>
        <w:contextualSpacing/>
        <w:rPr>
          <w:rFonts w:ascii="Arial" w:hAnsi="Arial" w:cs="Arial"/>
        </w:rPr>
      </w:pPr>
    </w:p>
    <w:p w14:paraId="32209C2A" w14:textId="652B7D61" w:rsidR="00645905" w:rsidRPr="004A45A6" w:rsidRDefault="00645905" w:rsidP="004A45A6">
      <w:pPr>
        <w:tabs>
          <w:tab w:val="center" w:pos="4536"/>
        </w:tabs>
        <w:spacing w:after="0"/>
        <w:contextualSpacing/>
        <w:rPr>
          <w:rFonts w:ascii="Arial" w:hAnsi="Arial" w:cs="Arial"/>
        </w:rPr>
      </w:pPr>
      <w:r w:rsidRPr="004A45A6">
        <w:rPr>
          <w:rFonts w:ascii="Arial" w:hAnsi="Arial" w:cs="Arial"/>
        </w:rPr>
        <w:t>Biallellic loss-of-function pathogenic variants in phosphate cytidylyltransferase 1 alpha (</w:t>
      </w:r>
      <w:r w:rsidRPr="004A45A6">
        <w:rPr>
          <w:rFonts w:ascii="Arial" w:hAnsi="Arial" w:cs="Arial"/>
          <w:i/>
        </w:rPr>
        <w:t>PCYT1A</w:t>
      </w:r>
      <w:r w:rsidRPr="004A45A6">
        <w:rPr>
          <w:rFonts w:ascii="Arial" w:hAnsi="Arial" w:cs="Arial"/>
        </w:rPr>
        <w:t>), the rate-limiting enzyme in the Kennedy pathway of de novo phosphatidylcholine synthesis</w:t>
      </w:r>
      <w:r w:rsidR="00CE7B37" w:rsidRPr="004A45A6">
        <w:rPr>
          <w:rFonts w:ascii="Arial" w:hAnsi="Arial" w:cs="Arial"/>
        </w:rPr>
        <w:t>,</w:t>
      </w:r>
      <w:r w:rsidRPr="004A45A6">
        <w:rPr>
          <w:rFonts w:ascii="Arial" w:hAnsi="Arial" w:cs="Arial"/>
        </w:rPr>
        <w:t xml:space="preserve"> ha</w:t>
      </w:r>
      <w:r w:rsidR="00CE7B37" w:rsidRPr="004A45A6">
        <w:rPr>
          <w:rFonts w:ascii="Arial" w:hAnsi="Arial" w:cs="Arial"/>
        </w:rPr>
        <w:t>ve</w:t>
      </w:r>
      <w:r w:rsidRPr="004A45A6">
        <w:rPr>
          <w:rFonts w:ascii="Arial" w:hAnsi="Arial" w:cs="Arial"/>
        </w:rPr>
        <w:t xml:space="preserve"> been reported to be associated with generalized lipodystrophy, severe hepatic steatosis and low HDL cholesterol</w:t>
      </w:r>
      <w:r w:rsidR="00CE7B37" w:rsidRPr="004A45A6">
        <w:rPr>
          <w:rFonts w:ascii="Arial" w:hAnsi="Arial" w:cs="Arial"/>
        </w:rPr>
        <w:t xml:space="preserve"> levels</w:t>
      </w:r>
      <w:r w:rsidRPr="004A45A6">
        <w:rPr>
          <w:rFonts w:ascii="Arial" w:hAnsi="Arial" w:cs="Arial"/>
        </w:rPr>
        <w:t xml:space="preserve"> </w:t>
      </w:r>
      <w:r w:rsidRPr="004A45A6">
        <w:rPr>
          <w:rFonts w:ascii="Arial" w:hAnsi="Arial" w:cs="Arial"/>
        </w:rPr>
        <w:fldChar w:fldCharType="begin">
          <w:fldData xml:space="preserve">PEVuZE5vdGU+PENpdGU+PEF1dGhvcj5QYXluZTwvQXV0aG9yPjxZZWFyPjIwMTQ8L1llYXI+PFJl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PEVuZE5vdGU+PENpdGU+PEF1dGhvcj5QYXluZTwvQXV0aG9yPjxZZWFyPjIwMTQ8L1llYXI+PFJl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(80)</w:t>
      </w:r>
      <w:r w:rsidRPr="004A45A6">
        <w:rPr>
          <w:rFonts w:ascii="Arial" w:hAnsi="Arial" w:cs="Arial"/>
        </w:rPr>
        <w:fldChar w:fldCharType="end"/>
      </w:r>
      <w:r w:rsidRPr="004A45A6">
        <w:rPr>
          <w:rFonts w:ascii="Arial" w:hAnsi="Arial" w:cs="Arial"/>
        </w:rPr>
        <w:t>.</w:t>
      </w:r>
      <w:r w:rsidR="00B618C3" w:rsidRPr="004A45A6">
        <w:rPr>
          <w:rFonts w:ascii="Arial" w:hAnsi="Arial" w:cs="Arial"/>
        </w:rPr>
        <w:t xml:space="preserve"> Although widely involved in the familial partial lipodystrophy pathogenesis, several pathogenic variants in the </w:t>
      </w:r>
      <w:r w:rsidR="00B618C3" w:rsidRPr="004A45A6">
        <w:rPr>
          <w:rFonts w:ascii="Arial" w:hAnsi="Arial" w:cs="Arial"/>
          <w:i/>
        </w:rPr>
        <w:t>LMNA</w:t>
      </w:r>
      <w:r w:rsidR="00B618C3" w:rsidRPr="004A45A6">
        <w:rPr>
          <w:rFonts w:ascii="Arial" w:hAnsi="Arial" w:cs="Arial"/>
        </w:rPr>
        <w:t xml:space="preserve"> and </w:t>
      </w:r>
      <w:r w:rsidR="00B618C3" w:rsidRPr="004A45A6">
        <w:rPr>
          <w:rFonts w:ascii="Arial" w:hAnsi="Arial" w:cs="Arial"/>
          <w:i/>
        </w:rPr>
        <w:t>PPARG</w:t>
      </w:r>
      <w:r w:rsidR="00B618C3" w:rsidRPr="004A45A6">
        <w:rPr>
          <w:rFonts w:ascii="Arial" w:hAnsi="Arial" w:cs="Arial"/>
        </w:rPr>
        <w:t xml:space="preserve"> genes have been associated with generalized lipodystrophy. </w:t>
      </w:r>
      <w:bookmarkStart w:id="4" w:name="_Hlk511769223"/>
      <w:r w:rsidR="0069794B" w:rsidRPr="004A45A6">
        <w:rPr>
          <w:rFonts w:ascii="Arial" w:hAnsi="Arial" w:cs="Arial"/>
        </w:rPr>
        <w:t>H</w:t>
      </w:r>
      <w:r w:rsidRPr="004A45A6">
        <w:rPr>
          <w:rFonts w:ascii="Arial" w:hAnsi="Arial" w:cs="Arial"/>
        </w:rPr>
        <w:t xml:space="preserve">eterozygous </w:t>
      </w:r>
      <w:r w:rsidRPr="004A45A6">
        <w:rPr>
          <w:rFonts w:ascii="Arial" w:hAnsi="Arial" w:cs="Arial"/>
          <w:i/>
        </w:rPr>
        <w:t>LMNA</w:t>
      </w:r>
      <w:r w:rsidRPr="004A45A6">
        <w:rPr>
          <w:rFonts w:ascii="Arial" w:hAnsi="Arial" w:cs="Arial"/>
        </w:rPr>
        <w:t xml:space="preserve"> p.T10I pathogenic variant </w:t>
      </w:r>
      <w:bookmarkEnd w:id="4"/>
      <w:r w:rsidRPr="004A45A6">
        <w:rPr>
          <w:rFonts w:ascii="Arial" w:hAnsi="Arial" w:cs="Arial"/>
        </w:rPr>
        <w:t>was reported to be associated with generalized lipodystrophy, diabetes mellitus, acanthosis nigricans, hypertriglyceridemia</w:t>
      </w:r>
      <w:r w:rsidR="00CE7B37" w:rsidRPr="004A45A6">
        <w:rPr>
          <w:rFonts w:ascii="Arial" w:hAnsi="Arial" w:cs="Arial"/>
        </w:rPr>
        <w:t>,</w:t>
      </w:r>
      <w:r w:rsidRPr="004A45A6">
        <w:rPr>
          <w:rFonts w:ascii="Arial" w:hAnsi="Arial" w:cs="Arial"/>
        </w:rPr>
        <w:t xml:space="preserve"> and hepatomegaly</w:t>
      </w:r>
      <w:r w:rsidR="00F42245" w:rsidRPr="004A45A6">
        <w:rPr>
          <w:rFonts w:ascii="Arial" w:hAnsi="Arial" w:cs="Arial"/>
        </w:rPr>
        <w:t xml:space="preserve"> (Fig.6)</w:t>
      </w:r>
      <w:r w:rsidRPr="004A45A6">
        <w:rPr>
          <w:rFonts w:ascii="Arial" w:hAnsi="Arial" w:cs="Arial"/>
        </w:rPr>
        <w:t xml:space="preserve"> </w:t>
      </w:r>
      <w:r w:rsidRPr="004A45A6">
        <w:rPr>
          <w:rFonts w:ascii="Arial" w:hAnsi="Arial" w:cs="Arial"/>
        </w:rPr>
        <w:fldChar w:fldCharType="begin">
          <w:fldData xml:space="preserve">PEVuZE5vdGU+PENpdGU+PEF1dGhvcj5IdXNzYWluPC9BdXRob3I+PFllYXI+MjAxNzwvWWVhcj48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==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PEVuZE5vdGU+PENpdGU+PEF1dGhvcj5IdXNzYWluPC9BdXRob3I+PFllYXI+MjAxNzwvWWVhcj48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==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(81)</w:t>
      </w:r>
      <w:r w:rsidRPr="004A45A6">
        <w:rPr>
          <w:rFonts w:ascii="Arial" w:hAnsi="Arial" w:cs="Arial"/>
        </w:rPr>
        <w:fldChar w:fldCharType="end"/>
      </w:r>
      <w:r w:rsidRPr="004A45A6">
        <w:rPr>
          <w:rFonts w:ascii="Arial" w:hAnsi="Arial" w:cs="Arial"/>
        </w:rPr>
        <w:t>.</w:t>
      </w:r>
      <w:r w:rsidR="00B618C3" w:rsidRPr="004A45A6">
        <w:rPr>
          <w:rFonts w:ascii="Arial" w:hAnsi="Arial" w:cs="Arial"/>
        </w:rPr>
        <w:t xml:space="preserve"> </w:t>
      </w:r>
      <w:r w:rsidRPr="004A45A6">
        <w:rPr>
          <w:rFonts w:ascii="Arial" w:hAnsi="Arial" w:cs="Arial"/>
        </w:rPr>
        <w:t xml:space="preserve">Biallelic pathogenic variants </w:t>
      </w:r>
      <w:r w:rsidR="00D134A5" w:rsidRPr="004A45A6">
        <w:rPr>
          <w:rFonts w:ascii="Arial" w:hAnsi="Arial" w:cs="Arial"/>
        </w:rPr>
        <w:t xml:space="preserve">in </w:t>
      </w:r>
      <w:r w:rsidRPr="004A45A6">
        <w:rPr>
          <w:rFonts w:ascii="Arial" w:hAnsi="Arial" w:cs="Arial"/>
          <w:i/>
        </w:rPr>
        <w:t>PPARG</w:t>
      </w:r>
      <w:r w:rsidRPr="004A45A6">
        <w:rPr>
          <w:rFonts w:ascii="Arial" w:hAnsi="Arial" w:cs="Arial"/>
        </w:rPr>
        <w:t xml:space="preserve"> has also been reported to cause generalized lipodystrophy </w:t>
      </w:r>
      <w:r w:rsidRPr="004A45A6">
        <w:rPr>
          <w:rFonts w:ascii="Arial" w:hAnsi="Arial" w:cs="Arial"/>
        </w:rPr>
        <w:fldChar w:fldCharType="begin">
          <w:fldData xml:space="preserve">PEVuZE5vdGU+PENpdGU+PEF1dGhvcj5EeW1lbnQ8L0F1dGhvcj48WWVhcj4yMDE0PC9ZZWFyPjxS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PEVuZE5vdGU+PENpdGU+PEF1dGhvcj5EeW1lbnQ8L0F1dGhvcj48WWVhcj4yMDE0PC9ZZWFyPjxS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(82)</w:t>
      </w:r>
      <w:r w:rsidRPr="004A45A6">
        <w:rPr>
          <w:rFonts w:ascii="Arial" w:hAnsi="Arial" w:cs="Arial"/>
        </w:rPr>
        <w:fldChar w:fldCharType="end"/>
      </w:r>
      <w:r w:rsidRPr="004A45A6">
        <w:rPr>
          <w:rFonts w:ascii="Arial" w:hAnsi="Arial" w:cs="Arial"/>
        </w:rPr>
        <w:t>.</w:t>
      </w:r>
    </w:p>
    <w:p w14:paraId="2B71D1BF" w14:textId="77777777" w:rsidR="00D73247" w:rsidRPr="004A45A6" w:rsidRDefault="00D73247" w:rsidP="004A45A6">
      <w:pPr>
        <w:tabs>
          <w:tab w:val="center" w:pos="4536"/>
        </w:tabs>
        <w:spacing w:after="0"/>
        <w:contextualSpacing/>
        <w:rPr>
          <w:rFonts w:ascii="Arial" w:hAnsi="Arial" w:cs="Arial"/>
        </w:rPr>
      </w:pPr>
    </w:p>
    <w:p w14:paraId="5DCE125E" w14:textId="07BBDC4E" w:rsidR="00D73247" w:rsidRPr="004A45A6" w:rsidRDefault="00D73247" w:rsidP="004A45A6">
      <w:pPr>
        <w:spacing w:after="0"/>
        <w:contextualSpacing/>
        <w:rPr>
          <w:rFonts w:ascii="Arial" w:hAnsi="Arial" w:cs="Arial"/>
        </w:rPr>
      </w:pPr>
      <w:r w:rsidRPr="004A45A6">
        <w:rPr>
          <w:rFonts w:ascii="Arial" w:hAnsi="Arial" w:cs="Arial"/>
        </w:rPr>
        <w:t xml:space="preserve">Furthermore, research has shown that a deficiency of phospholipase A/acyltransferase 3 </w:t>
      </w:r>
      <w:r w:rsidRPr="004A45A6">
        <w:rPr>
          <w:rFonts w:ascii="Arial" w:hAnsi="Arial" w:cs="Arial"/>
          <w:i/>
          <w:iCs/>
        </w:rPr>
        <w:t>(PLAAT3)</w:t>
      </w:r>
      <w:r w:rsidRPr="004A45A6">
        <w:rPr>
          <w:rFonts w:ascii="Arial" w:hAnsi="Arial" w:cs="Arial"/>
        </w:rPr>
        <w:t xml:space="preserve">, an enzyme that modifies phospholipids and is predominantly found in neural and white adipose tissue (WAT), leads to monogenic lipodystrophy syndrome. Patients with biallelic loss-of-function variants in </w:t>
      </w:r>
      <w:r w:rsidRPr="004A45A6">
        <w:rPr>
          <w:rFonts w:ascii="Arial" w:hAnsi="Arial" w:cs="Arial"/>
          <w:i/>
          <w:iCs/>
        </w:rPr>
        <w:t>PLAAT3</w:t>
      </w:r>
      <w:r w:rsidRPr="004A45A6">
        <w:rPr>
          <w:rFonts w:ascii="Arial" w:hAnsi="Arial" w:cs="Arial"/>
        </w:rPr>
        <w:t xml:space="preserve"> show varying degrees of fat loss, from partial to generalized, insulin resistance, diabetes, hypertriglyceridemia, fatty liver, and polycystic ovary syndrome. Additionally, these patients exhibit numerous neurogenic symptoms, including demyelinating neuropathy, migraines, and intellectual disability, along with musculoskeletal dysmorphisms </w:t>
      </w:r>
      <w:r w:rsidRPr="004A45A6">
        <w:rPr>
          <w:rFonts w:ascii="Arial" w:hAnsi="Arial" w:cs="Arial"/>
        </w:rPr>
        <w:fldChar w:fldCharType="begin"/>
      </w:r>
      <w:r w:rsidR="00275641" w:rsidRPr="004A45A6">
        <w:rPr>
          <w:rFonts w:ascii="Arial" w:hAnsi="Arial" w:cs="Arial"/>
        </w:rPr>
        <w:instrText xml:space="preserve"> ADDIN EN.CITE &lt;EndNote&gt;&lt;Cite&gt;&lt;Author&gt;Schuermans&lt;/Author&gt;&lt;Year&gt;2023&lt;/Year&gt;&lt;RecNum&gt;84&lt;/RecNum&gt;&lt;DisplayText&gt;(83)&lt;/DisplayText&gt;&lt;record&gt;&lt;rec-number&gt;84&lt;/rec-number&gt;&lt;foreign-keys&gt;&lt;key app="EN" db-id="s9a50xvfxzzwdnepfetxa9erfev2axwwawxx" timestamp="1720898104"&gt;84&lt;/key&gt;&lt;/foreign-keys&gt;&lt;ref-type name="Journal Article"&gt;17&lt;/ref-type&gt;&lt;contributors&gt;&lt;authors&gt;&lt;author&gt;Schuermans, Nika&lt;/author&gt;&lt;author&gt;El Chehadeh, Salima&lt;/author&gt;&lt;author&gt;Hemelsoet, Dimitri&lt;/author&gt;&lt;author&gt;Gautheron, Jérémie&lt;/author&gt;&lt;author&gt;Vantyghem, Marie-Christine&lt;/author&gt;&lt;author&gt;Nouioua, Sonia&lt;/author&gt;&lt;author&gt;Tazir, Meriem&lt;/author&gt;&lt;author&gt;Vigouroux, Corinne&lt;/author&gt;&lt;author&gt;Auclair, Martine&lt;/author&gt;&lt;author&gt;Bogaert, Elke&lt;/author&gt;&lt;/authors&gt;&lt;/contributors&gt;&lt;titles&gt;&lt;title&gt;Loss of phospholipase PLAAT3 causes a mixed lipodystrophic and neurological syndrome due to impaired PPARγ signaling&lt;/title&gt;&lt;secondary-title&gt;Nature genetics&lt;/secondary-title&gt;&lt;/titles&gt;&lt;periodical&gt;&lt;full-title&gt;Nature genetics&lt;/full-title&gt;&lt;/periodical&gt;&lt;pages&gt;1929-1940&lt;/pages&gt;&lt;volume&gt;55&lt;/volume&gt;&lt;number&gt;11&lt;/number&gt;&lt;dates&gt;&lt;year&gt;2023&lt;/year&gt;&lt;/dates&gt;&lt;isbn&gt;1061-4036&lt;/isbn&gt;&lt;urls&gt;&lt;/urls&gt;&lt;/record&gt;&lt;/Cite&gt;&lt;/EndNote&gt;</w:instrText>
      </w:r>
      <w:r w:rsidRPr="004A45A6">
        <w:rPr>
          <w:rFonts w:ascii="Arial" w:hAnsi="Arial" w:cs="Arial"/>
        </w:rPr>
        <w:fldChar w:fldCharType="separate"/>
      </w:r>
      <w:r w:rsidR="00275641" w:rsidRPr="004A45A6">
        <w:rPr>
          <w:rFonts w:ascii="Arial" w:hAnsi="Arial" w:cs="Arial"/>
          <w:noProof/>
        </w:rPr>
        <w:t>(83)</w:t>
      </w:r>
      <w:r w:rsidRPr="004A45A6">
        <w:rPr>
          <w:rFonts w:ascii="Arial" w:hAnsi="Arial" w:cs="Arial"/>
        </w:rPr>
        <w:fldChar w:fldCharType="end"/>
      </w:r>
      <w:r w:rsidRPr="004A45A6">
        <w:rPr>
          <w:rFonts w:ascii="Arial" w:hAnsi="Arial" w:cs="Arial"/>
        </w:rPr>
        <w:t>.</w:t>
      </w:r>
    </w:p>
    <w:p w14:paraId="60C0C18C" w14:textId="77777777" w:rsidR="00D73247" w:rsidRPr="004A45A6" w:rsidRDefault="00D73247" w:rsidP="004A45A6">
      <w:pPr>
        <w:tabs>
          <w:tab w:val="center" w:pos="4536"/>
        </w:tabs>
        <w:spacing w:after="0"/>
        <w:contextualSpacing/>
        <w:rPr>
          <w:rFonts w:ascii="Arial" w:hAnsi="Arial" w:cs="Arial"/>
        </w:rPr>
      </w:pPr>
    </w:p>
    <w:p w14:paraId="4A523D0A" w14:textId="6E239975" w:rsidR="00D042C3" w:rsidRPr="004A45A6" w:rsidRDefault="00D042C3" w:rsidP="004A45A6">
      <w:pPr>
        <w:tabs>
          <w:tab w:val="center" w:pos="4536"/>
        </w:tabs>
        <w:spacing w:after="0"/>
        <w:contextualSpacing/>
        <w:rPr>
          <w:rFonts w:ascii="Arial" w:hAnsi="Arial" w:cs="Arial"/>
        </w:rPr>
      </w:pPr>
      <w:r w:rsidRPr="004A45A6">
        <w:rPr>
          <w:rFonts w:ascii="Arial" w:hAnsi="Arial" w:cs="Arial"/>
          <w:noProof/>
        </w:rPr>
        <w:lastRenderedPageBreak/>
        <w:drawing>
          <wp:inline distT="0" distB="0" distL="0" distR="0" wp14:anchorId="66C314B6" wp14:editId="64FE8A05">
            <wp:extent cx="3657917" cy="342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7917" cy="3429297"/>
                    </a:xfrm>
                    <a:prstGeom prst="rect">
                      <a:avLst/>
                    </a:prstGeom>
                  </pic:spPr>
                </pic:pic>
              </a:graphicData>
            </a:graphic>
          </wp:inline>
        </w:drawing>
      </w:r>
    </w:p>
    <w:p w14:paraId="5DF1A8D4" w14:textId="3FD9059C" w:rsidR="00A429DD" w:rsidRPr="004A45A6" w:rsidRDefault="00D042C3" w:rsidP="004A45A6">
      <w:pPr>
        <w:spacing w:after="0"/>
        <w:contextualSpacing/>
        <w:rPr>
          <w:rFonts w:ascii="Arial" w:hAnsi="Arial" w:cs="Arial"/>
          <w:b/>
        </w:rPr>
      </w:pPr>
      <w:r w:rsidRPr="004A45A6">
        <w:rPr>
          <w:rFonts w:ascii="Arial" w:hAnsi="Arial" w:cs="Arial"/>
          <w:b/>
        </w:rPr>
        <w:t xml:space="preserve">Figure 6. </w:t>
      </w:r>
      <w:r w:rsidR="007227F4" w:rsidRPr="004A45A6">
        <w:rPr>
          <w:rFonts w:ascii="Arial" w:hAnsi="Arial" w:cs="Arial"/>
          <w:b/>
        </w:rPr>
        <w:t xml:space="preserve">Heterozygous </w:t>
      </w:r>
      <w:r w:rsidR="007227F4" w:rsidRPr="004A45A6">
        <w:rPr>
          <w:rFonts w:ascii="Arial" w:hAnsi="Arial" w:cs="Arial"/>
          <w:b/>
          <w:i/>
        </w:rPr>
        <w:t>LMNA</w:t>
      </w:r>
      <w:r w:rsidR="007227F4" w:rsidRPr="004A45A6">
        <w:rPr>
          <w:rFonts w:ascii="Arial" w:hAnsi="Arial" w:cs="Arial"/>
          <w:b/>
        </w:rPr>
        <w:t xml:space="preserve"> p.T10I </w:t>
      </w:r>
      <w:r w:rsidR="00B24680" w:rsidRPr="004A45A6">
        <w:rPr>
          <w:rFonts w:ascii="Arial" w:hAnsi="Arial" w:cs="Arial"/>
          <w:b/>
        </w:rPr>
        <w:t>P</w:t>
      </w:r>
      <w:r w:rsidR="007227F4" w:rsidRPr="004A45A6">
        <w:rPr>
          <w:rFonts w:ascii="Arial" w:hAnsi="Arial" w:cs="Arial"/>
          <w:b/>
        </w:rPr>
        <w:t>athogenic Variant</w:t>
      </w:r>
      <w:r w:rsidR="004F73FF">
        <w:rPr>
          <w:rFonts w:ascii="Arial" w:hAnsi="Arial" w:cs="Arial"/>
          <w:b/>
        </w:rPr>
        <w:t xml:space="preserve">. </w:t>
      </w:r>
      <w:r w:rsidR="004F73FF" w:rsidRPr="004F73FF">
        <w:rPr>
          <w:rFonts w:ascii="Arial" w:hAnsi="Arial" w:cs="Arial"/>
          <w:b/>
        </w:rPr>
        <w:t xml:space="preserve">Generalized lack of subcutaneous fat (6A), eruptive xanthomata (6B), and lipemia </w:t>
      </w:r>
      <w:proofErr w:type="spellStart"/>
      <w:r w:rsidR="004F73FF" w:rsidRPr="004F73FF">
        <w:rPr>
          <w:rFonts w:ascii="Arial" w:hAnsi="Arial" w:cs="Arial"/>
          <w:b/>
        </w:rPr>
        <w:t>retinalis</w:t>
      </w:r>
      <w:proofErr w:type="spellEnd"/>
      <w:r w:rsidR="004F73FF" w:rsidRPr="004F73FF">
        <w:rPr>
          <w:rFonts w:ascii="Arial" w:hAnsi="Arial" w:cs="Arial"/>
          <w:b/>
        </w:rPr>
        <w:t xml:space="preserve"> (6C) secondary to severe hypertriglyceridemia in a patient with heterozygous LMNA p.T10I pathogenic variant.</w:t>
      </w:r>
    </w:p>
    <w:p w14:paraId="3B07EBB7" w14:textId="77777777" w:rsidR="007227F4" w:rsidRPr="004A45A6" w:rsidRDefault="007227F4" w:rsidP="004A45A6">
      <w:pPr>
        <w:spacing w:after="0"/>
        <w:contextualSpacing/>
        <w:rPr>
          <w:rFonts w:ascii="Arial" w:hAnsi="Arial" w:cs="Arial"/>
          <w:b/>
        </w:rPr>
      </w:pPr>
    </w:p>
    <w:p w14:paraId="4AD389A0" w14:textId="08157A77" w:rsidR="00A358FE" w:rsidRPr="00CC3628" w:rsidRDefault="009E391B" w:rsidP="004A45A6">
      <w:pPr>
        <w:spacing w:after="0"/>
        <w:contextualSpacing/>
        <w:rPr>
          <w:rFonts w:ascii="Arial" w:hAnsi="Arial" w:cs="Arial"/>
          <w:b/>
          <w:color w:val="00B050"/>
        </w:rPr>
      </w:pPr>
      <w:r w:rsidRPr="00CC3628">
        <w:rPr>
          <w:rFonts w:ascii="Arial" w:hAnsi="Arial" w:cs="Arial"/>
          <w:b/>
          <w:color w:val="00B050"/>
        </w:rPr>
        <w:t>Acquired</w:t>
      </w:r>
      <w:r w:rsidR="00A358FE" w:rsidRPr="00CC3628">
        <w:rPr>
          <w:rFonts w:ascii="Arial" w:hAnsi="Arial" w:cs="Arial"/>
          <w:b/>
          <w:color w:val="00B050"/>
        </w:rPr>
        <w:t xml:space="preserve"> Generalized Lipodystrophy</w:t>
      </w:r>
    </w:p>
    <w:p w14:paraId="709F2E0F" w14:textId="77777777" w:rsidR="00CE7B37" w:rsidRPr="004A45A6" w:rsidRDefault="00CE7B37" w:rsidP="004A45A6">
      <w:pPr>
        <w:spacing w:after="0"/>
        <w:contextualSpacing/>
        <w:rPr>
          <w:rFonts w:ascii="Arial" w:hAnsi="Arial" w:cs="Arial"/>
          <w:b/>
        </w:rPr>
      </w:pPr>
    </w:p>
    <w:p w14:paraId="30539DB0" w14:textId="5F209D56" w:rsidR="009E391B" w:rsidRPr="004A45A6" w:rsidRDefault="00390BBF" w:rsidP="004A45A6">
      <w:pPr>
        <w:spacing w:after="0"/>
        <w:contextualSpacing/>
        <w:rPr>
          <w:rFonts w:ascii="Arial" w:hAnsi="Arial" w:cs="Arial"/>
        </w:rPr>
      </w:pPr>
      <w:bookmarkStart w:id="5" w:name="_Hlk175082812"/>
      <w:bookmarkEnd w:id="2"/>
      <w:r w:rsidRPr="004A45A6">
        <w:rPr>
          <w:rFonts w:ascii="Arial" w:hAnsi="Arial" w:cs="Arial"/>
        </w:rPr>
        <w:t>Acquired generalized l</w:t>
      </w:r>
      <w:r w:rsidR="009E391B" w:rsidRPr="004A45A6">
        <w:rPr>
          <w:rFonts w:ascii="Arial" w:hAnsi="Arial" w:cs="Arial"/>
        </w:rPr>
        <w:t>ipodystrophy (AGL), also known as Lawr</w:t>
      </w:r>
      <w:r w:rsidR="004657E1" w:rsidRPr="004A45A6">
        <w:rPr>
          <w:rFonts w:ascii="Arial" w:hAnsi="Arial" w:cs="Arial"/>
        </w:rPr>
        <w:t xml:space="preserve">ence Syndrome, is very rare. </w:t>
      </w:r>
      <w:r w:rsidR="00886D15" w:rsidRPr="004A45A6">
        <w:rPr>
          <w:rFonts w:ascii="Arial" w:hAnsi="Arial" w:cs="Arial"/>
        </w:rPr>
        <w:t>Generalized fat loss is not present at birth but develops later in life</w:t>
      </w:r>
      <w:r w:rsidR="009E391B" w:rsidRPr="004A45A6">
        <w:rPr>
          <w:rFonts w:ascii="Arial" w:hAnsi="Arial" w:cs="Arial"/>
        </w:rPr>
        <w:t>.</w:t>
      </w:r>
      <w:r w:rsidR="00EF3BF9" w:rsidRPr="004A45A6">
        <w:rPr>
          <w:rFonts w:ascii="Arial" w:hAnsi="Arial" w:cs="Arial"/>
        </w:rPr>
        <w:t xml:space="preserve"> It occurs over a variable </w:t>
      </w:r>
      <w:r w:rsidR="004D3CF9" w:rsidRPr="004A45A6">
        <w:rPr>
          <w:rFonts w:ascii="Arial" w:hAnsi="Arial" w:cs="Arial"/>
        </w:rPr>
        <w:t>period</w:t>
      </w:r>
      <w:r w:rsidR="00EF3BF9" w:rsidRPr="004A45A6">
        <w:rPr>
          <w:rFonts w:ascii="Arial" w:hAnsi="Arial" w:cs="Arial"/>
        </w:rPr>
        <w:t>, ra</w:t>
      </w:r>
      <w:r w:rsidR="00917DF1" w:rsidRPr="004A45A6">
        <w:rPr>
          <w:rFonts w:ascii="Arial" w:hAnsi="Arial" w:cs="Arial"/>
        </w:rPr>
        <w:t>nging from a few weeks to years</w:t>
      </w:r>
      <w:r w:rsidR="00F42245" w:rsidRPr="004A45A6">
        <w:rPr>
          <w:rFonts w:ascii="Arial" w:hAnsi="Arial" w:cs="Arial"/>
        </w:rPr>
        <w:t xml:space="preserve"> (Fig.7)</w:t>
      </w:r>
      <w:r w:rsidR="00917DF1" w:rsidRPr="004A45A6">
        <w:rPr>
          <w:rFonts w:ascii="Arial" w:hAnsi="Arial" w:cs="Arial"/>
        </w:rPr>
        <w:t xml:space="preserve"> </w:t>
      </w:r>
      <w:r w:rsidR="00D85593" w:rsidRPr="004A45A6">
        <w:rPr>
          <w:rFonts w:ascii="Arial" w:hAnsi="Arial" w:cs="Arial"/>
        </w:rPr>
        <w:fldChar w:fldCharType="begin">
          <w:fldData xml:space="preserve">PEVuZE5vdGU+PENpdGU+PEF1dGhvcj5NaXNyYTwvQXV0aG9yPjxZZWFyPjIwMDM8L1llYXI+PFJl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PEVuZE5vdGU+PENpdGU+PEF1dGhvcj5NaXNyYTwvQXV0aG9yPjxZZWFyPjIwMDM8L1llYXI+PFJl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00D85593" w:rsidRPr="004A45A6">
        <w:rPr>
          <w:rFonts w:ascii="Arial" w:hAnsi="Arial" w:cs="Arial"/>
        </w:rPr>
      </w:r>
      <w:r w:rsidR="00D85593" w:rsidRPr="004A45A6">
        <w:rPr>
          <w:rFonts w:ascii="Arial" w:hAnsi="Arial" w:cs="Arial"/>
        </w:rPr>
        <w:fldChar w:fldCharType="separate"/>
      </w:r>
      <w:r w:rsidR="002F62E7" w:rsidRPr="004A45A6">
        <w:rPr>
          <w:rFonts w:ascii="Arial" w:hAnsi="Arial" w:cs="Arial"/>
          <w:noProof/>
        </w:rPr>
        <w:t>(9)</w:t>
      </w:r>
      <w:r w:rsidR="00D85593" w:rsidRPr="004A45A6">
        <w:rPr>
          <w:rFonts w:ascii="Arial" w:hAnsi="Arial" w:cs="Arial"/>
        </w:rPr>
        <w:fldChar w:fldCharType="end"/>
      </w:r>
      <w:r w:rsidR="009E391B" w:rsidRPr="004A45A6">
        <w:rPr>
          <w:rFonts w:ascii="Arial" w:hAnsi="Arial" w:cs="Arial"/>
        </w:rPr>
        <w:t>.</w:t>
      </w:r>
    </w:p>
    <w:p w14:paraId="2C6715C1" w14:textId="09BA50A1" w:rsidR="006847CD" w:rsidRPr="004A45A6" w:rsidRDefault="006847CD" w:rsidP="004A45A6">
      <w:pPr>
        <w:spacing w:after="0"/>
        <w:contextualSpacing/>
        <w:rPr>
          <w:rFonts w:ascii="Arial" w:hAnsi="Arial" w:cs="Arial"/>
        </w:rPr>
      </w:pPr>
    </w:p>
    <w:p w14:paraId="4BB3D6DA" w14:textId="6AA66235" w:rsidR="006847CD" w:rsidRPr="004A45A6" w:rsidRDefault="006847CD" w:rsidP="004A45A6">
      <w:pPr>
        <w:spacing w:after="0"/>
        <w:contextualSpacing/>
        <w:rPr>
          <w:rFonts w:ascii="Arial" w:hAnsi="Arial" w:cs="Arial"/>
        </w:rPr>
      </w:pPr>
      <w:r w:rsidRPr="004A45A6">
        <w:rPr>
          <w:rFonts w:ascii="Arial" w:hAnsi="Arial" w:cs="Arial"/>
          <w:noProof/>
        </w:rPr>
        <w:drawing>
          <wp:inline distT="0" distB="0" distL="0" distR="0" wp14:anchorId="0C127907" wp14:editId="34254772">
            <wp:extent cx="5760720" cy="3240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6F6C9127" w14:textId="75F98A51" w:rsidR="00CE7B37" w:rsidRPr="004A45A6" w:rsidRDefault="006847CD" w:rsidP="004A45A6">
      <w:pPr>
        <w:spacing w:after="0"/>
        <w:contextualSpacing/>
        <w:rPr>
          <w:rFonts w:ascii="Arial" w:hAnsi="Arial" w:cs="Arial"/>
          <w:b/>
        </w:rPr>
      </w:pPr>
      <w:r w:rsidRPr="004A45A6">
        <w:rPr>
          <w:rFonts w:ascii="Arial" w:hAnsi="Arial" w:cs="Arial"/>
          <w:b/>
        </w:rPr>
        <w:lastRenderedPageBreak/>
        <w:t>Figure 7. AGL</w:t>
      </w:r>
      <w:r w:rsidR="00A56F3D">
        <w:rPr>
          <w:rFonts w:ascii="Arial" w:hAnsi="Arial" w:cs="Arial"/>
          <w:b/>
        </w:rPr>
        <w:t xml:space="preserve">. </w:t>
      </w:r>
      <w:r w:rsidR="00A56F3D" w:rsidRPr="00A56F3D">
        <w:rPr>
          <w:rFonts w:ascii="Arial" w:hAnsi="Arial" w:cs="Arial"/>
          <w:b/>
        </w:rPr>
        <w:t>Generalized loss of subcutaneous fat in two patients with AGL (7A-D). Note the distal fat loss around the feet as opposed to patients with CGL phenotypes.</w:t>
      </w:r>
    </w:p>
    <w:p w14:paraId="7CD8B829" w14:textId="77777777" w:rsidR="006847CD" w:rsidRPr="004A45A6" w:rsidRDefault="006847CD" w:rsidP="004A45A6">
      <w:pPr>
        <w:spacing w:after="0"/>
        <w:contextualSpacing/>
        <w:rPr>
          <w:rFonts w:ascii="Arial" w:hAnsi="Arial" w:cs="Arial"/>
        </w:rPr>
      </w:pPr>
    </w:p>
    <w:p w14:paraId="086E330D" w14:textId="7132EC54" w:rsidR="00E45AAC" w:rsidRPr="004A45A6" w:rsidRDefault="00147A38" w:rsidP="004A45A6">
      <w:pPr>
        <w:spacing w:after="0"/>
        <w:contextualSpacing/>
        <w:rPr>
          <w:rFonts w:ascii="Arial" w:hAnsi="Arial" w:cs="Arial"/>
        </w:rPr>
      </w:pPr>
      <w:r w:rsidRPr="004A45A6">
        <w:rPr>
          <w:rFonts w:ascii="Arial" w:hAnsi="Arial" w:cs="Arial"/>
        </w:rPr>
        <w:t xml:space="preserve">Although the pathogenesis of AGL </w:t>
      </w:r>
      <w:r w:rsidR="00E45AAC" w:rsidRPr="004A45A6">
        <w:rPr>
          <w:rFonts w:ascii="Arial" w:hAnsi="Arial" w:cs="Arial"/>
        </w:rPr>
        <w:t xml:space="preserve">has been elusive previously, </w:t>
      </w:r>
      <w:r w:rsidR="004657E1" w:rsidRPr="004A45A6">
        <w:rPr>
          <w:rFonts w:ascii="Arial" w:hAnsi="Arial" w:cs="Arial"/>
        </w:rPr>
        <w:t>it</w:t>
      </w:r>
      <w:r w:rsidR="00312D58" w:rsidRPr="004A45A6">
        <w:rPr>
          <w:rFonts w:ascii="Arial" w:hAnsi="Arial" w:cs="Arial"/>
        </w:rPr>
        <w:t xml:space="preserve"> </w:t>
      </w:r>
      <w:r w:rsidR="00E45AAC" w:rsidRPr="004A45A6">
        <w:rPr>
          <w:rFonts w:ascii="Arial" w:hAnsi="Arial" w:cs="Arial"/>
        </w:rPr>
        <w:t xml:space="preserve">has always been </w:t>
      </w:r>
      <w:r w:rsidR="00312D58" w:rsidRPr="004A45A6">
        <w:rPr>
          <w:rFonts w:ascii="Arial" w:hAnsi="Arial" w:cs="Arial"/>
        </w:rPr>
        <w:t xml:space="preserve">hypothesized to be </w:t>
      </w:r>
      <w:r w:rsidR="00917DF1" w:rsidRPr="004A45A6">
        <w:rPr>
          <w:rFonts w:ascii="Arial" w:hAnsi="Arial" w:cs="Arial"/>
        </w:rPr>
        <w:t>linked</w:t>
      </w:r>
      <w:r w:rsidR="00312D58" w:rsidRPr="004A45A6">
        <w:rPr>
          <w:rFonts w:ascii="Arial" w:hAnsi="Arial" w:cs="Arial"/>
        </w:rPr>
        <w:t xml:space="preserve"> to autoimmune </w:t>
      </w:r>
      <w:r w:rsidR="00020F2B" w:rsidRPr="004A45A6">
        <w:rPr>
          <w:rFonts w:ascii="Arial" w:hAnsi="Arial" w:cs="Arial"/>
        </w:rPr>
        <w:t>destruction</w:t>
      </w:r>
      <w:r w:rsidR="00917DF1" w:rsidRPr="004A45A6">
        <w:rPr>
          <w:rFonts w:ascii="Arial" w:hAnsi="Arial" w:cs="Arial"/>
        </w:rPr>
        <w:t xml:space="preserve"> of adipocytes. Auto</w:t>
      </w:r>
      <w:r w:rsidR="00312D58" w:rsidRPr="004A45A6">
        <w:rPr>
          <w:rFonts w:ascii="Arial" w:hAnsi="Arial" w:cs="Arial"/>
        </w:rPr>
        <w:t>antibodies against adipocyte membrane</w:t>
      </w:r>
      <w:r w:rsidR="00CE7B37" w:rsidRPr="004A45A6">
        <w:rPr>
          <w:rFonts w:ascii="Arial" w:hAnsi="Arial" w:cs="Arial"/>
        </w:rPr>
        <w:t>s</w:t>
      </w:r>
      <w:r w:rsidR="00312D58" w:rsidRPr="004A45A6">
        <w:rPr>
          <w:rFonts w:ascii="Arial" w:hAnsi="Arial" w:cs="Arial"/>
        </w:rPr>
        <w:t xml:space="preserve"> </w:t>
      </w:r>
      <w:r w:rsidR="00D85593" w:rsidRPr="004A45A6">
        <w:rPr>
          <w:rFonts w:ascii="Arial" w:hAnsi="Arial" w:cs="Arial"/>
        </w:rPr>
        <w:t>have been reported</w:t>
      </w:r>
      <w:r w:rsidR="004657E1" w:rsidRPr="004A45A6">
        <w:rPr>
          <w:rFonts w:ascii="Arial" w:hAnsi="Arial" w:cs="Arial"/>
        </w:rPr>
        <w:t xml:space="preserve"> </w:t>
      </w:r>
      <w:r w:rsidR="00312D58" w:rsidRPr="004A45A6">
        <w:rPr>
          <w:rFonts w:ascii="Arial" w:hAnsi="Arial" w:cs="Arial"/>
        </w:rPr>
        <w:fldChar w:fldCharType="begin">
          <w:fldData xml:space="preserve">PEVuZE5vdGU+PENpdGU+PEF1dGhvcj5BcmlvZ2x1PC9BdXRob3I+PFllYXI+MjAwMjwvWWVhcj48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PEVuZE5vdGU+PENpdGU+PEF1dGhvcj5BcmlvZ2x1PC9BdXRob3I+PFllYXI+MjAwMjwvWWVhcj48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312D58" w:rsidRPr="004A45A6">
        <w:rPr>
          <w:rFonts w:ascii="Arial" w:hAnsi="Arial" w:cs="Arial"/>
        </w:rPr>
      </w:r>
      <w:r w:rsidR="00312D58" w:rsidRPr="004A45A6">
        <w:rPr>
          <w:rFonts w:ascii="Arial" w:hAnsi="Arial" w:cs="Arial"/>
        </w:rPr>
        <w:fldChar w:fldCharType="separate"/>
      </w:r>
      <w:r w:rsidR="00275641" w:rsidRPr="004A45A6">
        <w:rPr>
          <w:rFonts w:ascii="Arial" w:hAnsi="Arial" w:cs="Arial"/>
          <w:noProof/>
        </w:rPr>
        <w:t>(84-86)</w:t>
      </w:r>
      <w:r w:rsidR="00312D58" w:rsidRPr="004A45A6">
        <w:rPr>
          <w:rFonts w:ascii="Arial" w:hAnsi="Arial" w:cs="Arial"/>
        </w:rPr>
        <w:fldChar w:fldCharType="end"/>
      </w:r>
      <w:r w:rsidR="00312D58" w:rsidRPr="004A45A6">
        <w:rPr>
          <w:rFonts w:ascii="Arial" w:hAnsi="Arial" w:cs="Arial"/>
        </w:rPr>
        <w:t>.</w:t>
      </w:r>
      <w:r w:rsidR="00CE6AAD" w:rsidRPr="004A45A6">
        <w:rPr>
          <w:rFonts w:ascii="Arial" w:hAnsi="Arial" w:cs="Arial"/>
        </w:rPr>
        <w:t xml:space="preserve"> </w:t>
      </w:r>
      <w:r w:rsidR="00A07F9B" w:rsidRPr="004A45A6">
        <w:rPr>
          <w:rFonts w:ascii="Arial" w:hAnsi="Arial" w:cs="Arial"/>
        </w:rPr>
        <w:t xml:space="preserve">Recently, the presence of antibodies against the lipid droplet surface protein </w:t>
      </w:r>
      <w:r w:rsidR="00A07F9B" w:rsidRPr="004A45A6">
        <w:rPr>
          <w:rFonts w:ascii="Arial" w:hAnsi="Arial" w:cs="Arial"/>
          <w:i/>
          <w:iCs/>
        </w:rPr>
        <w:t>perilipin-1</w:t>
      </w:r>
      <w:r w:rsidR="0020190F" w:rsidRPr="004A45A6">
        <w:rPr>
          <w:rFonts w:ascii="Arial" w:hAnsi="Arial" w:cs="Arial"/>
          <w:i/>
          <w:iCs/>
        </w:rPr>
        <w:t xml:space="preserve"> </w:t>
      </w:r>
      <w:r w:rsidR="0020190F" w:rsidRPr="004A45A6">
        <w:rPr>
          <w:rFonts w:ascii="Arial" w:hAnsi="Arial" w:cs="Arial"/>
          <w:i/>
          <w:iCs/>
          <w:color w:val="383636"/>
          <w:shd w:val="clear" w:color="auto" w:fill="FFFFFF"/>
        </w:rPr>
        <w:t>(PLIN1)</w:t>
      </w:r>
      <w:r w:rsidR="00A07F9B" w:rsidRPr="004A45A6">
        <w:rPr>
          <w:rFonts w:ascii="Arial" w:hAnsi="Arial" w:cs="Arial"/>
          <w:i/>
          <w:iCs/>
        </w:rPr>
        <w:t>,</w:t>
      </w:r>
      <w:r w:rsidR="00A07F9B" w:rsidRPr="004A45A6">
        <w:rPr>
          <w:rFonts w:ascii="Arial" w:hAnsi="Arial" w:cs="Arial"/>
        </w:rPr>
        <w:t xml:space="preserve"> an essential regulator of the lipolytic pathway, has been demonstrated in </w:t>
      </w:r>
      <w:r w:rsidR="005B2E13" w:rsidRPr="004A45A6">
        <w:rPr>
          <w:rFonts w:ascii="Arial" w:hAnsi="Arial" w:cs="Arial"/>
        </w:rPr>
        <w:t xml:space="preserve">some </w:t>
      </w:r>
      <w:r w:rsidR="00A07F9B" w:rsidRPr="004A45A6">
        <w:rPr>
          <w:rFonts w:ascii="Arial" w:hAnsi="Arial" w:cs="Arial"/>
        </w:rPr>
        <w:t>AGL patients</w:t>
      </w:r>
      <w:r w:rsidR="00265A8D" w:rsidRPr="004A45A6">
        <w:rPr>
          <w:rFonts w:ascii="Arial" w:hAnsi="Arial" w:cs="Arial"/>
        </w:rPr>
        <w:t xml:space="preserve"> </w:t>
      </w:r>
      <w:r w:rsidR="00DB20D2" w:rsidRPr="004A45A6">
        <w:rPr>
          <w:rFonts w:ascii="Arial" w:hAnsi="Arial" w:cs="Arial"/>
        </w:rPr>
        <w:fldChar w:fldCharType="begin">
          <w:fldData xml:space="preserve">PEVuZE5vdGU+PENpdGU+PEF1dGhvcj5TYXZhZ2U8L0F1dGhvcj48WWVhcj4yMDIzPC9ZZWFyPjxS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PEVuZE5vdGU+PENpdGU+PEF1dGhvcj5TYXZhZ2U8L0F1dGhvcj48WWVhcj4yMDIzPC9ZZWFyPjxS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DB20D2" w:rsidRPr="004A45A6">
        <w:rPr>
          <w:rFonts w:ascii="Arial" w:hAnsi="Arial" w:cs="Arial"/>
        </w:rPr>
      </w:r>
      <w:r w:rsidR="00DB20D2" w:rsidRPr="004A45A6">
        <w:rPr>
          <w:rFonts w:ascii="Arial" w:hAnsi="Arial" w:cs="Arial"/>
        </w:rPr>
        <w:fldChar w:fldCharType="separate"/>
      </w:r>
      <w:r w:rsidR="00275641" w:rsidRPr="004A45A6">
        <w:rPr>
          <w:rFonts w:ascii="Arial" w:hAnsi="Arial" w:cs="Arial"/>
          <w:noProof/>
        </w:rPr>
        <w:t>(87-90)</w:t>
      </w:r>
      <w:r w:rsidR="00DB20D2" w:rsidRPr="004A45A6">
        <w:rPr>
          <w:rFonts w:ascii="Arial" w:hAnsi="Arial" w:cs="Arial"/>
        </w:rPr>
        <w:fldChar w:fldCharType="end"/>
      </w:r>
      <w:r w:rsidR="00A07F9B" w:rsidRPr="004A45A6">
        <w:rPr>
          <w:rFonts w:ascii="Arial" w:hAnsi="Arial" w:cs="Arial"/>
        </w:rPr>
        <w:t>.</w:t>
      </w:r>
      <w:r w:rsidR="00BD15DF" w:rsidRPr="004A45A6">
        <w:rPr>
          <w:rFonts w:ascii="Arial" w:hAnsi="Arial" w:cs="Arial"/>
        </w:rPr>
        <w:t xml:space="preserve"> </w:t>
      </w:r>
      <w:r w:rsidR="005062BC" w:rsidRPr="004A45A6">
        <w:rPr>
          <w:rFonts w:ascii="Arial" w:hAnsi="Arial" w:cs="Arial"/>
        </w:rPr>
        <w:t xml:space="preserve">Anti-PLIN1 autoantibodies </w:t>
      </w:r>
      <w:r w:rsidR="00D32E87" w:rsidRPr="004A45A6">
        <w:rPr>
          <w:rFonts w:ascii="Arial" w:hAnsi="Arial" w:cs="Arial"/>
        </w:rPr>
        <w:t>in AGL patients were first detected in 2018 in three out of five</w:t>
      </w:r>
      <w:r w:rsidR="00E45AAC" w:rsidRPr="004A45A6">
        <w:rPr>
          <w:rFonts w:ascii="Arial" w:hAnsi="Arial" w:cs="Arial"/>
        </w:rPr>
        <w:t xml:space="preserve"> patients</w:t>
      </w:r>
      <w:r w:rsidR="00D92C8B" w:rsidRPr="004A45A6">
        <w:rPr>
          <w:rFonts w:ascii="Arial" w:hAnsi="Arial" w:cs="Arial"/>
        </w:rPr>
        <w:t xml:space="preserve"> </w:t>
      </w:r>
      <w:r w:rsidR="00D92C8B" w:rsidRPr="004A45A6">
        <w:rPr>
          <w:rFonts w:ascii="Arial" w:hAnsi="Arial" w:cs="Arial"/>
        </w:rPr>
        <w:fldChar w:fldCharType="begin"/>
      </w:r>
      <w:r w:rsidR="00275641" w:rsidRPr="004A45A6">
        <w:rPr>
          <w:rFonts w:ascii="Arial" w:hAnsi="Arial" w:cs="Arial"/>
        </w:rPr>
        <w:instrText xml:space="preserve"> ADDIN EN.CITE &lt;EndNote&gt;&lt;Cite&gt;&lt;Author&gt;Corvillo&lt;/Author&gt;&lt;Year&gt;2018&lt;/Year&gt;&lt;RecNum&gt;91&lt;/RecNum&gt;&lt;DisplayText&gt;(90)&lt;/DisplayText&gt;&lt;record&gt;&lt;rec-number&gt;91&lt;/rec-number&gt;&lt;foreign-keys&gt;&lt;key app="EN" db-id="s9a50xvfxzzwdnepfetxa9erfev2axwwawxx" timestamp="1720898104"&gt;91&lt;/key&gt;&lt;/foreign-keys&gt;&lt;ref-type name="Journal Article"&gt;17&lt;/ref-type&gt;&lt;contributors&gt;&lt;authors&gt;&lt;author&gt;Corvillo, Fernando&lt;/author&gt;&lt;author&gt;Aparicio, Verónica&lt;/author&gt;&lt;author&gt;López-Lera, Alberto&lt;/author&gt;&lt;author&gt;Garrido, Sofía&lt;/author&gt;&lt;author&gt;Araújo-Vilar, David&lt;/author&gt;&lt;author&gt;De Miguel, MariA P&lt;/author&gt;&lt;author&gt;López-Trascasa, Margarita&lt;/author&gt;&lt;/authors&gt;&lt;/contributors&gt;&lt;titles&gt;&lt;title&gt;Autoantibodies against perilipin 1 as a cause of acquired generalized lipodystrophy&lt;/title&gt;&lt;secondary-title&gt;Frontiers in immunology&lt;/secondary-title&gt;&lt;/titles&gt;&lt;periodical&gt;&lt;full-title&gt;Frontiers in immunology&lt;/full-title&gt;&lt;/periodical&gt;&lt;pages&gt;2142&lt;/pages&gt;&lt;volume&gt;9&lt;/volume&gt;&lt;dates&gt;&lt;year&gt;2018&lt;/year&gt;&lt;/dates&gt;&lt;isbn&gt;1664-3224&lt;/isbn&gt;&lt;urls&gt;&lt;/urls&gt;&lt;/record&gt;&lt;/Cite&gt;&lt;/EndNote&gt;</w:instrText>
      </w:r>
      <w:r w:rsidR="00D92C8B" w:rsidRPr="004A45A6">
        <w:rPr>
          <w:rFonts w:ascii="Arial" w:hAnsi="Arial" w:cs="Arial"/>
        </w:rPr>
        <w:fldChar w:fldCharType="separate"/>
      </w:r>
      <w:r w:rsidR="00275641" w:rsidRPr="004A45A6">
        <w:rPr>
          <w:rFonts w:ascii="Arial" w:hAnsi="Arial" w:cs="Arial"/>
          <w:noProof/>
        </w:rPr>
        <w:t>(90)</w:t>
      </w:r>
      <w:r w:rsidR="00D92C8B" w:rsidRPr="004A45A6">
        <w:rPr>
          <w:rFonts w:ascii="Arial" w:hAnsi="Arial" w:cs="Arial"/>
        </w:rPr>
        <w:fldChar w:fldCharType="end"/>
      </w:r>
      <w:r w:rsidR="00D32E87" w:rsidRPr="004A45A6">
        <w:rPr>
          <w:rFonts w:ascii="Arial" w:hAnsi="Arial" w:cs="Arial"/>
        </w:rPr>
        <w:t>.</w:t>
      </w:r>
      <w:r w:rsidR="00660A85" w:rsidRPr="004A45A6">
        <w:rPr>
          <w:rFonts w:ascii="Arial" w:hAnsi="Arial" w:cs="Arial"/>
        </w:rPr>
        <w:t xml:space="preserve"> </w:t>
      </w:r>
      <w:r w:rsidR="001C15D3" w:rsidRPr="004A45A6">
        <w:rPr>
          <w:rFonts w:ascii="Arial" w:hAnsi="Arial" w:cs="Arial"/>
        </w:rPr>
        <w:t xml:space="preserve">Subsequently, in a study focused on </w:t>
      </w:r>
      <w:r w:rsidR="001E7052" w:rsidRPr="004A45A6">
        <w:rPr>
          <w:rFonts w:ascii="Arial" w:hAnsi="Arial" w:cs="Arial"/>
        </w:rPr>
        <w:t>a</w:t>
      </w:r>
      <w:r w:rsidR="001C15D3" w:rsidRPr="004A45A6">
        <w:rPr>
          <w:rFonts w:ascii="Arial" w:hAnsi="Arial" w:cs="Arial"/>
        </w:rPr>
        <w:t>nti-PLIN1 antibodies, 50% of the 40 AGL patients examined exhibited the antibodies, whereas in another investigation, 37% of the 46 patients were found to have these antibodies</w:t>
      </w:r>
      <w:r w:rsidR="00B47712" w:rsidRPr="004A45A6">
        <w:rPr>
          <w:rFonts w:ascii="Arial" w:hAnsi="Arial" w:cs="Arial"/>
        </w:rPr>
        <w:t xml:space="preserve"> </w:t>
      </w:r>
      <w:r w:rsidR="00BC70CF" w:rsidRPr="004A45A6">
        <w:rPr>
          <w:rFonts w:ascii="Arial" w:hAnsi="Arial" w:cs="Arial"/>
        </w:rPr>
        <w:fldChar w:fldCharType="begin">
          <w:fldData xml:space="preserve">PEVuZE5vdGU+PENpdGU+PEF1dGhvcj5NYW5kZWwtQnJlaG08L0F1dGhvcj48WWVhcj4yMDIzPC9Z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PEVuZE5vdGU+PENpdGU+PEF1dGhvcj5NYW5kZWwtQnJlaG08L0F1dGhvcj48WWVhcj4yMDIzPC9Z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BC70CF" w:rsidRPr="004A45A6">
        <w:rPr>
          <w:rFonts w:ascii="Arial" w:hAnsi="Arial" w:cs="Arial"/>
        </w:rPr>
      </w:r>
      <w:r w:rsidR="00BC70CF" w:rsidRPr="004A45A6">
        <w:rPr>
          <w:rFonts w:ascii="Arial" w:hAnsi="Arial" w:cs="Arial"/>
        </w:rPr>
        <w:fldChar w:fldCharType="separate"/>
      </w:r>
      <w:r w:rsidR="00275641" w:rsidRPr="004A45A6">
        <w:rPr>
          <w:rFonts w:ascii="Arial" w:hAnsi="Arial" w:cs="Arial"/>
          <w:noProof/>
        </w:rPr>
        <w:t>(88, 89)</w:t>
      </w:r>
      <w:r w:rsidR="00BC70CF" w:rsidRPr="004A45A6">
        <w:rPr>
          <w:rFonts w:ascii="Arial" w:hAnsi="Arial" w:cs="Arial"/>
        </w:rPr>
        <w:fldChar w:fldCharType="end"/>
      </w:r>
      <w:r w:rsidR="00BD15DF" w:rsidRPr="004A45A6">
        <w:rPr>
          <w:rFonts w:ascii="Arial" w:hAnsi="Arial" w:cs="Arial"/>
        </w:rPr>
        <w:t>.</w:t>
      </w:r>
      <w:r w:rsidR="001D6ED8" w:rsidRPr="004A45A6">
        <w:rPr>
          <w:rFonts w:ascii="Arial" w:hAnsi="Arial" w:cs="Arial"/>
        </w:rPr>
        <w:t xml:space="preserve"> Interestingly, </w:t>
      </w:r>
      <w:r w:rsidR="002C4B23" w:rsidRPr="004A45A6">
        <w:rPr>
          <w:rFonts w:ascii="Arial" w:hAnsi="Arial" w:cs="Arial"/>
        </w:rPr>
        <w:t xml:space="preserve">one of the AGL </w:t>
      </w:r>
      <w:r w:rsidR="001D6ED8" w:rsidRPr="004A45A6">
        <w:rPr>
          <w:rFonts w:ascii="Arial" w:hAnsi="Arial" w:cs="Arial"/>
        </w:rPr>
        <w:t>patient</w:t>
      </w:r>
      <w:r w:rsidR="002C4B23" w:rsidRPr="004A45A6">
        <w:rPr>
          <w:rFonts w:ascii="Arial" w:hAnsi="Arial" w:cs="Arial"/>
        </w:rPr>
        <w:t>s</w:t>
      </w:r>
      <w:r w:rsidR="001D6ED8" w:rsidRPr="004A45A6">
        <w:rPr>
          <w:rFonts w:ascii="Arial" w:hAnsi="Arial" w:cs="Arial"/>
        </w:rPr>
        <w:t xml:space="preserve"> with </w:t>
      </w:r>
      <w:r w:rsidR="002C4B23" w:rsidRPr="004A45A6">
        <w:rPr>
          <w:rFonts w:ascii="Arial" w:hAnsi="Arial" w:cs="Arial"/>
        </w:rPr>
        <w:t>p</w:t>
      </w:r>
      <w:r w:rsidR="001D6ED8" w:rsidRPr="004A45A6">
        <w:rPr>
          <w:rFonts w:ascii="Arial" w:hAnsi="Arial" w:cs="Arial"/>
        </w:rPr>
        <w:t xml:space="preserve">erilipin-1 antibody also had a mutation in the </w:t>
      </w:r>
      <w:r w:rsidR="001D6ED8" w:rsidRPr="004A45A6">
        <w:rPr>
          <w:rFonts w:ascii="Arial" w:hAnsi="Arial" w:cs="Arial"/>
          <w:i/>
          <w:iCs/>
        </w:rPr>
        <w:t>AIRE</w:t>
      </w:r>
      <w:r w:rsidR="001D6ED8" w:rsidRPr="004A45A6">
        <w:rPr>
          <w:rFonts w:ascii="Arial" w:hAnsi="Arial" w:cs="Arial"/>
        </w:rPr>
        <w:t xml:space="preserve"> gene that causes autoimmune polyendocrine syndrome type 1 (APS1)</w:t>
      </w:r>
      <w:r w:rsidR="00005473" w:rsidRPr="004A45A6">
        <w:rPr>
          <w:rFonts w:ascii="Arial" w:hAnsi="Arial" w:cs="Arial"/>
        </w:rPr>
        <w:t xml:space="preserve"> </w:t>
      </w:r>
      <w:r w:rsidR="00A01DA1" w:rsidRPr="004A45A6">
        <w:rPr>
          <w:rFonts w:ascii="Arial" w:hAnsi="Arial" w:cs="Arial"/>
        </w:rPr>
        <w:fldChar w:fldCharType="begin"/>
      </w:r>
      <w:r w:rsidR="00275641" w:rsidRPr="004A45A6">
        <w:rPr>
          <w:rFonts w:ascii="Arial" w:hAnsi="Arial" w:cs="Arial"/>
        </w:rPr>
        <w:instrText xml:space="preserve"> ADDIN EN.CITE &lt;EndNote&gt;&lt;Cite&gt;&lt;Author&gt;Mandel-Brehm&lt;/Author&gt;&lt;Year&gt;2023&lt;/Year&gt;&lt;RecNum&gt;89&lt;/RecNum&gt;&lt;DisplayText&gt;(88)&lt;/DisplayText&gt;&lt;record&gt;&lt;rec-number&gt;89&lt;/rec-number&gt;&lt;foreign-keys&gt;&lt;key app="EN" db-id="s9a50xvfxzzwdnepfetxa9erfev2axwwawxx" timestamp="1720898104"&gt;89&lt;/key&gt;&lt;/foreign-keys&gt;&lt;ref-type name="Journal Article"&gt;17&lt;/ref-type&gt;&lt;contributors&gt;&lt;authors&gt;&lt;author&gt;Mandel-Brehm, Caleigh&lt;/author&gt;&lt;author&gt;Vazquez, Sara E&lt;/author&gt;&lt;author&gt;Liverman, Christopher&lt;/author&gt;&lt;author&gt;Cheng, Mickie&lt;/author&gt;&lt;author&gt;Quandt, Zoe&lt;/author&gt;&lt;author&gt;Kung, Andrew F&lt;/author&gt;&lt;author&gt;Parent, Audrey&lt;/author&gt;&lt;author&gt;Miao, Brenda&lt;/author&gt;&lt;author&gt;Disse, Emmanuel&lt;/author&gt;&lt;author&gt;Cugnet-Anceau, Christine&lt;/author&gt;&lt;/authors&gt;&lt;/contributors&gt;&lt;titles&gt;&lt;title&gt;Autoantibodies to perilipin-1 define a subset of acquired generalized lipodystrophy&lt;/title&gt;&lt;secondary-title&gt;Diabetes&lt;/secondary-title&gt;&lt;/titles&gt;&lt;periodical&gt;&lt;full-title&gt;Diabetes&lt;/full-title&gt;&lt;/periodical&gt;&lt;pages&gt;59-70&lt;/pages&gt;&lt;volume&gt;72&lt;/volume&gt;&lt;number&gt;1&lt;/number&gt;&lt;dates&gt;&lt;year&gt;2023&lt;/year&gt;&lt;/dates&gt;&lt;isbn&gt;0012-1797&lt;/isbn&gt;&lt;urls&gt;&lt;/urls&gt;&lt;/record&gt;&lt;/Cite&gt;&lt;/EndNote&gt;</w:instrText>
      </w:r>
      <w:r w:rsidR="00A01DA1" w:rsidRPr="004A45A6">
        <w:rPr>
          <w:rFonts w:ascii="Arial" w:hAnsi="Arial" w:cs="Arial"/>
        </w:rPr>
        <w:fldChar w:fldCharType="separate"/>
      </w:r>
      <w:r w:rsidR="00275641" w:rsidRPr="004A45A6">
        <w:rPr>
          <w:rFonts w:ascii="Arial" w:hAnsi="Arial" w:cs="Arial"/>
          <w:noProof/>
        </w:rPr>
        <w:t>(88)</w:t>
      </w:r>
      <w:r w:rsidR="00A01DA1" w:rsidRPr="004A45A6">
        <w:rPr>
          <w:rFonts w:ascii="Arial" w:hAnsi="Arial" w:cs="Arial"/>
        </w:rPr>
        <w:fldChar w:fldCharType="end"/>
      </w:r>
      <w:r w:rsidR="001D6ED8" w:rsidRPr="004A45A6">
        <w:rPr>
          <w:rFonts w:ascii="Arial" w:hAnsi="Arial" w:cs="Arial"/>
        </w:rPr>
        <w:t>.</w:t>
      </w:r>
      <w:r w:rsidR="00950C60" w:rsidRPr="004A45A6">
        <w:rPr>
          <w:rFonts w:ascii="Arial" w:hAnsi="Arial" w:cs="Arial"/>
        </w:rPr>
        <w:t xml:space="preserve"> </w:t>
      </w:r>
      <w:r w:rsidR="006536D0" w:rsidRPr="004A45A6">
        <w:rPr>
          <w:rFonts w:ascii="Arial" w:hAnsi="Arial" w:cs="Arial"/>
        </w:rPr>
        <w:t>Considering these studies, w</w:t>
      </w:r>
      <w:r w:rsidR="00B85ED3" w:rsidRPr="004A45A6">
        <w:rPr>
          <w:rFonts w:ascii="Arial" w:hAnsi="Arial" w:cs="Arial"/>
        </w:rPr>
        <w:t>hether perilipin-1 antibodies c</w:t>
      </w:r>
      <w:r w:rsidR="009F5B3F" w:rsidRPr="004A45A6">
        <w:rPr>
          <w:rFonts w:ascii="Arial" w:hAnsi="Arial" w:cs="Arial"/>
        </w:rPr>
        <w:t>an</w:t>
      </w:r>
      <w:r w:rsidR="00B85ED3" w:rsidRPr="004A45A6">
        <w:rPr>
          <w:rFonts w:ascii="Arial" w:hAnsi="Arial" w:cs="Arial"/>
        </w:rPr>
        <w:t xml:space="preserve"> be a potential biomarker in AGL patients </w:t>
      </w:r>
      <w:r w:rsidR="000B0875" w:rsidRPr="004A45A6">
        <w:rPr>
          <w:rFonts w:ascii="Arial" w:hAnsi="Arial" w:cs="Arial"/>
        </w:rPr>
        <w:t>and the relationship between</w:t>
      </w:r>
      <w:r w:rsidR="0013539E" w:rsidRPr="004A45A6">
        <w:rPr>
          <w:rFonts w:ascii="Arial" w:hAnsi="Arial" w:cs="Arial"/>
        </w:rPr>
        <w:t xml:space="preserve"> </w:t>
      </w:r>
      <w:r w:rsidR="000B0875" w:rsidRPr="004A45A6">
        <w:rPr>
          <w:rFonts w:ascii="Arial" w:hAnsi="Arial" w:cs="Arial"/>
        </w:rPr>
        <w:t xml:space="preserve">APS1 and lipodystrophy </w:t>
      </w:r>
      <w:r w:rsidR="0092681B" w:rsidRPr="004A45A6">
        <w:rPr>
          <w:rFonts w:ascii="Arial" w:hAnsi="Arial" w:cs="Arial"/>
        </w:rPr>
        <w:t>are</w:t>
      </w:r>
      <w:r w:rsidR="00B85ED3" w:rsidRPr="004A45A6">
        <w:rPr>
          <w:rFonts w:ascii="Arial" w:hAnsi="Arial" w:cs="Arial"/>
        </w:rPr>
        <w:t xml:space="preserve"> still curious.</w:t>
      </w:r>
      <w:r w:rsidR="00CB2C9A" w:rsidRPr="004A45A6">
        <w:rPr>
          <w:rFonts w:ascii="Arial" w:hAnsi="Arial" w:cs="Arial"/>
        </w:rPr>
        <w:t xml:space="preserve"> </w:t>
      </w:r>
    </w:p>
    <w:p w14:paraId="305FA59A" w14:textId="77777777" w:rsidR="00E45AAC" w:rsidRPr="004A45A6" w:rsidRDefault="00E45AAC" w:rsidP="004A45A6">
      <w:pPr>
        <w:spacing w:after="0"/>
        <w:contextualSpacing/>
        <w:rPr>
          <w:rFonts w:ascii="Arial" w:hAnsi="Arial" w:cs="Arial"/>
        </w:rPr>
      </w:pPr>
    </w:p>
    <w:p w14:paraId="6B5F054E" w14:textId="692D83AF" w:rsidR="009B5E8E" w:rsidRPr="004A45A6" w:rsidRDefault="00086BA7" w:rsidP="004A45A6">
      <w:pPr>
        <w:spacing w:after="0"/>
        <w:contextualSpacing/>
        <w:rPr>
          <w:rFonts w:ascii="Arial" w:hAnsi="Arial" w:cs="Arial"/>
        </w:rPr>
      </w:pPr>
      <w:r w:rsidRPr="004A45A6">
        <w:rPr>
          <w:rFonts w:ascii="Arial" w:hAnsi="Arial" w:cs="Arial"/>
        </w:rPr>
        <w:t xml:space="preserve">AGL is associated with panniculitis in approximately 25% of the patients. This type </w:t>
      </w:r>
      <w:r w:rsidR="00F36763" w:rsidRPr="004A45A6">
        <w:rPr>
          <w:rFonts w:ascii="Arial" w:hAnsi="Arial" w:cs="Arial"/>
        </w:rPr>
        <w:t xml:space="preserve">may </w:t>
      </w:r>
      <w:r w:rsidRPr="004A45A6">
        <w:rPr>
          <w:rFonts w:ascii="Arial" w:hAnsi="Arial" w:cs="Arial"/>
        </w:rPr>
        <w:t>manifest with subcutaneous inflammatory nodules (panniculitis)</w:t>
      </w:r>
      <w:r w:rsidR="00CE7B37" w:rsidRPr="004A45A6">
        <w:rPr>
          <w:rFonts w:ascii="Arial" w:hAnsi="Arial" w:cs="Arial"/>
        </w:rPr>
        <w:t>,</w:t>
      </w:r>
      <w:r w:rsidRPr="004A45A6">
        <w:rPr>
          <w:rFonts w:ascii="Arial" w:hAnsi="Arial" w:cs="Arial"/>
        </w:rPr>
        <w:t xml:space="preserve"> which heal by localized loss of fat and eventually results in complete loss of subcutaneous fat </w:t>
      </w:r>
      <w:r w:rsidRPr="004A45A6">
        <w:rPr>
          <w:rFonts w:ascii="Arial" w:hAnsi="Arial" w:cs="Arial"/>
        </w:rPr>
        <w:fldChar w:fldCharType="begin">
          <w:fldData xml:space="preserve">PEVuZE5vdGU+PENpdGU+PEF1dGhvcj5NaXNyYTwvQXV0aG9yPjxZZWFyPjIwMDM8L1llYXI+PFJl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PEVuZE5vdGU+PENpdGU+PEF1dGhvcj5NaXNyYTwvQXV0aG9yPjxZZWFyPjIwMDM8L1llYXI+PFJl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F62E7" w:rsidRPr="004A45A6">
        <w:rPr>
          <w:rFonts w:ascii="Arial" w:hAnsi="Arial" w:cs="Arial"/>
          <w:noProof/>
        </w:rPr>
        <w:t>(9)</w:t>
      </w:r>
      <w:r w:rsidRPr="004A45A6">
        <w:rPr>
          <w:rFonts w:ascii="Arial" w:hAnsi="Arial" w:cs="Arial"/>
        </w:rPr>
        <w:fldChar w:fldCharType="end"/>
      </w:r>
      <w:r w:rsidRPr="004A45A6">
        <w:rPr>
          <w:rFonts w:ascii="Arial" w:hAnsi="Arial" w:cs="Arial"/>
        </w:rPr>
        <w:t xml:space="preserve">. </w:t>
      </w:r>
      <w:r w:rsidR="00D85593" w:rsidRPr="004A45A6">
        <w:rPr>
          <w:rFonts w:ascii="Arial" w:hAnsi="Arial" w:cs="Arial"/>
        </w:rPr>
        <w:t>Another one fourth of the AGL patients prese</w:t>
      </w:r>
      <w:r w:rsidR="00917DF1" w:rsidRPr="004A45A6">
        <w:rPr>
          <w:rFonts w:ascii="Arial" w:hAnsi="Arial" w:cs="Arial"/>
        </w:rPr>
        <w:t>nt with an auto</w:t>
      </w:r>
      <w:r w:rsidR="00D85593" w:rsidRPr="004A45A6">
        <w:rPr>
          <w:rFonts w:ascii="Arial" w:hAnsi="Arial" w:cs="Arial"/>
        </w:rPr>
        <w:t xml:space="preserve">immune disease that </w:t>
      </w:r>
      <w:r w:rsidR="00B9416E" w:rsidRPr="004A45A6">
        <w:rPr>
          <w:rFonts w:ascii="Arial" w:hAnsi="Arial" w:cs="Arial"/>
        </w:rPr>
        <w:t>include</w:t>
      </w:r>
      <w:r w:rsidR="00EF3BF9" w:rsidRPr="004A45A6">
        <w:rPr>
          <w:rFonts w:ascii="Arial" w:hAnsi="Arial" w:cs="Arial"/>
        </w:rPr>
        <w:t xml:space="preserve"> </w:t>
      </w:r>
      <w:bookmarkStart w:id="6" w:name="_Hlk511817221"/>
      <w:r w:rsidR="00EF3BF9" w:rsidRPr="004A45A6">
        <w:rPr>
          <w:rFonts w:ascii="Arial" w:hAnsi="Arial" w:cs="Arial"/>
        </w:rPr>
        <w:t xml:space="preserve">juvenile dermatomyositis </w:t>
      </w:r>
      <w:bookmarkEnd w:id="6"/>
      <w:r w:rsidR="00EF3BF9" w:rsidRPr="004A45A6">
        <w:rPr>
          <w:rFonts w:ascii="Arial" w:hAnsi="Arial" w:cs="Arial"/>
        </w:rPr>
        <w:t>(JDM), Sj</w:t>
      </w:r>
      <w:r w:rsidR="00540E74" w:rsidRPr="004A45A6">
        <w:rPr>
          <w:rFonts w:ascii="Arial" w:hAnsi="Arial" w:cs="Arial"/>
        </w:rPr>
        <w:t>o</w:t>
      </w:r>
      <w:r w:rsidR="00EF3BF9" w:rsidRPr="004A45A6">
        <w:rPr>
          <w:rFonts w:ascii="Arial" w:hAnsi="Arial" w:cs="Arial"/>
        </w:rPr>
        <w:t xml:space="preserve">gren’s syndrome, rheumatoid arthritis, systemic sclerosis, </w:t>
      </w:r>
      <w:r w:rsidR="009D660F" w:rsidRPr="004A45A6">
        <w:rPr>
          <w:rFonts w:ascii="Arial" w:hAnsi="Arial" w:cs="Arial"/>
        </w:rPr>
        <w:t xml:space="preserve">and </w:t>
      </w:r>
      <w:r w:rsidR="00EF3BF9" w:rsidRPr="004A45A6">
        <w:rPr>
          <w:rFonts w:ascii="Arial" w:hAnsi="Arial" w:cs="Arial"/>
        </w:rPr>
        <w:t xml:space="preserve">systemic lupus erythematosus </w:t>
      </w:r>
      <w:r w:rsidR="00EF3BF9" w:rsidRPr="004A45A6">
        <w:rPr>
          <w:rFonts w:ascii="Arial" w:hAnsi="Arial" w:cs="Arial"/>
        </w:rPr>
        <w:fldChar w:fldCharType="begin">
          <w:fldData xml:space="preserve">PEVuZE5vdGU+PENpdGU+PEF1dGhvcj5Qb3BlPC9BdXRob3I+PFllYXI+MjAwNjwvWWVhcj48UmVj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PEVuZE5vdGU+PENpdGU+PEF1dGhvcj5Qb3BlPC9BdXRob3I+PFllYXI+MjAwNjwvWWVhcj48UmVj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EF3BF9" w:rsidRPr="004A45A6">
        <w:rPr>
          <w:rFonts w:ascii="Arial" w:hAnsi="Arial" w:cs="Arial"/>
        </w:rPr>
      </w:r>
      <w:r w:rsidR="00EF3BF9" w:rsidRPr="004A45A6">
        <w:rPr>
          <w:rFonts w:ascii="Arial" w:hAnsi="Arial" w:cs="Arial"/>
        </w:rPr>
        <w:fldChar w:fldCharType="separate"/>
      </w:r>
      <w:r w:rsidR="00275641" w:rsidRPr="004A45A6">
        <w:rPr>
          <w:rFonts w:ascii="Arial" w:hAnsi="Arial" w:cs="Arial"/>
          <w:noProof/>
        </w:rPr>
        <w:t>(9, 85)</w:t>
      </w:r>
      <w:r w:rsidR="00EF3BF9" w:rsidRPr="004A45A6">
        <w:rPr>
          <w:rFonts w:ascii="Arial" w:hAnsi="Arial" w:cs="Arial"/>
        </w:rPr>
        <w:fldChar w:fldCharType="end"/>
      </w:r>
      <w:r w:rsidR="00B9416E" w:rsidRPr="004A45A6">
        <w:rPr>
          <w:rFonts w:ascii="Arial" w:hAnsi="Arial" w:cs="Arial"/>
        </w:rPr>
        <w:t xml:space="preserve">. </w:t>
      </w:r>
      <w:r w:rsidR="00147A38" w:rsidRPr="004A45A6">
        <w:rPr>
          <w:rFonts w:ascii="Arial" w:hAnsi="Arial" w:cs="Arial"/>
        </w:rPr>
        <w:t xml:space="preserve">Of these, </w:t>
      </w:r>
      <w:r w:rsidR="00B9416E" w:rsidRPr="004A45A6">
        <w:rPr>
          <w:rFonts w:ascii="Arial" w:hAnsi="Arial" w:cs="Arial"/>
        </w:rPr>
        <w:t>JDM</w:t>
      </w:r>
      <w:r w:rsidR="00EF3BF9" w:rsidRPr="004A45A6">
        <w:rPr>
          <w:rFonts w:ascii="Arial" w:hAnsi="Arial" w:cs="Arial"/>
        </w:rPr>
        <w:t xml:space="preserve"> </w:t>
      </w:r>
      <w:r w:rsidR="00147A38" w:rsidRPr="004A45A6">
        <w:rPr>
          <w:rFonts w:ascii="Arial" w:hAnsi="Arial" w:cs="Arial"/>
        </w:rPr>
        <w:t xml:space="preserve">particularly correlates </w:t>
      </w:r>
      <w:r w:rsidR="00EF3BF9" w:rsidRPr="004A45A6">
        <w:rPr>
          <w:rFonts w:ascii="Arial" w:hAnsi="Arial" w:cs="Arial"/>
        </w:rPr>
        <w:t xml:space="preserve">with AGL. 8-40% of patients with </w:t>
      </w:r>
      <w:r w:rsidR="00147A38" w:rsidRPr="004A45A6">
        <w:rPr>
          <w:rFonts w:ascii="Arial" w:hAnsi="Arial" w:cs="Arial"/>
        </w:rPr>
        <w:t>JDM</w:t>
      </w:r>
      <w:r w:rsidR="004657E1" w:rsidRPr="004A45A6">
        <w:rPr>
          <w:rFonts w:ascii="Arial" w:hAnsi="Arial" w:cs="Arial"/>
        </w:rPr>
        <w:t xml:space="preserve"> </w:t>
      </w:r>
      <w:r w:rsidR="00147A38" w:rsidRPr="004A45A6">
        <w:rPr>
          <w:rFonts w:ascii="Arial" w:hAnsi="Arial" w:cs="Arial"/>
        </w:rPr>
        <w:t>develop</w:t>
      </w:r>
      <w:r w:rsidR="00EF3BF9" w:rsidRPr="004A45A6">
        <w:rPr>
          <w:rFonts w:ascii="Arial" w:hAnsi="Arial" w:cs="Arial"/>
        </w:rPr>
        <w:t xml:space="preserve"> </w:t>
      </w:r>
      <w:r w:rsidR="00147A38" w:rsidRPr="004A45A6">
        <w:rPr>
          <w:rFonts w:ascii="Arial" w:hAnsi="Arial" w:cs="Arial"/>
        </w:rPr>
        <w:t>AGL</w:t>
      </w:r>
      <w:r w:rsidR="00F42245" w:rsidRPr="004A45A6">
        <w:rPr>
          <w:rFonts w:ascii="Arial" w:hAnsi="Arial" w:cs="Arial"/>
        </w:rPr>
        <w:t xml:space="preserve"> (Fig.8)</w:t>
      </w:r>
      <w:r w:rsidR="00EF3BF9" w:rsidRPr="004A45A6">
        <w:rPr>
          <w:rFonts w:ascii="Arial" w:hAnsi="Arial" w:cs="Arial"/>
        </w:rPr>
        <w:t xml:space="preserve"> </w:t>
      </w:r>
      <w:r w:rsidR="00EF3BF9" w:rsidRPr="004A45A6">
        <w:rPr>
          <w:rFonts w:ascii="Arial" w:hAnsi="Arial" w:cs="Arial"/>
        </w:rPr>
        <w:fldChar w:fldCharType="begin">
          <w:fldData xml:space="preserve">PEVuZE5vdGU+PENpdGU+PEF1dGhvcj5CaW5naGFtPC9BdXRob3I+PFllYXI+MjAwODwvWWVhcj48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PEVuZE5vdGU+PENpdGU+PEF1dGhvcj5CaW5naGFtPC9BdXRob3I+PFllYXI+MjAwODwvWWVhcj48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EF3BF9" w:rsidRPr="004A45A6">
        <w:rPr>
          <w:rFonts w:ascii="Arial" w:hAnsi="Arial" w:cs="Arial"/>
        </w:rPr>
      </w:r>
      <w:r w:rsidR="00EF3BF9" w:rsidRPr="004A45A6">
        <w:rPr>
          <w:rFonts w:ascii="Arial" w:hAnsi="Arial" w:cs="Arial"/>
        </w:rPr>
        <w:fldChar w:fldCharType="separate"/>
      </w:r>
      <w:r w:rsidR="00275641" w:rsidRPr="004A45A6">
        <w:rPr>
          <w:rFonts w:ascii="Arial" w:hAnsi="Arial" w:cs="Arial"/>
          <w:noProof/>
        </w:rPr>
        <w:t>(86, 91, 92)</w:t>
      </w:r>
      <w:r w:rsidR="00EF3BF9" w:rsidRPr="004A45A6">
        <w:rPr>
          <w:rFonts w:ascii="Arial" w:hAnsi="Arial" w:cs="Arial"/>
        </w:rPr>
        <w:fldChar w:fldCharType="end"/>
      </w:r>
      <w:r w:rsidR="00EF3BF9" w:rsidRPr="004A45A6">
        <w:rPr>
          <w:rFonts w:ascii="Arial" w:hAnsi="Arial" w:cs="Arial"/>
        </w:rPr>
        <w:t xml:space="preserve">. </w:t>
      </w:r>
      <w:r w:rsidR="00147A38" w:rsidRPr="004A45A6">
        <w:rPr>
          <w:rFonts w:ascii="Arial" w:hAnsi="Arial" w:cs="Arial"/>
        </w:rPr>
        <w:t xml:space="preserve">In </w:t>
      </w:r>
      <w:r w:rsidR="005A4368" w:rsidRPr="004A45A6">
        <w:rPr>
          <w:rFonts w:ascii="Arial" w:hAnsi="Arial" w:cs="Arial"/>
        </w:rPr>
        <w:t xml:space="preserve">the remaining </w:t>
      </w:r>
      <w:r w:rsidR="00147A38" w:rsidRPr="004A45A6">
        <w:rPr>
          <w:rFonts w:ascii="Arial" w:hAnsi="Arial" w:cs="Arial"/>
        </w:rPr>
        <w:t xml:space="preserve">50% of the cases, AGL </w:t>
      </w:r>
      <w:r w:rsidR="00917DF1" w:rsidRPr="004A45A6">
        <w:rPr>
          <w:rFonts w:ascii="Arial" w:hAnsi="Arial" w:cs="Arial"/>
        </w:rPr>
        <w:t>is not associated with any auto</w:t>
      </w:r>
      <w:r w:rsidR="00147A38" w:rsidRPr="004A45A6">
        <w:rPr>
          <w:rFonts w:ascii="Arial" w:hAnsi="Arial" w:cs="Arial"/>
        </w:rPr>
        <w:t>i</w:t>
      </w:r>
      <w:r w:rsidR="005A4368" w:rsidRPr="004A45A6">
        <w:rPr>
          <w:rFonts w:ascii="Arial" w:hAnsi="Arial" w:cs="Arial"/>
        </w:rPr>
        <w:t>mmune or inflammatory condition</w:t>
      </w:r>
      <w:r w:rsidRPr="004A45A6">
        <w:rPr>
          <w:rFonts w:ascii="Arial" w:hAnsi="Arial" w:cs="Arial"/>
        </w:rPr>
        <w:t xml:space="preserve"> </w:t>
      </w:r>
      <w:r w:rsidR="005A4368" w:rsidRPr="004A45A6">
        <w:rPr>
          <w:rFonts w:ascii="Arial" w:hAnsi="Arial" w:cs="Arial"/>
        </w:rPr>
        <w:fldChar w:fldCharType="begin">
          <w:fldData xml:space="preserve">PEVuZE5vdGU+PENpdGU+PEF1dGhvcj5NaXNyYTwvQXV0aG9yPjxZZWFyPjIwMDM8L1llYXI+PFJl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PEVuZE5vdGU+PENpdGU+PEF1dGhvcj5NaXNyYTwvQXV0aG9yPjxZZWFyPjIwMDM8L1llYXI+PFJl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005A4368" w:rsidRPr="004A45A6">
        <w:rPr>
          <w:rFonts w:ascii="Arial" w:hAnsi="Arial" w:cs="Arial"/>
        </w:rPr>
      </w:r>
      <w:r w:rsidR="005A4368" w:rsidRPr="004A45A6">
        <w:rPr>
          <w:rFonts w:ascii="Arial" w:hAnsi="Arial" w:cs="Arial"/>
        </w:rPr>
        <w:fldChar w:fldCharType="separate"/>
      </w:r>
      <w:r w:rsidR="002F62E7" w:rsidRPr="004A45A6">
        <w:rPr>
          <w:rFonts w:ascii="Arial" w:hAnsi="Arial" w:cs="Arial"/>
          <w:noProof/>
        </w:rPr>
        <w:t>(9)</w:t>
      </w:r>
      <w:r w:rsidR="005A4368" w:rsidRPr="004A45A6">
        <w:rPr>
          <w:rFonts w:ascii="Arial" w:hAnsi="Arial" w:cs="Arial"/>
        </w:rPr>
        <w:fldChar w:fldCharType="end"/>
      </w:r>
      <w:r w:rsidR="005A4368" w:rsidRPr="004A45A6">
        <w:rPr>
          <w:rFonts w:ascii="Arial" w:hAnsi="Arial" w:cs="Arial"/>
        </w:rPr>
        <w:t xml:space="preserve">. </w:t>
      </w:r>
      <w:r w:rsidR="00F26916" w:rsidRPr="004A45A6">
        <w:rPr>
          <w:rFonts w:ascii="Arial" w:hAnsi="Arial" w:cs="Arial"/>
        </w:rPr>
        <w:t xml:space="preserve">Some patients </w:t>
      </w:r>
      <w:r w:rsidR="004657E1" w:rsidRPr="004A45A6">
        <w:rPr>
          <w:rFonts w:ascii="Arial" w:hAnsi="Arial" w:cs="Arial"/>
        </w:rPr>
        <w:t>with AGL</w:t>
      </w:r>
      <w:r w:rsidR="00F26916" w:rsidRPr="004A45A6">
        <w:rPr>
          <w:rFonts w:ascii="Arial" w:hAnsi="Arial" w:cs="Arial"/>
        </w:rPr>
        <w:t xml:space="preserve"> </w:t>
      </w:r>
      <w:r w:rsidRPr="004A45A6">
        <w:rPr>
          <w:rFonts w:ascii="Arial" w:hAnsi="Arial" w:cs="Arial"/>
        </w:rPr>
        <w:t xml:space="preserve">exhibit </w:t>
      </w:r>
      <w:r w:rsidR="00F26916" w:rsidRPr="004A45A6">
        <w:rPr>
          <w:rFonts w:ascii="Arial" w:hAnsi="Arial" w:cs="Arial"/>
        </w:rPr>
        <w:t>low serum complement 4 levels</w:t>
      </w:r>
      <w:r w:rsidR="005A4368" w:rsidRPr="004A45A6">
        <w:rPr>
          <w:rFonts w:ascii="Arial" w:hAnsi="Arial" w:cs="Arial"/>
        </w:rPr>
        <w:t xml:space="preserve"> </w:t>
      </w:r>
      <w:r w:rsidR="00F26916" w:rsidRPr="004A45A6">
        <w:rPr>
          <w:rFonts w:ascii="Arial" w:hAnsi="Arial" w:cs="Arial"/>
        </w:rPr>
        <w:t>and auto-immune hepatitis</w:t>
      </w:r>
      <w:r w:rsidR="00E2659C" w:rsidRPr="004A45A6">
        <w:rPr>
          <w:rFonts w:ascii="Arial" w:hAnsi="Arial" w:cs="Arial"/>
        </w:rPr>
        <w:t>,</w:t>
      </w:r>
      <w:r w:rsidR="00020F2B" w:rsidRPr="004A45A6">
        <w:rPr>
          <w:rFonts w:ascii="Arial" w:hAnsi="Arial" w:cs="Arial"/>
        </w:rPr>
        <w:t xml:space="preserve"> sometimes together with </w:t>
      </w:r>
      <w:r w:rsidR="002E067C" w:rsidRPr="004A45A6">
        <w:rPr>
          <w:rFonts w:ascii="Arial" w:hAnsi="Arial" w:cs="Arial"/>
        </w:rPr>
        <w:t>t</w:t>
      </w:r>
      <w:r w:rsidR="00020F2B" w:rsidRPr="004A45A6">
        <w:rPr>
          <w:rFonts w:ascii="Arial" w:hAnsi="Arial" w:cs="Arial"/>
        </w:rPr>
        <w:t>ype 1 diabetes</w:t>
      </w:r>
      <w:r w:rsidR="00F26916" w:rsidRPr="004A45A6">
        <w:rPr>
          <w:rFonts w:ascii="Arial" w:hAnsi="Arial" w:cs="Arial"/>
        </w:rPr>
        <w:t>, which suggests the involvement of classical complement pathway in AGL pathogenesis</w:t>
      </w:r>
      <w:r w:rsidRPr="004A45A6">
        <w:rPr>
          <w:rFonts w:ascii="Arial" w:hAnsi="Arial" w:cs="Arial"/>
        </w:rPr>
        <w:t xml:space="preserve"> </w:t>
      </w:r>
      <w:r w:rsidRPr="004A45A6">
        <w:rPr>
          <w:rFonts w:ascii="Arial" w:hAnsi="Arial" w:cs="Arial"/>
        </w:rPr>
        <w:fldChar w:fldCharType="begin"/>
      </w:r>
      <w:r w:rsidR="00275641" w:rsidRPr="004A45A6">
        <w:rPr>
          <w:rFonts w:ascii="Arial" w:hAnsi="Arial" w:cs="Arial"/>
        </w:rPr>
        <w:instrText xml:space="preserve"> ADDIN EN.CITE &lt;EndNote&gt;&lt;Cite&gt;&lt;Author&gt;Eren&lt;/Author&gt;&lt;Year&gt;2010&lt;/Year&gt;&lt;RecNum&gt;94&lt;/RecNum&gt;&lt;DisplayText&gt;(93)&lt;/DisplayText&gt;&lt;record&gt;&lt;rec-number&gt;94&lt;/rec-number&gt;&lt;foreign-keys&gt;&lt;key app="EN" db-id="s9a50xvfxzzwdnepfetxa9erfev2axwwawxx" timestamp="1720898104"&gt;94&lt;/key&gt;&lt;/foreign-keys&gt;&lt;ref-type name="Journal Article"&gt;17&lt;/ref-type&gt;&lt;contributors&gt;&lt;authors&gt;&lt;author&gt;Eren, E.&lt;/author&gt;&lt;author&gt;Ozkan, T. B.&lt;/author&gt;&lt;author&gt;Cakir, E. D.&lt;/author&gt;&lt;author&gt;Saglam, H.&lt;/author&gt;&lt;author&gt;Tarim, O.&lt;/author&gt;&lt;/authors&gt;&lt;/contributors&gt;&lt;auth-address&gt;Department of Pediatric Endocrinology, Uludag University, Faculty of Medicine, Bursa, Turkey. erderen@yahoo.com&lt;/auth-address&gt;&lt;titles&gt;&lt;title&gt;Acquired generalized lipodystrophy associated with autoimmune hepatitis and low serum C4 level&lt;/title&gt;&lt;secondary-title&gt;J Clin Res Pediatr Endocrinol&lt;/secondary-title&gt;&lt;/titles&gt;&lt;periodical&gt;&lt;full-title&gt;J Clin Res Pediatr Endocrinol&lt;/full-title&gt;&lt;/periodical&gt;&lt;pages&gt;39-42&lt;/pages&gt;&lt;volume&gt;2&lt;/volume&gt;&lt;number&gt;1&lt;/number&gt;&lt;edition&gt;2011/01/29&lt;/edition&gt;&lt;keywords&gt;&lt;keyword&gt;Child&lt;/keyword&gt;&lt;keyword&gt;Complement C4/*deficiency&lt;/keyword&gt;&lt;keyword&gt;Female&lt;/keyword&gt;&lt;keyword&gt;Hepatitis, Autoimmune/blood/*complications/physiopathology&lt;/keyword&gt;&lt;keyword&gt;Humans&lt;/keyword&gt;&lt;keyword&gt;Lipodystrophy/blood/*complications/physiopathology&lt;/keyword&gt;&lt;keyword&gt;Lipodystrophy&lt;/keyword&gt;&lt;keyword&gt;autoimmune hepatitis&lt;/keyword&gt;&lt;keyword&gt;complement C4&lt;/keyword&gt;&lt;/keywords&gt;&lt;dates&gt;&lt;year&gt;2010&lt;/year&gt;&lt;/dates&gt;&lt;isbn&gt;1308-5735 (Electronic)&lt;/isbn&gt;&lt;accession-num&gt;21274335&lt;/accession-num&gt;&lt;urls&gt;&lt;related-urls&gt;&lt;url&gt;https://www.ncbi.nlm.nih.gov/pubmed/21274335&lt;/url&gt;&lt;/related-urls&gt;&lt;/urls&gt;&lt;custom2&gt;PMC3005665&lt;/custom2&gt;&lt;electronic-resource-num&gt;10.4274/jcrpe.v2i1.39&lt;/electronic-resource-num&gt;&lt;/record&gt;&lt;/Cite&gt;&lt;/EndNote&gt;</w:instrText>
      </w:r>
      <w:r w:rsidRPr="004A45A6">
        <w:rPr>
          <w:rFonts w:ascii="Arial" w:hAnsi="Arial" w:cs="Arial"/>
        </w:rPr>
        <w:fldChar w:fldCharType="separate"/>
      </w:r>
      <w:r w:rsidR="00275641" w:rsidRPr="004A45A6">
        <w:rPr>
          <w:rFonts w:ascii="Arial" w:hAnsi="Arial" w:cs="Arial"/>
          <w:noProof/>
        </w:rPr>
        <w:t>(93)</w:t>
      </w:r>
      <w:r w:rsidRPr="004A45A6">
        <w:rPr>
          <w:rFonts w:ascii="Arial" w:hAnsi="Arial" w:cs="Arial"/>
        </w:rPr>
        <w:fldChar w:fldCharType="end"/>
      </w:r>
      <w:r w:rsidR="00F26916" w:rsidRPr="004A45A6">
        <w:rPr>
          <w:rFonts w:ascii="Arial" w:hAnsi="Arial" w:cs="Arial"/>
        </w:rPr>
        <w:t xml:space="preserve">. </w:t>
      </w:r>
      <w:r w:rsidR="00CE3D1C" w:rsidRPr="004A45A6">
        <w:rPr>
          <w:rFonts w:ascii="Arial" w:hAnsi="Arial" w:cs="Arial"/>
        </w:rPr>
        <w:t>Recently, with the groundbreaking and increasing use of immune checkpoint inhibitors in cancer treatments, it has been reported in the literature that acquired generalized lipodystrophy developed after anti-PD-1 treatment (nivolumab and pembrolizumab) in four patients</w:t>
      </w:r>
      <w:r w:rsidR="00503EB0" w:rsidRPr="004A45A6">
        <w:rPr>
          <w:rFonts w:ascii="Arial" w:hAnsi="Arial" w:cs="Arial"/>
        </w:rPr>
        <w:t xml:space="preserve"> </w:t>
      </w:r>
      <w:r w:rsidR="009B5E8E" w:rsidRPr="004A45A6">
        <w:rPr>
          <w:rFonts w:ascii="Arial" w:hAnsi="Arial" w:cs="Arial"/>
        </w:rPr>
        <w:fldChar w:fldCharType="begin">
          <w:fldData xml:space="preserve">PEVuZE5vdGU+PENpdGU+PEF1dGhvcj5HbmFuZW5kcmFuPC9BdXRob3I+PFllYXI+MjAyMDwvWWVh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PEVuZE5vdGU+PENpdGU+PEF1dGhvcj5HbmFuZW5kcmFuPC9BdXRob3I+PFllYXI+MjAyMDwvWWVh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9B5E8E" w:rsidRPr="004A45A6">
        <w:rPr>
          <w:rFonts w:ascii="Arial" w:hAnsi="Arial" w:cs="Arial"/>
        </w:rPr>
      </w:r>
      <w:r w:rsidR="009B5E8E" w:rsidRPr="004A45A6">
        <w:rPr>
          <w:rFonts w:ascii="Arial" w:hAnsi="Arial" w:cs="Arial"/>
        </w:rPr>
        <w:fldChar w:fldCharType="separate"/>
      </w:r>
      <w:r w:rsidR="00275641" w:rsidRPr="004A45A6">
        <w:rPr>
          <w:rFonts w:ascii="Arial" w:hAnsi="Arial" w:cs="Arial"/>
          <w:noProof/>
        </w:rPr>
        <w:t>(94-96)</w:t>
      </w:r>
      <w:r w:rsidR="009B5E8E" w:rsidRPr="004A45A6">
        <w:rPr>
          <w:rFonts w:ascii="Arial" w:hAnsi="Arial" w:cs="Arial"/>
        </w:rPr>
        <w:fldChar w:fldCharType="end"/>
      </w:r>
      <w:r w:rsidR="00CE3D1C" w:rsidRPr="004A45A6">
        <w:rPr>
          <w:rFonts w:ascii="Arial" w:hAnsi="Arial" w:cs="Arial"/>
        </w:rPr>
        <w:t>.</w:t>
      </w:r>
      <w:r w:rsidR="009B5E8E" w:rsidRPr="004A45A6">
        <w:rPr>
          <w:rFonts w:ascii="Arial" w:hAnsi="Arial" w:cs="Arial"/>
        </w:rPr>
        <w:t xml:space="preserve"> </w:t>
      </w:r>
    </w:p>
    <w:p w14:paraId="491B8432" w14:textId="77777777" w:rsidR="009B5E8E" w:rsidRPr="004A45A6" w:rsidRDefault="009B5E8E" w:rsidP="004A45A6">
      <w:pPr>
        <w:spacing w:after="0"/>
        <w:contextualSpacing/>
        <w:rPr>
          <w:rFonts w:ascii="Arial" w:hAnsi="Arial" w:cs="Arial"/>
        </w:rPr>
      </w:pPr>
    </w:p>
    <w:p w14:paraId="160310EC" w14:textId="1ED3CAF5" w:rsidR="00020F2B" w:rsidRPr="004A45A6" w:rsidRDefault="00B618C3" w:rsidP="004A45A6">
      <w:pPr>
        <w:spacing w:after="0"/>
        <w:contextualSpacing/>
        <w:rPr>
          <w:rFonts w:ascii="Arial" w:hAnsi="Arial" w:cs="Arial"/>
        </w:rPr>
      </w:pPr>
      <w:r w:rsidRPr="004A45A6">
        <w:rPr>
          <w:rFonts w:ascii="Arial" w:hAnsi="Arial" w:cs="Arial"/>
        </w:rPr>
        <w:t>As mentioned above, i</w:t>
      </w:r>
      <w:r w:rsidR="00020F2B" w:rsidRPr="004A45A6">
        <w:rPr>
          <w:rFonts w:ascii="Arial" w:hAnsi="Arial" w:cs="Arial"/>
        </w:rPr>
        <w:t xml:space="preserve">t is of note that some of the patients with </w:t>
      </w:r>
      <w:r w:rsidR="00271CEC" w:rsidRPr="004A45A6">
        <w:rPr>
          <w:rFonts w:ascii="Arial" w:hAnsi="Arial" w:cs="Arial"/>
        </w:rPr>
        <w:t>AGL</w:t>
      </w:r>
      <w:r w:rsidR="00020F2B" w:rsidRPr="004A45A6">
        <w:rPr>
          <w:rFonts w:ascii="Arial" w:hAnsi="Arial" w:cs="Arial"/>
        </w:rPr>
        <w:t xml:space="preserve"> are recently recognized to have additional progeroid features and may harbor a specific pathogenic of </w:t>
      </w:r>
      <w:r w:rsidR="00020F2B" w:rsidRPr="004A45A6">
        <w:rPr>
          <w:rFonts w:ascii="Arial" w:hAnsi="Arial" w:cs="Arial"/>
          <w:i/>
        </w:rPr>
        <w:t>LMN</w:t>
      </w:r>
      <w:r w:rsidR="00560FAF" w:rsidRPr="004A45A6">
        <w:rPr>
          <w:rFonts w:ascii="Arial" w:hAnsi="Arial" w:cs="Arial"/>
          <w:i/>
        </w:rPr>
        <w:t>A</w:t>
      </w:r>
      <w:r w:rsidR="00020F2B" w:rsidRPr="004A45A6">
        <w:rPr>
          <w:rFonts w:ascii="Arial" w:hAnsi="Arial" w:cs="Arial"/>
        </w:rPr>
        <w:t xml:space="preserve"> gene at position 10 (p.T10I). We have reported clinical presentations of these patients recently in a case series report. </w:t>
      </w:r>
      <w:r w:rsidR="00AC75A9" w:rsidRPr="004A45A6">
        <w:rPr>
          <w:rFonts w:ascii="Arial" w:hAnsi="Arial" w:cs="Arial"/>
        </w:rPr>
        <w:t xml:space="preserve">One of these </w:t>
      </w:r>
      <w:r w:rsidR="00265B5C" w:rsidRPr="004A45A6">
        <w:rPr>
          <w:rFonts w:ascii="Arial" w:hAnsi="Arial" w:cs="Arial"/>
        </w:rPr>
        <w:t xml:space="preserve">patients also had biopsy proven juvenile dermatomyositis suggesting that the </w:t>
      </w:r>
      <w:r w:rsidR="00E45AAC" w:rsidRPr="004A45A6">
        <w:rPr>
          <w:rFonts w:ascii="Arial" w:hAnsi="Arial" w:cs="Arial"/>
        </w:rPr>
        <w:t>long-recognized</w:t>
      </w:r>
      <w:r w:rsidR="00265B5C" w:rsidRPr="004A45A6">
        <w:rPr>
          <w:rFonts w:ascii="Arial" w:hAnsi="Arial" w:cs="Arial"/>
        </w:rPr>
        <w:t xml:space="preserve"> association between AGL and JDM may be linked through distinctive molecular mechanisms</w:t>
      </w:r>
      <w:r w:rsidRPr="004A45A6">
        <w:rPr>
          <w:rFonts w:ascii="Arial" w:hAnsi="Arial" w:cs="Arial"/>
        </w:rPr>
        <w:t xml:space="preserve"> </w:t>
      </w:r>
      <w:r w:rsidRPr="004A45A6">
        <w:rPr>
          <w:rFonts w:ascii="Arial" w:hAnsi="Arial" w:cs="Arial"/>
        </w:rPr>
        <w:fldChar w:fldCharType="begin">
          <w:fldData xml:space="preserve">PEVuZE5vdGU+PENpdGU+PEF1dGhvcj5IdXNzYWluPC9BdXRob3I+PFllYXI+MjAxNzwvWWVhcj48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==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PEVuZE5vdGU+PENpdGU+PEF1dGhvcj5IdXNzYWluPC9BdXRob3I+PFllYXI+MjAxNzwvWWVhcj48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==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(81)</w:t>
      </w:r>
      <w:r w:rsidRPr="004A45A6">
        <w:rPr>
          <w:rFonts w:ascii="Arial" w:hAnsi="Arial" w:cs="Arial"/>
        </w:rPr>
        <w:fldChar w:fldCharType="end"/>
      </w:r>
      <w:r w:rsidR="00265B5C" w:rsidRPr="004A45A6">
        <w:rPr>
          <w:rFonts w:ascii="Arial" w:hAnsi="Arial" w:cs="Arial"/>
        </w:rPr>
        <w:t xml:space="preserve">. </w:t>
      </w:r>
    </w:p>
    <w:p w14:paraId="3C5325FF" w14:textId="77777777" w:rsidR="00E45AAC" w:rsidRPr="004A45A6" w:rsidRDefault="00E45AAC" w:rsidP="004A45A6">
      <w:pPr>
        <w:spacing w:after="0"/>
        <w:contextualSpacing/>
        <w:rPr>
          <w:rFonts w:ascii="Arial" w:hAnsi="Arial" w:cs="Arial"/>
        </w:rPr>
      </w:pPr>
    </w:p>
    <w:p w14:paraId="13393FCD" w14:textId="540DDC8A" w:rsidR="006847CD" w:rsidRPr="004A45A6" w:rsidRDefault="00020F2B" w:rsidP="004A45A6">
      <w:pPr>
        <w:spacing w:after="0"/>
        <w:contextualSpacing/>
        <w:rPr>
          <w:rFonts w:ascii="Arial" w:hAnsi="Arial" w:cs="Arial"/>
        </w:rPr>
      </w:pPr>
      <w:r w:rsidRPr="004A45A6">
        <w:rPr>
          <w:rFonts w:ascii="Arial" w:hAnsi="Arial" w:cs="Arial"/>
        </w:rPr>
        <w:t>In patients with AGL</w:t>
      </w:r>
      <w:r w:rsidR="00086BA7" w:rsidRPr="004A45A6">
        <w:rPr>
          <w:rFonts w:ascii="Arial" w:hAnsi="Arial" w:cs="Arial"/>
        </w:rPr>
        <w:t>, metabolic abnormalities associated with severe insulin resistance that</w:t>
      </w:r>
      <w:r w:rsidR="00D85593" w:rsidRPr="004A45A6">
        <w:rPr>
          <w:rFonts w:ascii="Arial" w:hAnsi="Arial" w:cs="Arial"/>
        </w:rPr>
        <w:t xml:space="preserve"> include hypertriglyceridemia, diabetes mellitus, hepatic steatosis, acanthosis nigricans, menstrual irregularities and PCOS</w:t>
      </w:r>
      <w:r w:rsidR="00265B5C" w:rsidRPr="004A45A6">
        <w:rPr>
          <w:rFonts w:ascii="Arial" w:hAnsi="Arial" w:cs="Arial"/>
        </w:rPr>
        <w:t xml:space="preserve"> may develop soon after the recognition of fat loss</w:t>
      </w:r>
      <w:r w:rsidR="00D85593" w:rsidRPr="004A45A6">
        <w:rPr>
          <w:rFonts w:ascii="Arial" w:hAnsi="Arial" w:cs="Arial"/>
        </w:rPr>
        <w:t xml:space="preserve">. Patients have </w:t>
      </w:r>
      <w:r w:rsidR="00086BA7" w:rsidRPr="004A45A6">
        <w:rPr>
          <w:rFonts w:ascii="Arial" w:hAnsi="Arial" w:cs="Arial"/>
        </w:rPr>
        <w:t>suppressed</w:t>
      </w:r>
      <w:r w:rsidR="00D85593" w:rsidRPr="004A45A6">
        <w:rPr>
          <w:rFonts w:ascii="Arial" w:hAnsi="Arial" w:cs="Arial"/>
        </w:rPr>
        <w:t xml:space="preserve"> levels of leptin</w:t>
      </w:r>
      <w:r w:rsidR="00265B5C" w:rsidRPr="004A45A6">
        <w:rPr>
          <w:rFonts w:ascii="Arial" w:hAnsi="Arial" w:cs="Arial"/>
        </w:rPr>
        <w:t xml:space="preserve"> and adiponectin</w:t>
      </w:r>
      <w:r w:rsidR="00D85593" w:rsidRPr="004A45A6">
        <w:rPr>
          <w:rFonts w:ascii="Arial" w:hAnsi="Arial" w:cs="Arial"/>
        </w:rPr>
        <w:t xml:space="preserve"> </w:t>
      </w:r>
      <w:r w:rsidR="00D85593" w:rsidRPr="004A45A6">
        <w:rPr>
          <w:rFonts w:ascii="Arial" w:hAnsi="Arial" w:cs="Arial"/>
        </w:rPr>
        <w:fldChar w:fldCharType="begin">
          <w:fldData xml:space="preserve">PEVuZE5vdGU+PENpdGU+PEF1dGhvcj5NaXNyYTwvQXV0aG9yPjxZZWFyPjIwMDM8L1llYXI+PFJl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PEVuZE5vdGU+PENpdGU+PEF1dGhvcj5NaXNyYTwvQXV0aG9yPjxZZWFyPjIwMDM8L1llYXI+PFJl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D85593" w:rsidRPr="004A45A6">
        <w:rPr>
          <w:rFonts w:ascii="Arial" w:hAnsi="Arial" w:cs="Arial"/>
        </w:rPr>
      </w:r>
      <w:r w:rsidR="00D85593" w:rsidRPr="004A45A6">
        <w:rPr>
          <w:rFonts w:ascii="Arial" w:hAnsi="Arial" w:cs="Arial"/>
        </w:rPr>
        <w:fldChar w:fldCharType="separate"/>
      </w:r>
      <w:r w:rsidR="00275641" w:rsidRPr="004A45A6">
        <w:rPr>
          <w:rFonts w:ascii="Arial" w:hAnsi="Arial" w:cs="Arial"/>
          <w:noProof/>
        </w:rPr>
        <w:t>(9, 32)</w:t>
      </w:r>
      <w:r w:rsidR="00D85593" w:rsidRPr="004A45A6">
        <w:rPr>
          <w:rFonts w:ascii="Arial" w:hAnsi="Arial" w:cs="Arial"/>
        </w:rPr>
        <w:fldChar w:fldCharType="end"/>
      </w:r>
      <w:r w:rsidR="00D85593" w:rsidRPr="004A45A6">
        <w:rPr>
          <w:rFonts w:ascii="Arial" w:hAnsi="Arial" w:cs="Arial"/>
        </w:rPr>
        <w:t xml:space="preserve">. </w:t>
      </w:r>
    </w:p>
    <w:p w14:paraId="474EBD76" w14:textId="77777777" w:rsidR="006847CD" w:rsidRPr="004A45A6" w:rsidRDefault="006847CD" w:rsidP="004A45A6">
      <w:pPr>
        <w:spacing w:after="0"/>
        <w:contextualSpacing/>
        <w:rPr>
          <w:rFonts w:ascii="Arial" w:hAnsi="Arial" w:cs="Arial"/>
        </w:rPr>
      </w:pPr>
    </w:p>
    <w:p w14:paraId="0EACED34" w14:textId="519C5DA6" w:rsidR="00D85593" w:rsidRPr="004A45A6" w:rsidRDefault="006847CD" w:rsidP="004A45A6">
      <w:pPr>
        <w:spacing w:after="0"/>
        <w:contextualSpacing/>
        <w:rPr>
          <w:rFonts w:ascii="Arial" w:hAnsi="Arial" w:cs="Arial"/>
        </w:rPr>
      </w:pPr>
      <w:r w:rsidRPr="004A45A6">
        <w:rPr>
          <w:rFonts w:ascii="Arial" w:hAnsi="Arial" w:cs="Arial"/>
          <w:noProof/>
        </w:rPr>
        <w:lastRenderedPageBreak/>
        <w:drawing>
          <wp:inline distT="0" distB="0" distL="0" distR="0" wp14:anchorId="76C18A8F" wp14:editId="79ED874F">
            <wp:extent cx="4572396" cy="32006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200677"/>
                    </a:xfrm>
                    <a:prstGeom prst="rect">
                      <a:avLst/>
                    </a:prstGeom>
                  </pic:spPr>
                </pic:pic>
              </a:graphicData>
            </a:graphic>
          </wp:inline>
        </w:drawing>
      </w:r>
      <w:r w:rsidR="00D85593" w:rsidRPr="004A45A6">
        <w:rPr>
          <w:rFonts w:ascii="Arial" w:hAnsi="Arial" w:cs="Arial"/>
        </w:rPr>
        <w:t xml:space="preserve"> </w:t>
      </w:r>
    </w:p>
    <w:p w14:paraId="7AAEF9AE" w14:textId="61F2CCF5" w:rsidR="00A429DD" w:rsidRPr="004A45A6" w:rsidRDefault="006847CD" w:rsidP="004A45A6">
      <w:pPr>
        <w:spacing w:after="0"/>
        <w:contextualSpacing/>
        <w:rPr>
          <w:rFonts w:ascii="Arial" w:hAnsi="Arial" w:cs="Arial"/>
          <w:b/>
        </w:rPr>
      </w:pPr>
      <w:r w:rsidRPr="004A45A6">
        <w:rPr>
          <w:rFonts w:ascii="Arial" w:hAnsi="Arial" w:cs="Arial"/>
          <w:b/>
        </w:rPr>
        <w:t>Figure 8. Juvenile Dermatomyositis and AGL</w:t>
      </w:r>
      <w:r w:rsidR="00D36CDD">
        <w:rPr>
          <w:rFonts w:ascii="Arial" w:hAnsi="Arial" w:cs="Arial"/>
          <w:b/>
        </w:rPr>
        <w:t xml:space="preserve">. </w:t>
      </w:r>
      <w:r w:rsidR="00D36CDD" w:rsidRPr="00D36CDD">
        <w:rPr>
          <w:rFonts w:ascii="Arial" w:hAnsi="Arial" w:cs="Arial"/>
          <w:b/>
        </w:rPr>
        <w:t>Generalized loss of subcutaneous fat in a patient with juvenile dermatomyositis associated AGL (8A, 8B). Note the absence of muscle tissue as well in this severely affected patient.</w:t>
      </w:r>
    </w:p>
    <w:p w14:paraId="64162416" w14:textId="77777777" w:rsidR="006847CD" w:rsidRPr="004A45A6" w:rsidRDefault="006847CD" w:rsidP="004A45A6">
      <w:pPr>
        <w:spacing w:after="0"/>
        <w:contextualSpacing/>
        <w:rPr>
          <w:rFonts w:ascii="Arial" w:hAnsi="Arial" w:cs="Arial"/>
          <w:b/>
        </w:rPr>
      </w:pPr>
    </w:p>
    <w:p w14:paraId="119FD1CA" w14:textId="5DB0D632" w:rsidR="00E2659C" w:rsidRPr="00CC3628" w:rsidRDefault="00265B5C" w:rsidP="004A45A6">
      <w:pPr>
        <w:spacing w:after="0"/>
        <w:contextualSpacing/>
        <w:rPr>
          <w:rFonts w:ascii="Arial" w:hAnsi="Arial" w:cs="Arial"/>
          <w:b/>
          <w:color w:val="0070C0"/>
        </w:rPr>
      </w:pPr>
      <w:r w:rsidRPr="00CC3628">
        <w:rPr>
          <w:rFonts w:ascii="Arial" w:hAnsi="Arial" w:cs="Arial"/>
          <w:b/>
          <w:color w:val="0070C0"/>
        </w:rPr>
        <w:t>P</w:t>
      </w:r>
      <w:r w:rsidR="00E2659C" w:rsidRPr="00CC3628">
        <w:rPr>
          <w:rFonts w:ascii="Arial" w:hAnsi="Arial" w:cs="Arial"/>
          <w:b/>
          <w:color w:val="0070C0"/>
        </w:rPr>
        <w:t>ARTIAL LIPODYSTROPHY</w:t>
      </w:r>
    </w:p>
    <w:p w14:paraId="7F226CC6" w14:textId="1A38D714" w:rsidR="00312D58" w:rsidRPr="004A45A6" w:rsidRDefault="00265B5C" w:rsidP="004A45A6">
      <w:pPr>
        <w:spacing w:after="0"/>
        <w:contextualSpacing/>
        <w:rPr>
          <w:rFonts w:ascii="Arial" w:hAnsi="Arial" w:cs="Arial"/>
          <w:b/>
        </w:rPr>
      </w:pPr>
      <w:r w:rsidRPr="004A45A6">
        <w:rPr>
          <w:rFonts w:ascii="Arial" w:hAnsi="Arial" w:cs="Arial"/>
          <w:b/>
        </w:rPr>
        <w:t xml:space="preserve"> </w:t>
      </w:r>
    </w:p>
    <w:p w14:paraId="66B3F218" w14:textId="1C4026BE" w:rsidR="005A1523" w:rsidRPr="004A45A6" w:rsidRDefault="00265B5C" w:rsidP="004A45A6">
      <w:pPr>
        <w:spacing w:after="0"/>
        <w:contextualSpacing/>
        <w:rPr>
          <w:rFonts w:ascii="Arial" w:hAnsi="Arial" w:cs="Arial"/>
          <w:b/>
        </w:rPr>
      </w:pPr>
      <w:r w:rsidRPr="004A45A6">
        <w:rPr>
          <w:rFonts w:ascii="Arial" w:hAnsi="Arial" w:cs="Arial"/>
        </w:rPr>
        <w:t xml:space="preserve">Fat loss affects only part of the body </w:t>
      </w:r>
      <w:r w:rsidR="00AC1D0D" w:rsidRPr="004A45A6">
        <w:rPr>
          <w:rFonts w:ascii="Arial" w:hAnsi="Arial" w:cs="Arial"/>
        </w:rPr>
        <w:t xml:space="preserve">in partial lipodystrophy. Partial lipodystrophy is categorized into inherited (familial partial lipodystrophy, FPLD) and acquired forms (acquired partial lipodystrophy, APL). Both patients with FPLD and APL start losing fat at some point during their life. Lower limbs are most frequently affected in FPLD. There might be accumulation of adipose tissue in the face and neck. On the other hand, APL is characterized by fat loss that spreads through </w:t>
      </w:r>
      <w:r w:rsidRPr="004A45A6">
        <w:rPr>
          <w:rFonts w:ascii="Arial" w:hAnsi="Arial" w:cs="Arial"/>
        </w:rPr>
        <w:t>a</w:t>
      </w:r>
      <w:r w:rsidR="00AC1D0D" w:rsidRPr="004A45A6">
        <w:rPr>
          <w:rFonts w:ascii="Arial" w:hAnsi="Arial" w:cs="Arial"/>
        </w:rPr>
        <w:t xml:space="preserve"> cephalocaudal distribution from the face, neck, shoulders, arms, and forearms and that extends to the thoracic region and upper abdomen. There are </w:t>
      </w:r>
      <w:r w:rsidRPr="004A45A6">
        <w:rPr>
          <w:rFonts w:ascii="Arial" w:hAnsi="Arial" w:cs="Arial"/>
        </w:rPr>
        <w:t xml:space="preserve">numerous genes associated with FPLD. Despite the growing number of </w:t>
      </w:r>
      <w:r w:rsidR="0070133D" w:rsidRPr="004A45A6">
        <w:rPr>
          <w:rFonts w:ascii="Arial" w:hAnsi="Arial" w:cs="Arial"/>
        </w:rPr>
        <w:t>proven</w:t>
      </w:r>
      <w:r w:rsidRPr="004A45A6">
        <w:rPr>
          <w:rFonts w:ascii="Arial" w:hAnsi="Arial" w:cs="Arial"/>
        </w:rPr>
        <w:t xml:space="preserve"> genetic markers, about half of the patients</w:t>
      </w:r>
      <w:r w:rsidR="0070133D" w:rsidRPr="004A45A6">
        <w:rPr>
          <w:rFonts w:ascii="Arial" w:hAnsi="Arial" w:cs="Arial"/>
        </w:rPr>
        <w:t xml:space="preserve"> </w:t>
      </w:r>
      <w:r w:rsidRPr="004A45A6">
        <w:rPr>
          <w:rFonts w:ascii="Arial" w:hAnsi="Arial" w:cs="Arial"/>
        </w:rPr>
        <w:t xml:space="preserve">do not have a discernible single gene variation. </w:t>
      </w:r>
    </w:p>
    <w:p w14:paraId="0098D2AC" w14:textId="77777777" w:rsidR="00A429DD" w:rsidRPr="004A45A6" w:rsidRDefault="00A429DD" w:rsidP="004A45A6">
      <w:pPr>
        <w:spacing w:after="0"/>
        <w:contextualSpacing/>
        <w:rPr>
          <w:rFonts w:ascii="Arial" w:hAnsi="Arial" w:cs="Arial"/>
          <w:b/>
        </w:rPr>
      </w:pPr>
    </w:p>
    <w:p w14:paraId="205B80D3" w14:textId="168828FB" w:rsidR="002146A0" w:rsidRPr="00CC3628" w:rsidRDefault="002146A0" w:rsidP="004A45A6">
      <w:pPr>
        <w:spacing w:after="0"/>
        <w:contextualSpacing/>
        <w:rPr>
          <w:rFonts w:ascii="Arial" w:hAnsi="Arial" w:cs="Arial"/>
          <w:b/>
          <w:color w:val="00B050"/>
        </w:rPr>
      </w:pPr>
      <w:r w:rsidRPr="00CC3628">
        <w:rPr>
          <w:rFonts w:ascii="Arial" w:hAnsi="Arial" w:cs="Arial"/>
          <w:b/>
          <w:color w:val="00B050"/>
        </w:rPr>
        <w:t>I</w:t>
      </w:r>
      <w:r w:rsidR="00265B5C" w:rsidRPr="00CC3628">
        <w:rPr>
          <w:rFonts w:ascii="Arial" w:hAnsi="Arial" w:cs="Arial"/>
          <w:b/>
          <w:color w:val="00B050"/>
        </w:rPr>
        <w:t>nherited Partial Lipodystrophy Syndromes</w:t>
      </w:r>
    </w:p>
    <w:p w14:paraId="7DAF0823" w14:textId="77777777" w:rsidR="00E2659C" w:rsidRPr="004A45A6" w:rsidRDefault="00E2659C" w:rsidP="004A45A6">
      <w:pPr>
        <w:spacing w:after="0"/>
        <w:contextualSpacing/>
        <w:rPr>
          <w:rFonts w:ascii="Arial" w:hAnsi="Arial" w:cs="Arial"/>
        </w:rPr>
      </w:pPr>
    </w:p>
    <w:p w14:paraId="7169ED06" w14:textId="0F9F8F50" w:rsidR="00AC1D0D" w:rsidRPr="004A45A6" w:rsidRDefault="003E1AA3" w:rsidP="004A45A6">
      <w:pPr>
        <w:spacing w:after="0"/>
        <w:contextualSpacing/>
        <w:rPr>
          <w:rFonts w:ascii="Arial" w:hAnsi="Arial" w:cs="Arial"/>
        </w:rPr>
      </w:pPr>
      <w:r w:rsidRPr="004A45A6">
        <w:rPr>
          <w:rFonts w:ascii="Arial" w:hAnsi="Arial" w:cs="Arial"/>
        </w:rPr>
        <w:t xml:space="preserve">Patients with these syndromes </w:t>
      </w:r>
      <w:r w:rsidR="006B2F0B" w:rsidRPr="004A45A6">
        <w:rPr>
          <w:rFonts w:ascii="Arial" w:hAnsi="Arial" w:cs="Arial"/>
        </w:rPr>
        <w:t xml:space="preserve">usually </w:t>
      </w:r>
      <w:r w:rsidR="00ED5A1C" w:rsidRPr="004A45A6">
        <w:rPr>
          <w:rFonts w:ascii="Arial" w:hAnsi="Arial" w:cs="Arial"/>
        </w:rPr>
        <w:t xml:space="preserve">notice </w:t>
      </w:r>
      <w:r w:rsidR="00B24680" w:rsidRPr="004A45A6">
        <w:rPr>
          <w:rFonts w:ascii="Arial" w:hAnsi="Arial" w:cs="Arial"/>
        </w:rPr>
        <w:t>partia</w:t>
      </w:r>
      <w:r w:rsidR="00ED5A1C" w:rsidRPr="004A45A6">
        <w:rPr>
          <w:rFonts w:ascii="Arial" w:hAnsi="Arial" w:cs="Arial"/>
        </w:rPr>
        <w:t xml:space="preserve">l fat loss </w:t>
      </w:r>
      <w:r w:rsidR="00AC1D0D" w:rsidRPr="004A45A6">
        <w:rPr>
          <w:rFonts w:ascii="Arial" w:hAnsi="Arial" w:cs="Arial"/>
        </w:rPr>
        <w:t xml:space="preserve">around puberty. Fat loss pattern is very heterogeneous in patients with FPLD. Even among patients with </w:t>
      </w:r>
      <w:r w:rsidR="00293FEA" w:rsidRPr="004A45A6">
        <w:rPr>
          <w:rFonts w:ascii="Arial" w:hAnsi="Arial" w:cs="Arial"/>
        </w:rPr>
        <w:t>pathogenic variants</w:t>
      </w:r>
      <w:r w:rsidR="00AC1D0D" w:rsidRPr="004A45A6">
        <w:rPr>
          <w:rFonts w:ascii="Arial" w:hAnsi="Arial" w:cs="Arial"/>
        </w:rPr>
        <w:t xml:space="preserve"> of the same gene, fat loss patterns may vary. </w:t>
      </w:r>
    </w:p>
    <w:p w14:paraId="5232842B" w14:textId="77777777" w:rsidR="00A429DD" w:rsidRPr="004A45A6" w:rsidRDefault="00A429DD" w:rsidP="004A45A6">
      <w:pPr>
        <w:spacing w:after="0"/>
        <w:contextualSpacing/>
        <w:rPr>
          <w:rFonts w:ascii="Arial" w:hAnsi="Arial" w:cs="Arial"/>
          <w:b/>
        </w:rPr>
      </w:pPr>
    </w:p>
    <w:p w14:paraId="07B6FF3C" w14:textId="15F7297D" w:rsidR="003E1AA3" w:rsidRPr="00CC3628" w:rsidRDefault="003E1AA3" w:rsidP="004A45A6">
      <w:pPr>
        <w:spacing w:after="0"/>
        <w:contextualSpacing/>
        <w:rPr>
          <w:rFonts w:ascii="Arial" w:hAnsi="Arial" w:cs="Arial"/>
          <w:color w:val="FF0000"/>
        </w:rPr>
      </w:pPr>
      <w:bookmarkStart w:id="7" w:name="_Hlk511763061"/>
      <w:r w:rsidRPr="00CC3628">
        <w:rPr>
          <w:rFonts w:ascii="Arial" w:hAnsi="Arial" w:cs="Arial"/>
          <w:color w:val="FF0000"/>
        </w:rPr>
        <w:t>F</w:t>
      </w:r>
      <w:r w:rsidR="00E2659C" w:rsidRPr="00CC3628">
        <w:rPr>
          <w:rFonts w:ascii="Arial" w:hAnsi="Arial" w:cs="Arial"/>
          <w:color w:val="FF0000"/>
        </w:rPr>
        <w:t xml:space="preserve">AMILIAL PARTIAL LIPODYSTROPHY TYPE 1 </w:t>
      </w:r>
      <w:r w:rsidR="00B146F6" w:rsidRPr="00CC3628">
        <w:rPr>
          <w:rFonts w:ascii="Arial" w:hAnsi="Arial" w:cs="Arial"/>
          <w:color w:val="FF0000"/>
        </w:rPr>
        <w:t>(FPLD1)</w:t>
      </w:r>
    </w:p>
    <w:bookmarkEnd w:id="7"/>
    <w:p w14:paraId="7055F0B8" w14:textId="77777777" w:rsidR="00E2659C" w:rsidRPr="004A45A6" w:rsidRDefault="00E2659C" w:rsidP="004A45A6">
      <w:pPr>
        <w:spacing w:after="0"/>
        <w:contextualSpacing/>
        <w:rPr>
          <w:rFonts w:ascii="Arial" w:hAnsi="Arial" w:cs="Arial"/>
        </w:rPr>
      </w:pPr>
    </w:p>
    <w:p w14:paraId="126A649C" w14:textId="36393432" w:rsidR="009B6AED" w:rsidRPr="004A45A6" w:rsidRDefault="003C3F81" w:rsidP="004A45A6">
      <w:pPr>
        <w:spacing w:after="0"/>
        <w:contextualSpacing/>
        <w:rPr>
          <w:rFonts w:ascii="Arial" w:hAnsi="Arial" w:cs="Arial"/>
        </w:rPr>
      </w:pPr>
      <w:r w:rsidRPr="004A45A6">
        <w:rPr>
          <w:rFonts w:ascii="Arial" w:hAnsi="Arial" w:cs="Arial"/>
        </w:rPr>
        <w:t xml:space="preserve">The loss of adipose tissue is mainly limited to </w:t>
      </w:r>
      <w:r w:rsidR="00E2659C" w:rsidRPr="004A45A6">
        <w:rPr>
          <w:rFonts w:ascii="Arial" w:hAnsi="Arial" w:cs="Arial"/>
        </w:rPr>
        <w:t xml:space="preserve">the </w:t>
      </w:r>
      <w:r w:rsidRPr="004A45A6">
        <w:rPr>
          <w:rFonts w:ascii="Arial" w:hAnsi="Arial" w:cs="Arial"/>
        </w:rPr>
        <w:t>extremities i</w:t>
      </w:r>
      <w:r w:rsidR="003E1AA3" w:rsidRPr="004A45A6">
        <w:rPr>
          <w:rFonts w:ascii="Arial" w:hAnsi="Arial" w:cs="Arial"/>
        </w:rPr>
        <w:t>n</w:t>
      </w:r>
      <w:r w:rsidRPr="004A45A6">
        <w:rPr>
          <w:rFonts w:ascii="Arial" w:hAnsi="Arial" w:cs="Arial"/>
        </w:rPr>
        <w:t xml:space="preserve"> patients with</w:t>
      </w:r>
      <w:r w:rsidR="003E1AA3" w:rsidRPr="004A45A6">
        <w:rPr>
          <w:rFonts w:ascii="Arial" w:hAnsi="Arial" w:cs="Arial"/>
        </w:rPr>
        <w:t xml:space="preserve"> </w:t>
      </w:r>
      <w:r w:rsidRPr="004A45A6">
        <w:rPr>
          <w:rFonts w:ascii="Arial" w:hAnsi="Arial" w:cs="Arial"/>
        </w:rPr>
        <w:t>FPLD</w:t>
      </w:r>
      <w:r w:rsidR="002F3D58" w:rsidRPr="004A45A6">
        <w:rPr>
          <w:rFonts w:ascii="Arial" w:hAnsi="Arial" w:cs="Arial"/>
        </w:rPr>
        <w:t>1</w:t>
      </w:r>
      <w:r w:rsidRPr="004A45A6">
        <w:rPr>
          <w:rFonts w:ascii="Arial" w:hAnsi="Arial" w:cs="Arial"/>
        </w:rPr>
        <w:t xml:space="preserve"> or Kobberling-type lipodystrophy </w:t>
      </w:r>
      <w:r w:rsidRPr="004A45A6">
        <w:rPr>
          <w:rFonts w:ascii="Arial" w:hAnsi="Arial" w:cs="Arial"/>
        </w:rPr>
        <w:fldChar w:fldCharType="begin">
          <w:fldData xml:space="preserve">PEVuZE5vdGU+PENpdGU+PEF1dGhvcj5HdWlsbGluLUFtYXJlbGxlPC9BdXRob3I+PFllYXI+MjAx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=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PEVuZE5vdGU+PENpdGU+PEF1dGhvcj5HdWlsbGluLUFtYXJlbGxlPC9BdXRob3I+PFllYXI+MjAx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=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(97)</w:t>
      </w:r>
      <w:r w:rsidRPr="004A45A6">
        <w:rPr>
          <w:rFonts w:ascii="Arial" w:hAnsi="Arial" w:cs="Arial"/>
        </w:rPr>
        <w:fldChar w:fldCharType="end"/>
      </w:r>
      <w:r w:rsidR="003E1AA3" w:rsidRPr="004A45A6">
        <w:rPr>
          <w:rFonts w:ascii="Arial" w:hAnsi="Arial" w:cs="Arial"/>
        </w:rPr>
        <w:t xml:space="preserve">. </w:t>
      </w:r>
      <w:r w:rsidRPr="004A45A6">
        <w:rPr>
          <w:rFonts w:ascii="Arial" w:hAnsi="Arial" w:cs="Arial"/>
        </w:rPr>
        <w:t xml:space="preserve">There is a normal or slightly increased fat </w:t>
      </w:r>
      <w:r w:rsidR="002F3D58" w:rsidRPr="004A45A6">
        <w:rPr>
          <w:rFonts w:ascii="Arial" w:hAnsi="Arial" w:cs="Arial"/>
        </w:rPr>
        <w:t>i</w:t>
      </w:r>
      <w:r w:rsidRPr="004A45A6">
        <w:rPr>
          <w:rFonts w:ascii="Arial" w:hAnsi="Arial" w:cs="Arial"/>
        </w:rPr>
        <w:t xml:space="preserve">n the face and neck. Truncal </w:t>
      </w:r>
      <w:r w:rsidR="003E1AA3" w:rsidRPr="004A45A6">
        <w:rPr>
          <w:rFonts w:ascii="Arial" w:hAnsi="Arial" w:cs="Arial"/>
        </w:rPr>
        <w:t xml:space="preserve">obesity is a common finding. The hallmark of this syndrome is the formation of a palpable “ledge” between the normal and lipodystrophic areas </w:t>
      </w:r>
      <w:r w:rsidR="003E1AA3" w:rsidRPr="004A45A6">
        <w:rPr>
          <w:rFonts w:ascii="Arial" w:hAnsi="Arial" w:cs="Arial"/>
        </w:rPr>
        <w:fldChar w:fldCharType="begin"/>
      </w:r>
      <w:r w:rsidR="00275641" w:rsidRPr="004A45A6">
        <w:rPr>
          <w:rFonts w:ascii="Arial" w:hAnsi="Arial" w:cs="Arial"/>
        </w:rPr>
        <w:instrText xml:space="preserve"> ADDIN EN.CITE &lt;EndNote&gt;&lt;Cite&gt;&lt;Author&gt;Herbst&lt;/Author&gt;&lt;Year&gt;2003&lt;/Year&gt;&lt;RecNum&gt;99&lt;/RecNum&gt;&lt;DisplayText&gt;(98)&lt;/DisplayText&gt;&lt;record&gt;&lt;rec-number&gt;99&lt;/rec-number&gt;&lt;foreign-keys&gt;&lt;key app="EN" db-id="s9a50xvfxzzwdnepfetxa9erfev2axwwawxx" timestamp="1720898104"&gt;99&lt;/key&gt;&lt;/foreign-keys&gt;&lt;ref-type name="Journal Article"&gt;17&lt;/ref-type&gt;&lt;contributors&gt;&lt;authors&gt;&lt;author&gt;Herbst, K. L.&lt;/author&gt;&lt;author&gt;Tannock, L. R.&lt;/author&gt;&lt;author&gt;Deeb, S. S.&lt;/author&gt;&lt;author&gt;Purnell, J. Q.&lt;/author&gt;&lt;author&gt;Brunzell, J. D.&lt;/author&gt;&lt;author&gt;Chait, A.&lt;/author&gt;&lt;/authors&gt;&lt;/contributors&gt;&lt;auth-address&gt;Department of Medicine, University of Washington, Seattle, Washington, USA. kaherbst@cdrew.edu&lt;/auth-address&gt;&lt;titles&gt;&lt;title&gt;Kobberling type of familial partial lipodystrophy: an underrecognized syndrome&lt;/title&gt;&lt;secondary-title&gt;Diabetes Care&lt;/secondary-title&gt;&lt;/titles&gt;&lt;periodical&gt;&lt;full-title&gt;Diabetes Care&lt;/full-title&gt;&lt;/periodical&gt;&lt;pages&gt;1819-24&lt;/pages&gt;&lt;volume&gt;26&lt;/volume&gt;&lt;number&gt;6&lt;/number&gt;&lt;edition&gt;2003/05/27&lt;/edition&gt;&lt;keywords&gt;&lt;keyword&gt;Anthropometry&lt;/keyword&gt;&lt;keyword&gt;Body Composition&lt;/keyword&gt;&lt;keyword&gt;European Continental Ancestry Group&lt;/keyword&gt;&lt;keyword&gt;Exons&lt;/keyword&gt;&lt;keyword&gt;Female&lt;/keyword&gt;&lt;keyword&gt;Humans&lt;/keyword&gt;&lt;keyword&gt;Lamin Type A/genetics&lt;/keyword&gt;&lt;keyword&gt;Leptin/blood&lt;/keyword&gt;&lt;keyword&gt;Lipodystrophy/*diagnosis/genetics&lt;/keyword&gt;&lt;keyword&gt;Obesity/*complications/genetics&lt;/keyword&gt;&lt;keyword&gt;Receptors, Cytoplasmic and Nuclear/genetics&lt;/keyword&gt;&lt;keyword&gt;Skinfold Thickness&lt;/keyword&gt;&lt;keyword&gt;Syndrome&lt;/keyword&gt;&lt;keyword&gt;Transcription Factors/genetics&lt;/keyword&gt;&lt;keyword&gt;Washington&lt;/keyword&gt;&lt;/keywords&gt;&lt;dates&gt;&lt;year&gt;2003&lt;/year&gt;&lt;pub-dates&gt;&lt;date&gt;Jun&lt;/date&gt;&lt;/pub-dates&gt;&lt;/dates&gt;&lt;isbn&gt;0149-5992 (Print)&amp;#xD;0149-5992 (Linking)&lt;/isbn&gt;&lt;accession-num&gt;12766116&lt;/accession-num&gt;&lt;urls&gt;&lt;related-urls&gt;&lt;url&gt;https://www.ncbi.nlm.nih.gov/pubmed/12766116&lt;/url&gt;&lt;/related-urls&gt;&lt;/urls&gt;&lt;/record&gt;&lt;/Cite&gt;&lt;/EndNote&gt;</w:instrText>
      </w:r>
      <w:r w:rsidR="003E1AA3" w:rsidRPr="004A45A6">
        <w:rPr>
          <w:rFonts w:ascii="Arial" w:hAnsi="Arial" w:cs="Arial"/>
        </w:rPr>
        <w:fldChar w:fldCharType="separate"/>
      </w:r>
      <w:r w:rsidR="00275641" w:rsidRPr="004A45A6">
        <w:rPr>
          <w:rFonts w:ascii="Arial" w:hAnsi="Arial" w:cs="Arial"/>
          <w:noProof/>
        </w:rPr>
        <w:t>(98)</w:t>
      </w:r>
      <w:r w:rsidR="003E1AA3" w:rsidRPr="004A45A6">
        <w:rPr>
          <w:rFonts w:ascii="Arial" w:hAnsi="Arial" w:cs="Arial"/>
        </w:rPr>
        <w:fldChar w:fldCharType="end"/>
      </w:r>
      <w:r w:rsidRPr="004A45A6">
        <w:rPr>
          <w:rFonts w:ascii="Arial" w:hAnsi="Arial" w:cs="Arial"/>
        </w:rPr>
        <w:t xml:space="preserve">. </w:t>
      </w:r>
      <w:r w:rsidR="009B6AED" w:rsidRPr="004A45A6">
        <w:rPr>
          <w:rFonts w:ascii="Arial" w:hAnsi="Arial" w:cs="Arial"/>
        </w:rPr>
        <w:t xml:space="preserve">It is believed </w:t>
      </w:r>
      <w:r w:rsidR="00CA1BA0" w:rsidRPr="004A45A6">
        <w:rPr>
          <w:rFonts w:ascii="Arial" w:hAnsi="Arial" w:cs="Arial"/>
        </w:rPr>
        <w:t xml:space="preserve">that </w:t>
      </w:r>
      <w:r w:rsidR="009B6AED" w:rsidRPr="004A45A6">
        <w:rPr>
          <w:rFonts w:ascii="Arial" w:hAnsi="Arial" w:cs="Arial"/>
        </w:rPr>
        <w:t>w</w:t>
      </w:r>
      <w:r w:rsidR="003E1AA3" w:rsidRPr="004A45A6">
        <w:rPr>
          <w:rFonts w:ascii="Arial" w:hAnsi="Arial" w:cs="Arial"/>
        </w:rPr>
        <w:t xml:space="preserve">omen are diagnosed more easily as they usually present with a </w:t>
      </w:r>
      <w:r w:rsidR="00214ACE" w:rsidRPr="004A45A6">
        <w:rPr>
          <w:rFonts w:ascii="Arial" w:hAnsi="Arial" w:cs="Arial"/>
        </w:rPr>
        <w:t xml:space="preserve">more </w:t>
      </w:r>
      <w:r w:rsidR="009B6AED" w:rsidRPr="004A45A6">
        <w:rPr>
          <w:rFonts w:ascii="Arial" w:hAnsi="Arial" w:cs="Arial"/>
        </w:rPr>
        <w:t xml:space="preserve">severe disease. </w:t>
      </w:r>
      <w:r w:rsidR="009B6AED" w:rsidRPr="004A45A6">
        <w:rPr>
          <w:rFonts w:ascii="Arial" w:hAnsi="Arial" w:cs="Arial"/>
        </w:rPr>
        <w:lastRenderedPageBreak/>
        <w:t>M</w:t>
      </w:r>
      <w:r w:rsidR="003E1AA3" w:rsidRPr="004A45A6">
        <w:rPr>
          <w:rFonts w:ascii="Arial" w:hAnsi="Arial" w:cs="Arial"/>
        </w:rPr>
        <w:t xml:space="preserve">etabolic complications </w:t>
      </w:r>
      <w:r w:rsidR="009B6AED" w:rsidRPr="004A45A6">
        <w:rPr>
          <w:rFonts w:ascii="Arial" w:hAnsi="Arial" w:cs="Arial"/>
        </w:rPr>
        <w:t>usually develop in early adulthood</w:t>
      </w:r>
      <w:r w:rsidR="003E1AA3" w:rsidRPr="004A45A6">
        <w:rPr>
          <w:rFonts w:ascii="Arial" w:hAnsi="Arial" w:cs="Arial"/>
        </w:rPr>
        <w:t xml:space="preserve">. </w:t>
      </w:r>
      <w:r w:rsidR="009B6AED" w:rsidRPr="004A45A6">
        <w:rPr>
          <w:rFonts w:ascii="Arial" w:hAnsi="Arial" w:cs="Arial"/>
        </w:rPr>
        <w:t>Insulin resistant diabetes and m</w:t>
      </w:r>
      <w:r w:rsidR="003E1AA3" w:rsidRPr="004A45A6">
        <w:rPr>
          <w:rFonts w:ascii="Arial" w:hAnsi="Arial" w:cs="Arial"/>
        </w:rPr>
        <w:t xml:space="preserve">etabolic syndrome </w:t>
      </w:r>
      <w:r w:rsidR="009B6AED" w:rsidRPr="004A45A6">
        <w:rPr>
          <w:rFonts w:ascii="Arial" w:hAnsi="Arial" w:cs="Arial"/>
        </w:rPr>
        <w:t xml:space="preserve">are common and may cause </w:t>
      </w:r>
      <w:r w:rsidR="003E1AA3" w:rsidRPr="004A45A6">
        <w:rPr>
          <w:rFonts w:ascii="Arial" w:hAnsi="Arial" w:cs="Arial"/>
        </w:rPr>
        <w:t>premature coronary artery disease.</w:t>
      </w:r>
      <w:r w:rsidR="00232FAD" w:rsidRPr="004A45A6">
        <w:rPr>
          <w:rFonts w:ascii="Arial" w:hAnsi="Arial" w:cs="Arial"/>
        </w:rPr>
        <w:t xml:space="preserve"> </w:t>
      </w:r>
      <w:r w:rsidR="003E1AA3" w:rsidRPr="004A45A6">
        <w:rPr>
          <w:rFonts w:ascii="Arial" w:hAnsi="Arial" w:cs="Arial"/>
        </w:rPr>
        <w:t xml:space="preserve">Hypertriglyceridemia </w:t>
      </w:r>
      <w:r w:rsidR="009B6AED" w:rsidRPr="004A45A6">
        <w:rPr>
          <w:rFonts w:ascii="Arial" w:hAnsi="Arial" w:cs="Arial"/>
        </w:rPr>
        <w:t>may trigger episodes of</w:t>
      </w:r>
      <w:r w:rsidR="003E1AA3" w:rsidRPr="004A45A6">
        <w:rPr>
          <w:rFonts w:ascii="Arial" w:hAnsi="Arial" w:cs="Arial"/>
        </w:rPr>
        <w:t xml:space="preserve"> acute pancreatitis. Acanthosis nigricans is common</w:t>
      </w:r>
      <w:r w:rsidR="009B6AED" w:rsidRPr="004A45A6">
        <w:rPr>
          <w:rFonts w:ascii="Arial" w:hAnsi="Arial" w:cs="Arial"/>
        </w:rPr>
        <w:t>ly seen</w:t>
      </w:r>
      <w:r w:rsidR="003E1AA3" w:rsidRPr="004A45A6">
        <w:rPr>
          <w:rFonts w:ascii="Arial" w:hAnsi="Arial" w:cs="Arial"/>
        </w:rPr>
        <w:t xml:space="preserve">. </w:t>
      </w:r>
      <w:r w:rsidR="00951A63" w:rsidRPr="004A45A6">
        <w:rPr>
          <w:rFonts w:ascii="Arial" w:hAnsi="Arial" w:cs="Arial"/>
        </w:rPr>
        <w:t xml:space="preserve">Leptin levels are </w:t>
      </w:r>
      <w:r w:rsidR="009B6AED" w:rsidRPr="004A45A6">
        <w:rPr>
          <w:rFonts w:ascii="Arial" w:hAnsi="Arial" w:cs="Arial"/>
        </w:rPr>
        <w:t xml:space="preserve">variable </w:t>
      </w:r>
      <w:r w:rsidR="00E2659C" w:rsidRPr="004A45A6">
        <w:rPr>
          <w:rFonts w:ascii="Arial" w:hAnsi="Arial" w:cs="Arial"/>
        </w:rPr>
        <w:t>and</w:t>
      </w:r>
      <w:r w:rsidR="009B6AED" w:rsidRPr="004A45A6">
        <w:rPr>
          <w:rFonts w:ascii="Arial" w:hAnsi="Arial" w:cs="Arial"/>
        </w:rPr>
        <w:t xml:space="preserve"> correlate with body mass index (BMI)</w:t>
      </w:r>
      <w:r w:rsidR="00D36CDD">
        <w:rPr>
          <w:rFonts w:ascii="Arial" w:hAnsi="Arial" w:cs="Arial"/>
        </w:rPr>
        <w:t>,</w:t>
      </w:r>
      <w:r w:rsidR="009B6AED" w:rsidRPr="004A45A6">
        <w:rPr>
          <w:rFonts w:ascii="Arial" w:hAnsi="Arial" w:cs="Arial"/>
        </w:rPr>
        <w:t xml:space="preserve"> which suggests that the levels of leptin are appropriate for the fat content in FPLD1 </w:t>
      </w:r>
      <w:r w:rsidR="009B6AED" w:rsidRPr="004A45A6">
        <w:rPr>
          <w:rFonts w:ascii="Arial" w:hAnsi="Arial" w:cs="Arial"/>
        </w:rPr>
        <w:fldChar w:fldCharType="begin"/>
      </w:r>
      <w:r w:rsidR="00275641" w:rsidRPr="004A45A6">
        <w:rPr>
          <w:rFonts w:ascii="Arial" w:hAnsi="Arial" w:cs="Arial"/>
        </w:rPr>
        <w:instrText xml:space="preserve"> ADDIN EN.CITE &lt;EndNote&gt;&lt;Cite&gt;&lt;Author&gt;Herbst&lt;/Author&gt;&lt;Year&gt;2003&lt;/Year&gt;&lt;RecNum&gt;99&lt;/RecNum&gt;&lt;DisplayText&gt;(98)&lt;/DisplayText&gt;&lt;record&gt;&lt;rec-number&gt;99&lt;/rec-number&gt;&lt;foreign-keys&gt;&lt;key app="EN" db-id="s9a50xvfxzzwdnepfetxa9erfev2axwwawxx" timestamp="1720898104"&gt;99&lt;/key&gt;&lt;/foreign-keys&gt;&lt;ref-type name="Journal Article"&gt;17&lt;/ref-type&gt;&lt;contributors&gt;&lt;authors&gt;&lt;author&gt;Herbst, K. L.&lt;/author&gt;&lt;author&gt;Tannock, L. R.&lt;/author&gt;&lt;author&gt;Deeb, S. S.&lt;/author&gt;&lt;author&gt;Purnell, J. Q.&lt;/author&gt;&lt;author&gt;Brunzell, J. D.&lt;/author&gt;&lt;author&gt;Chait, A.&lt;/author&gt;&lt;/authors&gt;&lt;/contributors&gt;&lt;auth-address&gt;Department of Medicine, University of Washington, Seattle, Washington, USA. kaherbst@cdrew.edu&lt;/auth-address&gt;&lt;titles&gt;&lt;title&gt;Kobberling type of familial partial lipodystrophy: an underrecognized syndrome&lt;/title&gt;&lt;secondary-title&gt;Diabetes Care&lt;/secondary-title&gt;&lt;/titles&gt;&lt;periodical&gt;&lt;full-title&gt;Diabetes Care&lt;/full-title&gt;&lt;/periodical&gt;&lt;pages&gt;1819-24&lt;/pages&gt;&lt;volume&gt;26&lt;/volume&gt;&lt;number&gt;6&lt;/number&gt;&lt;edition&gt;2003/05/27&lt;/edition&gt;&lt;keywords&gt;&lt;keyword&gt;Anthropometry&lt;/keyword&gt;&lt;keyword&gt;Body Composition&lt;/keyword&gt;&lt;keyword&gt;European Continental Ancestry Group&lt;/keyword&gt;&lt;keyword&gt;Exons&lt;/keyword&gt;&lt;keyword&gt;Female&lt;/keyword&gt;&lt;keyword&gt;Humans&lt;/keyword&gt;&lt;keyword&gt;Lamin Type A/genetics&lt;/keyword&gt;&lt;keyword&gt;Leptin/blood&lt;/keyword&gt;&lt;keyword&gt;Lipodystrophy/*diagnosis/genetics&lt;/keyword&gt;&lt;keyword&gt;Obesity/*complications/genetics&lt;/keyword&gt;&lt;keyword&gt;Receptors, Cytoplasmic and Nuclear/genetics&lt;/keyword&gt;&lt;keyword&gt;Skinfold Thickness&lt;/keyword&gt;&lt;keyword&gt;Syndrome&lt;/keyword&gt;&lt;keyword&gt;Transcription Factors/genetics&lt;/keyword&gt;&lt;keyword&gt;Washington&lt;/keyword&gt;&lt;/keywords&gt;&lt;dates&gt;&lt;year&gt;2003&lt;/year&gt;&lt;pub-dates&gt;&lt;date&gt;Jun&lt;/date&gt;&lt;/pub-dates&gt;&lt;/dates&gt;&lt;isbn&gt;0149-5992 (Print)&amp;#xD;0149-5992 (Linking)&lt;/isbn&gt;&lt;accession-num&gt;12766116&lt;/accession-num&gt;&lt;urls&gt;&lt;related-urls&gt;&lt;url&gt;https://www.ncbi.nlm.nih.gov/pubmed/12766116&lt;/url&gt;&lt;/related-urls&gt;&lt;/urls&gt;&lt;/record&gt;&lt;/Cite&gt;&lt;/EndNote&gt;</w:instrText>
      </w:r>
      <w:r w:rsidR="009B6AED" w:rsidRPr="004A45A6">
        <w:rPr>
          <w:rFonts w:ascii="Arial" w:hAnsi="Arial" w:cs="Arial"/>
        </w:rPr>
        <w:fldChar w:fldCharType="separate"/>
      </w:r>
      <w:r w:rsidR="00275641" w:rsidRPr="004A45A6">
        <w:rPr>
          <w:rFonts w:ascii="Arial" w:hAnsi="Arial" w:cs="Arial"/>
          <w:noProof/>
        </w:rPr>
        <w:t>(98)</w:t>
      </w:r>
      <w:r w:rsidR="009B6AED" w:rsidRPr="004A45A6">
        <w:rPr>
          <w:rFonts w:ascii="Arial" w:hAnsi="Arial" w:cs="Arial"/>
        </w:rPr>
        <w:fldChar w:fldCharType="end"/>
      </w:r>
      <w:r w:rsidR="009B6AED" w:rsidRPr="004A45A6">
        <w:rPr>
          <w:rFonts w:ascii="Arial" w:hAnsi="Arial" w:cs="Arial"/>
        </w:rPr>
        <w:t xml:space="preserve">. </w:t>
      </w:r>
      <w:r w:rsidR="00E2659C" w:rsidRPr="004A45A6">
        <w:rPr>
          <w:rFonts w:ascii="Arial" w:hAnsi="Arial" w:cs="Arial"/>
        </w:rPr>
        <w:t xml:space="preserve">The </w:t>
      </w:r>
      <w:r w:rsidR="00265B5C" w:rsidRPr="004A45A6">
        <w:rPr>
          <w:rFonts w:ascii="Arial" w:hAnsi="Arial" w:cs="Arial"/>
        </w:rPr>
        <w:t xml:space="preserve">Cambridge group recently reported that this form of lipodystrophy may have a polygenic </w:t>
      </w:r>
      <w:r w:rsidR="00ED3419" w:rsidRPr="004A45A6">
        <w:rPr>
          <w:rFonts w:ascii="Arial" w:hAnsi="Arial" w:cs="Arial"/>
        </w:rPr>
        <w:t xml:space="preserve">etiology </w:t>
      </w:r>
      <w:r w:rsidR="00560FAF" w:rsidRPr="004A45A6">
        <w:rPr>
          <w:rFonts w:ascii="Arial" w:hAnsi="Arial" w:cs="Arial"/>
        </w:rPr>
        <w:fldChar w:fldCharType="begin">
          <w:fldData xml:space="preserve">PEVuZE5vdGU+PENpdGU+PEF1dGhvcj5Mb3R0YTwvQXV0aG9yPjxZZWFyPjIwMTc8L1llYXI+PFJl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==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PEVuZE5vdGU+PENpdGU+PEF1dGhvcj5Mb3R0YTwvQXV0aG9yPjxZZWFyPjIwMTc8L1llYXI+PFJl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==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560FAF" w:rsidRPr="004A45A6">
        <w:rPr>
          <w:rFonts w:ascii="Arial" w:hAnsi="Arial" w:cs="Arial"/>
        </w:rPr>
      </w:r>
      <w:r w:rsidR="00560FAF" w:rsidRPr="004A45A6">
        <w:rPr>
          <w:rFonts w:ascii="Arial" w:hAnsi="Arial" w:cs="Arial"/>
        </w:rPr>
        <w:fldChar w:fldCharType="separate"/>
      </w:r>
      <w:r w:rsidR="00275641" w:rsidRPr="004A45A6">
        <w:rPr>
          <w:rFonts w:ascii="Arial" w:hAnsi="Arial" w:cs="Arial"/>
          <w:noProof/>
        </w:rPr>
        <w:t>(99)</w:t>
      </w:r>
      <w:r w:rsidR="00560FAF" w:rsidRPr="004A45A6">
        <w:rPr>
          <w:rFonts w:ascii="Arial" w:hAnsi="Arial" w:cs="Arial"/>
        </w:rPr>
        <w:fldChar w:fldCharType="end"/>
      </w:r>
      <w:r w:rsidR="0070133D" w:rsidRPr="004A45A6">
        <w:rPr>
          <w:rFonts w:ascii="Arial" w:hAnsi="Arial" w:cs="Arial"/>
        </w:rPr>
        <w:t>.</w:t>
      </w:r>
      <w:r w:rsidR="00ED3419" w:rsidRPr="004A45A6">
        <w:rPr>
          <w:rFonts w:ascii="Arial" w:hAnsi="Arial" w:cs="Arial"/>
        </w:rPr>
        <w:t xml:space="preserve"> </w:t>
      </w:r>
      <w:r w:rsidR="00232FAD" w:rsidRPr="004A45A6">
        <w:rPr>
          <w:rFonts w:ascii="Arial" w:hAnsi="Arial" w:cs="Arial"/>
        </w:rPr>
        <w:t>There is a remarkable phenotypical heterogeneity among patients with FPLD1. In this spectrum of FPLD1, patients with significant central obesity are likely polygenic. This type of presentation is relatively more common, and it is sometimes difficult to make a distinction between FPLD1 and truncal obesity complicated with metabolic syndrome</w:t>
      </w:r>
      <w:r w:rsidR="0075040A" w:rsidRPr="004A45A6">
        <w:rPr>
          <w:rFonts w:ascii="Arial" w:hAnsi="Arial" w:cs="Arial"/>
        </w:rPr>
        <w:t xml:space="preserve"> </w:t>
      </w:r>
      <w:r w:rsidR="0075040A" w:rsidRPr="004A45A6">
        <w:rPr>
          <w:rFonts w:ascii="Arial" w:hAnsi="Arial" w:cs="Arial"/>
        </w:rPr>
        <w:fldChar w:fldCharType="begin">
          <w:fldData xml:space="preserve">PEVuZE5vdGU+PENpdGU+PEF1dGhvcj5Ba2luY2k8L0F1dGhvcj48WWVhcj4yMDI0PC9ZZWFyPjxS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PEVuZE5vdGU+PENpdGU+PEF1dGhvcj5Ba2luY2k8L0F1dGhvcj48WWVhcj4yMDI0PC9ZZWFyPjxS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75040A" w:rsidRPr="004A45A6">
        <w:rPr>
          <w:rFonts w:ascii="Arial" w:hAnsi="Arial" w:cs="Arial"/>
        </w:rPr>
      </w:r>
      <w:r w:rsidR="0075040A" w:rsidRPr="004A45A6">
        <w:rPr>
          <w:rFonts w:ascii="Arial" w:hAnsi="Arial" w:cs="Arial"/>
        </w:rPr>
        <w:fldChar w:fldCharType="separate"/>
      </w:r>
      <w:r w:rsidR="00275641" w:rsidRPr="004A45A6">
        <w:rPr>
          <w:rFonts w:ascii="Arial" w:hAnsi="Arial" w:cs="Arial"/>
          <w:noProof/>
        </w:rPr>
        <w:t>(100)</w:t>
      </w:r>
      <w:r w:rsidR="0075040A" w:rsidRPr="004A45A6">
        <w:rPr>
          <w:rFonts w:ascii="Arial" w:hAnsi="Arial" w:cs="Arial"/>
        </w:rPr>
        <w:fldChar w:fldCharType="end"/>
      </w:r>
      <w:r w:rsidR="00232FAD" w:rsidRPr="004A45A6">
        <w:rPr>
          <w:rFonts w:ascii="Arial" w:hAnsi="Arial" w:cs="Arial"/>
        </w:rPr>
        <w:t>. The use of radiological methods such as DXA, CT</w:t>
      </w:r>
      <w:r w:rsidR="00D36CDD">
        <w:rPr>
          <w:rFonts w:ascii="Arial" w:hAnsi="Arial" w:cs="Arial"/>
        </w:rPr>
        <w:t>,</w:t>
      </w:r>
      <w:r w:rsidR="00232FAD" w:rsidRPr="004A45A6">
        <w:rPr>
          <w:rFonts w:ascii="Arial" w:hAnsi="Arial" w:cs="Arial"/>
        </w:rPr>
        <w:t xml:space="preserve"> or MRI can help in this population to further define body fat distribution in addition to physical examination and skinfold measurements. On the other hand, some FPLD patients with no increase</w:t>
      </w:r>
      <w:r w:rsidR="00100CBC" w:rsidRPr="004A45A6">
        <w:rPr>
          <w:rFonts w:ascii="Arial" w:hAnsi="Arial" w:cs="Arial"/>
        </w:rPr>
        <w:t xml:space="preserve"> in </w:t>
      </w:r>
      <w:r w:rsidR="00232FAD" w:rsidRPr="004A45A6">
        <w:rPr>
          <w:rFonts w:ascii="Arial" w:hAnsi="Arial" w:cs="Arial"/>
        </w:rPr>
        <w:t xml:space="preserve">truncal fat are classified as </w:t>
      </w:r>
      <w:r w:rsidR="004D3CF9" w:rsidRPr="004A45A6">
        <w:rPr>
          <w:rFonts w:ascii="Arial" w:hAnsi="Arial" w:cs="Arial"/>
        </w:rPr>
        <w:t>FPLD1, if</w:t>
      </w:r>
      <w:r w:rsidR="00232FAD" w:rsidRPr="004A45A6">
        <w:rPr>
          <w:rFonts w:ascii="Arial" w:hAnsi="Arial" w:cs="Arial"/>
        </w:rPr>
        <w:t xml:space="preserve"> no gene is identified. These patients </w:t>
      </w:r>
      <w:r w:rsidR="00100CBC" w:rsidRPr="004A45A6">
        <w:rPr>
          <w:rFonts w:ascii="Arial" w:hAnsi="Arial" w:cs="Arial"/>
        </w:rPr>
        <w:t xml:space="preserve">can still </w:t>
      </w:r>
      <w:r w:rsidR="004B556F" w:rsidRPr="004A45A6">
        <w:rPr>
          <w:rFonts w:ascii="Arial" w:hAnsi="Arial" w:cs="Arial"/>
        </w:rPr>
        <w:t>have a</w:t>
      </w:r>
      <w:r w:rsidR="00232FAD" w:rsidRPr="004A45A6">
        <w:rPr>
          <w:rFonts w:ascii="Arial" w:hAnsi="Arial" w:cs="Arial"/>
        </w:rPr>
        <w:t xml:space="preserve"> monogenic form of FPLD </w:t>
      </w:r>
      <w:r w:rsidR="00D134A5" w:rsidRPr="004A45A6">
        <w:rPr>
          <w:rFonts w:ascii="Arial" w:hAnsi="Arial" w:cs="Arial"/>
        </w:rPr>
        <w:t>that has not been discovered</w:t>
      </w:r>
      <w:r w:rsidR="00232FAD" w:rsidRPr="004A45A6">
        <w:rPr>
          <w:rFonts w:ascii="Arial" w:hAnsi="Arial" w:cs="Arial"/>
        </w:rPr>
        <w:t>. Two different presentations of FPLD1 are shown in Fig.9.</w:t>
      </w:r>
    </w:p>
    <w:p w14:paraId="4122CE8F" w14:textId="6F5B219B" w:rsidR="006847CD" w:rsidRPr="004A45A6" w:rsidRDefault="006847CD" w:rsidP="004A45A6">
      <w:pPr>
        <w:spacing w:after="0"/>
        <w:contextualSpacing/>
        <w:rPr>
          <w:rFonts w:ascii="Arial" w:hAnsi="Arial" w:cs="Arial"/>
        </w:rPr>
      </w:pPr>
    </w:p>
    <w:p w14:paraId="16253976" w14:textId="007653E8" w:rsidR="006847CD" w:rsidRPr="004A45A6" w:rsidRDefault="00232FAD" w:rsidP="004A45A6">
      <w:pPr>
        <w:spacing w:after="0"/>
        <w:contextualSpacing/>
        <w:rPr>
          <w:rFonts w:ascii="Arial" w:hAnsi="Arial" w:cs="Arial"/>
        </w:rPr>
      </w:pPr>
      <w:r w:rsidRPr="004A45A6">
        <w:rPr>
          <w:rFonts w:ascii="Arial" w:hAnsi="Arial" w:cs="Arial"/>
          <w:noProof/>
        </w:rPr>
        <w:drawing>
          <wp:inline distT="0" distB="0" distL="0" distR="0" wp14:anchorId="567D97F0" wp14:editId="336DB7A6">
            <wp:extent cx="6400800" cy="266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9 revised jpeg.jpg"/>
                    <pic:cNvPicPr/>
                  </pic:nvPicPr>
                  <pic:blipFill>
                    <a:blip r:embed="rId21">
                      <a:extLst>
                        <a:ext uri="{28A0092B-C50C-407E-A947-70E740481C1C}">
                          <a14:useLocalDpi xmlns:a14="http://schemas.microsoft.com/office/drawing/2010/main" val="0"/>
                        </a:ext>
                      </a:extLst>
                    </a:blip>
                    <a:stretch>
                      <a:fillRect/>
                    </a:stretch>
                  </pic:blipFill>
                  <pic:spPr>
                    <a:xfrm>
                      <a:off x="0" y="0"/>
                      <a:ext cx="6402060" cy="2667525"/>
                    </a:xfrm>
                    <a:prstGeom prst="rect">
                      <a:avLst/>
                    </a:prstGeom>
                  </pic:spPr>
                </pic:pic>
              </a:graphicData>
            </a:graphic>
          </wp:inline>
        </w:drawing>
      </w:r>
    </w:p>
    <w:p w14:paraId="14F19BE9" w14:textId="51FB27D4" w:rsidR="00756105" w:rsidRPr="004A45A6" w:rsidRDefault="006847CD" w:rsidP="004A45A6">
      <w:pPr>
        <w:spacing w:after="0"/>
        <w:contextualSpacing/>
        <w:rPr>
          <w:rFonts w:ascii="Arial" w:hAnsi="Arial" w:cs="Arial"/>
          <w:b/>
        </w:rPr>
      </w:pPr>
      <w:r w:rsidRPr="004A45A6">
        <w:rPr>
          <w:rFonts w:ascii="Arial" w:hAnsi="Arial" w:cs="Arial"/>
          <w:b/>
        </w:rPr>
        <w:t>Figure 9. FPLD1</w:t>
      </w:r>
      <w:r w:rsidR="00D36CDD">
        <w:rPr>
          <w:rFonts w:ascii="Arial" w:hAnsi="Arial" w:cs="Arial"/>
          <w:b/>
        </w:rPr>
        <w:t xml:space="preserve">. </w:t>
      </w:r>
      <w:r w:rsidR="00D36CDD" w:rsidRPr="00D36CDD">
        <w:rPr>
          <w:rFonts w:ascii="Arial" w:hAnsi="Arial" w:cs="Arial"/>
          <w:b/>
        </w:rPr>
        <w:t xml:space="preserve">Heterogeneity in FPLD1. Patient in A to D presented with decrease in peripheral fat depots and preservation of abdominal fat. Patient in E to H has increased abdominal adiposity. The formation of a palpable “ledge” between the normal and </w:t>
      </w:r>
      <w:proofErr w:type="spellStart"/>
      <w:r w:rsidR="00D36CDD" w:rsidRPr="00D36CDD">
        <w:rPr>
          <w:rFonts w:ascii="Arial" w:hAnsi="Arial" w:cs="Arial"/>
          <w:b/>
        </w:rPr>
        <w:t>lipodystrophic</w:t>
      </w:r>
      <w:proofErr w:type="spellEnd"/>
      <w:r w:rsidR="00D36CDD" w:rsidRPr="00D36CDD">
        <w:rPr>
          <w:rFonts w:ascii="Arial" w:hAnsi="Arial" w:cs="Arial"/>
          <w:b/>
        </w:rPr>
        <w:t xml:space="preserve"> areas is shown (9C and 9E). </w:t>
      </w:r>
      <w:r w:rsidR="00756105" w:rsidRPr="004A45A6">
        <w:rPr>
          <w:rFonts w:ascii="Arial" w:hAnsi="Arial" w:cs="Arial"/>
          <w:b/>
        </w:rPr>
        <w:t xml:space="preserve"> (Images E-H used with permission by Dr. Jonathan Q. Purnell from publication Diabetes Care 2003;26(6):1819-24)</w:t>
      </w:r>
      <w:r w:rsidR="00D36CDD">
        <w:rPr>
          <w:rFonts w:ascii="Arial" w:hAnsi="Arial" w:cs="Arial"/>
          <w:b/>
        </w:rPr>
        <w:t xml:space="preserve">. </w:t>
      </w:r>
    </w:p>
    <w:p w14:paraId="65CB05F4" w14:textId="77777777" w:rsidR="006847CD" w:rsidRPr="004A45A6" w:rsidRDefault="006847CD" w:rsidP="004A45A6">
      <w:pPr>
        <w:spacing w:after="0"/>
        <w:contextualSpacing/>
        <w:rPr>
          <w:rFonts w:ascii="Arial" w:hAnsi="Arial" w:cs="Arial"/>
          <w:b/>
        </w:rPr>
      </w:pPr>
    </w:p>
    <w:p w14:paraId="683718F8" w14:textId="1B40447A" w:rsidR="00E2659C" w:rsidRPr="00CC3628" w:rsidRDefault="00E2659C" w:rsidP="004A45A6">
      <w:pPr>
        <w:spacing w:after="0"/>
        <w:contextualSpacing/>
        <w:rPr>
          <w:rFonts w:ascii="Arial" w:hAnsi="Arial" w:cs="Arial"/>
          <w:color w:val="FF0000"/>
        </w:rPr>
      </w:pPr>
      <w:r w:rsidRPr="00CC3628">
        <w:rPr>
          <w:rFonts w:ascii="Arial" w:hAnsi="Arial" w:cs="Arial"/>
          <w:color w:val="FF0000"/>
        </w:rPr>
        <w:t xml:space="preserve">FAMILIAL PARTIAL LIPODYSTROPHY TYPE </w:t>
      </w:r>
      <w:r w:rsidR="00137E48" w:rsidRPr="00CC3628">
        <w:rPr>
          <w:rFonts w:ascii="Arial" w:hAnsi="Arial" w:cs="Arial"/>
          <w:color w:val="FF0000"/>
        </w:rPr>
        <w:t>2</w:t>
      </w:r>
      <w:r w:rsidRPr="00CC3628">
        <w:rPr>
          <w:rFonts w:ascii="Arial" w:hAnsi="Arial" w:cs="Arial"/>
          <w:color w:val="FF0000"/>
        </w:rPr>
        <w:t xml:space="preserve"> (</w:t>
      </w:r>
      <w:r w:rsidR="00D935ED" w:rsidRPr="00CC3628">
        <w:rPr>
          <w:rFonts w:ascii="Arial" w:hAnsi="Arial" w:cs="Arial"/>
          <w:color w:val="FF0000"/>
        </w:rPr>
        <w:t>FPLD</w:t>
      </w:r>
      <w:r w:rsidR="00137E48" w:rsidRPr="00CC3628">
        <w:rPr>
          <w:rFonts w:ascii="Arial" w:hAnsi="Arial" w:cs="Arial"/>
          <w:color w:val="FF0000"/>
        </w:rPr>
        <w:t>2</w:t>
      </w:r>
      <w:r w:rsidRPr="00CC3628">
        <w:rPr>
          <w:rFonts w:ascii="Arial" w:hAnsi="Arial" w:cs="Arial"/>
          <w:color w:val="FF0000"/>
        </w:rPr>
        <w:t>)</w:t>
      </w:r>
    </w:p>
    <w:p w14:paraId="0B44AF76" w14:textId="77777777" w:rsidR="00E2659C" w:rsidRPr="004A45A6" w:rsidRDefault="00E2659C" w:rsidP="004A45A6">
      <w:pPr>
        <w:spacing w:after="0"/>
        <w:contextualSpacing/>
        <w:rPr>
          <w:rFonts w:ascii="Arial" w:hAnsi="Arial" w:cs="Arial"/>
        </w:rPr>
      </w:pPr>
    </w:p>
    <w:p w14:paraId="2020BDC8" w14:textId="42E36E14" w:rsidR="006847CD" w:rsidRPr="004A45A6" w:rsidRDefault="00FF0EFD" w:rsidP="004A45A6">
      <w:pPr>
        <w:spacing w:after="0"/>
        <w:contextualSpacing/>
        <w:rPr>
          <w:rFonts w:ascii="Arial" w:hAnsi="Arial" w:cs="Arial"/>
        </w:rPr>
      </w:pPr>
      <w:r w:rsidRPr="004A45A6">
        <w:rPr>
          <w:rFonts w:ascii="Arial" w:hAnsi="Arial" w:cs="Arial"/>
        </w:rPr>
        <w:t>FPLD2</w:t>
      </w:r>
      <w:r w:rsidR="00951A63" w:rsidRPr="004A45A6">
        <w:rPr>
          <w:rFonts w:ascii="Arial" w:hAnsi="Arial" w:cs="Arial"/>
        </w:rPr>
        <w:t xml:space="preserve"> or D</w:t>
      </w:r>
      <w:r w:rsidR="009B6AED" w:rsidRPr="004A45A6">
        <w:rPr>
          <w:rFonts w:ascii="Arial" w:hAnsi="Arial" w:cs="Arial"/>
        </w:rPr>
        <w:t>unnigan Variety l</w:t>
      </w:r>
      <w:r w:rsidR="00951A63" w:rsidRPr="004A45A6">
        <w:rPr>
          <w:rFonts w:ascii="Arial" w:hAnsi="Arial" w:cs="Arial"/>
        </w:rPr>
        <w:t xml:space="preserve">ipodystrophy is an autosomal dominant syndrome which is characterized by gradual onset of subcutaneous fat loss from the extremities during puberty. </w:t>
      </w:r>
      <w:r w:rsidR="0058076A" w:rsidRPr="004A45A6">
        <w:rPr>
          <w:rFonts w:ascii="Arial" w:hAnsi="Arial" w:cs="Arial"/>
        </w:rPr>
        <w:t xml:space="preserve">Affected individuals have </w:t>
      </w:r>
      <w:r w:rsidR="00951A63" w:rsidRPr="004A45A6">
        <w:rPr>
          <w:rFonts w:ascii="Arial" w:hAnsi="Arial" w:cs="Arial"/>
        </w:rPr>
        <w:t xml:space="preserve">prominent muscularity in their extremities. Excess fat </w:t>
      </w:r>
      <w:r w:rsidR="00DE3073" w:rsidRPr="004A45A6">
        <w:rPr>
          <w:rFonts w:ascii="Arial" w:hAnsi="Arial" w:cs="Arial"/>
        </w:rPr>
        <w:t>accumulates</w:t>
      </w:r>
      <w:r w:rsidR="00951A63" w:rsidRPr="004A45A6">
        <w:rPr>
          <w:rFonts w:ascii="Arial" w:hAnsi="Arial" w:cs="Arial"/>
        </w:rPr>
        <w:t xml:space="preserve"> in the neck causing a buffalo hump</w:t>
      </w:r>
      <w:r w:rsidR="00F42245" w:rsidRPr="004A45A6">
        <w:rPr>
          <w:rFonts w:ascii="Arial" w:hAnsi="Arial" w:cs="Arial"/>
        </w:rPr>
        <w:t xml:space="preserve"> (Fig.10</w:t>
      </w:r>
      <w:r w:rsidR="0070133D" w:rsidRPr="004A45A6">
        <w:rPr>
          <w:rFonts w:ascii="Arial" w:hAnsi="Arial" w:cs="Arial"/>
        </w:rPr>
        <w:t>)</w:t>
      </w:r>
      <w:r w:rsidR="00951A63" w:rsidRPr="004A45A6">
        <w:rPr>
          <w:rFonts w:ascii="Arial" w:hAnsi="Arial" w:cs="Arial"/>
        </w:rPr>
        <w:t xml:space="preserve">. This phenotype </w:t>
      </w:r>
      <w:r w:rsidR="00ED3419" w:rsidRPr="004A45A6">
        <w:rPr>
          <w:rFonts w:ascii="Arial" w:hAnsi="Arial" w:cs="Arial"/>
        </w:rPr>
        <w:t>sometimes can be</w:t>
      </w:r>
      <w:r w:rsidR="00951A63" w:rsidRPr="004A45A6">
        <w:rPr>
          <w:rFonts w:ascii="Arial" w:hAnsi="Arial" w:cs="Arial"/>
        </w:rPr>
        <w:t xml:space="preserve"> </w:t>
      </w:r>
      <w:r w:rsidR="00214ACE" w:rsidRPr="004A45A6">
        <w:rPr>
          <w:rFonts w:ascii="Arial" w:hAnsi="Arial" w:cs="Arial"/>
        </w:rPr>
        <w:t>misdiagnosed as Cushing’s syndrome</w:t>
      </w:r>
      <w:r w:rsidR="0074001A" w:rsidRPr="004A45A6">
        <w:rPr>
          <w:rFonts w:ascii="Arial" w:hAnsi="Arial" w:cs="Arial"/>
        </w:rPr>
        <w:t xml:space="preserve"> at first glance</w:t>
      </w:r>
      <w:r w:rsidR="00214ACE" w:rsidRPr="004A45A6">
        <w:rPr>
          <w:rFonts w:ascii="Arial" w:hAnsi="Arial" w:cs="Arial"/>
        </w:rPr>
        <w:t xml:space="preserve"> </w:t>
      </w:r>
      <w:r w:rsidR="006F5FC5" w:rsidRPr="004A45A6">
        <w:rPr>
          <w:rFonts w:ascii="Arial" w:hAnsi="Arial" w:cs="Arial"/>
        </w:rPr>
        <w:fldChar w:fldCharType="begin"/>
      </w:r>
      <w:r w:rsidR="00275641" w:rsidRPr="004A45A6">
        <w:rPr>
          <w:rFonts w:ascii="Arial" w:hAnsi="Arial" w:cs="Arial"/>
        </w:rPr>
        <w:instrText xml:space="preserve"> ADDIN EN.CITE &lt;EndNote&gt;&lt;Cite&gt;&lt;Author&gt;Garg&lt;/Author&gt;&lt;Year&gt;2004&lt;/Year&gt;&lt;RecNum&gt;15&lt;/RecNum&gt;&lt;DisplayText&gt;(15)&lt;/DisplayText&gt;&lt;record&gt;&lt;rec-number&gt;15&lt;/rec-number&gt;&lt;foreign-keys&gt;&lt;key app="EN" db-id="s9a50xvfxzzwdnepfetxa9erfev2axwwawxx" timestamp="1720898103"&gt;15&lt;/key&gt;&lt;/foreign-keys&gt;&lt;ref-type name="Journal Article"&gt;17&lt;/ref-type&gt;&lt;contributors&gt;&lt;authors&gt;&lt;author&gt;Garg, A.&lt;/author&gt;&lt;/authors&gt;&lt;/contributors&gt;&lt;auth-address&gt;Division of Nutrition and Metabolic Diseases, Department of Internal Medicine, and the Center for Human Nutrition, University of Texas Southwestern Medical Center, Dallas, TX 75390-9052, USA. abhimanyu.garg@utsouthwestern.edu&lt;/auth-address&gt;&lt;titles&gt;&lt;title&gt;Acquired and inherited lipodystrophies&lt;/title&gt;&lt;secondary-title&gt;N Engl J Med&lt;/secondary-title&gt;&lt;/titles&gt;&lt;periodical&gt;&lt;full-title&gt;N Engl J Med&lt;/full-title&gt;&lt;/periodical&gt;&lt;pages&gt;1220-34&lt;/pages&gt;&lt;volume&gt;350&lt;/volume&gt;&lt;number&gt;12&lt;/number&gt;&lt;edition&gt;2004/03/19&lt;/edition&gt;&lt;keywords&gt;&lt;keyword&gt;1-Acylglycerol-3-Phosphate O-Acyltransferase&lt;/keyword&gt;&lt;keyword&gt;Acyltransferases/genetics&lt;/keyword&gt;&lt;keyword&gt;Female&lt;/keyword&gt;&lt;keyword&gt;HIV-Associated Lipodystrophy Syndrome/therapy&lt;/keyword&gt;&lt;keyword&gt;Humans&lt;/keyword&gt;&lt;keyword&gt;Hyperglycemia/complications/drug therapy&lt;/keyword&gt;&lt;keyword&gt;Insulin Resistance&lt;/keyword&gt;&lt;keyword&gt;*Lipodystrophy/complications/genetics/physiopathology/therapy&lt;/keyword&gt;&lt;keyword&gt;Male&lt;/keyword&gt;&lt;keyword&gt;Mutation&lt;/keyword&gt;&lt;keyword&gt;Nuclear Envelope/ultrastructure&lt;/keyword&gt;&lt;keyword&gt;Phospholipids/biosynthesis&lt;/keyword&gt;&lt;keyword&gt;Receptors, Cytoplasmic and Nuclear/genetics&lt;/keyword&gt;&lt;keyword&gt;Transcription Factors/genetics&lt;/keyword&gt;&lt;keyword&gt;Triglycerides/biosynthesis&lt;/keyword&gt;&lt;/keywords&gt;&lt;dates&gt;&lt;year&gt;2004&lt;/year&gt;&lt;pub-dates&gt;&lt;date&gt;Mar 18&lt;/date&gt;&lt;/pub-dates&gt;&lt;/dates&gt;&lt;isbn&gt;1533-4406 (Electronic)&amp;#xD;0028-4793 (Linking)&lt;/isbn&gt;&lt;accession-num&gt;15028826&lt;/accession-num&gt;&lt;urls&gt;&lt;related-urls&gt;&lt;url&gt;https://www.ncbi.nlm.nih.gov/pubmed/15028826&lt;/url&gt;&lt;/related-urls&gt;&lt;/urls&gt;&lt;electronic-resource-num&gt;10.1056/NEJMra025261&lt;/electronic-resource-num&gt;&lt;/record&gt;&lt;/Cite&gt;&lt;/EndNote&gt;</w:instrText>
      </w:r>
      <w:r w:rsidR="006F5FC5" w:rsidRPr="004A45A6">
        <w:rPr>
          <w:rFonts w:ascii="Arial" w:hAnsi="Arial" w:cs="Arial"/>
        </w:rPr>
        <w:fldChar w:fldCharType="separate"/>
      </w:r>
      <w:r w:rsidR="00275641" w:rsidRPr="004A45A6">
        <w:rPr>
          <w:rFonts w:ascii="Arial" w:hAnsi="Arial" w:cs="Arial"/>
          <w:noProof/>
        </w:rPr>
        <w:t>(15)</w:t>
      </w:r>
      <w:r w:rsidR="006F5FC5" w:rsidRPr="004A45A6">
        <w:rPr>
          <w:rFonts w:ascii="Arial" w:hAnsi="Arial" w:cs="Arial"/>
        </w:rPr>
        <w:fldChar w:fldCharType="end"/>
      </w:r>
      <w:r w:rsidR="00951A63" w:rsidRPr="004A45A6">
        <w:rPr>
          <w:rFonts w:ascii="Arial" w:hAnsi="Arial" w:cs="Arial"/>
        </w:rPr>
        <w:t>.</w:t>
      </w:r>
      <w:r w:rsidR="006F5FC5" w:rsidRPr="004A45A6">
        <w:rPr>
          <w:rFonts w:ascii="Arial" w:hAnsi="Arial" w:cs="Arial"/>
        </w:rPr>
        <w:t xml:space="preserve"> </w:t>
      </w:r>
      <w:r w:rsidR="00293FEA" w:rsidRPr="004A45A6">
        <w:rPr>
          <w:rFonts w:ascii="Arial" w:hAnsi="Arial" w:cs="Arial"/>
        </w:rPr>
        <w:t>Pathogenic variants</w:t>
      </w:r>
      <w:r w:rsidR="00C97291" w:rsidRPr="004A45A6">
        <w:rPr>
          <w:rFonts w:ascii="Arial" w:hAnsi="Arial" w:cs="Arial"/>
        </w:rPr>
        <w:t xml:space="preserve"> in</w:t>
      </w:r>
      <w:r w:rsidR="002F3D58" w:rsidRPr="004A45A6">
        <w:rPr>
          <w:rFonts w:ascii="Arial" w:hAnsi="Arial" w:cs="Arial"/>
        </w:rPr>
        <w:t xml:space="preserve"> the</w:t>
      </w:r>
      <w:r w:rsidR="00C97291" w:rsidRPr="004A45A6">
        <w:rPr>
          <w:rFonts w:ascii="Arial" w:hAnsi="Arial" w:cs="Arial"/>
        </w:rPr>
        <w:t xml:space="preserve"> </w:t>
      </w:r>
      <w:r w:rsidR="00C97291" w:rsidRPr="004A45A6">
        <w:rPr>
          <w:rFonts w:ascii="Arial" w:hAnsi="Arial" w:cs="Arial"/>
          <w:i/>
        </w:rPr>
        <w:t>LMNA</w:t>
      </w:r>
      <w:r w:rsidR="00C97291" w:rsidRPr="004A45A6">
        <w:rPr>
          <w:rFonts w:ascii="Arial" w:hAnsi="Arial" w:cs="Arial"/>
        </w:rPr>
        <w:t xml:space="preserve"> gene</w:t>
      </w:r>
      <w:r w:rsidR="002F3D58" w:rsidRPr="004A45A6">
        <w:rPr>
          <w:rFonts w:ascii="Arial" w:hAnsi="Arial" w:cs="Arial"/>
        </w:rPr>
        <w:t xml:space="preserve">, which is located on chromosome 1q21-22, </w:t>
      </w:r>
      <w:r w:rsidR="00C97291" w:rsidRPr="004A45A6">
        <w:rPr>
          <w:rFonts w:ascii="Arial" w:hAnsi="Arial" w:cs="Arial"/>
        </w:rPr>
        <w:t xml:space="preserve">cause FPLD2. </w:t>
      </w:r>
      <w:r w:rsidR="00137E48" w:rsidRPr="004A45A6">
        <w:rPr>
          <w:rFonts w:ascii="Arial" w:hAnsi="Arial" w:cs="Arial"/>
        </w:rPr>
        <w:t xml:space="preserve">The </w:t>
      </w:r>
      <w:r w:rsidR="00C97291" w:rsidRPr="004A45A6">
        <w:rPr>
          <w:rFonts w:ascii="Arial" w:hAnsi="Arial" w:cs="Arial"/>
          <w:i/>
        </w:rPr>
        <w:t>LMNA</w:t>
      </w:r>
      <w:r w:rsidR="00C97291" w:rsidRPr="004A45A6">
        <w:rPr>
          <w:rFonts w:ascii="Arial" w:hAnsi="Arial" w:cs="Arial"/>
        </w:rPr>
        <w:t xml:space="preserve"> gene codes nuclear lamina proteins, lamin A and C. </w:t>
      </w:r>
      <w:r w:rsidR="00ED3419" w:rsidRPr="004A45A6">
        <w:rPr>
          <w:rFonts w:ascii="Arial" w:hAnsi="Arial" w:cs="Arial"/>
        </w:rPr>
        <w:t>Pathogenic</w:t>
      </w:r>
      <w:r w:rsidR="00293FEA" w:rsidRPr="004A45A6">
        <w:rPr>
          <w:rFonts w:ascii="Arial" w:hAnsi="Arial" w:cs="Arial"/>
        </w:rPr>
        <w:t xml:space="preserve"> variants</w:t>
      </w:r>
      <w:r w:rsidR="00C97291" w:rsidRPr="004A45A6">
        <w:rPr>
          <w:rFonts w:ascii="Arial" w:hAnsi="Arial" w:cs="Arial"/>
        </w:rPr>
        <w:t xml:space="preserve"> in the </w:t>
      </w:r>
      <w:r w:rsidR="00C97291" w:rsidRPr="004A45A6">
        <w:rPr>
          <w:rFonts w:ascii="Arial" w:hAnsi="Arial" w:cs="Arial"/>
          <w:i/>
        </w:rPr>
        <w:t>LMNA</w:t>
      </w:r>
      <w:r w:rsidR="00C97291" w:rsidRPr="004A45A6">
        <w:rPr>
          <w:rFonts w:ascii="Arial" w:hAnsi="Arial" w:cs="Arial"/>
        </w:rPr>
        <w:t xml:space="preserve"> gene </w:t>
      </w:r>
      <w:r w:rsidR="00ED3419" w:rsidRPr="004A45A6">
        <w:rPr>
          <w:rFonts w:ascii="Arial" w:hAnsi="Arial" w:cs="Arial"/>
        </w:rPr>
        <w:t xml:space="preserve">can be </w:t>
      </w:r>
      <w:r w:rsidR="00ED3419" w:rsidRPr="004A45A6">
        <w:rPr>
          <w:rFonts w:ascii="Arial" w:hAnsi="Arial" w:cs="Arial"/>
        </w:rPr>
        <w:lastRenderedPageBreak/>
        <w:t>scattered across many exons</w:t>
      </w:r>
      <w:r w:rsidR="00C97291" w:rsidRPr="004A45A6">
        <w:rPr>
          <w:rFonts w:ascii="Arial" w:hAnsi="Arial" w:cs="Arial"/>
        </w:rPr>
        <w:t xml:space="preserve"> of the gene and are missense mutations </w:t>
      </w:r>
      <w:r w:rsidR="00C97291" w:rsidRPr="004A45A6">
        <w:rPr>
          <w:rFonts w:ascii="Arial" w:hAnsi="Arial" w:cs="Arial"/>
        </w:rPr>
        <w:fldChar w:fldCharType="begin"/>
      </w:r>
      <w:r w:rsidR="00275641" w:rsidRPr="004A45A6">
        <w:rPr>
          <w:rFonts w:ascii="Arial" w:hAnsi="Arial" w:cs="Arial"/>
        </w:rPr>
        <w:instrText xml:space="preserve"> ADDIN EN.CITE &lt;EndNote&gt;&lt;Cite&gt;&lt;Author&gt;Hegele&lt;/Author&gt;&lt;Year&gt;2007&lt;/Year&gt;&lt;RecNum&gt;102&lt;/RecNum&gt;&lt;DisplayText&gt;(101)&lt;/DisplayText&gt;&lt;record&gt;&lt;rec-number&gt;102&lt;/rec-number&gt;&lt;foreign-keys&gt;&lt;key app="EN" db-id="s9a50xvfxzzwdnepfetxa9erfev2axwwawxx" timestamp="1720898104"&gt;102&lt;/key&gt;&lt;/foreign-keys&gt;&lt;ref-type name="Journal Article"&gt;17&lt;/ref-type&gt;&lt;contributors&gt;&lt;authors&gt;&lt;author&gt;Hegele, R. A.&lt;/author&gt;&lt;author&gt;Joy, T. R.&lt;/author&gt;&lt;author&gt;Al-Attar, S. A.&lt;/author&gt;&lt;author&gt;Rutt, B. K.&lt;/author&gt;&lt;/authors&gt;&lt;/contributors&gt;&lt;auth-address&gt;Robarts Research Institute and Schulich School of Medicine and Dentistry, University of Western Ontario, London, Ontario, Canada. hegele@robarts.ca&lt;/auth-address&gt;&lt;titles&gt;&lt;title&gt;Thematic review series: Adipocyte Biology. Lipodystrophies: windows on adipose biology and metabolism&lt;/title&gt;&lt;secondary-title&gt;J Lipid Res&lt;/secondary-title&gt;&lt;/titles&gt;&lt;periodical&gt;&lt;full-title&gt;J Lipid Res&lt;/full-title&gt;&lt;/periodical&gt;&lt;pages&gt;1433-44&lt;/pages&gt;&lt;volume&gt;48&lt;/volume&gt;&lt;number&gt;7&lt;/number&gt;&lt;edition&gt;2007/03/22&lt;/edition&gt;&lt;keywords&gt;&lt;keyword&gt;Adipose Tissue/*metabolism/pathology&lt;/keyword&gt;&lt;keyword&gt;Female&lt;/keyword&gt;&lt;keyword&gt;HIV-Associated Lipodystrophy Syndrome/physiopathology&lt;/keyword&gt;&lt;keyword&gt;Humans&lt;/keyword&gt;&lt;keyword&gt;*Lipodystrophy/genetics/pathology&lt;/keyword&gt;&lt;keyword&gt;Lipodystrophy, Congenital Generalized/diagnosis/genetics&lt;/keyword&gt;&lt;keyword&gt;Lipodystrophy, Familial Partial/genetics&lt;/keyword&gt;&lt;keyword&gt;Magnetic Resonance Imaging&lt;/keyword&gt;&lt;/keywords&gt;&lt;dates&gt;&lt;year&gt;2007&lt;/year&gt;&lt;pub-dates&gt;&lt;date&gt;Jul&lt;/date&gt;&lt;/pub-dates&gt;&lt;/dates&gt;&lt;isbn&gt;0022-2275 (Print)&amp;#xD;0022-2275 (Linking)&lt;/isbn&gt;&lt;accession-num&gt;17374881&lt;/accession-num&gt;&lt;urls&gt;&lt;related-urls&gt;&lt;url&gt;https://www.ncbi.nlm.nih.gov/pubmed/17374881&lt;/url&gt;&lt;/related-urls&gt;&lt;/urls&gt;&lt;electronic-resource-num&gt;10.1194/jlr.R700004-JLR200&lt;/electronic-resource-num&gt;&lt;/record&gt;&lt;/Cite&gt;&lt;/EndNote&gt;</w:instrText>
      </w:r>
      <w:r w:rsidR="00C97291" w:rsidRPr="004A45A6">
        <w:rPr>
          <w:rFonts w:ascii="Arial" w:hAnsi="Arial" w:cs="Arial"/>
        </w:rPr>
        <w:fldChar w:fldCharType="separate"/>
      </w:r>
      <w:r w:rsidR="00275641" w:rsidRPr="004A45A6">
        <w:rPr>
          <w:rFonts w:ascii="Arial" w:hAnsi="Arial" w:cs="Arial"/>
          <w:noProof/>
        </w:rPr>
        <w:t>(101)</w:t>
      </w:r>
      <w:r w:rsidR="00C97291" w:rsidRPr="004A45A6">
        <w:rPr>
          <w:rFonts w:ascii="Arial" w:hAnsi="Arial" w:cs="Arial"/>
        </w:rPr>
        <w:fldChar w:fldCharType="end"/>
      </w:r>
      <w:r w:rsidR="00C97291" w:rsidRPr="004A45A6">
        <w:rPr>
          <w:rFonts w:ascii="Arial" w:hAnsi="Arial" w:cs="Arial"/>
        </w:rPr>
        <w:t>. Mutant lamins disrupt the interaction between nu</w:t>
      </w:r>
      <w:r w:rsidR="00ED3419" w:rsidRPr="004A45A6">
        <w:rPr>
          <w:rFonts w:ascii="Arial" w:hAnsi="Arial" w:cs="Arial"/>
        </w:rPr>
        <w:t>clear lamina and chromatin and may result</w:t>
      </w:r>
      <w:r w:rsidR="00C97291" w:rsidRPr="004A45A6">
        <w:rPr>
          <w:rFonts w:ascii="Arial" w:hAnsi="Arial" w:cs="Arial"/>
        </w:rPr>
        <w:t xml:space="preserve"> in apoptosis, which </w:t>
      </w:r>
      <w:r w:rsidR="00ED3419" w:rsidRPr="004A45A6">
        <w:rPr>
          <w:rFonts w:ascii="Arial" w:hAnsi="Arial" w:cs="Arial"/>
        </w:rPr>
        <w:t xml:space="preserve">may be </w:t>
      </w:r>
      <w:r w:rsidR="00C97291" w:rsidRPr="004A45A6">
        <w:rPr>
          <w:rFonts w:ascii="Arial" w:hAnsi="Arial" w:cs="Arial"/>
        </w:rPr>
        <w:t xml:space="preserve"> followed by premature adipocyte death </w:t>
      </w:r>
      <w:r w:rsidR="00C97291" w:rsidRPr="004A45A6">
        <w:rPr>
          <w:rFonts w:ascii="Arial" w:hAnsi="Arial" w:cs="Arial"/>
        </w:rPr>
        <w:fldChar w:fldCharType="begin"/>
      </w:r>
      <w:r w:rsidR="00275641" w:rsidRPr="004A45A6">
        <w:rPr>
          <w:rFonts w:ascii="Arial" w:hAnsi="Arial" w:cs="Arial"/>
        </w:rPr>
        <w:instrText xml:space="preserve"> ADDIN EN.CITE &lt;EndNote&gt;&lt;Cite&gt;&lt;Author&gt;Agarwal&lt;/Author&gt;&lt;Year&gt;2004&lt;/Year&gt;&lt;RecNum&gt;103&lt;/RecNum&gt;&lt;DisplayText&gt;(102)&lt;/DisplayText&gt;&lt;record&gt;&lt;rec-number&gt;103&lt;/rec-number&gt;&lt;foreign-keys&gt;&lt;key app="EN" db-id="s9a50xvfxzzwdnepfetxa9erfev2axwwawxx" timestamp="1720898104"&gt;103&lt;/key&gt;&lt;/foreign-keys&gt;&lt;ref-type name="Journal Article"&gt;17&lt;/ref-type&gt;&lt;contributors&gt;&lt;authors&gt;&lt;author&gt;Agarwal, A. K.&lt;/author&gt;&lt;author&gt;Barnes, R. I.&lt;/author&gt;&lt;author&gt;Garg, A.&lt;/author&gt;&lt;/authors&gt;&lt;/contributors&gt;&lt;auth-address&gt;Division of Nutrition and Metabolic Diseases, Department of Internal Medicine, Center for Human Nutrition, University of Texas Southwestern Medical Center, Dallas, 75390, USA. Anil.Agarwal@UTSouthwestern.edu&lt;/auth-address&gt;&lt;titles&gt;&lt;title&gt;Genetic basis of congenital generalized lipodystrophy&lt;/title&gt;&lt;secondary-title&gt;Int J Obes Relat Metab Disord&lt;/secondary-title&gt;&lt;/titles&gt;&lt;periodical&gt;&lt;full-title&gt;Int J Obes Relat Metab Disord&lt;/full-title&gt;&lt;/periodical&gt;&lt;pages&gt;336-9&lt;/pages&gt;&lt;volume&gt;28&lt;/volume&gt;&lt;number&gt;2&lt;/number&gt;&lt;edition&gt;2003/10/15&lt;/edition&gt;&lt;keywords&gt;&lt;keyword&gt;1-Acylglycerol-3-Phosphate O-Acyltransferase&lt;/keyword&gt;&lt;keyword&gt;Acyltransferases/genetics&lt;/keyword&gt;&lt;keyword&gt;GTP-Binding Protein gamma Subunits/genetics&lt;/keyword&gt;&lt;keyword&gt;Humans&lt;/keyword&gt;&lt;keyword&gt;Insulin Resistance/genetics&lt;/keyword&gt;&lt;keyword&gt;Lipodystrophy/*congenital/*genetics&lt;/keyword&gt;&lt;keyword&gt;Mutation&lt;/keyword&gt;&lt;/keywords&gt;&lt;dates&gt;&lt;year&gt;2004&lt;/year&gt;&lt;pub-dates&gt;&lt;date&gt;Feb&lt;/date&gt;&lt;/pub-dates&gt;&lt;/dates&gt;&lt;accession-num&gt;14557833&lt;/accession-num&gt;&lt;urls&gt;&lt;related-urls&gt;&lt;url&gt;https://www.ncbi.nlm.nih.gov/pubmed/14557833&lt;/url&gt;&lt;/related-urls&gt;&lt;/urls&gt;&lt;electronic-resource-num&gt;10.1038/sj.ijo.0802487&lt;/electronic-resource-num&gt;&lt;/record&gt;&lt;/Cite&gt;&lt;/EndNote&gt;</w:instrText>
      </w:r>
      <w:r w:rsidR="00C97291" w:rsidRPr="004A45A6">
        <w:rPr>
          <w:rFonts w:ascii="Arial" w:hAnsi="Arial" w:cs="Arial"/>
        </w:rPr>
        <w:fldChar w:fldCharType="separate"/>
      </w:r>
      <w:r w:rsidR="00275641" w:rsidRPr="004A45A6">
        <w:rPr>
          <w:rFonts w:ascii="Arial" w:hAnsi="Arial" w:cs="Arial"/>
          <w:noProof/>
        </w:rPr>
        <w:t>(102)</w:t>
      </w:r>
      <w:r w:rsidR="00C97291" w:rsidRPr="004A45A6">
        <w:rPr>
          <w:rFonts w:ascii="Arial" w:hAnsi="Arial" w:cs="Arial"/>
        </w:rPr>
        <w:fldChar w:fldCharType="end"/>
      </w:r>
      <w:r w:rsidR="00C97291" w:rsidRPr="004A45A6">
        <w:rPr>
          <w:rFonts w:ascii="Arial" w:hAnsi="Arial" w:cs="Arial"/>
        </w:rPr>
        <w:t xml:space="preserve">. </w:t>
      </w:r>
    </w:p>
    <w:p w14:paraId="0E75C7EB" w14:textId="77777777" w:rsidR="00CB66F6" w:rsidRPr="004A45A6" w:rsidRDefault="00CB66F6" w:rsidP="004A45A6">
      <w:pPr>
        <w:spacing w:after="0"/>
        <w:contextualSpacing/>
        <w:rPr>
          <w:rFonts w:ascii="Arial" w:hAnsi="Arial" w:cs="Arial"/>
        </w:rPr>
      </w:pPr>
    </w:p>
    <w:p w14:paraId="37AE0725" w14:textId="64805784" w:rsidR="006847CD" w:rsidRPr="004A45A6" w:rsidRDefault="00B32FEC" w:rsidP="004A45A6">
      <w:pPr>
        <w:spacing w:after="0"/>
        <w:contextualSpacing/>
        <w:rPr>
          <w:rFonts w:ascii="Arial" w:hAnsi="Arial" w:cs="Arial"/>
        </w:rPr>
      </w:pPr>
      <w:r w:rsidRPr="004A45A6">
        <w:rPr>
          <w:rFonts w:ascii="Arial" w:hAnsi="Arial" w:cs="Arial"/>
          <w:noProof/>
        </w:rPr>
        <w:drawing>
          <wp:inline distT="0" distB="0" distL="0" distR="0" wp14:anchorId="2AAA475C" wp14:editId="0E858458">
            <wp:extent cx="4533900" cy="60452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0 jpeg.jpg"/>
                    <pic:cNvPicPr/>
                  </pic:nvPicPr>
                  <pic:blipFill>
                    <a:blip r:embed="rId22">
                      <a:extLst>
                        <a:ext uri="{28A0092B-C50C-407E-A947-70E740481C1C}">
                          <a14:useLocalDpi xmlns:a14="http://schemas.microsoft.com/office/drawing/2010/main" val="0"/>
                        </a:ext>
                      </a:extLst>
                    </a:blip>
                    <a:stretch>
                      <a:fillRect/>
                    </a:stretch>
                  </pic:blipFill>
                  <pic:spPr>
                    <a:xfrm>
                      <a:off x="0" y="0"/>
                      <a:ext cx="4544190" cy="6058920"/>
                    </a:xfrm>
                    <a:prstGeom prst="rect">
                      <a:avLst/>
                    </a:prstGeom>
                  </pic:spPr>
                </pic:pic>
              </a:graphicData>
            </a:graphic>
          </wp:inline>
        </w:drawing>
      </w:r>
    </w:p>
    <w:p w14:paraId="0621A856" w14:textId="5BFAFE4E" w:rsidR="00137E48" w:rsidRPr="004A45A6" w:rsidRDefault="00B32FEC" w:rsidP="004A45A6">
      <w:pPr>
        <w:spacing w:after="0"/>
        <w:contextualSpacing/>
        <w:rPr>
          <w:rFonts w:ascii="Arial" w:hAnsi="Arial" w:cs="Arial"/>
          <w:b/>
        </w:rPr>
      </w:pPr>
      <w:r w:rsidRPr="004A45A6">
        <w:rPr>
          <w:rFonts w:ascii="Arial" w:hAnsi="Arial" w:cs="Arial"/>
          <w:b/>
        </w:rPr>
        <w:t>Figure 10. FPLD</w:t>
      </w:r>
      <w:r w:rsidR="006847CD" w:rsidRPr="004A45A6">
        <w:rPr>
          <w:rFonts w:ascii="Arial" w:hAnsi="Arial" w:cs="Arial"/>
          <w:b/>
        </w:rPr>
        <w:t>2</w:t>
      </w:r>
      <w:r w:rsidR="00D36CDD">
        <w:rPr>
          <w:rFonts w:ascii="Arial" w:hAnsi="Arial" w:cs="Arial"/>
          <w:b/>
        </w:rPr>
        <w:t xml:space="preserve">. </w:t>
      </w:r>
      <w:r w:rsidR="00D36CDD" w:rsidRPr="00D36CDD">
        <w:rPr>
          <w:rFonts w:ascii="Arial" w:hAnsi="Arial" w:cs="Arial"/>
          <w:b/>
        </w:rPr>
        <w:t>Subcutaneous adipose tissue loss from the extremities, excess fat accumulation in the face and neck, and Cushingoid appearance in FPLD2 (10A-D; Note that one of the patients (10A) previously underwent liposuction for removal of unwanted excess fat from the neck).</w:t>
      </w:r>
    </w:p>
    <w:p w14:paraId="16A7F776" w14:textId="77777777" w:rsidR="006847CD" w:rsidRPr="004A45A6" w:rsidRDefault="006847CD" w:rsidP="004A45A6">
      <w:pPr>
        <w:spacing w:after="0"/>
        <w:contextualSpacing/>
        <w:rPr>
          <w:rFonts w:ascii="Arial" w:hAnsi="Arial" w:cs="Arial"/>
        </w:rPr>
      </w:pPr>
    </w:p>
    <w:p w14:paraId="50C5DD2B" w14:textId="7A75CE04" w:rsidR="00C97291" w:rsidRPr="004A45A6" w:rsidRDefault="006F5FC5" w:rsidP="004A45A6">
      <w:pPr>
        <w:spacing w:after="0"/>
        <w:contextualSpacing/>
        <w:rPr>
          <w:rFonts w:ascii="Arial" w:hAnsi="Arial" w:cs="Arial"/>
        </w:rPr>
      </w:pPr>
      <w:r w:rsidRPr="004A45A6">
        <w:rPr>
          <w:rFonts w:ascii="Arial" w:hAnsi="Arial" w:cs="Arial"/>
        </w:rPr>
        <w:t xml:space="preserve">Females have </w:t>
      </w:r>
      <w:r w:rsidR="00137E48" w:rsidRPr="004A45A6">
        <w:rPr>
          <w:rFonts w:ascii="Arial" w:hAnsi="Arial" w:cs="Arial"/>
        </w:rPr>
        <w:t xml:space="preserve">a </w:t>
      </w:r>
      <w:r w:rsidRPr="004A45A6">
        <w:rPr>
          <w:rFonts w:ascii="Arial" w:hAnsi="Arial" w:cs="Arial"/>
        </w:rPr>
        <w:t xml:space="preserve">more </w:t>
      </w:r>
      <w:r w:rsidR="00DE3073" w:rsidRPr="004A45A6">
        <w:rPr>
          <w:rFonts w:ascii="Arial" w:hAnsi="Arial" w:cs="Arial"/>
        </w:rPr>
        <w:t>recognizable</w:t>
      </w:r>
      <w:r w:rsidRPr="004A45A6">
        <w:rPr>
          <w:rFonts w:ascii="Arial" w:hAnsi="Arial" w:cs="Arial"/>
        </w:rPr>
        <w:t xml:space="preserve"> phenotype and more severe metabolic complications</w:t>
      </w:r>
      <w:r w:rsidR="00645905" w:rsidRPr="004A45A6">
        <w:rPr>
          <w:rFonts w:ascii="Arial" w:hAnsi="Arial" w:cs="Arial"/>
        </w:rPr>
        <w:t xml:space="preserve"> </w:t>
      </w:r>
      <w:r w:rsidR="00645905" w:rsidRPr="004A45A6">
        <w:rPr>
          <w:rFonts w:ascii="Arial" w:hAnsi="Arial" w:cs="Arial"/>
        </w:rPr>
        <w:fldChar w:fldCharType="begin">
          <w:fldData xml:space="preserve">PEVuZE5vdGU+PENpdGU+PEF1dGhvcj5HYXJnPC9BdXRob3I+PFllYXI+MjAwMDwvWWVhcj48UmVj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PEVuZE5vdGU+PENpdGU+PEF1dGhvcj5HYXJnPC9BdXRob3I+PFllYXI+MjAwMDwvWWVhcj48UmVj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45905" w:rsidRPr="004A45A6">
        <w:rPr>
          <w:rFonts w:ascii="Arial" w:hAnsi="Arial" w:cs="Arial"/>
        </w:rPr>
      </w:r>
      <w:r w:rsidR="00645905" w:rsidRPr="004A45A6">
        <w:rPr>
          <w:rFonts w:ascii="Arial" w:hAnsi="Arial" w:cs="Arial"/>
        </w:rPr>
        <w:fldChar w:fldCharType="separate"/>
      </w:r>
      <w:r w:rsidR="00275641" w:rsidRPr="004A45A6">
        <w:rPr>
          <w:rFonts w:ascii="Arial" w:hAnsi="Arial" w:cs="Arial"/>
          <w:noProof/>
        </w:rPr>
        <w:t>(103)</w:t>
      </w:r>
      <w:r w:rsidR="00645905" w:rsidRPr="004A45A6">
        <w:rPr>
          <w:rFonts w:ascii="Arial" w:hAnsi="Arial" w:cs="Arial"/>
        </w:rPr>
        <w:fldChar w:fldCharType="end"/>
      </w:r>
      <w:r w:rsidRPr="004A45A6">
        <w:rPr>
          <w:rFonts w:ascii="Arial" w:hAnsi="Arial" w:cs="Arial"/>
        </w:rPr>
        <w:t xml:space="preserve">. </w:t>
      </w:r>
      <w:r w:rsidR="0074001A" w:rsidRPr="004A45A6">
        <w:rPr>
          <w:rFonts w:ascii="Arial" w:hAnsi="Arial" w:cs="Arial"/>
        </w:rPr>
        <w:t xml:space="preserve">Most patients with FPLD2 develop diabetes </w:t>
      </w:r>
      <w:r w:rsidR="00137E48" w:rsidRPr="004A45A6">
        <w:rPr>
          <w:rFonts w:ascii="Arial" w:hAnsi="Arial" w:cs="Arial"/>
        </w:rPr>
        <w:t>in</w:t>
      </w:r>
      <w:r w:rsidR="0074001A" w:rsidRPr="004A45A6">
        <w:rPr>
          <w:rFonts w:ascii="Arial" w:hAnsi="Arial" w:cs="Arial"/>
        </w:rPr>
        <w:t xml:space="preserve"> their twenties and thirties. Other components of insulin resistance are usually present. Patients with FPLD2 are at high risk for cardiovascular diseases that usually develop at relatively younger ages </w:t>
      </w:r>
      <w:r w:rsidR="00C97291" w:rsidRPr="004A45A6">
        <w:rPr>
          <w:rFonts w:ascii="Arial" w:hAnsi="Arial" w:cs="Arial"/>
        </w:rPr>
        <w:fldChar w:fldCharType="begin">
          <w:fldData xml:space="preserve">PEVuZE5vdGU+PENpdGU+PEF1dGhvcj5Ba2luY2k8L0F1dGhvcj48WWVhcj4yMDE3PC9ZZWFyPjxS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PEVuZE5vdGU+PENpdGU+PEF1dGhvcj5Ba2luY2k8L0F1dGhvcj48WWVhcj4yMDE3PC9ZZWFyPjxS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C97291" w:rsidRPr="004A45A6">
        <w:rPr>
          <w:rFonts w:ascii="Arial" w:hAnsi="Arial" w:cs="Arial"/>
        </w:rPr>
      </w:r>
      <w:r w:rsidR="00C97291" w:rsidRPr="004A45A6">
        <w:rPr>
          <w:rFonts w:ascii="Arial" w:hAnsi="Arial" w:cs="Arial"/>
        </w:rPr>
        <w:fldChar w:fldCharType="separate"/>
      </w:r>
      <w:r w:rsidR="00275641" w:rsidRPr="004A45A6">
        <w:rPr>
          <w:rFonts w:ascii="Arial" w:hAnsi="Arial" w:cs="Arial"/>
          <w:noProof/>
        </w:rPr>
        <w:t>(104)</w:t>
      </w:r>
      <w:r w:rsidR="00C97291" w:rsidRPr="004A45A6">
        <w:rPr>
          <w:rFonts w:ascii="Arial" w:hAnsi="Arial" w:cs="Arial"/>
        </w:rPr>
        <w:fldChar w:fldCharType="end"/>
      </w:r>
      <w:r w:rsidR="0074001A" w:rsidRPr="004A45A6">
        <w:rPr>
          <w:rFonts w:ascii="Arial" w:hAnsi="Arial" w:cs="Arial"/>
        </w:rPr>
        <w:t>.</w:t>
      </w:r>
      <w:r w:rsidR="00C97291" w:rsidRPr="004A45A6">
        <w:rPr>
          <w:rFonts w:ascii="Arial" w:hAnsi="Arial" w:cs="Arial"/>
        </w:rPr>
        <w:t xml:space="preserve"> </w:t>
      </w:r>
      <w:r w:rsidR="00614174" w:rsidRPr="004A45A6">
        <w:rPr>
          <w:rFonts w:ascii="Arial" w:hAnsi="Arial" w:cs="Arial"/>
        </w:rPr>
        <w:t xml:space="preserve">Arrhythmias such as atrial fibrillation or flutter are more common in </w:t>
      </w:r>
      <w:r w:rsidR="00A353CF" w:rsidRPr="004A45A6">
        <w:rPr>
          <w:rFonts w:ascii="Arial" w:hAnsi="Arial" w:cs="Arial"/>
        </w:rPr>
        <w:t xml:space="preserve">patients with </w:t>
      </w:r>
      <w:r w:rsidR="00A353CF" w:rsidRPr="004A45A6">
        <w:rPr>
          <w:rFonts w:ascii="Arial" w:hAnsi="Arial" w:cs="Arial"/>
          <w:i/>
          <w:iCs/>
        </w:rPr>
        <w:t>LMNA</w:t>
      </w:r>
      <w:r w:rsidR="00A353CF" w:rsidRPr="004A45A6">
        <w:rPr>
          <w:rFonts w:ascii="Arial" w:hAnsi="Arial" w:cs="Arial"/>
        </w:rPr>
        <w:t xml:space="preserve"> pathogenic variants</w:t>
      </w:r>
      <w:r w:rsidR="00614174" w:rsidRPr="004A45A6">
        <w:rPr>
          <w:rFonts w:ascii="Arial" w:hAnsi="Arial" w:cs="Arial"/>
        </w:rPr>
        <w:t xml:space="preserve"> and may occur at an earlier age</w:t>
      </w:r>
      <w:r w:rsidR="00EA1C7B" w:rsidRPr="004A45A6">
        <w:rPr>
          <w:rFonts w:ascii="Arial" w:hAnsi="Arial" w:cs="Arial"/>
        </w:rPr>
        <w:t>.</w:t>
      </w:r>
      <w:r w:rsidR="000769A2" w:rsidRPr="004A45A6">
        <w:rPr>
          <w:rFonts w:ascii="Arial" w:hAnsi="Arial" w:cs="Arial"/>
        </w:rPr>
        <w:t xml:space="preserve"> </w:t>
      </w:r>
      <w:r w:rsidR="007F7BC6" w:rsidRPr="004A45A6">
        <w:rPr>
          <w:rFonts w:ascii="Arial" w:hAnsi="Arial" w:cs="Arial"/>
        </w:rPr>
        <w:t xml:space="preserve">Detailed cardiac analyses among </w:t>
      </w:r>
      <w:r w:rsidR="007F7BC6" w:rsidRPr="004A45A6">
        <w:rPr>
          <w:rFonts w:ascii="Arial" w:hAnsi="Arial" w:cs="Arial"/>
        </w:rPr>
        <w:lastRenderedPageBreak/>
        <w:t xml:space="preserve">patients with </w:t>
      </w:r>
      <w:r w:rsidR="007F7BC6" w:rsidRPr="004A45A6">
        <w:rPr>
          <w:rFonts w:ascii="Arial" w:hAnsi="Arial" w:cs="Arial"/>
          <w:i/>
          <w:iCs/>
        </w:rPr>
        <w:t>LMNA</w:t>
      </w:r>
      <w:r w:rsidR="007F7BC6" w:rsidRPr="004A45A6">
        <w:rPr>
          <w:rFonts w:ascii="Arial" w:hAnsi="Arial" w:cs="Arial"/>
        </w:rPr>
        <w:t xml:space="preserve"> pathogenic variants showed that individuals with non-482 </w:t>
      </w:r>
      <w:r w:rsidR="007F7BC6" w:rsidRPr="004A45A6">
        <w:rPr>
          <w:rFonts w:ascii="Arial" w:hAnsi="Arial" w:cs="Arial"/>
          <w:i/>
          <w:iCs/>
        </w:rPr>
        <w:t>LMNA</w:t>
      </w:r>
      <w:r w:rsidR="007F7BC6" w:rsidRPr="004A45A6">
        <w:rPr>
          <w:rFonts w:ascii="Arial" w:hAnsi="Arial" w:cs="Arial"/>
        </w:rPr>
        <w:t xml:space="preserve"> variants exhibited a high possibility of suffering from</w:t>
      </w:r>
      <w:r w:rsidR="004B6B16" w:rsidRPr="004A45A6">
        <w:rPr>
          <w:rFonts w:ascii="Arial" w:hAnsi="Arial" w:cs="Arial"/>
        </w:rPr>
        <w:t xml:space="preserve"> vigorous</w:t>
      </w:r>
      <w:r w:rsidR="007F7BC6" w:rsidRPr="004A45A6">
        <w:rPr>
          <w:rFonts w:ascii="Arial" w:hAnsi="Arial" w:cs="Arial"/>
        </w:rPr>
        <w:t xml:space="preserve"> </w:t>
      </w:r>
      <w:r w:rsidR="005F5B75" w:rsidRPr="004A45A6">
        <w:rPr>
          <w:rFonts w:ascii="Arial" w:hAnsi="Arial" w:cs="Arial"/>
        </w:rPr>
        <w:t>car</w:t>
      </w:r>
      <w:r w:rsidR="000D1B61" w:rsidRPr="004A45A6">
        <w:rPr>
          <w:rFonts w:ascii="Arial" w:hAnsi="Arial" w:cs="Arial"/>
        </w:rPr>
        <w:t xml:space="preserve">diac complications such as </w:t>
      </w:r>
      <w:r w:rsidR="007F7BC6" w:rsidRPr="004A45A6">
        <w:rPr>
          <w:rFonts w:ascii="Arial" w:hAnsi="Arial" w:cs="Arial"/>
        </w:rPr>
        <w:t xml:space="preserve">myocardial infarction, atrial fibrillation/flutter, cardiomyopathy, and congestive heart failure </w:t>
      </w:r>
      <w:r w:rsidR="00313640" w:rsidRPr="004A45A6">
        <w:rPr>
          <w:rFonts w:ascii="Arial" w:hAnsi="Arial" w:cs="Arial"/>
        </w:rPr>
        <w:fldChar w:fldCharType="begin"/>
      </w:r>
      <w:r w:rsidR="00275641" w:rsidRPr="004A45A6">
        <w:rPr>
          <w:rFonts w:ascii="Arial" w:hAnsi="Arial" w:cs="Arial"/>
        </w:rPr>
        <w:instrText xml:space="preserve"> ADDIN EN.CITE &lt;EndNote&gt;&lt;Cite&gt;&lt;Author&gt;Eldin&lt;/Author&gt;&lt;Year&gt;2021&lt;/Year&gt;&lt;RecNum&gt;106&lt;/RecNum&gt;&lt;DisplayText&gt;(105)&lt;/DisplayText&gt;&lt;record&gt;&lt;rec-number&gt;106&lt;/rec-number&gt;&lt;foreign-keys&gt;&lt;key app="EN" db-id="s9a50xvfxzzwdnepfetxa9erfev2axwwawxx" timestamp="1720898104"&gt;106&lt;/key&gt;&lt;/foreign-keys&gt;&lt;ref-type name="Journal Article"&gt;17&lt;/ref-type&gt;&lt;contributors&gt;&lt;authors&gt;&lt;author&gt;Eldin, Abdelwahab Jalal&lt;/author&gt;&lt;author&gt;Akinci, Baris&lt;/author&gt;&lt;author&gt;da Rocha, Andre Monteiro&lt;/author&gt;&lt;author&gt;Meral, Rasimcan&lt;/author&gt;&lt;author&gt;Simsir, Ilgin Yildirim&lt;/author&gt;&lt;author&gt;Adiyaman, Suleyman Cem&lt;/author&gt;&lt;author&gt;Ozpelit, Ebru&lt;/author&gt;&lt;author&gt;Bhave, Nicole&lt;/author&gt;&lt;author&gt;Gen, Ramazan&lt;/author&gt;&lt;author&gt;Yurekli, Banu&lt;/author&gt;&lt;/authors&gt;&lt;/contributors&gt;&lt;titles&gt;&lt;title&gt;Cardiac phenotype in familial partial lipodystrophy&lt;/title&gt;&lt;secondary-title&gt;Clinical endocrinology&lt;/secondary-title&gt;&lt;/titles&gt;&lt;periodical&gt;&lt;full-title&gt;Clinical endocrinology&lt;/full-title&gt;&lt;/periodical&gt;&lt;pages&gt;1043-1053&lt;/pages&gt;&lt;volume&gt;94&lt;/volume&gt;&lt;number&gt;6&lt;/number&gt;&lt;dates&gt;&lt;year&gt;2021&lt;/year&gt;&lt;/dates&gt;&lt;isbn&gt;0300-0664&lt;/isbn&gt;&lt;urls&gt;&lt;/urls&gt;&lt;/record&gt;&lt;/Cite&gt;&lt;/EndNote&gt;</w:instrText>
      </w:r>
      <w:r w:rsidR="00313640" w:rsidRPr="004A45A6">
        <w:rPr>
          <w:rFonts w:ascii="Arial" w:hAnsi="Arial" w:cs="Arial"/>
        </w:rPr>
        <w:fldChar w:fldCharType="separate"/>
      </w:r>
      <w:r w:rsidR="00275641" w:rsidRPr="004A45A6">
        <w:rPr>
          <w:rFonts w:ascii="Arial" w:hAnsi="Arial" w:cs="Arial"/>
          <w:noProof/>
        </w:rPr>
        <w:t>(105)</w:t>
      </w:r>
      <w:r w:rsidR="00313640" w:rsidRPr="004A45A6">
        <w:rPr>
          <w:rFonts w:ascii="Arial" w:hAnsi="Arial" w:cs="Arial"/>
        </w:rPr>
        <w:fldChar w:fldCharType="end"/>
      </w:r>
      <w:r w:rsidR="00614174" w:rsidRPr="004A45A6">
        <w:rPr>
          <w:rFonts w:ascii="Arial" w:hAnsi="Arial" w:cs="Arial"/>
        </w:rPr>
        <w:t>.</w:t>
      </w:r>
      <w:r w:rsidR="001B7F04" w:rsidRPr="004A45A6">
        <w:rPr>
          <w:rFonts w:ascii="Arial" w:hAnsi="Arial" w:cs="Arial"/>
        </w:rPr>
        <w:t xml:space="preserve"> </w:t>
      </w:r>
      <w:r w:rsidR="009E5B8C" w:rsidRPr="004A45A6">
        <w:rPr>
          <w:rFonts w:ascii="Arial" w:hAnsi="Arial" w:cs="Arial"/>
        </w:rPr>
        <w:t xml:space="preserve">Our retrospective analysis of 494 patients with </w:t>
      </w:r>
      <w:r w:rsidR="009E5B8C" w:rsidRPr="004A45A6">
        <w:rPr>
          <w:rFonts w:ascii="Arial" w:hAnsi="Arial" w:cs="Arial"/>
          <w:i/>
          <w:iCs/>
        </w:rPr>
        <w:t>LMNA</w:t>
      </w:r>
      <w:r w:rsidR="009E5B8C" w:rsidRPr="004A45A6">
        <w:rPr>
          <w:rFonts w:ascii="Arial" w:hAnsi="Arial" w:cs="Arial"/>
        </w:rPr>
        <w:t>-associated lipodystroph</w:t>
      </w:r>
      <w:r w:rsidR="008A6A78" w:rsidRPr="004A45A6">
        <w:rPr>
          <w:rFonts w:ascii="Arial" w:hAnsi="Arial" w:cs="Arial"/>
        </w:rPr>
        <w:t>y</w:t>
      </w:r>
      <w:r w:rsidR="009E5B8C" w:rsidRPr="004A45A6">
        <w:rPr>
          <w:rFonts w:ascii="Arial" w:hAnsi="Arial" w:cs="Arial"/>
        </w:rPr>
        <w:t xml:space="preserve"> revealed that the most prevalent </w:t>
      </w:r>
      <w:r w:rsidR="009E5B8C" w:rsidRPr="004A45A6">
        <w:rPr>
          <w:rFonts w:ascii="Arial" w:hAnsi="Arial" w:cs="Arial"/>
          <w:i/>
          <w:iCs/>
        </w:rPr>
        <w:t xml:space="preserve">LMNA </w:t>
      </w:r>
      <w:r w:rsidR="009E5B8C" w:rsidRPr="004A45A6">
        <w:rPr>
          <w:rFonts w:ascii="Arial" w:hAnsi="Arial" w:cs="Arial"/>
        </w:rPr>
        <w:t xml:space="preserve">variants were R482Q and R482W. </w:t>
      </w:r>
      <w:r w:rsidR="008A6A78" w:rsidRPr="004A45A6">
        <w:rPr>
          <w:rFonts w:ascii="Arial" w:hAnsi="Arial" w:cs="Arial"/>
        </w:rPr>
        <w:t xml:space="preserve">This paper </w:t>
      </w:r>
      <w:r w:rsidR="001B7F04" w:rsidRPr="004A45A6">
        <w:rPr>
          <w:rFonts w:ascii="Arial" w:hAnsi="Arial" w:cs="Arial"/>
        </w:rPr>
        <w:t>also highlights that patients with the R482W variant are diagnosed with diabetes at a significantly younger age compared to those with the R482Q variant (27 years vs. 40 years, respectively)</w:t>
      </w:r>
      <w:r w:rsidR="00675B16" w:rsidRPr="004A45A6">
        <w:rPr>
          <w:rFonts w:ascii="Arial" w:hAnsi="Arial" w:cs="Arial"/>
        </w:rPr>
        <w:t xml:space="preserve"> </w:t>
      </w:r>
      <w:r w:rsidR="002F62E7" w:rsidRPr="004A45A6">
        <w:rPr>
          <w:rFonts w:ascii="Arial" w:hAnsi="Arial" w:cs="Arial"/>
        </w:rPr>
        <w:fldChar w:fldCharType="begin"/>
      </w:r>
      <w:r w:rsidR="00275641" w:rsidRPr="004A45A6">
        <w:rPr>
          <w:rFonts w:ascii="Arial" w:hAnsi="Arial" w:cs="Arial"/>
        </w:rPr>
        <w:instrText xml:space="preserve"> ADDIN EN.CITE &lt;EndNote&gt;&lt;Cite&gt;&lt;Author&gt;Besci&lt;/Author&gt;&lt;Year&gt;2024&lt;/Year&gt;&lt;RecNum&gt;107&lt;/RecNum&gt;&lt;DisplayText&gt;(106)&lt;/DisplayText&gt;&lt;record&gt;&lt;rec-number&gt;107&lt;/rec-number&gt;&lt;foreign-keys&gt;&lt;key app="EN" db-id="s9a50xvfxzzwdnepfetxa9erfev2axwwawxx" timestamp="1720898104"&gt;107&lt;/key&gt;&lt;/foreign-keys&gt;&lt;ref-type name="Journal Article"&gt;17&lt;/ref-type&gt;&lt;contributors&gt;&lt;authors&gt;&lt;author&gt;Besci, Ozge&lt;/author&gt;&lt;author&gt;Foss de Freitas, Maria Christina&lt;/author&gt;&lt;author&gt;Guidorizzi, Natália Rossin&lt;/author&gt;&lt;author&gt;Guler, Merve Celik&lt;/author&gt;&lt;author&gt;Gilio, Donatella&lt;/author&gt;&lt;author&gt;Maung, Jessica N&lt;/author&gt;&lt;author&gt;Schill, Rebecca L&lt;/author&gt;&lt;author&gt;Hoose, Keegan S&lt;/author&gt;&lt;author&gt;Obua, Bonje N&lt;/author&gt;&lt;author&gt;Gomes, Anabela D&lt;/author&gt;&lt;/authors&gt;&lt;/contributors&gt;&lt;titles&gt;&lt;title&gt;Deciphering the clinical presentations in LMNA-related lipodystrophy: report of 115 cases and a systematic review&lt;/title&gt;&lt;secondary-title&gt;The Journal of Clinical Endocrinology &amp;amp; Metabolism&lt;/secondary-title&gt;&lt;/titles&gt;&lt;periodical&gt;&lt;full-title&gt;The Journal of Clinical Endocrinology &amp;amp; Metabolism&lt;/full-title&gt;&lt;/periodical&gt;&lt;pages&gt;e1204-e1224&lt;/pages&gt;&lt;volume&gt;109&lt;/volume&gt;&lt;number&gt;3&lt;/number&gt;&lt;dates&gt;&lt;year&gt;2024&lt;/year&gt;&lt;/dates&gt;&lt;isbn&gt;0021-972X&lt;/isbn&gt;&lt;urls&gt;&lt;/urls&gt;&lt;/record&gt;&lt;/Cite&gt;&lt;/EndNote&gt;</w:instrText>
      </w:r>
      <w:r w:rsidR="002F62E7" w:rsidRPr="004A45A6">
        <w:rPr>
          <w:rFonts w:ascii="Arial" w:hAnsi="Arial" w:cs="Arial"/>
        </w:rPr>
        <w:fldChar w:fldCharType="separate"/>
      </w:r>
      <w:r w:rsidR="00275641" w:rsidRPr="004A45A6">
        <w:rPr>
          <w:rFonts w:ascii="Arial" w:hAnsi="Arial" w:cs="Arial"/>
          <w:noProof/>
        </w:rPr>
        <w:t>(106)</w:t>
      </w:r>
      <w:r w:rsidR="002F62E7" w:rsidRPr="004A45A6">
        <w:rPr>
          <w:rFonts w:ascii="Arial" w:hAnsi="Arial" w:cs="Arial"/>
        </w:rPr>
        <w:fldChar w:fldCharType="end"/>
      </w:r>
      <w:r w:rsidR="008A6A78" w:rsidRPr="004A45A6">
        <w:rPr>
          <w:rFonts w:ascii="Arial" w:hAnsi="Arial" w:cs="Arial"/>
        </w:rPr>
        <w:t>.</w:t>
      </w:r>
    </w:p>
    <w:p w14:paraId="236A25A4" w14:textId="77777777" w:rsidR="00137E48" w:rsidRPr="004A45A6" w:rsidRDefault="00137E48" w:rsidP="004A45A6">
      <w:pPr>
        <w:spacing w:after="0"/>
        <w:contextualSpacing/>
        <w:rPr>
          <w:rFonts w:ascii="Arial" w:hAnsi="Arial" w:cs="Arial"/>
        </w:rPr>
      </w:pPr>
    </w:p>
    <w:p w14:paraId="51C2AC70" w14:textId="17268080" w:rsidR="00C97291" w:rsidRPr="004A45A6" w:rsidRDefault="00C97291" w:rsidP="004A45A6">
      <w:pPr>
        <w:spacing w:after="0"/>
        <w:contextualSpacing/>
        <w:rPr>
          <w:rFonts w:ascii="Arial" w:hAnsi="Arial" w:cs="Arial"/>
        </w:rPr>
      </w:pPr>
      <w:r w:rsidRPr="004A45A6">
        <w:rPr>
          <w:rFonts w:ascii="Arial" w:hAnsi="Arial" w:cs="Arial"/>
        </w:rPr>
        <w:t xml:space="preserve">There is a phenotypic heterogeneity among patients with FPLD2. For instance, less severe loss of fat has been reported in patients with exon 11 </w:t>
      </w:r>
      <w:r w:rsidRPr="004A45A6">
        <w:rPr>
          <w:rFonts w:ascii="Arial" w:hAnsi="Arial" w:cs="Arial"/>
          <w:i/>
        </w:rPr>
        <w:t>LMNA</w:t>
      </w:r>
      <w:r w:rsidRPr="004A45A6">
        <w:rPr>
          <w:rFonts w:ascii="Arial" w:hAnsi="Arial" w:cs="Arial"/>
        </w:rPr>
        <w:t xml:space="preserve"> </w:t>
      </w:r>
      <w:r w:rsidR="00E64FEC" w:rsidRPr="004A45A6">
        <w:rPr>
          <w:rFonts w:ascii="Arial" w:hAnsi="Arial" w:cs="Arial"/>
        </w:rPr>
        <w:t>pathogenic variants</w:t>
      </w:r>
      <w:r w:rsidRPr="004A45A6">
        <w:rPr>
          <w:rFonts w:ascii="Arial" w:hAnsi="Arial" w:cs="Arial"/>
        </w:rPr>
        <w:t xml:space="preserve"> which affects only lamin A protein </w:t>
      </w:r>
      <w:r w:rsidRPr="004A45A6">
        <w:rPr>
          <w:rFonts w:ascii="Arial" w:hAnsi="Arial" w:cs="Arial"/>
        </w:rPr>
        <w:fldChar w:fldCharType="begin"/>
      </w:r>
      <w:r w:rsidR="00275641" w:rsidRPr="004A45A6">
        <w:rPr>
          <w:rFonts w:ascii="Arial" w:hAnsi="Arial" w:cs="Arial"/>
        </w:rPr>
        <w:instrText xml:space="preserve"> ADDIN EN.CITE &lt;EndNote&gt;&lt;Cite&gt;&lt;Author&gt;Garg&lt;/Author&gt;&lt;Year&gt;2001&lt;/Year&gt;&lt;RecNum&gt;108&lt;/RecNum&gt;&lt;DisplayText&gt;(107)&lt;/DisplayText&gt;&lt;record&gt;&lt;rec-number&gt;108&lt;/rec-number&gt;&lt;foreign-keys&gt;&lt;key app="EN" db-id="s9a50xvfxzzwdnepfetxa9erfev2axwwawxx" timestamp="1720898104"&gt;108&lt;/key&gt;&lt;/foreign-keys&gt;&lt;ref-type name="Journal Article"&gt;17&lt;/ref-type&gt;&lt;contributors&gt;&lt;authors&gt;&lt;author&gt;Garg, A.&lt;/author&gt;&lt;author&gt;Vinaitheerthan, M.&lt;/author&gt;&lt;author&gt;Weatherall, P. T.&lt;/author&gt;&lt;author&gt;Bowcock, A. M.&lt;/author&gt;&lt;/authors&gt;&lt;/contributors&gt;&lt;auth-address&gt;Center for Human Nutrition, Department of Internal Medicine, University of Texas Southwestern Medical Center, Dallas, Texas 75390, USA. Abhimanyu.Garg@utsouthwestern.edu&lt;/auth-address&gt;&lt;titles&gt;&lt;title&gt;Phenotypic heterogeneity in patients with familial partial lipodystrophy (dunnigan variety) related to the site of missense mutations in lamin a/c gene&lt;/title&gt;&lt;secondary-title&gt;J Clin Endocrinol Metab&lt;/secondary-title&gt;&lt;/titles&gt;&lt;periodical&gt;&lt;full-title&gt;J Clin Endocrinol Metab&lt;/full-title&gt;&lt;/periodical&gt;&lt;pages&gt;59-65&lt;/pages&gt;&lt;volume&gt;86&lt;/volume&gt;&lt;number&gt;1&lt;/number&gt;&lt;edition&gt;2001/03/07&lt;/edition&gt;&lt;keywords&gt;&lt;keyword&gt;Adipose Tissue/pathology&lt;/keyword&gt;&lt;keyword&gt;Adult&lt;/keyword&gt;&lt;keyword&gt;Anthropometry&lt;/keyword&gt;&lt;keyword&gt;Body Composition&lt;/keyword&gt;&lt;keyword&gt;Female&lt;/keyword&gt;&lt;keyword&gt;*Genetic Variation&lt;/keyword&gt;&lt;keyword&gt;Humans&lt;/keyword&gt;&lt;keyword&gt;Lamin Type A&lt;/keyword&gt;&lt;keyword&gt;Lamins&lt;/keyword&gt;&lt;keyword&gt;Lipodystrophy/diagnosis/*genetics/pathology/physiopathology&lt;/keyword&gt;&lt;keyword&gt;Magnetic Resonance Imaging&lt;/keyword&gt;&lt;keyword&gt;Male&lt;/keyword&gt;&lt;keyword&gt;Middle Aged&lt;/keyword&gt;&lt;keyword&gt;*Mutation, Missense&lt;/keyword&gt;&lt;keyword&gt;Nuclear Proteins/*genetics&lt;/keyword&gt;&lt;keyword&gt;Phenotype&lt;/keyword&gt;&lt;/keywords&gt;&lt;dates&gt;&lt;year&gt;2001&lt;/year&gt;&lt;pub-dates&gt;&lt;date&gt;Jan&lt;/date&gt;&lt;/pub-dates&gt;&lt;/dates&gt;&lt;isbn&gt;0021-972X (Print)&amp;#xD;0021-972X (Linking)&lt;/isbn&gt;&lt;accession-num&gt;11231979&lt;/accession-num&gt;&lt;urls&gt;&lt;related-urls&gt;&lt;url&gt;https://www.ncbi.nlm.nih.gov/pubmed/11231979&lt;/url&gt;&lt;/related-urls&gt;&lt;/urls&gt;&lt;electronic-resource-num&gt;10.1210/jcem.86.1.7121&lt;/electronic-resource-num&gt;&lt;/record&gt;&lt;/Cite&gt;&lt;/EndNote&gt;</w:instrText>
      </w:r>
      <w:r w:rsidRPr="004A45A6">
        <w:rPr>
          <w:rFonts w:ascii="Arial" w:hAnsi="Arial" w:cs="Arial"/>
        </w:rPr>
        <w:fldChar w:fldCharType="separate"/>
      </w:r>
      <w:r w:rsidR="00275641" w:rsidRPr="004A45A6">
        <w:rPr>
          <w:rFonts w:ascii="Arial" w:hAnsi="Arial" w:cs="Arial"/>
          <w:noProof/>
        </w:rPr>
        <w:t>(107)</w:t>
      </w:r>
      <w:r w:rsidRPr="004A45A6">
        <w:rPr>
          <w:rFonts w:ascii="Arial" w:hAnsi="Arial" w:cs="Arial"/>
        </w:rPr>
        <w:fldChar w:fldCharType="end"/>
      </w:r>
      <w:r w:rsidRPr="004A45A6">
        <w:rPr>
          <w:rFonts w:ascii="Arial" w:hAnsi="Arial" w:cs="Arial"/>
        </w:rPr>
        <w:t xml:space="preserve">. </w:t>
      </w:r>
      <w:r w:rsidRPr="004A45A6">
        <w:rPr>
          <w:rFonts w:ascii="Arial" w:hAnsi="Arial" w:cs="Arial"/>
          <w:i/>
        </w:rPr>
        <w:t>LMNA</w:t>
      </w:r>
      <w:r w:rsidRPr="004A45A6">
        <w:rPr>
          <w:rFonts w:ascii="Arial" w:hAnsi="Arial" w:cs="Arial"/>
        </w:rPr>
        <w:t xml:space="preserve"> R349W </w:t>
      </w:r>
      <w:r w:rsidR="00E64FEC" w:rsidRPr="004A45A6">
        <w:rPr>
          <w:rFonts w:ascii="Arial" w:hAnsi="Arial" w:cs="Arial"/>
        </w:rPr>
        <w:t xml:space="preserve">pathogenic variant </w:t>
      </w:r>
      <w:r w:rsidR="00D3189F" w:rsidRPr="004A45A6">
        <w:rPr>
          <w:rFonts w:ascii="Arial" w:hAnsi="Arial" w:cs="Arial"/>
        </w:rPr>
        <w:t>(exon 6)</w:t>
      </w:r>
      <w:r w:rsidRPr="004A45A6">
        <w:rPr>
          <w:rFonts w:ascii="Arial" w:hAnsi="Arial" w:cs="Arial"/>
        </w:rPr>
        <w:t xml:space="preserve"> is associated with facial fat loss which is uncommon in FPLD2</w:t>
      </w:r>
      <w:r w:rsidR="00B1122A" w:rsidRPr="004A45A6">
        <w:rPr>
          <w:rFonts w:ascii="Arial" w:hAnsi="Arial" w:cs="Arial"/>
        </w:rPr>
        <w:t xml:space="preserve"> </w:t>
      </w:r>
      <w:r w:rsidR="00B1122A" w:rsidRPr="004A45A6">
        <w:rPr>
          <w:rFonts w:ascii="Arial" w:hAnsi="Arial" w:cs="Arial"/>
        </w:rPr>
        <w:fldChar w:fldCharType="begin">
          <w:fldData xml:space="preserve">PEVuZE5vdGU+PENpdGU+PEF1dGhvcj5Gb3VudGFzPC9BdXRob3I+PFllYXI+MjAxNzwvWWVhcj48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=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PEVuZE5vdGU+PENpdGU+PEF1dGhvcj5Gb3VudGFzPC9BdXRob3I+PFllYXI+MjAxNzwvWWVhcj48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=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B1122A" w:rsidRPr="004A45A6">
        <w:rPr>
          <w:rFonts w:ascii="Arial" w:hAnsi="Arial" w:cs="Arial"/>
        </w:rPr>
      </w:r>
      <w:r w:rsidR="00B1122A" w:rsidRPr="004A45A6">
        <w:rPr>
          <w:rFonts w:ascii="Arial" w:hAnsi="Arial" w:cs="Arial"/>
        </w:rPr>
        <w:fldChar w:fldCharType="separate"/>
      </w:r>
      <w:r w:rsidR="00275641" w:rsidRPr="004A45A6">
        <w:rPr>
          <w:rFonts w:ascii="Arial" w:hAnsi="Arial" w:cs="Arial"/>
          <w:noProof/>
        </w:rPr>
        <w:t>(104, 108, 109)</w:t>
      </w:r>
      <w:r w:rsidR="00B1122A" w:rsidRPr="004A45A6">
        <w:rPr>
          <w:rFonts w:ascii="Arial" w:hAnsi="Arial" w:cs="Arial"/>
        </w:rPr>
        <w:fldChar w:fldCharType="end"/>
      </w:r>
      <w:r w:rsidRPr="004A45A6">
        <w:rPr>
          <w:rFonts w:ascii="Arial" w:hAnsi="Arial" w:cs="Arial"/>
        </w:rPr>
        <w:t xml:space="preserve">. </w:t>
      </w:r>
      <w:r w:rsidR="00ED3419" w:rsidRPr="004A45A6">
        <w:rPr>
          <w:rFonts w:ascii="Arial" w:hAnsi="Arial" w:cs="Arial"/>
        </w:rPr>
        <w:t>Exon 1 va</w:t>
      </w:r>
      <w:r w:rsidR="002C75CC" w:rsidRPr="004A45A6">
        <w:rPr>
          <w:rFonts w:ascii="Arial" w:hAnsi="Arial" w:cs="Arial"/>
        </w:rPr>
        <w:t>riants</w:t>
      </w:r>
      <w:r w:rsidR="00ED3419" w:rsidRPr="004A45A6">
        <w:rPr>
          <w:rFonts w:ascii="Arial" w:hAnsi="Arial" w:cs="Arial"/>
        </w:rPr>
        <w:t xml:space="preserve"> are associated with severe cardiac disease that require cardiac transplant at an early age and may be coupled with </w:t>
      </w:r>
      <w:r w:rsidR="00B32FEC" w:rsidRPr="004A45A6">
        <w:rPr>
          <w:rFonts w:ascii="Arial" w:hAnsi="Arial" w:cs="Arial"/>
        </w:rPr>
        <w:t>arrhythmias</w:t>
      </w:r>
      <w:r w:rsidR="00ED3419" w:rsidRPr="004A45A6">
        <w:rPr>
          <w:rFonts w:ascii="Arial" w:hAnsi="Arial" w:cs="Arial"/>
        </w:rPr>
        <w:t xml:space="preserve"> and conduction system abnormalities. </w:t>
      </w:r>
      <w:r w:rsidR="0070133D" w:rsidRPr="004A45A6">
        <w:rPr>
          <w:rFonts w:ascii="Arial" w:hAnsi="Arial" w:cs="Arial"/>
        </w:rPr>
        <w:t>Va</w:t>
      </w:r>
      <w:r w:rsidR="00ED3419" w:rsidRPr="004A45A6">
        <w:rPr>
          <w:rFonts w:ascii="Arial" w:hAnsi="Arial" w:cs="Arial"/>
        </w:rPr>
        <w:t>riants across exon 4 through 8 have been noted to cause muscular dystrophy related symptoms together with fat distribution abnormalities.</w:t>
      </w:r>
      <w:r w:rsidR="000D508E" w:rsidRPr="004A45A6">
        <w:rPr>
          <w:rFonts w:ascii="Arial" w:hAnsi="Arial" w:cs="Arial"/>
        </w:rPr>
        <w:t xml:space="preserve"> In a retrospective evaluation of 12 pediatric FPLD2 patients, although all patients had the same </w:t>
      </w:r>
      <w:r w:rsidR="000D508E" w:rsidRPr="004A45A6">
        <w:rPr>
          <w:rFonts w:ascii="Arial" w:hAnsi="Arial" w:cs="Arial"/>
          <w:i/>
          <w:iCs/>
        </w:rPr>
        <w:t>LMNA</w:t>
      </w:r>
      <w:r w:rsidR="000D508E" w:rsidRPr="004A45A6">
        <w:rPr>
          <w:rFonts w:ascii="Arial" w:hAnsi="Arial" w:cs="Arial"/>
        </w:rPr>
        <w:t xml:space="preserve"> variant p.(</w:t>
      </w:r>
      <w:r w:rsidR="008A6A78" w:rsidRPr="004A45A6">
        <w:rPr>
          <w:rFonts w:ascii="Arial" w:hAnsi="Arial" w:cs="Arial"/>
        </w:rPr>
        <w:t>R</w:t>
      </w:r>
      <w:r w:rsidR="000D508E" w:rsidRPr="004A45A6">
        <w:rPr>
          <w:rFonts w:ascii="Arial" w:hAnsi="Arial" w:cs="Arial"/>
        </w:rPr>
        <w:t>482</w:t>
      </w:r>
      <w:r w:rsidR="008A6A78" w:rsidRPr="004A45A6">
        <w:rPr>
          <w:rFonts w:ascii="Arial" w:hAnsi="Arial" w:cs="Arial"/>
        </w:rPr>
        <w:t>W</w:t>
      </w:r>
      <w:r w:rsidR="000D508E" w:rsidRPr="004A45A6">
        <w:rPr>
          <w:rFonts w:ascii="Arial" w:hAnsi="Arial" w:cs="Arial"/>
        </w:rPr>
        <w:t xml:space="preserve">), there were marked differences in the severity of the phenotype. </w:t>
      </w:r>
      <w:r w:rsidR="00577F84" w:rsidRPr="004A45A6">
        <w:rPr>
          <w:rFonts w:ascii="Arial" w:hAnsi="Arial" w:cs="Arial"/>
        </w:rPr>
        <w:t xml:space="preserve">Despite </w:t>
      </w:r>
      <w:r w:rsidR="005D4062" w:rsidRPr="004A45A6">
        <w:rPr>
          <w:rFonts w:ascii="Arial" w:hAnsi="Arial" w:cs="Arial"/>
        </w:rPr>
        <w:t xml:space="preserve">the absence of comorbidities in patients </w:t>
      </w:r>
      <w:r w:rsidR="00A837B3" w:rsidRPr="004A45A6">
        <w:rPr>
          <w:rFonts w:ascii="Arial" w:hAnsi="Arial" w:cs="Arial"/>
        </w:rPr>
        <w:t>under the age of</w:t>
      </w:r>
      <w:r w:rsidR="000D508E" w:rsidRPr="004A45A6">
        <w:rPr>
          <w:rFonts w:ascii="Arial" w:hAnsi="Arial" w:cs="Arial"/>
        </w:rPr>
        <w:t xml:space="preserve"> ten, the earliest age of onset of diabetes in the cohort was 12, and the earliest age of onset of hepatic steatosis was observed to be 10</w:t>
      </w:r>
      <w:r w:rsidR="00912701" w:rsidRPr="004A45A6">
        <w:rPr>
          <w:rFonts w:ascii="Arial" w:hAnsi="Arial" w:cs="Arial"/>
        </w:rPr>
        <w:t xml:space="preserve"> </w:t>
      </w:r>
      <w:r w:rsidR="00290D6B" w:rsidRPr="004A45A6">
        <w:rPr>
          <w:rFonts w:ascii="Arial" w:hAnsi="Arial" w:cs="Arial"/>
        </w:rPr>
        <w:fldChar w:fldCharType="begin">
          <w:fldData xml:space="preserve">PEVuZE5vdGU+PENpdGU+PEF1dGhvcj5aaG9uZzwvQXV0aG9yPjxZZWFyPjIwMjI8L1llYXI+PFJl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PEVuZE5vdGU+PENpdGU+PEF1dGhvcj5aaG9uZzwvQXV0aG9yPjxZZWFyPjIwMjI8L1llYXI+PFJl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290D6B" w:rsidRPr="004A45A6">
        <w:rPr>
          <w:rFonts w:ascii="Arial" w:hAnsi="Arial" w:cs="Arial"/>
        </w:rPr>
      </w:r>
      <w:r w:rsidR="00290D6B" w:rsidRPr="004A45A6">
        <w:rPr>
          <w:rFonts w:ascii="Arial" w:hAnsi="Arial" w:cs="Arial"/>
        </w:rPr>
        <w:fldChar w:fldCharType="separate"/>
      </w:r>
      <w:r w:rsidR="00275641" w:rsidRPr="004A45A6">
        <w:rPr>
          <w:rFonts w:ascii="Arial" w:hAnsi="Arial" w:cs="Arial"/>
          <w:noProof/>
        </w:rPr>
        <w:t>(110)</w:t>
      </w:r>
      <w:r w:rsidR="00290D6B" w:rsidRPr="004A45A6">
        <w:rPr>
          <w:rFonts w:ascii="Arial" w:hAnsi="Arial" w:cs="Arial"/>
        </w:rPr>
        <w:fldChar w:fldCharType="end"/>
      </w:r>
      <w:r w:rsidR="000D508E" w:rsidRPr="004A45A6">
        <w:rPr>
          <w:rFonts w:ascii="Arial" w:hAnsi="Arial" w:cs="Arial"/>
        </w:rPr>
        <w:t>.</w:t>
      </w:r>
      <w:r w:rsidR="00ED3419" w:rsidRPr="004A45A6">
        <w:rPr>
          <w:rFonts w:ascii="Arial" w:hAnsi="Arial" w:cs="Arial"/>
        </w:rPr>
        <w:t xml:space="preserve"> </w:t>
      </w:r>
      <w:r w:rsidR="00B1122A" w:rsidRPr="004A45A6">
        <w:rPr>
          <w:rFonts w:ascii="Arial" w:hAnsi="Arial" w:cs="Arial"/>
          <w:i/>
        </w:rPr>
        <w:t>LMNA</w:t>
      </w:r>
      <w:r w:rsidR="00B1122A" w:rsidRPr="004A45A6">
        <w:rPr>
          <w:rFonts w:ascii="Arial" w:hAnsi="Arial" w:cs="Arial"/>
        </w:rPr>
        <w:t xml:space="preserve"> gene </w:t>
      </w:r>
      <w:r w:rsidR="00E64FEC" w:rsidRPr="004A45A6">
        <w:rPr>
          <w:rFonts w:ascii="Arial" w:hAnsi="Arial" w:cs="Arial"/>
        </w:rPr>
        <w:t>pathogenic variants</w:t>
      </w:r>
      <w:r w:rsidR="00B1122A" w:rsidRPr="004A45A6">
        <w:rPr>
          <w:rFonts w:ascii="Arial" w:hAnsi="Arial" w:cs="Arial"/>
        </w:rPr>
        <w:t xml:space="preserve"> are also involved in the pathogenesis of progeroid disorders including Hutchinson-Gilford progeria syndrome (HGPS), mandibuloacral dysplasia, and atypical progeroid syndrome (APS). </w:t>
      </w:r>
    </w:p>
    <w:p w14:paraId="35199ACC" w14:textId="4BCBD93F" w:rsidR="00A429DD" w:rsidRPr="004A45A6" w:rsidRDefault="00A429DD" w:rsidP="004A45A6">
      <w:pPr>
        <w:spacing w:after="0"/>
        <w:contextualSpacing/>
        <w:rPr>
          <w:rFonts w:ascii="Arial" w:hAnsi="Arial" w:cs="Arial"/>
          <w:b/>
        </w:rPr>
      </w:pPr>
    </w:p>
    <w:p w14:paraId="2AB691C9" w14:textId="781AE36B" w:rsidR="00137E48" w:rsidRPr="00CC3628" w:rsidRDefault="00137E48" w:rsidP="004A45A6">
      <w:pPr>
        <w:spacing w:after="0"/>
        <w:contextualSpacing/>
        <w:rPr>
          <w:rFonts w:ascii="Arial" w:hAnsi="Arial" w:cs="Arial"/>
          <w:color w:val="FF0000"/>
        </w:rPr>
      </w:pPr>
      <w:r w:rsidRPr="00CC3628">
        <w:rPr>
          <w:rFonts w:ascii="Arial" w:hAnsi="Arial" w:cs="Arial"/>
          <w:color w:val="FF0000"/>
        </w:rPr>
        <w:t>FAMILIAL PARTIAL LIPODYSTROPHY TYPE 3 (FPLD3)</w:t>
      </w:r>
    </w:p>
    <w:p w14:paraId="665A2126" w14:textId="77777777" w:rsidR="00137E48" w:rsidRPr="004A45A6" w:rsidRDefault="00137E48" w:rsidP="004A45A6">
      <w:pPr>
        <w:spacing w:after="0"/>
        <w:contextualSpacing/>
        <w:rPr>
          <w:rFonts w:ascii="Arial" w:hAnsi="Arial" w:cs="Arial"/>
          <w:b/>
        </w:rPr>
      </w:pPr>
    </w:p>
    <w:p w14:paraId="123B0DA4" w14:textId="3BCE9C37" w:rsidR="006847CD" w:rsidRPr="004A45A6" w:rsidRDefault="00FF0EFD" w:rsidP="004A45A6">
      <w:pPr>
        <w:spacing w:after="0"/>
        <w:contextualSpacing/>
        <w:rPr>
          <w:rFonts w:ascii="Arial" w:hAnsi="Arial" w:cs="Arial"/>
        </w:rPr>
      </w:pPr>
      <w:r w:rsidRPr="004A45A6">
        <w:rPr>
          <w:rFonts w:ascii="Arial" w:hAnsi="Arial" w:cs="Arial"/>
        </w:rPr>
        <w:t>FPLD3</w:t>
      </w:r>
      <w:r w:rsidR="00061696" w:rsidRPr="004A45A6">
        <w:rPr>
          <w:rFonts w:ascii="Arial" w:hAnsi="Arial" w:cs="Arial"/>
        </w:rPr>
        <w:t xml:space="preserve"> is caused by </w:t>
      </w:r>
      <w:r w:rsidR="002D3EC3" w:rsidRPr="004A45A6">
        <w:rPr>
          <w:rFonts w:ascii="Arial" w:hAnsi="Arial" w:cs="Arial"/>
        </w:rPr>
        <w:t>pathogenic variants</w:t>
      </w:r>
      <w:r w:rsidR="00061696" w:rsidRPr="004A45A6">
        <w:rPr>
          <w:rFonts w:ascii="Arial" w:hAnsi="Arial" w:cs="Arial"/>
        </w:rPr>
        <w:t xml:space="preserve"> in the </w:t>
      </w:r>
      <w:r w:rsidR="00061696" w:rsidRPr="004A45A6">
        <w:rPr>
          <w:rFonts w:ascii="Arial" w:hAnsi="Arial" w:cs="Arial"/>
          <w:i/>
        </w:rPr>
        <w:t>PPARG</w:t>
      </w:r>
      <w:r w:rsidR="00061696" w:rsidRPr="004A45A6">
        <w:rPr>
          <w:rFonts w:ascii="Arial" w:hAnsi="Arial" w:cs="Arial"/>
        </w:rPr>
        <w:t xml:space="preserve"> gene</w:t>
      </w:r>
      <w:r w:rsidR="002D3EC3" w:rsidRPr="004A45A6">
        <w:rPr>
          <w:rFonts w:ascii="Arial" w:hAnsi="Arial" w:cs="Arial"/>
        </w:rPr>
        <w:t>, a key regulator of adipocyte differentiation</w:t>
      </w:r>
      <w:r w:rsidR="00061696" w:rsidRPr="004A45A6">
        <w:rPr>
          <w:rFonts w:ascii="Arial" w:hAnsi="Arial" w:cs="Arial"/>
        </w:rPr>
        <w:t xml:space="preserve">. </w:t>
      </w:r>
      <w:r w:rsidR="002D3EC3" w:rsidRPr="004A45A6">
        <w:rPr>
          <w:rFonts w:ascii="Arial" w:hAnsi="Arial" w:cs="Arial"/>
        </w:rPr>
        <w:t>Patients with FPLD3 usually show milder fat loss; and there is no accumulation of adipose tissue in the face and neck</w:t>
      </w:r>
      <w:r w:rsidR="00784661" w:rsidRPr="004A45A6">
        <w:rPr>
          <w:rFonts w:ascii="Arial" w:hAnsi="Arial" w:cs="Arial"/>
        </w:rPr>
        <w:t xml:space="preserve"> (Fig.11</w:t>
      </w:r>
      <w:r w:rsidR="0070133D" w:rsidRPr="004A45A6">
        <w:rPr>
          <w:rFonts w:ascii="Arial" w:hAnsi="Arial" w:cs="Arial"/>
        </w:rPr>
        <w:t>)</w:t>
      </w:r>
      <w:r w:rsidR="002D3EC3" w:rsidRPr="004A45A6">
        <w:rPr>
          <w:rFonts w:ascii="Arial" w:hAnsi="Arial" w:cs="Arial"/>
        </w:rPr>
        <w:t xml:space="preserve">; however, they manifest </w:t>
      </w:r>
      <w:r w:rsidR="00061696" w:rsidRPr="004A45A6">
        <w:rPr>
          <w:rFonts w:ascii="Arial" w:hAnsi="Arial" w:cs="Arial"/>
        </w:rPr>
        <w:t>metabolic complications</w:t>
      </w:r>
      <w:r w:rsidR="002D3EC3" w:rsidRPr="004A45A6">
        <w:rPr>
          <w:rFonts w:ascii="Arial" w:hAnsi="Arial" w:cs="Arial"/>
        </w:rPr>
        <w:t xml:space="preserve"> at a similar rate and severity to those with FPLD2</w:t>
      </w:r>
      <w:r w:rsidR="00061696" w:rsidRPr="004A45A6">
        <w:rPr>
          <w:rFonts w:ascii="Arial" w:hAnsi="Arial" w:cs="Arial"/>
        </w:rPr>
        <w:t xml:space="preserve"> </w:t>
      </w:r>
      <w:r w:rsidR="00061696" w:rsidRPr="004A45A6">
        <w:rPr>
          <w:rFonts w:ascii="Arial" w:hAnsi="Arial" w:cs="Arial"/>
        </w:rPr>
        <w:fldChar w:fldCharType="begin">
          <w:fldData xml:space="preserve">PEVuZE5vdGU+PENpdGU+PEF1dGhvcj5Nb25hamVtaTwvQXV0aG9yPjxZZWFyPjIwMDc8L1llYXI+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PEVuZE5vdGU+PENpdGU+PEF1dGhvcj5Nb25hamVtaTwvQXV0aG9yPjxZZWFyPjIwMDc8L1llYXI+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061696" w:rsidRPr="004A45A6">
        <w:rPr>
          <w:rFonts w:ascii="Arial" w:hAnsi="Arial" w:cs="Arial"/>
        </w:rPr>
      </w:r>
      <w:r w:rsidR="00061696" w:rsidRPr="004A45A6">
        <w:rPr>
          <w:rFonts w:ascii="Arial" w:hAnsi="Arial" w:cs="Arial"/>
        </w:rPr>
        <w:fldChar w:fldCharType="separate"/>
      </w:r>
      <w:r w:rsidR="00275641" w:rsidRPr="004A45A6">
        <w:rPr>
          <w:rFonts w:ascii="Arial" w:hAnsi="Arial" w:cs="Arial"/>
          <w:noProof/>
        </w:rPr>
        <w:t>(104, 111-115)</w:t>
      </w:r>
      <w:r w:rsidR="00061696" w:rsidRPr="004A45A6">
        <w:rPr>
          <w:rFonts w:ascii="Arial" w:hAnsi="Arial" w:cs="Arial"/>
        </w:rPr>
        <w:fldChar w:fldCharType="end"/>
      </w:r>
      <w:r w:rsidR="00061696" w:rsidRPr="004A45A6">
        <w:rPr>
          <w:rFonts w:ascii="Arial" w:hAnsi="Arial" w:cs="Arial"/>
        </w:rPr>
        <w:t xml:space="preserve">. </w:t>
      </w:r>
      <w:r w:rsidR="005B5F5A" w:rsidRPr="004A45A6">
        <w:rPr>
          <w:rFonts w:ascii="Arial" w:hAnsi="Arial" w:cs="Arial"/>
        </w:rPr>
        <w:t xml:space="preserve">Even more, in a retrospective analysis, FPLD3 patients exhibited a notably greater prevalence of hypertriglyceridemia and diabetes, along with elevated levels of </w:t>
      </w:r>
      <w:r w:rsidR="006B18D6" w:rsidRPr="004A45A6">
        <w:rPr>
          <w:rFonts w:ascii="Arial" w:hAnsi="Arial" w:cs="Arial"/>
        </w:rPr>
        <w:t xml:space="preserve">median </w:t>
      </w:r>
      <w:r w:rsidR="005B5F5A" w:rsidRPr="004A45A6">
        <w:rPr>
          <w:rFonts w:ascii="Arial" w:hAnsi="Arial" w:cs="Arial"/>
        </w:rPr>
        <w:t xml:space="preserve">serum triglycerides and </w:t>
      </w:r>
      <w:r w:rsidR="00243FCA" w:rsidRPr="004A45A6">
        <w:rPr>
          <w:rFonts w:ascii="Arial" w:hAnsi="Arial" w:cs="Arial"/>
        </w:rPr>
        <w:t>mean Hb</w:t>
      </w:r>
      <w:r w:rsidR="005B5F5A" w:rsidRPr="004A45A6">
        <w:rPr>
          <w:rFonts w:ascii="Arial" w:hAnsi="Arial" w:cs="Arial"/>
        </w:rPr>
        <w:t>A1c, compared to FPLD2 patients</w:t>
      </w:r>
      <w:r w:rsidR="00E00794" w:rsidRPr="004A45A6">
        <w:rPr>
          <w:rFonts w:ascii="Arial" w:hAnsi="Arial" w:cs="Arial"/>
        </w:rPr>
        <w:t xml:space="preserve"> </w:t>
      </w:r>
      <w:r w:rsidR="00E00794" w:rsidRPr="004A45A6">
        <w:rPr>
          <w:rFonts w:ascii="Arial" w:hAnsi="Arial" w:cs="Arial"/>
        </w:rPr>
        <w:fldChar w:fldCharType="begin"/>
      </w:r>
      <w:r w:rsidR="00275641" w:rsidRPr="004A45A6">
        <w:rPr>
          <w:rFonts w:ascii="Arial" w:hAnsi="Arial" w:cs="Arial"/>
        </w:rPr>
        <w:instrText xml:space="preserve"> ADDIN EN.CITE &lt;EndNote&gt;&lt;Cite&gt;&lt;Author&gt;Vasandani&lt;/Author&gt;&lt;Year&gt;2022&lt;/Year&gt;&lt;RecNum&gt;117&lt;/RecNum&gt;&lt;DisplayText&gt;(116)&lt;/DisplayText&gt;&lt;record&gt;&lt;rec-number&gt;117&lt;/rec-number&gt;&lt;foreign-keys&gt;&lt;key app="EN" db-id="s9a50xvfxzzwdnepfetxa9erfev2axwwawxx" timestamp="1720898104"&gt;117&lt;/key&gt;&lt;/foreign-keys&gt;&lt;ref-type name="Journal Article"&gt;17&lt;/ref-type&gt;&lt;contributors&gt;&lt;authors&gt;&lt;author&gt;Vasandani, Chandna&lt;/author&gt;&lt;author&gt;Li, Xilong&lt;/author&gt;&lt;author&gt;Sekizkardes, Hilal&lt;/author&gt;&lt;author&gt;Brown, Rebecca J&lt;/author&gt;&lt;author&gt;Garg, Abhimanyu&lt;/author&gt;&lt;/authors&gt;&lt;/contributors&gt;&lt;titles&gt;&lt;title&gt;Phenotypic differences among familial partial lipodystrophy due to LMNA or PPARG variants&lt;/title&gt;&lt;secondary-title&gt;Journal of the Endocrine Society&lt;/secondary-title&gt;&lt;/titles&gt;&lt;periodical&gt;&lt;full-title&gt;Journal of the Endocrine Society&lt;/full-title&gt;&lt;/periodical&gt;&lt;pages&gt;bvac155&lt;/pages&gt;&lt;volume&gt;6&lt;/volume&gt;&lt;number&gt;12&lt;/number&gt;&lt;dates&gt;&lt;year&gt;2022&lt;/year&gt;&lt;/dates&gt;&lt;isbn&gt;2472-1972&lt;/isbn&gt;&lt;urls&gt;&lt;/urls&gt;&lt;/record&gt;&lt;/Cite&gt;&lt;/EndNote&gt;</w:instrText>
      </w:r>
      <w:r w:rsidR="00E00794" w:rsidRPr="004A45A6">
        <w:rPr>
          <w:rFonts w:ascii="Arial" w:hAnsi="Arial" w:cs="Arial"/>
        </w:rPr>
        <w:fldChar w:fldCharType="separate"/>
      </w:r>
      <w:r w:rsidR="00275641" w:rsidRPr="004A45A6">
        <w:rPr>
          <w:rFonts w:ascii="Arial" w:hAnsi="Arial" w:cs="Arial"/>
          <w:noProof/>
        </w:rPr>
        <w:t>(116)</w:t>
      </w:r>
      <w:r w:rsidR="00E00794" w:rsidRPr="004A45A6">
        <w:rPr>
          <w:rFonts w:ascii="Arial" w:hAnsi="Arial" w:cs="Arial"/>
        </w:rPr>
        <w:fldChar w:fldCharType="end"/>
      </w:r>
      <w:r w:rsidR="005B5F5A" w:rsidRPr="004A45A6">
        <w:rPr>
          <w:rFonts w:ascii="Arial" w:hAnsi="Arial" w:cs="Arial"/>
        </w:rPr>
        <w:t>.</w:t>
      </w:r>
    </w:p>
    <w:p w14:paraId="1C114B26" w14:textId="77777777" w:rsidR="006847CD" w:rsidRPr="004A45A6" w:rsidRDefault="006847CD" w:rsidP="004A45A6">
      <w:pPr>
        <w:spacing w:after="0"/>
        <w:contextualSpacing/>
        <w:rPr>
          <w:rFonts w:ascii="Arial" w:hAnsi="Arial" w:cs="Arial"/>
        </w:rPr>
      </w:pPr>
    </w:p>
    <w:p w14:paraId="2B6198BA" w14:textId="331B8CA2" w:rsidR="00A429DD" w:rsidRPr="004A45A6" w:rsidRDefault="00B365FE" w:rsidP="004A45A6">
      <w:pPr>
        <w:spacing w:after="0"/>
        <w:contextualSpacing/>
        <w:rPr>
          <w:rFonts w:ascii="Arial" w:hAnsi="Arial" w:cs="Arial"/>
          <w:b/>
        </w:rPr>
      </w:pPr>
      <w:r w:rsidRPr="004A45A6">
        <w:rPr>
          <w:rFonts w:ascii="Arial" w:hAnsi="Arial" w:cs="Arial"/>
          <w:b/>
          <w:noProof/>
        </w:rPr>
        <w:lastRenderedPageBreak/>
        <w:drawing>
          <wp:inline distT="0" distB="0" distL="0" distR="0" wp14:anchorId="42EEF44C" wp14:editId="0D5D98E1">
            <wp:extent cx="5760720" cy="2700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700655"/>
                    </a:xfrm>
                    <a:prstGeom prst="rect">
                      <a:avLst/>
                    </a:prstGeom>
                  </pic:spPr>
                </pic:pic>
              </a:graphicData>
            </a:graphic>
          </wp:inline>
        </w:drawing>
      </w:r>
    </w:p>
    <w:p w14:paraId="5D5D541A" w14:textId="59B85DB9" w:rsidR="00B365FE" w:rsidRPr="004A45A6" w:rsidRDefault="00B365FE" w:rsidP="004A45A6">
      <w:pPr>
        <w:spacing w:after="0"/>
        <w:contextualSpacing/>
        <w:rPr>
          <w:rFonts w:ascii="Arial" w:hAnsi="Arial" w:cs="Arial"/>
          <w:b/>
        </w:rPr>
      </w:pPr>
      <w:r w:rsidRPr="004A45A6">
        <w:rPr>
          <w:rFonts w:ascii="Arial" w:hAnsi="Arial" w:cs="Arial"/>
          <w:b/>
        </w:rPr>
        <w:t>Figure 11. FPLD3</w:t>
      </w:r>
      <w:r w:rsidR="006B6DD0">
        <w:rPr>
          <w:rFonts w:ascii="Arial" w:hAnsi="Arial" w:cs="Arial"/>
          <w:b/>
        </w:rPr>
        <w:t xml:space="preserve">. </w:t>
      </w:r>
      <w:r w:rsidR="006B6DD0" w:rsidRPr="006B6DD0">
        <w:rPr>
          <w:rFonts w:ascii="Arial" w:hAnsi="Arial" w:cs="Arial"/>
          <w:b/>
        </w:rPr>
        <w:t>Moderate partial subcutaneous adipose tissue loss in a patient with FPLD3 (11A-C).</w:t>
      </w:r>
    </w:p>
    <w:p w14:paraId="4EBDCE96" w14:textId="77777777" w:rsidR="00B365FE" w:rsidRPr="004A45A6" w:rsidRDefault="00B365FE" w:rsidP="004A45A6">
      <w:pPr>
        <w:spacing w:after="0"/>
        <w:contextualSpacing/>
        <w:rPr>
          <w:rFonts w:ascii="Arial" w:hAnsi="Arial" w:cs="Arial"/>
        </w:rPr>
      </w:pPr>
    </w:p>
    <w:p w14:paraId="792882D9" w14:textId="6070496D" w:rsidR="00137E48" w:rsidRPr="00CC3628" w:rsidRDefault="00137E48" w:rsidP="004A45A6">
      <w:pPr>
        <w:spacing w:after="0"/>
        <w:contextualSpacing/>
        <w:rPr>
          <w:rFonts w:ascii="Arial" w:hAnsi="Arial" w:cs="Arial"/>
          <w:color w:val="FF0000"/>
        </w:rPr>
      </w:pPr>
      <w:r w:rsidRPr="00CC3628">
        <w:rPr>
          <w:rFonts w:ascii="Arial" w:hAnsi="Arial" w:cs="Arial"/>
          <w:color w:val="FF0000"/>
        </w:rPr>
        <w:t>FAMILIAL PARTIAL LIPODYSTROPHY TYPE 4 (FPLD4)</w:t>
      </w:r>
    </w:p>
    <w:p w14:paraId="68A66042" w14:textId="77777777" w:rsidR="00137E48" w:rsidRPr="004A45A6" w:rsidRDefault="00137E48" w:rsidP="004A45A6">
      <w:pPr>
        <w:spacing w:after="0"/>
        <w:contextualSpacing/>
        <w:rPr>
          <w:rFonts w:ascii="Arial" w:hAnsi="Arial" w:cs="Arial"/>
        </w:rPr>
      </w:pPr>
    </w:p>
    <w:p w14:paraId="1DFD93D4" w14:textId="41819EA8" w:rsidR="00473DD7" w:rsidRDefault="006C55C8" w:rsidP="004A45A6">
      <w:pPr>
        <w:spacing w:after="0"/>
        <w:contextualSpacing/>
        <w:rPr>
          <w:rFonts w:ascii="Arial" w:hAnsi="Arial" w:cs="Arial"/>
        </w:rPr>
      </w:pPr>
      <w:r w:rsidRPr="004A45A6">
        <w:rPr>
          <w:rFonts w:ascii="Arial" w:hAnsi="Arial" w:cs="Arial"/>
        </w:rPr>
        <w:t>FPLD4</w:t>
      </w:r>
      <w:r w:rsidR="002D3EC3" w:rsidRPr="004A45A6">
        <w:rPr>
          <w:rFonts w:ascii="Arial" w:hAnsi="Arial" w:cs="Arial"/>
        </w:rPr>
        <w:t xml:space="preserve"> </w:t>
      </w:r>
      <w:r w:rsidRPr="004A45A6">
        <w:rPr>
          <w:rFonts w:ascii="Arial" w:hAnsi="Arial" w:cs="Arial"/>
        </w:rPr>
        <w:t xml:space="preserve">is caused by </w:t>
      </w:r>
      <w:r w:rsidR="002D3EC3" w:rsidRPr="004A45A6">
        <w:rPr>
          <w:rFonts w:ascii="Arial" w:hAnsi="Arial" w:cs="Arial"/>
        </w:rPr>
        <w:t>pathogenic variants</w:t>
      </w:r>
      <w:r w:rsidRPr="004A45A6">
        <w:rPr>
          <w:rFonts w:ascii="Arial" w:hAnsi="Arial" w:cs="Arial"/>
        </w:rPr>
        <w:t xml:space="preserve"> in</w:t>
      </w:r>
      <w:r w:rsidR="002D3EC3" w:rsidRPr="004A45A6">
        <w:rPr>
          <w:rFonts w:ascii="Arial" w:hAnsi="Arial" w:cs="Arial"/>
        </w:rPr>
        <w:t xml:space="preserve"> the</w:t>
      </w:r>
      <w:r w:rsidRPr="004A45A6">
        <w:rPr>
          <w:rFonts w:ascii="Arial" w:hAnsi="Arial" w:cs="Arial"/>
        </w:rPr>
        <w:t xml:space="preserve"> </w:t>
      </w:r>
      <w:bookmarkStart w:id="8" w:name="_Hlk151233948"/>
      <w:r w:rsidRPr="004A45A6">
        <w:rPr>
          <w:rFonts w:ascii="Arial" w:hAnsi="Arial" w:cs="Arial"/>
          <w:i/>
        </w:rPr>
        <w:t>PLIN1</w:t>
      </w:r>
      <w:bookmarkEnd w:id="8"/>
      <w:r w:rsidRPr="004A45A6">
        <w:rPr>
          <w:rFonts w:ascii="Arial" w:hAnsi="Arial" w:cs="Arial"/>
        </w:rPr>
        <w:t xml:space="preserve"> gene encoding perilipin 1, which is an essen</w:t>
      </w:r>
      <w:r w:rsidR="00451A41" w:rsidRPr="004A45A6">
        <w:rPr>
          <w:rFonts w:ascii="Arial" w:hAnsi="Arial" w:cs="Arial"/>
        </w:rPr>
        <w:t xml:space="preserve">tial lipid droplet coat protein </w:t>
      </w:r>
      <w:r w:rsidR="004D618B" w:rsidRPr="004A45A6">
        <w:rPr>
          <w:rFonts w:ascii="Arial" w:hAnsi="Arial" w:cs="Arial"/>
        </w:rPr>
        <w:fldChar w:fldCharType="begin">
          <w:fldData xml:space="preserve">PEVuZE5vdGU+PENpdGU+PEF1dGhvcj5HYW5kb3RyYTwvQXV0aG9yPjxZZWFyPjIwMTE8L1llYXI+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PEVuZE5vdGU+PENpdGU+PEF1dGhvcj5HYW5kb3RyYTwvQXV0aG9yPjxZZWFyPjIwMTE8L1llYXI+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4D618B" w:rsidRPr="004A45A6">
        <w:rPr>
          <w:rFonts w:ascii="Arial" w:hAnsi="Arial" w:cs="Arial"/>
        </w:rPr>
      </w:r>
      <w:r w:rsidR="004D618B" w:rsidRPr="004A45A6">
        <w:rPr>
          <w:rFonts w:ascii="Arial" w:hAnsi="Arial" w:cs="Arial"/>
        </w:rPr>
        <w:fldChar w:fldCharType="separate"/>
      </w:r>
      <w:r w:rsidR="00275641" w:rsidRPr="004A45A6">
        <w:rPr>
          <w:rFonts w:ascii="Arial" w:hAnsi="Arial" w:cs="Arial"/>
          <w:noProof/>
        </w:rPr>
        <w:t>(117)</w:t>
      </w:r>
      <w:r w:rsidR="004D618B" w:rsidRPr="004A45A6">
        <w:rPr>
          <w:rFonts w:ascii="Arial" w:hAnsi="Arial" w:cs="Arial"/>
        </w:rPr>
        <w:fldChar w:fldCharType="end"/>
      </w:r>
      <w:r w:rsidR="00451A41" w:rsidRPr="004A45A6">
        <w:rPr>
          <w:rFonts w:ascii="Arial" w:hAnsi="Arial" w:cs="Arial"/>
        </w:rPr>
        <w:t xml:space="preserve">. </w:t>
      </w:r>
      <w:r w:rsidR="00744E7B" w:rsidRPr="004A45A6">
        <w:rPr>
          <w:rFonts w:ascii="Arial" w:hAnsi="Arial" w:cs="Arial"/>
        </w:rPr>
        <w:t xml:space="preserve">Although frameshift mutations in </w:t>
      </w:r>
      <w:r w:rsidR="00744E7B" w:rsidRPr="004A45A6">
        <w:rPr>
          <w:rFonts w:ascii="Arial" w:hAnsi="Arial" w:cs="Arial"/>
          <w:i/>
        </w:rPr>
        <w:t>PLIN1</w:t>
      </w:r>
      <w:r w:rsidR="00744E7B" w:rsidRPr="004A45A6">
        <w:rPr>
          <w:rFonts w:ascii="Arial" w:hAnsi="Arial" w:cs="Arial"/>
        </w:rPr>
        <w:t xml:space="preserve"> are known to cause partial lipodystrophy, a recent comprehensive study suggests that null variants in the </w:t>
      </w:r>
      <w:r w:rsidR="00744E7B" w:rsidRPr="004A45A6">
        <w:rPr>
          <w:rFonts w:ascii="Arial" w:hAnsi="Arial" w:cs="Arial"/>
          <w:i/>
        </w:rPr>
        <w:t>PLIN1</w:t>
      </w:r>
      <w:r w:rsidR="00744E7B" w:rsidRPr="004A45A6">
        <w:rPr>
          <w:rFonts w:ascii="Arial" w:hAnsi="Arial" w:cs="Arial"/>
        </w:rPr>
        <w:t xml:space="preserve"> gene are not associated with the formation of lipodystrophy </w:t>
      </w:r>
      <w:r w:rsidR="004634A4" w:rsidRPr="004A45A6">
        <w:rPr>
          <w:rFonts w:ascii="Arial" w:hAnsi="Arial" w:cs="Arial"/>
        </w:rPr>
        <w:fldChar w:fldCharType="begin"/>
      </w:r>
      <w:r w:rsidR="00275641" w:rsidRPr="004A45A6">
        <w:rPr>
          <w:rFonts w:ascii="Arial" w:hAnsi="Arial" w:cs="Arial"/>
        </w:rPr>
        <w:instrText xml:space="preserve"> ADDIN EN.CITE &lt;EndNote&gt;&lt;Cite&gt;&lt;Author&gt;Laver&lt;/Author&gt;&lt;Year&gt;2018&lt;/Year&gt;&lt;RecNum&gt;119&lt;/RecNum&gt;&lt;DisplayText&gt;(118)&lt;/DisplayText&gt;&lt;record&gt;&lt;rec-number&gt;119&lt;/rec-number&gt;&lt;foreign-keys&gt;&lt;key app="EN" db-id="s9a50xvfxzzwdnepfetxa9erfev2axwwawxx" timestamp="1720898104"&gt;119&lt;/key&gt;&lt;/foreign-keys&gt;&lt;ref-type name="Journal Article"&gt;17&lt;/ref-type&gt;&lt;contributors&gt;&lt;authors&gt;&lt;author&gt;Laver, Thomas W&lt;/author&gt;&lt;author&gt;Patel, Kashyap A&lt;/author&gt;&lt;author&gt;Colclough, Kevin&lt;/author&gt;&lt;author&gt;Curran, Jacqueline&lt;/author&gt;&lt;author&gt;Dale, Jane&lt;/author&gt;&lt;author&gt;Davis, Nikki&lt;/author&gt;&lt;author&gt;Savage, David B&lt;/author&gt;&lt;author&gt;Flanagan, Sarah E&lt;/author&gt;&lt;author&gt;Ellard, Sian&lt;/author&gt;&lt;author&gt;Hattersley, Andrew T&lt;/author&gt;&lt;/authors&gt;&lt;/contributors&gt;&lt;titles&gt;&lt;title&gt;PLIN1 haploinsufficiency is not associated with lipodystrophy&lt;/title&gt;&lt;secondary-title&gt;The Journal of Clinical Endocrinology &amp;amp; Metabolism&lt;/secondary-title&gt;&lt;/titles&gt;&lt;periodical&gt;&lt;full-title&gt;The Journal of Clinical Endocrinology &amp;amp; Metabolism&lt;/full-title&gt;&lt;/periodical&gt;&lt;pages&gt;3225-3230&lt;/pages&gt;&lt;volume&gt;103&lt;/volume&gt;&lt;number&gt;9&lt;/number&gt;&lt;dates&gt;&lt;year&gt;2018&lt;/year&gt;&lt;/dates&gt;&lt;isbn&gt;0021-972X&lt;/isbn&gt;&lt;urls&gt;&lt;/urls&gt;&lt;/record&gt;&lt;/Cite&gt;&lt;/EndNote&gt;</w:instrText>
      </w:r>
      <w:r w:rsidR="004634A4" w:rsidRPr="004A45A6">
        <w:rPr>
          <w:rFonts w:ascii="Arial" w:hAnsi="Arial" w:cs="Arial"/>
        </w:rPr>
        <w:fldChar w:fldCharType="separate"/>
      </w:r>
      <w:r w:rsidR="00275641" w:rsidRPr="004A45A6">
        <w:rPr>
          <w:rFonts w:ascii="Arial" w:hAnsi="Arial" w:cs="Arial"/>
          <w:noProof/>
        </w:rPr>
        <w:t>(118)</w:t>
      </w:r>
      <w:r w:rsidR="004634A4" w:rsidRPr="004A45A6">
        <w:rPr>
          <w:rFonts w:ascii="Arial" w:hAnsi="Arial" w:cs="Arial"/>
        </w:rPr>
        <w:fldChar w:fldCharType="end"/>
      </w:r>
      <w:r w:rsidR="0042495F" w:rsidRPr="004A45A6">
        <w:rPr>
          <w:rFonts w:ascii="Arial" w:hAnsi="Arial" w:cs="Arial"/>
        </w:rPr>
        <w:t xml:space="preserve">. </w:t>
      </w:r>
    </w:p>
    <w:p w14:paraId="3147AAD1" w14:textId="77777777" w:rsidR="00CC3628" w:rsidRPr="004A45A6" w:rsidRDefault="00CC3628" w:rsidP="004A45A6">
      <w:pPr>
        <w:spacing w:after="0"/>
        <w:contextualSpacing/>
        <w:rPr>
          <w:rFonts w:ascii="Arial" w:hAnsi="Arial" w:cs="Arial"/>
        </w:rPr>
      </w:pPr>
    </w:p>
    <w:p w14:paraId="4CB8331D" w14:textId="1FABD287" w:rsidR="006C55C8" w:rsidRPr="004A45A6" w:rsidRDefault="00451A41" w:rsidP="004A45A6">
      <w:pPr>
        <w:spacing w:after="0"/>
        <w:contextualSpacing/>
        <w:rPr>
          <w:rFonts w:ascii="Arial" w:hAnsi="Arial" w:cs="Arial"/>
        </w:rPr>
      </w:pPr>
      <w:r w:rsidRPr="004A45A6">
        <w:rPr>
          <w:rFonts w:ascii="Arial" w:hAnsi="Arial" w:cs="Arial"/>
        </w:rPr>
        <w:t>Perilipin plays a key role in coordinating access of lipases to the core triacylglycerol.</w:t>
      </w:r>
      <w:r w:rsidR="004D618B" w:rsidRPr="004A45A6">
        <w:rPr>
          <w:rFonts w:ascii="Arial" w:hAnsi="Arial" w:cs="Arial"/>
        </w:rPr>
        <w:t xml:space="preserve"> </w:t>
      </w:r>
      <w:r w:rsidR="006C55C8" w:rsidRPr="004A45A6">
        <w:rPr>
          <w:rFonts w:ascii="Arial" w:hAnsi="Arial" w:cs="Arial"/>
        </w:rPr>
        <w:t xml:space="preserve">It is characterized by the loss of adipose tissue </w:t>
      </w:r>
      <w:r w:rsidRPr="004A45A6">
        <w:rPr>
          <w:rFonts w:ascii="Arial" w:hAnsi="Arial" w:cs="Arial"/>
        </w:rPr>
        <w:t>which is most striking in the lower limbs and femorogluteal depot, severe insulin resistance, diabetes, hypertriglyceridemia</w:t>
      </w:r>
      <w:r w:rsidR="00137E48" w:rsidRPr="004A45A6">
        <w:rPr>
          <w:rFonts w:ascii="Arial" w:hAnsi="Arial" w:cs="Arial"/>
        </w:rPr>
        <w:t>,</w:t>
      </w:r>
      <w:r w:rsidRPr="004A45A6">
        <w:rPr>
          <w:rFonts w:ascii="Arial" w:hAnsi="Arial" w:cs="Arial"/>
        </w:rPr>
        <w:t xml:space="preserve"> and hepatic steatosis </w:t>
      </w:r>
      <w:r w:rsidR="004D618B" w:rsidRPr="004A45A6">
        <w:rPr>
          <w:rFonts w:ascii="Arial" w:hAnsi="Arial" w:cs="Arial"/>
        </w:rPr>
        <w:fldChar w:fldCharType="begin">
          <w:fldData xml:space="preserve">PEVuZE5vdGU+PENpdGU+PEF1dGhvcj5HYW5kb3RyYTwvQXV0aG9yPjxZZWFyPjIwMTE8L1llYXI+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PEVuZE5vdGU+PENpdGU+PEF1dGhvcj5HYW5kb3RyYTwvQXV0aG9yPjxZZWFyPjIwMTE8L1llYXI+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4D618B" w:rsidRPr="004A45A6">
        <w:rPr>
          <w:rFonts w:ascii="Arial" w:hAnsi="Arial" w:cs="Arial"/>
        </w:rPr>
      </w:r>
      <w:r w:rsidR="004D618B" w:rsidRPr="004A45A6">
        <w:rPr>
          <w:rFonts w:ascii="Arial" w:hAnsi="Arial" w:cs="Arial"/>
        </w:rPr>
        <w:fldChar w:fldCharType="separate"/>
      </w:r>
      <w:r w:rsidR="00275641" w:rsidRPr="004A45A6">
        <w:rPr>
          <w:rFonts w:ascii="Arial" w:hAnsi="Arial" w:cs="Arial"/>
          <w:noProof/>
        </w:rPr>
        <w:t>(119-121)</w:t>
      </w:r>
      <w:r w:rsidR="004D618B" w:rsidRPr="004A45A6">
        <w:rPr>
          <w:rFonts w:ascii="Arial" w:hAnsi="Arial" w:cs="Arial"/>
        </w:rPr>
        <w:fldChar w:fldCharType="end"/>
      </w:r>
      <w:r w:rsidRPr="004A45A6">
        <w:rPr>
          <w:rFonts w:ascii="Arial" w:hAnsi="Arial" w:cs="Arial"/>
        </w:rPr>
        <w:t xml:space="preserve">. </w:t>
      </w:r>
    </w:p>
    <w:p w14:paraId="5DA38507" w14:textId="77777777" w:rsidR="00A429DD" w:rsidRPr="004A45A6" w:rsidRDefault="00A429DD" w:rsidP="004A45A6">
      <w:pPr>
        <w:spacing w:after="0"/>
        <w:contextualSpacing/>
        <w:rPr>
          <w:rFonts w:ascii="Arial" w:hAnsi="Arial" w:cs="Arial"/>
          <w:b/>
        </w:rPr>
      </w:pPr>
    </w:p>
    <w:p w14:paraId="112F6AAE" w14:textId="0B80AF27" w:rsidR="00137E48" w:rsidRPr="00CC3628" w:rsidRDefault="00137E48" w:rsidP="004A45A6">
      <w:pPr>
        <w:spacing w:after="0"/>
        <w:contextualSpacing/>
        <w:rPr>
          <w:rFonts w:ascii="Arial" w:hAnsi="Arial" w:cs="Arial"/>
          <w:color w:val="FF0000"/>
        </w:rPr>
      </w:pPr>
      <w:r w:rsidRPr="00CC3628">
        <w:rPr>
          <w:rFonts w:ascii="Arial" w:hAnsi="Arial" w:cs="Arial"/>
          <w:color w:val="FF0000"/>
        </w:rPr>
        <w:t>FAMILIAL PARTIAL LIPODYSTROPHY TYPE 5 (FPLD5)</w:t>
      </w:r>
    </w:p>
    <w:p w14:paraId="0B9C95E7" w14:textId="77777777" w:rsidR="00137E48" w:rsidRPr="004A45A6" w:rsidRDefault="00137E48" w:rsidP="004A45A6">
      <w:pPr>
        <w:spacing w:after="0"/>
        <w:contextualSpacing/>
        <w:rPr>
          <w:rFonts w:ascii="Arial" w:hAnsi="Arial" w:cs="Arial"/>
        </w:rPr>
      </w:pPr>
    </w:p>
    <w:p w14:paraId="43B47911" w14:textId="7FE01173" w:rsidR="00592D40" w:rsidRPr="004A45A6" w:rsidRDefault="008C167C" w:rsidP="004A45A6">
      <w:pPr>
        <w:spacing w:after="0"/>
        <w:contextualSpacing/>
        <w:rPr>
          <w:rFonts w:ascii="Arial" w:hAnsi="Arial" w:cs="Arial"/>
        </w:rPr>
      </w:pPr>
      <w:r w:rsidRPr="004A45A6">
        <w:rPr>
          <w:rFonts w:ascii="Arial" w:hAnsi="Arial" w:cs="Arial"/>
        </w:rPr>
        <w:t>FPLD</w:t>
      </w:r>
      <w:r w:rsidR="00592D40" w:rsidRPr="004A45A6">
        <w:rPr>
          <w:rFonts w:ascii="Arial" w:hAnsi="Arial" w:cs="Arial"/>
        </w:rPr>
        <w:t xml:space="preserve">5 is an autosomal recessive </w:t>
      </w:r>
      <w:r w:rsidR="00E164D6" w:rsidRPr="004A45A6">
        <w:rPr>
          <w:rFonts w:ascii="Arial" w:hAnsi="Arial" w:cs="Arial"/>
        </w:rPr>
        <w:t xml:space="preserve">syndrome </w:t>
      </w:r>
      <w:r w:rsidR="00F82954" w:rsidRPr="004A45A6">
        <w:rPr>
          <w:rFonts w:ascii="Arial" w:hAnsi="Arial" w:cs="Arial"/>
        </w:rPr>
        <w:t>caused by pathogenic variants</w:t>
      </w:r>
      <w:r w:rsidR="00592D40" w:rsidRPr="004A45A6">
        <w:rPr>
          <w:rFonts w:ascii="Arial" w:hAnsi="Arial" w:cs="Arial"/>
        </w:rPr>
        <w:t xml:space="preserve"> in the </w:t>
      </w:r>
      <w:r w:rsidR="00592D40" w:rsidRPr="004A45A6">
        <w:rPr>
          <w:rFonts w:ascii="Arial" w:hAnsi="Arial" w:cs="Arial"/>
          <w:i/>
        </w:rPr>
        <w:t>CIDEC</w:t>
      </w:r>
      <w:r w:rsidR="00592D40" w:rsidRPr="004A45A6">
        <w:rPr>
          <w:rFonts w:ascii="Arial" w:hAnsi="Arial" w:cs="Arial"/>
        </w:rPr>
        <w:t xml:space="preserve"> gene. </w:t>
      </w:r>
      <w:r w:rsidR="00ED5A1C" w:rsidRPr="004A45A6">
        <w:rPr>
          <w:rFonts w:ascii="Arial" w:hAnsi="Arial" w:cs="Arial"/>
        </w:rPr>
        <w:t>It is</w:t>
      </w:r>
      <w:r w:rsidR="00E164D6" w:rsidRPr="004A45A6">
        <w:rPr>
          <w:rFonts w:ascii="Arial" w:hAnsi="Arial" w:cs="Arial"/>
        </w:rPr>
        <w:t xml:space="preserve"> characte</w:t>
      </w:r>
      <w:r w:rsidR="00F82954" w:rsidRPr="004A45A6">
        <w:rPr>
          <w:rFonts w:ascii="Arial" w:hAnsi="Arial" w:cs="Arial"/>
        </w:rPr>
        <w:t xml:space="preserve">rized by partial lipodystrophy, </w:t>
      </w:r>
      <w:r w:rsidR="00E164D6" w:rsidRPr="004A45A6">
        <w:rPr>
          <w:rFonts w:ascii="Arial" w:hAnsi="Arial" w:cs="Arial"/>
        </w:rPr>
        <w:t xml:space="preserve">acanthosis nigricans, severe insulin resistance leading to diabetes, and </w:t>
      </w:r>
      <w:r w:rsidR="00F82954" w:rsidRPr="004A45A6">
        <w:rPr>
          <w:rFonts w:ascii="Arial" w:hAnsi="Arial" w:cs="Arial"/>
        </w:rPr>
        <w:t>hepatic steatosis</w:t>
      </w:r>
      <w:r w:rsidR="00E164D6" w:rsidRPr="004A45A6">
        <w:rPr>
          <w:rFonts w:ascii="Arial" w:hAnsi="Arial" w:cs="Arial"/>
        </w:rPr>
        <w:t xml:space="preserve">. </w:t>
      </w:r>
      <w:r w:rsidR="00592D40" w:rsidRPr="004A45A6">
        <w:rPr>
          <w:rFonts w:ascii="Arial" w:hAnsi="Arial" w:cs="Arial"/>
        </w:rPr>
        <w:t xml:space="preserve">The </w:t>
      </w:r>
      <w:r w:rsidR="00592D40" w:rsidRPr="004A45A6">
        <w:rPr>
          <w:rFonts w:ascii="Arial" w:hAnsi="Arial" w:cs="Arial"/>
          <w:i/>
        </w:rPr>
        <w:t>CIDEC</w:t>
      </w:r>
      <w:r w:rsidR="00592D40" w:rsidRPr="004A45A6">
        <w:rPr>
          <w:rFonts w:ascii="Arial" w:hAnsi="Arial" w:cs="Arial"/>
        </w:rPr>
        <w:t xml:space="preserve"> gene is located on chromosome 3 (3p25.3) and encodes </w:t>
      </w:r>
      <w:r w:rsidR="00E164D6" w:rsidRPr="004A45A6">
        <w:rPr>
          <w:rFonts w:ascii="Arial" w:hAnsi="Arial" w:cs="Arial"/>
        </w:rPr>
        <w:t>the CIDEC protein, which</w:t>
      </w:r>
      <w:r w:rsidR="00592D40" w:rsidRPr="004A45A6">
        <w:rPr>
          <w:rFonts w:ascii="Arial" w:hAnsi="Arial" w:cs="Arial"/>
        </w:rPr>
        <w:t xml:space="preserve"> is </w:t>
      </w:r>
      <w:r w:rsidR="00E164D6" w:rsidRPr="004A45A6">
        <w:rPr>
          <w:rFonts w:ascii="Arial" w:hAnsi="Arial" w:cs="Arial"/>
        </w:rPr>
        <w:t xml:space="preserve">expressed in the lipid droplets. </w:t>
      </w:r>
      <w:r w:rsidR="003C06C2" w:rsidRPr="004A45A6">
        <w:rPr>
          <w:rFonts w:ascii="Arial" w:hAnsi="Arial" w:cs="Arial"/>
        </w:rPr>
        <w:t>P</w:t>
      </w:r>
      <w:r w:rsidR="00F82954" w:rsidRPr="004A45A6">
        <w:rPr>
          <w:rFonts w:ascii="Arial" w:hAnsi="Arial" w:cs="Arial"/>
        </w:rPr>
        <w:t xml:space="preserve">athogenic variants </w:t>
      </w:r>
      <w:r w:rsidR="00592D40" w:rsidRPr="004A45A6">
        <w:rPr>
          <w:rFonts w:ascii="Arial" w:hAnsi="Arial" w:cs="Arial"/>
        </w:rPr>
        <w:t xml:space="preserve">of the </w:t>
      </w:r>
      <w:r w:rsidR="00592D40" w:rsidRPr="004A45A6">
        <w:rPr>
          <w:rFonts w:ascii="Arial" w:hAnsi="Arial" w:cs="Arial"/>
          <w:i/>
        </w:rPr>
        <w:t>CIDEC</w:t>
      </w:r>
      <w:r w:rsidR="00592D40" w:rsidRPr="004A45A6">
        <w:rPr>
          <w:rFonts w:ascii="Arial" w:hAnsi="Arial" w:cs="Arial"/>
        </w:rPr>
        <w:t xml:space="preserve"> gene </w:t>
      </w:r>
      <w:r w:rsidR="003C06C2" w:rsidRPr="004A45A6">
        <w:rPr>
          <w:rFonts w:ascii="Arial" w:hAnsi="Arial" w:cs="Arial"/>
        </w:rPr>
        <w:t xml:space="preserve">are postulated to result </w:t>
      </w:r>
      <w:r w:rsidR="00592D40" w:rsidRPr="004A45A6">
        <w:rPr>
          <w:rFonts w:ascii="Arial" w:hAnsi="Arial" w:cs="Arial"/>
        </w:rPr>
        <w:t>in the loss of ability of lipid droplets to store fat</w:t>
      </w:r>
      <w:r w:rsidR="00F82954" w:rsidRPr="004A45A6">
        <w:rPr>
          <w:rFonts w:ascii="Arial" w:hAnsi="Arial" w:cs="Arial"/>
        </w:rPr>
        <w:t xml:space="preserve"> </w:t>
      </w:r>
      <w:r w:rsidR="00F82954" w:rsidRPr="004A45A6">
        <w:rPr>
          <w:rFonts w:ascii="Arial" w:hAnsi="Arial" w:cs="Arial"/>
        </w:rPr>
        <w:fldChar w:fldCharType="begin">
          <w:fldData xml:space="preserve">PEVuZE5vdGU+PENpdGU+PEF1dGhvcj5SdWJpby1DYWJlemFzPC9BdXRob3I+PFllYXI+MjAwOTwv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PEVuZE5vdGU+PENpdGU+PEF1dGhvcj5SdWJpby1DYWJlemFzPC9BdXRob3I+PFllYXI+MjAwOTwv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F82954" w:rsidRPr="004A45A6">
        <w:rPr>
          <w:rFonts w:ascii="Arial" w:hAnsi="Arial" w:cs="Arial"/>
        </w:rPr>
      </w:r>
      <w:r w:rsidR="00F82954" w:rsidRPr="004A45A6">
        <w:rPr>
          <w:rFonts w:ascii="Arial" w:hAnsi="Arial" w:cs="Arial"/>
        </w:rPr>
        <w:fldChar w:fldCharType="separate"/>
      </w:r>
      <w:r w:rsidR="00275641" w:rsidRPr="004A45A6">
        <w:rPr>
          <w:rFonts w:ascii="Arial" w:hAnsi="Arial" w:cs="Arial"/>
          <w:noProof/>
        </w:rPr>
        <w:t>(122)</w:t>
      </w:r>
      <w:r w:rsidR="00F82954" w:rsidRPr="004A45A6">
        <w:rPr>
          <w:rFonts w:ascii="Arial" w:hAnsi="Arial" w:cs="Arial"/>
        </w:rPr>
        <w:fldChar w:fldCharType="end"/>
      </w:r>
      <w:r w:rsidR="00592D40" w:rsidRPr="004A45A6">
        <w:rPr>
          <w:rFonts w:ascii="Arial" w:hAnsi="Arial" w:cs="Arial"/>
        </w:rPr>
        <w:t xml:space="preserve">. </w:t>
      </w:r>
    </w:p>
    <w:p w14:paraId="6A16794F" w14:textId="77777777" w:rsidR="00A429DD" w:rsidRPr="004A45A6" w:rsidRDefault="00A429DD" w:rsidP="004A45A6">
      <w:pPr>
        <w:spacing w:after="0"/>
        <w:contextualSpacing/>
        <w:rPr>
          <w:rFonts w:ascii="Arial" w:hAnsi="Arial" w:cs="Arial"/>
          <w:b/>
        </w:rPr>
      </w:pPr>
    </w:p>
    <w:p w14:paraId="614A00F9" w14:textId="62A089AA" w:rsidR="00137E48" w:rsidRPr="00CC3628" w:rsidRDefault="00137E48" w:rsidP="004A45A6">
      <w:pPr>
        <w:spacing w:after="0"/>
        <w:contextualSpacing/>
        <w:rPr>
          <w:rFonts w:ascii="Arial" w:hAnsi="Arial" w:cs="Arial"/>
          <w:color w:val="FF0000"/>
        </w:rPr>
      </w:pPr>
      <w:r w:rsidRPr="00CC3628">
        <w:rPr>
          <w:rFonts w:ascii="Arial" w:hAnsi="Arial" w:cs="Arial"/>
          <w:color w:val="FF0000"/>
        </w:rPr>
        <w:t>FAMILIAL PARTIAL LIPODYSTROPHY TYPE 6 (FPLD6)</w:t>
      </w:r>
    </w:p>
    <w:p w14:paraId="08AC9E85" w14:textId="77777777" w:rsidR="00137E48" w:rsidRPr="004A45A6" w:rsidRDefault="00137E48" w:rsidP="004A45A6">
      <w:pPr>
        <w:spacing w:after="0"/>
        <w:contextualSpacing/>
        <w:rPr>
          <w:rFonts w:ascii="Arial" w:hAnsi="Arial" w:cs="Arial"/>
        </w:rPr>
      </w:pPr>
    </w:p>
    <w:p w14:paraId="651F4224" w14:textId="38C7A8DE" w:rsidR="00410EE1" w:rsidRPr="004A45A6" w:rsidRDefault="00804F1C" w:rsidP="004A45A6">
      <w:pPr>
        <w:spacing w:after="0"/>
        <w:contextualSpacing/>
        <w:rPr>
          <w:rFonts w:ascii="Arial" w:hAnsi="Arial" w:cs="Arial"/>
        </w:rPr>
      </w:pPr>
      <w:r w:rsidRPr="004A45A6">
        <w:rPr>
          <w:rFonts w:ascii="Arial" w:hAnsi="Arial" w:cs="Arial"/>
        </w:rPr>
        <w:t xml:space="preserve">FPLD type 6 is </w:t>
      </w:r>
      <w:r w:rsidR="006169D3" w:rsidRPr="004A45A6">
        <w:rPr>
          <w:rFonts w:ascii="Arial" w:hAnsi="Arial" w:cs="Arial"/>
        </w:rPr>
        <w:t>caused by</w:t>
      </w:r>
      <w:r w:rsidRPr="004A45A6">
        <w:rPr>
          <w:rFonts w:ascii="Arial" w:hAnsi="Arial" w:cs="Arial"/>
        </w:rPr>
        <w:t xml:space="preserve"> </w:t>
      </w:r>
      <w:r w:rsidR="00410EE1" w:rsidRPr="004A45A6">
        <w:rPr>
          <w:rFonts w:ascii="Arial" w:hAnsi="Arial" w:cs="Arial"/>
        </w:rPr>
        <w:t>pathogenic variants</w:t>
      </w:r>
      <w:r w:rsidRPr="004A45A6">
        <w:rPr>
          <w:rFonts w:ascii="Arial" w:hAnsi="Arial" w:cs="Arial"/>
        </w:rPr>
        <w:t xml:space="preserve"> in the </w:t>
      </w:r>
      <w:r w:rsidRPr="004A45A6">
        <w:rPr>
          <w:rFonts w:ascii="Arial" w:hAnsi="Arial" w:cs="Arial"/>
          <w:i/>
        </w:rPr>
        <w:t>LIPE</w:t>
      </w:r>
      <w:r w:rsidRPr="004A45A6">
        <w:rPr>
          <w:rFonts w:ascii="Arial" w:hAnsi="Arial" w:cs="Arial"/>
        </w:rPr>
        <w:t xml:space="preserve"> (lipase E, hormone sensitive type) gene</w:t>
      </w:r>
      <w:r w:rsidR="00410EE1" w:rsidRPr="004A45A6">
        <w:rPr>
          <w:rFonts w:ascii="Arial" w:hAnsi="Arial" w:cs="Arial"/>
        </w:rPr>
        <w:t xml:space="preserve"> which has a</w:t>
      </w:r>
      <w:r w:rsidR="00554962" w:rsidRPr="004A45A6">
        <w:rPr>
          <w:rFonts w:ascii="Arial" w:hAnsi="Arial" w:cs="Arial"/>
        </w:rPr>
        <w:t>n</w:t>
      </w:r>
      <w:r w:rsidR="00410EE1" w:rsidRPr="004A45A6">
        <w:rPr>
          <w:rFonts w:ascii="Arial" w:hAnsi="Arial" w:cs="Arial"/>
        </w:rPr>
        <w:t xml:space="preserve"> autosomal recessive inheritance </w:t>
      </w:r>
      <w:r w:rsidR="00554962" w:rsidRPr="004A45A6">
        <w:rPr>
          <w:rFonts w:ascii="Arial" w:hAnsi="Arial" w:cs="Arial"/>
        </w:rPr>
        <w:fldChar w:fldCharType="begin">
          <w:fldData xml:space="preserve">PEVuZE5vdGU+PENpdGU+PEF1dGhvcj5GYXJoYW48L0F1dGhvcj48WWVhcj4yMDE0PC9ZZWFyPjxS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PEVuZE5vdGU+PENpdGU+PEF1dGhvcj5GYXJoYW48L0F1dGhvcj48WWVhcj4yMDE0PC9ZZWFyPjxS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554962" w:rsidRPr="004A45A6">
        <w:rPr>
          <w:rFonts w:ascii="Arial" w:hAnsi="Arial" w:cs="Arial"/>
        </w:rPr>
      </w:r>
      <w:r w:rsidR="00554962" w:rsidRPr="004A45A6">
        <w:rPr>
          <w:rFonts w:ascii="Arial" w:hAnsi="Arial" w:cs="Arial"/>
        </w:rPr>
        <w:fldChar w:fldCharType="separate"/>
      </w:r>
      <w:r w:rsidR="00275641" w:rsidRPr="004A45A6">
        <w:rPr>
          <w:rFonts w:ascii="Arial" w:hAnsi="Arial" w:cs="Arial"/>
          <w:noProof/>
        </w:rPr>
        <w:t>(123)</w:t>
      </w:r>
      <w:r w:rsidR="00554962" w:rsidRPr="004A45A6">
        <w:rPr>
          <w:rFonts w:ascii="Arial" w:hAnsi="Arial" w:cs="Arial"/>
        </w:rPr>
        <w:fldChar w:fldCharType="end"/>
      </w:r>
      <w:r w:rsidRPr="004A45A6">
        <w:rPr>
          <w:rFonts w:ascii="Arial" w:hAnsi="Arial" w:cs="Arial"/>
        </w:rPr>
        <w:t>.</w:t>
      </w:r>
      <w:r w:rsidR="00410EE1" w:rsidRPr="004A45A6">
        <w:rPr>
          <w:rFonts w:ascii="Arial" w:hAnsi="Arial" w:cs="Arial"/>
        </w:rPr>
        <w:t xml:space="preserve"> This FPLD subtype is characterized by </w:t>
      </w:r>
      <w:r w:rsidR="00554962" w:rsidRPr="004A45A6">
        <w:rPr>
          <w:rFonts w:ascii="Arial" w:hAnsi="Arial" w:cs="Arial"/>
        </w:rPr>
        <w:t xml:space="preserve">late-onset </w:t>
      </w:r>
      <w:r w:rsidR="00410EE1" w:rsidRPr="004A45A6">
        <w:rPr>
          <w:rFonts w:ascii="Arial" w:hAnsi="Arial" w:cs="Arial"/>
        </w:rPr>
        <w:t>partial fat loss from the lower extremities and also multiple symmetric lipomatosis and progressive distal symmetric myopathy</w:t>
      </w:r>
      <w:r w:rsidR="00554962" w:rsidRPr="004A45A6">
        <w:rPr>
          <w:rFonts w:ascii="Arial" w:hAnsi="Arial" w:cs="Arial"/>
        </w:rPr>
        <w:t xml:space="preserve"> </w:t>
      </w:r>
      <w:r w:rsidR="00554962" w:rsidRPr="004A45A6">
        <w:rPr>
          <w:rFonts w:ascii="Arial" w:hAnsi="Arial" w:cs="Arial"/>
        </w:rPr>
        <w:fldChar w:fldCharType="begin">
          <w:fldData xml:space="preserve">PEVuZE5vdGU+PENpdGU+PEF1dGhvcj5GYXJoYW48L0F1dGhvcj48WWVhcj4yMDE0PC9ZZWFyPjxS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PEVuZE5vdGU+PENpdGU+PEF1dGhvcj5GYXJoYW48L0F1dGhvcj48WWVhcj4yMDE0PC9ZZWFyPjxS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554962" w:rsidRPr="004A45A6">
        <w:rPr>
          <w:rFonts w:ascii="Arial" w:hAnsi="Arial" w:cs="Arial"/>
        </w:rPr>
      </w:r>
      <w:r w:rsidR="00554962" w:rsidRPr="004A45A6">
        <w:rPr>
          <w:rFonts w:ascii="Arial" w:hAnsi="Arial" w:cs="Arial"/>
        </w:rPr>
        <w:fldChar w:fldCharType="separate"/>
      </w:r>
      <w:r w:rsidR="00275641" w:rsidRPr="004A45A6">
        <w:rPr>
          <w:rFonts w:ascii="Arial" w:hAnsi="Arial" w:cs="Arial"/>
          <w:noProof/>
        </w:rPr>
        <w:t>(123, 124)</w:t>
      </w:r>
      <w:r w:rsidR="00554962" w:rsidRPr="004A45A6">
        <w:rPr>
          <w:rFonts w:ascii="Arial" w:hAnsi="Arial" w:cs="Arial"/>
        </w:rPr>
        <w:fldChar w:fldCharType="end"/>
      </w:r>
      <w:r w:rsidR="00410EE1" w:rsidRPr="004A45A6">
        <w:rPr>
          <w:rFonts w:ascii="Arial" w:hAnsi="Arial" w:cs="Arial"/>
        </w:rPr>
        <w:t xml:space="preserve">. Hormone sensitive lipase is the predominant regulator of lipolysis from adipocytes. Pathogenic variants in the </w:t>
      </w:r>
      <w:r w:rsidR="00410EE1" w:rsidRPr="004A45A6">
        <w:rPr>
          <w:rFonts w:ascii="Arial" w:hAnsi="Arial" w:cs="Arial"/>
          <w:i/>
        </w:rPr>
        <w:t>LIPE</w:t>
      </w:r>
      <w:r w:rsidR="00410EE1" w:rsidRPr="004A45A6">
        <w:rPr>
          <w:rFonts w:ascii="Arial" w:hAnsi="Arial" w:cs="Arial"/>
        </w:rPr>
        <w:t xml:space="preserve"> gene appear to result in impaired lipolysis which may induce lipomatosis </w:t>
      </w:r>
      <w:r w:rsidR="00410EE1" w:rsidRPr="004A45A6">
        <w:rPr>
          <w:rFonts w:ascii="Arial" w:hAnsi="Arial" w:cs="Arial"/>
        </w:rPr>
        <w:lastRenderedPageBreak/>
        <w:t>and partial fat loss at the same time that is associated with hypertriglyceridemia, hepatic steatosis, and insulin resistant diabetes</w:t>
      </w:r>
      <w:r w:rsidR="00554962" w:rsidRPr="004A45A6">
        <w:rPr>
          <w:rFonts w:ascii="Arial" w:hAnsi="Arial" w:cs="Arial"/>
        </w:rPr>
        <w:t xml:space="preserve"> </w:t>
      </w:r>
      <w:r w:rsidR="00554962" w:rsidRPr="004A45A6">
        <w:rPr>
          <w:rFonts w:ascii="Arial" w:hAnsi="Arial" w:cs="Arial"/>
        </w:rPr>
        <w:fldChar w:fldCharType="begin"/>
      </w:r>
      <w:r w:rsidR="00275641" w:rsidRPr="004A45A6">
        <w:rPr>
          <w:rFonts w:ascii="Arial" w:hAnsi="Arial" w:cs="Arial"/>
        </w:rPr>
        <w:instrText xml:space="preserve"> ADDIN EN.CITE &lt;EndNote&gt;&lt;Cite&gt;&lt;Author&gt;Zolotov&lt;/Author&gt;&lt;Year&gt;2017&lt;/Year&gt;&lt;RecNum&gt;125&lt;/RecNum&gt;&lt;DisplayText&gt;(124)&lt;/DisplayText&gt;&lt;record&gt;&lt;rec-number&gt;125&lt;/rec-number&gt;&lt;foreign-keys&gt;&lt;key app="EN" db-id="s9a50xvfxzzwdnepfetxa9erfev2axwwawxx" timestamp="1720898104"&gt;125&lt;/key&gt;&lt;/foreign-keys&gt;&lt;ref-type name="Journal Article"&gt;17&lt;/ref-type&gt;&lt;contributors&gt;&lt;authors&gt;&lt;author&gt;Zolotov, S.&lt;/author&gt;&lt;author&gt;Xing, C.&lt;/author&gt;&lt;author&gt;Mahamid, R.&lt;/author&gt;&lt;author&gt;Shalata, A.&lt;/author&gt;&lt;author&gt;Sheikh-Ahmad, M.&lt;/author&gt;&lt;author&gt;Garg, A.&lt;/author&gt;&lt;/authors&gt;&lt;/contributors&gt;&lt;auth-address&gt;Institute of Diabetes Endocrinology and Metabolism, Rambam Health Campus, Haifa, Israel.&amp;#xD;Department of Clinical Sciences and McDermott Center for Human Growth and Development, UT Southwestern Medical Center, Dallas, Texas.&amp;#xD;The Institute of Human Genetics, Bnai-Zion Medical Center, Haifa, Israel.&amp;#xD;Department of Endocrinology, Bnai-Zion Medical Center, Haifa, Israel.&amp;#xD;Division of Nutrition and Metabolic Diseases, Department of Internal Medicine and the Center for Human Nutrition, UT Southwestern Medical Center, Dallas, Texas.&lt;/auth-address&gt;&lt;titles&gt;&lt;title&gt;Homozygous LIPE mutation in siblings with multiple symmetric lipomatosis, partial lipodystrophy, and myopathy&lt;/title&gt;&lt;secondary-title&gt;Am J Med Genet A&lt;/secondary-title&gt;&lt;/titles&gt;&lt;periodical&gt;&lt;full-title&gt;Am J Med Genet A&lt;/full-title&gt;&lt;/periodical&gt;&lt;pages&gt;190-194&lt;/pages&gt;&lt;volume&gt;173&lt;/volume&gt;&lt;number&gt;1&lt;/number&gt;&lt;edition&gt;2016/11/20&lt;/edition&gt;&lt;keywords&gt;&lt;keyword&gt;hormone sensitive lipase&lt;/keyword&gt;&lt;keyword&gt;insulin resistance&lt;/keyword&gt;&lt;keyword&gt;lipodystrophy&lt;/keyword&gt;&lt;keyword&gt;multiple symmetric lipomatosis&lt;/keyword&gt;&lt;keyword&gt;myopathy&lt;/keyword&gt;&lt;/keywords&gt;&lt;dates&gt;&lt;year&gt;2017&lt;/year&gt;&lt;pub-dates&gt;&lt;date&gt;Jan&lt;/date&gt;&lt;/pub-dates&gt;&lt;/dates&gt;&lt;isbn&gt;1552-4833 (Electronic)&amp;#xD;1552-4825 (Linking)&lt;/isbn&gt;&lt;accession-num&gt;27862896&lt;/accession-num&gt;&lt;urls&gt;&lt;related-urls&gt;&lt;url&gt;https://www.ncbi.nlm.nih.gov/pubmed/27862896&lt;/url&gt;&lt;/related-urls&gt;&lt;/urls&gt;&lt;electronic-resource-num&gt;10.1002/ajmg.a.37880&lt;/electronic-resource-num&gt;&lt;/record&gt;&lt;/Cite&gt;&lt;/EndNote&gt;</w:instrText>
      </w:r>
      <w:r w:rsidR="00554962" w:rsidRPr="004A45A6">
        <w:rPr>
          <w:rFonts w:ascii="Arial" w:hAnsi="Arial" w:cs="Arial"/>
        </w:rPr>
        <w:fldChar w:fldCharType="separate"/>
      </w:r>
      <w:r w:rsidR="00275641" w:rsidRPr="004A45A6">
        <w:rPr>
          <w:rFonts w:ascii="Arial" w:hAnsi="Arial" w:cs="Arial"/>
          <w:noProof/>
        </w:rPr>
        <w:t>(124)</w:t>
      </w:r>
      <w:r w:rsidR="00554962" w:rsidRPr="004A45A6">
        <w:rPr>
          <w:rFonts w:ascii="Arial" w:hAnsi="Arial" w:cs="Arial"/>
        </w:rPr>
        <w:fldChar w:fldCharType="end"/>
      </w:r>
      <w:r w:rsidR="00410EE1" w:rsidRPr="004A45A6">
        <w:rPr>
          <w:rFonts w:ascii="Arial" w:hAnsi="Arial" w:cs="Arial"/>
        </w:rPr>
        <w:t xml:space="preserve">.  </w:t>
      </w:r>
    </w:p>
    <w:p w14:paraId="15FF4D1C" w14:textId="77777777" w:rsidR="00A429DD" w:rsidRPr="004A45A6" w:rsidRDefault="00A429DD" w:rsidP="004A45A6">
      <w:pPr>
        <w:spacing w:after="0"/>
        <w:contextualSpacing/>
        <w:rPr>
          <w:rFonts w:ascii="Arial" w:hAnsi="Arial" w:cs="Arial"/>
          <w:b/>
        </w:rPr>
      </w:pPr>
    </w:p>
    <w:p w14:paraId="5662383A" w14:textId="351EEB11" w:rsidR="00907916" w:rsidRPr="00CC3628" w:rsidRDefault="00B3613A" w:rsidP="004A45A6">
      <w:pPr>
        <w:spacing w:after="0"/>
        <w:contextualSpacing/>
        <w:rPr>
          <w:rFonts w:ascii="Arial" w:hAnsi="Arial" w:cs="Arial"/>
          <w:color w:val="FF0000"/>
        </w:rPr>
      </w:pPr>
      <w:r w:rsidRPr="00CC3628">
        <w:rPr>
          <w:rFonts w:ascii="Arial" w:hAnsi="Arial" w:cs="Arial"/>
          <w:color w:val="FF0000"/>
        </w:rPr>
        <w:t>NEWER AND EMERGING GENES ASSOCIATED WITH FAMILIAL PARTIAL LIPODYSTROPHY</w:t>
      </w:r>
    </w:p>
    <w:p w14:paraId="14EC9A16" w14:textId="77777777" w:rsidR="00F07D88" w:rsidRPr="004A45A6" w:rsidRDefault="00F07D88" w:rsidP="004A45A6">
      <w:pPr>
        <w:spacing w:after="0"/>
        <w:contextualSpacing/>
        <w:rPr>
          <w:rFonts w:ascii="Arial" w:hAnsi="Arial" w:cs="Arial"/>
          <w:b/>
        </w:rPr>
      </w:pPr>
    </w:p>
    <w:p w14:paraId="7C5B018E" w14:textId="30FD079E" w:rsidR="00907916" w:rsidRPr="004A45A6" w:rsidRDefault="00343F71" w:rsidP="004A45A6">
      <w:pPr>
        <w:spacing w:after="0"/>
        <w:contextualSpacing/>
        <w:rPr>
          <w:rFonts w:ascii="Arial" w:hAnsi="Arial" w:cs="Arial"/>
        </w:rPr>
      </w:pPr>
      <w:r w:rsidRPr="004A45A6">
        <w:rPr>
          <w:rFonts w:ascii="Arial" w:hAnsi="Arial" w:cs="Arial"/>
        </w:rPr>
        <w:t>FPLD</w:t>
      </w:r>
      <w:r w:rsidR="00907916" w:rsidRPr="004A45A6">
        <w:rPr>
          <w:rFonts w:ascii="Arial" w:hAnsi="Arial" w:cs="Arial"/>
        </w:rPr>
        <w:t xml:space="preserve"> has </w:t>
      </w:r>
      <w:r w:rsidR="00D134A5" w:rsidRPr="004A45A6">
        <w:rPr>
          <w:rFonts w:ascii="Arial" w:hAnsi="Arial" w:cs="Arial"/>
        </w:rPr>
        <w:t xml:space="preserve">also </w:t>
      </w:r>
      <w:r w:rsidR="00907916" w:rsidRPr="004A45A6">
        <w:rPr>
          <w:rFonts w:ascii="Arial" w:hAnsi="Arial" w:cs="Arial"/>
        </w:rPr>
        <w:t>been reported to be</w:t>
      </w:r>
      <w:r w:rsidRPr="004A45A6">
        <w:rPr>
          <w:rFonts w:ascii="Arial" w:hAnsi="Arial" w:cs="Arial"/>
        </w:rPr>
        <w:t xml:space="preserve"> caused by pathogenic variants in the </w:t>
      </w:r>
      <w:r w:rsidRPr="004A45A6">
        <w:rPr>
          <w:rFonts w:ascii="Arial" w:hAnsi="Arial" w:cs="Arial"/>
          <w:i/>
        </w:rPr>
        <w:t>AKT2</w:t>
      </w:r>
      <w:r w:rsidRPr="004A45A6">
        <w:rPr>
          <w:rFonts w:ascii="Arial" w:hAnsi="Arial" w:cs="Arial"/>
        </w:rPr>
        <w:t xml:space="preserve"> gene </w:t>
      </w:r>
      <w:r w:rsidRPr="004A45A6">
        <w:rPr>
          <w:rFonts w:ascii="Arial" w:hAnsi="Arial" w:cs="Arial"/>
        </w:rPr>
        <w:fldChar w:fldCharType="begin">
          <w:fldData xml:space="preserve">PEVuZE5vdGU+PENpdGU+PEF1dGhvcj5HZW9yZ2U8L0F1dGhvcj48WWVhcj4yMDA0PC9ZZWFyPjxS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PEVuZE5vdGU+PENpdGU+PEF1dGhvcj5HZW9yZ2U8L0F1dGhvcj48WWVhcj4yMDA0PC9ZZWFyPjxS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(125)</w:t>
      </w:r>
      <w:r w:rsidRPr="004A45A6">
        <w:rPr>
          <w:rFonts w:ascii="Arial" w:hAnsi="Arial" w:cs="Arial"/>
        </w:rPr>
        <w:fldChar w:fldCharType="end"/>
      </w:r>
      <w:r w:rsidRPr="004A45A6">
        <w:rPr>
          <w:rFonts w:ascii="Arial" w:hAnsi="Arial" w:cs="Arial"/>
        </w:rPr>
        <w:t xml:space="preserve">. AKT is a serine/threonine protein kinase, which is involved in cell signaling/growth, glycogen synthesis, and insulin-stimulated glucose transport. Lipodystrophy in patients with </w:t>
      </w:r>
      <w:r w:rsidRPr="004A45A6">
        <w:rPr>
          <w:rFonts w:ascii="Arial" w:hAnsi="Arial" w:cs="Arial"/>
          <w:i/>
        </w:rPr>
        <w:t>AKT2</w:t>
      </w:r>
      <w:r w:rsidRPr="004A45A6">
        <w:rPr>
          <w:rFonts w:ascii="Arial" w:hAnsi="Arial" w:cs="Arial"/>
        </w:rPr>
        <w:t xml:space="preserve"> mutations is thought to be due to defective adipocyte differentiation and post-receptor insulin signaling </w:t>
      </w:r>
      <w:r w:rsidRPr="004A45A6">
        <w:rPr>
          <w:rFonts w:ascii="Arial" w:hAnsi="Arial" w:cs="Arial"/>
        </w:rPr>
        <w:fldChar w:fldCharType="begin">
          <w:fldData xml:space="preserve">PEVuZE5vdGU+PENpdGU+PEF1dGhvcj5UYW48L0F1dGhvcj48WWVhcj4yMDA3PC9ZZWFyPjxSZWNO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PEVuZE5vdGU+PENpdGU+PEF1dGhvcj5UYW48L0F1dGhvcj48WWVhcj4yMDA3PC9ZZWFyPjxSZWNO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(126)</w:t>
      </w:r>
      <w:r w:rsidRPr="004A45A6">
        <w:rPr>
          <w:rFonts w:ascii="Arial" w:hAnsi="Arial" w:cs="Arial"/>
        </w:rPr>
        <w:fldChar w:fldCharType="end"/>
      </w:r>
      <w:r w:rsidRPr="004A45A6">
        <w:rPr>
          <w:rFonts w:ascii="Arial" w:hAnsi="Arial" w:cs="Arial"/>
        </w:rPr>
        <w:t xml:space="preserve">. </w:t>
      </w:r>
      <w:r w:rsidR="00D134A5" w:rsidRPr="004A45A6">
        <w:rPr>
          <w:rFonts w:ascii="Arial" w:hAnsi="Arial" w:cs="Arial"/>
        </w:rPr>
        <w:t>Additional variants may be found through extensive sequencing platforms of ongoing studies such as UK Biobank</w:t>
      </w:r>
      <w:r w:rsidR="00C138DB" w:rsidRPr="004A45A6">
        <w:rPr>
          <w:rFonts w:ascii="Arial" w:hAnsi="Arial" w:cs="Arial"/>
        </w:rPr>
        <w:t xml:space="preserve"> </w:t>
      </w:r>
      <w:r w:rsidR="002F62E7" w:rsidRPr="004A45A6">
        <w:rPr>
          <w:rFonts w:ascii="Arial" w:hAnsi="Arial" w:cs="Arial"/>
        </w:rPr>
        <w:fldChar w:fldCharType="begin"/>
      </w:r>
      <w:r w:rsidR="00275641" w:rsidRPr="004A45A6">
        <w:rPr>
          <w:rFonts w:ascii="Arial" w:hAnsi="Arial" w:cs="Arial"/>
        </w:rPr>
        <w:instrText xml:space="preserve"> ADDIN EN.CITE &lt;EndNote&gt;&lt;Cite ExcludeYear="1"&gt;&lt;Author&gt;https://www.ukbiobank.ac.uk/&lt;/Author&gt;&lt;RecNum&gt;128&lt;/RecNum&gt;&lt;DisplayText&gt;(127)&lt;/DisplayText&gt;&lt;record&gt;&lt;rec-number&gt;128&lt;/rec-number&gt;&lt;foreign-keys&gt;&lt;key app="EN" db-id="s9a50xvfxzzwdnepfetxa9erfev2axwwawxx" timestamp="1720898104"&gt;128&lt;/key&gt;&lt;/foreign-keys&gt;&lt;ref-type name="Web Page"&gt;12&lt;/ref-type&gt;&lt;contributors&gt;&lt;authors&gt;&lt;author&gt;https://www.ukbiobank.ac.uk/&lt;/author&gt;&lt;/authors&gt;&lt;/contributors&gt;&lt;titles&gt;&lt;/titles&gt;&lt;dates&gt;&lt;/dates&gt;&lt;urls&gt;&lt;/urls&gt;&lt;/record&gt;&lt;/Cite&gt;&lt;Cite&gt;&lt;Author&gt;https://www.ukbiobank.ac.uk/&lt;/Author&gt;&lt;RecNum&gt;128&lt;/RecNum&gt;&lt;record&gt;&lt;rec-number&gt;128&lt;/rec-number&gt;&lt;foreign-keys&gt;&lt;key app="EN" db-id="s9a50xvfxzzwdnepfetxa9erfev2axwwawxx" timestamp="1720898104"&gt;128&lt;/key&gt;&lt;/foreign-keys&gt;&lt;ref-type name="Web Page"&gt;12&lt;/ref-type&gt;&lt;contributors&gt;&lt;authors&gt;&lt;author&gt;https://www.ukbiobank.ac.uk/&lt;/author&gt;&lt;/authors&gt;&lt;/contributors&gt;&lt;titles&gt;&lt;/titles&gt;&lt;dates&gt;&lt;/dates&gt;&lt;urls&gt;&lt;/urls&gt;&lt;/record&gt;&lt;/Cite&gt;&lt;/EndNote&gt;</w:instrText>
      </w:r>
      <w:r w:rsidR="002F62E7" w:rsidRPr="004A45A6">
        <w:rPr>
          <w:rFonts w:ascii="Arial" w:hAnsi="Arial" w:cs="Arial"/>
        </w:rPr>
        <w:fldChar w:fldCharType="separate"/>
      </w:r>
      <w:r w:rsidR="00275641" w:rsidRPr="004A45A6">
        <w:rPr>
          <w:rFonts w:ascii="Arial" w:hAnsi="Arial" w:cs="Arial"/>
          <w:noProof/>
        </w:rPr>
        <w:t>(127)</w:t>
      </w:r>
      <w:r w:rsidR="002F62E7" w:rsidRPr="004A45A6">
        <w:rPr>
          <w:rFonts w:ascii="Arial" w:hAnsi="Arial" w:cs="Arial"/>
        </w:rPr>
        <w:fldChar w:fldCharType="end"/>
      </w:r>
      <w:r w:rsidR="00C51D63" w:rsidRPr="004A45A6">
        <w:rPr>
          <w:rFonts w:ascii="Arial" w:hAnsi="Arial" w:cs="Arial"/>
        </w:rPr>
        <w:t xml:space="preserve">, </w:t>
      </w:r>
      <w:r w:rsidR="00D134A5" w:rsidRPr="004A45A6">
        <w:rPr>
          <w:rFonts w:ascii="Arial" w:hAnsi="Arial" w:cs="Arial"/>
        </w:rPr>
        <w:t>RADIANT</w:t>
      </w:r>
      <w:r w:rsidR="00C51D63" w:rsidRPr="004A45A6">
        <w:rPr>
          <w:rFonts w:ascii="Arial" w:hAnsi="Arial" w:cs="Arial"/>
        </w:rPr>
        <w:t xml:space="preserve"> </w:t>
      </w:r>
      <w:r w:rsidR="002F62E7" w:rsidRPr="004A45A6">
        <w:rPr>
          <w:rFonts w:ascii="Arial" w:hAnsi="Arial" w:cs="Arial"/>
        </w:rPr>
        <w:fldChar w:fldCharType="begin"/>
      </w:r>
      <w:r w:rsidR="00275641" w:rsidRPr="004A45A6">
        <w:rPr>
          <w:rFonts w:ascii="Arial" w:hAnsi="Arial" w:cs="Arial"/>
        </w:rPr>
        <w:instrText xml:space="preserve"> ADDIN EN.CITE &lt;EndNote&gt;&lt;Cite ExcludeAuth="1"&gt;&lt;Year&gt;2023&lt;/Year&gt;&lt;RecNum&gt;129&lt;/RecNum&gt;&lt;DisplayText&gt;(128)&lt;/DisplayText&gt;&lt;record&gt;&lt;rec-number&gt;129&lt;/rec-number&gt;&lt;foreign-keys&gt;&lt;key app="EN" db-id="s9a50xvfxzzwdnepfetxa9erfev2axwwawxx" timestamp="1720898104"&gt;129&lt;/key&gt;&lt;/foreign-keys&gt;&lt;ref-type name="Journal Article"&gt;17&lt;/ref-type&gt;&lt;contributors&gt;&lt;/contributors&gt;&lt;titles&gt;&lt;title&gt;The rare and atypical diabetes network (RADIANT) study: design and early results&lt;/title&gt;&lt;secondary-title&gt;Diabetes Care&lt;/secondary-title&gt;&lt;/titles&gt;&lt;periodical&gt;&lt;full-title&gt;Diabetes Care&lt;/full-title&gt;&lt;/periodical&gt;&lt;pages&gt;1265-1270&lt;/pages&gt;&lt;volume&gt;46&lt;/volume&gt;&lt;number&gt;6&lt;/number&gt;&lt;dates&gt;&lt;year&gt;2023&lt;/year&gt;&lt;/dates&gt;&lt;isbn&gt;0149-5992&lt;/isbn&gt;&lt;urls&gt;&lt;/urls&gt;&lt;/record&gt;&lt;/Cite&gt;&lt;/EndNote&gt;</w:instrText>
      </w:r>
      <w:r w:rsidR="002F62E7" w:rsidRPr="004A45A6">
        <w:rPr>
          <w:rFonts w:ascii="Arial" w:hAnsi="Arial" w:cs="Arial"/>
        </w:rPr>
        <w:fldChar w:fldCharType="separate"/>
      </w:r>
      <w:r w:rsidR="00275641" w:rsidRPr="004A45A6">
        <w:rPr>
          <w:rFonts w:ascii="Arial" w:hAnsi="Arial" w:cs="Arial"/>
          <w:noProof/>
        </w:rPr>
        <w:t>(128)</w:t>
      </w:r>
      <w:r w:rsidR="002F62E7" w:rsidRPr="004A45A6">
        <w:rPr>
          <w:rFonts w:ascii="Arial" w:hAnsi="Arial" w:cs="Arial"/>
        </w:rPr>
        <w:fldChar w:fldCharType="end"/>
      </w:r>
      <w:r w:rsidR="00D134A5" w:rsidRPr="004A45A6">
        <w:rPr>
          <w:rFonts w:ascii="Arial" w:hAnsi="Arial" w:cs="Arial"/>
        </w:rPr>
        <w:t xml:space="preserve"> or All</w:t>
      </w:r>
      <w:r w:rsidR="008A6A78" w:rsidRPr="004A45A6">
        <w:rPr>
          <w:rFonts w:ascii="Arial" w:hAnsi="Arial" w:cs="Arial"/>
        </w:rPr>
        <w:t xml:space="preserve"> </w:t>
      </w:r>
      <w:r w:rsidR="00D134A5" w:rsidRPr="004A45A6">
        <w:rPr>
          <w:rFonts w:ascii="Arial" w:hAnsi="Arial" w:cs="Arial"/>
        </w:rPr>
        <w:t>of</w:t>
      </w:r>
      <w:r w:rsidR="008A6A78" w:rsidRPr="004A45A6">
        <w:rPr>
          <w:rFonts w:ascii="Arial" w:hAnsi="Arial" w:cs="Arial"/>
        </w:rPr>
        <w:t xml:space="preserve"> U</w:t>
      </w:r>
      <w:r w:rsidR="00D134A5" w:rsidRPr="004A45A6">
        <w:rPr>
          <w:rFonts w:ascii="Arial" w:hAnsi="Arial" w:cs="Arial"/>
        </w:rPr>
        <w:t xml:space="preserve">s </w:t>
      </w:r>
      <w:r w:rsidR="002F62E7" w:rsidRPr="004A45A6">
        <w:rPr>
          <w:rFonts w:ascii="Arial" w:hAnsi="Arial" w:cs="Arial"/>
        </w:rPr>
        <w:fldChar w:fldCharType="begin"/>
      </w:r>
      <w:r w:rsidR="00275641" w:rsidRPr="004A45A6">
        <w:rPr>
          <w:rFonts w:ascii="Arial" w:hAnsi="Arial" w:cs="Arial"/>
        </w:rPr>
        <w:instrText xml:space="preserve"> ADDIN EN.CITE &lt;EndNote&gt;&lt;Cite ExcludeYear="1"&gt;&lt;Author&gt;https://allofus.nih.gov/&lt;/Author&gt;&lt;RecNum&gt;130&lt;/RecNum&gt;&lt;DisplayText&gt;(129)&lt;/DisplayText&gt;&lt;record&gt;&lt;rec-number&gt;130&lt;/rec-number&gt;&lt;foreign-keys&gt;&lt;key app="EN" db-id="s9a50xvfxzzwdnepfetxa9erfev2axwwawxx" timestamp="1720898104"&gt;130&lt;/key&gt;&lt;/foreign-keys&gt;&lt;ref-type name="Web Page"&gt;12&lt;/ref-type&gt;&lt;contributors&gt;&lt;authors&gt;&lt;author&gt;https://allofus.nih.gov/&lt;/author&gt;&lt;/authors&gt;&lt;/contributors&gt;&lt;titles&gt;&lt;/titles&gt;&lt;dates&gt;&lt;/dates&gt;&lt;urls&gt;&lt;/urls&gt;&lt;/record&gt;&lt;/Cite&gt;&lt;/EndNote&gt;</w:instrText>
      </w:r>
      <w:r w:rsidR="002F62E7" w:rsidRPr="004A45A6">
        <w:rPr>
          <w:rFonts w:ascii="Arial" w:hAnsi="Arial" w:cs="Arial"/>
        </w:rPr>
        <w:fldChar w:fldCharType="separate"/>
      </w:r>
      <w:r w:rsidR="00275641" w:rsidRPr="004A45A6">
        <w:rPr>
          <w:rFonts w:ascii="Arial" w:hAnsi="Arial" w:cs="Arial"/>
          <w:noProof/>
        </w:rPr>
        <w:t>(129)</w:t>
      </w:r>
      <w:r w:rsidR="002F62E7" w:rsidRPr="004A45A6">
        <w:rPr>
          <w:rFonts w:ascii="Arial" w:hAnsi="Arial" w:cs="Arial"/>
        </w:rPr>
        <w:fldChar w:fldCharType="end"/>
      </w:r>
      <w:r w:rsidR="00393E38" w:rsidRPr="004A45A6">
        <w:rPr>
          <w:rFonts w:ascii="Arial" w:hAnsi="Arial" w:cs="Arial"/>
        </w:rPr>
        <w:t xml:space="preserve"> </w:t>
      </w:r>
      <w:r w:rsidR="00D134A5" w:rsidRPr="004A45A6">
        <w:rPr>
          <w:rFonts w:ascii="Arial" w:hAnsi="Arial" w:cs="Arial"/>
        </w:rPr>
        <w:t>studies</w:t>
      </w:r>
      <w:r w:rsidR="004B556F" w:rsidRPr="004A45A6">
        <w:rPr>
          <w:rFonts w:ascii="Arial" w:hAnsi="Arial" w:cs="Arial"/>
        </w:rPr>
        <w:t xml:space="preserve">. </w:t>
      </w:r>
      <w:r w:rsidR="00907916" w:rsidRPr="004A45A6">
        <w:rPr>
          <w:rFonts w:ascii="Arial" w:hAnsi="Arial" w:cs="Arial"/>
        </w:rPr>
        <w:t>Exome sequencing has identified a heterozygous variant in the adrenoceptor α 2A (</w:t>
      </w:r>
      <w:r w:rsidR="00907916" w:rsidRPr="004A45A6">
        <w:rPr>
          <w:rFonts w:ascii="Arial" w:hAnsi="Arial" w:cs="Arial"/>
          <w:i/>
        </w:rPr>
        <w:t>ADRA2A</w:t>
      </w:r>
      <w:r w:rsidR="00907916" w:rsidRPr="004A45A6">
        <w:rPr>
          <w:rFonts w:ascii="Arial" w:hAnsi="Arial" w:cs="Arial"/>
        </w:rPr>
        <w:t xml:space="preserve">) gene, which encodes the main presynaptic inhibitory feedback G protein–coupled receptor regulating norepinephrine release, in an African-American pedigree with atypical FPLD </w:t>
      </w:r>
      <w:r w:rsidR="00907916" w:rsidRPr="004A45A6">
        <w:rPr>
          <w:rFonts w:ascii="Arial" w:hAnsi="Arial" w:cs="Arial"/>
        </w:rPr>
        <w:fldChar w:fldCharType="begin"/>
      </w:r>
      <w:r w:rsidR="00275641" w:rsidRPr="004A45A6">
        <w:rPr>
          <w:rFonts w:ascii="Arial" w:hAnsi="Arial" w:cs="Arial"/>
        </w:rPr>
        <w:instrText xml:space="preserve"> ADDIN EN.CITE &lt;EndNote&gt;&lt;Cite&gt;&lt;Author&gt;Garg&lt;/Author&gt;&lt;Year&gt;2016&lt;/Year&gt;&lt;RecNum&gt;131&lt;/RecNum&gt;&lt;DisplayText&gt;(130)&lt;/DisplayText&gt;&lt;record&gt;&lt;rec-number&gt;131&lt;/rec-number&gt;&lt;foreign-keys&gt;&lt;key app="EN" db-id="s9a50xvfxzzwdnepfetxa9erfev2axwwawxx" timestamp="1720898104"&gt;131&lt;/key&gt;&lt;/foreign-keys&gt;&lt;ref-type name="Journal Article"&gt;17&lt;/ref-type&gt;&lt;contributors&gt;&lt;authors&gt;&lt;author&gt;Garg, A.&lt;/author&gt;&lt;author&gt;Sankella, S.&lt;/author&gt;&lt;author&gt;Xing, C.&lt;/author&gt;&lt;author&gt;Agarwal, A. K.&lt;/author&gt;&lt;/authors&gt;&lt;/contributors&gt;&lt;auth-address&gt;Division of Nutrition and Metabolic Diseases, Department of Internal Medicine, and Center for Human Nutrition.&amp;#xD;Department of Clinical Sciences and McDermott Center for Human Growth and Development, UT Southwestern Medical Center, Dallas, Texas, USA.&lt;/auth-address&gt;&lt;titles&gt;&lt;title&gt;Whole-exome sequencing identifies ADRA2A mutation in atypical familial partial lipodystrophy&lt;/title&gt;&lt;secondary-title&gt;JCI Insight&lt;/secondary-title&gt;&lt;/titles&gt;&lt;periodical&gt;&lt;full-title&gt;JCI Insight&lt;/full-title&gt;&lt;/periodical&gt;&lt;volume&gt;1&lt;/volume&gt;&lt;number&gt;9&lt;/number&gt;&lt;edition&gt;2016/07/05&lt;/edition&gt;&lt;dates&gt;&lt;year&gt;2016&lt;/year&gt;&lt;pub-dates&gt;&lt;date&gt;Jun 16&lt;/date&gt;&lt;/pub-dates&gt;&lt;/dates&gt;&lt;isbn&gt;2379-3708 (Print)&amp;#xD;2379-3708 (Linking)&lt;/isbn&gt;&lt;accession-num&gt;27376152&lt;/accession-num&gt;&lt;urls&gt;&lt;related-urls&gt;&lt;url&gt;https://www.ncbi.nlm.nih.gov/pubmed/27376152&lt;/url&gt;&lt;/related-urls&gt;&lt;/urls&gt;&lt;custom2&gt;PMC4927009&lt;/custom2&gt;&lt;electronic-resource-num&gt;10.1172/jci.insight.86870&lt;/electronic-resource-num&gt;&lt;/record&gt;&lt;/Cite&gt;&lt;/EndNote&gt;</w:instrText>
      </w:r>
      <w:r w:rsidR="00907916" w:rsidRPr="004A45A6">
        <w:rPr>
          <w:rFonts w:ascii="Arial" w:hAnsi="Arial" w:cs="Arial"/>
        </w:rPr>
        <w:fldChar w:fldCharType="separate"/>
      </w:r>
      <w:r w:rsidR="00275641" w:rsidRPr="004A45A6">
        <w:rPr>
          <w:rFonts w:ascii="Arial" w:hAnsi="Arial" w:cs="Arial"/>
          <w:noProof/>
        </w:rPr>
        <w:t>(130)</w:t>
      </w:r>
      <w:r w:rsidR="00907916" w:rsidRPr="004A45A6">
        <w:rPr>
          <w:rFonts w:ascii="Arial" w:hAnsi="Arial" w:cs="Arial"/>
        </w:rPr>
        <w:fldChar w:fldCharType="end"/>
      </w:r>
      <w:r w:rsidR="00907916" w:rsidRPr="004A45A6">
        <w:rPr>
          <w:rFonts w:ascii="Arial" w:hAnsi="Arial" w:cs="Arial"/>
        </w:rPr>
        <w:t xml:space="preserve">, </w:t>
      </w:r>
      <w:r w:rsidR="000A23A7" w:rsidRPr="004A45A6">
        <w:rPr>
          <w:rFonts w:ascii="Arial" w:hAnsi="Arial" w:cs="Arial"/>
        </w:rPr>
        <w:t>which</w:t>
      </w:r>
      <w:r w:rsidR="00907916" w:rsidRPr="004A45A6">
        <w:rPr>
          <w:rFonts w:ascii="Arial" w:hAnsi="Arial" w:cs="Arial"/>
        </w:rPr>
        <w:t xml:space="preserve"> need</w:t>
      </w:r>
      <w:r w:rsidR="000A23A7" w:rsidRPr="004A45A6">
        <w:rPr>
          <w:rFonts w:ascii="Arial" w:hAnsi="Arial" w:cs="Arial"/>
        </w:rPr>
        <w:t>s</w:t>
      </w:r>
      <w:r w:rsidR="00907916" w:rsidRPr="004A45A6">
        <w:rPr>
          <w:rFonts w:ascii="Arial" w:hAnsi="Arial" w:cs="Arial"/>
        </w:rPr>
        <w:t xml:space="preserve"> to be confirmed in </w:t>
      </w:r>
      <w:r w:rsidR="00F07D88" w:rsidRPr="004A45A6">
        <w:rPr>
          <w:rFonts w:ascii="Arial" w:hAnsi="Arial" w:cs="Arial"/>
        </w:rPr>
        <w:t>additional</w:t>
      </w:r>
      <w:r w:rsidR="00907916" w:rsidRPr="004A45A6">
        <w:rPr>
          <w:rFonts w:ascii="Arial" w:hAnsi="Arial" w:cs="Arial"/>
        </w:rPr>
        <w:t xml:space="preserve"> pedigrees</w:t>
      </w:r>
      <w:r w:rsidR="00E45AAC" w:rsidRPr="004A45A6">
        <w:rPr>
          <w:rFonts w:ascii="Arial" w:hAnsi="Arial" w:cs="Arial"/>
        </w:rPr>
        <w:t xml:space="preserve"> and to date, no additional cases have been reported</w:t>
      </w:r>
      <w:r w:rsidR="00D134A5" w:rsidRPr="004A45A6">
        <w:rPr>
          <w:rFonts w:ascii="Arial" w:hAnsi="Arial" w:cs="Arial"/>
        </w:rPr>
        <w:t xml:space="preserve"> with similar phenotypes</w:t>
      </w:r>
      <w:r w:rsidR="00907916" w:rsidRPr="004A45A6">
        <w:rPr>
          <w:rFonts w:ascii="Arial" w:hAnsi="Arial" w:cs="Arial"/>
        </w:rPr>
        <w:t>.</w:t>
      </w:r>
    </w:p>
    <w:p w14:paraId="275EB911" w14:textId="77777777" w:rsidR="00A429DD" w:rsidRPr="004A45A6" w:rsidRDefault="00A429DD" w:rsidP="004A45A6">
      <w:pPr>
        <w:tabs>
          <w:tab w:val="center" w:pos="4536"/>
        </w:tabs>
        <w:spacing w:after="0"/>
        <w:contextualSpacing/>
        <w:rPr>
          <w:rFonts w:ascii="Arial" w:hAnsi="Arial" w:cs="Arial"/>
          <w:b/>
        </w:rPr>
      </w:pPr>
    </w:p>
    <w:p w14:paraId="2771B340" w14:textId="15FC2C76" w:rsidR="00343F71" w:rsidRPr="00CC3628" w:rsidRDefault="00343F71" w:rsidP="004A45A6">
      <w:pPr>
        <w:tabs>
          <w:tab w:val="center" w:pos="4536"/>
        </w:tabs>
        <w:spacing w:after="0"/>
        <w:contextualSpacing/>
        <w:rPr>
          <w:rFonts w:ascii="Arial" w:hAnsi="Arial" w:cs="Arial"/>
          <w:b/>
          <w:color w:val="00B050"/>
        </w:rPr>
      </w:pPr>
      <w:r w:rsidRPr="00CC3628">
        <w:rPr>
          <w:rFonts w:ascii="Arial" w:hAnsi="Arial" w:cs="Arial"/>
          <w:b/>
          <w:color w:val="00B050"/>
        </w:rPr>
        <w:t xml:space="preserve">Progeroid </w:t>
      </w:r>
      <w:r w:rsidR="00D3431C" w:rsidRPr="00CC3628">
        <w:rPr>
          <w:rFonts w:ascii="Arial" w:hAnsi="Arial" w:cs="Arial"/>
          <w:b/>
          <w:color w:val="00B050"/>
        </w:rPr>
        <w:t>S</w:t>
      </w:r>
      <w:r w:rsidRPr="00CC3628">
        <w:rPr>
          <w:rFonts w:ascii="Arial" w:hAnsi="Arial" w:cs="Arial"/>
          <w:b/>
          <w:color w:val="00B050"/>
        </w:rPr>
        <w:t xml:space="preserve">yndromes </w:t>
      </w:r>
      <w:r w:rsidR="00100CBC" w:rsidRPr="00CC3628">
        <w:rPr>
          <w:rFonts w:ascii="Arial" w:hAnsi="Arial" w:cs="Arial"/>
          <w:b/>
          <w:color w:val="00B050"/>
        </w:rPr>
        <w:t>a</w:t>
      </w:r>
      <w:r w:rsidRPr="00CC3628">
        <w:rPr>
          <w:rFonts w:ascii="Arial" w:hAnsi="Arial" w:cs="Arial"/>
          <w:b/>
          <w:color w:val="00B050"/>
        </w:rPr>
        <w:t xml:space="preserve">nd </w:t>
      </w:r>
      <w:r w:rsidR="00D3431C" w:rsidRPr="00CC3628">
        <w:rPr>
          <w:rFonts w:ascii="Arial" w:hAnsi="Arial" w:cs="Arial"/>
          <w:b/>
          <w:color w:val="00B050"/>
        </w:rPr>
        <w:t>L</w:t>
      </w:r>
      <w:r w:rsidRPr="00CC3628">
        <w:rPr>
          <w:rFonts w:ascii="Arial" w:hAnsi="Arial" w:cs="Arial"/>
          <w:b/>
          <w:color w:val="00B050"/>
        </w:rPr>
        <w:t>ipodystrophy</w:t>
      </w:r>
    </w:p>
    <w:bookmarkEnd w:id="5"/>
    <w:p w14:paraId="74E9EBDD" w14:textId="77777777" w:rsidR="00652905" w:rsidRPr="004A45A6" w:rsidRDefault="00652905" w:rsidP="004A45A6">
      <w:pPr>
        <w:tabs>
          <w:tab w:val="center" w:pos="4536"/>
        </w:tabs>
        <w:spacing w:after="0"/>
        <w:contextualSpacing/>
        <w:rPr>
          <w:rFonts w:ascii="Arial" w:hAnsi="Arial" w:cs="Arial"/>
        </w:rPr>
      </w:pPr>
    </w:p>
    <w:p w14:paraId="4FF675D7" w14:textId="1216244E" w:rsidR="00343F71" w:rsidRPr="004A45A6" w:rsidRDefault="00343F71" w:rsidP="004A45A6">
      <w:pPr>
        <w:tabs>
          <w:tab w:val="center" w:pos="4536"/>
        </w:tabs>
        <w:spacing w:after="0"/>
        <w:contextualSpacing/>
        <w:rPr>
          <w:rFonts w:ascii="Arial" w:hAnsi="Arial" w:cs="Arial"/>
        </w:rPr>
      </w:pPr>
      <w:bookmarkStart w:id="9" w:name="_Hlk175082873"/>
      <w:r w:rsidRPr="004A45A6">
        <w:rPr>
          <w:rFonts w:ascii="Arial" w:hAnsi="Arial" w:cs="Arial"/>
        </w:rPr>
        <w:t>Mandibuloacral Dysplasia (MAD) is a rare progeroid syndrome which manifests with craniofacial, skeletal and cutaneous abnormalities and lipodystrophy</w:t>
      </w:r>
      <w:r w:rsidR="00784661" w:rsidRPr="004A45A6">
        <w:rPr>
          <w:rFonts w:ascii="Arial" w:hAnsi="Arial" w:cs="Arial"/>
        </w:rPr>
        <w:t xml:space="preserve"> (Fig.12)</w:t>
      </w:r>
      <w:r w:rsidR="00FF77FB" w:rsidRPr="004A45A6">
        <w:rPr>
          <w:rFonts w:ascii="Arial" w:hAnsi="Arial" w:cs="Arial"/>
        </w:rPr>
        <w:t xml:space="preserve"> </w:t>
      </w:r>
      <w:r w:rsidR="00FF77FB" w:rsidRPr="004A45A6">
        <w:rPr>
          <w:rFonts w:ascii="Arial" w:hAnsi="Arial" w:cs="Arial"/>
        </w:rPr>
        <w:fldChar w:fldCharType="begin"/>
      </w:r>
      <w:r w:rsidR="00275641" w:rsidRPr="004A45A6">
        <w:rPr>
          <w:rFonts w:ascii="Arial" w:hAnsi="Arial" w:cs="Arial"/>
        </w:rPr>
        <w:instrText xml:space="preserve"> ADDIN EN.CITE &lt;EndNote&gt;&lt;Cite&gt;&lt;Author&gt;Simha&lt;/Author&gt;&lt;Year&gt;2002&lt;/Year&gt;&lt;RecNum&gt;132&lt;/RecNum&gt;&lt;DisplayText&gt;(131)&lt;/DisplayText&gt;&lt;record&gt;&lt;rec-number&gt;132&lt;/rec-number&gt;&lt;foreign-keys&gt;&lt;key app="EN" db-id="s9a50xvfxzzwdnepfetxa9erfev2axwwawxx" timestamp="1720898104"&gt;132&lt;/key&gt;&lt;/foreign-keys&gt;&lt;ref-type name="Journal Article"&gt;17&lt;/ref-type&gt;&lt;contributors&gt;&lt;authors&gt;&lt;author&gt;Simha, V.&lt;/author&gt;&lt;author&gt;Garg, A.&lt;/author&gt;&lt;/authors&gt;&lt;/contributors&gt;&lt;auth-address&gt;Division of Nutrition and Metabolic Diseases, Center for Human Nutrition, Department of Internal Medicine, University of Texas Southwestern Medical Center, Dallas, Texas 75390, USA.&lt;/auth-address&gt;&lt;titles&gt;&lt;title&gt;Body fat distribution and metabolic derangements in patients with familial partial lipodystrophy associated with mandibuloacral dysplasia&lt;/title&gt;&lt;secondary-title&gt;J Clin Endocrinol Metab&lt;/secondary-title&gt;&lt;/titles&gt;&lt;periodical&gt;&lt;full-title&gt;J Clin Endocrinol Metab&lt;/full-title&gt;&lt;/periodical&gt;&lt;pages&gt;776-85&lt;/pages&gt;&lt;volume&gt;87&lt;/volume&gt;&lt;number&gt;2&lt;/number&gt;&lt;edition&gt;2002/02/12&lt;/edition&gt;&lt;keywords&gt;&lt;keyword&gt;Absorptiometry, Photon&lt;/keyword&gt;&lt;keyword&gt;Adipose Tissue/*pathology&lt;/keyword&gt;&lt;keyword&gt;Adolescent&lt;/keyword&gt;&lt;keyword&gt;Adult&lt;/keyword&gt;&lt;keyword&gt;Anthropometry&lt;/keyword&gt;&lt;keyword&gt;Child&lt;/keyword&gt;&lt;keyword&gt;Cholesterol, HDL/blood&lt;/keyword&gt;&lt;keyword&gt;Craniofacial Abnormalities/*complications&lt;/keyword&gt;&lt;keyword&gt;Female&lt;/keyword&gt;&lt;keyword&gt;Humans&lt;/keyword&gt;&lt;keyword&gt;Lipodystrophy/*complications/diagnosis/genetics/*metabolism/pathology&lt;/keyword&gt;&lt;keyword&gt;Magnetic Resonance Imaging&lt;/keyword&gt;&lt;keyword&gt;Male&lt;/keyword&gt;&lt;keyword&gt;Mandible/*abnormalities&lt;/keyword&gt;&lt;keyword&gt;Thigh/pathology&lt;/keyword&gt;&lt;keyword&gt;Triglycerides/blood&lt;/keyword&gt;&lt;/keywords&gt;&lt;dates&gt;&lt;year&gt;2002&lt;/year&gt;&lt;pub-dates&gt;&lt;date&gt;Feb&lt;/date&gt;&lt;/pub-dates&gt;&lt;/dates&gt;&lt;isbn&gt;0021-972X (Print)&amp;#xD;0021-972X (Linking)&lt;/isbn&gt;&lt;accession-num&gt;11836320&lt;/accession-num&gt;&lt;urls&gt;&lt;related-urls&gt;&lt;url&gt;https://www.ncbi.nlm.nih.gov/pubmed/11836320&lt;/url&gt;&lt;/related-urls&gt;&lt;/urls&gt;&lt;electronic-resource-num&gt;10.1210/jcem.87.2.8258&lt;/electronic-resource-num&gt;&lt;/record&gt;&lt;/Cite&gt;&lt;/EndNote&gt;</w:instrText>
      </w:r>
      <w:r w:rsidR="00FF77FB" w:rsidRPr="004A45A6">
        <w:rPr>
          <w:rFonts w:ascii="Arial" w:hAnsi="Arial" w:cs="Arial"/>
        </w:rPr>
        <w:fldChar w:fldCharType="separate"/>
      </w:r>
      <w:r w:rsidR="00275641" w:rsidRPr="004A45A6">
        <w:rPr>
          <w:rFonts w:ascii="Arial" w:hAnsi="Arial" w:cs="Arial"/>
          <w:noProof/>
        </w:rPr>
        <w:t>(131)</w:t>
      </w:r>
      <w:r w:rsidR="00FF77FB" w:rsidRPr="004A45A6">
        <w:rPr>
          <w:rFonts w:ascii="Arial" w:hAnsi="Arial" w:cs="Arial"/>
        </w:rPr>
        <w:fldChar w:fldCharType="end"/>
      </w:r>
      <w:r w:rsidRPr="004A45A6">
        <w:rPr>
          <w:rFonts w:ascii="Arial" w:hAnsi="Arial" w:cs="Arial"/>
        </w:rPr>
        <w:t xml:space="preserve">. The clinical manifestations present gradually over time, most commonly during childhood. There </w:t>
      </w:r>
      <w:r w:rsidR="00D3431C" w:rsidRPr="004A45A6">
        <w:rPr>
          <w:rFonts w:ascii="Arial" w:hAnsi="Arial" w:cs="Arial"/>
        </w:rPr>
        <w:t xml:space="preserve">are </w:t>
      </w:r>
      <w:r w:rsidRPr="004A45A6">
        <w:rPr>
          <w:rFonts w:ascii="Arial" w:hAnsi="Arial" w:cs="Arial"/>
        </w:rPr>
        <w:t>two types of MAD currently recognized. Mandibuloacral dysplasia type A (MADA) is characterized by the loss of subcutaneous fat from the extremities along with normal or excessive fat in the face and the neck. Mandibuloacral dysplasia type B manifests with a more gener</w:t>
      </w:r>
      <w:r w:rsidR="00AC4FE5" w:rsidRPr="004A45A6">
        <w:rPr>
          <w:rFonts w:ascii="Arial" w:hAnsi="Arial" w:cs="Arial"/>
        </w:rPr>
        <w:t>alized loss of subcutaneous fat</w:t>
      </w:r>
      <w:r w:rsidR="00FF77FB" w:rsidRPr="004A45A6">
        <w:rPr>
          <w:rFonts w:ascii="Arial" w:hAnsi="Arial" w:cs="Arial"/>
        </w:rPr>
        <w:t xml:space="preserve"> </w:t>
      </w:r>
      <w:r w:rsidR="00FF77FB" w:rsidRPr="004A45A6">
        <w:rPr>
          <w:rFonts w:ascii="Arial" w:hAnsi="Arial" w:cs="Arial"/>
        </w:rPr>
        <w:fldChar w:fldCharType="begin">
          <w:fldData xml:space="preserve">PEVuZE5vdGU+PENpdGU+PEF1dGhvcj5HYXJhdmVsbGk8L0F1dGhvcj48WWVhcj4yMDA5PC9ZZWFy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PEVuZE5vdGU+PENpdGU+PEF1dGhvcj5HYXJhdmVsbGk8L0F1dGhvcj48WWVhcj4yMDA5PC9ZZWFy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FF77FB" w:rsidRPr="004A45A6">
        <w:rPr>
          <w:rFonts w:ascii="Arial" w:hAnsi="Arial" w:cs="Arial"/>
        </w:rPr>
      </w:r>
      <w:r w:rsidR="00FF77FB" w:rsidRPr="004A45A6">
        <w:rPr>
          <w:rFonts w:ascii="Arial" w:hAnsi="Arial" w:cs="Arial"/>
        </w:rPr>
        <w:fldChar w:fldCharType="separate"/>
      </w:r>
      <w:r w:rsidR="00275641" w:rsidRPr="004A45A6">
        <w:rPr>
          <w:rFonts w:ascii="Arial" w:hAnsi="Arial" w:cs="Arial"/>
          <w:noProof/>
        </w:rPr>
        <w:t>(131-134)</w:t>
      </w:r>
      <w:r w:rsidR="00FF77FB" w:rsidRPr="004A45A6">
        <w:rPr>
          <w:rFonts w:ascii="Arial" w:hAnsi="Arial" w:cs="Arial"/>
        </w:rPr>
        <w:fldChar w:fldCharType="end"/>
      </w:r>
      <w:r w:rsidRPr="004A45A6">
        <w:rPr>
          <w:rFonts w:ascii="Arial" w:hAnsi="Arial" w:cs="Arial"/>
        </w:rPr>
        <w:t xml:space="preserve">. </w:t>
      </w:r>
    </w:p>
    <w:p w14:paraId="0B6B9D7F" w14:textId="3A85C8CF" w:rsidR="00457843" w:rsidRPr="004A45A6" w:rsidRDefault="00457843" w:rsidP="004A45A6">
      <w:pPr>
        <w:tabs>
          <w:tab w:val="center" w:pos="4536"/>
        </w:tabs>
        <w:spacing w:after="0"/>
        <w:contextualSpacing/>
        <w:rPr>
          <w:rFonts w:ascii="Arial" w:hAnsi="Arial" w:cs="Arial"/>
        </w:rPr>
      </w:pPr>
    </w:p>
    <w:p w14:paraId="39758577" w14:textId="6A00B20D" w:rsidR="00457843" w:rsidRPr="004A45A6" w:rsidRDefault="00B564D5" w:rsidP="004A45A6">
      <w:pPr>
        <w:tabs>
          <w:tab w:val="center" w:pos="4536"/>
        </w:tabs>
        <w:spacing w:after="0"/>
        <w:contextualSpacing/>
        <w:rPr>
          <w:rFonts w:ascii="Arial" w:hAnsi="Arial" w:cs="Arial"/>
        </w:rPr>
      </w:pPr>
      <w:r w:rsidRPr="004A45A6">
        <w:rPr>
          <w:rFonts w:ascii="Arial" w:hAnsi="Arial" w:cs="Arial"/>
          <w:noProof/>
        </w:rPr>
        <w:drawing>
          <wp:inline distT="0" distB="0" distL="0" distR="0" wp14:anchorId="37BB94E9" wp14:editId="324C6F9C">
            <wp:extent cx="2286198" cy="342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6198" cy="3429297"/>
                    </a:xfrm>
                    <a:prstGeom prst="rect">
                      <a:avLst/>
                    </a:prstGeom>
                  </pic:spPr>
                </pic:pic>
              </a:graphicData>
            </a:graphic>
          </wp:inline>
        </w:drawing>
      </w:r>
    </w:p>
    <w:p w14:paraId="2153DA02" w14:textId="59B8F22E" w:rsidR="00D3431C" w:rsidRPr="004A45A6" w:rsidRDefault="00B564D5" w:rsidP="004A45A6">
      <w:pPr>
        <w:tabs>
          <w:tab w:val="center" w:pos="4536"/>
        </w:tabs>
        <w:spacing w:after="0"/>
        <w:contextualSpacing/>
        <w:rPr>
          <w:rFonts w:ascii="Arial" w:hAnsi="Arial" w:cs="Arial"/>
          <w:b/>
        </w:rPr>
      </w:pPr>
      <w:bookmarkStart w:id="10" w:name="_Hlk511821871"/>
      <w:r w:rsidRPr="004A45A6">
        <w:rPr>
          <w:rFonts w:ascii="Arial" w:hAnsi="Arial" w:cs="Arial"/>
          <w:b/>
        </w:rPr>
        <w:lastRenderedPageBreak/>
        <w:t>Figure 12. Mandibuloacral Dysplasia</w:t>
      </w:r>
      <w:r w:rsidR="006B6DD0">
        <w:rPr>
          <w:rFonts w:ascii="Arial" w:hAnsi="Arial" w:cs="Arial"/>
          <w:b/>
        </w:rPr>
        <w:t xml:space="preserve">. </w:t>
      </w:r>
      <w:r w:rsidR="006B6DD0" w:rsidRPr="006B6DD0">
        <w:rPr>
          <w:rFonts w:ascii="Arial" w:hAnsi="Arial" w:cs="Arial"/>
          <w:b/>
        </w:rPr>
        <w:t>Hypoplasia of the mandible in a patient with Mandibuloacral Dysplasia.</w:t>
      </w:r>
      <w:r w:rsidRPr="004A45A6">
        <w:rPr>
          <w:rFonts w:ascii="Arial" w:hAnsi="Arial" w:cs="Arial"/>
          <w:b/>
        </w:rPr>
        <w:t xml:space="preserve"> </w:t>
      </w:r>
    </w:p>
    <w:bookmarkEnd w:id="10"/>
    <w:p w14:paraId="11E1EE89" w14:textId="77777777" w:rsidR="00B564D5" w:rsidRPr="004A45A6" w:rsidRDefault="00B564D5" w:rsidP="004A45A6">
      <w:pPr>
        <w:tabs>
          <w:tab w:val="center" w:pos="4536"/>
        </w:tabs>
        <w:spacing w:after="0"/>
        <w:contextualSpacing/>
        <w:rPr>
          <w:rFonts w:ascii="Arial" w:hAnsi="Arial" w:cs="Arial"/>
        </w:rPr>
      </w:pPr>
    </w:p>
    <w:p w14:paraId="3D139FE8" w14:textId="49748F58" w:rsidR="00343F71" w:rsidRPr="004A45A6" w:rsidRDefault="00AC4FE5" w:rsidP="004A45A6">
      <w:pPr>
        <w:tabs>
          <w:tab w:val="center" w:pos="4536"/>
        </w:tabs>
        <w:spacing w:after="0"/>
        <w:contextualSpacing/>
        <w:rPr>
          <w:rFonts w:ascii="Arial" w:hAnsi="Arial" w:cs="Arial"/>
        </w:rPr>
      </w:pPr>
      <w:r w:rsidRPr="004A45A6">
        <w:rPr>
          <w:rFonts w:ascii="Arial" w:hAnsi="Arial" w:cs="Arial"/>
        </w:rPr>
        <w:t xml:space="preserve">MADA is </w:t>
      </w:r>
      <w:r w:rsidR="00343F71" w:rsidRPr="004A45A6">
        <w:rPr>
          <w:rFonts w:ascii="Arial" w:hAnsi="Arial" w:cs="Arial"/>
        </w:rPr>
        <w:t xml:space="preserve">caused by mutations in the </w:t>
      </w:r>
      <w:r w:rsidR="00343F71" w:rsidRPr="004A45A6">
        <w:rPr>
          <w:rFonts w:ascii="Arial" w:hAnsi="Arial" w:cs="Arial"/>
          <w:i/>
        </w:rPr>
        <w:t>LMNA</w:t>
      </w:r>
      <w:r w:rsidR="00343F71" w:rsidRPr="004A45A6">
        <w:rPr>
          <w:rFonts w:ascii="Arial" w:hAnsi="Arial" w:cs="Arial"/>
        </w:rPr>
        <w:t xml:space="preserve"> gene which results in the accumulation of prelamin A protein</w:t>
      </w:r>
      <w:r w:rsidR="00064274" w:rsidRPr="004A45A6">
        <w:rPr>
          <w:rFonts w:ascii="Arial" w:hAnsi="Arial" w:cs="Arial"/>
        </w:rPr>
        <w:t xml:space="preserve"> </w:t>
      </w:r>
      <w:r w:rsidR="00064274" w:rsidRPr="004A45A6">
        <w:rPr>
          <w:rFonts w:ascii="Arial" w:hAnsi="Arial" w:cs="Arial"/>
        </w:rPr>
        <w:fldChar w:fldCharType="begin">
          <w:fldData xml:space="preserve">PEVuZE5vdGU+PENpdGU+PEF1dGhvcj5Ob3ZlbGxpPC9BdXRob3I+PFllYXI+MjAwMjwvWWVhcj48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PEVuZE5vdGU+PENpdGU+PEF1dGhvcj5Ob3ZlbGxpPC9BdXRob3I+PFllYXI+MjAwMjwvWWVhcj48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064274" w:rsidRPr="004A45A6">
        <w:rPr>
          <w:rFonts w:ascii="Arial" w:hAnsi="Arial" w:cs="Arial"/>
        </w:rPr>
      </w:r>
      <w:r w:rsidR="00064274" w:rsidRPr="004A45A6">
        <w:rPr>
          <w:rFonts w:ascii="Arial" w:hAnsi="Arial" w:cs="Arial"/>
        </w:rPr>
        <w:fldChar w:fldCharType="separate"/>
      </w:r>
      <w:r w:rsidR="00275641" w:rsidRPr="004A45A6">
        <w:rPr>
          <w:rFonts w:ascii="Arial" w:hAnsi="Arial" w:cs="Arial"/>
          <w:noProof/>
        </w:rPr>
        <w:t>(135)</w:t>
      </w:r>
      <w:r w:rsidR="00064274" w:rsidRPr="004A45A6">
        <w:rPr>
          <w:rFonts w:ascii="Arial" w:hAnsi="Arial" w:cs="Arial"/>
        </w:rPr>
        <w:fldChar w:fldCharType="end"/>
      </w:r>
      <w:r w:rsidR="00343F71" w:rsidRPr="004A45A6">
        <w:rPr>
          <w:rFonts w:ascii="Arial" w:hAnsi="Arial" w:cs="Arial"/>
        </w:rPr>
        <w:t>. This, in return disrupts the interaction between nuclear lamina and chromatin</w:t>
      </w:r>
      <w:r w:rsidR="00064274" w:rsidRPr="004A45A6">
        <w:rPr>
          <w:rFonts w:ascii="Arial" w:hAnsi="Arial" w:cs="Arial"/>
        </w:rPr>
        <w:t xml:space="preserve"> </w:t>
      </w:r>
      <w:r w:rsidR="00064274" w:rsidRPr="004A45A6">
        <w:rPr>
          <w:rFonts w:ascii="Arial" w:hAnsi="Arial" w:cs="Arial"/>
        </w:rPr>
        <w:fldChar w:fldCharType="begin">
          <w:fldData xml:space="preserve">PEVuZE5vdGU+PENpdGU+PEF1dGhvcj5BZ2Fyd2FsPC9BdXRob3I+PFllYXI+MjAwNjwvWWVhcj48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PEVuZE5vdGU+PENpdGU+PEF1dGhvcj5BZ2Fyd2FsPC9BdXRob3I+PFllYXI+MjAwNjwvWWVhcj48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064274" w:rsidRPr="004A45A6">
        <w:rPr>
          <w:rFonts w:ascii="Arial" w:hAnsi="Arial" w:cs="Arial"/>
        </w:rPr>
      </w:r>
      <w:r w:rsidR="00064274" w:rsidRPr="004A45A6">
        <w:rPr>
          <w:rFonts w:ascii="Arial" w:hAnsi="Arial" w:cs="Arial"/>
        </w:rPr>
        <w:fldChar w:fldCharType="separate"/>
      </w:r>
      <w:r w:rsidR="00275641" w:rsidRPr="004A45A6">
        <w:rPr>
          <w:rFonts w:ascii="Arial" w:hAnsi="Arial" w:cs="Arial"/>
          <w:noProof/>
        </w:rPr>
        <w:t>(134-136)</w:t>
      </w:r>
      <w:r w:rsidR="00064274" w:rsidRPr="004A45A6">
        <w:rPr>
          <w:rFonts w:ascii="Arial" w:hAnsi="Arial" w:cs="Arial"/>
        </w:rPr>
        <w:fldChar w:fldCharType="end"/>
      </w:r>
      <w:r w:rsidR="00343F71" w:rsidRPr="004A45A6">
        <w:rPr>
          <w:rFonts w:ascii="Arial" w:hAnsi="Arial" w:cs="Arial"/>
        </w:rPr>
        <w:t>.</w:t>
      </w:r>
      <w:r w:rsidR="00064274" w:rsidRPr="004A45A6">
        <w:rPr>
          <w:rFonts w:ascii="Arial" w:hAnsi="Arial" w:cs="Arial"/>
        </w:rPr>
        <w:t xml:space="preserve"> </w:t>
      </w:r>
      <w:r w:rsidR="00061B62" w:rsidRPr="004A45A6">
        <w:rPr>
          <w:rFonts w:ascii="Arial" w:hAnsi="Arial" w:cs="Arial"/>
        </w:rPr>
        <w:t>Compound heterozygous pathogenic variants in the zinc metalloproteinase (</w:t>
      </w:r>
      <w:r w:rsidR="00343F71" w:rsidRPr="004A45A6">
        <w:rPr>
          <w:rFonts w:ascii="Arial" w:hAnsi="Arial" w:cs="Arial"/>
          <w:i/>
        </w:rPr>
        <w:t>ZMPSTE24</w:t>
      </w:r>
      <w:r w:rsidR="00061B62" w:rsidRPr="004A45A6">
        <w:rPr>
          <w:rFonts w:ascii="Arial" w:hAnsi="Arial" w:cs="Arial"/>
        </w:rPr>
        <w:t>) gene have been reported to cause MAD</w:t>
      </w:r>
      <w:r w:rsidR="00FF77FB" w:rsidRPr="004A45A6">
        <w:rPr>
          <w:rFonts w:ascii="Arial" w:hAnsi="Arial" w:cs="Arial"/>
        </w:rPr>
        <w:t>B</w:t>
      </w:r>
      <w:r w:rsidR="00061B62" w:rsidRPr="004A45A6">
        <w:rPr>
          <w:rFonts w:ascii="Arial" w:hAnsi="Arial" w:cs="Arial"/>
        </w:rPr>
        <w:t xml:space="preserve"> associated lipodystrophy</w:t>
      </w:r>
      <w:r w:rsidR="00FF77FB" w:rsidRPr="004A45A6">
        <w:rPr>
          <w:rFonts w:ascii="Arial" w:hAnsi="Arial" w:cs="Arial"/>
        </w:rPr>
        <w:t xml:space="preserve"> </w:t>
      </w:r>
      <w:r w:rsidR="00FF77FB" w:rsidRPr="004A45A6">
        <w:rPr>
          <w:rFonts w:ascii="Arial" w:hAnsi="Arial" w:cs="Arial"/>
        </w:rPr>
        <w:fldChar w:fldCharType="begin">
          <w:fldData xml:space="preserve">PEVuZE5vdGU+PENpdGU+PEF1dGhvcj5BZ2Fyd2FsPC9BdXRob3I+PFllYXI+MjAwMzwvWWVhcj48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PEVuZE5vdGU+PENpdGU+PEF1dGhvcj5BZ2Fyd2FsPC9BdXRob3I+PFllYXI+MjAwMzwvWWVhcj48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FF77FB" w:rsidRPr="004A45A6">
        <w:rPr>
          <w:rFonts w:ascii="Arial" w:hAnsi="Arial" w:cs="Arial"/>
        </w:rPr>
      </w:r>
      <w:r w:rsidR="00FF77FB" w:rsidRPr="004A45A6">
        <w:rPr>
          <w:rFonts w:ascii="Arial" w:hAnsi="Arial" w:cs="Arial"/>
        </w:rPr>
        <w:fldChar w:fldCharType="separate"/>
      </w:r>
      <w:r w:rsidR="00275641" w:rsidRPr="004A45A6">
        <w:rPr>
          <w:rFonts w:ascii="Arial" w:hAnsi="Arial" w:cs="Arial"/>
          <w:noProof/>
        </w:rPr>
        <w:t>(137, 138)</w:t>
      </w:r>
      <w:r w:rsidR="00FF77FB" w:rsidRPr="004A45A6">
        <w:rPr>
          <w:rFonts w:ascii="Arial" w:hAnsi="Arial" w:cs="Arial"/>
        </w:rPr>
        <w:fldChar w:fldCharType="end"/>
      </w:r>
      <w:r w:rsidR="00061B62" w:rsidRPr="004A45A6">
        <w:rPr>
          <w:rFonts w:ascii="Arial" w:hAnsi="Arial" w:cs="Arial"/>
        </w:rPr>
        <w:t xml:space="preserve">. </w:t>
      </w:r>
      <w:r w:rsidR="00061B62" w:rsidRPr="004A45A6">
        <w:rPr>
          <w:rFonts w:ascii="Arial" w:hAnsi="Arial" w:cs="Arial"/>
          <w:i/>
        </w:rPr>
        <w:t>ZMPSTE24</w:t>
      </w:r>
      <w:r w:rsidR="00061B62" w:rsidRPr="004A45A6">
        <w:rPr>
          <w:rFonts w:ascii="Arial" w:hAnsi="Arial" w:cs="Arial"/>
        </w:rPr>
        <w:t xml:space="preserve"> is </w:t>
      </w:r>
      <w:r w:rsidR="009B765A" w:rsidRPr="004A45A6">
        <w:rPr>
          <w:rFonts w:ascii="Arial" w:hAnsi="Arial" w:cs="Arial"/>
        </w:rPr>
        <w:t xml:space="preserve">essential </w:t>
      </w:r>
      <w:r w:rsidR="00061B62" w:rsidRPr="004A45A6">
        <w:rPr>
          <w:rFonts w:ascii="Arial" w:hAnsi="Arial" w:cs="Arial"/>
        </w:rPr>
        <w:t xml:space="preserve">in </w:t>
      </w:r>
      <w:r w:rsidR="009B765A" w:rsidRPr="004A45A6">
        <w:rPr>
          <w:rFonts w:ascii="Arial" w:hAnsi="Arial" w:cs="Arial"/>
        </w:rPr>
        <w:t>the post-</w:t>
      </w:r>
      <w:r w:rsidR="00061B62" w:rsidRPr="004A45A6">
        <w:rPr>
          <w:rFonts w:ascii="Arial" w:hAnsi="Arial" w:cs="Arial"/>
        </w:rPr>
        <w:t xml:space="preserve">translational proteolytic cleavage of carboxy terminal residues of farnesylated prelamin A </w:t>
      </w:r>
      <w:r w:rsidR="009B765A" w:rsidRPr="004A45A6">
        <w:rPr>
          <w:rFonts w:ascii="Arial" w:hAnsi="Arial" w:cs="Arial"/>
        </w:rPr>
        <w:t>to form mature lamin A and vimentin processing</w:t>
      </w:r>
      <w:r w:rsidR="00FF77FB" w:rsidRPr="004A45A6">
        <w:rPr>
          <w:rFonts w:ascii="Arial" w:hAnsi="Arial" w:cs="Arial"/>
        </w:rPr>
        <w:t xml:space="preserve"> </w:t>
      </w:r>
      <w:r w:rsidR="00FF77FB" w:rsidRPr="004A45A6">
        <w:rPr>
          <w:rFonts w:ascii="Arial" w:hAnsi="Arial" w:cs="Arial"/>
        </w:rPr>
        <w:fldChar w:fldCharType="begin">
          <w:fldData xml:space="preserve">PEVuZE5vdGU+PENpdGU+PEF1dGhvcj5BZ2Fyd2FsPC9BdXRob3I+PFllYXI+MjAwMzwvWWVhcj48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PEVuZE5vdGU+PENpdGU+PEF1dGhvcj5BZ2Fyd2FsPC9BdXRob3I+PFllYXI+MjAwMzwvWWVhcj48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FF77FB" w:rsidRPr="004A45A6">
        <w:rPr>
          <w:rFonts w:ascii="Arial" w:hAnsi="Arial" w:cs="Arial"/>
        </w:rPr>
      </w:r>
      <w:r w:rsidR="00FF77FB" w:rsidRPr="004A45A6">
        <w:rPr>
          <w:rFonts w:ascii="Arial" w:hAnsi="Arial" w:cs="Arial"/>
        </w:rPr>
        <w:fldChar w:fldCharType="separate"/>
      </w:r>
      <w:r w:rsidR="00275641" w:rsidRPr="004A45A6">
        <w:rPr>
          <w:rFonts w:ascii="Arial" w:hAnsi="Arial" w:cs="Arial"/>
          <w:noProof/>
        </w:rPr>
        <w:t>(137, 139, 140)</w:t>
      </w:r>
      <w:r w:rsidR="00FF77FB" w:rsidRPr="004A45A6">
        <w:rPr>
          <w:rFonts w:ascii="Arial" w:hAnsi="Arial" w:cs="Arial"/>
        </w:rPr>
        <w:fldChar w:fldCharType="end"/>
      </w:r>
      <w:r w:rsidR="009B765A" w:rsidRPr="004A45A6">
        <w:rPr>
          <w:rFonts w:ascii="Arial" w:hAnsi="Arial" w:cs="Arial"/>
        </w:rPr>
        <w:t>.</w:t>
      </w:r>
    </w:p>
    <w:p w14:paraId="63D0F201" w14:textId="77777777" w:rsidR="002015E8" w:rsidRPr="004A45A6" w:rsidRDefault="002015E8" w:rsidP="004A45A6">
      <w:pPr>
        <w:tabs>
          <w:tab w:val="center" w:pos="4536"/>
        </w:tabs>
        <w:spacing w:after="0"/>
        <w:contextualSpacing/>
        <w:rPr>
          <w:rFonts w:ascii="Arial" w:hAnsi="Arial" w:cs="Arial"/>
        </w:rPr>
      </w:pPr>
    </w:p>
    <w:p w14:paraId="1BCD5D4B" w14:textId="242142D1" w:rsidR="00685028" w:rsidRPr="004A45A6" w:rsidRDefault="00503758" w:rsidP="004A45A6">
      <w:pPr>
        <w:tabs>
          <w:tab w:val="center" w:pos="4536"/>
        </w:tabs>
        <w:spacing w:after="0"/>
        <w:contextualSpacing/>
        <w:rPr>
          <w:rFonts w:ascii="Arial" w:hAnsi="Arial" w:cs="Arial"/>
        </w:rPr>
      </w:pPr>
      <w:r w:rsidRPr="004A45A6">
        <w:rPr>
          <w:rFonts w:ascii="Arial" w:hAnsi="Arial" w:cs="Arial"/>
        </w:rPr>
        <w:t xml:space="preserve">In addition, homozygous mutation in the </w:t>
      </w:r>
      <w:r w:rsidRPr="004A45A6">
        <w:rPr>
          <w:rFonts w:ascii="Arial" w:hAnsi="Arial" w:cs="Arial"/>
          <w:i/>
          <w:iCs/>
        </w:rPr>
        <w:t>MTX2</w:t>
      </w:r>
      <w:r w:rsidRPr="004A45A6">
        <w:rPr>
          <w:rFonts w:ascii="Arial" w:hAnsi="Arial" w:cs="Arial"/>
        </w:rPr>
        <w:t xml:space="preserve"> gene causes mandibuloacral dysplasia progeroid syndrome (MDPS), an autosomal recessive severe laminopathy-like disorder characterized by mandibular recession, clavicular hypoplasia </w:t>
      </w:r>
      <w:r w:rsidR="008A6A78" w:rsidRPr="004A45A6">
        <w:rPr>
          <w:rFonts w:ascii="Arial" w:hAnsi="Arial" w:cs="Arial"/>
        </w:rPr>
        <w:t xml:space="preserve">and </w:t>
      </w:r>
      <w:r w:rsidRPr="004A45A6">
        <w:rPr>
          <w:rFonts w:ascii="Arial" w:hAnsi="Arial" w:cs="Arial"/>
        </w:rPr>
        <w:t>acroosteolysis, progeroid appearance and loss of subcutaneous fat</w:t>
      </w:r>
      <w:r w:rsidR="0075040A" w:rsidRPr="004A45A6">
        <w:rPr>
          <w:rFonts w:ascii="Arial" w:hAnsi="Arial" w:cs="Arial"/>
        </w:rPr>
        <w:t xml:space="preserve"> </w:t>
      </w:r>
      <w:r w:rsidR="0075040A" w:rsidRPr="004A45A6">
        <w:rPr>
          <w:rFonts w:ascii="Arial" w:hAnsi="Arial" w:cs="Arial"/>
        </w:rPr>
        <w:fldChar w:fldCharType="begin">
          <w:fldData xml:space="preserve">PEVuZE5vdGU+PENpdGU+PEF1dGhvcj5FbG91ZWo8L0F1dGhvcj48WWVhcj4yMDIwPC9ZZWFyPjxS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PEVuZE5vdGU+PENpdGU+PEF1dGhvcj5FbG91ZWo8L0F1dGhvcj48WWVhcj4yMDIwPC9ZZWFyPjxS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75040A" w:rsidRPr="004A45A6">
        <w:rPr>
          <w:rFonts w:ascii="Arial" w:hAnsi="Arial" w:cs="Arial"/>
        </w:rPr>
      </w:r>
      <w:r w:rsidR="0075040A" w:rsidRPr="004A45A6">
        <w:rPr>
          <w:rFonts w:ascii="Arial" w:hAnsi="Arial" w:cs="Arial"/>
        </w:rPr>
        <w:fldChar w:fldCharType="separate"/>
      </w:r>
      <w:r w:rsidR="00275641" w:rsidRPr="004A45A6">
        <w:rPr>
          <w:rFonts w:ascii="Arial" w:hAnsi="Arial" w:cs="Arial"/>
          <w:noProof/>
        </w:rPr>
        <w:t>(141)</w:t>
      </w:r>
      <w:r w:rsidR="0075040A" w:rsidRPr="004A45A6">
        <w:rPr>
          <w:rFonts w:ascii="Arial" w:hAnsi="Arial" w:cs="Arial"/>
        </w:rPr>
        <w:fldChar w:fldCharType="end"/>
      </w:r>
      <w:r w:rsidRPr="004A45A6">
        <w:rPr>
          <w:rFonts w:ascii="Arial" w:hAnsi="Arial" w:cs="Arial"/>
        </w:rPr>
        <w:t>.</w:t>
      </w:r>
    </w:p>
    <w:p w14:paraId="36C79BF2" w14:textId="77777777" w:rsidR="00503758" w:rsidRPr="004A45A6" w:rsidRDefault="00503758" w:rsidP="004A45A6">
      <w:pPr>
        <w:tabs>
          <w:tab w:val="center" w:pos="4536"/>
        </w:tabs>
        <w:spacing w:after="0"/>
        <w:contextualSpacing/>
        <w:rPr>
          <w:rFonts w:ascii="Arial" w:hAnsi="Arial" w:cs="Arial"/>
        </w:rPr>
      </w:pPr>
    </w:p>
    <w:p w14:paraId="34EA6937" w14:textId="2D66F850" w:rsidR="00420F7C" w:rsidRPr="004A45A6" w:rsidRDefault="00420F7C" w:rsidP="004A45A6">
      <w:pPr>
        <w:tabs>
          <w:tab w:val="center" w:pos="4536"/>
        </w:tabs>
        <w:spacing w:after="0"/>
        <w:contextualSpacing/>
        <w:rPr>
          <w:rFonts w:ascii="Arial" w:hAnsi="Arial" w:cs="Arial"/>
        </w:rPr>
      </w:pPr>
      <w:r w:rsidRPr="004A45A6">
        <w:rPr>
          <w:rFonts w:ascii="Arial" w:hAnsi="Arial" w:cs="Arial"/>
        </w:rPr>
        <w:t xml:space="preserve">MDP (mandibular hypoplasia, deafness and progeroid features syndrome) has been reported to be caused by pathogenic variants of the </w:t>
      </w:r>
      <w:r w:rsidRPr="004A45A6">
        <w:rPr>
          <w:rFonts w:ascii="Arial" w:hAnsi="Arial" w:cs="Arial"/>
          <w:i/>
        </w:rPr>
        <w:t>POLD1</w:t>
      </w:r>
      <w:r w:rsidRPr="004A45A6">
        <w:rPr>
          <w:rFonts w:ascii="Arial" w:hAnsi="Arial" w:cs="Arial"/>
        </w:rPr>
        <w:t xml:space="preserve"> </w:t>
      </w:r>
      <w:r w:rsidR="00AC4FE5" w:rsidRPr="004A45A6">
        <w:rPr>
          <w:rFonts w:ascii="Arial" w:hAnsi="Arial" w:cs="Arial"/>
        </w:rPr>
        <w:t xml:space="preserve">gene </w:t>
      </w:r>
      <w:r w:rsidRPr="004A45A6">
        <w:rPr>
          <w:rFonts w:ascii="Arial" w:hAnsi="Arial" w:cs="Arial"/>
        </w:rPr>
        <w:t xml:space="preserve">that encodes catalytic subunit of DNA polymerase δ which play an essential role in the lagging-strand DNA synthesis during DNA replication </w:t>
      </w:r>
      <w:r w:rsidRPr="004A45A6">
        <w:rPr>
          <w:rFonts w:ascii="Arial" w:hAnsi="Arial" w:cs="Arial"/>
        </w:rPr>
        <w:fldChar w:fldCharType="begin">
          <w:fldData xml:space="preserve">PEVuZE5vdGU+PENpdGU+PEF1dGhvcj5XZWVkb248L0F1dGhvcj48WWVhcj4yMDEzPC9ZZWFyPjxS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PEVuZE5vdGU+PENpdGU+PEF1dGhvcj5XZWVkb248L0F1dGhvcj48WWVhcj4yMDEzPC9ZZWFyPjxS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(142)</w:t>
      </w:r>
      <w:r w:rsidRPr="004A45A6">
        <w:rPr>
          <w:rFonts w:ascii="Arial" w:hAnsi="Arial" w:cs="Arial"/>
        </w:rPr>
        <w:fldChar w:fldCharType="end"/>
      </w:r>
      <w:r w:rsidRPr="004A45A6">
        <w:rPr>
          <w:rFonts w:ascii="Arial" w:hAnsi="Arial" w:cs="Arial"/>
        </w:rPr>
        <w:t xml:space="preserve">. In addition to progressive lipodystrophy and severe insulin resistance, patients with MDP suffer from mandibular hypoplasia, sensorineural deafness, progeroid features, scleroderma and </w:t>
      </w:r>
      <w:r w:rsidR="00AC4FE5" w:rsidRPr="004A45A6">
        <w:rPr>
          <w:rFonts w:ascii="Arial" w:hAnsi="Arial" w:cs="Arial"/>
        </w:rPr>
        <w:t xml:space="preserve">skin </w:t>
      </w:r>
      <w:r w:rsidRPr="004A45A6">
        <w:rPr>
          <w:rFonts w:ascii="Arial" w:hAnsi="Arial" w:cs="Arial"/>
        </w:rPr>
        <w:t xml:space="preserve">telangiectasia, ligament contractures, reduced mass of limb muscles, hypogonadism and undescended testes in males </w:t>
      </w:r>
      <w:r w:rsidRPr="004A45A6">
        <w:rPr>
          <w:rFonts w:ascii="Arial" w:hAnsi="Arial" w:cs="Arial"/>
        </w:rPr>
        <w:fldChar w:fldCharType="begin">
          <w:fldData xml:space="preserve">PEVuZE5vdGU+PENpdGU+PEF1dGhvcj5XZWVkb248L0F1dGhvcj48WWVhcj4yMDEzPC9ZZWFyPjxS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==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PEVuZE5vdGU+PENpdGU+PEF1dGhvcj5XZWVkb248L0F1dGhvcj48WWVhcj4yMDEzPC9ZZWFyPjxS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==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(142-145)</w:t>
      </w:r>
      <w:r w:rsidRPr="004A45A6">
        <w:rPr>
          <w:rFonts w:ascii="Arial" w:hAnsi="Arial" w:cs="Arial"/>
        </w:rPr>
        <w:fldChar w:fldCharType="end"/>
      </w:r>
      <w:r w:rsidRPr="004A45A6">
        <w:rPr>
          <w:rFonts w:ascii="Arial" w:hAnsi="Arial" w:cs="Arial"/>
        </w:rPr>
        <w:t xml:space="preserve">.  </w:t>
      </w:r>
      <w:r w:rsidR="003C06C2" w:rsidRPr="004A45A6">
        <w:rPr>
          <w:rFonts w:ascii="Arial" w:hAnsi="Arial" w:cs="Arial"/>
        </w:rPr>
        <w:t xml:space="preserve">We recently observed a mother daughter pair with a different </w:t>
      </w:r>
      <w:r w:rsidR="003C06C2" w:rsidRPr="004A45A6">
        <w:rPr>
          <w:rFonts w:ascii="Arial" w:hAnsi="Arial" w:cs="Arial"/>
          <w:i/>
        </w:rPr>
        <w:t>POLD1</w:t>
      </w:r>
      <w:r w:rsidR="003C06C2" w:rsidRPr="004A45A6">
        <w:rPr>
          <w:rFonts w:ascii="Arial" w:hAnsi="Arial" w:cs="Arial"/>
        </w:rPr>
        <w:t xml:space="preserve"> variant near the carboxyl terminal of the protein at a very highly conserved residue</w:t>
      </w:r>
      <w:r w:rsidR="00784661" w:rsidRPr="004A45A6">
        <w:rPr>
          <w:rFonts w:ascii="Arial" w:hAnsi="Arial" w:cs="Arial"/>
        </w:rPr>
        <w:t xml:space="preserve"> (Fig.13</w:t>
      </w:r>
      <w:r w:rsidR="0070133D" w:rsidRPr="004A45A6">
        <w:rPr>
          <w:rFonts w:ascii="Arial" w:hAnsi="Arial" w:cs="Arial"/>
        </w:rPr>
        <w:t>)</w:t>
      </w:r>
      <w:r w:rsidR="003C06C2" w:rsidRPr="004A45A6">
        <w:rPr>
          <w:rFonts w:ascii="Arial" w:hAnsi="Arial" w:cs="Arial"/>
        </w:rPr>
        <w:t xml:space="preserve">. </w:t>
      </w:r>
    </w:p>
    <w:p w14:paraId="5E7C448C" w14:textId="605EA77E" w:rsidR="00B564D5" w:rsidRPr="004A45A6" w:rsidRDefault="00B564D5" w:rsidP="004A45A6">
      <w:pPr>
        <w:tabs>
          <w:tab w:val="center" w:pos="4536"/>
        </w:tabs>
        <w:spacing w:after="0"/>
        <w:contextualSpacing/>
        <w:rPr>
          <w:rFonts w:ascii="Arial" w:hAnsi="Arial" w:cs="Arial"/>
        </w:rPr>
      </w:pPr>
    </w:p>
    <w:p w14:paraId="2A4C778C" w14:textId="32093C6A" w:rsidR="00B564D5" w:rsidRPr="004A45A6" w:rsidRDefault="004E0FE9" w:rsidP="004A45A6">
      <w:pPr>
        <w:tabs>
          <w:tab w:val="center" w:pos="4536"/>
        </w:tabs>
        <w:spacing w:after="0"/>
        <w:contextualSpacing/>
        <w:rPr>
          <w:rFonts w:ascii="Arial" w:hAnsi="Arial" w:cs="Arial"/>
        </w:rPr>
      </w:pPr>
      <w:r w:rsidRPr="004A45A6">
        <w:rPr>
          <w:rFonts w:ascii="Arial" w:hAnsi="Arial" w:cs="Arial"/>
          <w:noProof/>
        </w:rPr>
        <w:drawing>
          <wp:inline distT="0" distB="0" distL="0" distR="0" wp14:anchorId="275F758B" wp14:editId="142D1078">
            <wp:extent cx="4572396" cy="32006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396" cy="3200677"/>
                    </a:xfrm>
                    <a:prstGeom prst="rect">
                      <a:avLst/>
                    </a:prstGeom>
                  </pic:spPr>
                </pic:pic>
              </a:graphicData>
            </a:graphic>
          </wp:inline>
        </w:drawing>
      </w:r>
    </w:p>
    <w:p w14:paraId="0143E3FD" w14:textId="6AF7742B" w:rsidR="008B2EC5" w:rsidRPr="004A45A6" w:rsidRDefault="008B2EC5" w:rsidP="004A45A6">
      <w:pPr>
        <w:tabs>
          <w:tab w:val="center" w:pos="4536"/>
        </w:tabs>
        <w:spacing w:after="0"/>
        <w:contextualSpacing/>
        <w:rPr>
          <w:rFonts w:ascii="Arial" w:hAnsi="Arial" w:cs="Arial"/>
          <w:b/>
        </w:rPr>
      </w:pPr>
      <w:r w:rsidRPr="004A45A6">
        <w:rPr>
          <w:rFonts w:ascii="Arial" w:hAnsi="Arial" w:cs="Arial"/>
          <w:b/>
        </w:rPr>
        <w:t xml:space="preserve">Figure 13. </w:t>
      </w:r>
      <w:r w:rsidR="00B32FEC" w:rsidRPr="004A45A6">
        <w:rPr>
          <w:rFonts w:ascii="Arial" w:hAnsi="Arial" w:cs="Arial"/>
          <w:b/>
        </w:rPr>
        <w:t>Partial Lipodystrophy in</w:t>
      </w:r>
      <w:r w:rsidRPr="004A45A6">
        <w:rPr>
          <w:rFonts w:ascii="Arial" w:hAnsi="Arial" w:cs="Arial"/>
          <w:b/>
        </w:rPr>
        <w:t xml:space="preserve"> a </w:t>
      </w:r>
      <w:r w:rsidR="00B32FEC" w:rsidRPr="004A45A6">
        <w:rPr>
          <w:rFonts w:ascii="Arial" w:hAnsi="Arial" w:cs="Arial"/>
          <w:b/>
        </w:rPr>
        <w:t xml:space="preserve">Patient with </w:t>
      </w:r>
      <w:r w:rsidRPr="004A45A6">
        <w:rPr>
          <w:rFonts w:ascii="Arial" w:hAnsi="Arial" w:cs="Arial"/>
          <w:b/>
          <w:i/>
        </w:rPr>
        <w:t>POLD1</w:t>
      </w:r>
      <w:r w:rsidRPr="004A45A6">
        <w:rPr>
          <w:rFonts w:ascii="Arial" w:hAnsi="Arial" w:cs="Arial"/>
          <w:b/>
        </w:rPr>
        <w:t xml:space="preserve"> Variant</w:t>
      </w:r>
      <w:r w:rsidR="006B6DD0">
        <w:rPr>
          <w:rFonts w:ascii="Arial" w:hAnsi="Arial" w:cs="Arial"/>
          <w:b/>
        </w:rPr>
        <w:t xml:space="preserve">. </w:t>
      </w:r>
      <w:r w:rsidRPr="004A45A6">
        <w:rPr>
          <w:rFonts w:ascii="Arial" w:hAnsi="Arial" w:cs="Arial"/>
          <w:b/>
        </w:rPr>
        <w:t xml:space="preserve"> </w:t>
      </w:r>
    </w:p>
    <w:p w14:paraId="172DF433" w14:textId="451B44BD" w:rsidR="00D3431C" w:rsidRPr="004A45A6" w:rsidRDefault="00D3431C" w:rsidP="004A45A6">
      <w:pPr>
        <w:tabs>
          <w:tab w:val="center" w:pos="4536"/>
        </w:tabs>
        <w:spacing w:after="0"/>
        <w:contextualSpacing/>
        <w:rPr>
          <w:rFonts w:ascii="Arial" w:hAnsi="Arial" w:cs="Arial"/>
        </w:rPr>
      </w:pPr>
    </w:p>
    <w:p w14:paraId="1FD325F8" w14:textId="2EC5CCC5" w:rsidR="00745BDC" w:rsidRPr="004A45A6" w:rsidRDefault="00E435D0" w:rsidP="004A45A6">
      <w:pPr>
        <w:tabs>
          <w:tab w:val="center" w:pos="4536"/>
        </w:tabs>
        <w:spacing w:after="0"/>
        <w:contextualSpacing/>
        <w:rPr>
          <w:rFonts w:ascii="Arial" w:hAnsi="Arial" w:cs="Arial"/>
        </w:rPr>
      </w:pPr>
      <w:r w:rsidRPr="004A45A6">
        <w:rPr>
          <w:rFonts w:ascii="Arial" w:hAnsi="Arial" w:cs="Arial"/>
        </w:rPr>
        <w:t xml:space="preserve">Biallelic </w:t>
      </w:r>
      <w:r w:rsidRPr="004A45A6">
        <w:rPr>
          <w:rFonts w:ascii="Arial" w:hAnsi="Arial" w:cs="Arial"/>
          <w:i/>
        </w:rPr>
        <w:t>WRN</w:t>
      </w:r>
      <w:r w:rsidRPr="004A45A6">
        <w:rPr>
          <w:rFonts w:ascii="Arial" w:hAnsi="Arial" w:cs="Arial"/>
        </w:rPr>
        <w:t xml:space="preserve"> null mutations linked to partial lipodystrophy with severe insulin resistance in </w:t>
      </w:r>
      <w:bookmarkStart w:id="11" w:name="_Hlk511822100"/>
      <w:r w:rsidRPr="004A45A6">
        <w:rPr>
          <w:rFonts w:ascii="Arial" w:hAnsi="Arial" w:cs="Arial"/>
        </w:rPr>
        <w:t>adult progeria Werner syndrome</w:t>
      </w:r>
      <w:r w:rsidR="00784661" w:rsidRPr="004A45A6">
        <w:rPr>
          <w:rFonts w:ascii="Arial" w:hAnsi="Arial" w:cs="Arial"/>
        </w:rPr>
        <w:t xml:space="preserve"> </w:t>
      </w:r>
      <w:bookmarkEnd w:id="11"/>
      <w:r w:rsidR="00784661" w:rsidRPr="004A45A6">
        <w:rPr>
          <w:rFonts w:ascii="Arial" w:hAnsi="Arial" w:cs="Arial"/>
        </w:rPr>
        <w:t>(Fig.14)</w:t>
      </w:r>
      <w:r w:rsidRPr="004A45A6">
        <w:rPr>
          <w:rFonts w:ascii="Arial" w:hAnsi="Arial" w:cs="Arial"/>
        </w:rPr>
        <w:t xml:space="preserve"> </w:t>
      </w:r>
      <w:r w:rsidR="00420F7C" w:rsidRPr="004A45A6">
        <w:rPr>
          <w:rFonts w:ascii="Arial" w:hAnsi="Arial" w:cs="Arial"/>
        </w:rPr>
        <w:fldChar w:fldCharType="begin">
          <w:fldData xml:space="preserve">PEVuZE5vdGU+PENpdGU+PEF1dGhvcj5Eb25hZGlsbGU8L0F1dGhvcj48WWVhcj4yMDEzPC9ZZWFy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=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PEVuZE5vdGU+PENpdGU+PEF1dGhvcj5Eb25hZGlsbGU8L0F1dGhvcj48WWVhcj4yMDEzPC9ZZWFy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=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420F7C" w:rsidRPr="004A45A6">
        <w:rPr>
          <w:rFonts w:ascii="Arial" w:hAnsi="Arial" w:cs="Arial"/>
        </w:rPr>
      </w:r>
      <w:r w:rsidR="00420F7C" w:rsidRPr="004A45A6">
        <w:rPr>
          <w:rFonts w:ascii="Arial" w:hAnsi="Arial" w:cs="Arial"/>
        </w:rPr>
        <w:fldChar w:fldCharType="separate"/>
      </w:r>
      <w:r w:rsidR="00275641" w:rsidRPr="004A45A6">
        <w:rPr>
          <w:rFonts w:ascii="Arial" w:hAnsi="Arial" w:cs="Arial"/>
          <w:noProof/>
        </w:rPr>
        <w:t>(146)</w:t>
      </w:r>
      <w:r w:rsidR="00420F7C" w:rsidRPr="004A45A6">
        <w:rPr>
          <w:rFonts w:ascii="Arial" w:hAnsi="Arial" w:cs="Arial"/>
        </w:rPr>
        <w:fldChar w:fldCharType="end"/>
      </w:r>
      <w:r w:rsidRPr="004A45A6">
        <w:rPr>
          <w:rFonts w:ascii="Arial" w:hAnsi="Arial" w:cs="Arial"/>
        </w:rPr>
        <w:t xml:space="preserve">. The </w:t>
      </w:r>
      <w:r w:rsidRPr="004A45A6">
        <w:rPr>
          <w:rFonts w:ascii="Arial" w:hAnsi="Arial" w:cs="Arial"/>
          <w:i/>
        </w:rPr>
        <w:t>WRN</w:t>
      </w:r>
      <w:r w:rsidRPr="004A45A6">
        <w:rPr>
          <w:rFonts w:ascii="Arial" w:hAnsi="Arial" w:cs="Arial"/>
        </w:rPr>
        <w:t xml:space="preserve"> gene encodes a RecQ DNA </w:t>
      </w:r>
      <w:r w:rsidRPr="004A45A6">
        <w:rPr>
          <w:rFonts w:ascii="Arial" w:hAnsi="Arial" w:cs="Arial"/>
        </w:rPr>
        <w:lastRenderedPageBreak/>
        <w:t>helicase which plays a critical role in repairing damaged DNA</w:t>
      </w:r>
      <w:r w:rsidR="00420F7C" w:rsidRPr="004A45A6">
        <w:rPr>
          <w:rFonts w:ascii="Arial" w:hAnsi="Arial" w:cs="Arial"/>
        </w:rPr>
        <w:t xml:space="preserve"> </w:t>
      </w:r>
      <w:r w:rsidR="00420F7C" w:rsidRPr="004A45A6">
        <w:rPr>
          <w:rFonts w:ascii="Arial" w:hAnsi="Arial" w:cs="Arial"/>
        </w:rPr>
        <w:fldChar w:fldCharType="begin"/>
      </w:r>
      <w:r w:rsidR="00275641" w:rsidRPr="004A45A6">
        <w:rPr>
          <w:rFonts w:ascii="Arial" w:hAnsi="Arial" w:cs="Arial"/>
        </w:rPr>
        <w:instrText xml:space="preserve"> ADDIN EN.CITE &lt;EndNote&gt;&lt;Cite&gt;&lt;Author&gt;Sidorova&lt;/Author&gt;&lt;Year&gt;2008&lt;/Year&gt;&lt;RecNum&gt;148&lt;/RecNum&gt;&lt;DisplayText&gt;(147)&lt;/DisplayText&gt;&lt;record&gt;&lt;rec-number&gt;148&lt;/rec-number&gt;&lt;foreign-keys&gt;&lt;key app="EN" db-id="s9a50xvfxzzwdnepfetxa9erfev2axwwawxx" timestamp="1720898105"&gt;148&lt;/key&gt;&lt;/foreign-keys&gt;&lt;ref-type name="Journal Article"&gt;17&lt;/ref-type&gt;&lt;contributors&gt;&lt;authors&gt;&lt;author&gt;Sidorova, J. M.&lt;/author&gt;&lt;/authors&gt;&lt;/contributors&gt;&lt;auth-address&gt;Department of Pathology, University of Washington, Seattle, WA 98195-7705, USA. julias@u.washington.edu&lt;/auth-address&gt;&lt;titles&gt;&lt;title&gt;Roles of the Werner syndrome RecQ helicase in DNA replication&lt;/title&gt;&lt;secondary-title&gt;DNA Repair (Amst)&lt;/secondary-title&gt;&lt;/titles&gt;&lt;periodical&gt;&lt;full-title&gt;DNA Repair (Amst)&lt;/full-title&gt;&lt;/periodical&gt;&lt;pages&gt;1776-86&lt;/pages&gt;&lt;volume&gt;7&lt;/volume&gt;&lt;number&gt;11&lt;/number&gt;&lt;edition&gt;2008/08/30&lt;/edition&gt;&lt;keywords&gt;&lt;keyword&gt;Aging&lt;/keyword&gt;&lt;keyword&gt;Animals&lt;/keyword&gt;&lt;keyword&gt;Cell Cycle&lt;/keyword&gt;&lt;keyword&gt;DNA Repair&lt;/keyword&gt;&lt;keyword&gt;*DNA Replication&lt;/keyword&gt;&lt;keyword&gt;Exodeoxyribonucleases/chemistry/*physiology&lt;/keyword&gt;&lt;keyword&gt;Humans&lt;/keyword&gt;&lt;keyword&gt;Mice&lt;/keyword&gt;&lt;keyword&gt;Models, Biological&lt;/keyword&gt;&lt;keyword&gt;Models, Genetic&lt;/keyword&gt;&lt;keyword&gt;RecQ Helicases/chemistry/*physiology&lt;/keyword&gt;&lt;keyword&gt;S Phase&lt;/keyword&gt;&lt;keyword&gt;Telomere/ultrastructure&lt;/keyword&gt;&lt;keyword&gt;Werner Syndrome/genetics&lt;/keyword&gt;&lt;keyword&gt;Werner Syndrome Helicase&lt;/keyword&gt;&lt;/keywords&gt;&lt;dates&gt;&lt;year&gt;2008&lt;/year&gt;&lt;pub-dates&gt;&lt;date&gt;Nov 1&lt;/date&gt;&lt;/pub-dates&gt;&lt;/dates&gt;&lt;isbn&gt;1568-7864 (Print)&amp;#xD;1568-7856 (Linking)&lt;/isbn&gt;&lt;accession-num&gt;18722555&lt;/accession-num&gt;&lt;urls&gt;&lt;related-urls&gt;&lt;url&gt;https://www.ncbi.nlm.nih.gov/pubmed/18722555&lt;/url&gt;&lt;/related-urls&gt;&lt;/urls&gt;&lt;custom2&gt;PMC2659608&lt;/custom2&gt;&lt;electronic-resource-num&gt;10.1016/j.dnarep.2008.07.017&lt;/electronic-resource-num&gt;&lt;/record&gt;&lt;/Cite&gt;&lt;/EndNote&gt;</w:instrText>
      </w:r>
      <w:r w:rsidR="00420F7C" w:rsidRPr="004A45A6">
        <w:rPr>
          <w:rFonts w:ascii="Arial" w:hAnsi="Arial" w:cs="Arial"/>
        </w:rPr>
        <w:fldChar w:fldCharType="separate"/>
      </w:r>
      <w:r w:rsidR="00275641" w:rsidRPr="004A45A6">
        <w:rPr>
          <w:rFonts w:ascii="Arial" w:hAnsi="Arial" w:cs="Arial"/>
          <w:noProof/>
        </w:rPr>
        <w:t>(147)</w:t>
      </w:r>
      <w:r w:rsidR="00420F7C" w:rsidRPr="004A45A6">
        <w:rPr>
          <w:rFonts w:ascii="Arial" w:hAnsi="Arial" w:cs="Arial"/>
        </w:rPr>
        <w:fldChar w:fldCharType="end"/>
      </w:r>
      <w:r w:rsidRPr="004A45A6">
        <w:rPr>
          <w:rFonts w:ascii="Arial" w:hAnsi="Arial" w:cs="Arial"/>
        </w:rPr>
        <w:t>.</w:t>
      </w:r>
      <w:r w:rsidR="00456543" w:rsidRPr="004A45A6">
        <w:rPr>
          <w:rFonts w:ascii="Arial" w:hAnsi="Arial" w:cs="Arial"/>
        </w:rPr>
        <w:t xml:space="preserve"> </w:t>
      </w:r>
      <w:r w:rsidR="00FF02B4" w:rsidRPr="004A45A6">
        <w:rPr>
          <w:rFonts w:ascii="Arial" w:hAnsi="Arial" w:cs="Arial"/>
        </w:rPr>
        <w:t xml:space="preserve">An unusual Werner syndrome with the absence of progeroid findings, early-onset diabetes, severe dyslipidemia, and hepatic fibrosis has been reported in a patient with partial lipodystrophy who had a novel variant in the </w:t>
      </w:r>
      <w:r w:rsidR="00FF02B4" w:rsidRPr="004A45A6">
        <w:rPr>
          <w:rFonts w:ascii="Arial" w:hAnsi="Arial" w:cs="Arial"/>
          <w:i/>
          <w:iCs/>
        </w:rPr>
        <w:t>WRN</w:t>
      </w:r>
      <w:r w:rsidR="00FF02B4" w:rsidRPr="004A45A6">
        <w:rPr>
          <w:rFonts w:ascii="Arial" w:hAnsi="Arial" w:cs="Arial"/>
        </w:rPr>
        <w:t xml:space="preserve"> gene</w:t>
      </w:r>
      <w:r w:rsidR="00AD2CDE" w:rsidRPr="004A45A6">
        <w:rPr>
          <w:rFonts w:ascii="Arial" w:hAnsi="Arial" w:cs="Arial"/>
        </w:rPr>
        <w:t xml:space="preserve"> </w:t>
      </w:r>
      <w:r w:rsidR="00AD2CDE" w:rsidRPr="004A45A6">
        <w:rPr>
          <w:rFonts w:ascii="Arial" w:hAnsi="Arial" w:cs="Arial"/>
        </w:rPr>
        <w:fldChar w:fldCharType="begin"/>
      </w:r>
      <w:r w:rsidR="00275641" w:rsidRPr="004A45A6">
        <w:rPr>
          <w:rFonts w:ascii="Arial" w:hAnsi="Arial" w:cs="Arial"/>
        </w:rPr>
        <w:instrText xml:space="preserve"> ADDIN EN.CITE &lt;EndNote&gt;&lt;Cite&gt;&lt;Author&gt;Atallah&lt;/Author&gt;&lt;Year&gt;2022&lt;/Year&gt;&lt;RecNum&gt;149&lt;/RecNum&gt;&lt;DisplayText&gt;(148)&lt;/DisplayText&gt;&lt;record&gt;&lt;rec-number&gt;149&lt;/rec-number&gt;&lt;foreign-keys&gt;&lt;key app="EN" db-id="s9a50xvfxzzwdnepfetxa9erfev2axwwawxx" timestamp="1720898105"&gt;149&lt;/key&gt;&lt;/foreign-keys&gt;&lt;ref-type name="Journal Article"&gt;17&lt;/ref-type&gt;&lt;contributors&gt;&lt;authors&gt;&lt;author&gt;Atallah, Isis&lt;/author&gt;&lt;author&gt;McCormick, Dominique&lt;/author&gt;&lt;author&gt;Good, Jean-Marc&lt;/author&gt;&lt;author&gt;Barigou, Mohammed&lt;/author&gt;&lt;author&gt;Fraga, Montserrat&lt;/author&gt;&lt;author&gt;Sempoux, Christine&lt;/author&gt;&lt;author&gt;Superti-Furga, Andrea&lt;/author&gt;&lt;author&gt;Semple, Robert K&lt;/author&gt;&lt;author&gt;Tran, Christel&lt;/author&gt;&lt;/authors&gt;&lt;/contributors&gt;&lt;titles&gt;&lt;title&gt;Partial lipodystrophy, severe dyslipidaemia and insulin resistant diabetes as early signs of Werner syndrome&lt;/title&gt;&lt;secondary-title&gt;Journal of clinical lipidology&lt;/secondary-title&gt;&lt;/titles&gt;&lt;periodical&gt;&lt;full-title&gt;Journal of clinical lipidology&lt;/full-title&gt;&lt;/periodical&gt;&lt;pages&gt;583-590&lt;/pages&gt;&lt;volume&gt;16&lt;/volume&gt;&lt;number&gt;5&lt;/number&gt;&lt;dates&gt;&lt;year&gt;2022&lt;/year&gt;&lt;/dates&gt;&lt;isbn&gt;1933-2874&lt;/isbn&gt;&lt;urls&gt;&lt;/urls&gt;&lt;/record&gt;&lt;/Cite&gt;&lt;/EndNote&gt;</w:instrText>
      </w:r>
      <w:r w:rsidR="00AD2CDE" w:rsidRPr="004A45A6">
        <w:rPr>
          <w:rFonts w:ascii="Arial" w:hAnsi="Arial" w:cs="Arial"/>
        </w:rPr>
        <w:fldChar w:fldCharType="separate"/>
      </w:r>
      <w:r w:rsidR="00275641" w:rsidRPr="004A45A6">
        <w:rPr>
          <w:rFonts w:ascii="Arial" w:hAnsi="Arial" w:cs="Arial"/>
          <w:noProof/>
        </w:rPr>
        <w:t>(148)</w:t>
      </w:r>
      <w:r w:rsidR="00AD2CDE" w:rsidRPr="004A45A6">
        <w:rPr>
          <w:rFonts w:ascii="Arial" w:hAnsi="Arial" w:cs="Arial"/>
        </w:rPr>
        <w:fldChar w:fldCharType="end"/>
      </w:r>
      <w:r w:rsidR="00FF02B4" w:rsidRPr="004A45A6">
        <w:rPr>
          <w:rFonts w:ascii="Arial" w:hAnsi="Arial" w:cs="Arial"/>
        </w:rPr>
        <w:t>.</w:t>
      </w:r>
    </w:p>
    <w:p w14:paraId="09BC7DDC" w14:textId="1F352A0E" w:rsidR="008B2EC5" w:rsidRPr="004A45A6" w:rsidRDefault="008B2EC5" w:rsidP="004A45A6">
      <w:pPr>
        <w:tabs>
          <w:tab w:val="center" w:pos="4536"/>
        </w:tabs>
        <w:spacing w:after="0"/>
        <w:contextualSpacing/>
        <w:rPr>
          <w:rFonts w:ascii="Arial" w:hAnsi="Arial" w:cs="Arial"/>
        </w:rPr>
      </w:pPr>
    </w:p>
    <w:p w14:paraId="559B195A" w14:textId="2FFBFDBE" w:rsidR="008B2EC5" w:rsidRPr="004A45A6" w:rsidRDefault="008B2EC5" w:rsidP="004A45A6">
      <w:pPr>
        <w:tabs>
          <w:tab w:val="center" w:pos="4536"/>
        </w:tabs>
        <w:spacing w:after="0"/>
        <w:contextualSpacing/>
        <w:rPr>
          <w:rFonts w:ascii="Arial" w:hAnsi="Arial" w:cs="Arial"/>
        </w:rPr>
      </w:pPr>
      <w:r w:rsidRPr="004A45A6">
        <w:rPr>
          <w:rFonts w:ascii="Arial" w:hAnsi="Arial" w:cs="Arial"/>
          <w:noProof/>
        </w:rPr>
        <w:drawing>
          <wp:inline distT="0" distB="0" distL="0" distR="0" wp14:anchorId="7142236F" wp14:editId="1156491F">
            <wp:extent cx="2057578" cy="34292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7578" cy="3429297"/>
                    </a:xfrm>
                    <a:prstGeom prst="rect">
                      <a:avLst/>
                    </a:prstGeom>
                  </pic:spPr>
                </pic:pic>
              </a:graphicData>
            </a:graphic>
          </wp:inline>
        </w:drawing>
      </w:r>
    </w:p>
    <w:p w14:paraId="58A07A81" w14:textId="1279D21D" w:rsidR="00685028" w:rsidRPr="004A45A6" w:rsidRDefault="008B2EC5" w:rsidP="004A45A6">
      <w:pPr>
        <w:tabs>
          <w:tab w:val="center" w:pos="4536"/>
        </w:tabs>
        <w:spacing w:after="0"/>
        <w:contextualSpacing/>
        <w:rPr>
          <w:rFonts w:ascii="Arial" w:hAnsi="Arial" w:cs="Arial"/>
          <w:b/>
        </w:rPr>
      </w:pPr>
      <w:r w:rsidRPr="004A45A6">
        <w:rPr>
          <w:rFonts w:ascii="Arial" w:hAnsi="Arial" w:cs="Arial"/>
          <w:b/>
        </w:rPr>
        <w:t>Figure 14. Werner Syndrome</w:t>
      </w:r>
      <w:r w:rsidR="006B6DD0">
        <w:rPr>
          <w:rFonts w:ascii="Arial" w:hAnsi="Arial" w:cs="Arial"/>
          <w:b/>
        </w:rPr>
        <w:t xml:space="preserve">. </w:t>
      </w:r>
    </w:p>
    <w:p w14:paraId="4B35ECD0" w14:textId="77777777" w:rsidR="008B2EC5" w:rsidRPr="004A45A6" w:rsidRDefault="008B2EC5" w:rsidP="004A45A6">
      <w:pPr>
        <w:tabs>
          <w:tab w:val="center" w:pos="4536"/>
        </w:tabs>
        <w:spacing w:after="0"/>
        <w:contextualSpacing/>
        <w:rPr>
          <w:rFonts w:ascii="Arial" w:hAnsi="Arial" w:cs="Arial"/>
        </w:rPr>
      </w:pPr>
    </w:p>
    <w:p w14:paraId="02645D69" w14:textId="0A3A8DB3" w:rsidR="00514B7D" w:rsidRPr="004A45A6" w:rsidRDefault="003F1BE6" w:rsidP="004A45A6">
      <w:pPr>
        <w:tabs>
          <w:tab w:val="center" w:pos="4536"/>
        </w:tabs>
        <w:spacing w:after="0"/>
        <w:contextualSpacing/>
        <w:rPr>
          <w:rFonts w:ascii="Arial" w:hAnsi="Arial" w:cs="Arial"/>
        </w:rPr>
      </w:pPr>
      <w:r w:rsidRPr="004A45A6">
        <w:rPr>
          <w:rFonts w:ascii="Arial" w:hAnsi="Arial" w:cs="Arial"/>
        </w:rPr>
        <w:t>Fibrillin-1 (</w:t>
      </w:r>
      <w:r w:rsidRPr="004A45A6">
        <w:rPr>
          <w:rFonts w:ascii="Arial" w:hAnsi="Arial" w:cs="Arial"/>
          <w:i/>
        </w:rPr>
        <w:t>F</w:t>
      </w:r>
      <w:r w:rsidR="00A812C8" w:rsidRPr="004A45A6">
        <w:rPr>
          <w:rFonts w:ascii="Arial" w:hAnsi="Arial" w:cs="Arial"/>
          <w:i/>
        </w:rPr>
        <w:t>BN</w:t>
      </w:r>
      <w:r w:rsidRPr="004A45A6">
        <w:rPr>
          <w:rFonts w:ascii="Arial" w:hAnsi="Arial" w:cs="Arial"/>
          <w:i/>
        </w:rPr>
        <w:t>1</w:t>
      </w:r>
      <w:r w:rsidRPr="004A45A6">
        <w:rPr>
          <w:rFonts w:ascii="Arial" w:hAnsi="Arial" w:cs="Arial"/>
        </w:rPr>
        <w:t xml:space="preserve">) gene </w:t>
      </w:r>
      <w:r w:rsidR="00514B7D" w:rsidRPr="004A45A6">
        <w:rPr>
          <w:rFonts w:ascii="Arial" w:hAnsi="Arial" w:cs="Arial"/>
        </w:rPr>
        <w:t>pathogenic variants</w:t>
      </w:r>
      <w:r w:rsidRPr="004A45A6">
        <w:rPr>
          <w:rFonts w:ascii="Arial" w:hAnsi="Arial" w:cs="Arial"/>
        </w:rPr>
        <w:t xml:space="preserve"> are found in more than 90% of </w:t>
      </w:r>
      <w:r w:rsidR="00FD191B" w:rsidRPr="004A45A6">
        <w:rPr>
          <w:rFonts w:ascii="Arial" w:hAnsi="Arial" w:cs="Arial"/>
        </w:rPr>
        <w:t xml:space="preserve">patients with </w:t>
      </w:r>
      <w:r w:rsidR="00514B7D" w:rsidRPr="004A45A6">
        <w:rPr>
          <w:rFonts w:ascii="Arial" w:hAnsi="Arial" w:cs="Arial"/>
        </w:rPr>
        <w:t xml:space="preserve">Marfan syndrome </w:t>
      </w:r>
      <w:r w:rsidR="004D618B" w:rsidRPr="004A45A6">
        <w:rPr>
          <w:rFonts w:ascii="Arial" w:hAnsi="Arial" w:cs="Arial"/>
        </w:rPr>
        <w:fldChar w:fldCharType="begin">
          <w:fldData xml:space="preserve">PEVuZE5vdGU+PENpdGU+PEF1dGhvcj5CZWNlcnJhLU11bm96PC9BdXRob3I+PFllYXI+MjAxODwv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PEVuZE5vdGU+PENpdGU+PEF1dGhvcj5CZWNlcnJhLU11bm96PC9BdXRob3I+PFllYXI+MjAxODwv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4D618B" w:rsidRPr="004A45A6">
        <w:rPr>
          <w:rFonts w:ascii="Arial" w:hAnsi="Arial" w:cs="Arial"/>
        </w:rPr>
      </w:r>
      <w:r w:rsidR="004D618B" w:rsidRPr="004A45A6">
        <w:rPr>
          <w:rFonts w:ascii="Arial" w:hAnsi="Arial" w:cs="Arial"/>
        </w:rPr>
        <w:fldChar w:fldCharType="separate"/>
      </w:r>
      <w:r w:rsidR="00275641" w:rsidRPr="004A45A6">
        <w:rPr>
          <w:rFonts w:ascii="Arial" w:hAnsi="Arial" w:cs="Arial"/>
          <w:noProof/>
        </w:rPr>
        <w:t>(149)</w:t>
      </w:r>
      <w:r w:rsidR="004D618B" w:rsidRPr="004A45A6">
        <w:rPr>
          <w:rFonts w:ascii="Arial" w:hAnsi="Arial" w:cs="Arial"/>
        </w:rPr>
        <w:fldChar w:fldCharType="end"/>
      </w:r>
      <w:r w:rsidRPr="004A45A6">
        <w:rPr>
          <w:rFonts w:ascii="Arial" w:hAnsi="Arial" w:cs="Arial"/>
        </w:rPr>
        <w:t>.</w:t>
      </w:r>
      <w:r w:rsidR="00514B7D" w:rsidRPr="004A45A6">
        <w:rPr>
          <w:rFonts w:ascii="Arial" w:hAnsi="Arial" w:cs="Arial"/>
        </w:rPr>
        <w:t xml:space="preserve"> </w:t>
      </w:r>
      <w:r w:rsidR="00FD191B" w:rsidRPr="004A45A6">
        <w:rPr>
          <w:rFonts w:ascii="Arial" w:hAnsi="Arial" w:cs="Arial"/>
        </w:rPr>
        <w:t>Pathogenic</w:t>
      </w:r>
      <w:r w:rsidR="00514B7D" w:rsidRPr="004A45A6">
        <w:rPr>
          <w:rFonts w:ascii="Arial" w:hAnsi="Arial" w:cs="Arial"/>
        </w:rPr>
        <w:t xml:space="preserve"> variants in the penultimate exon of </w:t>
      </w:r>
      <w:r w:rsidR="001F2E8B" w:rsidRPr="004A45A6">
        <w:rPr>
          <w:rFonts w:ascii="Arial" w:hAnsi="Arial" w:cs="Arial"/>
          <w:i/>
        </w:rPr>
        <w:t>FBN</w:t>
      </w:r>
      <w:r w:rsidR="00514B7D" w:rsidRPr="004A45A6">
        <w:rPr>
          <w:rFonts w:ascii="Arial" w:hAnsi="Arial" w:cs="Arial"/>
          <w:i/>
        </w:rPr>
        <w:t>1</w:t>
      </w:r>
      <w:r w:rsidR="00514B7D" w:rsidRPr="004A45A6">
        <w:rPr>
          <w:rFonts w:ascii="Arial" w:hAnsi="Arial" w:cs="Arial"/>
        </w:rPr>
        <w:t xml:space="preserve"> have been reported to be associated with a distinct phenotype</w:t>
      </w:r>
      <w:r w:rsidR="00FD191B" w:rsidRPr="004A45A6">
        <w:rPr>
          <w:rFonts w:ascii="Arial" w:hAnsi="Arial" w:cs="Arial"/>
        </w:rPr>
        <w:t xml:space="preserve"> of generalized lipodystrophy</w:t>
      </w:r>
      <w:r w:rsidR="00514B7D" w:rsidRPr="004A45A6">
        <w:rPr>
          <w:rFonts w:ascii="Arial" w:hAnsi="Arial" w:cs="Arial"/>
        </w:rPr>
        <w:t xml:space="preserve"> that share some clinical features with neonatal progeroid syndrome (Wiedemann–Rautenstrauch syndrome), a very severe disorder with only </w:t>
      </w:r>
      <w:r w:rsidR="00685028" w:rsidRPr="004A45A6">
        <w:rPr>
          <w:rFonts w:ascii="Arial" w:hAnsi="Arial" w:cs="Arial"/>
        </w:rPr>
        <w:t xml:space="preserve">a </w:t>
      </w:r>
      <w:r w:rsidR="00514B7D" w:rsidRPr="004A45A6">
        <w:rPr>
          <w:rFonts w:ascii="Arial" w:hAnsi="Arial" w:cs="Arial"/>
        </w:rPr>
        <w:t xml:space="preserve">few patients </w:t>
      </w:r>
      <w:r w:rsidR="00FD191B" w:rsidRPr="004A45A6">
        <w:rPr>
          <w:rFonts w:ascii="Arial" w:hAnsi="Arial" w:cs="Arial"/>
        </w:rPr>
        <w:t xml:space="preserve">described </w:t>
      </w:r>
      <w:r w:rsidR="00514B7D" w:rsidRPr="004A45A6">
        <w:rPr>
          <w:rFonts w:ascii="Arial" w:hAnsi="Arial" w:cs="Arial"/>
        </w:rPr>
        <w:t xml:space="preserve">who </w:t>
      </w:r>
      <w:r w:rsidR="00FD191B" w:rsidRPr="004A45A6">
        <w:rPr>
          <w:rFonts w:ascii="Arial" w:hAnsi="Arial" w:cs="Arial"/>
        </w:rPr>
        <w:t>could</w:t>
      </w:r>
      <w:r w:rsidR="00514B7D" w:rsidRPr="004A45A6">
        <w:rPr>
          <w:rFonts w:ascii="Arial" w:hAnsi="Arial" w:cs="Arial"/>
        </w:rPr>
        <w:t xml:space="preserve"> reach </w:t>
      </w:r>
      <w:r w:rsidR="00FD191B" w:rsidRPr="004A45A6">
        <w:rPr>
          <w:rFonts w:ascii="Arial" w:hAnsi="Arial" w:cs="Arial"/>
        </w:rPr>
        <w:t xml:space="preserve">their </w:t>
      </w:r>
      <w:r w:rsidR="00514B7D" w:rsidRPr="004A45A6">
        <w:rPr>
          <w:rFonts w:ascii="Arial" w:hAnsi="Arial" w:cs="Arial"/>
        </w:rPr>
        <w:t>late childhood</w:t>
      </w:r>
      <w:r w:rsidR="00FD191B" w:rsidRPr="004A45A6">
        <w:rPr>
          <w:rFonts w:ascii="Arial" w:hAnsi="Arial" w:cs="Arial"/>
        </w:rPr>
        <w:t xml:space="preserve"> </w:t>
      </w:r>
      <w:r w:rsidR="00A812C8" w:rsidRPr="004A45A6">
        <w:rPr>
          <w:rFonts w:ascii="Arial" w:hAnsi="Arial" w:cs="Arial"/>
        </w:rPr>
        <w:fldChar w:fldCharType="begin">
          <w:fldData xml:space="preserve">PEVuZE5vdGU+PENpdGU+PEF1dGhvcj5HcmF1bC1OZXVtYW5uPC9BdXRob3I+PFllYXI+MjAxMDwv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PEVuZE5vdGU+PENpdGU+PEF1dGhvcj5HcmF1bC1OZXVtYW5uPC9BdXRob3I+PFllYXI+MjAxMDwv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A812C8" w:rsidRPr="004A45A6">
        <w:rPr>
          <w:rFonts w:ascii="Arial" w:hAnsi="Arial" w:cs="Arial"/>
        </w:rPr>
      </w:r>
      <w:r w:rsidR="00A812C8" w:rsidRPr="004A45A6">
        <w:rPr>
          <w:rFonts w:ascii="Arial" w:hAnsi="Arial" w:cs="Arial"/>
        </w:rPr>
        <w:fldChar w:fldCharType="separate"/>
      </w:r>
      <w:r w:rsidR="00275641" w:rsidRPr="004A45A6">
        <w:rPr>
          <w:rFonts w:ascii="Arial" w:hAnsi="Arial" w:cs="Arial"/>
          <w:noProof/>
        </w:rPr>
        <w:t>(150-152)</w:t>
      </w:r>
      <w:r w:rsidR="00A812C8" w:rsidRPr="004A45A6">
        <w:rPr>
          <w:rFonts w:ascii="Arial" w:hAnsi="Arial" w:cs="Arial"/>
        </w:rPr>
        <w:fldChar w:fldCharType="end"/>
      </w:r>
      <w:r w:rsidR="00A812C8" w:rsidRPr="004A45A6">
        <w:rPr>
          <w:rFonts w:ascii="Arial" w:hAnsi="Arial" w:cs="Arial"/>
        </w:rPr>
        <w:t xml:space="preserve">. </w:t>
      </w:r>
      <w:r w:rsidR="00FD191B" w:rsidRPr="004A45A6">
        <w:rPr>
          <w:rFonts w:ascii="Arial" w:hAnsi="Arial" w:cs="Arial"/>
        </w:rPr>
        <w:t>Although these patients have marfanoid/progeroid appearance, skeletal features, dilated aortic bulb, bilateral subluxation of the lens, myopia in addition to the severe generalized lipodystrophy, no significant metabolic abnormality caused by the lack of adipose tissue has been</w:t>
      </w:r>
      <w:r w:rsidR="00A812C8" w:rsidRPr="004A45A6">
        <w:rPr>
          <w:rFonts w:ascii="Arial" w:hAnsi="Arial" w:cs="Arial"/>
        </w:rPr>
        <w:t xml:space="preserve"> reported </w:t>
      </w:r>
      <w:r w:rsidR="00A812C8" w:rsidRPr="004A45A6">
        <w:rPr>
          <w:rFonts w:ascii="Arial" w:hAnsi="Arial" w:cs="Arial"/>
        </w:rPr>
        <w:fldChar w:fldCharType="begin">
          <w:fldData xml:space="preserve">PEVuZE5vdGU+PENpdGU+PEF1dGhvcj5EYXZpczwvQXV0aG9yPjxZZWFyPjIwMTY8L1llYXI+PFJl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PEVuZE5vdGU+PENpdGU+PEF1dGhvcj5EYXZpczwvQXV0aG9yPjxZZWFyPjIwMTY8L1llYXI+PFJl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A812C8" w:rsidRPr="004A45A6">
        <w:rPr>
          <w:rFonts w:ascii="Arial" w:hAnsi="Arial" w:cs="Arial"/>
        </w:rPr>
      </w:r>
      <w:r w:rsidR="00A812C8" w:rsidRPr="004A45A6">
        <w:rPr>
          <w:rFonts w:ascii="Arial" w:hAnsi="Arial" w:cs="Arial"/>
        </w:rPr>
        <w:fldChar w:fldCharType="separate"/>
      </w:r>
      <w:r w:rsidR="00275641" w:rsidRPr="004A45A6">
        <w:rPr>
          <w:rFonts w:ascii="Arial" w:hAnsi="Arial" w:cs="Arial"/>
          <w:noProof/>
        </w:rPr>
        <w:t>(150, 151, 153)</w:t>
      </w:r>
      <w:r w:rsidR="00A812C8" w:rsidRPr="004A45A6">
        <w:rPr>
          <w:rFonts w:ascii="Arial" w:hAnsi="Arial" w:cs="Arial"/>
        </w:rPr>
        <w:fldChar w:fldCharType="end"/>
      </w:r>
      <w:r w:rsidR="00FD191B" w:rsidRPr="004A45A6">
        <w:rPr>
          <w:rFonts w:ascii="Arial" w:hAnsi="Arial" w:cs="Arial"/>
        </w:rPr>
        <w:t>.</w:t>
      </w:r>
    </w:p>
    <w:p w14:paraId="3D1B493C" w14:textId="77777777" w:rsidR="00685028" w:rsidRPr="004A45A6" w:rsidRDefault="00685028" w:rsidP="004A45A6">
      <w:pPr>
        <w:tabs>
          <w:tab w:val="center" w:pos="4536"/>
        </w:tabs>
        <w:spacing w:after="0"/>
        <w:contextualSpacing/>
        <w:rPr>
          <w:rFonts w:ascii="Arial" w:hAnsi="Arial" w:cs="Arial"/>
        </w:rPr>
      </w:pPr>
    </w:p>
    <w:p w14:paraId="5F602F1A" w14:textId="60E96923" w:rsidR="00420F7C" w:rsidRPr="004A45A6" w:rsidRDefault="00420F7C" w:rsidP="004A45A6">
      <w:pPr>
        <w:tabs>
          <w:tab w:val="center" w:pos="4536"/>
        </w:tabs>
        <w:spacing w:after="0"/>
        <w:contextualSpacing/>
        <w:rPr>
          <w:rFonts w:ascii="Arial" w:hAnsi="Arial" w:cs="Arial"/>
        </w:rPr>
      </w:pPr>
      <w:r w:rsidRPr="004A45A6">
        <w:rPr>
          <w:rFonts w:ascii="Arial" w:hAnsi="Arial" w:cs="Arial"/>
        </w:rPr>
        <w:t xml:space="preserve">Pathogenic variants in </w:t>
      </w:r>
      <w:r w:rsidRPr="004A45A6">
        <w:rPr>
          <w:rFonts w:ascii="Arial" w:hAnsi="Arial" w:cs="Arial"/>
          <w:i/>
        </w:rPr>
        <w:t>BANF1</w:t>
      </w:r>
      <w:r w:rsidRPr="004A45A6">
        <w:rPr>
          <w:rFonts w:ascii="Arial" w:hAnsi="Arial" w:cs="Arial"/>
        </w:rPr>
        <w:t xml:space="preserve"> have been reported to be associated with progeroid features, growth retardation, decreased subcutaneous fat, thin limbs, and stiff joints. This disease is also called Néstor-Guillermo progeria syndrome (NGPS) </w:t>
      </w:r>
      <w:r w:rsidRPr="004A45A6">
        <w:rPr>
          <w:rFonts w:ascii="Arial" w:hAnsi="Arial" w:cs="Arial"/>
        </w:rPr>
        <w:fldChar w:fldCharType="begin">
          <w:fldData xml:space="preserve">PEVuZE5vdGU+PENpdGU+PEF1dGhvcj5DYWJhbmlsbGFzPC9BdXRob3I+PFllYXI+MjAxMTwvWWVh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PEVuZE5vdGU+PENpdGU+PEF1dGhvcj5DYWJhbmlsbGFzPC9BdXRob3I+PFllYXI+MjAxMTwvWWVh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(154)</w:t>
      </w:r>
      <w:r w:rsidRPr="004A45A6">
        <w:rPr>
          <w:rFonts w:ascii="Arial" w:hAnsi="Arial" w:cs="Arial"/>
        </w:rPr>
        <w:fldChar w:fldCharType="end"/>
      </w:r>
      <w:r w:rsidRPr="004A45A6">
        <w:rPr>
          <w:rFonts w:ascii="Arial" w:hAnsi="Arial" w:cs="Arial"/>
        </w:rPr>
        <w:t>.</w:t>
      </w:r>
    </w:p>
    <w:p w14:paraId="4804973B" w14:textId="77777777" w:rsidR="00685028" w:rsidRPr="004A45A6" w:rsidRDefault="00685028" w:rsidP="004A45A6">
      <w:pPr>
        <w:spacing w:after="0"/>
        <w:contextualSpacing/>
        <w:rPr>
          <w:rFonts w:ascii="Arial" w:hAnsi="Arial" w:cs="Arial"/>
        </w:rPr>
      </w:pPr>
    </w:p>
    <w:p w14:paraId="07FBEDDD" w14:textId="4A9A5BD3" w:rsidR="00D118B3" w:rsidRPr="004A45A6" w:rsidRDefault="006C2633" w:rsidP="004A45A6">
      <w:pPr>
        <w:spacing w:after="0"/>
        <w:contextualSpacing/>
        <w:rPr>
          <w:rFonts w:ascii="Arial" w:hAnsi="Arial" w:cs="Arial"/>
        </w:rPr>
      </w:pPr>
      <w:r w:rsidRPr="004A45A6">
        <w:rPr>
          <w:rFonts w:ascii="Arial" w:hAnsi="Arial" w:cs="Arial"/>
        </w:rPr>
        <w:t xml:space="preserve">Heterozygous pathogenic variants in </w:t>
      </w:r>
      <w:r w:rsidRPr="004A45A6">
        <w:rPr>
          <w:rFonts w:ascii="Arial" w:hAnsi="Arial" w:cs="Arial"/>
          <w:i/>
        </w:rPr>
        <w:t>KCNJ6</w:t>
      </w:r>
      <w:r w:rsidRPr="004A45A6">
        <w:rPr>
          <w:rFonts w:ascii="Arial" w:hAnsi="Arial" w:cs="Arial"/>
        </w:rPr>
        <w:t xml:space="preserve"> (</w:t>
      </w:r>
      <w:r w:rsidRPr="004A45A6">
        <w:rPr>
          <w:rFonts w:ascii="Arial" w:hAnsi="Arial" w:cs="Arial"/>
          <w:i/>
        </w:rPr>
        <w:t>GIRK2</w:t>
      </w:r>
      <w:r w:rsidRPr="004A45A6">
        <w:rPr>
          <w:rFonts w:ascii="Arial" w:hAnsi="Arial" w:cs="Arial"/>
        </w:rPr>
        <w:t xml:space="preserve">), which encodes an inwardly rectifying potassium channel, cause Keppen-Lubinsky syndrome </w:t>
      </w:r>
      <w:r w:rsidR="00A812C8" w:rsidRPr="004A45A6">
        <w:rPr>
          <w:rFonts w:ascii="Arial" w:hAnsi="Arial" w:cs="Arial"/>
        </w:rPr>
        <w:t>that</w:t>
      </w:r>
      <w:r w:rsidRPr="004A45A6">
        <w:rPr>
          <w:rFonts w:ascii="Arial" w:hAnsi="Arial" w:cs="Arial"/>
        </w:rPr>
        <w:t xml:space="preserve"> is characterized by severe developmental delay and intellectual disability, microcephaly, large</w:t>
      </w:r>
      <w:r w:rsidR="00E26438" w:rsidRPr="004A45A6">
        <w:rPr>
          <w:rFonts w:ascii="Arial" w:hAnsi="Arial" w:cs="Arial"/>
        </w:rPr>
        <w:t xml:space="preserve"> prominent eyes, an open mouth, </w:t>
      </w:r>
      <w:r w:rsidRPr="004A45A6">
        <w:rPr>
          <w:rFonts w:ascii="Arial" w:hAnsi="Arial" w:cs="Arial"/>
        </w:rPr>
        <w:t>progeroid appearance, and generalized lipodystrophy</w:t>
      </w:r>
      <w:r w:rsidR="00A812C8" w:rsidRPr="004A45A6">
        <w:rPr>
          <w:rFonts w:ascii="Arial" w:hAnsi="Arial" w:cs="Arial"/>
        </w:rPr>
        <w:t xml:space="preserve"> </w:t>
      </w:r>
      <w:r w:rsidR="00A812C8" w:rsidRPr="004A45A6">
        <w:rPr>
          <w:rFonts w:ascii="Arial" w:hAnsi="Arial" w:cs="Arial"/>
        </w:rPr>
        <w:fldChar w:fldCharType="begin">
          <w:fldData xml:space="preserve">PEVuZE5vdGU+PENpdGU+PEF1dGhvcj5NYXNvdHRpPC9BdXRob3I+PFllYXI+MjAxNTwvWWVhcj48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PEVuZE5vdGU+PENpdGU+PEF1dGhvcj5NYXNvdHRpPC9BdXRob3I+PFllYXI+MjAxNTwvWWVhcj48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A812C8" w:rsidRPr="004A45A6">
        <w:rPr>
          <w:rFonts w:ascii="Arial" w:hAnsi="Arial" w:cs="Arial"/>
        </w:rPr>
      </w:r>
      <w:r w:rsidR="00A812C8" w:rsidRPr="004A45A6">
        <w:rPr>
          <w:rFonts w:ascii="Arial" w:hAnsi="Arial" w:cs="Arial"/>
        </w:rPr>
        <w:fldChar w:fldCharType="separate"/>
      </w:r>
      <w:r w:rsidR="00275641" w:rsidRPr="004A45A6">
        <w:rPr>
          <w:rFonts w:ascii="Arial" w:hAnsi="Arial" w:cs="Arial"/>
          <w:noProof/>
        </w:rPr>
        <w:t>(155)</w:t>
      </w:r>
      <w:r w:rsidR="00A812C8" w:rsidRPr="004A45A6">
        <w:rPr>
          <w:rFonts w:ascii="Arial" w:hAnsi="Arial" w:cs="Arial"/>
        </w:rPr>
        <w:fldChar w:fldCharType="end"/>
      </w:r>
      <w:r w:rsidR="00A812C8" w:rsidRPr="004A45A6">
        <w:rPr>
          <w:rFonts w:ascii="Arial" w:hAnsi="Arial" w:cs="Arial"/>
        </w:rPr>
        <w:t>.</w:t>
      </w:r>
    </w:p>
    <w:p w14:paraId="3DEFA3B4" w14:textId="77777777" w:rsidR="008B2EC5" w:rsidRPr="004A45A6" w:rsidRDefault="008B2EC5" w:rsidP="004A45A6">
      <w:pPr>
        <w:spacing w:after="0"/>
        <w:contextualSpacing/>
        <w:rPr>
          <w:rFonts w:ascii="Arial" w:hAnsi="Arial" w:cs="Arial"/>
        </w:rPr>
      </w:pPr>
    </w:p>
    <w:p w14:paraId="6C09D925" w14:textId="75C9CF1F" w:rsidR="00907916" w:rsidRPr="004A45A6" w:rsidRDefault="00420F7C" w:rsidP="004A45A6">
      <w:pPr>
        <w:tabs>
          <w:tab w:val="center" w:pos="4536"/>
        </w:tabs>
        <w:spacing w:after="0"/>
        <w:contextualSpacing/>
        <w:rPr>
          <w:rFonts w:ascii="Arial" w:hAnsi="Arial" w:cs="Arial"/>
        </w:rPr>
      </w:pPr>
      <w:r w:rsidRPr="004A45A6">
        <w:rPr>
          <w:rFonts w:ascii="Arial" w:hAnsi="Arial" w:cs="Arial"/>
        </w:rPr>
        <w:t>Pathogenic variants of the Spartan (</w:t>
      </w:r>
      <w:r w:rsidRPr="004A45A6">
        <w:rPr>
          <w:rFonts w:ascii="Arial" w:hAnsi="Arial" w:cs="Arial"/>
          <w:i/>
        </w:rPr>
        <w:t>SPRTN</w:t>
      </w:r>
      <w:r w:rsidRPr="004A45A6">
        <w:rPr>
          <w:rFonts w:ascii="Arial" w:hAnsi="Arial" w:cs="Arial"/>
        </w:rPr>
        <w:t xml:space="preserve">) gene, which encodes a protein that is essential in the maintenance of genomic stability, have reported to be associated progeroid features, lipodystrophy and hepatocellular carcinoma </w:t>
      </w:r>
      <w:r w:rsidRPr="004A45A6">
        <w:rPr>
          <w:rFonts w:ascii="Arial" w:hAnsi="Arial" w:cs="Arial"/>
        </w:rPr>
        <w:fldChar w:fldCharType="begin">
          <w:fldData xml:space="preserve">PEVuZE5vdGU+PENpdGU+PEF1dGhvcj5MZXNzZWw8L0F1dGhvcj48WWVhcj4yMDE0PC9ZZWFyPjxS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PEVuZE5vdGU+PENpdGU+PEF1dGhvcj5MZXNzZWw8L0F1dGhvcj48WWVhcj4yMDE0PC9ZZWFyPjxS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(156)</w:t>
      </w:r>
      <w:r w:rsidRPr="004A45A6">
        <w:rPr>
          <w:rFonts w:ascii="Arial" w:hAnsi="Arial" w:cs="Arial"/>
        </w:rPr>
        <w:fldChar w:fldCharType="end"/>
      </w:r>
      <w:r w:rsidR="005551C3" w:rsidRPr="004A45A6">
        <w:rPr>
          <w:rFonts w:ascii="Arial" w:hAnsi="Arial" w:cs="Arial"/>
        </w:rPr>
        <w:t>.</w:t>
      </w:r>
    </w:p>
    <w:p w14:paraId="39293099" w14:textId="77777777" w:rsidR="00490D39" w:rsidRPr="004A45A6" w:rsidRDefault="00490D39" w:rsidP="004A45A6">
      <w:pPr>
        <w:tabs>
          <w:tab w:val="center" w:pos="4536"/>
        </w:tabs>
        <w:spacing w:after="0"/>
        <w:contextualSpacing/>
        <w:rPr>
          <w:rFonts w:ascii="Arial" w:hAnsi="Arial" w:cs="Arial"/>
        </w:rPr>
      </w:pPr>
    </w:p>
    <w:p w14:paraId="5E0017D7" w14:textId="3201D553" w:rsidR="00490D39" w:rsidRPr="004A45A6" w:rsidRDefault="00CC7048" w:rsidP="004A45A6">
      <w:pPr>
        <w:tabs>
          <w:tab w:val="center" w:pos="4536"/>
        </w:tabs>
        <w:spacing w:after="0"/>
        <w:contextualSpacing/>
        <w:rPr>
          <w:rFonts w:ascii="Arial" w:hAnsi="Arial" w:cs="Arial"/>
        </w:rPr>
      </w:pPr>
      <w:r w:rsidRPr="004A45A6">
        <w:rPr>
          <w:rFonts w:ascii="Arial" w:hAnsi="Arial" w:cs="Arial"/>
        </w:rPr>
        <w:t xml:space="preserve">Pathogenic </w:t>
      </w:r>
      <w:r w:rsidR="003B7FCB" w:rsidRPr="004A45A6">
        <w:rPr>
          <w:rFonts w:ascii="Arial" w:hAnsi="Arial" w:cs="Arial"/>
        </w:rPr>
        <w:t xml:space="preserve">variants in the </w:t>
      </w:r>
      <w:r w:rsidR="00EF7341" w:rsidRPr="004A45A6">
        <w:rPr>
          <w:rFonts w:ascii="Arial" w:hAnsi="Arial" w:cs="Arial"/>
          <w:i/>
          <w:iCs/>
        </w:rPr>
        <w:t>ALDH18A1</w:t>
      </w:r>
      <w:r w:rsidR="003B7FCB" w:rsidRPr="004A45A6">
        <w:rPr>
          <w:rFonts w:ascii="Arial" w:hAnsi="Arial" w:cs="Arial"/>
        </w:rPr>
        <w:t xml:space="preserve"> gene</w:t>
      </w:r>
      <w:r w:rsidRPr="004A45A6">
        <w:rPr>
          <w:rFonts w:ascii="Arial" w:hAnsi="Arial" w:cs="Arial"/>
        </w:rPr>
        <w:t>,</w:t>
      </w:r>
      <w:r w:rsidR="00693F78" w:rsidRPr="004A45A6">
        <w:rPr>
          <w:rFonts w:ascii="Arial" w:hAnsi="Arial" w:cs="Arial"/>
        </w:rPr>
        <w:t xml:space="preserve"> which encodes</w:t>
      </w:r>
      <w:r w:rsidR="002E59DC" w:rsidRPr="004A45A6">
        <w:rPr>
          <w:rFonts w:ascii="Arial" w:hAnsi="Arial" w:cs="Arial"/>
        </w:rPr>
        <w:t xml:space="preserve"> pyrroline-5-carboxylate-synthetase</w:t>
      </w:r>
      <w:r w:rsidR="0022073C" w:rsidRPr="004A45A6">
        <w:rPr>
          <w:rFonts w:ascii="Arial" w:hAnsi="Arial" w:cs="Arial"/>
        </w:rPr>
        <w:t xml:space="preserve">, </w:t>
      </w:r>
      <w:r w:rsidR="002A15F0" w:rsidRPr="004A45A6">
        <w:rPr>
          <w:rFonts w:ascii="Arial" w:hAnsi="Arial" w:cs="Arial"/>
        </w:rPr>
        <w:t>a mitochondrial enzyme important in ornithine biosynthesis</w:t>
      </w:r>
      <w:r w:rsidR="00640007" w:rsidRPr="004A45A6">
        <w:rPr>
          <w:rFonts w:ascii="Arial" w:hAnsi="Arial" w:cs="Arial"/>
        </w:rPr>
        <w:t xml:space="preserve">, </w:t>
      </w:r>
      <w:r w:rsidR="009F3F16" w:rsidRPr="004A45A6">
        <w:rPr>
          <w:rFonts w:ascii="Arial" w:hAnsi="Arial" w:cs="Arial"/>
        </w:rPr>
        <w:t xml:space="preserve">cause </w:t>
      </w:r>
      <w:r w:rsidR="00693F78" w:rsidRPr="004A45A6">
        <w:rPr>
          <w:rFonts w:ascii="Arial" w:hAnsi="Arial" w:cs="Arial"/>
        </w:rPr>
        <w:t>C</w:t>
      </w:r>
      <w:r w:rsidR="009F3F16" w:rsidRPr="004A45A6">
        <w:rPr>
          <w:rFonts w:ascii="Arial" w:hAnsi="Arial" w:cs="Arial"/>
        </w:rPr>
        <w:t xml:space="preserve">utis </w:t>
      </w:r>
      <w:r w:rsidR="00693F78" w:rsidRPr="004A45A6">
        <w:rPr>
          <w:rFonts w:ascii="Arial" w:hAnsi="Arial" w:cs="Arial"/>
        </w:rPr>
        <w:t>L</w:t>
      </w:r>
      <w:r w:rsidR="009F3F16" w:rsidRPr="004A45A6">
        <w:rPr>
          <w:rFonts w:ascii="Arial" w:hAnsi="Arial" w:cs="Arial"/>
        </w:rPr>
        <w:t xml:space="preserve">axa </w:t>
      </w:r>
      <w:r w:rsidR="00693F78" w:rsidRPr="004A45A6">
        <w:rPr>
          <w:rFonts w:ascii="Arial" w:hAnsi="Arial" w:cs="Arial"/>
        </w:rPr>
        <w:t>A</w:t>
      </w:r>
      <w:r w:rsidR="009F3F16" w:rsidRPr="004A45A6">
        <w:rPr>
          <w:rFonts w:ascii="Arial" w:hAnsi="Arial" w:cs="Arial"/>
        </w:rPr>
        <w:t xml:space="preserve">utosomal </w:t>
      </w:r>
      <w:r w:rsidR="00693F78" w:rsidRPr="004A45A6">
        <w:rPr>
          <w:rFonts w:ascii="Arial" w:hAnsi="Arial" w:cs="Arial"/>
        </w:rPr>
        <w:t>D</w:t>
      </w:r>
      <w:r w:rsidR="009F3F16" w:rsidRPr="004A45A6">
        <w:rPr>
          <w:rFonts w:ascii="Arial" w:hAnsi="Arial" w:cs="Arial"/>
        </w:rPr>
        <w:t>ominant 3</w:t>
      </w:r>
      <w:r w:rsidR="00693F78" w:rsidRPr="004A45A6">
        <w:rPr>
          <w:rFonts w:ascii="Arial" w:hAnsi="Arial" w:cs="Arial"/>
        </w:rPr>
        <w:t xml:space="preserve"> syndrome</w:t>
      </w:r>
      <w:r w:rsidR="008C4B76" w:rsidRPr="004A45A6">
        <w:rPr>
          <w:rFonts w:ascii="Arial" w:hAnsi="Arial" w:cs="Arial"/>
        </w:rPr>
        <w:t xml:space="preserve">. This syndrome </w:t>
      </w:r>
      <w:r w:rsidR="00BD013A" w:rsidRPr="004A45A6">
        <w:rPr>
          <w:rFonts w:ascii="Arial" w:hAnsi="Arial" w:cs="Arial"/>
        </w:rPr>
        <w:t xml:space="preserve">is </w:t>
      </w:r>
      <w:r w:rsidR="00752F7A" w:rsidRPr="004A45A6">
        <w:rPr>
          <w:rFonts w:ascii="Arial" w:hAnsi="Arial" w:cs="Arial"/>
        </w:rPr>
        <w:t>characterized by intellectual disability, hypotonia,</w:t>
      </w:r>
      <w:r w:rsidR="00413708" w:rsidRPr="004A45A6">
        <w:rPr>
          <w:rFonts w:ascii="Arial" w:hAnsi="Arial" w:cs="Arial"/>
        </w:rPr>
        <w:t xml:space="preserve"> </w:t>
      </w:r>
      <w:r w:rsidR="003135B3" w:rsidRPr="004A45A6">
        <w:rPr>
          <w:rFonts w:ascii="Arial" w:hAnsi="Arial" w:cs="Arial"/>
        </w:rPr>
        <w:t>retinal abnormalities</w:t>
      </w:r>
      <w:r w:rsidR="00C759FE" w:rsidRPr="004A45A6">
        <w:rPr>
          <w:rFonts w:ascii="Arial" w:hAnsi="Arial" w:cs="Arial"/>
        </w:rPr>
        <w:t>,</w:t>
      </w:r>
      <w:r w:rsidR="003135B3" w:rsidRPr="004A45A6">
        <w:rPr>
          <w:rFonts w:ascii="Arial" w:hAnsi="Arial" w:cs="Arial"/>
        </w:rPr>
        <w:t xml:space="preserve"> craniofacial dysmorphism,</w:t>
      </w:r>
      <w:r w:rsidR="00C759FE" w:rsidRPr="004A45A6">
        <w:rPr>
          <w:rFonts w:ascii="Arial" w:hAnsi="Arial" w:cs="Arial"/>
        </w:rPr>
        <w:t xml:space="preserve"> </w:t>
      </w:r>
      <w:r w:rsidR="00395300" w:rsidRPr="004A45A6">
        <w:rPr>
          <w:rFonts w:ascii="Arial" w:hAnsi="Arial" w:cs="Arial"/>
        </w:rPr>
        <w:t>joint laxity</w:t>
      </w:r>
      <w:r w:rsidR="00C759FE" w:rsidRPr="004A45A6">
        <w:rPr>
          <w:rFonts w:ascii="Arial" w:hAnsi="Arial" w:cs="Arial"/>
        </w:rPr>
        <w:t>,</w:t>
      </w:r>
      <w:r w:rsidR="00413708" w:rsidRPr="004A45A6">
        <w:rPr>
          <w:rFonts w:ascii="Arial" w:hAnsi="Arial" w:cs="Arial"/>
        </w:rPr>
        <w:t xml:space="preserve"> and </w:t>
      </w:r>
      <w:r w:rsidR="00A727D9" w:rsidRPr="004A45A6">
        <w:rPr>
          <w:rFonts w:ascii="Arial" w:hAnsi="Arial" w:cs="Arial"/>
        </w:rPr>
        <w:t>abnormal fat distribution</w:t>
      </w:r>
      <w:r w:rsidR="00DD1A86" w:rsidRPr="004A45A6">
        <w:rPr>
          <w:rFonts w:ascii="Arial" w:hAnsi="Arial" w:cs="Arial"/>
        </w:rPr>
        <w:t xml:space="preserve"> </w:t>
      </w:r>
      <w:r w:rsidR="00DD1A86" w:rsidRPr="004A45A6">
        <w:rPr>
          <w:rFonts w:ascii="Arial" w:hAnsi="Arial" w:cs="Arial"/>
        </w:rPr>
        <w:fldChar w:fldCharType="begin"/>
      </w:r>
      <w:r w:rsidR="00275641" w:rsidRPr="004A45A6">
        <w:rPr>
          <w:rFonts w:ascii="Arial" w:hAnsi="Arial" w:cs="Arial"/>
        </w:rPr>
        <w:instrText xml:space="preserve"> ADDIN EN.CITE &lt;EndNote&gt;&lt;Cite&gt;&lt;Author&gt;Araújo-Vilar&lt;/Author&gt;&lt;Year&gt;2022&lt;/Year&gt;&lt;RecNum&gt;34&lt;/RecNum&gt;&lt;DisplayText&gt;(34, 157)&lt;/DisplayText&gt;&lt;record&gt;&lt;rec-number&gt;34&lt;/rec-number&gt;&lt;foreign-keys&gt;&lt;key app="EN" db-id="s9a50xvfxzzwdnepfetxa9erfev2axwwawxx" timestamp="1720898104"&gt;34&lt;/key&gt;&lt;/foreign-keys&gt;&lt;ref-type name="Journal Article"&gt;17&lt;/ref-type&gt;&lt;contributors&gt;&lt;authors&gt;&lt;author&gt;Araújo-Vilar, David&lt;/author&gt;&lt;author&gt;Fernández-Pombo, Antía&lt;/author&gt;&lt;author&gt;Cobelo-Gómez, Silvia&lt;/author&gt;&lt;author&gt;Castro, Ana I&lt;/author&gt;&lt;author&gt;Sánchez-Iglesias, Sofía&lt;/author&gt;&lt;/authors&gt;&lt;/contributors&gt;&lt;titles&gt;&lt;title&gt;Lipodystrophy-associated progeroid syndromes&lt;/title&gt;&lt;secondary-title&gt;Hormones&lt;/secondary-title&gt;&lt;/titles&gt;&lt;periodical&gt;&lt;full-title&gt;Hormones&lt;/full-title&gt;&lt;/periodical&gt;&lt;pages&gt;555-571&lt;/pages&gt;&lt;volume&gt;21&lt;/volume&gt;&lt;number&gt;4&lt;/number&gt;&lt;dates&gt;&lt;year&gt;2022&lt;/year&gt;&lt;/dates&gt;&lt;isbn&gt;1109-3099&lt;/isbn&gt;&lt;urls&gt;&lt;/urls&gt;&lt;/record&gt;&lt;/Cite&gt;&lt;Cite&gt;&lt;Author&gt;Wolthuis&lt;/Author&gt;&lt;Year&gt;2014&lt;/Year&gt;&lt;RecNum&gt;158&lt;/RecNum&gt;&lt;record&gt;&lt;rec-number&gt;158&lt;/rec-number&gt;&lt;foreign-keys&gt;&lt;key app="EN" db-id="s9a50xvfxzzwdnepfetxa9erfev2axwwawxx" timestamp="1720898105"&gt;158&lt;/key&gt;&lt;/foreign-keys&gt;&lt;ref-type name="Journal Article"&gt;17&lt;/ref-type&gt;&lt;contributors&gt;&lt;authors&gt;&lt;author&gt;Wolthuis, David FGJ&lt;/author&gt;&lt;author&gt;Van Asbeck, Ellyze&lt;/author&gt;&lt;author&gt;Mohamed, Miski&lt;/author&gt;&lt;author&gt;Gardeitchik, Thatjana&lt;/author&gt;&lt;author&gt;Lim-Melia, Elizabeth R&lt;/author&gt;&lt;author&gt;Wevers, Ron A&lt;/author&gt;&lt;author&gt;Morava, Eva&lt;/author&gt;&lt;/authors&gt;&lt;/contributors&gt;&lt;titles&gt;&lt;title&gt;Cutis laxa, fat pads and retinopathy due to ALDH18A1 mutation and review of the literature&lt;/title&gt;&lt;secondary-title&gt;European journal of paediatric neurology&lt;/secondary-title&gt;&lt;/titles&gt;&lt;periodical&gt;&lt;full-title&gt;European journal of paediatric neurology&lt;/full-title&gt;&lt;/periodical&gt;&lt;pages&gt;511-515&lt;/pages&gt;&lt;volume&gt;18&lt;/volume&gt;&lt;number&gt;4&lt;/number&gt;&lt;dates&gt;&lt;year&gt;2014&lt;/year&gt;&lt;/dates&gt;&lt;isbn&gt;1090-3798&lt;/isbn&gt;&lt;urls&gt;&lt;/urls&gt;&lt;/record&gt;&lt;/Cite&gt;&lt;/EndNote&gt;</w:instrText>
      </w:r>
      <w:r w:rsidR="00DD1A86" w:rsidRPr="004A45A6">
        <w:rPr>
          <w:rFonts w:ascii="Arial" w:hAnsi="Arial" w:cs="Arial"/>
        </w:rPr>
        <w:fldChar w:fldCharType="separate"/>
      </w:r>
      <w:r w:rsidR="00275641" w:rsidRPr="004A45A6">
        <w:rPr>
          <w:rFonts w:ascii="Arial" w:hAnsi="Arial" w:cs="Arial"/>
          <w:noProof/>
        </w:rPr>
        <w:t>(34, 157)</w:t>
      </w:r>
      <w:r w:rsidR="00DD1A86" w:rsidRPr="004A45A6">
        <w:rPr>
          <w:rFonts w:ascii="Arial" w:hAnsi="Arial" w:cs="Arial"/>
        </w:rPr>
        <w:fldChar w:fldCharType="end"/>
      </w:r>
      <w:r w:rsidR="00413708" w:rsidRPr="004A45A6">
        <w:rPr>
          <w:rFonts w:ascii="Arial" w:hAnsi="Arial" w:cs="Arial"/>
        </w:rPr>
        <w:t>.</w:t>
      </w:r>
    </w:p>
    <w:p w14:paraId="6AA317EF" w14:textId="65D1FADB" w:rsidR="00072264" w:rsidRPr="004A45A6" w:rsidRDefault="00072264" w:rsidP="004A45A6">
      <w:pPr>
        <w:tabs>
          <w:tab w:val="center" w:pos="4536"/>
        </w:tabs>
        <w:spacing w:after="0"/>
        <w:contextualSpacing/>
        <w:rPr>
          <w:rFonts w:ascii="Arial" w:hAnsi="Arial" w:cs="Arial"/>
        </w:rPr>
      </w:pPr>
    </w:p>
    <w:p w14:paraId="41CC0979" w14:textId="30E16C1F" w:rsidR="00072264" w:rsidRPr="004A45A6" w:rsidRDefault="00072264" w:rsidP="004A45A6">
      <w:pPr>
        <w:tabs>
          <w:tab w:val="center" w:pos="4536"/>
        </w:tabs>
        <w:spacing w:after="0"/>
        <w:contextualSpacing/>
        <w:rPr>
          <w:rFonts w:ascii="Arial" w:hAnsi="Arial" w:cs="Arial"/>
        </w:rPr>
      </w:pPr>
      <w:r w:rsidRPr="004A45A6">
        <w:rPr>
          <w:rFonts w:ascii="Arial" w:hAnsi="Arial" w:cs="Arial"/>
        </w:rPr>
        <w:t>Several other genes associated with progeroid lipodystrophy are listed in Table 3.</w:t>
      </w:r>
    </w:p>
    <w:p w14:paraId="598CE91C" w14:textId="77777777" w:rsidR="00A429DD" w:rsidRPr="004A45A6" w:rsidRDefault="00A429DD" w:rsidP="004A45A6">
      <w:pPr>
        <w:tabs>
          <w:tab w:val="center" w:pos="4536"/>
        </w:tabs>
        <w:spacing w:after="0"/>
        <w:contextualSpacing/>
        <w:rPr>
          <w:rFonts w:ascii="Arial" w:hAnsi="Arial" w:cs="Arial"/>
          <w:b/>
        </w:rPr>
      </w:pPr>
    </w:p>
    <w:p w14:paraId="74B0A613" w14:textId="56E30508" w:rsidR="00804F1C" w:rsidRPr="004A45A6" w:rsidRDefault="00D134A5" w:rsidP="004A45A6">
      <w:pPr>
        <w:tabs>
          <w:tab w:val="center" w:pos="4536"/>
        </w:tabs>
        <w:spacing w:after="0"/>
        <w:contextualSpacing/>
        <w:rPr>
          <w:rFonts w:ascii="Arial" w:hAnsi="Arial" w:cs="Arial"/>
        </w:rPr>
      </w:pPr>
      <w:r w:rsidRPr="00CC3628">
        <w:rPr>
          <w:rFonts w:ascii="Arial" w:hAnsi="Arial" w:cs="Arial"/>
          <w:b/>
          <w:color w:val="00B050"/>
        </w:rPr>
        <w:t xml:space="preserve">Complex Syndromes </w:t>
      </w:r>
      <w:r w:rsidR="00100CBC" w:rsidRPr="00CC3628">
        <w:rPr>
          <w:rFonts w:ascii="Arial" w:hAnsi="Arial" w:cs="Arial"/>
          <w:b/>
          <w:color w:val="00B050"/>
        </w:rPr>
        <w:t>a</w:t>
      </w:r>
      <w:r w:rsidR="0020668D" w:rsidRPr="00CC3628">
        <w:rPr>
          <w:rFonts w:ascii="Arial" w:hAnsi="Arial" w:cs="Arial"/>
          <w:b/>
          <w:color w:val="00B050"/>
        </w:rPr>
        <w:t xml:space="preserve">nd </w:t>
      </w:r>
      <w:r w:rsidR="00E45AAC" w:rsidRPr="00CC3628">
        <w:rPr>
          <w:rFonts w:ascii="Arial" w:hAnsi="Arial" w:cs="Arial"/>
          <w:b/>
          <w:color w:val="00B050"/>
        </w:rPr>
        <w:t xml:space="preserve">Their </w:t>
      </w:r>
      <w:r w:rsidR="00685028" w:rsidRPr="00CC3628">
        <w:rPr>
          <w:rFonts w:ascii="Arial" w:hAnsi="Arial" w:cs="Arial"/>
          <w:b/>
          <w:color w:val="00B050"/>
        </w:rPr>
        <w:t>G</w:t>
      </w:r>
      <w:r w:rsidR="0020668D" w:rsidRPr="00CC3628">
        <w:rPr>
          <w:rFonts w:ascii="Arial" w:hAnsi="Arial" w:cs="Arial"/>
          <w:b/>
          <w:color w:val="00B050"/>
        </w:rPr>
        <w:t xml:space="preserve">enes </w:t>
      </w:r>
      <w:r w:rsidR="00685028" w:rsidRPr="00CC3628">
        <w:rPr>
          <w:rFonts w:ascii="Arial" w:hAnsi="Arial" w:cs="Arial"/>
          <w:b/>
          <w:color w:val="00B050"/>
        </w:rPr>
        <w:t>A</w:t>
      </w:r>
      <w:r w:rsidR="00CE07EA" w:rsidRPr="00CC3628">
        <w:rPr>
          <w:rFonts w:ascii="Arial" w:hAnsi="Arial" w:cs="Arial"/>
          <w:b/>
          <w:color w:val="00B050"/>
        </w:rPr>
        <w:t xml:space="preserve">ssociated </w:t>
      </w:r>
      <w:r w:rsidR="004B556F" w:rsidRPr="00CC3628">
        <w:rPr>
          <w:rFonts w:ascii="Arial" w:hAnsi="Arial" w:cs="Arial"/>
          <w:b/>
          <w:color w:val="00B050"/>
        </w:rPr>
        <w:t>with</w:t>
      </w:r>
      <w:r w:rsidR="00645905" w:rsidRPr="00CC3628">
        <w:rPr>
          <w:rFonts w:ascii="Arial" w:hAnsi="Arial" w:cs="Arial"/>
          <w:b/>
          <w:color w:val="00B050"/>
        </w:rPr>
        <w:t xml:space="preserve"> </w:t>
      </w:r>
      <w:r w:rsidR="00685028" w:rsidRPr="00CC3628">
        <w:rPr>
          <w:rFonts w:ascii="Arial" w:hAnsi="Arial" w:cs="Arial"/>
          <w:b/>
          <w:color w:val="00B050"/>
        </w:rPr>
        <w:t>L</w:t>
      </w:r>
      <w:r w:rsidR="00CE07EA" w:rsidRPr="00CC3628">
        <w:rPr>
          <w:rFonts w:ascii="Arial" w:hAnsi="Arial" w:cs="Arial"/>
          <w:b/>
          <w:color w:val="00B050"/>
        </w:rPr>
        <w:t>ipodystrophy</w:t>
      </w:r>
    </w:p>
    <w:p w14:paraId="30D81A88" w14:textId="77777777" w:rsidR="00685028" w:rsidRPr="004A45A6" w:rsidRDefault="00685028" w:rsidP="004A45A6">
      <w:pPr>
        <w:spacing w:after="0"/>
        <w:contextualSpacing/>
        <w:rPr>
          <w:rFonts w:ascii="Arial" w:hAnsi="Arial" w:cs="Arial"/>
        </w:rPr>
      </w:pPr>
    </w:p>
    <w:p w14:paraId="2C6BB297" w14:textId="38609022" w:rsidR="005D76D7" w:rsidRPr="004A45A6" w:rsidRDefault="005D76D7" w:rsidP="004A45A6">
      <w:pPr>
        <w:spacing w:after="0"/>
        <w:contextualSpacing/>
        <w:rPr>
          <w:rFonts w:ascii="Arial" w:hAnsi="Arial" w:cs="Arial"/>
        </w:rPr>
      </w:pPr>
      <w:r w:rsidRPr="004A45A6">
        <w:rPr>
          <w:rFonts w:ascii="Arial" w:hAnsi="Arial" w:cs="Arial"/>
        </w:rPr>
        <w:t>Pathogenic variants in the phosphatidylinositol 3-kinase, regulatory subunit 1 (</w:t>
      </w:r>
      <w:r w:rsidRPr="004A45A6">
        <w:rPr>
          <w:rFonts w:ascii="Arial" w:hAnsi="Arial" w:cs="Arial"/>
          <w:i/>
        </w:rPr>
        <w:t>PIK3R1</w:t>
      </w:r>
      <w:r w:rsidRPr="004A45A6">
        <w:rPr>
          <w:rFonts w:ascii="Arial" w:hAnsi="Arial" w:cs="Arial"/>
        </w:rPr>
        <w:t xml:space="preserve">), which mediates insulin’s metabolic actions, have been reported in patients with SHORT syndrome (short stature, joint hyperextensibility, ocular depression, Rieger anomaly, and teething delay) that is associated with lipodystrophy in many patients </w:t>
      </w:r>
      <w:r w:rsidRPr="004A45A6">
        <w:rPr>
          <w:rFonts w:ascii="Arial" w:hAnsi="Arial" w:cs="Arial"/>
        </w:rPr>
        <w:fldChar w:fldCharType="begin">
          <w:fldData xml:space="preserve">PEVuZE5vdGU+PENpdGU+PEF1dGhvcj5DaHVkYXNhbWE8L0F1dGhvcj48WWVhcj4yMDEzPC9ZZWFy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PEVuZE5vdGU+PENpdGU+PEF1dGhvcj5DaHVkYXNhbWE8L0F1dGhvcj48WWVhcj4yMDEzPC9ZZWFy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(158, 159)</w:t>
      </w:r>
      <w:r w:rsidRPr="004A45A6">
        <w:rPr>
          <w:rFonts w:ascii="Arial" w:hAnsi="Arial" w:cs="Arial"/>
        </w:rPr>
        <w:fldChar w:fldCharType="end"/>
      </w:r>
      <w:r w:rsidRPr="004A45A6">
        <w:rPr>
          <w:rFonts w:ascii="Arial" w:hAnsi="Arial" w:cs="Arial"/>
        </w:rPr>
        <w:t xml:space="preserve">. It has </w:t>
      </w:r>
      <w:r w:rsidR="00685028" w:rsidRPr="004A45A6">
        <w:rPr>
          <w:rFonts w:ascii="Arial" w:hAnsi="Arial" w:cs="Arial"/>
        </w:rPr>
        <w:t xml:space="preserve">also </w:t>
      </w:r>
      <w:r w:rsidRPr="004A45A6">
        <w:rPr>
          <w:rFonts w:ascii="Arial" w:hAnsi="Arial" w:cs="Arial"/>
        </w:rPr>
        <w:t xml:space="preserve">been reported that patients with C-terminal </w:t>
      </w:r>
      <w:r w:rsidRPr="004A45A6">
        <w:rPr>
          <w:rFonts w:ascii="Arial" w:hAnsi="Arial" w:cs="Arial"/>
          <w:i/>
        </w:rPr>
        <w:t>PIK3R1</w:t>
      </w:r>
      <w:r w:rsidRPr="004A45A6">
        <w:rPr>
          <w:rFonts w:ascii="Arial" w:hAnsi="Arial" w:cs="Arial"/>
        </w:rPr>
        <w:t xml:space="preserve"> pathogenic variants exhibit severe insulin </w:t>
      </w:r>
      <w:r w:rsidR="00641DCB" w:rsidRPr="004A45A6">
        <w:rPr>
          <w:rFonts w:ascii="Arial" w:hAnsi="Arial" w:cs="Arial"/>
        </w:rPr>
        <w:t xml:space="preserve">resistance </w:t>
      </w:r>
      <w:r w:rsidRPr="004A45A6">
        <w:rPr>
          <w:rFonts w:ascii="Arial" w:hAnsi="Arial" w:cs="Arial"/>
        </w:rPr>
        <w:t xml:space="preserve">but normolipidemia and no hepatic steatosis </w:t>
      </w:r>
      <w:r w:rsidRPr="004A45A6">
        <w:rPr>
          <w:rFonts w:ascii="Arial" w:hAnsi="Arial" w:cs="Arial"/>
        </w:rPr>
        <w:fldChar w:fldCharType="begin">
          <w:fldData xml:space="preserve">PEVuZE5vdGU+PENpdGU+PEF1dGhvcj5IdWFuZy1Eb3JhbjwvQXV0aG9yPjxZZWFyPjIwMTY8L1ll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PEVuZE5vdGU+PENpdGU+PEF1dGhvcj5IdWFuZy1Eb3JhbjwvQXV0aG9yPjxZZWFyPjIwMTY8L1ll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(160)</w:t>
      </w:r>
      <w:r w:rsidRPr="004A45A6">
        <w:rPr>
          <w:rFonts w:ascii="Arial" w:hAnsi="Arial" w:cs="Arial"/>
        </w:rPr>
        <w:fldChar w:fldCharType="end"/>
      </w:r>
      <w:r w:rsidRPr="004A45A6">
        <w:rPr>
          <w:rFonts w:ascii="Arial" w:hAnsi="Arial" w:cs="Arial"/>
        </w:rPr>
        <w:t xml:space="preserve">. </w:t>
      </w:r>
    </w:p>
    <w:p w14:paraId="25E8AC28" w14:textId="77777777" w:rsidR="00685028" w:rsidRPr="004A45A6" w:rsidRDefault="00685028" w:rsidP="004A45A6">
      <w:pPr>
        <w:spacing w:after="0"/>
        <w:contextualSpacing/>
        <w:rPr>
          <w:rFonts w:ascii="Arial" w:hAnsi="Arial" w:cs="Arial"/>
        </w:rPr>
      </w:pPr>
    </w:p>
    <w:p w14:paraId="3AAF163C" w14:textId="7B6B9D7C" w:rsidR="005D76D7" w:rsidRPr="004A45A6" w:rsidRDefault="005D76D7" w:rsidP="004A45A6">
      <w:pPr>
        <w:tabs>
          <w:tab w:val="center" w:pos="4536"/>
        </w:tabs>
        <w:spacing w:after="0"/>
        <w:contextualSpacing/>
        <w:rPr>
          <w:rFonts w:ascii="Arial" w:hAnsi="Arial" w:cs="Arial"/>
        </w:rPr>
      </w:pPr>
      <w:r w:rsidRPr="004A45A6">
        <w:rPr>
          <w:rFonts w:ascii="Arial" w:hAnsi="Arial" w:cs="Arial"/>
        </w:rPr>
        <w:t>Pathogenic variants in the proteasome subunit, beta-type, 8 (</w:t>
      </w:r>
      <w:r w:rsidRPr="004A45A6">
        <w:rPr>
          <w:rFonts w:ascii="Arial" w:hAnsi="Arial" w:cs="Arial"/>
          <w:i/>
        </w:rPr>
        <w:t>PSMB8</w:t>
      </w:r>
      <w:r w:rsidRPr="004A45A6">
        <w:rPr>
          <w:rFonts w:ascii="Arial" w:hAnsi="Arial" w:cs="Arial"/>
        </w:rPr>
        <w:t>) gene, which encodes a catalytic subunit of the 20S immunoproteasomes called β5i, has been linked to an autosomal-recessive autoinflammatory syndrome characterized by joint contractures, muscle atrophy, microcytic anemia, and panniculitis-induced lipodystrophy (JMP</w:t>
      </w:r>
      <w:r w:rsidR="001F2E8B" w:rsidRPr="004A45A6">
        <w:rPr>
          <w:rFonts w:ascii="Arial" w:hAnsi="Arial" w:cs="Arial"/>
        </w:rPr>
        <w:t xml:space="preserve"> syndrome</w:t>
      </w:r>
      <w:r w:rsidRPr="004A45A6">
        <w:rPr>
          <w:rFonts w:ascii="Arial" w:hAnsi="Arial" w:cs="Arial"/>
        </w:rPr>
        <w:t xml:space="preserve">) </w:t>
      </w:r>
      <w:r w:rsidRPr="004A45A6">
        <w:rPr>
          <w:rFonts w:ascii="Arial" w:hAnsi="Arial" w:cs="Arial"/>
        </w:rPr>
        <w:fldChar w:fldCharType="begin">
          <w:fldData xml:space="preserve">PEVuZE5vdGU+PENpdGU+PEF1dGhvcj5BZ2Fyd2FsPC9BdXRob3I+PFllYXI+MjAxMDwvWWVhcj48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PEVuZE5vdGU+PENpdGU+PEF1dGhvcj5BZ2Fyd2FsPC9BdXRob3I+PFllYXI+MjAxMDwvWWVhcj48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(161-163)</w:t>
      </w:r>
      <w:r w:rsidRPr="004A45A6">
        <w:rPr>
          <w:rFonts w:ascii="Arial" w:hAnsi="Arial" w:cs="Arial"/>
        </w:rPr>
        <w:fldChar w:fldCharType="end"/>
      </w:r>
      <w:r w:rsidRPr="004A45A6">
        <w:rPr>
          <w:rFonts w:ascii="Arial" w:hAnsi="Arial" w:cs="Arial"/>
        </w:rPr>
        <w:t>.</w:t>
      </w:r>
    </w:p>
    <w:p w14:paraId="56DF104F" w14:textId="77777777" w:rsidR="00685028" w:rsidRPr="004A45A6" w:rsidRDefault="00685028" w:rsidP="004A45A6">
      <w:pPr>
        <w:tabs>
          <w:tab w:val="center" w:pos="4536"/>
        </w:tabs>
        <w:spacing w:after="0"/>
        <w:contextualSpacing/>
        <w:rPr>
          <w:rFonts w:ascii="Arial" w:hAnsi="Arial" w:cs="Arial"/>
        </w:rPr>
      </w:pPr>
    </w:p>
    <w:p w14:paraId="220553E7" w14:textId="39939A4E" w:rsidR="008B2EC5" w:rsidRPr="004A45A6" w:rsidRDefault="008C1647" w:rsidP="004A45A6">
      <w:pPr>
        <w:tabs>
          <w:tab w:val="center" w:pos="4536"/>
        </w:tabs>
        <w:spacing w:after="0"/>
        <w:contextualSpacing/>
        <w:rPr>
          <w:rFonts w:ascii="Arial" w:hAnsi="Arial" w:cs="Arial"/>
        </w:rPr>
      </w:pPr>
      <w:r w:rsidRPr="004A45A6">
        <w:rPr>
          <w:rFonts w:ascii="Arial" w:hAnsi="Arial" w:cs="Arial"/>
        </w:rPr>
        <w:t xml:space="preserve">CANDLE syndrome is another rare autoinflammatory syndrome characterized </w:t>
      </w:r>
      <w:r w:rsidR="00685028" w:rsidRPr="004A45A6">
        <w:rPr>
          <w:rFonts w:ascii="Arial" w:hAnsi="Arial" w:cs="Arial"/>
        </w:rPr>
        <w:t>by</w:t>
      </w:r>
      <w:r w:rsidRPr="004A45A6">
        <w:rPr>
          <w:rFonts w:ascii="Arial" w:hAnsi="Arial" w:cs="Arial"/>
        </w:rPr>
        <w:t xml:space="preserve"> chronic atypical neutrophilic dermatitis, recurrent fever</w:t>
      </w:r>
      <w:r w:rsidR="00685028" w:rsidRPr="004A45A6">
        <w:rPr>
          <w:rFonts w:ascii="Arial" w:hAnsi="Arial" w:cs="Arial"/>
        </w:rPr>
        <w:t>,</w:t>
      </w:r>
      <w:r w:rsidRPr="004A45A6">
        <w:rPr>
          <w:rFonts w:ascii="Arial" w:hAnsi="Arial" w:cs="Arial"/>
        </w:rPr>
        <w:t xml:space="preserve"> and partial loss of </w:t>
      </w:r>
      <w:r w:rsidR="00C6440D" w:rsidRPr="004A45A6">
        <w:rPr>
          <w:rFonts w:ascii="Arial" w:hAnsi="Arial" w:cs="Arial"/>
        </w:rPr>
        <w:t>adipose tissue from the upper limbs and face</w:t>
      </w:r>
      <w:r w:rsidR="00C04003" w:rsidRPr="004A45A6">
        <w:rPr>
          <w:rFonts w:ascii="Arial" w:hAnsi="Arial" w:cs="Arial"/>
        </w:rPr>
        <w:t xml:space="preserve"> </w:t>
      </w:r>
      <w:r w:rsidR="00C04003" w:rsidRPr="004A45A6">
        <w:rPr>
          <w:rFonts w:ascii="Arial" w:hAnsi="Arial" w:cs="Arial"/>
        </w:rPr>
        <w:fldChar w:fldCharType="begin">
          <w:fldData xml:space="preserve">PEVuZE5vdGU+PENpdGU+PEF1dGhvcj5Ub3JyZWxvPC9BdXRob3I+PFllYXI+MjAxMDwvWWVhcj48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PEVuZE5vdGU+PENpdGU+PEF1dGhvcj5Ub3JyZWxvPC9BdXRob3I+PFllYXI+MjAxMDwvWWVhcj48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C04003" w:rsidRPr="004A45A6">
        <w:rPr>
          <w:rFonts w:ascii="Arial" w:hAnsi="Arial" w:cs="Arial"/>
        </w:rPr>
      </w:r>
      <w:r w:rsidR="00C04003" w:rsidRPr="004A45A6">
        <w:rPr>
          <w:rFonts w:ascii="Arial" w:hAnsi="Arial" w:cs="Arial"/>
        </w:rPr>
        <w:fldChar w:fldCharType="separate"/>
      </w:r>
      <w:r w:rsidR="00275641" w:rsidRPr="004A45A6">
        <w:rPr>
          <w:rFonts w:ascii="Arial" w:hAnsi="Arial" w:cs="Arial"/>
          <w:noProof/>
        </w:rPr>
        <w:t>(164)</w:t>
      </w:r>
      <w:r w:rsidR="00C04003" w:rsidRPr="004A45A6">
        <w:rPr>
          <w:rFonts w:ascii="Arial" w:hAnsi="Arial" w:cs="Arial"/>
        </w:rPr>
        <w:fldChar w:fldCharType="end"/>
      </w:r>
      <w:r w:rsidR="00C6440D" w:rsidRPr="004A45A6">
        <w:rPr>
          <w:rFonts w:ascii="Arial" w:hAnsi="Arial" w:cs="Arial"/>
        </w:rPr>
        <w:t xml:space="preserve">. An eponym for the syndrome was proposed as Nakajo–Nishimura syndrome </w:t>
      </w:r>
      <w:r w:rsidR="00C6440D" w:rsidRPr="004A45A6">
        <w:rPr>
          <w:rFonts w:ascii="Arial" w:hAnsi="Arial" w:cs="Arial"/>
        </w:rPr>
        <w:fldChar w:fldCharType="begin">
          <w:fldData xml:space="preserve">PEVuZE5vdGU+PENpdGU+PEF1dGhvcj5LYW5hemF3YTwvQXV0aG9yPjxZZWFyPjIwMTI8L1llYXI+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PEVuZE5vdGU+PENpdGU+PEF1dGhvcj5LYW5hemF3YTwvQXV0aG9yPjxZZWFyPjIwMTI8L1llYXI+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C6440D" w:rsidRPr="004A45A6">
        <w:rPr>
          <w:rFonts w:ascii="Arial" w:hAnsi="Arial" w:cs="Arial"/>
        </w:rPr>
      </w:r>
      <w:r w:rsidR="00C6440D" w:rsidRPr="004A45A6">
        <w:rPr>
          <w:rFonts w:ascii="Arial" w:hAnsi="Arial" w:cs="Arial"/>
        </w:rPr>
        <w:fldChar w:fldCharType="separate"/>
      </w:r>
      <w:r w:rsidR="00275641" w:rsidRPr="004A45A6">
        <w:rPr>
          <w:rFonts w:ascii="Arial" w:hAnsi="Arial" w:cs="Arial"/>
          <w:noProof/>
        </w:rPr>
        <w:t>(165, 166)</w:t>
      </w:r>
      <w:r w:rsidR="00C6440D" w:rsidRPr="004A45A6">
        <w:rPr>
          <w:rFonts w:ascii="Arial" w:hAnsi="Arial" w:cs="Arial"/>
        </w:rPr>
        <w:fldChar w:fldCharType="end"/>
      </w:r>
      <w:r w:rsidR="00C6440D" w:rsidRPr="004A45A6">
        <w:rPr>
          <w:rFonts w:ascii="Arial" w:hAnsi="Arial" w:cs="Arial"/>
        </w:rPr>
        <w:t xml:space="preserve">.   Homozygous or compound heterozygous mutations in the gene </w:t>
      </w:r>
      <w:r w:rsidR="00C6440D" w:rsidRPr="004A45A6">
        <w:rPr>
          <w:rFonts w:ascii="Arial" w:hAnsi="Arial" w:cs="Arial"/>
          <w:i/>
        </w:rPr>
        <w:t>PSMB8</w:t>
      </w:r>
      <w:r w:rsidR="00C6440D" w:rsidRPr="004A45A6">
        <w:rPr>
          <w:rFonts w:ascii="Arial" w:hAnsi="Arial" w:cs="Arial"/>
        </w:rPr>
        <w:t xml:space="preserve"> have been reported </w:t>
      </w:r>
      <w:r w:rsidR="006713DF" w:rsidRPr="004A45A6">
        <w:rPr>
          <w:rFonts w:ascii="Arial" w:hAnsi="Arial" w:cs="Arial"/>
        </w:rPr>
        <w:t xml:space="preserve">in </w:t>
      </w:r>
      <w:r w:rsidR="00C6440D" w:rsidRPr="004A45A6">
        <w:rPr>
          <w:rFonts w:ascii="Arial" w:hAnsi="Arial" w:cs="Arial"/>
        </w:rPr>
        <w:t xml:space="preserve">patients with CANDLE syndrome </w:t>
      </w:r>
      <w:r w:rsidR="00C6440D" w:rsidRPr="004A45A6">
        <w:rPr>
          <w:rFonts w:ascii="Arial" w:hAnsi="Arial" w:cs="Arial"/>
        </w:rPr>
        <w:fldChar w:fldCharType="begin">
          <w:fldData xml:space="preserve">PEVuZE5vdGU+PENpdGU+PEF1dGhvcj5DYXZhbGNhbnRlPC9BdXRob3I+PFllYXI+MjAxNjwvWWVh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PEVuZE5vdGU+PENpdGU+PEF1dGhvcj5DYXZhbGNhbnRlPC9BdXRob3I+PFllYXI+MjAxNjwvWWVh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C6440D" w:rsidRPr="004A45A6">
        <w:rPr>
          <w:rFonts w:ascii="Arial" w:hAnsi="Arial" w:cs="Arial"/>
        </w:rPr>
      </w:r>
      <w:r w:rsidR="00C6440D" w:rsidRPr="004A45A6">
        <w:rPr>
          <w:rFonts w:ascii="Arial" w:hAnsi="Arial" w:cs="Arial"/>
        </w:rPr>
        <w:fldChar w:fldCharType="separate"/>
      </w:r>
      <w:r w:rsidR="00275641" w:rsidRPr="004A45A6">
        <w:rPr>
          <w:rFonts w:ascii="Arial" w:hAnsi="Arial" w:cs="Arial"/>
          <w:noProof/>
        </w:rPr>
        <w:t>(167, 168)</w:t>
      </w:r>
      <w:r w:rsidR="00C6440D" w:rsidRPr="004A45A6">
        <w:rPr>
          <w:rFonts w:ascii="Arial" w:hAnsi="Arial" w:cs="Arial"/>
        </w:rPr>
        <w:fldChar w:fldCharType="end"/>
      </w:r>
      <w:r w:rsidR="00B5784F" w:rsidRPr="004A45A6">
        <w:rPr>
          <w:rFonts w:ascii="Arial" w:hAnsi="Arial" w:cs="Arial"/>
        </w:rPr>
        <w:t>.</w:t>
      </w:r>
    </w:p>
    <w:p w14:paraId="211283E1" w14:textId="2922029E" w:rsidR="00A55A00" w:rsidRPr="004A45A6" w:rsidRDefault="00A55A00" w:rsidP="004A45A6">
      <w:pPr>
        <w:spacing w:after="0"/>
        <w:contextualSpacing/>
        <w:rPr>
          <w:rFonts w:ascii="Arial" w:hAnsi="Arial" w:cs="Arial"/>
        </w:rPr>
      </w:pPr>
      <w:r w:rsidRPr="004A45A6">
        <w:rPr>
          <w:rFonts w:ascii="Arial" w:hAnsi="Arial" w:cs="Arial"/>
        </w:rPr>
        <w:t xml:space="preserve">Two families with AREDYLD syndrome that is characterized by acrorenal field defect, ectodermal dysplasia, </w:t>
      </w:r>
      <w:r w:rsidR="00A01261" w:rsidRPr="004A45A6">
        <w:rPr>
          <w:rFonts w:ascii="Arial" w:hAnsi="Arial" w:cs="Arial"/>
        </w:rPr>
        <w:t>generalized lipodystrophy</w:t>
      </w:r>
      <w:r w:rsidR="00685028" w:rsidRPr="004A45A6">
        <w:rPr>
          <w:rFonts w:ascii="Arial" w:hAnsi="Arial" w:cs="Arial"/>
        </w:rPr>
        <w:t>,</w:t>
      </w:r>
      <w:r w:rsidR="00A01261" w:rsidRPr="004A45A6">
        <w:rPr>
          <w:rFonts w:ascii="Arial" w:hAnsi="Arial" w:cs="Arial"/>
        </w:rPr>
        <w:t xml:space="preserve"> </w:t>
      </w:r>
      <w:r w:rsidRPr="004A45A6">
        <w:rPr>
          <w:rFonts w:ascii="Arial" w:hAnsi="Arial" w:cs="Arial"/>
        </w:rPr>
        <w:t xml:space="preserve">and </w:t>
      </w:r>
      <w:r w:rsidR="006713DF" w:rsidRPr="004A45A6">
        <w:rPr>
          <w:rFonts w:ascii="Arial" w:hAnsi="Arial" w:cs="Arial"/>
        </w:rPr>
        <w:t>multiple abnormalities</w:t>
      </w:r>
      <w:r w:rsidR="00A01261" w:rsidRPr="004A45A6">
        <w:rPr>
          <w:rFonts w:ascii="Arial" w:hAnsi="Arial" w:cs="Arial"/>
        </w:rPr>
        <w:t xml:space="preserve"> have been reported </w:t>
      </w:r>
      <w:r w:rsidR="00A01261" w:rsidRPr="004A45A6">
        <w:rPr>
          <w:rFonts w:ascii="Arial" w:hAnsi="Arial" w:cs="Arial"/>
        </w:rPr>
        <w:fldChar w:fldCharType="begin">
          <w:fldData xml:space="preserve">PEVuZE5vdGU+PENpdGU+PEF1dGhvcj5QaW5oZWlybzwvQXV0aG9yPjxZZWFyPjE5ODM8L1llYXI+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PEVuZE5vdGU+PENpdGU+PEF1dGhvcj5QaW5oZWlybzwvQXV0aG9yPjxZZWFyPjE5ODM8L1llYXI+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A01261" w:rsidRPr="004A45A6">
        <w:rPr>
          <w:rFonts w:ascii="Arial" w:hAnsi="Arial" w:cs="Arial"/>
        </w:rPr>
      </w:r>
      <w:r w:rsidR="00A01261" w:rsidRPr="004A45A6">
        <w:rPr>
          <w:rFonts w:ascii="Arial" w:hAnsi="Arial" w:cs="Arial"/>
        </w:rPr>
        <w:fldChar w:fldCharType="separate"/>
      </w:r>
      <w:r w:rsidR="00275641" w:rsidRPr="004A45A6">
        <w:rPr>
          <w:rFonts w:ascii="Arial" w:hAnsi="Arial" w:cs="Arial"/>
          <w:noProof/>
        </w:rPr>
        <w:t>(169, 170)</w:t>
      </w:r>
      <w:r w:rsidR="00A01261" w:rsidRPr="004A45A6">
        <w:rPr>
          <w:rFonts w:ascii="Arial" w:hAnsi="Arial" w:cs="Arial"/>
        </w:rPr>
        <w:fldChar w:fldCharType="end"/>
      </w:r>
      <w:r w:rsidRPr="004A45A6">
        <w:rPr>
          <w:rFonts w:ascii="Arial" w:hAnsi="Arial" w:cs="Arial"/>
        </w:rPr>
        <w:t>.</w:t>
      </w:r>
      <w:r w:rsidR="006713DF" w:rsidRPr="004A45A6">
        <w:rPr>
          <w:rFonts w:ascii="Arial" w:hAnsi="Arial" w:cs="Arial"/>
        </w:rPr>
        <w:t xml:space="preserve"> </w:t>
      </w:r>
      <w:r w:rsidR="00685028" w:rsidRPr="004A45A6">
        <w:rPr>
          <w:rFonts w:ascii="Arial" w:hAnsi="Arial" w:cs="Arial"/>
        </w:rPr>
        <w:t>The g</w:t>
      </w:r>
      <w:r w:rsidR="006713DF" w:rsidRPr="004A45A6">
        <w:rPr>
          <w:rFonts w:ascii="Arial" w:hAnsi="Arial" w:cs="Arial"/>
        </w:rPr>
        <w:t xml:space="preserve">enetic basis of this very rare syndrome is still unknown. </w:t>
      </w:r>
    </w:p>
    <w:p w14:paraId="7D8179BA" w14:textId="77777777" w:rsidR="00E45AAC" w:rsidRPr="004A45A6" w:rsidRDefault="00E45AAC" w:rsidP="004A45A6">
      <w:pPr>
        <w:spacing w:after="0"/>
        <w:contextualSpacing/>
        <w:rPr>
          <w:rFonts w:ascii="Arial" w:hAnsi="Arial" w:cs="Arial"/>
        </w:rPr>
      </w:pPr>
    </w:p>
    <w:p w14:paraId="0264C45F" w14:textId="1685D079" w:rsidR="00E45AAC" w:rsidRPr="00CC3628" w:rsidRDefault="00E45AAC" w:rsidP="004A45A6">
      <w:pPr>
        <w:spacing w:after="0"/>
        <w:contextualSpacing/>
        <w:rPr>
          <w:rFonts w:ascii="Arial" w:hAnsi="Arial" w:cs="Arial"/>
          <w:b/>
          <w:bCs/>
          <w:color w:val="00B050"/>
        </w:rPr>
      </w:pPr>
      <w:r w:rsidRPr="00CC3628">
        <w:rPr>
          <w:rFonts w:ascii="Arial" w:hAnsi="Arial" w:cs="Arial"/>
          <w:b/>
          <w:bCs/>
          <w:color w:val="00B050"/>
        </w:rPr>
        <w:t xml:space="preserve">Lipomatosis </w:t>
      </w:r>
      <w:r w:rsidR="006B6DD0">
        <w:rPr>
          <w:rFonts w:ascii="Arial" w:hAnsi="Arial" w:cs="Arial"/>
          <w:b/>
          <w:bCs/>
          <w:color w:val="00B050"/>
        </w:rPr>
        <w:t>S</w:t>
      </w:r>
      <w:r w:rsidRPr="00CC3628">
        <w:rPr>
          <w:rFonts w:ascii="Arial" w:hAnsi="Arial" w:cs="Arial"/>
          <w:b/>
          <w:bCs/>
          <w:color w:val="00B050"/>
        </w:rPr>
        <w:t>yndromes</w:t>
      </w:r>
    </w:p>
    <w:p w14:paraId="5EF8E382" w14:textId="77777777" w:rsidR="008A6A78" w:rsidRPr="004A45A6" w:rsidRDefault="008A6A78" w:rsidP="004A45A6">
      <w:pPr>
        <w:spacing w:after="0"/>
        <w:contextualSpacing/>
        <w:rPr>
          <w:rFonts w:ascii="Arial" w:hAnsi="Arial" w:cs="Arial"/>
          <w:i/>
          <w:iCs/>
        </w:rPr>
      </w:pPr>
    </w:p>
    <w:p w14:paraId="4905708D" w14:textId="6E55EA69" w:rsidR="00E45AAC" w:rsidRPr="004A45A6" w:rsidRDefault="00E45AAC" w:rsidP="004A45A6">
      <w:pPr>
        <w:tabs>
          <w:tab w:val="center" w:pos="4536"/>
        </w:tabs>
        <w:spacing w:after="0"/>
        <w:contextualSpacing/>
        <w:rPr>
          <w:rFonts w:ascii="Arial" w:hAnsi="Arial" w:cs="Arial"/>
        </w:rPr>
      </w:pPr>
      <w:r w:rsidRPr="004A45A6">
        <w:rPr>
          <w:rFonts w:ascii="Arial" w:hAnsi="Arial" w:cs="Arial"/>
        </w:rPr>
        <w:t xml:space="preserve">In studies conducted in 2016-2018, a pathogenic variant in the </w:t>
      </w:r>
      <w:r w:rsidRPr="004A45A6">
        <w:rPr>
          <w:rFonts w:ascii="Arial" w:hAnsi="Arial" w:cs="Arial"/>
          <w:i/>
        </w:rPr>
        <w:t>MFN2</w:t>
      </w:r>
      <w:r w:rsidRPr="004A45A6">
        <w:rPr>
          <w:rFonts w:ascii="Arial" w:hAnsi="Arial" w:cs="Arial"/>
        </w:rPr>
        <w:t xml:space="preserve"> gene that encodes mitofusin 2, a membrane-bound mediator of mitochondrial membrane fusion and inter-organelle communication, have been reported to be associated with partial lipodystrophy, upper body adipose hyperplasia, and suppression of leptin expression </w:t>
      </w:r>
      <w:r w:rsidRPr="004A45A6">
        <w:rPr>
          <w:rFonts w:ascii="Arial" w:hAnsi="Arial" w:cs="Arial"/>
        </w:rPr>
        <w:fldChar w:fldCharType="begin">
          <w:fldData xml:space="preserve">PEVuZE5vdGU+PENpdGU+PEF1dGhvcj5Sb2NoYTwvQXV0aG9yPjxZZWFyPjIwMTc8L1llYXI+PFJl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PEVuZE5vdGU+PENpdGU+PEF1dGhvcj5Sb2NoYTwvQXV0aG9yPjxZZWFyPjIwMTc8L1llYXI+PFJl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(171)</w:t>
      </w:r>
      <w:r w:rsidRPr="004A45A6">
        <w:rPr>
          <w:rFonts w:ascii="Arial" w:hAnsi="Arial" w:cs="Arial"/>
        </w:rPr>
        <w:fldChar w:fldCharType="end"/>
      </w:r>
      <w:r w:rsidRPr="004A45A6">
        <w:rPr>
          <w:rFonts w:ascii="Arial" w:hAnsi="Arial" w:cs="Arial"/>
        </w:rPr>
        <w:t xml:space="preserve"> (Fig.15). </w:t>
      </w:r>
      <w:r w:rsidRPr="004A45A6">
        <w:rPr>
          <w:rFonts w:ascii="Arial" w:hAnsi="Arial" w:cs="Arial"/>
          <w:i/>
          <w:iCs/>
        </w:rPr>
        <w:t xml:space="preserve">MFN2 </w:t>
      </w:r>
      <w:r w:rsidRPr="004A45A6">
        <w:rPr>
          <w:rFonts w:ascii="Arial" w:hAnsi="Arial" w:cs="Arial"/>
        </w:rPr>
        <w:t xml:space="preserve">gene-related Multiple Symmetric Lipomatosis (MSL) is an unusual type of lipodystrophy that includes both lipomatous masses and lipoatrophy </w:t>
      </w:r>
      <w:r w:rsidRPr="004A45A6">
        <w:rPr>
          <w:rFonts w:ascii="Arial" w:hAnsi="Arial" w:cs="Arial"/>
        </w:rPr>
        <w:fldChar w:fldCharType="begin"/>
      </w:r>
      <w:r w:rsidR="00275641" w:rsidRPr="004A45A6">
        <w:rPr>
          <w:rFonts w:ascii="Arial" w:hAnsi="Arial" w:cs="Arial"/>
        </w:rPr>
        <w:instrText xml:space="preserve"> ADDIN EN.CITE &lt;EndNote&gt;&lt;Cite&gt;&lt;Author&gt;Zammouri&lt;/Author&gt;&lt;Year&gt;2022&lt;/Year&gt;&lt;RecNum&gt;173&lt;/RecNum&gt;&lt;DisplayText&gt;(172)&lt;/DisplayText&gt;&lt;record&gt;&lt;rec-number&gt;173&lt;/rec-number&gt;&lt;foreign-keys&gt;&lt;key app="EN" db-id="s9a50xvfxzzwdnepfetxa9erfev2axwwawxx" timestamp="1720898105"&gt;173&lt;/key&gt;&lt;/foreign-keys&gt;&lt;ref-type name="Journal Article"&gt;17&lt;/ref-type&gt;&lt;contributors&gt;&lt;authors&gt;&lt;author&gt;Zammouri, Jamila&lt;/author&gt;&lt;author&gt;Vatier, Camille&lt;/author&gt;&lt;author&gt;Capel, Emilie&lt;/author&gt;&lt;author&gt;Auclair, Martine&lt;/author&gt;&lt;author&gt;Storey-London, Caroline&lt;/author&gt;&lt;author&gt;Bismuth, Elise&lt;/author&gt;&lt;author&gt;Mosbah, Héléna&lt;/author&gt;&lt;author&gt;Donadille, Bruno&lt;/author&gt;&lt;author&gt;Janmaat, Sonja&lt;/author&gt;&lt;author&gt;Fève, Bruno&lt;/author&gt;&lt;/authors&gt;&lt;/contributors&gt;&lt;titles&gt;&lt;title&gt;Molecular and cellular bases of lipodystrophy syndromes&lt;/title&gt;&lt;secondary-title&gt;Frontiers in Endocrinology&lt;/secondary-title&gt;&lt;/titles&gt;&lt;periodical&gt;&lt;full-title&gt;Frontiers in Endocrinology&lt;/full-title&gt;&lt;/periodical&gt;&lt;pages&gt;803189&lt;/pages&gt;&lt;volume&gt;12&lt;/volume&gt;&lt;dates&gt;&lt;year&gt;2022&lt;/year&gt;&lt;/dates&gt;&lt;isbn&gt;1664-2392&lt;/isbn&gt;&lt;urls&gt;&lt;/urls&gt;&lt;/record&gt;&lt;/Cite&gt;&lt;/EndNote&gt;</w:instrText>
      </w:r>
      <w:r w:rsidRPr="004A45A6">
        <w:rPr>
          <w:rFonts w:ascii="Arial" w:hAnsi="Arial" w:cs="Arial"/>
        </w:rPr>
        <w:fldChar w:fldCharType="separate"/>
      </w:r>
      <w:r w:rsidR="00275641" w:rsidRPr="004A45A6">
        <w:rPr>
          <w:rFonts w:ascii="Arial" w:hAnsi="Arial" w:cs="Arial"/>
          <w:noProof/>
        </w:rPr>
        <w:t>(172)</w:t>
      </w:r>
      <w:r w:rsidRPr="004A45A6">
        <w:rPr>
          <w:rFonts w:ascii="Arial" w:hAnsi="Arial" w:cs="Arial"/>
        </w:rPr>
        <w:fldChar w:fldCharType="end"/>
      </w:r>
      <w:r w:rsidRPr="004A45A6">
        <w:rPr>
          <w:rFonts w:ascii="Arial" w:hAnsi="Arial" w:cs="Arial"/>
        </w:rPr>
        <w:t>. In these cases</w:t>
      </w:r>
      <w:r w:rsidRPr="004A45A6">
        <w:rPr>
          <w:rFonts w:ascii="Arial" w:hAnsi="Arial" w:cs="Arial"/>
          <w:i/>
          <w:iCs/>
        </w:rPr>
        <w:t>,</w:t>
      </w:r>
      <w:r w:rsidRPr="004A45A6">
        <w:rPr>
          <w:rFonts w:ascii="Arial" w:hAnsi="Arial" w:cs="Arial"/>
        </w:rPr>
        <w:t xml:space="preserve"> one may observe various indicators, including insulin resistance, diabetes, non-alcoholic fatty liver disease, dyslipidemia, peripheral neuropathy, autonomic neuropathy, and extremely low leptin and adiponectin levels. Fibroblast growth factor 21 (FGF21) serum levels were found to be remarkably higher in these cases </w:t>
      </w:r>
      <w:r w:rsidRPr="004A45A6">
        <w:rPr>
          <w:rFonts w:ascii="Arial" w:hAnsi="Arial" w:cs="Arial"/>
        </w:rPr>
        <w:fldChar w:fldCharType="begin"/>
      </w:r>
      <w:r w:rsidR="00275641" w:rsidRPr="004A45A6">
        <w:rPr>
          <w:rFonts w:ascii="Arial" w:hAnsi="Arial" w:cs="Arial"/>
        </w:rPr>
        <w:instrText xml:space="preserve"> ADDIN EN.CITE &lt;EndNote&gt;&lt;Cite&gt;&lt;Author&gt;Capel&lt;/Author&gt;&lt;Year&gt;2018&lt;/Year&gt;&lt;RecNum&gt;174&lt;/RecNum&gt;&lt;DisplayText&gt;(173)&lt;/DisplayText&gt;&lt;record&gt;&lt;rec-number&gt;174&lt;/rec-number&gt;&lt;foreign-keys&gt;&lt;key app="EN" db-id="s9a50xvfxzzwdnepfetxa9erfev2axwwawxx" timestamp="1720898105"&gt;174&lt;/key&gt;&lt;/foreign-keys&gt;&lt;ref-type name="Journal Article"&gt;17&lt;/ref-type&gt;&lt;contributors&gt;&lt;authors&gt;&lt;author&gt;Capel, Emilie&lt;/author&gt;&lt;author&gt;Vatier, Camille&lt;/author&gt;&lt;author&gt;Cervera, Pascale&lt;/author&gt;&lt;author&gt;Stojkovic, Tanya&lt;/author&gt;&lt;author&gt;Disse, Emmanuel&lt;/author&gt;&lt;author&gt;Cottereau, Anne-Ségolène&lt;/author&gt;&lt;author&gt;Auclair, Martine&lt;/author&gt;&lt;author&gt;Verpont, Marie-Christine&lt;/author&gt;&lt;author&gt;Mosbah, Héléna&lt;/author&gt;&lt;author&gt;Gourdy, Pierre&lt;/author&gt;&lt;/authors&gt;&lt;/contributors&gt;&lt;titles&gt;&lt;title&gt;MFN2-associated lipomatosis: clinical spectrum and impact on adipose tissue&lt;/title&gt;&lt;secondary-title&gt;Journal of clinical lipidology&lt;/secondary-title&gt;&lt;/titles&gt;&lt;periodical&gt;&lt;full-title&gt;Journal of clinical lipidology&lt;/full-title&gt;&lt;/periodical&gt;&lt;pages&gt;1420-1435&lt;/pages&gt;&lt;volume&gt;12&lt;/volume&gt;&lt;number&gt;6&lt;/number&gt;&lt;dates&gt;&lt;year&gt;2018&lt;/year&gt;&lt;/dates&gt;&lt;isbn&gt;1933-2874&lt;/isbn&gt;&lt;urls&gt;&lt;/urls&gt;&lt;/record&gt;&lt;/Cite&gt;&lt;/EndNote&gt;</w:instrText>
      </w:r>
      <w:r w:rsidRPr="004A45A6">
        <w:rPr>
          <w:rFonts w:ascii="Arial" w:hAnsi="Arial" w:cs="Arial"/>
        </w:rPr>
        <w:fldChar w:fldCharType="separate"/>
      </w:r>
      <w:r w:rsidR="00275641" w:rsidRPr="004A45A6">
        <w:rPr>
          <w:rFonts w:ascii="Arial" w:hAnsi="Arial" w:cs="Arial"/>
          <w:noProof/>
        </w:rPr>
        <w:t>(173)</w:t>
      </w:r>
      <w:r w:rsidRPr="004A45A6">
        <w:rPr>
          <w:rFonts w:ascii="Arial" w:hAnsi="Arial" w:cs="Arial"/>
        </w:rPr>
        <w:fldChar w:fldCharType="end"/>
      </w:r>
      <w:r w:rsidRPr="004A45A6">
        <w:rPr>
          <w:rFonts w:ascii="Arial" w:hAnsi="Arial" w:cs="Arial"/>
        </w:rPr>
        <w:t xml:space="preserve">. </w:t>
      </w:r>
      <w:r w:rsidR="00A966D3" w:rsidRPr="004A45A6">
        <w:rPr>
          <w:rFonts w:ascii="Arial" w:hAnsi="Arial" w:cs="Arial"/>
        </w:rPr>
        <w:t>Of note, there are additional etiologies linked to the development of lipomatosis, with or without lipodystrophy.</w:t>
      </w:r>
    </w:p>
    <w:p w14:paraId="70BBA6B7" w14:textId="77777777" w:rsidR="00E45AAC" w:rsidRPr="004A45A6" w:rsidRDefault="00E45AAC" w:rsidP="004A45A6">
      <w:pPr>
        <w:tabs>
          <w:tab w:val="center" w:pos="4536"/>
        </w:tabs>
        <w:spacing w:after="0"/>
        <w:contextualSpacing/>
        <w:rPr>
          <w:rFonts w:ascii="Arial" w:hAnsi="Arial" w:cs="Arial"/>
        </w:rPr>
      </w:pPr>
    </w:p>
    <w:p w14:paraId="69F79DFC" w14:textId="77777777" w:rsidR="00E45AAC" w:rsidRPr="004A45A6" w:rsidRDefault="00E45AAC" w:rsidP="004A45A6">
      <w:pPr>
        <w:tabs>
          <w:tab w:val="center" w:pos="4536"/>
        </w:tabs>
        <w:spacing w:after="0"/>
        <w:contextualSpacing/>
        <w:rPr>
          <w:rFonts w:ascii="Arial" w:hAnsi="Arial" w:cs="Arial"/>
        </w:rPr>
      </w:pPr>
      <w:r w:rsidRPr="004A45A6">
        <w:rPr>
          <w:rFonts w:ascii="Arial" w:hAnsi="Arial" w:cs="Arial"/>
          <w:noProof/>
        </w:rPr>
        <w:lastRenderedPageBreak/>
        <w:drawing>
          <wp:inline distT="0" distB="0" distL="0" distR="0" wp14:anchorId="2661E727" wp14:editId="28D34C25">
            <wp:extent cx="5760720" cy="2240280"/>
            <wp:effectExtent l="0" t="0" r="0" b="7620"/>
            <wp:docPr id="126827831" name="Picture 126827831" descr="A person in a garment and a person in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7831" name="Picture 126827831" descr="A person in a garment and a person in a bathroom&#10;&#10;Description automatically generated"/>
                    <pic:cNvPicPr/>
                  </pic:nvPicPr>
                  <pic:blipFill>
                    <a:blip r:embed="rId27"/>
                    <a:stretch>
                      <a:fillRect/>
                    </a:stretch>
                  </pic:blipFill>
                  <pic:spPr>
                    <a:xfrm>
                      <a:off x="0" y="0"/>
                      <a:ext cx="5760720" cy="2240280"/>
                    </a:xfrm>
                    <a:prstGeom prst="rect">
                      <a:avLst/>
                    </a:prstGeom>
                  </pic:spPr>
                </pic:pic>
              </a:graphicData>
            </a:graphic>
          </wp:inline>
        </w:drawing>
      </w:r>
    </w:p>
    <w:p w14:paraId="5B74AEC7" w14:textId="330A76CA" w:rsidR="00E45AAC" w:rsidRPr="004A45A6" w:rsidRDefault="00E45AAC" w:rsidP="004A45A6">
      <w:pPr>
        <w:tabs>
          <w:tab w:val="center" w:pos="4536"/>
        </w:tabs>
        <w:spacing w:after="0"/>
        <w:contextualSpacing/>
        <w:rPr>
          <w:rFonts w:ascii="Arial" w:hAnsi="Arial" w:cs="Arial"/>
          <w:b/>
        </w:rPr>
      </w:pPr>
      <w:r w:rsidRPr="004A45A6">
        <w:rPr>
          <w:rFonts w:ascii="Arial" w:hAnsi="Arial" w:cs="Arial"/>
          <w:b/>
        </w:rPr>
        <w:t xml:space="preserve">Figure 15. </w:t>
      </w:r>
      <w:r w:rsidR="006B6DD0" w:rsidRPr="006B6DD0">
        <w:rPr>
          <w:rFonts w:ascii="Arial" w:hAnsi="Arial" w:cs="Arial"/>
          <w:b/>
        </w:rPr>
        <w:t>Disease progression in a patient with a pathogenic variant in the MFN2 gene (15A-D).</w:t>
      </w:r>
    </w:p>
    <w:p w14:paraId="4ED03A9B" w14:textId="77777777" w:rsidR="00E45AAC" w:rsidRPr="004A45A6" w:rsidRDefault="00E45AAC" w:rsidP="004A45A6">
      <w:pPr>
        <w:spacing w:after="0"/>
        <w:contextualSpacing/>
        <w:rPr>
          <w:rFonts w:ascii="Arial" w:hAnsi="Arial" w:cs="Arial"/>
        </w:rPr>
      </w:pPr>
    </w:p>
    <w:p w14:paraId="40D9C9B6" w14:textId="43D7E957" w:rsidR="00FF0EFD" w:rsidRPr="00CC3628" w:rsidRDefault="00FF68AB" w:rsidP="004A45A6">
      <w:pPr>
        <w:spacing w:after="0"/>
        <w:contextualSpacing/>
        <w:rPr>
          <w:rFonts w:ascii="Arial" w:hAnsi="Arial" w:cs="Arial"/>
          <w:b/>
          <w:color w:val="00B050"/>
        </w:rPr>
      </w:pPr>
      <w:r w:rsidRPr="00CC3628">
        <w:rPr>
          <w:rFonts w:ascii="Arial" w:hAnsi="Arial" w:cs="Arial"/>
          <w:b/>
          <w:color w:val="00B050"/>
        </w:rPr>
        <w:t>Acquired Partial Lipodystrophy</w:t>
      </w:r>
    </w:p>
    <w:p w14:paraId="4D1F9302" w14:textId="77777777" w:rsidR="00685028" w:rsidRPr="004A45A6" w:rsidRDefault="00685028" w:rsidP="004A45A6">
      <w:pPr>
        <w:spacing w:after="0"/>
        <w:contextualSpacing/>
        <w:rPr>
          <w:rFonts w:ascii="Arial" w:hAnsi="Arial" w:cs="Arial"/>
          <w:b/>
        </w:rPr>
      </w:pPr>
    </w:p>
    <w:p w14:paraId="7E1C100C" w14:textId="577892BF" w:rsidR="00FF68AB" w:rsidRPr="004A45A6" w:rsidRDefault="00B113F0" w:rsidP="004A45A6">
      <w:pPr>
        <w:spacing w:after="0"/>
        <w:contextualSpacing/>
        <w:rPr>
          <w:rFonts w:ascii="Arial" w:hAnsi="Arial" w:cs="Arial"/>
        </w:rPr>
      </w:pPr>
      <w:r w:rsidRPr="004A45A6">
        <w:rPr>
          <w:rFonts w:ascii="Arial" w:hAnsi="Arial" w:cs="Arial"/>
        </w:rPr>
        <w:t xml:space="preserve">Acquired partial lipodystrophy (APL) is characterized </w:t>
      </w:r>
      <w:r w:rsidR="00685028" w:rsidRPr="004A45A6">
        <w:rPr>
          <w:rFonts w:ascii="Arial" w:hAnsi="Arial" w:cs="Arial"/>
        </w:rPr>
        <w:t>by</w:t>
      </w:r>
      <w:r w:rsidRPr="004A45A6">
        <w:rPr>
          <w:rFonts w:ascii="Arial" w:hAnsi="Arial" w:cs="Arial"/>
        </w:rPr>
        <w:t xml:space="preserve"> fat loss typically starting </w:t>
      </w:r>
      <w:r w:rsidR="00685028" w:rsidRPr="004A45A6">
        <w:rPr>
          <w:rFonts w:ascii="Arial" w:hAnsi="Arial" w:cs="Arial"/>
        </w:rPr>
        <w:t>in</w:t>
      </w:r>
      <w:r w:rsidRPr="004A45A6">
        <w:rPr>
          <w:rFonts w:ascii="Arial" w:hAnsi="Arial" w:cs="Arial"/>
        </w:rPr>
        <w:t xml:space="preserve"> childhood or early adulthood. Loss of adipose tissue first manifests in the face and gradually progresses to the upper extremities, thorax</w:t>
      </w:r>
      <w:r w:rsidR="00F84421">
        <w:rPr>
          <w:rFonts w:ascii="Arial" w:hAnsi="Arial" w:cs="Arial"/>
        </w:rPr>
        <w:t>,</w:t>
      </w:r>
      <w:r w:rsidRPr="004A45A6">
        <w:rPr>
          <w:rFonts w:ascii="Arial" w:hAnsi="Arial" w:cs="Arial"/>
        </w:rPr>
        <w:t xml:space="preserve"> and upper abdomen symmetrically. It typically proceeds in a cephalocaudal fashion but spares the lower extremities</w:t>
      </w:r>
      <w:r w:rsidR="00784661" w:rsidRPr="004A45A6">
        <w:rPr>
          <w:rFonts w:ascii="Arial" w:hAnsi="Arial" w:cs="Arial"/>
        </w:rPr>
        <w:t xml:space="preserve"> (Fig.16</w:t>
      </w:r>
      <w:r w:rsidR="005776CE" w:rsidRPr="004A45A6">
        <w:rPr>
          <w:rFonts w:ascii="Arial" w:hAnsi="Arial" w:cs="Arial"/>
        </w:rPr>
        <w:t>)</w:t>
      </w:r>
      <w:r w:rsidRPr="004A45A6">
        <w:rPr>
          <w:rFonts w:ascii="Arial" w:hAnsi="Arial" w:cs="Arial"/>
        </w:rPr>
        <w:t xml:space="preserve">. </w:t>
      </w:r>
      <w:r w:rsidR="00036620" w:rsidRPr="004A45A6">
        <w:rPr>
          <w:rFonts w:ascii="Arial" w:hAnsi="Arial" w:cs="Arial"/>
        </w:rPr>
        <w:t>There might be accumulation of fat in the lower abdomen, glutea</w:t>
      </w:r>
      <w:r w:rsidRPr="004A45A6">
        <w:rPr>
          <w:rFonts w:ascii="Arial" w:hAnsi="Arial" w:cs="Arial"/>
        </w:rPr>
        <w:t>l region</w:t>
      </w:r>
      <w:r w:rsidR="00685028" w:rsidRPr="004A45A6">
        <w:rPr>
          <w:rFonts w:ascii="Arial" w:hAnsi="Arial" w:cs="Arial"/>
        </w:rPr>
        <w:t>,</w:t>
      </w:r>
      <w:r w:rsidRPr="004A45A6">
        <w:rPr>
          <w:rFonts w:ascii="Arial" w:hAnsi="Arial" w:cs="Arial"/>
        </w:rPr>
        <w:t xml:space="preserve"> and lower extremities.</w:t>
      </w:r>
    </w:p>
    <w:p w14:paraId="413E7546" w14:textId="1425D02E" w:rsidR="008B2EC5" w:rsidRPr="004A45A6" w:rsidRDefault="008B2EC5" w:rsidP="004A45A6">
      <w:pPr>
        <w:spacing w:after="0"/>
        <w:contextualSpacing/>
        <w:rPr>
          <w:rFonts w:ascii="Arial" w:hAnsi="Arial" w:cs="Arial"/>
        </w:rPr>
      </w:pPr>
    </w:p>
    <w:p w14:paraId="09B02EB6" w14:textId="3EC0F179" w:rsidR="008B2EC5" w:rsidRPr="004A45A6" w:rsidRDefault="008B2EC5" w:rsidP="004A45A6">
      <w:pPr>
        <w:spacing w:after="0"/>
        <w:contextualSpacing/>
        <w:rPr>
          <w:rFonts w:ascii="Arial" w:hAnsi="Arial" w:cs="Arial"/>
        </w:rPr>
      </w:pPr>
      <w:r w:rsidRPr="004A45A6">
        <w:rPr>
          <w:rFonts w:ascii="Arial" w:hAnsi="Arial" w:cs="Arial"/>
          <w:noProof/>
        </w:rPr>
        <w:drawing>
          <wp:inline distT="0" distB="0" distL="0" distR="0" wp14:anchorId="0AFC9610" wp14:editId="683EF98E">
            <wp:extent cx="5760720" cy="2240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240280"/>
                    </a:xfrm>
                    <a:prstGeom prst="rect">
                      <a:avLst/>
                    </a:prstGeom>
                  </pic:spPr>
                </pic:pic>
              </a:graphicData>
            </a:graphic>
          </wp:inline>
        </w:drawing>
      </w:r>
    </w:p>
    <w:p w14:paraId="28F6FF82" w14:textId="4C6222E5" w:rsidR="008B2EC5" w:rsidRPr="004A45A6" w:rsidRDefault="008B2EC5" w:rsidP="004A45A6">
      <w:pPr>
        <w:spacing w:after="0"/>
        <w:contextualSpacing/>
        <w:rPr>
          <w:rFonts w:ascii="Arial" w:hAnsi="Arial" w:cs="Arial"/>
          <w:b/>
        </w:rPr>
      </w:pPr>
      <w:r w:rsidRPr="004A45A6">
        <w:rPr>
          <w:rFonts w:ascii="Arial" w:hAnsi="Arial" w:cs="Arial"/>
          <w:b/>
        </w:rPr>
        <w:t>Figure 16. APL</w:t>
      </w:r>
      <w:r w:rsidR="00F84421">
        <w:rPr>
          <w:rFonts w:ascii="Arial" w:hAnsi="Arial" w:cs="Arial"/>
          <w:b/>
        </w:rPr>
        <w:t xml:space="preserve">. </w:t>
      </w:r>
      <w:r w:rsidR="00F84421" w:rsidRPr="00F84421">
        <w:rPr>
          <w:rFonts w:ascii="Arial" w:hAnsi="Arial" w:cs="Arial"/>
          <w:b/>
        </w:rPr>
        <w:t>Typical cephalocaudal adipose tissue loss pattern in two patients with APL (16A-D). Note preservation of fat depots below the waist line.</w:t>
      </w:r>
    </w:p>
    <w:p w14:paraId="056FCEF1" w14:textId="77777777" w:rsidR="008B2EC5" w:rsidRPr="004A45A6" w:rsidRDefault="008B2EC5" w:rsidP="004A45A6">
      <w:pPr>
        <w:spacing w:after="0"/>
        <w:contextualSpacing/>
        <w:rPr>
          <w:rFonts w:ascii="Arial" w:hAnsi="Arial" w:cs="Arial"/>
        </w:rPr>
      </w:pPr>
    </w:p>
    <w:p w14:paraId="7F45A0A9" w14:textId="235B825F" w:rsidR="00685028" w:rsidRPr="004A45A6" w:rsidRDefault="00B113F0" w:rsidP="004A45A6">
      <w:pPr>
        <w:spacing w:after="0"/>
        <w:contextualSpacing/>
        <w:rPr>
          <w:rFonts w:ascii="Arial" w:hAnsi="Arial" w:cs="Arial"/>
        </w:rPr>
      </w:pPr>
      <w:r w:rsidRPr="004A45A6">
        <w:rPr>
          <w:rFonts w:ascii="Arial" w:hAnsi="Arial" w:cs="Arial"/>
        </w:rPr>
        <w:t xml:space="preserve">Although the etiology of APL is still unknown, </w:t>
      </w:r>
      <w:r w:rsidR="0096234D" w:rsidRPr="004A45A6">
        <w:rPr>
          <w:rFonts w:ascii="Arial" w:hAnsi="Arial" w:cs="Arial"/>
        </w:rPr>
        <w:t xml:space="preserve">some patients may have coinciding autoimmune conditions. </w:t>
      </w:r>
      <w:r w:rsidRPr="004A45A6">
        <w:rPr>
          <w:rFonts w:ascii="Arial" w:hAnsi="Arial" w:cs="Arial"/>
        </w:rPr>
        <w:t>Systemic lupus erythematosus and dermatomyositis/polymyositis are among the most frequently associated auto-immune diseases</w:t>
      </w:r>
      <w:r w:rsidR="00547518" w:rsidRPr="004A45A6">
        <w:rPr>
          <w:rFonts w:ascii="Arial" w:hAnsi="Arial" w:cs="Arial"/>
        </w:rPr>
        <w:t xml:space="preserve"> </w:t>
      </w:r>
      <w:r w:rsidR="00547518" w:rsidRPr="004A45A6">
        <w:rPr>
          <w:rFonts w:ascii="Arial" w:hAnsi="Arial" w:cs="Arial"/>
        </w:rPr>
        <w:fldChar w:fldCharType="begin">
          <w:fldData xml:space="preserve">PEVuZE5vdGU+PENpdGU+PEF1dGhvcj5NaXNyYTwvQXV0aG9yPjxZZWFyPjIwMDQ8L1llYXI+PFJl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PEVuZE5vdGU+PENpdGU+PEF1dGhvcj5NaXNyYTwvQXV0aG9yPjxZZWFyPjIwMDQ8L1llYXI+PFJl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547518" w:rsidRPr="004A45A6">
        <w:rPr>
          <w:rFonts w:ascii="Arial" w:hAnsi="Arial" w:cs="Arial"/>
        </w:rPr>
      </w:r>
      <w:r w:rsidR="00547518" w:rsidRPr="004A45A6">
        <w:rPr>
          <w:rFonts w:ascii="Arial" w:hAnsi="Arial" w:cs="Arial"/>
        </w:rPr>
        <w:fldChar w:fldCharType="separate"/>
      </w:r>
      <w:r w:rsidR="00275641" w:rsidRPr="004A45A6">
        <w:rPr>
          <w:rFonts w:ascii="Arial" w:hAnsi="Arial" w:cs="Arial"/>
          <w:noProof/>
        </w:rPr>
        <w:t>(174)</w:t>
      </w:r>
      <w:r w:rsidR="00547518" w:rsidRPr="004A45A6">
        <w:rPr>
          <w:rFonts w:ascii="Arial" w:hAnsi="Arial" w:cs="Arial"/>
        </w:rPr>
        <w:fldChar w:fldCharType="end"/>
      </w:r>
      <w:r w:rsidRPr="004A45A6">
        <w:rPr>
          <w:rFonts w:ascii="Arial" w:hAnsi="Arial" w:cs="Arial"/>
        </w:rPr>
        <w:t>.</w:t>
      </w:r>
      <w:r w:rsidR="00CB1471" w:rsidRPr="004A45A6">
        <w:rPr>
          <w:rFonts w:ascii="Arial" w:hAnsi="Arial" w:cs="Arial"/>
        </w:rPr>
        <w:t xml:space="preserve"> In recent years, cases of </w:t>
      </w:r>
      <w:r w:rsidR="006B0A9B" w:rsidRPr="004A45A6">
        <w:rPr>
          <w:rFonts w:ascii="Arial" w:hAnsi="Arial" w:cs="Arial"/>
        </w:rPr>
        <w:t>APL</w:t>
      </w:r>
      <w:r w:rsidR="00CB1471" w:rsidRPr="004A45A6">
        <w:rPr>
          <w:rFonts w:ascii="Arial" w:hAnsi="Arial" w:cs="Arial"/>
        </w:rPr>
        <w:t xml:space="preserve"> associated with hematopoietic stem cell transplantation</w:t>
      </w:r>
      <w:r w:rsidR="009B5988" w:rsidRPr="004A45A6">
        <w:rPr>
          <w:rFonts w:ascii="Arial" w:hAnsi="Arial" w:cs="Arial"/>
        </w:rPr>
        <w:t xml:space="preserve"> and</w:t>
      </w:r>
      <w:r w:rsidR="00EE0337" w:rsidRPr="004A45A6">
        <w:rPr>
          <w:rFonts w:ascii="Arial" w:hAnsi="Arial" w:cs="Arial"/>
        </w:rPr>
        <w:t xml:space="preserve"> total body irradiation</w:t>
      </w:r>
      <w:r w:rsidR="00CB1471" w:rsidRPr="004A45A6">
        <w:rPr>
          <w:rFonts w:ascii="Arial" w:hAnsi="Arial" w:cs="Arial"/>
        </w:rPr>
        <w:t xml:space="preserve"> have also been described. </w:t>
      </w:r>
      <w:r w:rsidR="0043604F" w:rsidRPr="004A45A6">
        <w:rPr>
          <w:rFonts w:ascii="Arial" w:hAnsi="Arial" w:cs="Arial"/>
        </w:rPr>
        <w:t xml:space="preserve">These patients are thought to constitute a subset of APL </w:t>
      </w:r>
      <w:r w:rsidR="00941164" w:rsidRPr="004A45A6">
        <w:rPr>
          <w:rFonts w:ascii="Arial" w:hAnsi="Arial" w:cs="Arial"/>
        </w:rPr>
        <w:fldChar w:fldCharType="begin">
          <w:fldData xml:space="preserve">PEVuZE5vdGU+PENpdGU+PEF1dGhvcj5UZXdzPC9BdXRob3I+PFllYXI+MjAyMTwvWWVhcj48UmVj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PEVuZE5vdGU+PENpdGU+PEF1dGhvcj5UZXdzPC9BdXRob3I+PFllYXI+MjAyMTwvWWVhcj48UmVj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941164" w:rsidRPr="004A45A6">
        <w:rPr>
          <w:rFonts w:ascii="Arial" w:hAnsi="Arial" w:cs="Arial"/>
        </w:rPr>
      </w:r>
      <w:r w:rsidR="00941164" w:rsidRPr="004A45A6">
        <w:rPr>
          <w:rFonts w:ascii="Arial" w:hAnsi="Arial" w:cs="Arial"/>
        </w:rPr>
        <w:fldChar w:fldCharType="separate"/>
      </w:r>
      <w:r w:rsidR="00275641" w:rsidRPr="004A45A6">
        <w:rPr>
          <w:rFonts w:ascii="Arial" w:hAnsi="Arial" w:cs="Arial"/>
          <w:noProof/>
        </w:rPr>
        <w:t>(175, 176)</w:t>
      </w:r>
      <w:r w:rsidR="00941164" w:rsidRPr="004A45A6">
        <w:rPr>
          <w:rFonts w:ascii="Arial" w:hAnsi="Arial" w:cs="Arial"/>
        </w:rPr>
        <w:fldChar w:fldCharType="end"/>
      </w:r>
      <w:r w:rsidR="00CB1471" w:rsidRPr="004A45A6">
        <w:rPr>
          <w:rFonts w:ascii="Arial" w:hAnsi="Arial" w:cs="Arial"/>
        </w:rPr>
        <w:t>.</w:t>
      </w:r>
      <w:r w:rsidRPr="004A45A6">
        <w:rPr>
          <w:rFonts w:ascii="Arial" w:hAnsi="Arial" w:cs="Arial"/>
        </w:rPr>
        <w:t xml:space="preserve"> </w:t>
      </w:r>
      <w:r w:rsidR="0096234D" w:rsidRPr="004A45A6">
        <w:rPr>
          <w:rFonts w:ascii="Arial" w:hAnsi="Arial" w:cs="Arial"/>
        </w:rPr>
        <w:t>APL has been associated with abnormalities of the alternative complement pathway that may cause membranoproliferative glomerulonephritis (MPGN)</w:t>
      </w:r>
      <w:r w:rsidR="00547518" w:rsidRPr="004A45A6">
        <w:rPr>
          <w:rFonts w:ascii="Arial" w:hAnsi="Arial" w:cs="Arial"/>
        </w:rPr>
        <w:t xml:space="preserve"> </w:t>
      </w:r>
      <w:r w:rsidR="00547518" w:rsidRPr="004A45A6">
        <w:rPr>
          <w:rFonts w:ascii="Arial" w:hAnsi="Arial" w:cs="Arial"/>
        </w:rPr>
        <w:fldChar w:fldCharType="begin">
          <w:fldData xml:space="preserve">PEVuZE5vdGU+PENpdGU+PEF1dGhvcj5TYXZhZ2U8L0F1dGhvcj48WWVhcj4yMDA5PC9ZZWFyPjxS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PEVuZE5vdGU+PENpdGU+PEF1dGhvcj5TYXZhZ2U8L0F1dGhvcj48WWVhcj4yMDA5PC9ZZWFyPjxS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547518" w:rsidRPr="004A45A6">
        <w:rPr>
          <w:rFonts w:ascii="Arial" w:hAnsi="Arial" w:cs="Arial"/>
        </w:rPr>
      </w:r>
      <w:r w:rsidR="00547518" w:rsidRPr="004A45A6">
        <w:rPr>
          <w:rFonts w:ascii="Arial" w:hAnsi="Arial" w:cs="Arial"/>
        </w:rPr>
        <w:fldChar w:fldCharType="separate"/>
      </w:r>
      <w:r w:rsidR="00275641" w:rsidRPr="004A45A6">
        <w:rPr>
          <w:rFonts w:ascii="Arial" w:hAnsi="Arial" w:cs="Arial"/>
          <w:noProof/>
        </w:rPr>
        <w:t>(177)</w:t>
      </w:r>
      <w:r w:rsidR="00547518" w:rsidRPr="004A45A6">
        <w:rPr>
          <w:rFonts w:ascii="Arial" w:hAnsi="Arial" w:cs="Arial"/>
        </w:rPr>
        <w:fldChar w:fldCharType="end"/>
      </w:r>
      <w:r w:rsidR="0096234D" w:rsidRPr="004A45A6">
        <w:rPr>
          <w:rFonts w:ascii="Arial" w:hAnsi="Arial" w:cs="Arial"/>
        </w:rPr>
        <w:t xml:space="preserve">. Subsequent chronic renal disease constitutes the major cause of morbidity in these patients. </w:t>
      </w:r>
      <w:r w:rsidRPr="004A45A6">
        <w:rPr>
          <w:rFonts w:ascii="Arial" w:hAnsi="Arial" w:cs="Arial"/>
        </w:rPr>
        <w:t xml:space="preserve">It </w:t>
      </w:r>
      <w:r w:rsidR="00685028" w:rsidRPr="004A45A6">
        <w:rPr>
          <w:rFonts w:ascii="Arial" w:hAnsi="Arial" w:cs="Arial"/>
        </w:rPr>
        <w:t>has</w:t>
      </w:r>
      <w:r w:rsidRPr="004A45A6">
        <w:rPr>
          <w:rFonts w:ascii="Arial" w:hAnsi="Arial" w:cs="Arial"/>
        </w:rPr>
        <w:t xml:space="preserve"> </w:t>
      </w:r>
      <w:r w:rsidR="00685028" w:rsidRPr="004A45A6">
        <w:rPr>
          <w:rFonts w:ascii="Arial" w:hAnsi="Arial" w:cs="Arial"/>
        </w:rPr>
        <w:t>been</w:t>
      </w:r>
      <w:r w:rsidR="0096234D" w:rsidRPr="004A45A6">
        <w:rPr>
          <w:rFonts w:ascii="Arial" w:hAnsi="Arial" w:cs="Arial"/>
        </w:rPr>
        <w:t xml:space="preserve"> </w:t>
      </w:r>
      <w:r w:rsidRPr="004A45A6">
        <w:rPr>
          <w:rFonts w:ascii="Arial" w:hAnsi="Arial" w:cs="Arial"/>
        </w:rPr>
        <w:t xml:space="preserve">suggested that C3-nephritic factor might be the cause for the lysis of adipocytes </w:t>
      </w:r>
      <w:r w:rsidRPr="004A45A6">
        <w:rPr>
          <w:rFonts w:ascii="Arial" w:hAnsi="Arial" w:cs="Arial"/>
        </w:rPr>
        <w:lastRenderedPageBreak/>
        <w:t>expressing factor D, although the</w:t>
      </w:r>
      <w:r w:rsidR="0096234D" w:rsidRPr="004A45A6">
        <w:rPr>
          <w:rFonts w:ascii="Arial" w:hAnsi="Arial" w:cs="Arial"/>
        </w:rPr>
        <w:t xml:space="preserve">re is no solid </w:t>
      </w:r>
      <w:r w:rsidR="00547518" w:rsidRPr="004A45A6">
        <w:rPr>
          <w:rFonts w:ascii="Arial" w:hAnsi="Arial" w:cs="Arial"/>
        </w:rPr>
        <w:t>evidence</w:t>
      </w:r>
      <w:r w:rsidR="0096234D" w:rsidRPr="004A45A6">
        <w:rPr>
          <w:rFonts w:ascii="Arial" w:hAnsi="Arial" w:cs="Arial"/>
        </w:rPr>
        <w:t xml:space="preserve"> </w:t>
      </w:r>
      <w:r w:rsidR="00685028" w:rsidRPr="004A45A6">
        <w:rPr>
          <w:rFonts w:ascii="Arial" w:hAnsi="Arial" w:cs="Arial"/>
        </w:rPr>
        <w:t>supporting</w:t>
      </w:r>
      <w:r w:rsidR="0096234D" w:rsidRPr="004A45A6">
        <w:rPr>
          <w:rFonts w:ascii="Arial" w:hAnsi="Arial" w:cs="Arial"/>
        </w:rPr>
        <w:t xml:space="preserve"> this</w:t>
      </w:r>
      <w:r w:rsidR="00685028" w:rsidRPr="004A45A6">
        <w:rPr>
          <w:rFonts w:ascii="Arial" w:hAnsi="Arial" w:cs="Arial"/>
        </w:rPr>
        <w:t xml:space="preserve"> hypothesis</w:t>
      </w:r>
      <w:r w:rsidRPr="004A45A6">
        <w:rPr>
          <w:rFonts w:ascii="Arial" w:hAnsi="Arial" w:cs="Arial"/>
        </w:rPr>
        <w:t xml:space="preserve"> </w:t>
      </w:r>
      <w:r w:rsidRPr="004A45A6">
        <w:rPr>
          <w:rFonts w:ascii="Arial" w:hAnsi="Arial" w:cs="Arial"/>
        </w:rPr>
        <w:fldChar w:fldCharType="begin"/>
      </w:r>
      <w:r w:rsidR="00275641" w:rsidRPr="004A45A6">
        <w:rPr>
          <w:rFonts w:ascii="Arial" w:hAnsi="Arial" w:cs="Arial"/>
        </w:rPr>
        <w:instrText xml:space="preserve"> ADDIN EN.CITE &lt;EndNote&gt;&lt;Cite&gt;&lt;Author&gt;Mathieson&lt;/Author&gt;&lt;Year&gt;1993&lt;/Year&gt;&lt;RecNum&gt;179&lt;/RecNum&gt;&lt;DisplayText&gt;(178)&lt;/DisplayText&gt;&lt;record&gt;&lt;rec-number&gt;179&lt;/rec-number&gt;&lt;foreign-keys&gt;&lt;key app="EN" db-id="s9a50xvfxzzwdnepfetxa9erfev2axwwawxx" timestamp="1720898105"&gt;179&lt;/key&gt;&lt;/foreign-keys&gt;&lt;ref-type name="Journal Article"&gt;17&lt;/ref-type&gt;&lt;contributors&gt;&lt;authors&gt;&lt;author&gt;Mathieson, P. W.&lt;/author&gt;&lt;author&gt;Wurzner, R.&lt;/author&gt;&lt;author&gt;Oliveria, D. B.&lt;/author&gt;&lt;author&gt;Lachmann, P. J.&lt;/author&gt;&lt;author&gt;Peters, D. K.&lt;/author&gt;&lt;/authors&gt;&lt;/contributors&gt;&lt;auth-address&gt;Department of Medicine, University of Cambridge, UK.&lt;/auth-address&gt;&lt;titles&gt;&lt;title&gt;Complement-mediated adipocyte lysis by nephritic factor sera&lt;/title&gt;&lt;secondary-title&gt;J Exp Med&lt;/secondary-title&gt;&lt;/titles&gt;&lt;periodical&gt;&lt;full-title&gt;J Exp Med&lt;/full-title&gt;&lt;/periodical&gt;&lt;pages&gt;1827-31&lt;/pages&gt;&lt;volume&gt;177&lt;/volume&gt;&lt;number&gt;6&lt;/number&gt;&lt;edition&gt;1993/06/01&lt;/edition&gt;&lt;keywords&gt;&lt;keyword&gt;Adipose Tissue/*pathology&lt;/keyword&gt;&lt;keyword&gt;Animals&lt;/keyword&gt;&lt;keyword&gt;Complement C3 Nephritic Factor/*physiology&lt;/keyword&gt;&lt;keyword&gt;Complement Membrane Attack Complex/analysis&lt;/keyword&gt;&lt;keyword&gt;Complement System Proteins/*physiology&lt;/keyword&gt;&lt;keyword&gt;Humans&lt;/keyword&gt;&lt;keyword&gt;L-Lactate Dehydrogenase/secretion&lt;/keyword&gt;&lt;keyword&gt;Lipodystrophy/immunology&lt;/keyword&gt;&lt;keyword&gt;Rats&lt;/keyword&gt;&lt;keyword&gt;Rats, Inbred BN&lt;/keyword&gt;&lt;/keywords&gt;&lt;dates&gt;&lt;year&gt;1993&lt;/year&gt;&lt;pub-dates&gt;&lt;date&gt;Jun 1&lt;/date&gt;&lt;/pub-dates&gt;&lt;/dates&gt;&lt;isbn&gt;0022-1007 (Print)&amp;#xD;0022-1007 (Linking)&lt;/isbn&gt;&lt;accession-num&gt;8496694&lt;/accession-num&gt;&lt;urls&gt;&lt;related-urls&gt;&lt;url&gt;https://www.ncbi.nlm.nih.gov/pubmed/8496694&lt;/url&gt;&lt;/related-urls&gt;&lt;/urls&gt;&lt;custom2&gt;PMC2191037&lt;/custom2&gt;&lt;/record&gt;&lt;/Cite&gt;&lt;/EndNote&gt;</w:instrText>
      </w:r>
      <w:r w:rsidRPr="004A45A6">
        <w:rPr>
          <w:rFonts w:ascii="Arial" w:hAnsi="Arial" w:cs="Arial"/>
        </w:rPr>
        <w:fldChar w:fldCharType="separate"/>
      </w:r>
      <w:r w:rsidR="00275641" w:rsidRPr="004A45A6">
        <w:rPr>
          <w:rFonts w:ascii="Arial" w:hAnsi="Arial" w:cs="Arial"/>
          <w:noProof/>
        </w:rPr>
        <w:t>(178)</w:t>
      </w:r>
      <w:r w:rsidRPr="004A45A6">
        <w:rPr>
          <w:rFonts w:ascii="Arial" w:hAnsi="Arial" w:cs="Arial"/>
        </w:rPr>
        <w:fldChar w:fldCharType="end"/>
      </w:r>
      <w:r w:rsidRPr="004A45A6">
        <w:rPr>
          <w:rFonts w:ascii="Arial" w:hAnsi="Arial" w:cs="Arial"/>
        </w:rPr>
        <w:t xml:space="preserve">. </w:t>
      </w:r>
      <w:r w:rsidR="007E6174" w:rsidRPr="004A45A6">
        <w:rPr>
          <w:rFonts w:ascii="Arial" w:hAnsi="Arial" w:cs="Arial"/>
        </w:rPr>
        <w:t xml:space="preserve">A comprehensive review of renal complications in lipodystrophy by the Turkish Lipodystrophy Study Group verified low complement C3 levels in more than </w:t>
      </w:r>
      <w:r w:rsidR="00AE3D45" w:rsidRPr="004A45A6">
        <w:rPr>
          <w:rFonts w:ascii="Arial" w:hAnsi="Arial" w:cs="Arial"/>
        </w:rPr>
        <w:t>45</w:t>
      </w:r>
      <w:r w:rsidR="007E6174" w:rsidRPr="004A45A6">
        <w:rPr>
          <w:rFonts w:ascii="Arial" w:hAnsi="Arial" w:cs="Arial"/>
        </w:rPr>
        <w:t>% of APL patients</w:t>
      </w:r>
      <w:r w:rsidR="00C94693" w:rsidRPr="004A45A6">
        <w:rPr>
          <w:rFonts w:ascii="Arial" w:hAnsi="Arial" w:cs="Arial"/>
        </w:rPr>
        <w:t xml:space="preserve"> </w:t>
      </w:r>
      <w:r w:rsidR="00C94693" w:rsidRPr="004A45A6">
        <w:rPr>
          <w:rFonts w:ascii="Arial" w:hAnsi="Arial" w:cs="Arial"/>
        </w:rPr>
        <w:fldChar w:fldCharType="begin">
          <w:fldData xml:space="preserve">PEVuZE5vdGU+PENpdGU+PEF1dGhvcj5Ba2luY2k8L0F1dGhvcj48WWVhcj4yMDE4PC9ZZWFyPjxS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PEVuZE5vdGU+PENpdGU+PEF1dGhvcj5Ba2luY2k8L0F1dGhvcj48WWVhcj4yMDE4PC9ZZWFyPjxS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C94693" w:rsidRPr="004A45A6">
        <w:rPr>
          <w:rFonts w:ascii="Arial" w:hAnsi="Arial" w:cs="Arial"/>
        </w:rPr>
      </w:r>
      <w:r w:rsidR="00C94693" w:rsidRPr="004A45A6">
        <w:rPr>
          <w:rFonts w:ascii="Arial" w:hAnsi="Arial" w:cs="Arial"/>
        </w:rPr>
        <w:fldChar w:fldCharType="separate"/>
      </w:r>
      <w:r w:rsidR="00275641" w:rsidRPr="004A45A6">
        <w:rPr>
          <w:rFonts w:ascii="Arial" w:hAnsi="Arial" w:cs="Arial"/>
          <w:noProof/>
        </w:rPr>
        <w:t>(179, 180)</w:t>
      </w:r>
      <w:r w:rsidR="00C94693" w:rsidRPr="004A45A6">
        <w:rPr>
          <w:rFonts w:ascii="Arial" w:hAnsi="Arial" w:cs="Arial"/>
        </w:rPr>
        <w:fldChar w:fldCharType="end"/>
      </w:r>
      <w:r w:rsidR="007E6174" w:rsidRPr="004A45A6">
        <w:rPr>
          <w:rFonts w:ascii="Arial" w:hAnsi="Arial" w:cs="Arial"/>
        </w:rPr>
        <w:t>.</w:t>
      </w:r>
      <w:r w:rsidR="00785C4D" w:rsidRPr="004A45A6">
        <w:rPr>
          <w:rFonts w:ascii="Arial" w:hAnsi="Arial" w:cs="Arial"/>
        </w:rPr>
        <w:t xml:space="preserve"> </w:t>
      </w:r>
    </w:p>
    <w:p w14:paraId="1349E3AF" w14:textId="77777777" w:rsidR="00E50F61" w:rsidRPr="004A45A6" w:rsidRDefault="00E50F61" w:rsidP="004A45A6">
      <w:pPr>
        <w:spacing w:after="0"/>
        <w:contextualSpacing/>
        <w:rPr>
          <w:rFonts w:ascii="Arial" w:hAnsi="Arial" w:cs="Arial"/>
        </w:rPr>
      </w:pPr>
    </w:p>
    <w:p w14:paraId="5A948420" w14:textId="360F07AF" w:rsidR="00685028" w:rsidRPr="004A45A6" w:rsidRDefault="00B113F0" w:rsidP="004A45A6">
      <w:pPr>
        <w:spacing w:after="0"/>
        <w:contextualSpacing/>
        <w:rPr>
          <w:rFonts w:ascii="Arial" w:hAnsi="Arial" w:cs="Arial"/>
        </w:rPr>
      </w:pPr>
      <w:r w:rsidRPr="004A45A6">
        <w:rPr>
          <w:rFonts w:ascii="Arial" w:hAnsi="Arial" w:cs="Arial"/>
        </w:rPr>
        <w:t xml:space="preserve">Rare variants in </w:t>
      </w:r>
      <w:r w:rsidRPr="004A45A6">
        <w:rPr>
          <w:rFonts w:ascii="Arial" w:hAnsi="Arial" w:cs="Arial"/>
          <w:i/>
        </w:rPr>
        <w:t>LMNB2</w:t>
      </w:r>
      <w:r w:rsidRPr="004A45A6">
        <w:rPr>
          <w:rFonts w:ascii="Arial" w:hAnsi="Arial" w:cs="Arial"/>
        </w:rPr>
        <w:t xml:space="preserve"> were previously reported in five patients with APL, but two of four variants were also present in normal controls </w:t>
      </w:r>
      <w:r w:rsidRPr="004A45A6">
        <w:rPr>
          <w:rFonts w:ascii="Arial" w:hAnsi="Arial" w:cs="Arial"/>
        </w:rPr>
        <w:fldChar w:fldCharType="begin"/>
      </w:r>
      <w:r w:rsidR="00275641" w:rsidRPr="004A45A6">
        <w:rPr>
          <w:rFonts w:ascii="Arial" w:hAnsi="Arial" w:cs="Arial"/>
        </w:rPr>
        <w:instrText xml:space="preserve"> ADDIN EN.CITE &lt;EndNote&gt;&lt;Cite&gt;&lt;Author&gt;Hegele&lt;/Author&gt;&lt;Year&gt;2006&lt;/Year&gt;&lt;RecNum&gt;182&lt;/RecNum&gt;&lt;DisplayText&gt;(181)&lt;/DisplayText&gt;&lt;record&gt;&lt;rec-number&gt;182&lt;/rec-number&gt;&lt;foreign-keys&gt;&lt;key app="EN" db-id="s9a50xvfxzzwdnepfetxa9erfev2axwwawxx" timestamp="1720898105"&gt;182&lt;/key&gt;&lt;/foreign-keys&gt;&lt;ref-type name="Journal Article"&gt;17&lt;/ref-type&gt;&lt;contributors&gt;&lt;authors&gt;&lt;author&gt;Hegele, R. A.&lt;/author&gt;&lt;author&gt;Cao, H.&lt;/author&gt;&lt;author&gt;Liu, D. M.&lt;/author&gt;&lt;author&gt;Costain, G. A.&lt;/author&gt;&lt;author&gt;Charlton-Menys, V.&lt;/author&gt;&lt;author&gt;Rodger, N. W.&lt;/author&gt;&lt;author&gt;Durrington, P. N.&lt;/author&gt;&lt;/authors&gt;&lt;/contributors&gt;&lt;auth-address&gt;Robarts Research Institute, 406-100 Perth Drive, London, Ontario, Canada N6A 5K8. hegele@robarts.ca&lt;/auth-address&gt;&lt;titles&gt;&lt;title&gt;Sequencing of the reannotated LMNB2 gene reveals novel mutations in patients with acquired partial lipodystrophy&lt;/title&gt;&lt;secondary-title&gt;Am J Hum Genet&lt;/secondary-title&gt;&lt;/titles&gt;&lt;periodical&gt;&lt;full-title&gt;Am J Hum Genet&lt;/full-title&gt;&lt;/periodical&gt;&lt;pages&gt;383-9&lt;/pages&gt;&lt;volume&gt;79&lt;/volume&gt;&lt;number&gt;2&lt;/number&gt;&lt;edition&gt;2006/07/11&lt;/edition&gt;&lt;keywords&gt;&lt;keyword&gt;Adolescent&lt;/keyword&gt;&lt;keyword&gt;Adult&lt;/keyword&gt;&lt;keyword&gt;Child&lt;/keyword&gt;&lt;keyword&gt;Child, Preschool&lt;/keyword&gt;&lt;keyword&gt;Diabetes Mellitus, Lipoatrophic/*genetics&lt;/keyword&gt;&lt;keyword&gt;Female&lt;/keyword&gt;&lt;keyword&gt;Humans&lt;/keyword&gt;&lt;keyword&gt;Lamin Type B/*genetics&lt;/keyword&gt;&lt;keyword&gt;Male&lt;/keyword&gt;&lt;keyword&gt;Middle Aged&lt;/keyword&gt;&lt;keyword&gt;Molecular Sequence Data&lt;/keyword&gt;&lt;keyword&gt;*Mutation&lt;/keyword&gt;&lt;keyword&gt;*Sequence Analysis, DNA&lt;/keyword&gt;&lt;/keywords&gt;&lt;dates&gt;&lt;year&gt;2006&lt;/year&gt;&lt;pub-dates&gt;&lt;date&gt;Aug&lt;/date&gt;&lt;/pub-dates&gt;&lt;/dates&gt;&lt;isbn&gt;0002-9297 (Print)&amp;#xD;0002-9297 (Linking)&lt;/isbn&gt;&lt;accession-num&gt;16826530&lt;/accession-num&gt;&lt;urls&gt;&lt;related-urls&gt;&lt;url&gt;https://www.ncbi.nlm.nih.gov/pubmed/16826530&lt;/url&gt;&lt;/related-urls&gt;&lt;/urls&gt;&lt;custom2&gt;PMC1559499&lt;/custom2&gt;&lt;electronic-resource-num&gt;10.1086/505885&lt;/electronic-resource-num&gt;&lt;/record&gt;&lt;/Cite&gt;&lt;/EndNote&gt;</w:instrText>
      </w:r>
      <w:r w:rsidRPr="004A45A6">
        <w:rPr>
          <w:rFonts w:ascii="Arial" w:hAnsi="Arial" w:cs="Arial"/>
        </w:rPr>
        <w:fldChar w:fldCharType="separate"/>
      </w:r>
      <w:r w:rsidR="00275641" w:rsidRPr="004A45A6">
        <w:rPr>
          <w:rFonts w:ascii="Arial" w:hAnsi="Arial" w:cs="Arial"/>
          <w:noProof/>
        </w:rPr>
        <w:t>(181)</w:t>
      </w:r>
      <w:r w:rsidRPr="004A45A6">
        <w:rPr>
          <w:rFonts w:ascii="Arial" w:hAnsi="Arial" w:cs="Arial"/>
        </w:rPr>
        <w:fldChar w:fldCharType="end"/>
      </w:r>
      <w:r w:rsidR="004758DF" w:rsidRPr="004A45A6">
        <w:rPr>
          <w:rFonts w:ascii="Arial" w:hAnsi="Arial" w:cs="Arial"/>
        </w:rPr>
        <w:t xml:space="preserve">. In addition, </w:t>
      </w:r>
      <w:r w:rsidRPr="004A45A6">
        <w:rPr>
          <w:rFonts w:ascii="Arial" w:hAnsi="Arial" w:cs="Arial"/>
        </w:rPr>
        <w:t xml:space="preserve">subcutaneous loss of fat from the legs and the gluteal region, presence of diabetes, type IV and V hyperlipoproteinemias </w:t>
      </w:r>
      <w:r w:rsidR="004758DF" w:rsidRPr="004A45A6">
        <w:rPr>
          <w:rFonts w:ascii="Arial" w:hAnsi="Arial" w:cs="Arial"/>
        </w:rPr>
        <w:t xml:space="preserve">were </w:t>
      </w:r>
      <w:r w:rsidRPr="004A45A6">
        <w:rPr>
          <w:rFonts w:ascii="Arial" w:hAnsi="Arial" w:cs="Arial"/>
        </w:rPr>
        <w:t xml:space="preserve">atypical presentations in </w:t>
      </w:r>
      <w:r w:rsidR="004758DF" w:rsidRPr="004A45A6">
        <w:rPr>
          <w:rFonts w:ascii="Arial" w:hAnsi="Arial" w:cs="Arial"/>
        </w:rPr>
        <w:t>these</w:t>
      </w:r>
      <w:r w:rsidRPr="004A45A6">
        <w:rPr>
          <w:rFonts w:ascii="Arial" w:hAnsi="Arial" w:cs="Arial"/>
        </w:rPr>
        <w:t xml:space="preserve"> patients </w:t>
      </w:r>
      <w:r w:rsidRPr="004A45A6">
        <w:rPr>
          <w:rFonts w:ascii="Arial" w:hAnsi="Arial" w:cs="Arial"/>
        </w:rPr>
        <w:fldChar w:fldCharType="begin"/>
      </w:r>
      <w:r w:rsidR="00275641" w:rsidRPr="004A45A6">
        <w:rPr>
          <w:rFonts w:ascii="Arial" w:hAnsi="Arial" w:cs="Arial"/>
        </w:rPr>
        <w:instrText xml:space="preserve"> ADDIN EN.CITE &lt;EndNote&gt;&lt;Cite&gt;&lt;Author&gt;Hegele&lt;/Author&gt;&lt;Year&gt;2006&lt;/Year&gt;&lt;RecNum&gt;182&lt;/RecNum&gt;&lt;DisplayText&gt;(181)&lt;/DisplayText&gt;&lt;record&gt;&lt;rec-number&gt;182&lt;/rec-number&gt;&lt;foreign-keys&gt;&lt;key app="EN" db-id="s9a50xvfxzzwdnepfetxa9erfev2axwwawxx" timestamp="1720898105"&gt;182&lt;/key&gt;&lt;/foreign-keys&gt;&lt;ref-type name="Journal Article"&gt;17&lt;/ref-type&gt;&lt;contributors&gt;&lt;authors&gt;&lt;author&gt;Hegele, R. A.&lt;/author&gt;&lt;author&gt;Cao, H.&lt;/author&gt;&lt;author&gt;Liu, D. M.&lt;/author&gt;&lt;author&gt;Costain, G. A.&lt;/author&gt;&lt;author&gt;Charlton-Menys, V.&lt;/author&gt;&lt;author&gt;Rodger, N. W.&lt;/author&gt;&lt;author&gt;Durrington, P. N.&lt;/author&gt;&lt;/authors&gt;&lt;/contributors&gt;&lt;auth-address&gt;Robarts Research Institute, 406-100 Perth Drive, London, Ontario, Canada N6A 5K8. hegele@robarts.ca&lt;/auth-address&gt;&lt;titles&gt;&lt;title&gt;Sequencing of the reannotated LMNB2 gene reveals novel mutations in patients with acquired partial lipodystrophy&lt;/title&gt;&lt;secondary-title&gt;Am J Hum Genet&lt;/secondary-title&gt;&lt;/titles&gt;&lt;periodical&gt;&lt;full-title&gt;Am J Hum Genet&lt;/full-title&gt;&lt;/periodical&gt;&lt;pages&gt;383-9&lt;/pages&gt;&lt;volume&gt;79&lt;/volume&gt;&lt;number&gt;2&lt;/number&gt;&lt;edition&gt;2006/07/11&lt;/edition&gt;&lt;keywords&gt;&lt;keyword&gt;Adolescent&lt;/keyword&gt;&lt;keyword&gt;Adult&lt;/keyword&gt;&lt;keyword&gt;Child&lt;/keyword&gt;&lt;keyword&gt;Child, Preschool&lt;/keyword&gt;&lt;keyword&gt;Diabetes Mellitus, Lipoatrophic/*genetics&lt;/keyword&gt;&lt;keyword&gt;Female&lt;/keyword&gt;&lt;keyword&gt;Humans&lt;/keyword&gt;&lt;keyword&gt;Lamin Type B/*genetics&lt;/keyword&gt;&lt;keyword&gt;Male&lt;/keyword&gt;&lt;keyword&gt;Middle Aged&lt;/keyword&gt;&lt;keyword&gt;Molecular Sequence Data&lt;/keyword&gt;&lt;keyword&gt;*Mutation&lt;/keyword&gt;&lt;keyword&gt;*Sequence Analysis, DNA&lt;/keyword&gt;&lt;/keywords&gt;&lt;dates&gt;&lt;year&gt;2006&lt;/year&gt;&lt;pub-dates&gt;&lt;date&gt;Aug&lt;/date&gt;&lt;/pub-dates&gt;&lt;/dates&gt;&lt;isbn&gt;0002-9297 (Print)&amp;#xD;0002-9297 (Linking)&lt;/isbn&gt;&lt;accession-num&gt;16826530&lt;/accession-num&gt;&lt;urls&gt;&lt;related-urls&gt;&lt;url&gt;https://www.ncbi.nlm.nih.gov/pubmed/16826530&lt;/url&gt;&lt;/related-urls&gt;&lt;/urls&gt;&lt;custom2&gt;PMC1559499&lt;/custom2&gt;&lt;electronic-resource-num&gt;10.1086/505885&lt;/electronic-resource-num&gt;&lt;/record&gt;&lt;/Cite&gt;&lt;/EndNote&gt;</w:instrText>
      </w:r>
      <w:r w:rsidRPr="004A45A6">
        <w:rPr>
          <w:rFonts w:ascii="Arial" w:hAnsi="Arial" w:cs="Arial"/>
        </w:rPr>
        <w:fldChar w:fldCharType="separate"/>
      </w:r>
      <w:r w:rsidR="00275641" w:rsidRPr="004A45A6">
        <w:rPr>
          <w:rFonts w:ascii="Arial" w:hAnsi="Arial" w:cs="Arial"/>
          <w:noProof/>
        </w:rPr>
        <w:t>(181)</w:t>
      </w:r>
      <w:r w:rsidRPr="004A45A6">
        <w:rPr>
          <w:rFonts w:ascii="Arial" w:hAnsi="Arial" w:cs="Arial"/>
        </w:rPr>
        <w:fldChar w:fldCharType="end"/>
      </w:r>
      <w:r w:rsidRPr="004A45A6">
        <w:rPr>
          <w:rFonts w:ascii="Arial" w:hAnsi="Arial" w:cs="Arial"/>
        </w:rPr>
        <w:t xml:space="preserve">. </w:t>
      </w:r>
    </w:p>
    <w:p w14:paraId="4E440AD1" w14:textId="2D31624A" w:rsidR="00B113F0" w:rsidRPr="004A45A6" w:rsidRDefault="00B113F0" w:rsidP="004A45A6">
      <w:pPr>
        <w:spacing w:after="0"/>
        <w:contextualSpacing/>
        <w:rPr>
          <w:rFonts w:ascii="Arial" w:hAnsi="Arial" w:cs="Arial"/>
        </w:rPr>
      </w:pPr>
      <w:r w:rsidRPr="004A45A6">
        <w:rPr>
          <w:rFonts w:ascii="Arial" w:hAnsi="Arial" w:cs="Arial"/>
        </w:rPr>
        <w:t xml:space="preserve"> </w:t>
      </w:r>
    </w:p>
    <w:p w14:paraId="235FD3B0" w14:textId="6BE177EA" w:rsidR="001465E2" w:rsidRPr="004A45A6" w:rsidRDefault="00036620" w:rsidP="004A45A6">
      <w:pPr>
        <w:spacing w:after="0"/>
        <w:contextualSpacing/>
        <w:rPr>
          <w:rFonts w:ascii="Arial" w:hAnsi="Arial" w:cs="Arial"/>
        </w:rPr>
      </w:pPr>
      <w:r w:rsidRPr="004A45A6">
        <w:rPr>
          <w:rFonts w:ascii="Arial" w:hAnsi="Arial" w:cs="Arial"/>
        </w:rPr>
        <w:t>Metabolic complications are less common compared t</w:t>
      </w:r>
      <w:r w:rsidR="00641DCB" w:rsidRPr="004A45A6">
        <w:rPr>
          <w:rFonts w:ascii="Arial" w:hAnsi="Arial" w:cs="Arial"/>
        </w:rPr>
        <w:t>o other types of lipodystrophy syndromes</w:t>
      </w:r>
      <w:r w:rsidRPr="004A45A6">
        <w:rPr>
          <w:rFonts w:ascii="Arial" w:hAnsi="Arial" w:cs="Arial"/>
        </w:rPr>
        <w:t xml:space="preserve"> </w:t>
      </w:r>
      <w:r w:rsidRPr="004A45A6">
        <w:rPr>
          <w:rFonts w:ascii="Arial" w:hAnsi="Arial" w:cs="Arial"/>
        </w:rPr>
        <w:fldChar w:fldCharType="begin"/>
      </w:r>
      <w:r w:rsidR="00E243F7" w:rsidRPr="004A45A6">
        <w:rPr>
          <w:rFonts w:ascii="Arial" w:hAnsi="Arial" w:cs="Arial"/>
        </w:rPr>
        <w:instrText xml:space="preserve"> ADDIN EN.CITE &lt;EndNote&gt;&lt;Cite&gt;&lt;Author&gt;Handelsman&lt;/Author&gt;&lt;Year&gt;2013&lt;/Year&gt;&lt;RecNum&gt;4&lt;/RecNum&gt;&lt;DisplayText&gt;(4)&lt;/DisplayText&gt;&lt;record&gt;&lt;rec-number&gt;4&lt;/rec-number&gt;&lt;foreign-keys&gt;&lt;key app="EN" db-id="s9a50xvfxzzwdnepfetxa9erfev2axwwawxx" timestamp="1720898103"&gt;4&lt;/key&gt;&lt;/foreign-keys&gt;&lt;ref-type name="Journal Article"&gt;17&lt;/ref-type&gt;&lt;contributors&gt;&lt;authors&gt;&lt;author&gt;Handelsman, Y.&lt;/author&gt;&lt;author&gt;Oral, E. A.&lt;/author&gt;&lt;author&gt;Bloomgarden, Z. T.&lt;/author&gt;&lt;author&gt;Brown, R. J.&lt;/author&gt;&lt;author&gt;Chan, J. L.&lt;/author&gt;&lt;author&gt;Einhorn, D.&lt;/author&gt;&lt;author&gt;Garber, A. J.&lt;/author&gt;&lt;author&gt;Garg, A.&lt;/author&gt;&lt;author&gt;Garvey, W. T.&lt;/author&gt;&lt;author&gt;Grunberger, G.&lt;/author&gt;&lt;author&gt;Henry, R. R.&lt;/author&gt;&lt;author&gt;Lavin, N.&lt;/author&gt;&lt;author&gt;Tapiador, C. D.&lt;/author&gt;&lt;author&gt;Weyer, C.&lt;/author&gt;&lt;author&gt;American Association of Clinical, Endocrinologists&lt;/author&gt;&lt;/authors&gt;&lt;/contributors&gt;&lt;auth-address&gt;Metabolic Institute of America, Tarzana, CA 91356, USA. yhandelsman@pacbell.net&lt;/auth-address&gt;&lt;titles&gt;&lt;title&gt;The clinical approach to the detection of lipodystrophy - an AACE consensus statement&lt;/title&gt;&lt;secondary-title&gt;Endocr Pract&lt;/secondary-title&gt;&lt;/titles&gt;&lt;periodical&gt;&lt;full-title&gt;Endocr Pract&lt;/full-title&gt;&lt;/periodical&gt;&lt;pages&gt;107-16&lt;/pages&gt;&lt;volume&gt;19&lt;/volume&gt;&lt;number&gt;1&lt;/number&gt;&lt;edition&gt;2013/02/26&lt;/edition&gt;&lt;keywords&gt;&lt;keyword&gt;Consensus&lt;/keyword&gt;&lt;keyword&gt;Humans&lt;/keyword&gt;&lt;keyword&gt;Lipodystrophy/*diagnosis/etiology&lt;/keyword&gt;&lt;/keywords&gt;&lt;dates&gt;&lt;year&gt;2013&lt;/year&gt;&lt;pub-dates&gt;&lt;date&gt;Jan-Feb&lt;/date&gt;&lt;/pub-dates&gt;&lt;/dates&gt;&lt;isbn&gt;1934-2403 (Electronic)&amp;#xD;1530-891X (Linking)&lt;/isbn&gt;&lt;accession-num&gt;23435042&lt;/accession-num&gt;&lt;urls&gt;&lt;related-urls&gt;&lt;url&gt;https://www.ncbi.nlm.nih.gov/pubmed/23435042&lt;/url&gt;&lt;/related-urls&gt;&lt;/urls&gt;&lt;custom2&gt;PMC4108221&lt;/custom2&gt;&lt;/record&gt;&lt;/Cite&gt;&lt;/EndNote&gt;</w:instrText>
      </w:r>
      <w:r w:rsidRPr="004A45A6">
        <w:rPr>
          <w:rFonts w:ascii="Arial" w:hAnsi="Arial" w:cs="Arial"/>
        </w:rPr>
        <w:fldChar w:fldCharType="separate"/>
      </w:r>
      <w:r w:rsidR="002F62E7" w:rsidRPr="004A45A6">
        <w:rPr>
          <w:rFonts w:ascii="Arial" w:hAnsi="Arial" w:cs="Arial"/>
          <w:noProof/>
        </w:rPr>
        <w:t>(4)</w:t>
      </w:r>
      <w:r w:rsidRPr="004A45A6">
        <w:rPr>
          <w:rFonts w:ascii="Arial" w:hAnsi="Arial" w:cs="Arial"/>
        </w:rPr>
        <w:fldChar w:fldCharType="end"/>
      </w:r>
      <w:r w:rsidRPr="004A45A6">
        <w:rPr>
          <w:rFonts w:ascii="Arial" w:hAnsi="Arial" w:cs="Arial"/>
        </w:rPr>
        <w:t xml:space="preserve">. </w:t>
      </w:r>
      <w:r w:rsidR="00ED683B" w:rsidRPr="004A45A6">
        <w:rPr>
          <w:rFonts w:ascii="Arial" w:hAnsi="Arial" w:cs="Arial"/>
        </w:rPr>
        <w:t xml:space="preserve">Not all patients </w:t>
      </w:r>
      <w:r w:rsidR="004758DF" w:rsidRPr="004A45A6">
        <w:rPr>
          <w:rFonts w:ascii="Arial" w:hAnsi="Arial" w:cs="Arial"/>
        </w:rPr>
        <w:t>develop insulin resistance, diabetes</w:t>
      </w:r>
      <w:r w:rsidR="00FA7627" w:rsidRPr="004A45A6">
        <w:rPr>
          <w:rFonts w:ascii="Arial" w:hAnsi="Arial" w:cs="Arial"/>
        </w:rPr>
        <w:t>,</w:t>
      </w:r>
      <w:r w:rsidR="004758DF" w:rsidRPr="004A45A6">
        <w:rPr>
          <w:rFonts w:ascii="Arial" w:hAnsi="Arial" w:cs="Arial"/>
        </w:rPr>
        <w:t xml:space="preserve"> or hypertriglyceridemia. </w:t>
      </w:r>
      <w:r w:rsidR="00156BFA" w:rsidRPr="004A45A6">
        <w:rPr>
          <w:rFonts w:ascii="Arial" w:hAnsi="Arial" w:cs="Arial"/>
        </w:rPr>
        <w:t xml:space="preserve">Leptin levels vary </w:t>
      </w:r>
      <w:r w:rsidR="004758DF" w:rsidRPr="004A45A6">
        <w:rPr>
          <w:rFonts w:ascii="Arial" w:hAnsi="Arial" w:cs="Arial"/>
        </w:rPr>
        <w:t>from hypoleptinemia to normal</w:t>
      </w:r>
      <w:r w:rsidR="00156BFA" w:rsidRPr="004A45A6">
        <w:rPr>
          <w:rFonts w:ascii="Arial" w:hAnsi="Arial" w:cs="Arial"/>
        </w:rPr>
        <w:t xml:space="preserve"> range</w:t>
      </w:r>
      <w:r w:rsidR="00547518" w:rsidRPr="004A45A6">
        <w:rPr>
          <w:rFonts w:ascii="Arial" w:hAnsi="Arial" w:cs="Arial"/>
        </w:rPr>
        <w:t xml:space="preserve"> </w:t>
      </w:r>
      <w:r w:rsidR="00547518" w:rsidRPr="004A45A6">
        <w:rPr>
          <w:rFonts w:ascii="Arial" w:hAnsi="Arial" w:cs="Arial"/>
        </w:rPr>
        <w:fldChar w:fldCharType="begin">
          <w:fldData xml:space="preserve">PEVuZE5vdGU+PENpdGU+PEF1dGhvcj5IYXF1ZTwvQXV0aG9yPjxZZWFyPjIwMDI8L1llYXI+PFJl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PEVuZE5vdGU+PENpdGU+PEF1dGhvcj5IYXF1ZTwvQXV0aG9yPjxZZWFyPjIwMDI8L1llYXI+PFJl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547518" w:rsidRPr="004A45A6">
        <w:rPr>
          <w:rFonts w:ascii="Arial" w:hAnsi="Arial" w:cs="Arial"/>
        </w:rPr>
      </w:r>
      <w:r w:rsidR="00547518" w:rsidRPr="004A45A6">
        <w:rPr>
          <w:rFonts w:ascii="Arial" w:hAnsi="Arial" w:cs="Arial"/>
        </w:rPr>
        <w:fldChar w:fldCharType="separate"/>
      </w:r>
      <w:r w:rsidR="00275641" w:rsidRPr="004A45A6">
        <w:rPr>
          <w:rFonts w:ascii="Arial" w:hAnsi="Arial" w:cs="Arial"/>
          <w:noProof/>
        </w:rPr>
        <w:t>(32, 174)</w:t>
      </w:r>
      <w:r w:rsidR="00547518" w:rsidRPr="004A45A6">
        <w:rPr>
          <w:rFonts w:ascii="Arial" w:hAnsi="Arial" w:cs="Arial"/>
        </w:rPr>
        <w:fldChar w:fldCharType="end"/>
      </w:r>
      <w:r w:rsidR="004758DF" w:rsidRPr="004A45A6">
        <w:rPr>
          <w:rFonts w:ascii="Arial" w:hAnsi="Arial" w:cs="Arial"/>
        </w:rPr>
        <w:t xml:space="preserve">. However, patients may develop metabolic abnormalities such as diabetes, hypertriglyceridemia, low HDL cholesterol </w:t>
      </w:r>
      <w:r w:rsidR="00FA7627" w:rsidRPr="004A45A6">
        <w:rPr>
          <w:rFonts w:ascii="Arial" w:hAnsi="Arial" w:cs="Arial"/>
        </w:rPr>
        <w:t>levels</w:t>
      </w:r>
      <w:r w:rsidR="00F84421">
        <w:rPr>
          <w:rFonts w:ascii="Arial" w:hAnsi="Arial" w:cs="Arial"/>
        </w:rPr>
        <w:t>,</w:t>
      </w:r>
      <w:r w:rsidR="00FA7627" w:rsidRPr="004A45A6">
        <w:rPr>
          <w:rFonts w:ascii="Arial" w:hAnsi="Arial" w:cs="Arial"/>
        </w:rPr>
        <w:t xml:space="preserve"> </w:t>
      </w:r>
      <w:r w:rsidR="004758DF" w:rsidRPr="004A45A6">
        <w:rPr>
          <w:rFonts w:ascii="Arial" w:hAnsi="Arial" w:cs="Arial"/>
        </w:rPr>
        <w:t xml:space="preserve">and hepatic steatosis </w:t>
      </w:r>
      <w:r w:rsidR="00156BFA" w:rsidRPr="004A45A6">
        <w:rPr>
          <w:rFonts w:ascii="Arial" w:hAnsi="Arial" w:cs="Arial"/>
        </w:rPr>
        <w:t>in later stages of the disorder. In addition, several patients with APL ha</w:t>
      </w:r>
      <w:r w:rsidR="00C34162" w:rsidRPr="004A45A6">
        <w:rPr>
          <w:rFonts w:ascii="Arial" w:hAnsi="Arial" w:cs="Arial"/>
        </w:rPr>
        <w:t>ve</w:t>
      </w:r>
      <w:r w:rsidR="00156BFA" w:rsidRPr="004A45A6">
        <w:rPr>
          <w:rFonts w:ascii="Arial" w:hAnsi="Arial" w:cs="Arial"/>
        </w:rPr>
        <w:t xml:space="preserve"> been reported to develop diabetes </w:t>
      </w:r>
      <w:r w:rsidR="00591AD8" w:rsidRPr="004A45A6">
        <w:rPr>
          <w:rFonts w:ascii="Arial" w:hAnsi="Arial" w:cs="Arial"/>
        </w:rPr>
        <w:t xml:space="preserve">or other metabolic abnormalities </w:t>
      </w:r>
      <w:r w:rsidR="00156BFA" w:rsidRPr="004A45A6">
        <w:rPr>
          <w:rFonts w:ascii="Arial" w:hAnsi="Arial" w:cs="Arial"/>
        </w:rPr>
        <w:t>at</w:t>
      </w:r>
      <w:r w:rsidR="00591AD8" w:rsidRPr="004A45A6">
        <w:rPr>
          <w:rFonts w:ascii="Arial" w:hAnsi="Arial" w:cs="Arial"/>
        </w:rPr>
        <w:t xml:space="preserve"> a relatively young age</w:t>
      </w:r>
      <w:r w:rsidR="00FA7627" w:rsidRPr="004A45A6">
        <w:rPr>
          <w:rFonts w:ascii="Arial" w:hAnsi="Arial" w:cs="Arial"/>
        </w:rPr>
        <w:t>,</w:t>
      </w:r>
      <w:r w:rsidR="00591AD8" w:rsidRPr="004A45A6">
        <w:rPr>
          <w:rFonts w:ascii="Arial" w:hAnsi="Arial" w:cs="Arial"/>
        </w:rPr>
        <w:t xml:space="preserve"> which are</w:t>
      </w:r>
      <w:r w:rsidR="00156BFA" w:rsidRPr="004A45A6">
        <w:rPr>
          <w:rFonts w:ascii="Arial" w:hAnsi="Arial" w:cs="Arial"/>
        </w:rPr>
        <w:t xml:space="preserve"> apparently associated with insulin resistance</w:t>
      </w:r>
      <w:r w:rsidR="00547518" w:rsidRPr="004A45A6">
        <w:rPr>
          <w:rFonts w:ascii="Arial" w:hAnsi="Arial" w:cs="Arial"/>
        </w:rPr>
        <w:t xml:space="preserve"> </w:t>
      </w:r>
      <w:r w:rsidR="00547518" w:rsidRPr="004A45A6">
        <w:rPr>
          <w:rFonts w:ascii="Arial" w:hAnsi="Arial" w:cs="Arial"/>
        </w:rPr>
        <w:fldChar w:fldCharType="begin">
          <w:fldData xml:space="preserve">PEVuZE5vdGU+PENpdGU+PEF1dGhvcj5Ba2luY2k8L0F1dGhvcj48WWVhcj4yMDE1PC9ZZWFyPjxS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PEVuZE5vdGU+PENpdGU+PEF1dGhvcj5Ba2luY2k8L0F1dGhvcj48WWVhcj4yMDE1PC9ZZWFyPjxS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547518" w:rsidRPr="004A45A6">
        <w:rPr>
          <w:rFonts w:ascii="Arial" w:hAnsi="Arial" w:cs="Arial"/>
        </w:rPr>
      </w:r>
      <w:r w:rsidR="00547518" w:rsidRPr="004A45A6">
        <w:rPr>
          <w:rFonts w:ascii="Arial" w:hAnsi="Arial" w:cs="Arial"/>
        </w:rPr>
        <w:fldChar w:fldCharType="separate"/>
      </w:r>
      <w:r w:rsidR="00275641" w:rsidRPr="004A45A6">
        <w:rPr>
          <w:rFonts w:ascii="Arial" w:hAnsi="Arial" w:cs="Arial"/>
          <w:noProof/>
        </w:rPr>
        <w:t>(182)</w:t>
      </w:r>
      <w:r w:rsidR="00547518" w:rsidRPr="004A45A6">
        <w:rPr>
          <w:rFonts w:ascii="Arial" w:hAnsi="Arial" w:cs="Arial"/>
        </w:rPr>
        <w:fldChar w:fldCharType="end"/>
      </w:r>
      <w:r w:rsidR="00156BFA" w:rsidRPr="004A45A6">
        <w:rPr>
          <w:rFonts w:ascii="Arial" w:hAnsi="Arial" w:cs="Arial"/>
        </w:rPr>
        <w:t xml:space="preserve">. </w:t>
      </w:r>
      <w:r w:rsidR="0062343F" w:rsidRPr="004A45A6">
        <w:rPr>
          <w:rFonts w:ascii="Arial" w:hAnsi="Arial" w:cs="Arial"/>
        </w:rPr>
        <w:t xml:space="preserve">It is also known that </w:t>
      </w:r>
      <w:r w:rsidR="00AA0539" w:rsidRPr="004A45A6">
        <w:rPr>
          <w:rFonts w:ascii="Arial" w:hAnsi="Arial" w:cs="Arial"/>
        </w:rPr>
        <w:t>m</w:t>
      </w:r>
      <w:r w:rsidR="0062343F" w:rsidRPr="004A45A6">
        <w:rPr>
          <w:rFonts w:ascii="Arial" w:hAnsi="Arial" w:cs="Arial"/>
        </w:rPr>
        <w:t xml:space="preserve">etabolic complications such as </w:t>
      </w:r>
      <w:r w:rsidR="00E62B72" w:rsidRPr="004A45A6">
        <w:rPr>
          <w:rFonts w:ascii="Arial" w:hAnsi="Arial" w:cs="Arial"/>
        </w:rPr>
        <w:t>hepatic steatosis</w:t>
      </w:r>
      <w:r w:rsidR="0062343F" w:rsidRPr="004A45A6">
        <w:rPr>
          <w:rFonts w:ascii="Arial" w:hAnsi="Arial" w:cs="Arial"/>
        </w:rPr>
        <w:t>, poorly controlled diabetes, and</w:t>
      </w:r>
      <w:r w:rsidR="00AA0539" w:rsidRPr="004A45A6">
        <w:rPr>
          <w:rFonts w:ascii="Arial" w:hAnsi="Arial" w:cs="Arial"/>
        </w:rPr>
        <w:t xml:space="preserve"> </w:t>
      </w:r>
      <w:r w:rsidR="0062343F" w:rsidRPr="004A45A6">
        <w:rPr>
          <w:rFonts w:ascii="Arial" w:hAnsi="Arial" w:cs="Arial"/>
        </w:rPr>
        <w:t xml:space="preserve">pancreatitis are severe in a group of APL patients who are thought to have advanced fat loss </w:t>
      </w:r>
      <w:r w:rsidR="0062343F" w:rsidRPr="004A45A6">
        <w:rPr>
          <w:rFonts w:ascii="Arial" w:hAnsi="Arial" w:cs="Arial"/>
        </w:rPr>
        <w:fldChar w:fldCharType="begin"/>
      </w:r>
      <w:r w:rsidR="00275641" w:rsidRPr="004A45A6">
        <w:rPr>
          <w:rFonts w:ascii="Arial" w:hAnsi="Arial" w:cs="Arial"/>
        </w:rPr>
        <w:instrText xml:space="preserve"> ADDIN EN.CITE &lt;EndNote&gt;&lt;Cite&gt;&lt;Author&gt;Ozgen Saydam&lt;/Author&gt;&lt;Year&gt;2019&lt;/Year&gt;&lt;RecNum&gt;181&lt;/RecNum&gt;&lt;DisplayText&gt;(180)&lt;/DisplayText&gt;&lt;record&gt;&lt;rec-number&gt;181&lt;/rec-number&gt;&lt;foreign-keys&gt;&lt;key app="EN" db-id="s9a50xvfxzzwdnepfetxa9erfev2axwwawxx" timestamp="1720898105"&gt;181&lt;/key&gt;&lt;/foreign-keys&gt;&lt;ref-type name="Journal Article"&gt;17&lt;/ref-type&gt;&lt;contributors&gt;&lt;authors&gt;&lt;author&gt;Ozgen Saydam, Basak&lt;/author&gt;&lt;author&gt;Sonmez, Melda&lt;/author&gt;&lt;author&gt;Simsir, Ilgin Yildirim&lt;/author&gt;&lt;author&gt;Erturk, Mehmet Sercan&lt;/author&gt;&lt;author&gt;Kulaksizoglu, Mustafa&lt;/author&gt;&lt;author&gt;Arkan, Tugba&lt;/author&gt;&lt;author&gt;Hekimsoy, Zeliha&lt;/author&gt;&lt;author&gt;Cavdar, Umit&lt;/author&gt;&lt;author&gt;Akinci, Gulcin&lt;/author&gt;&lt;author&gt;Demir, Tevfik&lt;/author&gt;&lt;/authors&gt;&lt;/contributors&gt;&lt;titles&gt;&lt;title&gt;A subset of patients with acquired partial lipodystrophy developing severe metabolic abnormalities&lt;/title&gt;&lt;secondary-title&gt;Endocrine Research&lt;/secondary-title&gt;&lt;/titles&gt;&lt;periodical&gt;&lt;full-title&gt;Endocrine Research&lt;/full-title&gt;&lt;/periodical&gt;&lt;pages&gt;46-54&lt;/pages&gt;&lt;volume&gt;44&lt;/volume&gt;&lt;number&gt;1-2&lt;/number&gt;&lt;dates&gt;&lt;year&gt;2019&lt;/year&gt;&lt;/dates&gt;&lt;isbn&gt;0743-5800&lt;/isbn&gt;&lt;urls&gt;&lt;/urls&gt;&lt;/record&gt;&lt;/Cite&gt;&lt;/EndNote&gt;</w:instrText>
      </w:r>
      <w:r w:rsidR="0062343F" w:rsidRPr="004A45A6">
        <w:rPr>
          <w:rFonts w:ascii="Arial" w:hAnsi="Arial" w:cs="Arial"/>
        </w:rPr>
        <w:fldChar w:fldCharType="separate"/>
      </w:r>
      <w:r w:rsidR="00275641" w:rsidRPr="004A45A6">
        <w:rPr>
          <w:rFonts w:ascii="Arial" w:hAnsi="Arial" w:cs="Arial"/>
          <w:noProof/>
        </w:rPr>
        <w:t>(180)</w:t>
      </w:r>
      <w:r w:rsidR="0062343F" w:rsidRPr="004A45A6">
        <w:rPr>
          <w:rFonts w:ascii="Arial" w:hAnsi="Arial" w:cs="Arial"/>
        </w:rPr>
        <w:fldChar w:fldCharType="end"/>
      </w:r>
      <w:r w:rsidR="0062343F" w:rsidRPr="004A45A6">
        <w:rPr>
          <w:rFonts w:ascii="Arial" w:hAnsi="Arial" w:cs="Arial"/>
        </w:rPr>
        <w:t>.</w:t>
      </w:r>
      <w:r w:rsidR="00D16440" w:rsidRPr="004A45A6">
        <w:rPr>
          <w:rFonts w:ascii="Arial" w:hAnsi="Arial" w:cs="Arial"/>
        </w:rPr>
        <w:t xml:space="preserve"> </w:t>
      </w:r>
      <w:r w:rsidR="00156BFA" w:rsidRPr="004A45A6">
        <w:rPr>
          <w:rFonts w:ascii="Arial" w:hAnsi="Arial" w:cs="Arial"/>
        </w:rPr>
        <w:t xml:space="preserve">Thus, </w:t>
      </w:r>
      <w:r w:rsidR="00591AD8" w:rsidRPr="004A45A6">
        <w:rPr>
          <w:rFonts w:ascii="Arial" w:hAnsi="Arial" w:cs="Arial"/>
        </w:rPr>
        <w:t xml:space="preserve">patients with APL should also </w:t>
      </w:r>
      <w:r w:rsidR="00FA7627" w:rsidRPr="004A45A6">
        <w:rPr>
          <w:rFonts w:ascii="Arial" w:hAnsi="Arial" w:cs="Arial"/>
        </w:rPr>
        <w:t xml:space="preserve">be </w:t>
      </w:r>
      <w:r w:rsidR="00591AD8" w:rsidRPr="004A45A6">
        <w:rPr>
          <w:rFonts w:ascii="Arial" w:hAnsi="Arial" w:cs="Arial"/>
        </w:rPr>
        <w:t>followed</w:t>
      </w:r>
      <w:r w:rsidR="00156BFA" w:rsidRPr="004A45A6">
        <w:rPr>
          <w:rFonts w:ascii="Arial" w:hAnsi="Arial" w:cs="Arial"/>
        </w:rPr>
        <w:t xml:space="preserve"> for metabolic abnormalities</w:t>
      </w:r>
      <w:r w:rsidR="0062343F" w:rsidRPr="004A45A6">
        <w:rPr>
          <w:rFonts w:ascii="Arial" w:hAnsi="Arial" w:cs="Arial"/>
        </w:rPr>
        <w:t>,</w:t>
      </w:r>
      <w:r w:rsidR="00591AD8" w:rsidRPr="004A45A6">
        <w:rPr>
          <w:rFonts w:ascii="Arial" w:hAnsi="Arial" w:cs="Arial"/>
        </w:rPr>
        <w:t xml:space="preserve"> </w:t>
      </w:r>
      <w:r w:rsidR="00AC4FE5" w:rsidRPr="004A45A6">
        <w:rPr>
          <w:rFonts w:ascii="Arial" w:hAnsi="Arial" w:cs="Arial"/>
        </w:rPr>
        <w:t>as i</w:t>
      </w:r>
      <w:r w:rsidR="00FA7627" w:rsidRPr="004A45A6">
        <w:rPr>
          <w:rFonts w:ascii="Arial" w:hAnsi="Arial" w:cs="Arial"/>
        </w:rPr>
        <w:t>s</w:t>
      </w:r>
      <w:r w:rsidR="00AC4FE5" w:rsidRPr="004A45A6">
        <w:rPr>
          <w:rFonts w:ascii="Arial" w:hAnsi="Arial" w:cs="Arial"/>
        </w:rPr>
        <w:t xml:space="preserve"> done for </w:t>
      </w:r>
      <w:r w:rsidR="00591AD8" w:rsidRPr="004A45A6">
        <w:rPr>
          <w:rFonts w:ascii="Arial" w:hAnsi="Arial" w:cs="Arial"/>
        </w:rPr>
        <w:t>other subtypes of lipodystrophy.</w:t>
      </w:r>
    </w:p>
    <w:p w14:paraId="08198E1C" w14:textId="77777777" w:rsidR="00FC4C3C" w:rsidRPr="004A45A6" w:rsidRDefault="00FC4C3C" w:rsidP="004A45A6">
      <w:pPr>
        <w:spacing w:after="0"/>
        <w:contextualSpacing/>
        <w:rPr>
          <w:rFonts w:ascii="Arial" w:hAnsi="Arial" w:cs="Arial"/>
        </w:rPr>
      </w:pPr>
    </w:p>
    <w:p w14:paraId="12B50E5C" w14:textId="77777777" w:rsidR="00E45AAC" w:rsidRPr="004A45A6" w:rsidRDefault="00E45AAC" w:rsidP="004A45A6">
      <w:pPr>
        <w:spacing w:after="0"/>
        <w:contextualSpacing/>
        <w:rPr>
          <w:rFonts w:ascii="Arial" w:hAnsi="Arial" w:cs="Arial"/>
          <w:b/>
        </w:rPr>
      </w:pPr>
      <w:r w:rsidRPr="00CC3628">
        <w:rPr>
          <w:rFonts w:ascii="Arial" w:hAnsi="Arial" w:cs="Arial"/>
          <w:b/>
          <w:color w:val="0070C0"/>
        </w:rPr>
        <w:t>ANIMAL MODELS OF LIPODYSTROPHY</w:t>
      </w:r>
    </w:p>
    <w:p w14:paraId="46F4984B" w14:textId="77777777" w:rsidR="00E45AAC" w:rsidRPr="004A45A6" w:rsidRDefault="00E45AAC" w:rsidP="004A45A6">
      <w:pPr>
        <w:spacing w:after="0"/>
        <w:contextualSpacing/>
        <w:rPr>
          <w:rFonts w:ascii="Arial" w:hAnsi="Arial" w:cs="Arial"/>
        </w:rPr>
      </w:pPr>
    </w:p>
    <w:p w14:paraId="308349EB" w14:textId="602166CB" w:rsidR="00E45AAC" w:rsidRPr="004A45A6" w:rsidRDefault="00E45AAC" w:rsidP="004A45A6">
      <w:pPr>
        <w:spacing w:after="0"/>
        <w:contextualSpacing/>
        <w:rPr>
          <w:rFonts w:ascii="Arial" w:hAnsi="Arial" w:cs="Arial"/>
        </w:rPr>
      </w:pPr>
      <w:r w:rsidRPr="004A45A6">
        <w:rPr>
          <w:rFonts w:ascii="Arial" w:hAnsi="Arial" w:cs="Arial"/>
        </w:rPr>
        <w:t xml:space="preserve">Numerous animal models of lipodystrophy have shown that adipose tissue dysfunction triggers the development of severe insulin resistance, which is associated with metabolic abnormalities and end-organ complications as mentioned above and shown in Fig.1. </w:t>
      </w:r>
      <w:r w:rsidR="00363534" w:rsidRPr="004A45A6">
        <w:rPr>
          <w:rFonts w:ascii="Arial" w:hAnsi="Arial" w:cs="Arial"/>
        </w:rPr>
        <w:t>E</w:t>
      </w:r>
      <w:r w:rsidRPr="004A45A6">
        <w:rPr>
          <w:rFonts w:ascii="Arial" w:hAnsi="Arial" w:cs="Arial"/>
        </w:rPr>
        <w:t>xtensive and authoritative reviews of these studies can be found in article</w:t>
      </w:r>
      <w:r w:rsidR="00186BD2" w:rsidRPr="004A45A6">
        <w:rPr>
          <w:rFonts w:ascii="Arial" w:hAnsi="Arial" w:cs="Arial"/>
        </w:rPr>
        <w:t>s</w:t>
      </w:r>
      <w:r w:rsidRPr="004A45A6">
        <w:rPr>
          <w:rFonts w:ascii="Arial" w:hAnsi="Arial" w:cs="Arial"/>
        </w:rPr>
        <w:t xml:space="preserve"> by Dr</w:t>
      </w:r>
      <w:r w:rsidR="00CD6F08" w:rsidRPr="004A45A6">
        <w:rPr>
          <w:rFonts w:ascii="Arial" w:hAnsi="Arial" w:cs="Arial"/>
        </w:rPr>
        <w:t>s</w:t>
      </w:r>
      <w:r w:rsidRPr="004A45A6">
        <w:rPr>
          <w:rFonts w:ascii="Arial" w:hAnsi="Arial" w:cs="Arial"/>
        </w:rPr>
        <w:t xml:space="preserve">. David B. Savage </w:t>
      </w:r>
      <w:r w:rsidRPr="004A45A6">
        <w:rPr>
          <w:rFonts w:ascii="Arial" w:hAnsi="Arial" w:cs="Arial"/>
        </w:rPr>
        <w:fldChar w:fldCharType="begin"/>
      </w:r>
      <w:r w:rsidR="00275641" w:rsidRPr="004A45A6">
        <w:rPr>
          <w:rFonts w:ascii="Arial" w:hAnsi="Arial" w:cs="Arial"/>
        </w:rPr>
        <w:instrText xml:space="preserve"> ADDIN EN.CITE &lt;EndNote&gt;&lt;Cite&gt;&lt;Author&gt;Savage&lt;/Author&gt;&lt;Year&gt;2009&lt;/Year&gt;&lt;RecNum&gt;184&lt;/RecNum&gt;&lt;DisplayText&gt;(183)&lt;/DisplayText&gt;&lt;record&gt;&lt;rec-number&gt;184&lt;/rec-number&gt;&lt;foreign-keys&gt;&lt;key app="EN" db-id="s9a50xvfxzzwdnepfetxa9erfev2axwwawxx" timestamp="1720898105"&gt;184&lt;/key&gt;&lt;/foreign-keys&gt;&lt;ref-type name="Journal Article"&gt;17&lt;/ref-type&gt;&lt;contributors&gt;&lt;authors&gt;&lt;author&gt;Savage, D. B.&lt;/author&gt;&lt;/authors&gt;&lt;/contributors&gt;&lt;auth-address&gt;Metabolic Research Laboratories, Institute of Metabolic Science, University of Cambridge, Addenbrooke&amp;apos;s Hospital, Cambridge, UK. dbs23@medschl.cam.ac.uk&lt;/auth-address&gt;&lt;titles&gt;&lt;title&gt;Mouse models of inherited lipodystrophy&lt;/title&gt;&lt;secondary-title&gt;Dis Model Mech&lt;/secondary-title&gt;&lt;/titles&gt;&lt;periodical&gt;&lt;full-title&gt;Dis Model Mech&lt;/full-title&gt;&lt;/periodical&gt;&lt;pages&gt;554-62&lt;/pages&gt;&lt;volume&gt;2&lt;/volume&gt;&lt;number&gt;11-12&lt;/number&gt;&lt;edition&gt;2009/11/07&lt;/edition&gt;&lt;keywords&gt;&lt;keyword&gt;Adipokines/metabolism&lt;/keyword&gt;&lt;keyword&gt;Animals&lt;/keyword&gt;&lt;keyword&gt;Diabetes Mellitus, Type 2/metabolism&lt;/keyword&gt;&lt;keyword&gt;Disease Models, Animal&lt;/keyword&gt;&lt;keyword&gt;Humans&lt;/keyword&gt;&lt;keyword&gt;Insulin Resistance&lt;/keyword&gt;&lt;keyword&gt;Lipodystrophy/genetics/*physiopathology&lt;/keyword&gt;&lt;keyword&gt;Mice&lt;/keyword&gt;&lt;keyword&gt;Mice, Knockout&lt;/keyword&gt;&lt;keyword&gt;Models, Biological&lt;/keyword&gt;&lt;keyword&gt;Mutation&lt;/keyword&gt;&lt;keyword&gt;Obesity&lt;/keyword&gt;&lt;keyword&gt;Transgenes&lt;/keyword&gt;&lt;/keywords&gt;&lt;dates&gt;&lt;year&gt;2009&lt;/year&gt;&lt;pub-dates&gt;&lt;date&gt;Nov-Dec&lt;/date&gt;&lt;/pub-dates&gt;&lt;/dates&gt;&lt;isbn&gt;1754-8411 (Electronic)&amp;#xD;1754-8403 (Linking)&lt;/isbn&gt;&lt;accession-num&gt;19892886&lt;/accession-num&gt;&lt;urls&gt;&lt;related-urls&gt;&lt;url&gt;https://www.ncbi.nlm.nih.gov/pubmed/19892886&lt;/url&gt;&lt;/related-urls&gt;&lt;/urls&gt;&lt;electronic-resource-num&gt;10.1242/dmm.002907&lt;/electronic-resource-num&gt;&lt;/record&gt;&lt;/Cite&gt;&lt;/EndNote&gt;</w:instrText>
      </w:r>
      <w:r w:rsidRPr="004A45A6">
        <w:rPr>
          <w:rFonts w:ascii="Arial" w:hAnsi="Arial" w:cs="Arial"/>
        </w:rPr>
        <w:fldChar w:fldCharType="separate"/>
      </w:r>
      <w:r w:rsidR="00275641" w:rsidRPr="004A45A6">
        <w:rPr>
          <w:rFonts w:ascii="Arial" w:hAnsi="Arial" w:cs="Arial"/>
          <w:noProof/>
        </w:rPr>
        <w:t>(183)</w:t>
      </w:r>
      <w:r w:rsidRPr="004A45A6">
        <w:rPr>
          <w:rFonts w:ascii="Arial" w:hAnsi="Arial" w:cs="Arial"/>
        </w:rPr>
        <w:fldChar w:fldCharType="end"/>
      </w:r>
      <w:r w:rsidR="00186BD2" w:rsidRPr="004A45A6">
        <w:rPr>
          <w:rFonts w:ascii="Arial" w:hAnsi="Arial" w:cs="Arial"/>
        </w:rPr>
        <w:t xml:space="preserve"> and</w:t>
      </w:r>
      <w:r w:rsidR="002D6F4F" w:rsidRPr="004A45A6">
        <w:rPr>
          <w:rFonts w:ascii="Arial" w:hAnsi="Arial" w:cs="Arial"/>
        </w:rPr>
        <w:t xml:space="preserve"> by Xavier Prieur </w:t>
      </w:r>
      <w:r w:rsidR="00F7564F" w:rsidRPr="004A45A6">
        <w:rPr>
          <w:rFonts w:ascii="Arial" w:hAnsi="Arial" w:cs="Arial"/>
        </w:rPr>
        <w:fldChar w:fldCharType="begin"/>
      </w:r>
      <w:r w:rsidR="00275641" w:rsidRPr="004A45A6">
        <w:rPr>
          <w:rFonts w:ascii="Arial" w:hAnsi="Arial" w:cs="Arial"/>
        </w:rPr>
        <w:instrText xml:space="preserve"> ADDIN EN.CITE &lt;EndNote&gt;&lt;Cite&gt;&lt;Author&gt;Le Lay&lt;/Author&gt;&lt;Year&gt;2022&lt;/Year&gt;&lt;RecNum&gt;122&lt;/RecNum&gt;&lt;DisplayText&gt;(121)&lt;/DisplayText&gt;&lt;record&gt;&lt;rec-number&gt;122&lt;/rec-number&gt;&lt;foreign-keys&gt;&lt;key app="EN" db-id="s9a50xvfxzzwdnepfetxa9erfev2axwwawxx" timestamp="1720898104"&gt;122&lt;/key&gt;&lt;/foreign-keys&gt;&lt;ref-type name="Journal Article"&gt;17&lt;/ref-type&gt;&lt;contributors&gt;&lt;authors&gt;&lt;author&gt;Le Lay, Soazig&lt;/author&gt;&lt;author&gt;Magré, Jocelyne&lt;/author&gt;&lt;author&gt;Prieur, Xavier&lt;/author&gt;&lt;/authors&gt;&lt;/contributors&gt;&lt;titles&gt;&lt;title&gt;Not enough fat: mouse models of inherited lipodystrophy&lt;/title&gt;&lt;secondary-title&gt;Frontiers in Endocrinology&lt;/secondary-title&gt;&lt;/titles&gt;&lt;periodical&gt;&lt;full-title&gt;Frontiers in Endocrinology&lt;/full-title&gt;&lt;/periodical&gt;&lt;pages&gt;785819&lt;/pages&gt;&lt;volume&gt;13&lt;/volume&gt;&lt;dates&gt;&lt;year&gt;2022&lt;/year&gt;&lt;/dates&gt;&lt;isbn&gt;1664-2392&lt;/isbn&gt;&lt;urls&gt;&lt;/urls&gt;&lt;/record&gt;&lt;/Cite&gt;&lt;/EndNote&gt;</w:instrText>
      </w:r>
      <w:r w:rsidR="00F7564F" w:rsidRPr="004A45A6">
        <w:rPr>
          <w:rFonts w:ascii="Arial" w:hAnsi="Arial" w:cs="Arial"/>
        </w:rPr>
        <w:fldChar w:fldCharType="separate"/>
      </w:r>
      <w:r w:rsidR="00275641" w:rsidRPr="004A45A6">
        <w:rPr>
          <w:rFonts w:ascii="Arial" w:hAnsi="Arial" w:cs="Arial"/>
          <w:noProof/>
        </w:rPr>
        <w:t>(121)</w:t>
      </w:r>
      <w:r w:rsidR="00F7564F" w:rsidRPr="004A45A6">
        <w:rPr>
          <w:rFonts w:ascii="Arial" w:hAnsi="Arial" w:cs="Arial"/>
        </w:rPr>
        <w:fldChar w:fldCharType="end"/>
      </w:r>
      <w:r w:rsidRPr="004A45A6">
        <w:rPr>
          <w:rFonts w:ascii="Arial" w:hAnsi="Arial" w:cs="Arial"/>
        </w:rPr>
        <w:t xml:space="preserve">. The introduction of these animal models has allowed researchers to explore the fundamental characteristics of lipodystrophy and insulin resistance and allowed studies of the effects of different treatment approaches. Regardless of the strategy used, ablation of white adipose tissue led to the development of insulin resistance, hypertriglyceridemia, and hepatic steatosis (sometimes 6-fold elevation in total liver weight). In now classical experiments of Reitman and colleagues, fat transplantation from littermates rescued metabolic derangements in the famous A-ZIP mice </w:t>
      </w:r>
      <w:r w:rsidRPr="004A45A6">
        <w:rPr>
          <w:rFonts w:ascii="Arial" w:hAnsi="Arial" w:cs="Arial"/>
        </w:rPr>
        <w:fldChar w:fldCharType="begin">
          <w:fldData xml:space="preserve">PEVuZE5vdGU+PENpdGU+PEF1dGhvcj5Nb2l0cmE8L0F1dGhvcj48WWVhcj4xOTk4PC9ZZWFyPjxS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PEVuZE5vdGU+PENpdGU+PEF1dGhvcj5Nb2l0cmE8L0F1dGhvcj48WWVhcj4xOTk4PC9ZZWFyPjxS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(184-186)</w:t>
      </w:r>
      <w:r w:rsidRPr="004A45A6">
        <w:rPr>
          <w:rFonts w:ascii="Arial" w:hAnsi="Arial" w:cs="Arial"/>
        </w:rPr>
        <w:fldChar w:fldCharType="end"/>
      </w:r>
      <w:r w:rsidRPr="004A45A6">
        <w:rPr>
          <w:rFonts w:ascii="Arial" w:hAnsi="Arial" w:cs="Arial"/>
        </w:rPr>
        <w:t xml:space="preserve">. Dr. Beutler’s group identified kelch repeat and BTB (POZ) domain containing 2 (KBTBD2) deficiency as a cause of lipodystrophy associated with insulin resistance and diabetes and they also showed that transplantation of wild-type adipose tissue rescued diabetes and the hepatic steatosis phenotypes of </w:t>
      </w:r>
      <w:r w:rsidRPr="004A45A6">
        <w:rPr>
          <w:rFonts w:ascii="Arial" w:hAnsi="Arial" w:cs="Arial"/>
          <w:i/>
        </w:rPr>
        <w:t>Kbtbd2</w:t>
      </w:r>
      <w:r w:rsidRPr="004A45A6">
        <w:rPr>
          <w:rFonts w:ascii="Arial" w:hAnsi="Arial" w:cs="Arial"/>
          <w:i/>
          <w:vertAlign w:val="superscript"/>
        </w:rPr>
        <w:t>−/−</w:t>
      </w:r>
      <w:r w:rsidRPr="004A45A6">
        <w:rPr>
          <w:rFonts w:ascii="Arial" w:hAnsi="Arial" w:cs="Arial"/>
        </w:rPr>
        <w:t xml:space="preserve"> mice </w:t>
      </w:r>
      <w:r w:rsidRPr="004A45A6">
        <w:rPr>
          <w:rFonts w:ascii="Arial" w:hAnsi="Arial" w:cs="Arial"/>
        </w:rPr>
        <w:fldChar w:fldCharType="begin">
          <w:fldData xml:space="preserve">PEVuZE5vdGU+PENpdGU+PEF1dGhvcj5aaGFuZzwvQXV0aG9yPjxZZWFyPjIwMTY8L1llYXI+PFJl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PEVuZE5vdGU+PENpdGU+PEF1dGhvcj5aaGFuZzwvQXV0aG9yPjxZZWFyPjIwMTY8L1llYXI+PFJl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(187)</w:t>
      </w:r>
      <w:r w:rsidRPr="004A45A6">
        <w:rPr>
          <w:rFonts w:ascii="Arial" w:hAnsi="Arial" w:cs="Arial"/>
        </w:rPr>
        <w:fldChar w:fldCharType="end"/>
      </w:r>
      <w:r w:rsidRPr="004A45A6">
        <w:rPr>
          <w:rFonts w:ascii="Arial" w:hAnsi="Arial" w:cs="Arial"/>
        </w:rPr>
        <w:t xml:space="preserve">. The administration of leptin into aP2–SREBP-1c transgenic mice from the Brown and Goldstein laboratory resulted in dramatic benefits in glycemic parameters, insulin action, and hepatic steatosis, which could not be explained by its effect on food intake alone, providing the premise to undertake leptin replacement in human patients </w:t>
      </w:r>
      <w:r w:rsidRPr="004A45A6">
        <w:rPr>
          <w:rFonts w:ascii="Arial" w:hAnsi="Arial" w:cs="Arial"/>
        </w:rPr>
        <w:fldChar w:fldCharType="begin">
          <w:fldData xml:space="preserve">PEVuZE5vdGU+PENpdGU+PEF1dGhvcj5TaGltb211cmE8L0F1dGhvcj48WWVhcj4xOTk5PC9ZZWFy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=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PEVuZE5vdGU+PENpdGU+PEF1dGhvcj5TaGltb211cmE8L0F1dGhvcj48WWVhcj4xOTk5PC9ZZWFy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=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(188)</w:t>
      </w:r>
      <w:r w:rsidRPr="004A45A6">
        <w:rPr>
          <w:rFonts w:ascii="Arial" w:hAnsi="Arial" w:cs="Arial"/>
        </w:rPr>
        <w:fldChar w:fldCharType="end"/>
      </w:r>
      <w:r w:rsidRPr="004A45A6">
        <w:rPr>
          <w:rFonts w:ascii="Arial" w:hAnsi="Arial" w:cs="Arial"/>
        </w:rPr>
        <w:t xml:space="preserve">. What was also striking was that if fat from the leptin deficient obese mice was transplanted into littermates of the A-ZIP mice, the metabolic rescue was far less effective, suggesting that leptin played an important role in the regulation of metabolism in lipodystrophy in rodents </w:t>
      </w:r>
      <w:r w:rsidRPr="004A45A6">
        <w:rPr>
          <w:rFonts w:ascii="Arial" w:hAnsi="Arial" w:cs="Arial"/>
        </w:rPr>
        <w:fldChar w:fldCharType="begin"/>
      </w:r>
      <w:r w:rsidR="00275641" w:rsidRPr="004A45A6">
        <w:rPr>
          <w:rFonts w:ascii="Arial" w:hAnsi="Arial" w:cs="Arial"/>
        </w:rPr>
        <w:instrText xml:space="preserve"> ADDIN EN.CITE &lt;EndNote&gt;&lt;Cite&gt;&lt;Author&gt;Colombo&lt;/Author&gt;&lt;Year&gt;2002&lt;/Year&gt;&lt;RecNum&gt;190&lt;/RecNum&gt;&lt;DisplayText&gt;(189)&lt;/DisplayText&gt;&lt;record&gt;&lt;rec-number&gt;190&lt;/rec-number&gt;&lt;foreign-keys&gt;&lt;key app="EN" db-id="s9a50xvfxzzwdnepfetxa9erfev2axwwawxx" timestamp="1720898105"&gt;190&lt;/key&gt;&lt;/foreign-keys&gt;&lt;ref-type name="Journal Article"&gt;17&lt;/ref-type&gt;&lt;contributors&gt;&lt;authors&gt;&lt;author&gt;Colombo, C.&lt;/author&gt;&lt;author&gt;Cutson, J. J.&lt;/author&gt;&lt;author&gt;Yamauchi, T.&lt;/author&gt;&lt;author&gt;Vinson, C.&lt;/author&gt;&lt;author&gt;Kadowaki, T.&lt;/author&gt;&lt;author&gt;Gavrilova, O.&lt;/author&gt;&lt;author&gt;Reitman, M. L.&lt;/author&gt;&lt;/authors&gt;&lt;/contributors&gt;&lt;auth-address&gt;Diabetes Branch, National Institute of Diabetes and Digestive and Kidney Diseases, National Institutes of Health, Bethesda, Maryland, USA.&lt;/auth-address&gt;&lt;titles&gt;&lt;title&gt;Transplantation of adipose tissue lacking leptin is unable to reverse the metabolic abnormalities associated with lipoatrophy&lt;/title&gt;&lt;secondary-title&gt;Diabetes&lt;/secondary-title&gt;&lt;/titles&gt;&lt;periodical&gt;&lt;full-title&gt;Diabetes&lt;/full-title&gt;&lt;/periodical&gt;&lt;pages&gt;2727-33&lt;/pages&gt;&lt;volume&gt;51&lt;/volume&gt;&lt;number&gt;9&lt;/number&gt;&lt;edition&gt;2002/08/28&lt;/edition&gt;&lt;keywords&gt;&lt;keyword&gt;Adiponectin&lt;/keyword&gt;&lt;keyword&gt;Adipose Tissue/*metabolism/*transplantation&lt;/keyword&gt;&lt;keyword&gt;Animals&lt;/keyword&gt;&lt;keyword&gt;Diabetes Mellitus, Lipoatrophic/genetics/*metabolism/*surgery&lt;/keyword&gt;&lt;keyword&gt;*Intercellular Signaling Peptides and Proteins&lt;/keyword&gt;&lt;keyword&gt;Leptin/*deficiency/therapeutic use&lt;/keyword&gt;&lt;keyword&gt;Mice&lt;/keyword&gt;&lt;keyword&gt;Mice, Inbred Strains&lt;/keyword&gt;&lt;keyword&gt;Phenotype&lt;/keyword&gt;&lt;keyword&gt;Proteins/physiology&lt;/keyword&gt;&lt;keyword&gt;Treatment Failure&lt;/keyword&gt;&lt;/keywords&gt;&lt;dates&gt;&lt;year&gt;2002&lt;/year&gt;&lt;pub-dates&gt;&lt;date&gt;Sep&lt;/date&gt;&lt;/pub-dates&gt;&lt;/dates&gt;&lt;isbn&gt;0012-1797 (Print)&amp;#xD;0012-1797 (Linking)&lt;/isbn&gt;&lt;accession-num&gt;12196465&lt;/accession-num&gt;&lt;urls&gt;&lt;related-urls&gt;&lt;url&gt;https://www.ncbi.nlm.nih.gov/pubmed/12196465&lt;/url&gt;&lt;/related-urls&gt;&lt;/urls&gt;&lt;/record&gt;&lt;/Cite&gt;&lt;/EndNote&gt;</w:instrText>
      </w:r>
      <w:r w:rsidRPr="004A45A6">
        <w:rPr>
          <w:rFonts w:ascii="Arial" w:hAnsi="Arial" w:cs="Arial"/>
        </w:rPr>
        <w:fldChar w:fldCharType="separate"/>
      </w:r>
      <w:r w:rsidR="00275641" w:rsidRPr="004A45A6">
        <w:rPr>
          <w:rFonts w:ascii="Arial" w:hAnsi="Arial" w:cs="Arial"/>
          <w:noProof/>
        </w:rPr>
        <w:t>(189)</w:t>
      </w:r>
      <w:r w:rsidRPr="004A45A6">
        <w:rPr>
          <w:rFonts w:ascii="Arial" w:hAnsi="Arial" w:cs="Arial"/>
        </w:rPr>
        <w:fldChar w:fldCharType="end"/>
      </w:r>
      <w:r w:rsidRPr="004A45A6">
        <w:rPr>
          <w:rFonts w:ascii="Arial" w:hAnsi="Arial" w:cs="Arial"/>
        </w:rPr>
        <w:t xml:space="preserve">. The replacement of deficient leptin in a small but severely affected cohort of human patients with lipodystrophy with recombinant human leptin (metreleptin) was first reported in 2002 and brought further attention to </w:t>
      </w:r>
      <w:r w:rsidRPr="004A45A6">
        <w:rPr>
          <w:rFonts w:ascii="Arial" w:hAnsi="Arial" w:cs="Arial"/>
        </w:rPr>
        <w:lastRenderedPageBreak/>
        <w:t xml:space="preserve">lipodystrophy research </w:t>
      </w:r>
      <w:r w:rsidRPr="004A45A6">
        <w:rPr>
          <w:rFonts w:ascii="Arial" w:hAnsi="Arial" w:cs="Arial"/>
        </w:rPr>
        <w:fldChar w:fldCharType="begin">
          <w:fldData xml:space="preserve">PEVuZE5vdGU+PENpdGU+PEF1dGhvcj5PcmFsPC9BdXRob3I+PFllYXI+MjAwMjwvWWVhcj48UmVj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=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PEVuZE5vdGU+PENpdGU+PEF1dGhvcj5PcmFsPC9BdXRob3I+PFllYXI+MjAwMjwvWWVhcj48UmVj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=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(190)</w:t>
      </w:r>
      <w:r w:rsidRPr="004A45A6">
        <w:rPr>
          <w:rFonts w:ascii="Arial" w:hAnsi="Arial" w:cs="Arial"/>
        </w:rPr>
        <w:fldChar w:fldCharType="end"/>
      </w:r>
      <w:r w:rsidRPr="004A45A6">
        <w:rPr>
          <w:rFonts w:ascii="Arial" w:hAnsi="Arial" w:cs="Arial"/>
        </w:rPr>
        <w:t xml:space="preserve">. Longer-term studies subsequently confirmed the role of metreleptin therapy in lipodystrophy syndromes especially in the most severe forms </w:t>
      </w:r>
      <w:r w:rsidRPr="004A45A6">
        <w:rPr>
          <w:rFonts w:ascii="Arial" w:hAnsi="Arial" w:cs="Arial"/>
        </w:rPr>
        <w:fldChar w:fldCharType="begin">
          <w:fldData xml:space="preserve">PEVuZE5vdGU+PENpdGU+PEF1dGhvcj5IYXF1ZTwvQXV0aG9yPjxZZWFyPjIwMDI8L1llYXI+PFJl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PEVuZE5vdGU+PENpdGU+PEF1dGhvcj5IYXF1ZTwvQXV0aG9yPjxZZWFyPjIwMDI8L1llYXI+PFJl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(32, 41, 42)</w:t>
      </w:r>
      <w:r w:rsidRPr="004A45A6">
        <w:rPr>
          <w:rFonts w:ascii="Arial" w:hAnsi="Arial" w:cs="Arial"/>
        </w:rPr>
        <w:fldChar w:fldCharType="end"/>
      </w:r>
      <w:r w:rsidRPr="004A45A6">
        <w:rPr>
          <w:rFonts w:ascii="Arial" w:hAnsi="Arial" w:cs="Arial"/>
        </w:rPr>
        <w:t>.</w:t>
      </w:r>
    </w:p>
    <w:p w14:paraId="37B77997" w14:textId="77777777" w:rsidR="00E45AAC" w:rsidRPr="004A45A6" w:rsidRDefault="00E45AAC" w:rsidP="004A45A6">
      <w:pPr>
        <w:spacing w:after="0"/>
        <w:contextualSpacing/>
        <w:rPr>
          <w:rFonts w:ascii="Arial" w:hAnsi="Arial" w:cs="Arial"/>
        </w:rPr>
      </w:pPr>
    </w:p>
    <w:p w14:paraId="14C058B2" w14:textId="4CEA44AB" w:rsidR="00E45AAC" w:rsidRPr="00CC3628" w:rsidRDefault="00E45AAC" w:rsidP="004A45A6">
      <w:pPr>
        <w:spacing w:after="0"/>
        <w:contextualSpacing/>
        <w:rPr>
          <w:rFonts w:ascii="Arial" w:hAnsi="Arial" w:cs="Arial"/>
          <w:b/>
          <w:bCs/>
          <w:color w:val="00B050"/>
        </w:rPr>
      </w:pPr>
      <w:r w:rsidRPr="00CC3628">
        <w:rPr>
          <w:rFonts w:ascii="Arial" w:hAnsi="Arial" w:cs="Arial"/>
          <w:b/>
          <w:bCs/>
          <w:color w:val="00B050"/>
        </w:rPr>
        <w:t xml:space="preserve">Recent </w:t>
      </w:r>
      <w:r w:rsidR="00CC3628">
        <w:rPr>
          <w:rFonts w:ascii="Arial" w:hAnsi="Arial" w:cs="Arial"/>
          <w:b/>
          <w:bCs/>
          <w:color w:val="00B050"/>
        </w:rPr>
        <w:t>A</w:t>
      </w:r>
      <w:r w:rsidRPr="00CC3628">
        <w:rPr>
          <w:rFonts w:ascii="Arial" w:hAnsi="Arial" w:cs="Arial"/>
          <w:b/>
          <w:bCs/>
          <w:color w:val="00B050"/>
        </w:rPr>
        <w:t xml:space="preserve">nimal </w:t>
      </w:r>
      <w:r w:rsidR="00CC3628">
        <w:rPr>
          <w:rFonts w:ascii="Arial" w:hAnsi="Arial" w:cs="Arial"/>
          <w:b/>
          <w:bCs/>
          <w:color w:val="00B050"/>
        </w:rPr>
        <w:t>M</w:t>
      </w:r>
      <w:r w:rsidRPr="00CC3628">
        <w:rPr>
          <w:rFonts w:ascii="Arial" w:hAnsi="Arial" w:cs="Arial"/>
          <w:b/>
          <w:bCs/>
          <w:color w:val="00B050"/>
        </w:rPr>
        <w:t xml:space="preserve">odels </w:t>
      </w:r>
      <w:r w:rsidR="00CC3628">
        <w:rPr>
          <w:rFonts w:ascii="Arial" w:hAnsi="Arial" w:cs="Arial"/>
          <w:b/>
          <w:bCs/>
          <w:color w:val="00B050"/>
        </w:rPr>
        <w:t>A</w:t>
      </w:r>
      <w:r w:rsidRPr="00CC3628">
        <w:rPr>
          <w:rFonts w:ascii="Arial" w:hAnsi="Arial" w:cs="Arial"/>
          <w:b/>
          <w:bCs/>
          <w:color w:val="00B050"/>
        </w:rPr>
        <w:t xml:space="preserve">dvancing </w:t>
      </w:r>
      <w:r w:rsidR="00CC3628">
        <w:rPr>
          <w:rFonts w:ascii="Arial" w:hAnsi="Arial" w:cs="Arial"/>
          <w:b/>
          <w:bCs/>
          <w:color w:val="00B050"/>
        </w:rPr>
        <w:t>O</w:t>
      </w:r>
      <w:r w:rsidRPr="00CC3628">
        <w:rPr>
          <w:rFonts w:ascii="Arial" w:hAnsi="Arial" w:cs="Arial"/>
          <w:b/>
          <w:bCs/>
          <w:color w:val="00B050"/>
        </w:rPr>
        <w:t xml:space="preserve">ur </w:t>
      </w:r>
      <w:r w:rsidR="00CC3628">
        <w:rPr>
          <w:rFonts w:ascii="Arial" w:hAnsi="Arial" w:cs="Arial"/>
          <w:b/>
          <w:bCs/>
          <w:color w:val="00B050"/>
        </w:rPr>
        <w:t>U</w:t>
      </w:r>
      <w:r w:rsidRPr="00CC3628">
        <w:rPr>
          <w:rFonts w:ascii="Arial" w:hAnsi="Arial" w:cs="Arial"/>
          <w:b/>
          <w:bCs/>
          <w:color w:val="00B050"/>
        </w:rPr>
        <w:t xml:space="preserve">nderstanding of </w:t>
      </w:r>
      <w:r w:rsidR="00CC3628">
        <w:rPr>
          <w:rFonts w:ascii="Arial" w:hAnsi="Arial" w:cs="Arial"/>
          <w:b/>
          <w:bCs/>
          <w:color w:val="00B050"/>
        </w:rPr>
        <w:t>L</w:t>
      </w:r>
      <w:r w:rsidRPr="00CC3628">
        <w:rPr>
          <w:rFonts w:ascii="Arial" w:hAnsi="Arial" w:cs="Arial"/>
          <w:b/>
          <w:bCs/>
          <w:color w:val="00B050"/>
        </w:rPr>
        <w:t xml:space="preserve">ipodystrophy and </w:t>
      </w:r>
      <w:r w:rsidR="00CC3628">
        <w:rPr>
          <w:rFonts w:ascii="Arial" w:hAnsi="Arial" w:cs="Arial"/>
          <w:b/>
          <w:bCs/>
          <w:color w:val="00B050"/>
        </w:rPr>
        <w:t>F</w:t>
      </w:r>
      <w:r w:rsidRPr="00CC3628">
        <w:rPr>
          <w:rFonts w:ascii="Arial" w:hAnsi="Arial" w:cs="Arial"/>
          <w:b/>
          <w:bCs/>
          <w:color w:val="00B050"/>
        </w:rPr>
        <w:t xml:space="preserve">at </w:t>
      </w:r>
      <w:r w:rsidR="00CC3628">
        <w:rPr>
          <w:rFonts w:ascii="Arial" w:hAnsi="Arial" w:cs="Arial"/>
          <w:b/>
          <w:bCs/>
          <w:color w:val="00B050"/>
        </w:rPr>
        <w:t>D</w:t>
      </w:r>
      <w:r w:rsidR="000A7903" w:rsidRPr="00CC3628">
        <w:rPr>
          <w:rFonts w:ascii="Arial" w:hAnsi="Arial" w:cs="Arial"/>
          <w:b/>
          <w:bCs/>
          <w:color w:val="00B050"/>
        </w:rPr>
        <w:t>ysfunction</w:t>
      </w:r>
    </w:p>
    <w:p w14:paraId="13BB3911" w14:textId="77777777" w:rsidR="000A7903" w:rsidRPr="004A45A6" w:rsidRDefault="000A7903" w:rsidP="004A45A6">
      <w:pPr>
        <w:spacing w:after="0"/>
        <w:contextualSpacing/>
        <w:rPr>
          <w:rFonts w:ascii="Arial" w:hAnsi="Arial" w:cs="Arial"/>
          <w:i/>
          <w:iCs/>
        </w:rPr>
      </w:pPr>
    </w:p>
    <w:p w14:paraId="3217590A" w14:textId="5763EDF3" w:rsidR="00E45AAC" w:rsidRPr="004A45A6" w:rsidRDefault="004D7120" w:rsidP="004A45A6">
      <w:pPr>
        <w:spacing w:after="0"/>
        <w:contextualSpacing/>
        <w:rPr>
          <w:rFonts w:ascii="Arial" w:hAnsi="Arial" w:cs="Arial"/>
        </w:rPr>
      </w:pPr>
      <w:r w:rsidRPr="004A45A6">
        <w:rPr>
          <w:rFonts w:ascii="Arial" w:hAnsi="Arial" w:cs="Arial"/>
        </w:rPr>
        <w:t>While we</w:t>
      </w:r>
      <w:r w:rsidR="00E45AAC" w:rsidRPr="004A45A6">
        <w:rPr>
          <w:rFonts w:ascii="Arial" w:hAnsi="Arial" w:cs="Arial"/>
        </w:rPr>
        <w:t xml:space="preserve"> are not intending to provide a comprehensive review of all animal models generated recently, we selected a few to highlight recent advances in this field. A study by Tapia et al.'s </w:t>
      </w:r>
      <w:r w:rsidR="004846EF" w:rsidRPr="004A45A6">
        <w:rPr>
          <w:rFonts w:ascii="Arial" w:hAnsi="Arial" w:cs="Arial"/>
        </w:rPr>
        <w:t xml:space="preserve"> </w:t>
      </w:r>
      <w:r w:rsidR="004846EF" w:rsidRPr="004A45A6">
        <w:rPr>
          <w:rFonts w:ascii="Arial" w:hAnsi="Arial" w:cs="Arial"/>
        </w:rPr>
        <w:fldChar w:fldCharType="begin"/>
      </w:r>
      <w:r w:rsidR="00275641" w:rsidRPr="004A45A6">
        <w:rPr>
          <w:rFonts w:ascii="Arial" w:hAnsi="Arial" w:cs="Arial"/>
        </w:rPr>
        <w:instrText xml:space="preserve"> ADDIN EN.CITE &lt;EndNote&gt;&lt;Cite&gt;&lt;Author&gt;Tapia&lt;/Author&gt;&lt;Year&gt;2020&lt;/Year&gt;&lt;RecNum&gt;192&lt;/RecNum&gt;&lt;DisplayText&gt;(191)&lt;/DisplayText&gt;&lt;record&gt;&lt;rec-number&gt;192&lt;/rec-number&gt;&lt;foreign-keys&gt;&lt;key app="EN" db-id="s9a50xvfxzzwdnepfetxa9erfev2axwwawxx" timestamp="1720898105"&gt;192&lt;/key&gt;&lt;/foreign-keys&gt;&lt;ref-type name="Journal Article"&gt;17&lt;/ref-type&gt;&lt;contributors&gt;&lt;authors&gt;&lt;author&gt;Tapia, Pablo J&lt;/author&gt;&lt;author&gt;Figueroa, Ana-María&lt;/author&gt;&lt;author&gt;Eisner, Verónica&lt;/author&gt;&lt;author&gt;González-Hódar, Lila&lt;/author&gt;&lt;author&gt;Robledo, Fermín&lt;/author&gt;&lt;author&gt;Agarwal, Anil K&lt;/author&gt;&lt;author&gt;Garg, Abhimanyu&lt;/author&gt;&lt;author&gt;Cortés, Víctor&lt;/author&gt;&lt;/authors&gt;&lt;/contributors&gt;&lt;titles&gt;&lt;title&gt;Absence of AGPAT2 impairs brown adipogenesis, increases IFN stimulated gene expression and alters mitochondrial morphology&lt;/title&gt;&lt;secondary-title&gt;Metabolism&lt;/secondary-title&gt;&lt;/titles&gt;&lt;periodical&gt;&lt;full-title&gt;Metabolism&lt;/full-title&gt;&lt;/periodical&gt;&lt;pages&gt;154341&lt;/pages&gt;&lt;volume&gt;111&lt;/volume&gt;&lt;dates&gt;&lt;year&gt;2020&lt;/year&gt;&lt;/dates&gt;&lt;isbn&gt;0026-0495&lt;/isbn&gt;&lt;urls&gt;&lt;/urls&gt;&lt;/record&gt;&lt;/Cite&gt;&lt;/EndNote&gt;</w:instrText>
      </w:r>
      <w:r w:rsidR="004846EF" w:rsidRPr="004A45A6">
        <w:rPr>
          <w:rFonts w:ascii="Arial" w:hAnsi="Arial" w:cs="Arial"/>
        </w:rPr>
        <w:fldChar w:fldCharType="separate"/>
      </w:r>
      <w:r w:rsidR="00275641" w:rsidRPr="004A45A6">
        <w:rPr>
          <w:rFonts w:ascii="Arial" w:hAnsi="Arial" w:cs="Arial"/>
          <w:noProof/>
        </w:rPr>
        <w:t>(191)</w:t>
      </w:r>
      <w:r w:rsidR="004846EF" w:rsidRPr="004A45A6">
        <w:rPr>
          <w:rFonts w:ascii="Arial" w:hAnsi="Arial" w:cs="Arial"/>
        </w:rPr>
        <w:fldChar w:fldCharType="end"/>
      </w:r>
      <w:r w:rsidR="004846EF" w:rsidRPr="004A45A6">
        <w:rPr>
          <w:rFonts w:ascii="Arial" w:hAnsi="Arial" w:cs="Arial"/>
        </w:rPr>
        <w:t xml:space="preserve"> </w:t>
      </w:r>
      <w:r w:rsidR="00E45AAC" w:rsidRPr="004A45A6">
        <w:rPr>
          <w:rFonts w:ascii="Arial" w:hAnsi="Arial" w:cs="Arial"/>
        </w:rPr>
        <w:t xml:space="preserve">showed that a generalized lipodystrophy gene and a critical </w:t>
      </w:r>
      <w:r w:rsidRPr="004A45A6">
        <w:rPr>
          <w:rFonts w:ascii="Arial" w:hAnsi="Arial" w:cs="Arial"/>
        </w:rPr>
        <w:t>enzyme</w:t>
      </w:r>
      <w:r w:rsidR="00E45AAC" w:rsidRPr="004A45A6">
        <w:rPr>
          <w:rFonts w:ascii="Arial" w:hAnsi="Arial" w:cs="Arial"/>
        </w:rPr>
        <w:t xml:space="preserve"> in </w:t>
      </w:r>
      <w:r w:rsidRPr="004A45A6">
        <w:rPr>
          <w:rFonts w:ascii="Arial" w:hAnsi="Arial" w:cs="Arial"/>
        </w:rPr>
        <w:t>triglyceride</w:t>
      </w:r>
      <w:r w:rsidR="00E45AAC" w:rsidRPr="004A45A6">
        <w:rPr>
          <w:rFonts w:ascii="Arial" w:hAnsi="Arial" w:cs="Arial"/>
        </w:rPr>
        <w:t xml:space="preserve"> synthesis </w:t>
      </w:r>
      <w:r w:rsidR="00E45AAC" w:rsidRPr="004A45A6">
        <w:rPr>
          <w:rFonts w:ascii="Arial" w:hAnsi="Arial" w:cs="Arial"/>
          <w:i/>
          <w:iCs/>
        </w:rPr>
        <w:t>AGPAT2</w:t>
      </w:r>
      <w:r w:rsidR="00E45AAC" w:rsidRPr="004A45A6">
        <w:rPr>
          <w:rFonts w:ascii="Arial" w:hAnsi="Arial" w:cs="Arial"/>
        </w:rPr>
        <w:t xml:space="preserve"> is essential for the expression of critical mitochondrial proteins. In this study, genes involved in the type-1 interferon response were overexpressed in differentiated </w:t>
      </w:r>
      <w:r w:rsidR="00E45AAC" w:rsidRPr="004A45A6">
        <w:rPr>
          <w:rFonts w:ascii="Arial" w:hAnsi="Arial" w:cs="Arial"/>
          <w:i/>
          <w:iCs/>
        </w:rPr>
        <w:t>Agpat2</w:t>
      </w:r>
      <w:r w:rsidR="00E45AAC" w:rsidRPr="004A45A6">
        <w:rPr>
          <w:rFonts w:ascii="Arial" w:hAnsi="Arial" w:cs="Arial"/>
          <w:vertAlign w:val="superscript"/>
        </w:rPr>
        <w:t>−/−</w:t>
      </w:r>
      <w:r w:rsidR="00E45AAC" w:rsidRPr="004A45A6">
        <w:rPr>
          <w:rFonts w:ascii="Arial" w:hAnsi="Arial" w:cs="Arial"/>
        </w:rPr>
        <w:t xml:space="preserve"> adipocytes, and this condition could be associated with their defective mitochondria. They also showed that differentiated </w:t>
      </w:r>
      <w:r w:rsidR="00E45AAC" w:rsidRPr="004A45A6">
        <w:rPr>
          <w:rFonts w:ascii="Arial" w:hAnsi="Arial" w:cs="Arial"/>
          <w:i/>
          <w:iCs/>
        </w:rPr>
        <w:t>Agpat2</w:t>
      </w:r>
      <w:r w:rsidR="00E45AAC" w:rsidRPr="004A45A6">
        <w:rPr>
          <w:rFonts w:ascii="Arial" w:hAnsi="Arial" w:cs="Arial"/>
          <w:vertAlign w:val="superscript"/>
        </w:rPr>
        <w:t>−/−</w:t>
      </w:r>
      <w:r w:rsidR="00E45AAC" w:rsidRPr="004A45A6">
        <w:rPr>
          <w:rFonts w:ascii="Arial" w:hAnsi="Arial" w:cs="Arial"/>
        </w:rPr>
        <w:t xml:space="preserve"> brown adipocytes have a lower proportion of lipid-laden cells, Adiponectin and Perilipin1 synthesis, indicating that these cells were able to initiate brown adipogenesis but could not carry it to further stages </w:t>
      </w:r>
      <w:r w:rsidR="00E45AAC" w:rsidRPr="004A45A6">
        <w:rPr>
          <w:rFonts w:ascii="Arial" w:hAnsi="Arial" w:cs="Arial"/>
        </w:rPr>
        <w:fldChar w:fldCharType="begin"/>
      </w:r>
      <w:r w:rsidR="00275641" w:rsidRPr="004A45A6">
        <w:rPr>
          <w:rFonts w:ascii="Arial" w:hAnsi="Arial" w:cs="Arial"/>
        </w:rPr>
        <w:instrText xml:space="preserve"> ADDIN EN.CITE &lt;EndNote&gt;&lt;Cite&gt;&lt;Author&gt;Tapia&lt;/Author&gt;&lt;Year&gt;2020&lt;/Year&gt;&lt;RecNum&gt;192&lt;/RecNum&gt;&lt;DisplayText&gt;(191)&lt;/DisplayText&gt;&lt;record&gt;&lt;rec-number&gt;192&lt;/rec-number&gt;&lt;foreign-keys&gt;&lt;key app="EN" db-id="s9a50xvfxzzwdnepfetxa9erfev2axwwawxx" timestamp="1720898105"&gt;192&lt;/key&gt;&lt;/foreign-keys&gt;&lt;ref-type name="Journal Article"&gt;17&lt;/ref-type&gt;&lt;contributors&gt;&lt;authors&gt;&lt;author&gt;Tapia, Pablo J&lt;/author&gt;&lt;author&gt;Figueroa, Ana-María&lt;/author&gt;&lt;author&gt;Eisner, Verónica&lt;/author&gt;&lt;author&gt;González-Hódar, Lila&lt;/author&gt;&lt;author&gt;Robledo, Fermín&lt;/author&gt;&lt;author&gt;Agarwal, Anil K&lt;/author&gt;&lt;author&gt;Garg, Abhimanyu&lt;/author&gt;&lt;author&gt;Cortés, Víctor&lt;/author&gt;&lt;/authors&gt;&lt;/contributors&gt;&lt;titles&gt;&lt;title&gt;Absence of AGPAT2 impairs brown adipogenesis, increases IFN stimulated gene expression and alters mitochondrial morphology&lt;/title&gt;&lt;secondary-title&gt;Metabolism&lt;/secondary-title&gt;&lt;/titles&gt;&lt;periodical&gt;&lt;full-title&gt;Metabolism&lt;/full-title&gt;&lt;/periodical&gt;&lt;pages&gt;154341&lt;/pages&gt;&lt;volume&gt;111&lt;/volume&gt;&lt;dates&gt;&lt;year&gt;2020&lt;/year&gt;&lt;/dates&gt;&lt;isbn&gt;0026-0495&lt;/isbn&gt;&lt;urls&gt;&lt;/urls&gt;&lt;/record&gt;&lt;/Cite&gt;&lt;/EndNote&gt;</w:instrText>
      </w:r>
      <w:r w:rsidR="00E45AAC" w:rsidRPr="004A45A6">
        <w:rPr>
          <w:rFonts w:ascii="Arial" w:hAnsi="Arial" w:cs="Arial"/>
        </w:rPr>
        <w:fldChar w:fldCharType="separate"/>
      </w:r>
      <w:r w:rsidR="00275641" w:rsidRPr="004A45A6">
        <w:rPr>
          <w:rFonts w:ascii="Arial" w:hAnsi="Arial" w:cs="Arial"/>
          <w:noProof/>
        </w:rPr>
        <w:t>(191)</w:t>
      </w:r>
      <w:r w:rsidR="00E45AAC" w:rsidRPr="004A45A6">
        <w:rPr>
          <w:rFonts w:ascii="Arial" w:hAnsi="Arial" w:cs="Arial"/>
        </w:rPr>
        <w:fldChar w:fldCharType="end"/>
      </w:r>
      <w:r w:rsidR="00E45AAC" w:rsidRPr="004A45A6">
        <w:rPr>
          <w:rFonts w:ascii="Arial" w:hAnsi="Arial" w:cs="Arial"/>
        </w:rPr>
        <w:t xml:space="preserve">. </w:t>
      </w:r>
      <w:r w:rsidRPr="004A45A6">
        <w:rPr>
          <w:rFonts w:ascii="Arial" w:hAnsi="Arial" w:cs="Arial"/>
        </w:rPr>
        <w:t>Interestingly</w:t>
      </w:r>
      <w:r w:rsidR="00E45AAC" w:rsidRPr="004A45A6">
        <w:rPr>
          <w:rFonts w:ascii="Arial" w:hAnsi="Arial" w:cs="Arial"/>
        </w:rPr>
        <w:t xml:space="preserve">, another study of </w:t>
      </w:r>
      <w:r w:rsidR="00E45AAC" w:rsidRPr="004A45A6">
        <w:rPr>
          <w:rFonts w:ascii="Arial" w:hAnsi="Arial" w:cs="Arial"/>
          <w:i/>
          <w:iCs/>
        </w:rPr>
        <w:t>Agpat2</w:t>
      </w:r>
      <w:r w:rsidR="00E45AAC" w:rsidRPr="004A45A6">
        <w:rPr>
          <w:rFonts w:ascii="Arial" w:hAnsi="Arial" w:cs="Arial"/>
        </w:rPr>
        <w:t xml:space="preserve"> null mice, </w:t>
      </w:r>
      <w:r w:rsidR="00C34162" w:rsidRPr="004A45A6">
        <w:rPr>
          <w:rFonts w:ascii="Arial" w:hAnsi="Arial" w:cs="Arial"/>
        </w:rPr>
        <w:t>demonstrated the</w:t>
      </w:r>
      <w:r w:rsidR="00E45AAC" w:rsidRPr="004A45A6">
        <w:rPr>
          <w:rFonts w:ascii="Arial" w:hAnsi="Arial" w:cs="Arial"/>
        </w:rPr>
        <w:t xml:space="preserve"> absence of caveolae in adipocytes lacking </w:t>
      </w:r>
      <w:r w:rsidR="00E45AAC" w:rsidRPr="004A45A6">
        <w:rPr>
          <w:rFonts w:ascii="Arial" w:hAnsi="Arial" w:cs="Arial"/>
          <w:i/>
          <w:iCs/>
        </w:rPr>
        <w:t>AGPAT2</w:t>
      </w:r>
      <w:r w:rsidR="00E45AAC" w:rsidRPr="004A45A6">
        <w:rPr>
          <w:rFonts w:ascii="Arial" w:hAnsi="Arial" w:cs="Arial"/>
        </w:rPr>
        <w:t xml:space="preserve">, which hints at a possible mechanistic connection between different Congenital Generalized Lipodystrophy (CGL) types </w:t>
      </w:r>
      <w:r w:rsidR="00E45AAC" w:rsidRPr="004A45A6">
        <w:rPr>
          <w:rFonts w:ascii="Arial" w:hAnsi="Arial" w:cs="Arial"/>
        </w:rPr>
        <w:fldChar w:fldCharType="begin">
          <w:fldData xml:space="preserve">PEVuZE5vdGU+PENpdGU+PEF1dGhvcj5Sb2NoZm9yZDwvQXV0aG9yPjxZZWFyPjIwMjI8L1llYXI+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PEVuZE5vdGU+PENpdGU+PEF1dGhvcj5Sb2NoZm9yZDwvQXV0aG9yPjxZZWFyPjIwMjI8L1llYXI+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E45AAC" w:rsidRPr="004A45A6">
        <w:rPr>
          <w:rFonts w:ascii="Arial" w:hAnsi="Arial" w:cs="Arial"/>
        </w:rPr>
      </w:r>
      <w:r w:rsidR="00E45AAC" w:rsidRPr="004A45A6">
        <w:rPr>
          <w:rFonts w:ascii="Arial" w:hAnsi="Arial" w:cs="Arial"/>
        </w:rPr>
        <w:fldChar w:fldCharType="separate"/>
      </w:r>
      <w:r w:rsidR="00275641" w:rsidRPr="004A45A6">
        <w:rPr>
          <w:rFonts w:ascii="Arial" w:hAnsi="Arial" w:cs="Arial"/>
          <w:noProof/>
        </w:rPr>
        <w:t>(121, 192, 193)</w:t>
      </w:r>
      <w:r w:rsidR="00E45AAC" w:rsidRPr="004A45A6">
        <w:rPr>
          <w:rFonts w:ascii="Arial" w:hAnsi="Arial" w:cs="Arial"/>
        </w:rPr>
        <w:fldChar w:fldCharType="end"/>
      </w:r>
      <w:r w:rsidR="00E45AAC" w:rsidRPr="004A45A6">
        <w:rPr>
          <w:rFonts w:ascii="Arial" w:hAnsi="Arial" w:cs="Arial"/>
        </w:rPr>
        <w:t>.</w:t>
      </w:r>
    </w:p>
    <w:p w14:paraId="228AC775" w14:textId="77777777" w:rsidR="00C34162" w:rsidRPr="004A45A6" w:rsidRDefault="00C34162" w:rsidP="004A45A6">
      <w:pPr>
        <w:spacing w:after="0"/>
        <w:contextualSpacing/>
        <w:rPr>
          <w:rFonts w:ascii="Arial" w:hAnsi="Arial" w:cs="Arial"/>
        </w:rPr>
      </w:pPr>
    </w:p>
    <w:p w14:paraId="68CCB5CE" w14:textId="40F70D5B" w:rsidR="003679BE" w:rsidRPr="004A45A6" w:rsidRDefault="00C34162" w:rsidP="004A45A6">
      <w:pPr>
        <w:spacing w:after="0"/>
        <w:contextualSpacing/>
        <w:rPr>
          <w:rFonts w:ascii="Arial" w:hAnsi="Arial" w:cs="Arial"/>
        </w:rPr>
      </w:pPr>
      <w:r w:rsidRPr="004A45A6">
        <w:rPr>
          <w:rFonts w:ascii="Arial" w:hAnsi="Arial" w:cs="Arial"/>
        </w:rPr>
        <w:t xml:space="preserve">The Macdougald lab and our group collaboratively developed adipocyte specific knock out of </w:t>
      </w:r>
      <w:r w:rsidR="004811F5" w:rsidRPr="004A45A6">
        <w:rPr>
          <w:rFonts w:ascii="Arial" w:hAnsi="Arial" w:cs="Arial"/>
          <w:i/>
          <w:iCs/>
        </w:rPr>
        <w:t>LMNA</w:t>
      </w:r>
      <w:r w:rsidRPr="004A45A6">
        <w:rPr>
          <w:rFonts w:ascii="Arial" w:hAnsi="Arial" w:cs="Arial"/>
          <w:i/>
          <w:iCs/>
        </w:rPr>
        <w:t xml:space="preserve"> </w:t>
      </w:r>
      <w:r w:rsidRPr="004A45A6">
        <w:rPr>
          <w:rFonts w:ascii="Arial" w:hAnsi="Arial" w:cs="Arial"/>
        </w:rPr>
        <w:t>gene which recapitulates most of the features of human FPLD2</w:t>
      </w:r>
      <w:r w:rsidR="006D1187" w:rsidRPr="004A45A6">
        <w:rPr>
          <w:rFonts w:ascii="Arial" w:hAnsi="Arial" w:cs="Arial"/>
        </w:rPr>
        <w:t xml:space="preserve"> </w:t>
      </w:r>
      <w:r w:rsidR="006D1187" w:rsidRPr="004A45A6">
        <w:rPr>
          <w:rFonts w:ascii="Arial" w:hAnsi="Arial" w:cs="Arial"/>
        </w:rPr>
        <w:fldChar w:fldCharType="begin">
          <w:fldData xml:space="preserve">PEVuZE5vdGU+PENpdGU+PEF1dGhvcj5Db3JzYTwvQXV0aG9yPjxZZWFyPjIwMjE8L1llYXI+PFJl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=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PEVuZE5vdGU+PENpdGU+PEF1dGhvcj5Db3JzYTwvQXV0aG9yPjxZZWFyPjIwMjE8L1llYXI+PFJl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=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D1187" w:rsidRPr="004A45A6">
        <w:rPr>
          <w:rFonts w:ascii="Arial" w:hAnsi="Arial" w:cs="Arial"/>
        </w:rPr>
      </w:r>
      <w:r w:rsidR="006D1187" w:rsidRPr="004A45A6">
        <w:rPr>
          <w:rFonts w:ascii="Arial" w:hAnsi="Arial" w:cs="Arial"/>
        </w:rPr>
        <w:fldChar w:fldCharType="separate"/>
      </w:r>
      <w:r w:rsidR="00275641" w:rsidRPr="004A45A6">
        <w:rPr>
          <w:rFonts w:ascii="Arial" w:hAnsi="Arial" w:cs="Arial"/>
          <w:noProof/>
        </w:rPr>
        <w:t>(194)</w:t>
      </w:r>
      <w:r w:rsidR="006D1187" w:rsidRPr="004A45A6">
        <w:rPr>
          <w:rFonts w:ascii="Arial" w:hAnsi="Arial" w:cs="Arial"/>
        </w:rPr>
        <w:fldChar w:fldCharType="end"/>
      </w:r>
      <w:r w:rsidR="007A51E6" w:rsidRPr="004A45A6">
        <w:rPr>
          <w:rFonts w:ascii="Arial" w:hAnsi="Arial" w:cs="Arial"/>
        </w:rPr>
        <w:t>.</w:t>
      </w:r>
      <w:r w:rsidR="002F62E7" w:rsidRPr="004A45A6">
        <w:rPr>
          <w:rFonts w:ascii="Arial" w:hAnsi="Arial" w:cs="Arial"/>
        </w:rPr>
        <w:t xml:space="preserve"> </w:t>
      </w:r>
      <w:r w:rsidR="003679BE" w:rsidRPr="004A45A6">
        <w:rPr>
          <w:rFonts w:ascii="Arial" w:hAnsi="Arial" w:cs="Arial"/>
        </w:rPr>
        <w:t>Loss of adipocyte-specific lamin A/C in mice (Lmna</w:t>
      </w:r>
      <w:r w:rsidR="003679BE" w:rsidRPr="004A45A6">
        <w:rPr>
          <w:rFonts w:ascii="Arial" w:hAnsi="Arial" w:cs="Arial"/>
          <w:vertAlign w:val="superscript"/>
        </w:rPr>
        <w:t>ADKO</w:t>
      </w:r>
      <w:r w:rsidR="003679BE" w:rsidRPr="004A45A6">
        <w:rPr>
          <w:rFonts w:ascii="Arial" w:hAnsi="Arial" w:cs="Arial"/>
        </w:rPr>
        <w:t>) caused a significant reduction in the weight of posterior subcutaneous white adipose tissue (WAT), gonadal WAT, pericardial WAT, renal WAT, and retroperitoneal WAT, as well as markedly reduced circulating adiponectin and leptin levels in both sexes. Hyperglycemia, hyperinsulinemia, liver enlargement, and ectopic fat accumulation in the liver were also noted in these mice under a high-fat diet</w:t>
      </w:r>
      <w:r w:rsidR="002760B2" w:rsidRPr="004A45A6">
        <w:rPr>
          <w:rFonts w:ascii="Arial" w:hAnsi="Arial" w:cs="Arial"/>
        </w:rPr>
        <w:t xml:space="preserve">, consistent with the clinical presentation of FPLD2 </w:t>
      </w:r>
      <w:r w:rsidR="00B16753" w:rsidRPr="004A45A6">
        <w:rPr>
          <w:rFonts w:ascii="Arial" w:hAnsi="Arial" w:cs="Arial"/>
        </w:rPr>
        <w:fldChar w:fldCharType="begin">
          <w:fldData xml:space="preserve">PEVuZE5vdGU+PENpdGU+PEF1dGhvcj5Db3JzYTwvQXV0aG9yPjxZZWFyPjIwMjE8L1llYXI+PFJl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=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PEVuZE5vdGU+PENpdGU+PEF1dGhvcj5Db3JzYTwvQXV0aG9yPjxZZWFyPjIwMjE8L1llYXI+PFJl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=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B16753" w:rsidRPr="004A45A6">
        <w:rPr>
          <w:rFonts w:ascii="Arial" w:hAnsi="Arial" w:cs="Arial"/>
        </w:rPr>
      </w:r>
      <w:r w:rsidR="00B16753" w:rsidRPr="004A45A6">
        <w:rPr>
          <w:rFonts w:ascii="Arial" w:hAnsi="Arial" w:cs="Arial"/>
        </w:rPr>
        <w:fldChar w:fldCharType="separate"/>
      </w:r>
      <w:r w:rsidR="00275641" w:rsidRPr="004A45A6">
        <w:rPr>
          <w:rFonts w:ascii="Arial" w:hAnsi="Arial" w:cs="Arial"/>
          <w:noProof/>
        </w:rPr>
        <w:t>(194)</w:t>
      </w:r>
      <w:r w:rsidR="00B16753" w:rsidRPr="004A45A6">
        <w:rPr>
          <w:rFonts w:ascii="Arial" w:hAnsi="Arial" w:cs="Arial"/>
        </w:rPr>
        <w:fldChar w:fldCharType="end"/>
      </w:r>
      <w:r w:rsidR="002760B2" w:rsidRPr="004A45A6">
        <w:rPr>
          <w:rFonts w:ascii="Arial" w:hAnsi="Arial" w:cs="Arial"/>
        </w:rPr>
        <w:t>.</w:t>
      </w:r>
    </w:p>
    <w:p w14:paraId="3467692A" w14:textId="77777777" w:rsidR="002760B2" w:rsidRPr="004A45A6" w:rsidRDefault="002760B2" w:rsidP="004A45A6">
      <w:pPr>
        <w:spacing w:after="0"/>
        <w:contextualSpacing/>
        <w:rPr>
          <w:rFonts w:ascii="Arial" w:hAnsi="Arial" w:cs="Arial"/>
        </w:rPr>
      </w:pPr>
    </w:p>
    <w:p w14:paraId="08644BD5" w14:textId="79B51BDD" w:rsidR="00E45AAC" w:rsidRPr="004A45A6" w:rsidRDefault="00E45AAC" w:rsidP="004A45A6">
      <w:pPr>
        <w:spacing w:after="0"/>
        <w:contextualSpacing/>
        <w:rPr>
          <w:rFonts w:ascii="Arial" w:hAnsi="Arial" w:cs="Arial"/>
        </w:rPr>
      </w:pPr>
      <w:r w:rsidRPr="004A45A6">
        <w:rPr>
          <w:rFonts w:ascii="Arial" w:hAnsi="Arial" w:cs="Arial"/>
        </w:rPr>
        <w:t xml:space="preserve">A novel mouse model was generated to explore whether maintaining intact </w:t>
      </w:r>
      <w:r w:rsidRPr="004A45A6">
        <w:rPr>
          <w:rFonts w:ascii="Arial" w:hAnsi="Arial" w:cs="Arial"/>
          <w:i/>
          <w:iCs/>
        </w:rPr>
        <w:t xml:space="preserve">BSCL2 </w:t>
      </w:r>
      <w:r w:rsidRPr="004A45A6">
        <w:rPr>
          <w:rFonts w:ascii="Arial" w:hAnsi="Arial" w:cs="Arial"/>
        </w:rPr>
        <w:t xml:space="preserve">expression in the liver prevents the onset of metabolic disorders in mice with specific </w:t>
      </w:r>
      <w:r w:rsidRPr="004A45A6">
        <w:rPr>
          <w:rFonts w:ascii="Arial" w:hAnsi="Arial" w:cs="Arial"/>
          <w:i/>
          <w:iCs/>
        </w:rPr>
        <w:t>BSCL2</w:t>
      </w:r>
      <w:r w:rsidRPr="004A45A6">
        <w:rPr>
          <w:rFonts w:ascii="Arial" w:hAnsi="Arial" w:cs="Arial"/>
        </w:rPr>
        <w:t xml:space="preserve"> deficiency in adipose tissue. </w:t>
      </w:r>
      <w:r w:rsidRPr="004A45A6">
        <w:rPr>
          <w:rFonts w:ascii="Arial" w:hAnsi="Arial" w:cs="Arial"/>
          <w:i/>
          <w:iCs/>
        </w:rPr>
        <w:t>BSCL2</w:t>
      </w:r>
      <w:r w:rsidRPr="004A45A6">
        <w:rPr>
          <w:rFonts w:ascii="Arial" w:hAnsi="Arial" w:cs="Arial"/>
        </w:rPr>
        <w:t xml:space="preserve"> was simultaneously targeted for ablation in adipose tissue and hepatocytes. It was observed that liver-specific seipin deficiency did not result in hepatosteatosis and insulin resistance. These results suggest that most of the metabolic pathophysiology is driven by the function of  </w:t>
      </w:r>
      <w:r w:rsidRPr="004A45A6">
        <w:rPr>
          <w:rFonts w:ascii="Arial" w:hAnsi="Arial" w:cs="Arial"/>
          <w:i/>
          <w:iCs/>
        </w:rPr>
        <w:t>BSCL2</w:t>
      </w:r>
      <w:r w:rsidRPr="004A45A6">
        <w:rPr>
          <w:rFonts w:ascii="Arial" w:hAnsi="Arial" w:cs="Arial"/>
        </w:rPr>
        <w:t xml:space="preserve"> outside of hepatocytes, and likely in adipose tissue</w:t>
      </w:r>
      <w:r w:rsidR="00AD719C" w:rsidRPr="004A45A6">
        <w:rPr>
          <w:rFonts w:ascii="Arial" w:hAnsi="Arial" w:cs="Arial"/>
        </w:rPr>
        <w:t xml:space="preserve"> </w:t>
      </w:r>
      <w:r w:rsidRPr="004A45A6">
        <w:rPr>
          <w:rFonts w:ascii="Arial" w:hAnsi="Arial" w:cs="Arial"/>
        </w:rPr>
        <w:fldChar w:fldCharType="begin"/>
      </w:r>
      <w:r w:rsidR="00275641" w:rsidRPr="004A45A6">
        <w:rPr>
          <w:rFonts w:ascii="Arial" w:hAnsi="Arial" w:cs="Arial"/>
        </w:rPr>
        <w:instrText xml:space="preserve"> ADDIN EN.CITE &lt;EndNote&gt;&lt;Cite&gt;&lt;Author&gt;Mcilroy&lt;/Author&gt;&lt;Year&gt;2020&lt;/Year&gt;&lt;RecNum&gt;196&lt;/RecNum&gt;&lt;DisplayText&gt;(195)&lt;/DisplayText&gt;&lt;record&gt;&lt;rec-number&gt;196&lt;/rec-number&gt;&lt;foreign-keys&gt;&lt;key app="EN" db-id="s9a50xvfxzzwdnepfetxa9erfev2axwwawxx" timestamp="1720898105"&gt;196&lt;/key&gt;&lt;/foreign-keys&gt;&lt;ref-type name="Journal Article"&gt;17&lt;/ref-type&gt;&lt;contributors&gt;&lt;authors&gt;&lt;author&gt;Mcilroy, George D&lt;/author&gt;&lt;author&gt;Mitchell, Sharon E&lt;/author&gt;&lt;author&gt;Han, Weiping&lt;/author&gt;&lt;author&gt;Delibegović, Mirela&lt;/author&gt;&lt;author&gt;Rochford, Justin J&lt;/author&gt;&lt;/authors&gt;&lt;/contributors&gt;&lt;titles&gt;&lt;title&gt;Ablation of Bscl2/seipin in hepatocytes does not cause metabolic dysfunction in congenital generalised lipodystrophy&lt;/title&gt;&lt;secondary-title&gt;Disease Models &amp;amp; Mechanisms&lt;/secondary-title&gt;&lt;/titles&gt;&lt;periodical&gt;&lt;full-title&gt;Disease Models &amp;amp; Mechanisms&lt;/full-title&gt;&lt;/periodical&gt;&lt;pages&gt;dmm042655&lt;/pages&gt;&lt;volume&gt;13&lt;/volume&gt;&lt;number&gt;1&lt;/number&gt;&lt;dates&gt;&lt;year&gt;2020&lt;/year&gt;&lt;/dates&gt;&lt;isbn&gt;1754-8411&lt;/isbn&gt;&lt;urls&gt;&lt;/urls&gt;&lt;/record&gt;&lt;/Cite&gt;&lt;/EndNote&gt;</w:instrText>
      </w:r>
      <w:r w:rsidRPr="004A45A6">
        <w:rPr>
          <w:rFonts w:ascii="Arial" w:hAnsi="Arial" w:cs="Arial"/>
        </w:rPr>
        <w:fldChar w:fldCharType="separate"/>
      </w:r>
      <w:r w:rsidR="00275641" w:rsidRPr="004A45A6">
        <w:rPr>
          <w:rFonts w:ascii="Arial" w:hAnsi="Arial" w:cs="Arial"/>
          <w:noProof/>
        </w:rPr>
        <w:t>(195)</w:t>
      </w:r>
      <w:r w:rsidRPr="004A45A6">
        <w:rPr>
          <w:rFonts w:ascii="Arial" w:hAnsi="Arial" w:cs="Arial"/>
        </w:rPr>
        <w:fldChar w:fldCharType="end"/>
      </w:r>
      <w:r w:rsidRPr="004A45A6">
        <w:rPr>
          <w:rFonts w:ascii="Arial" w:hAnsi="Arial" w:cs="Arial"/>
        </w:rPr>
        <w:t xml:space="preserve">. </w:t>
      </w:r>
    </w:p>
    <w:p w14:paraId="0ABDD6BD" w14:textId="77777777" w:rsidR="00E45AAC" w:rsidRPr="004A45A6" w:rsidRDefault="00E45AAC" w:rsidP="004A45A6">
      <w:pPr>
        <w:spacing w:after="0"/>
        <w:contextualSpacing/>
        <w:rPr>
          <w:rFonts w:ascii="Arial" w:hAnsi="Arial" w:cs="Arial"/>
          <w:color w:val="FF0000"/>
        </w:rPr>
      </w:pPr>
    </w:p>
    <w:p w14:paraId="2FE3D885" w14:textId="2AE29EF0" w:rsidR="00E45AAC" w:rsidRPr="004A45A6" w:rsidRDefault="00E45AAC" w:rsidP="004A45A6">
      <w:pPr>
        <w:spacing w:after="0"/>
        <w:contextualSpacing/>
        <w:rPr>
          <w:rFonts w:ascii="Arial" w:hAnsi="Arial" w:cs="Arial"/>
        </w:rPr>
      </w:pPr>
      <w:r w:rsidRPr="004A45A6">
        <w:rPr>
          <w:rFonts w:ascii="Arial" w:hAnsi="Arial" w:cs="Arial"/>
        </w:rPr>
        <w:t xml:space="preserve">In an animal model created to elucidate the molecular mechanisms of </w:t>
      </w:r>
      <w:r w:rsidR="00C34162" w:rsidRPr="004A45A6">
        <w:rPr>
          <w:rFonts w:ascii="Arial" w:hAnsi="Arial" w:cs="Arial"/>
        </w:rPr>
        <w:t xml:space="preserve">lipomatosis and </w:t>
      </w:r>
      <w:r w:rsidRPr="004A45A6">
        <w:rPr>
          <w:rFonts w:ascii="Arial" w:hAnsi="Arial" w:cs="Arial"/>
        </w:rPr>
        <w:t>lipodystrophy associated with the</w:t>
      </w:r>
      <w:r w:rsidR="00197DDC" w:rsidRPr="004A45A6">
        <w:rPr>
          <w:rFonts w:ascii="Arial" w:hAnsi="Arial" w:cs="Arial"/>
        </w:rPr>
        <w:t xml:space="preserve"> </w:t>
      </w:r>
      <w:r w:rsidRPr="004A45A6">
        <w:rPr>
          <w:rFonts w:ascii="Arial" w:hAnsi="Arial" w:cs="Arial"/>
          <w:i/>
          <w:iCs/>
        </w:rPr>
        <w:t>MFN2</w:t>
      </w:r>
      <w:r w:rsidRPr="004A45A6">
        <w:rPr>
          <w:rFonts w:ascii="Arial" w:hAnsi="Arial" w:cs="Arial"/>
        </w:rPr>
        <w:t xml:space="preserve"> gene, which encodes an outer membrane GTPase required for mitochondrial fusion </w:t>
      </w:r>
      <w:r w:rsidRPr="004A45A6">
        <w:rPr>
          <w:rFonts w:ascii="Arial" w:hAnsi="Arial" w:cs="Arial"/>
        </w:rPr>
        <w:fldChar w:fldCharType="begin"/>
      </w:r>
      <w:r w:rsidR="00275641" w:rsidRPr="004A45A6">
        <w:rPr>
          <w:rFonts w:ascii="Arial" w:hAnsi="Arial" w:cs="Arial"/>
        </w:rPr>
        <w:instrText xml:space="preserve"> ADDIN EN.CITE &lt;EndNote&gt;&lt;Cite&gt;&lt;Author&gt;Giacomello&lt;/Author&gt;&lt;Year&gt;2020&lt;/Year&gt;&lt;RecNum&gt;197&lt;/RecNum&gt;&lt;DisplayText&gt;(196)&lt;/DisplayText&gt;&lt;record&gt;&lt;rec-number&gt;197&lt;/rec-number&gt;&lt;foreign-keys&gt;&lt;key app="EN" db-id="s9a50xvfxzzwdnepfetxa9erfev2axwwawxx" timestamp="1720898105"&gt;197&lt;/key&gt;&lt;/foreign-keys&gt;&lt;ref-type name="Journal Article"&gt;17&lt;/ref-type&gt;&lt;contributors&gt;&lt;authors&gt;&lt;author&gt;Giacomello, Marta&lt;/author&gt;&lt;author&gt;Pyakurel, Aswin&lt;/author&gt;&lt;author&gt;Glytsou, Christina&lt;/author&gt;&lt;author&gt;Scorrano, Luca&lt;/author&gt;&lt;/authors&gt;&lt;/contributors&gt;&lt;titles&gt;&lt;title&gt;The cell biology of mitochondrial membrane dynamics&lt;/title&gt;&lt;secondary-title&gt;Nature reviews Molecular cell biology&lt;/secondary-title&gt;&lt;/titles&gt;&lt;periodical&gt;&lt;full-title&gt;Nature reviews Molecular cell biology&lt;/full-title&gt;&lt;/periodical&gt;&lt;pages&gt;204-224&lt;/pages&gt;&lt;volume&gt;21&lt;/volume&gt;&lt;number&gt;4&lt;/number&gt;&lt;dates&gt;&lt;year&gt;2020&lt;/year&gt;&lt;/dates&gt;&lt;isbn&gt;1471-0072&lt;/isbn&gt;&lt;urls&gt;&lt;/urls&gt;&lt;/record&gt;&lt;/Cite&gt;&lt;/EndNote&gt;</w:instrText>
      </w:r>
      <w:r w:rsidRPr="004A45A6">
        <w:rPr>
          <w:rFonts w:ascii="Arial" w:hAnsi="Arial" w:cs="Arial"/>
        </w:rPr>
        <w:fldChar w:fldCharType="separate"/>
      </w:r>
      <w:r w:rsidR="00275641" w:rsidRPr="004A45A6">
        <w:rPr>
          <w:rFonts w:ascii="Arial" w:hAnsi="Arial" w:cs="Arial"/>
          <w:noProof/>
        </w:rPr>
        <w:t>(196)</w:t>
      </w:r>
      <w:r w:rsidRPr="004A45A6">
        <w:rPr>
          <w:rFonts w:ascii="Arial" w:hAnsi="Arial" w:cs="Arial"/>
        </w:rPr>
        <w:fldChar w:fldCharType="end"/>
      </w:r>
      <w:r w:rsidRPr="004A45A6">
        <w:rPr>
          <w:rFonts w:ascii="Arial" w:hAnsi="Arial" w:cs="Arial"/>
        </w:rPr>
        <w:t xml:space="preserve">, no change in mitochondrial oxidative capacity was observed in homozygous </w:t>
      </w:r>
      <w:r w:rsidRPr="004A45A6">
        <w:rPr>
          <w:rFonts w:ascii="Arial" w:hAnsi="Arial" w:cs="Arial"/>
          <w:i/>
          <w:iCs/>
        </w:rPr>
        <w:t>Mfn2</w:t>
      </w:r>
      <w:r w:rsidRPr="004A45A6">
        <w:rPr>
          <w:rFonts w:ascii="Arial" w:hAnsi="Arial" w:cs="Arial"/>
          <w:i/>
          <w:iCs/>
          <w:vertAlign w:val="superscript"/>
        </w:rPr>
        <w:t>R707W/R707W</w:t>
      </w:r>
      <w:r w:rsidRPr="004A45A6">
        <w:rPr>
          <w:rFonts w:ascii="Arial" w:hAnsi="Arial" w:cs="Arial"/>
        </w:rPr>
        <w:t xml:space="preserve"> mice </w:t>
      </w:r>
      <w:r w:rsidRPr="004A45A6">
        <w:rPr>
          <w:rFonts w:ascii="Arial" w:hAnsi="Arial" w:cs="Arial"/>
        </w:rPr>
        <w:fldChar w:fldCharType="begin"/>
      </w:r>
      <w:r w:rsidR="00275641" w:rsidRPr="004A45A6">
        <w:rPr>
          <w:rFonts w:ascii="Arial" w:hAnsi="Arial" w:cs="Arial"/>
        </w:rPr>
        <w:instrText xml:space="preserve"> ADDIN EN.CITE &lt;EndNote&gt;&lt;Cite&gt;&lt;Author&gt;Mann&lt;/Author&gt;&lt;Year&gt;2023&lt;/Year&gt;&lt;RecNum&gt;198&lt;/RecNum&gt;&lt;DisplayText&gt;(197)&lt;/DisplayText&gt;&lt;record&gt;&lt;rec-number&gt;198&lt;/rec-number&gt;&lt;foreign-keys&gt;&lt;key app="EN" db-id="s9a50xvfxzzwdnepfetxa9erfev2axwwawxx" timestamp="1720898105"&gt;198&lt;/key&gt;&lt;/foreign-keys&gt;&lt;ref-type name="Journal Article"&gt;17&lt;/ref-type&gt;&lt;contributors&gt;&lt;authors&gt;&lt;author&gt;Mann, Jake P&lt;/author&gt;&lt;author&gt;Duan, Xiaowen&lt;/author&gt;&lt;author&gt;Patel, Satish&lt;/author&gt;&lt;author&gt;Tábara, Luis Carlos&lt;/author&gt;&lt;author&gt;Scurria, Fabio&lt;/author&gt;&lt;author&gt;Alvarez-Guaita, Anna&lt;/author&gt;&lt;author&gt;Haider, Afreen&lt;/author&gt;&lt;author&gt;Luijten, Ineke&lt;/author&gt;&lt;author&gt;Page, Matthew&lt;/author&gt;&lt;author&gt;Protasoni, Margherita&lt;/author&gt;&lt;/authors&gt;&lt;/contributors&gt;&lt;titles&gt;&lt;title&gt;A mouse model of human mitofusin-2-related lipodystrophy exhibits adipose-specific mitochondrial stress and reduced leptin secretion&lt;/title&gt;&lt;secondary-title&gt;Elife&lt;/secondary-title&gt;&lt;/titles&gt;&lt;periodical&gt;&lt;full-title&gt;Elife&lt;/full-title&gt;&lt;/periodical&gt;&lt;pages&gt;e82283&lt;/pages&gt;&lt;volume&gt;12&lt;/volume&gt;&lt;dates&gt;&lt;year&gt;2023&lt;/year&gt;&lt;/dates&gt;&lt;isbn&gt;2050-084X&lt;/isbn&gt;&lt;urls&gt;&lt;/urls&gt;&lt;/record&gt;&lt;/Cite&gt;&lt;/EndNote&gt;</w:instrText>
      </w:r>
      <w:r w:rsidRPr="004A45A6">
        <w:rPr>
          <w:rFonts w:ascii="Arial" w:hAnsi="Arial" w:cs="Arial"/>
        </w:rPr>
        <w:fldChar w:fldCharType="separate"/>
      </w:r>
      <w:r w:rsidR="00275641" w:rsidRPr="004A45A6">
        <w:rPr>
          <w:rFonts w:ascii="Arial" w:hAnsi="Arial" w:cs="Arial"/>
          <w:noProof/>
        </w:rPr>
        <w:t>(197)</w:t>
      </w:r>
      <w:r w:rsidRPr="004A45A6">
        <w:rPr>
          <w:rFonts w:ascii="Arial" w:hAnsi="Arial" w:cs="Arial"/>
        </w:rPr>
        <w:fldChar w:fldCharType="end"/>
      </w:r>
      <w:r w:rsidRPr="004A45A6">
        <w:rPr>
          <w:rFonts w:ascii="Arial" w:hAnsi="Arial" w:cs="Arial"/>
        </w:rPr>
        <w:t>. Although the triggering of a cellular integrated stress response and selective impairment in mitochondrial morphology and function were detected in adipose tissue</w:t>
      </w:r>
      <w:r w:rsidR="00C34162" w:rsidRPr="004A45A6">
        <w:rPr>
          <w:rFonts w:ascii="Arial" w:hAnsi="Arial" w:cs="Arial"/>
        </w:rPr>
        <w:t>s</w:t>
      </w:r>
      <w:r w:rsidRPr="004A45A6">
        <w:rPr>
          <w:rFonts w:ascii="Arial" w:hAnsi="Arial" w:cs="Arial"/>
        </w:rPr>
        <w:t xml:space="preserve">, no significant changes in glucose and lipid metabolism were observed in homozygous mice, unlike humans. </w:t>
      </w:r>
      <w:r w:rsidR="00C34162" w:rsidRPr="004A45A6">
        <w:rPr>
          <w:rFonts w:ascii="Arial" w:hAnsi="Arial" w:cs="Arial"/>
        </w:rPr>
        <w:t>Interestingly</w:t>
      </w:r>
      <w:r w:rsidRPr="004A45A6">
        <w:rPr>
          <w:rFonts w:ascii="Arial" w:hAnsi="Arial" w:cs="Arial"/>
        </w:rPr>
        <w:t xml:space="preserve">, leptin and adiponectin levels were low in these mice </w:t>
      </w:r>
      <w:r w:rsidRPr="004A45A6">
        <w:rPr>
          <w:rFonts w:ascii="Arial" w:hAnsi="Arial" w:cs="Arial"/>
        </w:rPr>
        <w:fldChar w:fldCharType="begin"/>
      </w:r>
      <w:r w:rsidR="00275641" w:rsidRPr="004A45A6">
        <w:rPr>
          <w:rFonts w:ascii="Arial" w:hAnsi="Arial" w:cs="Arial"/>
        </w:rPr>
        <w:instrText xml:space="preserve"> ADDIN EN.CITE &lt;EndNote&gt;&lt;Cite&gt;&lt;Author&gt;Mann&lt;/Author&gt;&lt;Year&gt;2023&lt;/Year&gt;&lt;RecNum&gt;198&lt;/RecNum&gt;&lt;DisplayText&gt;(197)&lt;/DisplayText&gt;&lt;record&gt;&lt;rec-number&gt;198&lt;/rec-number&gt;&lt;foreign-keys&gt;&lt;key app="EN" db-id="s9a50xvfxzzwdnepfetxa9erfev2axwwawxx" timestamp="1720898105"&gt;198&lt;/key&gt;&lt;/foreign-keys&gt;&lt;ref-type name="Journal Article"&gt;17&lt;/ref-type&gt;&lt;contributors&gt;&lt;authors&gt;&lt;author&gt;Mann, Jake P&lt;/author&gt;&lt;author&gt;Duan, Xiaowen&lt;/author&gt;&lt;author&gt;Patel, Satish&lt;/author&gt;&lt;author&gt;Tábara, Luis Carlos&lt;/author&gt;&lt;author&gt;Scurria, Fabio&lt;/author&gt;&lt;author&gt;Alvarez-Guaita, Anna&lt;/author&gt;&lt;author&gt;Haider, Afreen&lt;/author&gt;&lt;author&gt;Luijten, Ineke&lt;/author&gt;&lt;author&gt;Page, Matthew&lt;/author&gt;&lt;author&gt;Protasoni, Margherita&lt;/author&gt;&lt;/authors&gt;&lt;/contributors&gt;&lt;titles&gt;&lt;title&gt;A mouse model of human mitofusin-2-related lipodystrophy exhibits adipose-specific mitochondrial stress and reduced leptin secretion&lt;/title&gt;&lt;secondary-title&gt;Elife&lt;/secondary-title&gt;&lt;/titles&gt;&lt;periodical&gt;&lt;full-title&gt;Elife&lt;/full-title&gt;&lt;/periodical&gt;&lt;pages&gt;e82283&lt;/pages&gt;&lt;volume&gt;12&lt;/volume&gt;&lt;dates&gt;&lt;year&gt;2023&lt;/year&gt;&lt;/dates&gt;&lt;isbn&gt;2050-084X&lt;/isbn&gt;&lt;urls&gt;&lt;/urls&gt;&lt;/record&gt;&lt;/Cite&gt;&lt;/EndNote&gt;</w:instrText>
      </w:r>
      <w:r w:rsidRPr="004A45A6">
        <w:rPr>
          <w:rFonts w:ascii="Arial" w:hAnsi="Arial" w:cs="Arial"/>
        </w:rPr>
        <w:fldChar w:fldCharType="separate"/>
      </w:r>
      <w:r w:rsidR="00275641" w:rsidRPr="004A45A6">
        <w:rPr>
          <w:rFonts w:ascii="Arial" w:hAnsi="Arial" w:cs="Arial"/>
          <w:noProof/>
        </w:rPr>
        <w:t>(197)</w:t>
      </w:r>
      <w:r w:rsidRPr="004A45A6">
        <w:rPr>
          <w:rFonts w:ascii="Arial" w:hAnsi="Arial" w:cs="Arial"/>
        </w:rPr>
        <w:fldChar w:fldCharType="end"/>
      </w:r>
      <w:r w:rsidRPr="004A45A6">
        <w:rPr>
          <w:rFonts w:ascii="Arial" w:hAnsi="Arial" w:cs="Arial"/>
        </w:rPr>
        <w:t>.</w:t>
      </w:r>
    </w:p>
    <w:p w14:paraId="52F62136" w14:textId="77777777" w:rsidR="00E45AAC" w:rsidRPr="004A45A6" w:rsidRDefault="00E45AAC" w:rsidP="004A45A6">
      <w:pPr>
        <w:spacing w:after="0"/>
        <w:contextualSpacing/>
        <w:rPr>
          <w:rFonts w:ascii="Arial" w:hAnsi="Arial" w:cs="Arial"/>
        </w:rPr>
      </w:pPr>
    </w:p>
    <w:p w14:paraId="4764E59D" w14:textId="656DEB42" w:rsidR="00E45AAC" w:rsidRPr="004A45A6" w:rsidRDefault="00E45AAC" w:rsidP="004A45A6">
      <w:pPr>
        <w:spacing w:after="0"/>
        <w:contextualSpacing/>
        <w:rPr>
          <w:rFonts w:ascii="Arial" w:hAnsi="Arial" w:cs="Arial"/>
        </w:rPr>
      </w:pPr>
      <w:r w:rsidRPr="004A45A6">
        <w:rPr>
          <w:rFonts w:ascii="Arial" w:hAnsi="Arial" w:cs="Arial"/>
        </w:rPr>
        <w:t xml:space="preserve">A new animal model study showed that a novel R133L heterozygous mutation in the </w:t>
      </w:r>
      <w:r w:rsidRPr="004A45A6">
        <w:rPr>
          <w:rFonts w:ascii="Arial" w:hAnsi="Arial" w:cs="Arial"/>
          <w:i/>
          <w:iCs/>
        </w:rPr>
        <w:t>LMNA</w:t>
      </w:r>
      <w:r w:rsidRPr="004A45A6">
        <w:rPr>
          <w:rFonts w:ascii="Arial" w:hAnsi="Arial" w:cs="Arial"/>
        </w:rPr>
        <w:t xml:space="preserve"> gene causes signs of aging, such as impaired mitochondrial functions, decreased lipid </w:t>
      </w:r>
      <w:r w:rsidRPr="004A45A6">
        <w:rPr>
          <w:rFonts w:ascii="Arial" w:hAnsi="Arial" w:cs="Arial"/>
        </w:rPr>
        <w:lastRenderedPageBreak/>
        <w:t xml:space="preserve">storage capacity in subcutaneous adipose tissue, as well as metabolic disorders such as insulin resistance and ectopic lipid accumulation. </w:t>
      </w:r>
      <w:r w:rsidRPr="004A45A6">
        <w:rPr>
          <w:rFonts w:ascii="Arial" w:hAnsi="Arial" w:cs="Arial"/>
          <w:i/>
          <w:iCs/>
        </w:rPr>
        <w:t>Lmna</w:t>
      </w:r>
      <w:r w:rsidRPr="004A45A6">
        <w:rPr>
          <w:rFonts w:ascii="Arial" w:hAnsi="Arial" w:cs="Arial"/>
          <w:vertAlign w:val="superscript"/>
        </w:rPr>
        <w:t>R133L/+</w:t>
      </w:r>
      <w:r w:rsidRPr="004A45A6">
        <w:rPr>
          <w:rFonts w:ascii="Arial" w:hAnsi="Arial" w:cs="Arial"/>
        </w:rPr>
        <w:t xml:space="preserve">mice exhibited findings consistent with lipodystrophy, such as a reduction in epididymal white adipose tissue (eWAT) mass, as well as smaller adipocytes and upregulated inflammation genes in the inguinal subcutaneous white adipose tissue (iWAT) </w:t>
      </w:r>
      <w:r w:rsidRPr="004A45A6">
        <w:rPr>
          <w:rFonts w:ascii="Arial" w:hAnsi="Arial" w:cs="Arial"/>
        </w:rPr>
        <w:fldChar w:fldCharType="begin"/>
      </w:r>
      <w:r w:rsidR="00275641" w:rsidRPr="004A45A6">
        <w:rPr>
          <w:rFonts w:ascii="Arial" w:hAnsi="Arial" w:cs="Arial"/>
        </w:rPr>
        <w:instrText xml:space="preserve"> ADDIN EN.CITE &lt;EndNote&gt;&lt;Cite&gt;&lt;Author&gt;Qiu&lt;/Author&gt;&lt;Year&gt;2023&lt;/Year&gt;&lt;RecNum&gt;199&lt;/RecNum&gt;&lt;DisplayText&gt;(198)&lt;/DisplayText&gt;&lt;record&gt;&lt;rec-number&gt;199&lt;/rec-number&gt;&lt;foreign-keys&gt;&lt;key app="EN" db-id="s9a50xvfxzzwdnepfetxa9erfev2axwwawxx" timestamp="1720898105"&gt;199&lt;/key&gt;&lt;/foreign-keys&gt;&lt;ref-type name="Journal Article"&gt;17&lt;/ref-type&gt;&lt;contributors&gt;&lt;authors&gt;&lt;author&gt;Qiu, Ruojun&lt;/author&gt;&lt;author&gt;Wang, Shuo&lt;/author&gt;&lt;author&gt;Lin, Dingyi&lt;/author&gt;&lt;author&gt;He, Yingzi&lt;/author&gt;&lt;author&gt;Huang, Shaohan&lt;/author&gt;&lt;author&gt;Wu, Beibei&lt;/author&gt;&lt;author&gt;Li, Hong&lt;/author&gt;&lt;author&gt;Wang, Min&lt;/author&gt;&lt;author&gt;Zheng, Fenping&lt;/author&gt;&lt;/authors&gt;&lt;/contributors&gt;&lt;titles&gt;&lt;title&gt;Mice harboring a R133L heterozygous mutation in LMNA exhibited ectopic lipid accumulation, aging, and mitochondrial dysfunction in adipose tissue&lt;/title&gt;&lt;secondary-title&gt;The FASEB Journal&lt;/secondary-title&gt;&lt;/titles&gt;&lt;periodical&gt;&lt;full-title&gt;The FASEB Journal&lt;/full-title&gt;&lt;/periodical&gt;&lt;pages&gt;e22730&lt;/pages&gt;&lt;volume&gt;37&lt;/volume&gt;&lt;number&gt;2&lt;/number&gt;&lt;dates&gt;&lt;year&gt;2023&lt;/year&gt;&lt;/dates&gt;&lt;isbn&gt;0892-6638&lt;/isbn&gt;&lt;urls&gt;&lt;/urls&gt;&lt;/record&gt;&lt;/Cite&gt;&lt;/EndNote&gt;</w:instrText>
      </w:r>
      <w:r w:rsidRPr="004A45A6">
        <w:rPr>
          <w:rFonts w:ascii="Arial" w:hAnsi="Arial" w:cs="Arial"/>
        </w:rPr>
        <w:fldChar w:fldCharType="separate"/>
      </w:r>
      <w:r w:rsidR="00275641" w:rsidRPr="004A45A6">
        <w:rPr>
          <w:rFonts w:ascii="Arial" w:hAnsi="Arial" w:cs="Arial"/>
          <w:noProof/>
        </w:rPr>
        <w:t>(198)</w:t>
      </w:r>
      <w:r w:rsidRPr="004A45A6">
        <w:rPr>
          <w:rFonts w:ascii="Arial" w:hAnsi="Arial" w:cs="Arial"/>
        </w:rPr>
        <w:fldChar w:fldCharType="end"/>
      </w:r>
      <w:r w:rsidRPr="004A45A6">
        <w:rPr>
          <w:rFonts w:ascii="Arial" w:hAnsi="Arial" w:cs="Arial"/>
        </w:rPr>
        <w:t>.</w:t>
      </w:r>
    </w:p>
    <w:p w14:paraId="04C99F71" w14:textId="77777777" w:rsidR="00E45AAC" w:rsidRPr="004A45A6" w:rsidRDefault="00E45AAC" w:rsidP="004A45A6">
      <w:pPr>
        <w:spacing w:after="0"/>
        <w:contextualSpacing/>
        <w:rPr>
          <w:rFonts w:ascii="Arial" w:hAnsi="Arial" w:cs="Arial"/>
        </w:rPr>
      </w:pPr>
    </w:p>
    <w:p w14:paraId="45F658A4" w14:textId="5C558190" w:rsidR="00E45AAC" w:rsidRPr="004A45A6" w:rsidRDefault="00E45AAC" w:rsidP="004A45A6">
      <w:pPr>
        <w:spacing w:after="0"/>
        <w:contextualSpacing/>
        <w:rPr>
          <w:rFonts w:ascii="Arial" w:hAnsi="Arial" w:cs="Arial"/>
        </w:rPr>
      </w:pPr>
      <w:r w:rsidRPr="004A45A6">
        <w:rPr>
          <w:rFonts w:ascii="Arial" w:hAnsi="Arial" w:cs="Arial"/>
        </w:rPr>
        <w:t>Furthermore, the importance of the lipid kinase phosphatidylinositol 3-kinase catalytic subunit type 3 (PIK3C3) in the function of white adipose tissues (WATs) and brown adipose tissues (BATs) has been demonstrated</w:t>
      </w:r>
      <w:r w:rsidR="00C34162" w:rsidRPr="004A45A6">
        <w:rPr>
          <w:rFonts w:ascii="Arial" w:hAnsi="Arial" w:cs="Arial"/>
        </w:rPr>
        <w:t xml:space="preserve"> using</w:t>
      </w:r>
      <w:r w:rsidR="001A2065" w:rsidRPr="004A45A6">
        <w:rPr>
          <w:rFonts w:ascii="Arial" w:hAnsi="Arial" w:cs="Arial"/>
        </w:rPr>
        <w:t xml:space="preserve"> </w:t>
      </w:r>
      <w:r w:rsidR="00E808A6" w:rsidRPr="004A45A6">
        <w:rPr>
          <w:rFonts w:ascii="Arial" w:hAnsi="Arial" w:cs="Arial"/>
        </w:rPr>
        <w:t xml:space="preserve">adipocyte-specific </w:t>
      </w:r>
      <w:r w:rsidR="00E808A6" w:rsidRPr="004A45A6">
        <w:rPr>
          <w:rFonts w:ascii="Arial" w:hAnsi="Arial" w:cs="Arial"/>
          <w:i/>
          <w:iCs/>
        </w:rPr>
        <w:t>Pik3c3</w:t>
      </w:r>
      <w:r w:rsidR="00E808A6" w:rsidRPr="004A45A6">
        <w:rPr>
          <w:rFonts w:ascii="Arial" w:hAnsi="Arial" w:cs="Arial"/>
        </w:rPr>
        <w:t xml:space="preserve"> </w:t>
      </w:r>
      <w:r w:rsidR="00C34162" w:rsidRPr="004A45A6">
        <w:rPr>
          <w:rFonts w:ascii="Arial" w:hAnsi="Arial" w:cs="Arial"/>
        </w:rPr>
        <w:t>knock-out model</w:t>
      </w:r>
      <w:r w:rsidRPr="004A45A6">
        <w:rPr>
          <w:rFonts w:ascii="Arial" w:hAnsi="Arial" w:cs="Arial"/>
        </w:rPr>
        <w:t xml:space="preserve">. Deletion of </w:t>
      </w:r>
      <w:r w:rsidRPr="004A45A6">
        <w:rPr>
          <w:rFonts w:ascii="Arial" w:hAnsi="Arial" w:cs="Arial"/>
          <w:i/>
          <w:iCs/>
        </w:rPr>
        <w:t>PIK3C3</w:t>
      </w:r>
      <w:r w:rsidRPr="004A45A6">
        <w:rPr>
          <w:rFonts w:ascii="Arial" w:hAnsi="Arial" w:cs="Arial"/>
        </w:rPr>
        <w:t xml:space="preserve"> has been linked to lipodystrophy due to impaired adipocyte differentiation, autophagy, and thermogenesis mechanisms </w:t>
      </w:r>
      <w:r w:rsidRPr="004A45A6">
        <w:rPr>
          <w:rFonts w:ascii="Arial" w:hAnsi="Arial" w:cs="Arial"/>
        </w:rPr>
        <w:fldChar w:fldCharType="begin"/>
      </w:r>
      <w:r w:rsidR="00275641" w:rsidRPr="004A45A6">
        <w:rPr>
          <w:rFonts w:ascii="Arial" w:hAnsi="Arial" w:cs="Arial"/>
        </w:rPr>
        <w:instrText xml:space="preserve"> ADDIN EN.CITE &lt;EndNote&gt;&lt;Cite&gt;&lt;Author&gt;Song&lt;/Author&gt;&lt;Year&gt;2023&lt;/Year&gt;&lt;RecNum&gt;200&lt;/RecNum&gt;&lt;DisplayText&gt;(199)&lt;/DisplayText&gt;&lt;record&gt;&lt;rec-number&gt;200&lt;/rec-number&gt;&lt;foreign-keys&gt;&lt;key app="EN" db-id="s9a50xvfxzzwdnepfetxa9erfev2axwwawxx" timestamp="1720898105"&gt;200&lt;/key&gt;&lt;/foreign-keys&gt;&lt;ref-type name="Journal Article"&gt;17&lt;/ref-type&gt;&lt;contributors&gt;&lt;authors&gt;&lt;author&gt;Song, Wenqiang&lt;/author&gt;&lt;author&gt;Postoak, J Luke&lt;/author&gt;&lt;author&gt;Yang, Guan&lt;/author&gt;&lt;author&gt;Guo, Xingyi&lt;/author&gt;&lt;author&gt;Pua, Heather H&lt;/author&gt;&lt;author&gt;Bader, Jackie&lt;/author&gt;&lt;author&gt;Rathmell, Jeffrey C&lt;/author&gt;&lt;author&gt;Kobayashi, Hanako&lt;/author&gt;&lt;author&gt;Haase, Volker H&lt;/author&gt;&lt;author&gt;Leaptrot, Katrina L&lt;/author&gt;&lt;/authors&gt;&lt;/contributors&gt;&lt;titles&gt;&lt;title&gt;Lipid kinase PIK3C3 maintains healthy brown and white adipose tissues to prevent metabolic diseases&lt;/title&gt;&lt;secondary-title&gt;Proceedings of the National Academy of Sciences&lt;/secondary-title&gt;&lt;/titles&gt;&lt;periodical&gt;&lt;full-title&gt;Proceedings of the National Academy of Sciences&lt;/full-title&gt;&lt;/periodical&gt;&lt;pages&gt;e2214874120&lt;/pages&gt;&lt;volume&gt;120&lt;/volume&gt;&lt;number&gt;1&lt;/number&gt;&lt;dates&gt;&lt;year&gt;2023&lt;/year&gt;&lt;/dates&gt;&lt;isbn&gt;0027-8424&lt;/isbn&gt;&lt;urls&gt;&lt;/urls&gt;&lt;/record&gt;&lt;/Cite&gt;&lt;/EndNote&gt;</w:instrText>
      </w:r>
      <w:r w:rsidRPr="004A45A6">
        <w:rPr>
          <w:rFonts w:ascii="Arial" w:hAnsi="Arial" w:cs="Arial"/>
        </w:rPr>
        <w:fldChar w:fldCharType="separate"/>
      </w:r>
      <w:r w:rsidR="00275641" w:rsidRPr="004A45A6">
        <w:rPr>
          <w:rFonts w:ascii="Arial" w:hAnsi="Arial" w:cs="Arial"/>
          <w:noProof/>
        </w:rPr>
        <w:t>(199)</w:t>
      </w:r>
      <w:r w:rsidRPr="004A45A6">
        <w:rPr>
          <w:rFonts w:ascii="Arial" w:hAnsi="Arial" w:cs="Arial"/>
        </w:rPr>
        <w:fldChar w:fldCharType="end"/>
      </w:r>
      <w:r w:rsidRPr="004A45A6">
        <w:rPr>
          <w:rFonts w:ascii="Arial" w:hAnsi="Arial" w:cs="Arial"/>
        </w:rPr>
        <w:t>.</w:t>
      </w:r>
    </w:p>
    <w:p w14:paraId="16B353F6" w14:textId="0F6E5AB0" w:rsidR="00E45AAC" w:rsidRPr="004A45A6" w:rsidRDefault="00C746BA" w:rsidP="004A45A6">
      <w:pPr>
        <w:spacing w:after="0"/>
        <w:contextualSpacing/>
        <w:rPr>
          <w:rFonts w:ascii="Arial" w:hAnsi="Arial" w:cs="Arial"/>
        </w:rPr>
      </w:pPr>
      <w:r w:rsidRPr="004A45A6">
        <w:rPr>
          <w:rFonts w:ascii="Arial" w:hAnsi="Arial" w:cs="Arial"/>
        </w:rPr>
        <w:t xml:space="preserve"> </w:t>
      </w:r>
    </w:p>
    <w:p w14:paraId="2A39B0B7" w14:textId="77777777" w:rsidR="00CC3628" w:rsidRDefault="00E45AAC" w:rsidP="004A45A6">
      <w:pPr>
        <w:spacing w:after="0"/>
        <w:contextualSpacing/>
        <w:rPr>
          <w:rFonts w:ascii="Arial" w:hAnsi="Arial" w:cs="Arial"/>
          <w:bCs/>
        </w:rPr>
      </w:pPr>
      <w:r w:rsidRPr="004A45A6">
        <w:rPr>
          <w:rFonts w:ascii="Arial" w:hAnsi="Arial" w:cs="Arial"/>
        </w:rPr>
        <w:t xml:space="preserve">We have also covered recent animal models of novel gene therapies under a new heading: </w:t>
      </w:r>
      <w:r w:rsidRPr="004A45A6">
        <w:rPr>
          <w:rFonts w:ascii="Arial" w:hAnsi="Arial" w:cs="Arial"/>
          <w:bCs/>
        </w:rPr>
        <w:t>Emerging Therapeutic Technologies and Gene Replacement Therapy Approaches.</w:t>
      </w:r>
    </w:p>
    <w:p w14:paraId="7E20BE93" w14:textId="77777777" w:rsidR="00CC3628" w:rsidRDefault="00CC3628" w:rsidP="004A45A6">
      <w:pPr>
        <w:spacing w:after="0"/>
        <w:contextualSpacing/>
        <w:rPr>
          <w:rFonts w:ascii="Arial" w:hAnsi="Arial" w:cs="Arial"/>
          <w:bCs/>
        </w:rPr>
      </w:pPr>
    </w:p>
    <w:p w14:paraId="37ED7D21" w14:textId="023D20D2" w:rsidR="00064E69" w:rsidRPr="00CC3628" w:rsidRDefault="00064E69" w:rsidP="004A45A6">
      <w:pPr>
        <w:spacing w:after="0"/>
        <w:contextualSpacing/>
        <w:rPr>
          <w:rFonts w:ascii="Arial" w:hAnsi="Arial" w:cs="Arial"/>
          <w:b/>
          <w:color w:val="0070C0"/>
        </w:rPr>
      </w:pPr>
      <w:r w:rsidRPr="00CC3628">
        <w:rPr>
          <w:rFonts w:ascii="Arial" w:hAnsi="Arial" w:cs="Arial"/>
          <w:b/>
          <w:color w:val="0070C0"/>
        </w:rPr>
        <w:t>T</w:t>
      </w:r>
      <w:r w:rsidR="00FA7627" w:rsidRPr="00CC3628">
        <w:rPr>
          <w:rFonts w:ascii="Arial" w:hAnsi="Arial" w:cs="Arial"/>
          <w:b/>
          <w:color w:val="0070C0"/>
        </w:rPr>
        <w:t>REATMENT</w:t>
      </w:r>
    </w:p>
    <w:bookmarkEnd w:id="9"/>
    <w:p w14:paraId="17C81F88" w14:textId="77777777" w:rsidR="00FA7627" w:rsidRPr="004A45A6" w:rsidRDefault="00FA7627" w:rsidP="004A45A6">
      <w:pPr>
        <w:spacing w:after="0"/>
        <w:contextualSpacing/>
        <w:rPr>
          <w:rFonts w:ascii="Arial" w:hAnsi="Arial" w:cs="Arial"/>
          <w:b/>
        </w:rPr>
      </w:pPr>
    </w:p>
    <w:p w14:paraId="2CE62073" w14:textId="0D170BD7" w:rsidR="003622B1" w:rsidRPr="004A45A6" w:rsidRDefault="00147742" w:rsidP="004A45A6">
      <w:pPr>
        <w:spacing w:after="0"/>
        <w:contextualSpacing/>
        <w:rPr>
          <w:rFonts w:ascii="Arial" w:hAnsi="Arial" w:cs="Arial"/>
        </w:rPr>
      </w:pPr>
      <w:bookmarkStart w:id="12" w:name="_Hlk175082923"/>
      <w:r w:rsidRPr="004A45A6">
        <w:rPr>
          <w:rFonts w:ascii="Arial" w:hAnsi="Arial" w:cs="Arial"/>
        </w:rPr>
        <w:t>Currently</w:t>
      </w:r>
      <w:r w:rsidR="00064E69" w:rsidRPr="004A45A6">
        <w:rPr>
          <w:rFonts w:ascii="Arial" w:hAnsi="Arial" w:cs="Arial"/>
        </w:rPr>
        <w:t xml:space="preserve">, treatment modalities are restricted to ameliorating or preventing the comorbidities of </w:t>
      </w:r>
      <w:r w:rsidR="00FA7627" w:rsidRPr="004A45A6">
        <w:rPr>
          <w:rFonts w:ascii="Arial" w:hAnsi="Arial" w:cs="Arial"/>
        </w:rPr>
        <w:t xml:space="preserve">the </w:t>
      </w:r>
      <w:r w:rsidRPr="004A45A6">
        <w:rPr>
          <w:rFonts w:ascii="Arial" w:hAnsi="Arial" w:cs="Arial"/>
        </w:rPr>
        <w:t>lipodystrophic</w:t>
      </w:r>
      <w:r w:rsidR="00064E69" w:rsidRPr="004A45A6">
        <w:rPr>
          <w:rFonts w:ascii="Arial" w:hAnsi="Arial" w:cs="Arial"/>
        </w:rPr>
        <w:t xml:space="preserve"> syndromes. There is no cure for these </w:t>
      </w:r>
      <w:r w:rsidRPr="004A45A6">
        <w:rPr>
          <w:rFonts w:ascii="Arial" w:hAnsi="Arial" w:cs="Arial"/>
        </w:rPr>
        <w:t>syndromes</w:t>
      </w:r>
      <w:r w:rsidR="00064E69" w:rsidRPr="004A45A6">
        <w:rPr>
          <w:rFonts w:ascii="Arial" w:hAnsi="Arial" w:cs="Arial"/>
        </w:rPr>
        <w:t xml:space="preserve">. For the metabolic disturbances, lifestyle modification (diet and exercise as needed), metformin, and </w:t>
      </w:r>
      <w:r w:rsidR="00547518" w:rsidRPr="004A45A6">
        <w:rPr>
          <w:rFonts w:ascii="Arial" w:hAnsi="Arial" w:cs="Arial"/>
        </w:rPr>
        <w:t xml:space="preserve">fibrates </w:t>
      </w:r>
      <w:r w:rsidR="00064E69" w:rsidRPr="004A45A6">
        <w:rPr>
          <w:rFonts w:ascii="Arial" w:hAnsi="Arial" w:cs="Arial"/>
        </w:rPr>
        <w:t xml:space="preserve">(and/or </w:t>
      </w:r>
      <w:r w:rsidR="00547518" w:rsidRPr="004A45A6">
        <w:rPr>
          <w:rFonts w:ascii="Arial" w:hAnsi="Arial" w:cs="Arial"/>
        </w:rPr>
        <w:t>statins</w:t>
      </w:r>
      <w:r w:rsidR="00064E69" w:rsidRPr="004A45A6">
        <w:rPr>
          <w:rFonts w:ascii="Arial" w:hAnsi="Arial" w:cs="Arial"/>
        </w:rPr>
        <w:t xml:space="preserve">) are </w:t>
      </w:r>
      <w:r w:rsidR="00DD3E70" w:rsidRPr="004A45A6">
        <w:rPr>
          <w:rFonts w:ascii="Arial" w:hAnsi="Arial" w:cs="Arial"/>
        </w:rPr>
        <w:t>generally</w:t>
      </w:r>
      <w:r w:rsidR="00064E69" w:rsidRPr="004A45A6">
        <w:rPr>
          <w:rFonts w:ascii="Arial" w:hAnsi="Arial" w:cs="Arial"/>
        </w:rPr>
        <w:t xml:space="preserve"> </w:t>
      </w:r>
      <w:r w:rsidR="00DD3E70" w:rsidRPr="004A45A6">
        <w:rPr>
          <w:rFonts w:ascii="Arial" w:hAnsi="Arial" w:cs="Arial"/>
        </w:rPr>
        <w:t>required</w:t>
      </w:r>
      <w:r w:rsidR="00064E69" w:rsidRPr="004A45A6">
        <w:rPr>
          <w:rFonts w:ascii="Arial" w:hAnsi="Arial" w:cs="Arial"/>
        </w:rPr>
        <w:t>. Insulin or other antidiabetics (e</w:t>
      </w:r>
      <w:r w:rsidR="00FA7627" w:rsidRPr="004A45A6">
        <w:rPr>
          <w:rFonts w:ascii="Arial" w:hAnsi="Arial" w:cs="Arial"/>
        </w:rPr>
        <w:t>.</w:t>
      </w:r>
      <w:r w:rsidR="00064E69" w:rsidRPr="004A45A6">
        <w:rPr>
          <w:rFonts w:ascii="Arial" w:hAnsi="Arial" w:cs="Arial"/>
        </w:rPr>
        <w:t>g</w:t>
      </w:r>
      <w:r w:rsidR="00FA7627" w:rsidRPr="004A45A6">
        <w:rPr>
          <w:rFonts w:ascii="Arial" w:hAnsi="Arial" w:cs="Arial"/>
        </w:rPr>
        <w:t>.</w:t>
      </w:r>
      <w:r w:rsidR="00064E69" w:rsidRPr="004A45A6">
        <w:rPr>
          <w:rFonts w:ascii="Arial" w:hAnsi="Arial" w:cs="Arial"/>
        </w:rPr>
        <w:t xml:space="preserve">, </w:t>
      </w:r>
      <w:r w:rsidR="00CA1BA0" w:rsidRPr="004A45A6">
        <w:rPr>
          <w:rFonts w:ascii="Arial" w:hAnsi="Arial" w:cs="Arial"/>
        </w:rPr>
        <w:t>metformin, thiazolidinediones</w:t>
      </w:r>
      <w:r w:rsidR="00064E69" w:rsidRPr="004A45A6">
        <w:rPr>
          <w:rFonts w:ascii="Arial" w:hAnsi="Arial" w:cs="Arial"/>
        </w:rPr>
        <w:t xml:space="preserve">) can also be used if needed. </w:t>
      </w:r>
      <w:r w:rsidR="003622B1" w:rsidRPr="004A45A6">
        <w:rPr>
          <w:rFonts w:ascii="Arial" w:hAnsi="Arial" w:cs="Arial"/>
        </w:rPr>
        <w:t xml:space="preserve">Metreleptin, a leptin analog, is indicated as an adjunct to diet as replacement therapy to treat the complications of leptin deficiency in patients with generalized lipodystrophy. </w:t>
      </w:r>
    </w:p>
    <w:p w14:paraId="283421FA" w14:textId="77777777" w:rsidR="00A429DD" w:rsidRPr="004A45A6" w:rsidRDefault="00A429DD" w:rsidP="004A45A6">
      <w:pPr>
        <w:spacing w:after="0"/>
        <w:contextualSpacing/>
        <w:rPr>
          <w:rFonts w:ascii="Arial" w:hAnsi="Arial" w:cs="Arial"/>
          <w:b/>
        </w:rPr>
      </w:pPr>
    </w:p>
    <w:p w14:paraId="13779DDE" w14:textId="7DA46E9B" w:rsidR="00DD3E70" w:rsidRPr="00CC3628" w:rsidRDefault="00DD3E70" w:rsidP="004A45A6">
      <w:pPr>
        <w:spacing w:after="0"/>
        <w:contextualSpacing/>
        <w:rPr>
          <w:rFonts w:ascii="Arial" w:hAnsi="Arial" w:cs="Arial"/>
          <w:b/>
          <w:color w:val="00B050"/>
        </w:rPr>
      </w:pPr>
      <w:r w:rsidRPr="00CC3628">
        <w:rPr>
          <w:rFonts w:ascii="Arial" w:hAnsi="Arial" w:cs="Arial"/>
          <w:b/>
          <w:color w:val="00B050"/>
        </w:rPr>
        <w:t>Lifestyle Modification</w:t>
      </w:r>
    </w:p>
    <w:p w14:paraId="234296AD" w14:textId="77777777" w:rsidR="00FA7627" w:rsidRPr="004A45A6" w:rsidRDefault="00FA7627" w:rsidP="004A45A6">
      <w:pPr>
        <w:spacing w:after="0"/>
        <w:contextualSpacing/>
        <w:rPr>
          <w:rFonts w:ascii="Arial" w:hAnsi="Arial" w:cs="Arial"/>
        </w:rPr>
      </w:pPr>
    </w:p>
    <w:p w14:paraId="212E9D35" w14:textId="6679A89F" w:rsidR="00FA7627" w:rsidRPr="004A45A6" w:rsidRDefault="00DD3E70" w:rsidP="004A45A6">
      <w:pPr>
        <w:spacing w:after="0"/>
        <w:contextualSpacing/>
        <w:rPr>
          <w:rFonts w:ascii="Arial" w:hAnsi="Arial" w:cs="Arial"/>
        </w:rPr>
      </w:pPr>
      <w:r w:rsidRPr="004A45A6">
        <w:rPr>
          <w:rFonts w:ascii="Arial" w:hAnsi="Arial" w:cs="Arial"/>
        </w:rPr>
        <w:t>There is limited knowledge on the effectiveness of diet and exercise</w:t>
      </w:r>
      <w:r w:rsidR="001350D9" w:rsidRPr="004A45A6">
        <w:rPr>
          <w:rFonts w:ascii="Arial" w:hAnsi="Arial" w:cs="Arial"/>
        </w:rPr>
        <w:t xml:space="preserve"> in</w:t>
      </w:r>
      <w:r w:rsidRPr="004A45A6">
        <w:rPr>
          <w:rFonts w:ascii="Arial" w:hAnsi="Arial" w:cs="Arial"/>
        </w:rPr>
        <w:t xml:space="preserve"> </w:t>
      </w:r>
      <w:r w:rsidR="001350D9" w:rsidRPr="004A45A6">
        <w:rPr>
          <w:rFonts w:ascii="Arial" w:hAnsi="Arial" w:cs="Arial"/>
        </w:rPr>
        <w:t xml:space="preserve">the </w:t>
      </w:r>
      <w:r w:rsidRPr="004A45A6">
        <w:rPr>
          <w:rFonts w:ascii="Arial" w:hAnsi="Arial" w:cs="Arial"/>
        </w:rPr>
        <w:t>management of metabolic disturbances in patients</w:t>
      </w:r>
      <w:r w:rsidR="00FA7627" w:rsidRPr="004A45A6">
        <w:rPr>
          <w:rFonts w:ascii="Arial" w:hAnsi="Arial" w:cs="Arial"/>
        </w:rPr>
        <w:t xml:space="preserve"> with lipodystrophy</w:t>
      </w:r>
      <w:r w:rsidRPr="004A45A6">
        <w:rPr>
          <w:rFonts w:ascii="Arial" w:hAnsi="Arial" w:cs="Arial"/>
        </w:rPr>
        <w:t xml:space="preserve">. </w:t>
      </w:r>
      <w:r w:rsidR="001350D9" w:rsidRPr="004A45A6">
        <w:rPr>
          <w:rFonts w:ascii="Arial" w:hAnsi="Arial" w:cs="Arial"/>
        </w:rPr>
        <w:t xml:space="preserve">In general, a </w:t>
      </w:r>
      <w:r w:rsidR="00436E58" w:rsidRPr="004A45A6">
        <w:rPr>
          <w:rFonts w:ascii="Arial" w:hAnsi="Arial" w:cs="Arial"/>
        </w:rPr>
        <w:t xml:space="preserve">balanced macronutrient composition </w:t>
      </w:r>
      <w:r w:rsidR="001350D9" w:rsidRPr="004A45A6">
        <w:rPr>
          <w:rFonts w:ascii="Arial" w:hAnsi="Arial" w:cs="Arial"/>
        </w:rPr>
        <w:t>is recommended. In patients with severe hypertriglyceridemia, a balanced low</w:t>
      </w:r>
      <w:r w:rsidR="00FA7627" w:rsidRPr="004A45A6">
        <w:rPr>
          <w:rFonts w:ascii="Arial" w:hAnsi="Arial" w:cs="Arial"/>
        </w:rPr>
        <w:t>-</w:t>
      </w:r>
      <w:r w:rsidR="001350D9" w:rsidRPr="004A45A6">
        <w:rPr>
          <w:rFonts w:ascii="Arial" w:hAnsi="Arial" w:cs="Arial"/>
        </w:rPr>
        <w:t xml:space="preserve"> fat </w:t>
      </w:r>
      <w:r w:rsidR="00BA2259" w:rsidRPr="004A45A6">
        <w:rPr>
          <w:rFonts w:ascii="Arial" w:hAnsi="Arial" w:cs="Arial"/>
        </w:rPr>
        <w:t xml:space="preserve">diet </w:t>
      </w:r>
      <w:r w:rsidR="001350D9" w:rsidRPr="004A45A6">
        <w:rPr>
          <w:rFonts w:ascii="Arial" w:hAnsi="Arial" w:cs="Arial"/>
        </w:rPr>
        <w:t xml:space="preserve">(&lt;15% of daily caloric intake) is </w:t>
      </w:r>
      <w:r w:rsidR="00436E58" w:rsidRPr="004A45A6">
        <w:rPr>
          <w:rFonts w:ascii="Arial" w:hAnsi="Arial" w:cs="Arial"/>
        </w:rPr>
        <w:t>appropriate</w:t>
      </w:r>
      <w:r w:rsidR="001350D9" w:rsidRPr="004A45A6">
        <w:rPr>
          <w:rFonts w:ascii="Arial" w:hAnsi="Arial" w:cs="Arial"/>
        </w:rPr>
        <w:t xml:space="preserve">. To control diabetes, increased physical activity and carbohydrate restriction are </w:t>
      </w:r>
      <w:r w:rsidR="00BA2259" w:rsidRPr="004A45A6">
        <w:rPr>
          <w:rFonts w:ascii="Arial" w:hAnsi="Arial" w:cs="Arial"/>
        </w:rPr>
        <w:t>advised</w:t>
      </w:r>
      <w:r w:rsidR="001350D9" w:rsidRPr="004A45A6">
        <w:rPr>
          <w:rFonts w:ascii="Arial" w:hAnsi="Arial" w:cs="Arial"/>
        </w:rPr>
        <w:t xml:space="preserve">. </w:t>
      </w:r>
      <w:r w:rsidRPr="004A45A6">
        <w:rPr>
          <w:rFonts w:ascii="Arial" w:hAnsi="Arial" w:cs="Arial"/>
        </w:rPr>
        <w:t xml:space="preserve">Dietary fiber intake and foods that are rich in omega-3 fatty acids </w:t>
      </w:r>
      <w:r w:rsidR="00436E58" w:rsidRPr="004A45A6">
        <w:rPr>
          <w:rFonts w:ascii="Arial" w:hAnsi="Arial" w:cs="Arial"/>
        </w:rPr>
        <w:t>are</w:t>
      </w:r>
      <w:r w:rsidRPr="004A45A6">
        <w:rPr>
          <w:rFonts w:ascii="Arial" w:hAnsi="Arial" w:cs="Arial"/>
        </w:rPr>
        <w:t xml:space="preserve"> </w:t>
      </w:r>
      <w:r w:rsidR="00BA2259" w:rsidRPr="004A45A6">
        <w:rPr>
          <w:rFonts w:ascii="Arial" w:hAnsi="Arial" w:cs="Arial"/>
        </w:rPr>
        <w:t>suggested</w:t>
      </w:r>
      <w:r w:rsidR="0081059E" w:rsidRPr="004A45A6">
        <w:rPr>
          <w:rFonts w:ascii="Arial" w:hAnsi="Arial" w:cs="Arial"/>
        </w:rPr>
        <w:t xml:space="preserve"> </w:t>
      </w:r>
      <w:r w:rsidR="0081059E" w:rsidRPr="004A45A6">
        <w:rPr>
          <w:rFonts w:ascii="Arial" w:hAnsi="Arial" w:cs="Arial"/>
        </w:rPr>
        <w:fldChar w:fldCharType="begin">
          <w:fldData xml:space="preserve">PEVuZE5vdGU+PENpdGU+PEF1dGhvcj5Ccm93bjwvQXV0aG9yPjxZZWFyPjIwMTY8L1llYXI+PFJl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=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PEVuZE5vdGU+PENpdGU+PEF1dGhvcj5Ccm93bjwvQXV0aG9yPjxZZWFyPjIwMTY8L1llYXI+PFJl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=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0081059E" w:rsidRPr="004A45A6">
        <w:rPr>
          <w:rFonts w:ascii="Arial" w:hAnsi="Arial" w:cs="Arial"/>
        </w:rPr>
      </w:r>
      <w:r w:rsidR="0081059E" w:rsidRPr="004A45A6">
        <w:rPr>
          <w:rFonts w:ascii="Arial" w:hAnsi="Arial" w:cs="Arial"/>
        </w:rPr>
        <w:fldChar w:fldCharType="separate"/>
      </w:r>
      <w:r w:rsidR="002F62E7" w:rsidRPr="004A45A6">
        <w:rPr>
          <w:rFonts w:ascii="Arial" w:hAnsi="Arial" w:cs="Arial"/>
          <w:noProof/>
        </w:rPr>
        <w:t>(3)</w:t>
      </w:r>
      <w:r w:rsidR="0081059E" w:rsidRPr="004A45A6">
        <w:rPr>
          <w:rFonts w:ascii="Arial" w:hAnsi="Arial" w:cs="Arial"/>
        </w:rPr>
        <w:fldChar w:fldCharType="end"/>
      </w:r>
      <w:r w:rsidR="00436E58" w:rsidRPr="004A45A6">
        <w:rPr>
          <w:rFonts w:ascii="Arial" w:hAnsi="Arial" w:cs="Arial"/>
        </w:rPr>
        <w:t>.</w:t>
      </w:r>
    </w:p>
    <w:p w14:paraId="6EF00910" w14:textId="17A7F354" w:rsidR="000D54DB" w:rsidRPr="004A45A6" w:rsidRDefault="00436E58" w:rsidP="004A45A6">
      <w:pPr>
        <w:spacing w:after="0"/>
        <w:contextualSpacing/>
        <w:rPr>
          <w:rFonts w:ascii="Arial" w:hAnsi="Arial" w:cs="Arial"/>
        </w:rPr>
      </w:pPr>
      <w:r w:rsidRPr="004A45A6">
        <w:rPr>
          <w:rFonts w:ascii="Arial" w:hAnsi="Arial" w:cs="Arial"/>
        </w:rPr>
        <w:t xml:space="preserve"> </w:t>
      </w:r>
    </w:p>
    <w:p w14:paraId="0998AC98" w14:textId="0CD77319" w:rsidR="000D54DB" w:rsidRPr="004A45A6" w:rsidRDefault="000D54DB" w:rsidP="004A45A6">
      <w:pPr>
        <w:spacing w:after="0"/>
        <w:contextualSpacing/>
        <w:rPr>
          <w:rFonts w:ascii="Arial" w:hAnsi="Arial" w:cs="Arial"/>
        </w:rPr>
      </w:pPr>
      <w:r w:rsidRPr="004A45A6">
        <w:rPr>
          <w:rFonts w:ascii="Arial" w:hAnsi="Arial" w:cs="Arial"/>
        </w:rPr>
        <w:t xml:space="preserve">Most patients with lipodystrophy are </w:t>
      </w:r>
      <w:r w:rsidR="00AD0824" w:rsidRPr="004A45A6">
        <w:rPr>
          <w:rFonts w:ascii="Arial" w:hAnsi="Arial" w:cs="Arial"/>
        </w:rPr>
        <w:t>encouraged</w:t>
      </w:r>
      <w:r w:rsidRPr="004A45A6">
        <w:rPr>
          <w:rFonts w:ascii="Arial" w:hAnsi="Arial" w:cs="Arial"/>
        </w:rPr>
        <w:t xml:space="preserve"> to be physically active. </w:t>
      </w:r>
      <w:r w:rsidR="00436E58" w:rsidRPr="004A45A6">
        <w:rPr>
          <w:rFonts w:ascii="Arial" w:hAnsi="Arial" w:cs="Arial"/>
        </w:rPr>
        <w:t>In patients with cardiomyopathy and cardiac arrhythmias</w:t>
      </w:r>
      <w:r w:rsidRPr="004A45A6">
        <w:rPr>
          <w:rFonts w:ascii="Arial" w:hAnsi="Arial" w:cs="Arial"/>
        </w:rPr>
        <w:t xml:space="preserve"> strenuous exercise should be avoided. </w:t>
      </w:r>
      <w:r w:rsidR="00436E58" w:rsidRPr="004A45A6">
        <w:rPr>
          <w:rFonts w:ascii="Arial" w:hAnsi="Arial" w:cs="Arial"/>
        </w:rPr>
        <w:t xml:space="preserve">Patients with CGL4 should avoid exercise as they may develop </w:t>
      </w:r>
      <w:r w:rsidR="0081059E" w:rsidRPr="004A45A6">
        <w:rPr>
          <w:rFonts w:ascii="Arial" w:hAnsi="Arial" w:cs="Arial"/>
        </w:rPr>
        <w:t xml:space="preserve">exercise-induced ventricular arrhythmias </w:t>
      </w:r>
      <w:r w:rsidR="0081059E" w:rsidRPr="004A45A6">
        <w:rPr>
          <w:rFonts w:ascii="Arial" w:hAnsi="Arial" w:cs="Arial"/>
        </w:rPr>
        <w:fldChar w:fldCharType="begin">
          <w:fldData xml:space="preserve">PEVuZE5vdGU+PENpdGU+PEF1dGhvcj5Ba2luY2k8L0F1dGhvcj48WWVhcj4yMDE2PC9ZZWFyPjxS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PEVuZE5vdGU+PENpdGU+PEF1dGhvcj5Ba2luY2k8L0F1dGhvcj48WWVhcj4yMDE2PC9ZZWFyPjxS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81059E" w:rsidRPr="004A45A6">
        <w:rPr>
          <w:rFonts w:ascii="Arial" w:hAnsi="Arial" w:cs="Arial"/>
        </w:rPr>
      </w:r>
      <w:r w:rsidR="0081059E" w:rsidRPr="004A45A6">
        <w:rPr>
          <w:rFonts w:ascii="Arial" w:hAnsi="Arial" w:cs="Arial"/>
        </w:rPr>
        <w:fldChar w:fldCharType="separate"/>
      </w:r>
      <w:r w:rsidR="00275641" w:rsidRPr="004A45A6">
        <w:rPr>
          <w:rFonts w:ascii="Arial" w:hAnsi="Arial" w:cs="Arial"/>
          <w:noProof/>
        </w:rPr>
        <w:t>(75, 79)</w:t>
      </w:r>
      <w:r w:rsidR="0081059E" w:rsidRPr="004A45A6">
        <w:rPr>
          <w:rFonts w:ascii="Arial" w:hAnsi="Arial" w:cs="Arial"/>
        </w:rPr>
        <w:fldChar w:fldCharType="end"/>
      </w:r>
      <w:r w:rsidR="0081059E" w:rsidRPr="004A45A6">
        <w:rPr>
          <w:rFonts w:ascii="Arial" w:hAnsi="Arial" w:cs="Arial"/>
        </w:rPr>
        <w:t xml:space="preserve">. </w:t>
      </w:r>
      <w:r w:rsidR="00AD0824" w:rsidRPr="004A45A6">
        <w:rPr>
          <w:rFonts w:ascii="Arial" w:hAnsi="Arial" w:cs="Arial"/>
        </w:rPr>
        <w:t>C</w:t>
      </w:r>
      <w:r w:rsidRPr="004A45A6">
        <w:rPr>
          <w:rFonts w:ascii="Arial" w:hAnsi="Arial" w:cs="Arial"/>
        </w:rPr>
        <w:t xml:space="preserve">ontact sports </w:t>
      </w:r>
      <w:r w:rsidR="00AD0824" w:rsidRPr="004A45A6">
        <w:rPr>
          <w:rFonts w:ascii="Arial" w:hAnsi="Arial" w:cs="Arial"/>
        </w:rPr>
        <w:t>are not advised to patients with severe hepatosplenomegaly and CGL patients pres</w:t>
      </w:r>
      <w:r w:rsidR="0081059E" w:rsidRPr="004A45A6">
        <w:rPr>
          <w:rFonts w:ascii="Arial" w:hAnsi="Arial" w:cs="Arial"/>
        </w:rPr>
        <w:t>enting with lytic bone lesions.</w:t>
      </w:r>
    </w:p>
    <w:p w14:paraId="1EC7567C" w14:textId="77777777" w:rsidR="00FA7627" w:rsidRPr="004A45A6" w:rsidRDefault="00FA7627" w:rsidP="004A45A6">
      <w:pPr>
        <w:spacing w:after="0"/>
        <w:contextualSpacing/>
        <w:rPr>
          <w:rFonts w:ascii="Arial" w:hAnsi="Arial" w:cs="Arial"/>
        </w:rPr>
      </w:pPr>
    </w:p>
    <w:p w14:paraId="4121E769" w14:textId="7605D60A" w:rsidR="00DD3E70" w:rsidRPr="004A45A6" w:rsidRDefault="001350D9" w:rsidP="004A45A6">
      <w:pPr>
        <w:spacing w:after="0"/>
        <w:contextualSpacing/>
        <w:rPr>
          <w:rFonts w:ascii="Arial" w:hAnsi="Arial" w:cs="Arial"/>
        </w:rPr>
      </w:pPr>
      <w:r w:rsidRPr="004A45A6">
        <w:rPr>
          <w:rFonts w:ascii="Arial" w:hAnsi="Arial" w:cs="Arial"/>
        </w:rPr>
        <w:t xml:space="preserve">Patients should </w:t>
      </w:r>
      <w:r w:rsidR="000D54DB" w:rsidRPr="004A45A6">
        <w:rPr>
          <w:rFonts w:ascii="Arial" w:hAnsi="Arial" w:cs="Arial"/>
        </w:rPr>
        <w:t>abstain from drinking</w:t>
      </w:r>
      <w:r w:rsidRPr="004A45A6">
        <w:rPr>
          <w:rFonts w:ascii="Arial" w:hAnsi="Arial" w:cs="Arial"/>
        </w:rPr>
        <w:t xml:space="preserve"> alcohol due to the risk of </w:t>
      </w:r>
      <w:r w:rsidR="00386811" w:rsidRPr="004A45A6">
        <w:rPr>
          <w:rFonts w:ascii="Arial" w:hAnsi="Arial" w:cs="Arial"/>
        </w:rPr>
        <w:t xml:space="preserve">developing </w:t>
      </w:r>
      <w:r w:rsidRPr="004A45A6">
        <w:rPr>
          <w:rFonts w:ascii="Arial" w:hAnsi="Arial" w:cs="Arial"/>
        </w:rPr>
        <w:t xml:space="preserve">acute pancreatitis and </w:t>
      </w:r>
      <w:r w:rsidR="00CA2C7F" w:rsidRPr="004A45A6">
        <w:rPr>
          <w:rFonts w:ascii="Arial" w:hAnsi="Arial" w:cs="Arial"/>
        </w:rPr>
        <w:t>metabolic dysfunction-associated steatohepatitis (MASH)</w:t>
      </w:r>
      <w:r w:rsidRPr="004A45A6">
        <w:rPr>
          <w:rFonts w:ascii="Arial" w:hAnsi="Arial" w:cs="Arial"/>
        </w:rPr>
        <w:t>.</w:t>
      </w:r>
      <w:r w:rsidR="000D54DB" w:rsidRPr="004A45A6">
        <w:rPr>
          <w:rFonts w:ascii="Arial" w:hAnsi="Arial" w:cs="Arial"/>
        </w:rPr>
        <w:t xml:space="preserve"> Patients should also be advised to avoid smoking and maintain an optimal blood pressure to decrease the risk</w:t>
      </w:r>
      <w:r w:rsidR="001F2E8B" w:rsidRPr="004A45A6">
        <w:rPr>
          <w:rFonts w:ascii="Arial" w:hAnsi="Arial" w:cs="Arial"/>
        </w:rPr>
        <w:t xml:space="preserve"> of cardiovascular disease.</w:t>
      </w:r>
    </w:p>
    <w:p w14:paraId="350895FD" w14:textId="77777777" w:rsidR="00A429DD" w:rsidRPr="004A45A6" w:rsidRDefault="00A429DD" w:rsidP="004A45A6">
      <w:pPr>
        <w:spacing w:after="0"/>
        <w:contextualSpacing/>
        <w:rPr>
          <w:rFonts w:ascii="Arial" w:hAnsi="Arial" w:cs="Arial"/>
          <w:b/>
        </w:rPr>
      </w:pPr>
    </w:p>
    <w:p w14:paraId="4CB776B8" w14:textId="6A34B341" w:rsidR="00DD3E70" w:rsidRPr="00CC3628" w:rsidRDefault="00DD3E70" w:rsidP="004A45A6">
      <w:pPr>
        <w:spacing w:after="0"/>
        <w:contextualSpacing/>
        <w:rPr>
          <w:rFonts w:ascii="Arial" w:hAnsi="Arial" w:cs="Arial"/>
          <w:b/>
          <w:color w:val="00B050"/>
        </w:rPr>
      </w:pPr>
      <w:r w:rsidRPr="00CC3628">
        <w:rPr>
          <w:rFonts w:ascii="Arial" w:hAnsi="Arial" w:cs="Arial"/>
          <w:b/>
          <w:color w:val="00B050"/>
        </w:rPr>
        <w:t xml:space="preserve">Insulin Resistance </w:t>
      </w:r>
    </w:p>
    <w:p w14:paraId="02CDC33F" w14:textId="77777777" w:rsidR="008B2EC5" w:rsidRPr="004A45A6" w:rsidRDefault="008B2EC5" w:rsidP="004A45A6">
      <w:pPr>
        <w:spacing w:after="0"/>
        <w:contextualSpacing/>
        <w:rPr>
          <w:rFonts w:ascii="Arial" w:hAnsi="Arial" w:cs="Arial"/>
          <w:b/>
        </w:rPr>
      </w:pPr>
    </w:p>
    <w:p w14:paraId="355246F0" w14:textId="69469921" w:rsidR="00DD3E70" w:rsidRPr="004A45A6" w:rsidRDefault="001166D3" w:rsidP="004A45A6">
      <w:pPr>
        <w:spacing w:after="0"/>
        <w:contextualSpacing/>
        <w:rPr>
          <w:rFonts w:ascii="Arial" w:hAnsi="Arial" w:cs="Arial"/>
        </w:rPr>
      </w:pPr>
      <w:r w:rsidRPr="004A45A6">
        <w:rPr>
          <w:rFonts w:ascii="Arial" w:hAnsi="Arial" w:cs="Arial"/>
        </w:rPr>
        <w:lastRenderedPageBreak/>
        <w:t xml:space="preserve">In patients presenting with lipodystrophy and diabetes, both metformin and </w:t>
      </w:r>
      <w:r w:rsidR="006E58BC" w:rsidRPr="004A45A6">
        <w:rPr>
          <w:rFonts w:ascii="Arial" w:hAnsi="Arial" w:cs="Arial"/>
        </w:rPr>
        <w:t>thiazolidinediones</w:t>
      </w:r>
      <w:r w:rsidRPr="004A45A6">
        <w:rPr>
          <w:rFonts w:ascii="Arial" w:hAnsi="Arial" w:cs="Arial"/>
        </w:rPr>
        <w:t xml:space="preserve"> are </w:t>
      </w:r>
      <w:r w:rsidR="0081059E" w:rsidRPr="004A45A6">
        <w:rPr>
          <w:rFonts w:ascii="Arial" w:hAnsi="Arial" w:cs="Arial"/>
        </w:rPr>
        <w:t xml:space="preserve">somewhat </w:t>
      </w:r>
      <w:r w:rsidRPr="004A45A6">
        <w:rPr>
          <w:rFonts w:ascii="Arial" w:hAnsi="Arial" w:cs="Arial"/>
        </w:rPr>
        <w:t xml:space="preserve">effective </w:t>
      </w:r>
      <w:r w:rsidR="0081059E" w:rsidRPr="004A45A6">
        <w:rPr>
          <w:rFonts w:ascii="Arial" w:hAnsi="Arial" w:cs="Arial"/>
        </w:rPr>
        <w:t>to treat</w:t>
      </w:r>
      <w:r w:rsidRPr="004A45A6">
        <w:rPr>
          <w:rFonts w:ascii="Arial" w:hAnsi="Arial" w:cs="Arial"/>
        </w:rPr>
        <w:t xml:space="preserve"> hyperglycemia and hyperlipidemia </w:t>
      </w:r>
      <w:r w:rsidRPr="004A45A6">
        <w:rPr>
          <w:rFonts w:ascii="Arial" w:hAnsi="Arial" w:cs="Arial"/>
        </w:rPr>
        <w:fldChar w:fldCharType="begin">
          <w:fldData xml:space="preserve">PEVuZE5vdGU+PENpdGU+PEF1dGhvcj5WYW50eWdoZW08L0F1dGhvcj48WWVhcj4xOTk5PC9ZZWFy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PEVuZE5vdGU+PENpdGU+PEF1dGhvcj5WYW50eWdoZW08L0F1dGhvcj48WWVhcj4xOTk5PC9ZZWFy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(200-204)</w:t>
      </w:r>
      <w:r w:rsidRPr="004A45A6">
        <w:rPr>
          <w:rFonts w:ascii="Arial" w:hAnsi="Arial" w:cs="Arial"/>
        </w:rPr>
        <w:fldChar w:fldCharType="end"/>
      </w:r>
      <w:r w:rsidRPr="004A45A6">
        <w:rPr>
          <w:rFonts w:ascii="Arial" w:hAnsi="Arial" w:cs="Arial"/>
        </w:rPr>
        <w:t xml:space="preserve">. </w:t>
      </w:r>
      <w:r w:rsidR="007F7747" w:rsidRPr="004A45A6">
        <w:rPr>
          <w:rFonts w:ascii="Arial" w:hAnsi="Arial" w:cs="Arial"/>
        </w:rPr>
        <w:t xml:space="preserve">Metformin is used as the first-line </w:t>
      </w:r>
      <w:r w:rsidR="0081059E" w:rsidRPr="004A45A6">
        <w:rPr>
          <w:rFonts w:ascii="Arial" w:hAnsi="Arial" w:cs="Arial"/>
        </w:rPr>
        <w:t xml:space="preserve">agent in insulin resistant </w:t>
      </w:r>
      <w:r w:rsidR="007F7747" w:rsidRPr="004A45A6">
        <w:rPr>
          <w:rFonts w:ascii="Arial" w:hAnsi="Arial" w:cs="Arial"/>
        </w:rPr>
        <w:t xml:space="preserve">diabetes. Thiazolidinediones may improve </w:t>
      </w:r>
      <w:r w:rsidR="00FA7627" w:rsidRPr="004A45A6">
        <w:rPr>
          <w:rFonts w:ascii="Arial" w:hAnsi="Arial" w:cs="Arial"/>
        </w:rPr>
        <w:t xml:space="preserve">the </w:t>
      </w:r>
      <w:r w:rsidR="007F7747" w:rsidRPr="004A45A6">
        <w:rPr>
          <w:rFonts w:ascii="Arial" w:hAnsi="Arial" w:cs="Arial"/>
        </w:rPr>
        <w:t>metabolic profile in partial lipo</w:t>
      </w:r>
      <w:r w:rsidR="006E58BC" w:rsidRPr="004A45A6">
        <w:rPr>
          <w:rFonts w:ascii="Arial" w:hAnsi="Arial" w:cs="Arial"/>
        </w:rPr>
        <w:t>d</w:t>
      </w:r>
      <w:r w:rsidR="005E08C7" w:rsidRPr="004A45A6">
        <w:rPr>
          <w:rFonts w:ascii="Arial" w:hAnsi="Arial" w:cs="Arial"/>
        </w:rPr>
        <w:t>ystrophy syndromes</w:t>
      </w:r>
      <w:r w:rsidR="00645905" w:rsidRPr="004A45A6">
        <w:rPr>
          <w:rFonts w:ascii="Arial" w:hAnsi="Arial" w:cs="Arial"/>
        </w:rPr>
        <w:t xml:space="preserve"> </w:t>
      </w:r>
      <w:r w:rsidR="00645905" w:rsidRPr="004A45A6">
        <w:rPr>
          <w:rFonts w:ascii="Arial" w:hAnsi="Arial" w:cs="Arial"/>
        </w:rPr>
        <w:fldChar w:fldCharType="begin">
          <w:fldData xml:space="preserve">PEVuZE5vdGU+PENpdGU+PEF1dGhvcj5BcmlvZ2x1PC9BdXRob3I+PFllYXI+MjAwMDwvWWVhcj48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PEVuZE5vdGU+PENpdGU+PEF1dGhvcj5BcmlvZ2x1PC9BdXRob3I+PFllYXI+MjAwMDwvWWVhcj48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45905" w:rsidRPr="004A45A6">
        <w:rPr>
          <w:rFonts w:ascii="Arial" w:hAnsi="Arial" w:cs="Arial"/>
        </w:rPr>
      </w:r>
      <w:r w:rsidR="00645905" w:rsidRPr="004A45A6">
        <w:rPr>
          <w:rFonts w:ascii="Arial" w:hAnsi="Arial" w:cs="Arial"/>
        </w:rPr>
        <w:fldChar w:fldCharType="separate"/>
      </w:r>
      <w:r w:rsidR="00275641" w:rsidRPr="004A45A6">
        <w:rPr>
          <w:rFonts w:ascii="Arial" w:hAnsi="Arial" w:cs="Arial"/>
          <w:noProof/>
        </w:rPr>
        <w:t>(204)</w:t>
      </w:r>
      <w:r w:rsidR="00645905" w:rsidRPr="004A45A6">
        <w:rPr>
          <w:rFonts w:ascii="Arial" w:hAnsi="Arial" w:cs="Arial"/>
        </w:rPr>
        <w:fldChar w:fldCharType="end"/>
      </w:r>
      <w:r w:rsidR="007F7747" w:rsidRPr="004A45A6">
        <w:rPr>
          <w:rFonts w:ascii="Arial" w:hAnsi="Arial" w:cs="Arial"/>
        </w:rPr>
        <w:t xml:space="preserve">. </w:t>
      </w:r>
      <w:r w:rsidR="005E08C7" w:rsidRPr="004A45A6">
        <w:rPr>
          <w:rFonts w:ascii="Arial" w:hAnsi="Arial" w:cs="Arial"/>
        </w:rPr>
        <w:t>The very first thiazolidinedione to be approved in the U</w:t>
      </w:r>
      <w:r w:rsidR="00616F4E" w:rsidRPr="004A45A6">
        <w:rPr>
          <w:rFonts w:ascii="Arial" w:hAnsi="Arial" w:cs="Arial"/>
        </w:rPr>
        <w:t xml:space="preserve">nited </w:t>
      </w:r>
      <w:r w:rsidR="005E08C7" w:rsidRPr="004A45A6">
        <w:rPr>
          <w:rFonts w:ascii="Arial" w:hAnsi="Arial" w:cs="Arial"/>
        </w:rPr>
        <w:t>S</w:t>
      </w:r>
      <w:r w:rsidR="00616F4E" w:rsidRPr="004A45A6">
        <w:rPr>
          <w:rFonts w:ascii="Arial" w:hAnsi="Arial" w:cs="Arial"/>
        </w:rPr>
        <w:t>tates</w:t>
      </w:r>
      <w:r w:rsidR="005E08C7" w:rsidRPr="004A45A6">
        <w:rPr>
          <w:rFonts w:ascii="Arial" w:hAnsi="Arial" w:cs="Arial"/>
        </w:rPr>
        <w:t xml:space="preserve"> trogli</w:t>
      </w:r>
      <w:r w:rsidR="00C276AC" w:rsidRPr="004A45A6">
        <w:rPr>
          <w:rFonts w:ascii="Arial" w:hAnsi="Arial" w:cs="Arial"/>
        </w:rPr>
        <w:t>tazo</w:t>
      </w:r>
      <w:r w:rsidR="005E08C7" w:rsidRPr="004A45A6">
        <w:rPr>
          <w:rFonts w:ascii="Arial" w:hAnsi="Arial" w:cs="Arial"/>
        </w:rPr>
        <w:t xml:space="preserve">ne actually worked remarkably well in lowering both HbA1c and </w:t>
      </w:r>
      <w:r w:rsidR="00C276AC" w:rsidRPr="004A45A6">
        <w:rPr>
          <w:rFonts w:ascii="Arial" w:hAnsi="Arial" w:cs="Arial"/>
        </w:rPr>
        <w:t>triglyceride</w:t>
      </w:r>
      <w:r w:rsidR="005E08C7" w:rsidRPr="004A45A6">
        <w:rPr>
          <w:rFonts w:ascii="Arial" w:hAnsi="Arial" w:cs="Arial"/>
        </w:rPr>
        <w:t xml:space="preserve"> levels </w:t>
      </w:r>
      <w:r w:rsidR="00C276AC" w:rsidRPr="004A45A6">
        <w:rPr>
          <w:rFonts w:ascii="Arial" w:hAnsi="Arial" w:cs="Arial"/>
        </w:rPr>
        <w:t xml:space="preserve">in </w:t>
      </w:r>
      <w:r w:rsidR="00FA7627" w:rsidRPr="004A45A6">
        <w:rPr>
          <w:rFonts w:ascii="Arial" w:hAnsi="Arial" w:cs="Arial"/>
        </w:rPr>
        <w:t xml:space="preserve">a </w:t>
      </w:r>
      <w:r w:rsidR="00C276AC" w:rsidRPr="004A45A6">
        <w:rPr>
          <w:rFonts w:ascii="Arial" w:hAnsi="Arial" w:cs="Arial"/>
        </w:rPr>
        <w:t>cohort</w:t>
      </w:r>
      <w:r w:rsidR="005E08C7" w:rsidRPr="004A45A6">
        <w:rPr>
          <w:rFonts w:ascii="Arial" w:hAnsi="Arial" w:cs="Arial"/>
        </w:rPr>
        <w:t xml:space="preserve"> of patients with predominantly partial lipodystrophy syndromes. However, data on the currently approved thiazolidinediones are limited and contradictory</w:t>
      </w:r>
      <w:r w:rsidR="00645905" w:rsidRPr="004A45A6">
        <w:rPr>
          <w:rFonts w:ascii="Arial" w:hAnsi="Arial" w:cs="Arial"/>
        </w:rPr>
        <w:t xml:space="preserve"> </w:t>
      </w:r>
      <w:r w:rsidR="00645905" w:rsidRPr="004A45A6">
        <w:rPr>
          <w:rFonts w:ascii="Arial" w:hAnsi="Arial" w:cs="Arial"/>
        </w:rPr>
        <w:fldChar w:fldCharType="begin">
          <w:fldData xml:space="preserve">PEVuZE5vdGU+PENpdGU+PEF1dGhvcj5Nb3JlYXU8L0F1dGhvcj48WWVhcj4yMDA3PC9ZZWFyPjxS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PEVuZE5vdGU+PENpdGU+PEF1dGhvcj5Nb3JlYXU8L0F1dGhvcj48WWVhcj4yMDA3PC9ZZWFyPjxS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45905" w:rsidRPr="004A45A6">
        <w:rPr>
          <w:rFonts w:ascii="Arial" w:hAnsi="Arial" w:cs="Arial"/>
        </w:rPr>
      </w:r>
      <w:r w:rsidR="00645905" w:rsidRPr="004A45A6">
        <w:rPr>
          <w:rFonts w:ascii="Arial" w:hAnsi="Arial" w:cs="Arial"/>
        </w:rPr>
        <w:fldChar w:fldCharType="separate"/>
      </w:r>
      <w:r w:rsidR="00275641" w:rsidRPr="004A45A6">
        <w:rPr>
          <w:rFonts w:ascii="Arial" w:hAnsi="Arial" w:cs="Arial"/>
          <w:noProof/>
        </w:rPr>
        <w:t>(202, 205, 206)</w:t>
      </w:r>
      <w:r w:rsidR="00645905" w:rsidRPr="004A45A6">
        <w:rPr>
          <w:rFonts w:ascii="Arial" w:hAnsi="Arial" w:cs="Arial"/>
        </w:rPr>
        <w:fldChar w:fldCharType="end"/>
      </w:r>
      <w:r w:rsidR="00C276AC" w:rsidRPr="004A45A6">
        <w:rPr>
          <w:rFonts w:ascii="Arial" w:hAnsi="Arial" w:cs="Arial"/>
        </w:rPr>
        <w:t xml:space="preserve">. Thiazolidinediones should be considered in the management of diabetes in patients with partial lipodystrophy, however </w:t>
      </w:r>
      <w:r w:rsidR="00AB0275" w:rsidRPr="004A45A6">
        <w:rPr>
          <w:rFonts w:ascii="Arial" w:hAnsi="Arial" w:cs="Arial"/>
        </w:rPr>
        <w:t xml:space="preserve">they </w:t>
      </w:r>
      <w:r w:rsidR="00C276AC" w:rsidRPr="004A45A6">
        <w:rPr>
          <w:rFonts w:ascii="Arial" w:hAnsi="Arial" w:cs="Arial"/>
        </w:rPr>
        <w:t>should not be routinely used in generalized lipodystrophy as their efficacy has not been studied</w:t>
      </w:r>
      <w:r w:rsidR="00AB0275" w:rsidRPr="004A45A6">
        <w:rPr>
          <w:rFonts w:ascii="Arial" w:hAnsi="Arial" w:cs="Arial"/>
        </w:rPr>
        <w:t xml:space="preserve"> </w:t>
      </w:r>
      <w:r w:rsidR="00645905" w:rsidRPr="004A45A6">
        <w:rPr>
          <w:rFonts w:ascii="Arial" w:hAnsi="Arial" w:cs="Arial"/>
        </w:rPr>
        <w:fldChar w:fldCharType="begin">
          <w:fldData xml:space="preserve">PEVuZE5vdGU+PENpdGU+PEF1dGhvcj5BcmlvZ2x1PC9BdXRob3I+PFllYXI+MjAwMDwvWWVhcj48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=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PEVuZE5vdGU+PENpdGU+PEF1dGhvcj5BcmlvZ2x1PC9BdXRob3I+PFllYXI+MjAwMDwvWWVhcj48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=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45905" w:rsidRPr="004A45A6">
        <w:rPr>
          <w:rFonts w:ascii="Arial" w:hAnsi="Arial" w:cs="Arial"/>
        </w:rPr>
      </w:r>
      <w:r w:rsidR="00645905" w:rsidRPr="004A45A6">
        <w:rPr>
          <w:rFonts w:ascii="Arial" w:hAnsi="Arial" w:cs="Arial"/>
        </w:rPr>
        <w:fldChar w:fldCharType="separate"/>
      </w:r>
      <w:r w:rsidR="00275641" w:rsidRPr="004A45A6">
        <w:rPr>
          <w:rFonts w:ascii="Arial" w:hAnsi="Arial" w:cs="Arial"/>
          <w:noProof/>
        </w:rPr>
        <w:t>(3, 204)</w:t>
      </w:r>
      <w:r w:rsidR="00645905" w:rsidRPr="004A45A6">
        <w:rPr>
          <w:rFonts w:ascii="Arial" w:hAnsi="Arial" w:cs="Arial"/>
        </w:rPr>
        <w:fldChar w:fldCharType="end"/>
      </w:r>
      <w:r w:rsidR="00C276AC" w:rsidRPr="004A45A6">
        <w:rPr>
          <w:rFonts w:ascii="Arial" w:hAnsi="Arial" w:cs="Arial"/>
        </w:rPr>
        <w:t>.</w:t>
      </w:r>
      <w:r w:rsidR="005E08C7" w:rsidRPr="004A45A6">
        <w:rPr>
          <w:rFonts w:ascii="Arial" w:hAnsi="Arial" w:cs="Arial"/>
        </w:rPr>
        <w:t xml:space="preserve"> </w:t>
      </w:r>
      <w:r w:rsidRPr="004A45A6">
        <w:rPr>
          <w:rFonts w:ascii="Arial" w:hAnsi="Arial" w:cs="Arial"/>
        </w:rPr>
        <w:t xml:space="preserve">Insulin is usually needed in very high doses and concentrated forms, such as U-500. </w:t>
      </w:r>
      <w:r w:rsidR="007F7747" w:rsidRPr="004A45A6">
        <w:rPr>
          <w:rFonts w:ascii="Arial" w:hAnsi="Arial" w:cs="Arial"/>
        </w:rPr>
        <w:t xml:space="preserve">Patients </w:t>
      </w:r>
      <w:r w:rsidRPr="004A45A6">
        <w:rPr>
          <w:rFonts w:ascii="Arial" w:hAnsi="Arial" w:cs="Arial"/>
        </w:rPr>
        <w:t>with extreme insulin resistance</w:t>
      </w:r>
      <w:r w:rsidR="007F7747" w:rsidRPr="004A45A6">
        <w:rPr>
          <w:rFonts w:ascii="Arial" w:hAnsi="Arial" w:cs="Arial"/>
        </w:rPr>
        <w:t>, however, may not respond to concentrated insulin</w:t>
      </w:r>
      <w:r w:rsidRPr="004A45A6">
        <w:rPr>
          <w:rFonts w:ascii="Arial" w:hAnsi="Arial" w:cs="Arial"/>
        </w:rPr>
        <w:t xml:space="preserve">. </w:t>
      </w:r>
      <w:r w:rsidR="007F7747" w:rsidRPr="004A45A6">
        <w:rPr>
          <w:rFonts w:ascii="Arial" w:hAnsi="Arial" w:cs="Arial"/>
        </w:rPr>
        <w:t>A</w:t>
      </w:r>
      <w:r w:rsidRPr="004A45A6">
        <w:rPr>
          <w:rFonts w:ascii="Arial" w:hAnsi="Arial" w:cs="Arial"/>
        </w:rPr>
        <w:t xml:space="preserve">dministration of insulin-like growth factor-1 (IGF-1) has </w:t>
      </w:r>
      <w:r w:rsidR="001F3BF6" w:rsidRPr="004A45A6">
        <w:rPr>
          <w:rFonts w:ascii="Arial" w:hAnsi="Arial" w:cs="Arial"/>
        </w:rPr>
        <w:t xml:space="preserve">been </w:t>
      </w:r>
      <w:r w:rsidR="007F7747" w:rsidRPr="004A45A6">
        <w:rPr>
          <w:rFonts w:ascii="Arial" w:hAnsi="Arial" w:cs="Arial"/>
        </w:rPr>
        <w:t>shown to be effective</w:t>
      </w:r>
      <w:r w:rsidRPr="004A45A6">
        <w:rPr>
          <w:rFonts w:ascii="Arial" w:hAnsi="Arial" w:cs="Arial"/>
        </w:rPr>
        <w:t xml:space="preserve"> in </w:t>
      </w:r>
      <w:r w:rsidR="007F7747" w:rsidRPr="004A45A6">
        <w:rPr>
          <w:rFonts w:ascii="Arial" w:hAnsi="Arial" w:cs="Arial"/>
        </w:rPr>
        <w:t xml:space="preserve">maintaining </w:t>
      </w:r>
      <w:r w:rsidRPr="004A45A6">
        <w:rPr>
          <w:rFonts w:ascii="Arial" w:hAnsi="Arial" w:cs="Arial"/>
        </w:rPr>
        <w:t xml:space="preserve">glycemic control and insulin resistance in short-term studies, as </w:t>
      </w:r>
      <w:r w:rsidR="007D63AF" w:rsidRPr="004A45A6">
        <w:rPr>
          <w:rFonts w:ascii="Arial" w:hAnsi="Arial" w:cs="Arial"/>
        </w:rPr>
        <w:t xml:space="preserve">well as in </w:t>
      </w:r>
      <w:r w:rsidR="006E58BC" w:rsidRPr="004A45A6">
        <w:rPr>
          <w:rFonts w:ascii="Arial" w:hAnsi="Arial" w:cs="Arial"/>
        </w:rPr>
        <w:t xml:space="preserve">type 2 </w:t>
      </w:r>
      <w:r w:rsidR="007F7747" w:rsidRPr="004A45A6">
        <w:rPr>
          <w:rFonts w:ascii="Arial" w:hAnsi="Arial" w:cs="Arial"/>
        </w:rPr>
        <w:t>diabetes</w:t>
      </w:r>
      <w:r w:rsidR="00134FFF" w:rsidRPr="004A45A6">
        <w:rPr>
          <w:rFonts w:ascii="Arial" w:hAnsi="Arial" w:cs="Arial"/>
        </w:rPr>
        <w:t xml:space="preserve"> </w:t>
      </w:r>
      <w:r w:rsidR="00134FFF" w:rsidRPr="004A45A6">
        <w:rPr>
          <w:rFonts w:ascii="Arial" w:hAnsi="Arial" w:cs="Arial"/>
        </w:rPr>
        <w:fldChar w:fldCharType="begin">
          <w:fldData xml:space="preserve">PEVuZE5vdGU+PENpdGU+PEF1dGhvcj5LdXp1eWE8L0F1dGhvcj48WWVhcj4xOTkzPC9ZZWFyPjxS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PEVuZE5vdGU+PENpdGU+PEF1dGhvcj5LdXp1eWE8L0F1dGhvcj48WWVhcj4xOTkzPC9ZZWFyPjxS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134FFF" w:rsidRPr="004A45A6">
        <w:rPr>
          <w:rFonts w:ascii="Arial" w:hAnsi="Arial" w:cs="Arial"/>
        </w:rPr>
      </w:r>
      <w:r w:rsidR="00134FFF" w:rsidRPr="004A45A6">
        <w:rPr>
          <w:rFonts w:ascii="Arial" w:hAnsi="Arial" w:cs="Arial"/>
        </w:rPr>
        <w:fldChar w:fldCharType="separate"/>
      </w:r>
      <w:r w:rsidR="00275641" w:rsidRPr="004A45A6">
        <w:rPr>
          <w:rFonts w:ascii="Arial" w:hAnsi="Arial" w:cs="Arial"/>
          <w:noProof/>
        </w:rPr>
        <w:t>(207-209)</w:t>
      </w:r>
      <w:r w:rsidR="00134FFF" w:rsidRPr="004A45A6">
        <w:rPr>
          <w:rFonts w:ascii="Arial" w:hAnsi="Arial" w:cs="Arial"/>
        </w:rPr>
        <w:fldChar w:fldCharType="end"/>
      </w:r>
      <w:r w:rsidR="007F7747" w:rsidRPr="004A45A6">
        <w:rPr>
          <w:rFonts w:ascii="Arial" w:hAnsi="Arial" w:cs="Arial"/>
        </w:rPr>
        <w:t>.</w:t>
      </w:r>
      <w:r w:rsidR="005D79D3" w:rsidRPr="004A45A6">
        <w:rPr>
          <w:rFonts w:ascii="Arial" w:hAnsi="Arial" w:cs="Arial"/>
        </w:rPr>
        <w:t xml:space="preserve"> </w:t>
      </w:r>
      <w:r w:rsidR="00F254BB" w:rsidRPr="004A45A6">
        <w:rPr>
          <w:rFonts w:ascii="Arial" w:hAnsi="Arial" w:cs="Arial"/>
        </w:rPr>
        <w:t>A retrospective study found that administration of sodium-glucose cotransporter 2 (SGLT2) inhibitors resulted in a 0.8% drop in HbA1c levels after one year in individuals with partial lipodystrophy. Additionally, SGLT-2 inhibitors led to a significant decrease in both systolic and diastolic blood pressure</w:t>
      </w:r>
      <w:r w:rsidR="00B41CBB" w:rsidRPr="004A45A6">
        <w:rPr>
          <w:rFonts w:ascii="Arial" w:hAnsi="Arial" w:cs="Arial"/>
        </w:rPr>
        <w:t xml:space="preserve"> </w:t>
      </w:r>
      <w:r w:rsidR="00B41CBB" w:rsidRPr="004A45A6">
        <w:rPr>
          <w:rFonts w:ascii="Arial" w:hAnsi="Arial" w:cs="Arial"/>
        </w:rPr>
        <w:fldChar w:fldCharType="begin"/>
      </w:r>
      <w:r w:rsidR="00275641" w:rsidRPr="004A45A6">
        <w:rPr>
          <w:rFonts w:ascii="Arial" w:hAnsi="Arial" w:cs="Arial"/>
        </w:rPr>
        <w:instrText xml:space="preserve"> ADDIN EN.CITE &lt;EndNote&gt;&lt;Cite&gt;&lt;Author&gt;Bansal&lt;/Author&gt;&lt;Year&gt;2022&lt;/Year&gt;&lt;RecNum&gt;211&lt;/RecNum&gt;&lt;DisplayText&gt;(210)&lt;/DisplayText&gt;&lt;record&gt;&lt;rec-number&gt;211&lt;/rec-number&gt;&lt;foreign-keys&gt;&lt;key app="EN" db-id="s9a50xvfxzzwdnepfetxa9erfev2axwwawxx" timestamp="1720898105"&gt;211&lt;/key&gt;&lt;/foreign-keys&gt;&lt;ref-type name="Journal Article"&gt;17&lt;/ref-type&gt;&lt;contributors&gt;&lt;authors&gt;&lt;author&gt;Bansal, Rashika&lt;/author&gt;&lt;author&gt;Cochran, Elaine&lt;/author&gt;&lt;author&gt;Startzell, Megan&lt;/author&gt;&lt;author&gt;Brown, Rebecca J&lt;/author&gt;&lt;/authors&gt;&lt;/contributors&gt;&lt;titles&gt;&lt;title&gt;Clinical Effects of Sodium-Glucose Transporter Type 2 Inhibitors in Patients With Partial Lipodystrophy&lt;/title&gt;&lt;secondary-title&gt;Endocrine Practice&lt;/secondary-title&gt;&lt;/titles&gt;&lt;periodical&gt;&lt;full-title&gt;Endocrine Practice&lt;/full-title&gt;&lt;/periodical&gt;&lt;pages&gt;610-614&lt;/pages&gt;&lt;volume&gt;28&lt;/volume&gt;&lt;number&gt;6&lt;/number&gt;&lt;dates&gt;&lt;year&gt;2022&lt;/year&gt;&lt;/dates&gt;&lt;isbn&gt;1530-891X&lt;/isbn&gt;&lt;urls&gt;&lt;/urls&gt;&lt;/record&gt;&lt;/Cite&gt;&lt;/EndNote&gt;</w:instrText>
      </w:r>
      <w:r w:rsidR="00B41CBB" w:rsidRPr="004A45A6">
        <w:rPr>
          <w:rFonts w:ascii="Arial" w:hAnsi="Arial" w:cs="Arial"/>
        </w:rPr>
        <w:fldChar w:fldCharType="separate"/>
      </w:r>
      <w:r w:rsidR="00275641" w:rsidRPr="004A45A6">
        <w:rPr>
          <w:rFonts w:ascii="Arial" w:hAnsi="Arial" w:cs="Arial"/>
          <w:noProof/>
        </w:rPr>
        <w:t>(210)</w:t>
      </w:r>
      <w:r w:rsidR="00B41CBB" w:rsidRPr="004A45A6">
        <w:rPr>
          <w:rFonts w:ascii="Arial" w:hAnsi="Arial" w:cs="Arial"/>
        </w:rPr>
        <w:fldChar w:fldCharType="end"/>
      </w:r>
      <w:r w:rsidR="00F254BB" w:rsidRPr="004A45A6">
        <w:rPr>
          <w:rFonts w:ascii="Arial" w:hAnsi="Arial" w:cs="Arial"/>
        </w:rPr>
        <w:t>. In clinical practice, it should be considered that combination therapy with metreleptin and SGLT2 inhibitors may contribute to prognosis by improving insulin resistance in adipose tissue and reducing the risk of cardiovascular events</w:t>
      </w:r>
      <w:r w:rsidR="008800DF" w:rsidRPr="004A45A6">
        <w:rPr>
          <w:rFonts w:ascii="Arial" w:hAnsi="Arial" w:cs="Arial"/>
        </w:rPr>
        <w:t xml:space="preserve"> </w:t>
      </w:r>
      <w:r w:rsidR="008800DF" w:rsidRPr="004A45A6">
        <w:rPr>
          <w:rFonts w:ascii="Arial" w:hAnsi="Arial" w:cs="Arial"/>
        </w:rPr>
        <w:fldChar w:fldCharType="begin"/>
      </w:r>
      <w:r w:rsidR="00275641" w:rsidRPr="004A45A6">
        <w:rPr>
          <w:rFonts w:ascii="Arial" w:hAnsi="Arial" w:cs="Arial"/>
        </w:rPr>
        <w:instrText xml:space="preserve"> ADDIN EN.CITE &lt;EndNote&gt;&lt;Cite&gt;&lt;Author&gt;Nagayama&lt;/Author&gt;&lt;Year&gt;2021&lt;/Year&gt;&lt;RecNum&gt;212&lt;/RecNum&gt;&lt;DisplayText&gt;(211)&lt;/DisplayText&gt;&lt;record&gt;&lt;rec-number&gt;212&lt;/rec-number&gt;&lt;foreign-keys&gt;&lt;key app="EN" db-id="s9a50xvfxzzwdnepfetxa9erfev2axwwawxx" timestamp="1720898105"&gt;212&lt;/key&gt;&lt;/foreign-keys&gt;&lt;ref-type name="Journal Article"&gt;17&lt;/ref-type&gt;&lt;contributors&gt;&lt;authors&gt;&lt;author&gt;Nagayama, Ayako&lt;/author&gt;&lt;author&gt;Ashida, Kenji&lt;/author&gt;&lt;author&gt;Watanabe, Miki&lt;/author&gt;&lt;author&gt;Moritaka, Kanoko&lt;/author&gt;&lt;author&gt;Sonezaki, Aya&lt;/author&gt;&lt;author&gt;Kitajima, Yoichiro&lt;/author&gt;&lt;author&gt;Takahashi, Hirokazu&lt;/author&gt;&lt;author&gt;Yoshinobu, Satoko&lt;/author&gt;&lt;author&gt;Iwata, Shimpei&lt;/author&gt;&lt;author&gt;Yasuda, Junichi&lt;/author&gt;&lt;/authors&gt;&lt;/contributors&gt;&lt;titles&gt;&lt;title&gt;Case report: metreleptin and SGLT2 inhibitor combination therapy is effective for acquired incomplete lipodystrophy&lt;/title&gt;&lt;secondary-title&gt;Frontiers in Endocrinology&lt;/secondary-title&gt;&lt;/titles&gt;&lt;periodical&gt;&lt;full-title&gt;Frontiers in Endocrinology&lt;/full-title&gt;&lt;/periodical&gt;&lt;pages&gt;690996&lt;/pages&gt;&lt;volume&gt;12&lt;/volume&gt;&lt;dates&gt;&lt;year&gt;2021&lt;/year&gt;&lt;/dates&gt;&lt;isbn&gt;1664-2392&lt;/isbn&gt;&lt;urls&gt;&lt;/urls&gt;&lt;/record&gt;&lt;/Cite&gt;&lt;/EndNote&gt;</w:instrText>
      </w:r>
      <w:r w:rsidR="008800DF" w:rsidRPr="004A45A6">
        <w:rPr>
          <w:rFonts w:ascii="Arial" w:hAnsi="Arial" w:cs="Arial"/>
        </w:rPr>
        <w:fldChar w:fldCharType="separate"/>
      </w:r>
      <w:r w:rsidR="00275641" w:rsidRPr="004A45A6">
        <w:rPr>
          <w:rFonts w:ascii="Arial" w:hAnsi="Arial" w:cs="Arial"/>
          <w:noProof/>
        </w:rPr>
        <w:t>(211)</w:t>
      </w:r>
      <w:r w:rsidR="008800DF" w:rsidRPr="004A45A6">
        <w:rPr>
          <w:rFonts w:ascii="Arial" w:hAnsi="Arial" w:cs="Arial"/>
        </w:rPr>
        <w:fldChar w:fldCharType="end"/>
      </w:r>
      <w:r w:rsidR="008800DF" w:rsidRPr="004A45A6">
        <w:rPr>
          <w:rFonts w:ascii="Arial" w:hAnsi="Arial" w:cs="Arial"/>
        </w:rPr>
        <w:t xml:space="preserve">. </w:t>
      </w:r>
      <w:r w:rsidR="007F7747" w:rsidRPr="004A45A6">
        <w:rPr>
          <w:rFonts w:ascii="Arial" w:hAnsi="Arial" w:cs="Arial"/>
        </w:rPr>
        <w:t>Many other hypoglycemic agents have bee</w:t>
      </w:r>
      <w:r w:rsidR="007D63AF" w:rsidRPr="004A45A6">
        <w:rPr>
          <w:rFonts w:ascii="Arial" w:hAnsi="Arial" w:cs="Arial"/>
        </w:rPr>
        <w:t>n</w:t>
      </w:r>
      <w:r w:rsidR="007F7747" w:rsidRPr="004A45A6">
        <w:rPr>
          <w:rFonts w:ascii="Arial" w:hAnsi="Arial" w:cs="Arial"/>
        </w:rPr>
        <w:t xml:space="preserve"> used in lipodystrophy, but their efficacy has not been studied </w:t>
      </w:r>
      <w:r w:rsidR="007F7747" w:rsidRPr="004A45A6">
        <w:rPr>
          <w:rFonts w:ascii="Arial" w:hAnsi="Arial" w:cs="Arial"/>
        </w:rPr>
        <w:fldChar w:fldCharType="begin">
          <w:fldData xml:space="preserve">PEVuZE5vdGU+PENpdGU+PEF1dGhvcj5Ccm93bjwvQXV0aG9yPjxZZWFyPjIwMTY8L1llYXI+PFJl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=
</w:fldData>
        </w:fldChar>
      </w:r>
      <w:r w:rsidR="00E243F7" w:rsidRPr="004A45A6">
        <w:rPr>
          <w:rFonts w:ascii="Arial" w:hAnsi="Arial" w:cs="Arial"/>
        </w:rPr>
        <w:instrText xml:space="preserve"> ADDIN EN.CITE </w:instrText>
      </w:r>
      <w:r w:rsidR="00E243F7" w:rsidRPr="004A45A6">
        <w:rPr>
          <w:rFonts w:ascii="Arial" w:hAnsi="Arial" w:cs="Arial"/>
        </w:rPr>
        <w:fldChar w:fldCharType="begin">
          <w:fldData xml:space="preserve">PEVuZE5vdGU+PENpdGU+PEF1dGhvcj5Ccm93bjwvQXV0aG9yPjxZZWFyPjIwMTY8L1llYXI+PFJl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=
</w:fldData>
        </w:fldChar>
      </w:r>
      <w:r w:rsidR="00E243F7" w:rsidRPr="004A45A6">
        <w:rPr>
          <w:rFonts w:ascii="Arial" w:hAnsi="Arial" w:cs="Arial"/>
        </w:rPr>
        <w:instrText xml:space="preserve"> ADDIN EN.CITE.DATA </w:instrText>
      </w:r>
      <w:r w:rsidR="00E243F7" w:rsidRPr="004A45A6">
        <w:rPr>
          <w:rFonts w:ascii="Arial" w:hAnsi="Arial" w:cs="Arial"/>
        </w:rPr>
      </w:r>
      <w:r w:rsidR="00E243F7" w:rsidRPr="004A45A6">
        <w:rPr>
          <w:rFonts w:ascii="Arial" w:hAnsi="Arial" w:cs="Arial"/>
        </w:rPr>
        <w:fldChar w:fldCharType="end"/>
      </w:r>
      <w:r w:rsidR="007F7747" w:rsidRPr="004A45A6">
        <w:rPr>
          <w:rFonts w:ascii="Arial" w:hAnsi="Arial" w:cs="Arial"/>
        </w:rPr>
      </w:r>
      <w:r w:rsidR="007F7747" w:rsidRPr="004A45A6">
        <w:rPr>
          <w:rFonts w:ascii="Arial" w:hAnsi="Arial" w:cs="Arial"/>
        </w:rPr>
        <w:fldChar w:fldCharType="separate"/>
      </w:r>
      <w:r w:rsidR="002F62E7" w:rsidRPr="004A45A6">
        <w:rPr>
          <w:rFonts w:ascii="Arial" w:hAnsi="Arial" w:cs="Arial"/>
          <w:noProof/>
        </w:rPr>
        <w:t>(3)</w:t>
      </w:r>
      <w:r w:rsidR="007F7747" w:rsidRPr="004A45A6">
        <w:rPr>
          <w:rFonts w:ascii="Arial" w:hAnsi="Arial" w:cs="Arial"/>
        </w:rPr>
        <w:fldChar w:fldCharType="end"/>
      </w:r>
      <w:r w:rsidR="007F7747" w:rsidRPr="004A45A6">
        <w:rPr>
          <w:rFonts w:ascii="Arial" w:hAnsi="Arial" w:cs="Arial"/>
        </w:rPr>
        <w:t xml:space="preserve">. </w:t>
      </w:r>
      <w:r w:rsidR="00C34162" w:rsidRPr="004A45A6">
        <w:rPr>
          <w:rFonts w:ascii="Arial" w:hAnsi="Arial" w:cs="Arial"/>
        </w:rPr>
        <w:t>Recently we published a retrospective review of GLP-1 agonist use in FPLD syndromes</w:t>
      </w:r>
      <w:r w:rsidR="00936F6B" w:rsidRPr="004A45A6">
        <w:rPr>
          <w:rFonts w:ascii="Arial" w:hAnsi="Arial" w:cs="Arial"/>
        </w:rPr>
        <w:t xml:space="preserve"> showing substantial improvement in glucose control and body weight </w:t>
      </w:r>
      <w:r w:rsidR="009D27BB" w:rsidRPr="004A45A6">
        <w:rPr>
          <w:rFonts w:ascii="Arial" w:hAnsi="Arial" w:cs="Arial"/>
        </w:rPr>
        <w:fldChar w:fldCharType="begin"/>
      </w:r>
      <w:r w:rsidR="00275641" w:rsidRPr="004A45A6">
        <w:rPr>
          <w:rFonts w:ascii="Arial" w:hAnsi="Arial" w:cs="Arial"/>
        </w:rPr>
        <w:instrText xml:space="preserve"> ADDIN EN.CITE &lt;EndNote&gt;&lt;Cite&gt;&lt;Author&gt;Foss-Freitas&lt;/Author&gt;&lt;Year&gt;2024&lt;/Year&gt;&lt;RecNum&gt;213&lt;/RecNum&gt;&lt;DisplayText&gt;(212)&lt;/DisplayText&gt;&lt;record&gt;&lt;rec-number&gt;213&lt;/rec-number&gt;&lt;foreign-keys&gt;&lt;key app="EN" db-id="s9a50xvfxzzwdnepfetxa9erfev2axwwawxx" timestamp="1720898105"&gt;213&lt;/key&gt;&lt;/foreign-keys&gt;&lt;ref-type name="Journal Article"&gt;17&lt;/ref-type&gt;&lt;contributors&gt;&lt;authors&gt;&lt;author&gt;Foss-Freitas, Maria C&lt;/author&gt;&lt;author&gt;Imam, Salman&lt;/author&gt;&lt;author&gt;Neidert, Adam&lt;/author&gt;&lt;author&gt;Gomes, Anabela Dill&lt;/author&gt;&lt;author&gt;Broome, David T&lt;/author&gt;&lt;author&gt;Oral, Elif A&lt;/author&gt;&lt;/authors&gt;&lt;/contributors&gt;&lt;titles&gt;&lt;title&gt;Efficacy and Safety of Glucagon-Like Peptide 1 Agonists in a Retrospective Study of Patients With Familial Partial Lipodystrophy&lt;/title&gt;&lt;secondary-title&gt;Diabetes Care&lt;/secondary-title&gt;&lt;/titles&gt;&lt;periodical&gt;&lt;full-title&gt;Diabetes Care&lt;/full-title&gt;&lt;/periodical&gt;&lt;pages&gt;653&lt;/pages&gt;&lt;volume&gt;47&lt;/volume&gt;&lt;number&gt;4&lt;/number&gt;&lt;dates&gt;&lt;year&gt;2024&lt;/year&gt;&lt;/dates&gt;&lt;urls&gt;&lt;/urls&gt;&lt;/record&gt;&lt;/Cite&gt;&lt;/EndNote&gt;</w:instrText>
      </w:r>
      <w:r w:rsidR="009D27BB" w:rsidRPr="004A45A6">
        <w:rPr>
          <w:rFonts w:ascii="Arial" w:hAnsi="Arial" w:cs="Arial"/>
        </w:rPr>
        <w:fldChar w:fldCharType="separate"/>
      </w:r>
      <w:r w:rsidR="00275641" w:rsidRPr="004A45A6">
        <w:rPr>
          <w:rFonts w:ascii="Arial" w:hAnsi="Arial" w:cs="Arial"/>
          <w:noProof/>
        </w:rPr>
        <w:t>(212)</w:t>
      </w:r>
      <w:r w:rsidR="009D27BB" w:rsidRPr="004A45A6">
        <w:rPr>
          <w:rFonts w:ascii="Arial" w:hAnsi="Arial" w:cs="Arial"/>
        </w:rPr>
        <w:fldChar w:fldCharType="end"/>
      </w:r>
      <w:r w:rsidR="00936F6B" w:rsidRPr="004A45A6">
        <w:rPr>
          <w:rFonts w:ascii="Arial" w:hAnsi="Arial" w:cs="Arial"/>
        </w:rPr>
        <w:t xml:space="preserve">. Dual incretin therapeutic tirzepatide is postulated to have even more efficacy due to the potential impact of GIP agonism and potentially improving inflammation. </w:t>
      </w:r>
    </w:p>
    <w:p w14:paraId="74F2E348" w14:textId="77777777" w:rsidR="00A429DD" w:rsidRPr="004A45A6" w:rsidRDefault="00A429DD" w:rsidP="004A45A6">
      <w:pPr>
        <w:spacing w:after="0"/>
        <w:contextualSpacing/>
        <w:rPr>
          <w:rFonts w:ascii="Arial" w:hAnsi="Arial" w:cs="Arial"/>
          <w:b/>
        </w:rPr>
      </w:pPr>
    </w:p>
    <w:p w14:paraId="307833B7" w14:textId="074B75CD" w:rsidR="00DD3E70" w:rsidRPr="00CC3628" w:rsidRDefault="00DD3E70" w:rsidP="004A45A6">
      <w:pPr>
        <w:spacing w:after="0"/>
        <w:contextualSpacing/>
        <w:rPr>
          <w:rFonts w:ascii="Arial" w:hAnsi="Arial" w:cs="Arial"/>
          <w:b/>
          <w:color w:val="00B050"/>
        </w:rPr>
      </w:pPr>
      <w:r w:rsidRPr="00CC3628">
        <w:rPr>
          <w:rFonts w:ascii="Arial" w:hAnsi="Arial" w:cs="Arial"/>
          <w:b/>
          <w:color w:val="00B050"/>
        </w:rPr>
        <w:t>Dyslipidemia</w:t>
      </w:r>
    </w:p>
    <w:p w14:paraId="31BC6129" w14:textId="77777777" w:rsidR="0032629D" w:rsidRPr="004A45A6" w:rsidRDefault="0032629D" w:rsidP="004A45A6">
      <w:pPr>
        <w:spacing w:after="0"/>
        <w:contextualSpacing/>
        <w:rPr>
          <w:rFonts w:ascii="Arial" w:hAnsi="Arial" w:cs="Arial"/>
        </w:rPr>
      </w:pPr>
    </w:p>
    <w:p w14:paraId="0E64B4BF" w14:textId="16177E8A" w:rsidR="006C55C8" w:rsidRPr="004A45A6" w:rsidRDefault="00432E3F" w:rsidP="004A45A6">
      <w:pPr>
        <w:spacing w:after="0"/>
        <w:contextualSpacing/>
        <w:rPr>
          <w:rFonts w:ascii="Arial" w:hAnsi="Arial" w:cs="Arial"/>
        </w:rPr>
      </w:pPr>
      <w:r w:rsidRPr="004A45A6">
        <w:rPr>
          <w:rFonts w:ascii="Arial" w:hAnsi="Arial" w:cs="Arial"/>
        </w:rPr>
        <w:t xml:space="preserve">Statins are normally used as first-line agents </w:t>
      </w:r>
      <w:r w:rsidR="0032629D" w:rsidRPr="004A45A6">
        <w:rPr>
          <w:rFonts w:ascii="Arial" w:hAnsi="Arial" w:cs="Arial"/>
        </w:rPr>
        <w:t>to treat</w:t>
      </w:r>
      <w:r w:rsidRPr="004A45A6">
        <w:rPr>
          <w:rFonts w:ascii="Arial" w:hAnsi="Arial" w:cs="Arial"/>
        </w:rPr>
        <w:t xml:space="preserve"> hypercholesterolemia</w:t>
      </w:r>
      <w:r w:rsidR="00315B47" w:rsidRPr="004A45A6">
        <w:rPr>
          <w:rFonts w:ascii="Arial" w:hAnsi="Arial" w:cs="Arial"/>
        </w:rPr>
        <w:t xml:space="preserve"> but patients with FPLD have low tolerance to statins</w:t>
      </w:r>
      <w:r w:rsidRPr="004A45A6">
        <w:rPr>
          <w:rFonts w:ascii="Arial" w:hAnsi="Arial" w:cs="Arial"/>
        </w:rPr>
        <w:t>. Rosuvastatin and prav</w:t>
      </w:r>
      <w:r w:rsidR="006E58BC" w:rsidRPr="004A45A6">
        <w:rPr>
          <w:rFonts w:ascii="Arial" w:hAnsi="Arial" w:cs="Arial"/>
        </w:rPr>
        <w:t>a</w:t>
      </w:r>
      <w:r w:rsidRPr="004A45A6">
        <w:rPr>
          <w:rFonts w:ascii="Arial" w:hAnsi="Arial" w:cs="Arial"/>
        </w:rPr>
        <w:t>statin have been proven to reduce total LDL cholesterol levels</w:t>
      </w:r>
      <w:r w:rsidR="000B7200" w:rsidRPr="004A45A6">
        <w:rPr>
          <w:rFonts w:ascii="Arial" w:hAnsi="Arial" w:cs="Arial"/>
        </w:rPr>
        <w:t xml:space="preserve"> </w:t>
      </w:r>
      <w:r w:rsidR="000B7200" w:rsidRPr="004A45A6">
        <w:rPr>
          <w:rFonts w:ascii="Arial" w:hAnsi="Arial" w:cs="Arial"/>
        </w:rPr>
        <w:fldChar w:fldCharType="begin">
          <w:fldData xml:space="preserve">PEVuZE5vdGU+PENpdGU+PEF1dGhvcj5Kb2huczwvQXV0aG9yPjxZZWFyPjIwMDc8L1llYXI+PFJl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PEVuZE5vdGU+PENpdGU+PEF1dGhvcj5Kb2huczwvQXV0aG9yPjxZZWFyPjIwMDc8L1llYXI+PFJl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0B7200" w:rsidRPr="004A45A6">
        <w:rPr>
          <w:rFonts w:ascii="Arial" w:hAnsi="Arial" w:cs="Arial"/>
        </w:rPr>
      </w:r>
      <w:r w:rsidR="000B7200" w:rsidRPr="004A45A6">
        <w:rPr>
          <w:rFonts w:ascii="Arial" w:hAnsi="Arial" w:cs="Arial"/>
        </w:rPr>
        <w:fldChar w:fldCharType="separate"/>
      </w:r>
      <w:r w:rsidR="00275641" w:rsidRPr="004A45A6">
        <w:rPr>
          <w:rFonts w:ascii="Arial" w:hAnsi="Arial" w:cs="Arial"/>
          <w:noProof/>
        </w:rPr>
        <w:t>(213, 214)</w:t>
      </w:r>
      <w:r w:rsidR="000B7200" w:rsidRPr="004A45A6">
        <w:rPr>
          <w:rFonts w:ascii="Arial" w:hAnsi="Arial" w:cs="Arial"/>
        </w:rPr>
        <w:fldChar w:fldCharType="end"/>
      </w:r>
      <w:r w:rsidRPr="004A45A6">
        <w:rPr>
          <w:rFonts w:ascii="Arial" w:hAnsi="Arial" w:cs="Arial"/>
        </w:rPr>
        <w:t xml:space="preserve">. </w:t>
      </w:r>
      <w:r w:rsidR="006E58BC" w:rsidRPr="004A45A6">
        <w:rPr>
          <w:rFonts w:ascii="Arial" w:hAnsi="Arial" w:cs="Arial"/>
        </w:rPr>
        <w:t xml:space="preserve">Statins are used </w:t>
      </w:r>
      <w:r w:rsidR="0032629D" w:rsidRPr="004A45A6">
        <w:rPr>
          <w:rFonts w:ascii="Arial" w:hAnsi="Arial" w:cs="Arial"/>
        </w:rPr>
        <w:t>with</w:t>
      </w:r>
      <w:r w:rsidR="006E58BC" w:rsidRPr="004A45A6">
        <w:rPr>
          <w:rFonts w:ascii="Arial" w:hAnsi="Arial" w:cs="Arial"/>
        </w:rPr>
        <w:t xml:space="preserve"> caution to prevent side effects such as myopathy and hepatotoxicity. </w:t>
      </w:r>
      <w:r w:rsidRPr="004A45A6">
        <w:rPr>
          <w:rFonts w:ascii="Arial" w:hAnsi="Arial" w:cs="Arial"/>
        </w:rPr>
        <w:t xml:space="preserve">Along with diet, fibrates and fish oil </w:t>
      </w:r>
      <w:r w:rsidR="006E58BC" w:rsidRPr="004A45A6">
        <w:rPr>
          <w:rFonts w:ascii="Arial" w:hAnsi="Arial" w:cs="Arial"/>
        </w:rPr>
        <w:t xml:space="preserve">rich in omega-3 fatty acids, </w:t>
      </w:r>
      <w:r w:rsidR="002F72A5" w:rsidRPr="004A45A6">
        <w:rPr>
          <w:rFonts w:ascii="Arial" w:hAnsi="Arial" w:cs="Arial"/>
        </w:rPr>
        <w:t xml:space="preserve">should be prescribed for serum triglyceride levels &gt;500 mg/dL and may be considered for triglycerides &gt;200 mg/dL. </w:t>
      </w:r>
      <w:r w:rsidR="006E58BC" w:rsidRPr="004A45A6">
        <w:rPr>
          <w:rFonts w:ascii="Arial" w:hAnsi="Arial" w:cs="Arial"/>
        </w:rPr>
        <w:t>Combining fibrates with statins</w:t>
      </w:r>
      <w:r w:rsidRPr="004A45A6">
        <w:rPr>
          <w:rFonts w:ascii="Arial" w:hAnsi="Arial" w:cs="Arial"/>
        </w:rPr>
        <w:t xml:space="preserve"> has proved to be effective in dyslipidemia; however, </w:t>
      </w:r>
      <w:r w:rsidR="0032629D" w:rsidRPr="004A45A6">
        <w:rPr>
          <w:rFonts w:ascii="Arial" w:hAnsi="Arial" w:cs="Arial"/>
        </w:rPr>
        <w:t xml:space="preserve">there is an </w:t>
      </w:r>
      <w:r w:rsidRPr="004A45A6">
        <w:rPr>
          <w:rFonts w:ascii="Arial" w:hAnsi="Arial" w:cs="Arial"/>
        </w:rPr>
        <w:t xml:space="preserve">increased risk for </w:t>
      </w:r>
      <w:r w:rsidR="0032629D" w:rsidRPr="004A45A6">
        <w:rPr>
          <w:rFonts w:ascii="Arial" w:hAnsi="Arial" w:cs="Arial"/>
        </w:rPr>
        <w:t>muscle</w:t>
      </w:r>
      <w:r w:rsidRPr="004A45A6">
        <w:rPr>
          <w:rFonts w:ascii="Arial" w:hAnsi="Arial" w:cs="Arial"/>
        </w:rPr>
        <w:t xml:space="preserve"> toxicity. </w:t>
      </w:r>
      <w:r w:rsidR="003253C8" w:rsidRPr="004A45A6">
        <w:rPr>
          <w:rFonts w:ascii="Arial" w:hAnsi="Arial" w:cs="Arial"/>
        </w:rPr>
        <w:t>Therapeutic apheresis</w:t>
      </w:r>
      <w:r w:rsidR="006C55C8" w:rsidRPr="004A45A6">
        <w:rPr>
          <w:rFonts w:ascii="Arial" w:hAnsi="Arial" w:cs="Arial"/>
        </w:rPr>
        <w:t xml:space="preserve"> </w:t>
      </w:r>
      <w:r w:rsidR="00936F6B" w:rsidRPr="004A45A6">
        <w:rPr>
          <w:rFonts w:ascii="Arial" w:hAnsi="Arial" w:cs="Arial"/>
        </w:rPr>
        <w:t xml:space="preserve">can be </w:t>
      </w:r>
      <w:r w:rsidR="006C55C8" w:rsidRPr="004A45A6">
        <w:rPr>
          <w:rFonts w:ascii="Arial" w:hAnsi="Arial" w:cs="Arial"/>
        </w:rPr>
        <w:t>used in extreme hypertriglyceridemia to prevent recurrent episodes of acute pancreatitis</w:t>
      </w:r>
      <w:r w:rsidR="00936F6B" w:rsidRPr="004A45A6">
        <w:rPr>
          <w:rFonts w:ascii="Arial" w:hAnsi="Arial" w:cs="Arial"/>
        </w:rPr>
        <w:t xml:space="preserve"> in acutely life-threatening </w:t>
      </w:r>
      <w:r w:rsidR="002209D8" w:rsidRPr="004A45A6">
        <w:rPr>
          <w:rFonts w:ascii="Arial" w:hAnsi="Arial" w:cs="Arial"/>
        </w:rPr>
        <w:t>situations</w:t>
      </w:r>
      <w:r w:rsidR="006C55C8" w:rsidRPr="004A45A6">
        <w:rPr>
          <w:rFonts w:ascii="Arial" w:hAnsi="Arial" w:cs="Arial"/>
        </w:rPr>
        <w:t xml:space="preserve"> </w:t>
      </w:r>
      <w:r w:rsidR="006C55C8" w:rsidRPr="004A45A6">
        <w:rPr>
          <w:rFonts w:ascii="Arial" w:hAnsi="Arial" w:cs="Arial"/>
        </w:rPr>
        <w:fldChar w:fldCharType="begin">
          <w:fldData xml:space="preserve">PEVuZE5vdGU+PENpdGU+PEF1dGhvcj5PcmFsPC9BdXRob3I+PFllYXI+MjAwMjwvWWVhcj48UmVj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=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PEVuZE5vdGU+PENpdGU+PEF1dGhvcj5PcmFsPC9BdXRob3I+PFllYXI+MjAwMjwvWWVhcj48UmVj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=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C55C8" w:rsidRPr="004A45A6">
        <w:rPr>
          <w:rFonts w:ascii="Arial" w:hAnsi="Arial" w:cs="Arial"/>
        </w:rPr>
      </w:r>
      <w:r w:rsidR="006C55C8" w:rsidRPr="004A45A6">
        <w:rPr>
          <w:rFonts w:ascii="Arial" w:hAnsi="Arial" w:cs="Arial"/>
        </w:rPr>
        <w:fldChar w:fldCharType="separate"/>
      </w:r>
      <w:r w:rsidR="00275641" w:rsidRPr="004A45A6">
        <w:rPr>
          <w:rFonts w:ascii="Arial" w:hAnsi="Arial" w:cs="Arial"/>
          <w:noProof/>
        </w:rPr>
        <w:t>(190)</w:t>
      </w:r>
      <w:r w:rsidR="006C55C8" w:rsidRPr="004A45A6">
        <w:rPr>
          <w:rFonts w:ascii="Arial" w:hAnsi="Arial" w:cs="Arial"/>
        </w:rPr>
        <w:fldChar w:fldCharType="end"/>
      </w:r>
      <w:r w:rsidR="006C55C8" w:rsidRPr="004A45A6">
        <w:rPr>
          <w:rFonts w:ascii="Arial" w:hAnsi="Arial" w:cs="Arial"/>
        </w:rPr>
        <w:t>.</w:t>
      </w:r>
    </w:p>
    <w:p w14:paraId="1D33C358" w14:textId="77777777" w:rsidR="00A429DD" w:rsidRPr="004A45A6" w:rsidRDefault="00A429DD" w:rsidP="004A45A6">
      <w:pPr>
        <w:spacing w:after="0"/>
        <w:contextualSpacing/>
        <w:rPr>
          <w:rFonts w:ascii="Arial" w:hAnsi="Arial" w:cs="Arial"/>
          <w:b/>
        </w:rPr>
      </w:pPr>
    </w:p>
    <w:p w14:paraId="4876BEE1" w14:textId="7558EA14" w:rsidR="00DD3E70" w:rsidRPr="00CC3628" w:rsidRDefault="00DD3E70" w:rsidP="004A45A6">
      <w:pPr>
        <w:spacing w:after="0"/>
        <w:contextualSpacing/>
        <w:rPr>
          <w:rFonts w:ascii="Arial" w:hAnsi="Arial" w:cs="Arial"/>
          <w:b/>
          <w:color w:val="00B050"/>
        </w:rPr>
      </w:pPr>
      <w:r w:rsidRPr="00CC3628">
        <w:rPr>
          <w:rFonts w:ascii="Arial" w:hAnsi="Arial" w:cs="Arial"/>
          <w:b/>
          <w:color w:val="00B050"/>
        </w:rPr>
        <w:t>Cosmetic Treatment</w:t>
      </w:r>
    </w:p>
    <w:p w14:paraId="6F18F70D" w14:textId="77777777" w:rsidR="0032629D" w:rsidRPr="004A45A6" w:rsidRDefault="0032629D" w:rsidP="004A45A6">
      <w:pPr>
        <w:spacing w:after="0"/>
        <w:contextualSpacing/>
        <w:rPr>
          <w:rFonts w:ascii="Arial" w:hAnsi="Arial" w:cs="Arial"/>
          <w:b/>
        </w:rPr>
      </w:pPr>
    </w:p>
    <w:p w14:paraId="51DE46CD" w14:textId="20F673A2" w:rsidR="00F13ABA" w:rsidRPr="004A45A6" w:rsidRDefault="006E58BC" w:rsidP="004A45A6">
      <w:pPr>
        <w:spacing w:after="0"/>
        <w:contextualSpacing/>
        <w:rPr>
          <w:rFonts w:ascii="Arial" w:hAnsi="Arial" w:cs="Arial"/>
        </w:rPr>
      </w:pPr>
      <w:r w:rsidRPr="004A45A6">
        <w:rPr>
          <w:rFonts w:ascii="Arial" w:hAnsi="Arial" w:cs="Arial"/>
        </w:rPr>
        <w:t>Cosmetic correction of lipoatrophy and fat excess is associated with improved quality of life in patients</w:t>
      </w:r>
      <w:r w:rsidR="004B6346" w:rsidRPr="004A45A6">
        <w:rPr>
          <w:rFonts w:ascii="Arial" w:hAnsi="Arial" w:cs="Arial"/>
        </w:rPr>
        <w:t xml:space="preserve"> with lipodystrophy</w:t>
      </w:r>
      <w:r w:rsidRPr="004A45A6">
        <w:rPr>
          <w:rFonts w:ascii="Arial" w:hAnsi="Arial" w:cs="Arial"/>
        </w:rPr>
        <w:t xml:space="preserve">. </w:t>
      </w:r>
      <w:r w:rsidR="001F1337" w:rsidRPr="004A45A6">
        <w:rPr>
          <w:rFonts w:ascii="Arial" w:hAnsi="Arial" w:cs="Arial"/>
        </w:rPr>
        <w:t xml:space="preserve">Autologous adipose tissue transplantation, facial reconstruction with free flaps and silicone or other implants have been used in lipoatrophic areas. In addition, liposuction or surgical excision is used for removal of unwanted excess fat from body parts such </w:t>
      </w:r>
      <w:r w:rsidR="00566DA0" w:rsidRPr="004A45A6">
        <w:rPr>
          <w:rFonts w:ascii="Arial" w:hAnsi="Arial" w:cs="Arial"/>
        </w:rPr>
        <w:t>as</w:t>
      </w:r>
      <w:r w:rsidR="001F1337" w:rsidRPr="004A45A6">
        <w:rPr>
          <w:rFonts w:ascii="Arial" w:hAnsi="Arial" w:cs="Arial"/>
        </w:rPr>
        <w:t xml:space="preserve"> the chin, buffalo hump and vulvar region.</w:t>
      </w:r>
    </w:p>
    <w:p w14:paraId="5FA2AE26" w14:textId="77777777" w:rsidR="00F13ABA" w:rsidRPr="004A45A6" w:rsidRDefault="00F13ABA" w:rsidP="004A45A6">
      <w:pPr>
        <w:spacing w:after="0"/>
        <w:contextualSpacing/>
        <w:rPr>
          <w:rFonts w:ascii="Arial" w:hAnsi="Arial" w:cs="Arial"/>
          <w:b/>
        </w:rPr>
      </w:pPr>
    </w:p>
    <w:p w14:paraId="256F215C" w14:textId="3A0D4A31" w:rsidR="00F13ABA" w:rsidRPr="00F37FD8" w:rsidRDefault="00F13ABA" w:rsidP="004A45A6">
      <w:pPr>
        <w:spacing w:after="0"/>
        <w:contextualSpacing/>
        <w:rPr>
          <w:rFonts w:ascii="Arial" w:hAnsi="Arial" w:cs="Arial"/>
          <w:b/>
          <w:color w:val="00B050"/>
        </w:rPr>
      </w:pPr>
      <w:r w:rsidRPr="00F37FD8">
        <w:rPr>
          <w:rFonts w:ascii="Arial" w:hAnsi="Arial" w:cs="Arial"/>
          <w:b/>
          <w:color w:val="00B050"/>
        </w:rPr>
        <w:t xml:space="preserve">Bariatric </w:t>
      </w:r>
      <w:r w:rsidR="00F37FD8" w:rsidRPr="00F37FD8">
        <w:rPr>
          <w:rFonts w:ascii="Arial" w:hAnsi="Arial" w:cs="Arial"/>
          <w:b/>
          <w:color w:val="00B050"/>
        </w:rPr>
        <w:t>S</w:t>
      </w:r>
      <w:r w:rsidRPr="00F37FD8">
        <w:rPr>
          <w:rFonts w:ascii="Arial" w:hAnsi="Arial" w:cs="Arial"/>
          <w:b/>
          <w:color w:val="00B050"/>
        </w:rPr>
        <w:t>urgery</w:t>
      </w:r>
    </w:p>
    <w:p w14:paraId="63E17F03" w14:textId="77777777" w:rsidR="00F13ABA" w:rsidRPr="004A45A6" w:rsidRDefault="00F13ABA" w:rsidP="004A45A6">
      <w:pPr>
        <w:spacing w:after="0"/>
        <w:contextualSpacing/>
        <w:rPr>
          <w:rFonts w:ascii="Arial" w:hAnsi="Arial" w:cs="Arial"/>
          <w:b/>
        </w:rPr>
      </w:pPr>
    </w:p>
    <w:p w14:paraId="335F8B5B" w14:textId="7DCC3802" w:rsidR="00F13ABA" w:rsidRPr="004A45A6" w:rsidRDefault="00F13ABA" w:rsidP="004A45A6">
      <w:pPr>
        <w:spacing w:after="0"/>
        <w:contextualSpacing/>
        <w:rPr>
          <w:rFonts w:ascii="Arial" w:hAnsi="Arial" w:cs="Arial"/>
        </w:rPr>
      </w:pPr>
      <w:r w:rsidRPr="004A45A6">
        <w:rPr>
          <w:rFonts w:ascii="Arial" w:hAnsi="Arial" w:cs="Arial"/>
        </w:rPr>
        <w:t xml:space="preserve">Roux-en-Y Gastric Bypass Surgery (RYGB) is associated with effective weight loss and resolution of metabolic comorbidities in patients with obesity </w:t>
      </w:r>
      <w:r w:rsidRPr="004A45A6">
        <w:rPr>
          <w:rFonts w:ascii="Arial" w:hAnsi="Arial" w:cs="Arial"/>
        </w:rPr>
        <w:fldChar w:fldCharType="begin">
          <w:fldData xml:space="preserve">PEVuZE5vdGU+PENpdGU+PEF1dGhvcj5MYWdlcjwvQXV0aG9yPjxZZWFyPjIwMTc8L1llYXI+PFJl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PEVuZE5vdGU+PENpdGU+PEF1dGhvcj5MYWdlcjwvQXV0aG9yPjxZZWFyPjIwMTc8L1llYXI+PFJl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(215)</w:t>
      </w:r>
      <w:r w:rsidRPr="004A45A6">
        <w:rPr>
          <w:rFonts w:ascii="Arial" w:hAnsi="Arial" w:cs="Arial"/>
        </w:rPr>
        <w:fldChar w:fldCharType="end"/>
      </w:r>
      <w:r w:rsidRPr="004A45A6">
        <w:rPr>
          <w:rFonts w:ascii="Arial" w:hAnsi="Arial" w:cs="Arial"/>
        </w:rPr>
        <w:t xml:space="preserve">. RYGB was used with success in several patients with FPLD1 and with FPLD2 </w:t>
      </w:r>
      <w:r w:rsidRPr="004A45A6">
        <w:rPr>
          <w:rFonts w:ascii="Arial" w:hAnsi="Arial" w:cs="Arial"/>
        </w:rPr>
        <w:fldChar w:fldCharType="begin">
          <w:fldData xml:space="preserve">PEVuZE5vdGU+PENpdGU+PEF1dGhvcj5NZWx2aW48L0F1dGhvcj48WWVhcj4yMDE3PC9ZZWFyPjxS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PEVuZE5vdGU+PENpdGU+PEF1dGhvcj5NZWx2aW48L0F1dGhvcj48WWVhcj4yMDE3PC9ZZWFyPjxS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(216-218)</w:t>
      </w:r>
      <w:r w:rsidRPr="004A45A6">
        <w:rPr>
          <w:rFonts w:ascii="Arial" w:hAnsi="Arial" w:cs="Arial"/>
        </w:rPr>
        <w:fldChar w:fldCharType="end"/>
      </w:r>
      <w:r w:rsidRPr="004A45A6">
        <w:rPr>
          <w:rFonts w:ascii="Arial" w:hAnsi="Arial" w:cs="Arial"/>
        </w:rPr>
        <w:t xml:space="preserve">. RYGB resulted in weight loss and significant improvements in metabolic parameters in patients with FPLD1 that allowed patients to stop using insulin </w:t>
      </w:r>
      <w:r w:rsidRPr="004A45A6">
        <w:rPr>
          <w:rFonts w:ascii="Arial" w:hAnsi="Arial" w:cs="Arial"/>
        </w:rPr>
        <w:fldChar w:fldCharType="begin">
          <w:fldData xml:space="preserve">PEVuZE5vdGU+PENpdGU+PEF1dGhvcj5NZWx2aW48L0F1dGhvcj48WWVhcj4yMDE3PC9ZZWFyPjxS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PEVuZE5vdGU+PENpdGU+PEF1dGhvcj5NZWx2aW48L0F1dGhvcj48WWVhcj4yMDE3PC9ZZWFyPjxS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(216)</w:t>
      </w:r>
      <w:r w:rsidRPr="004A45A6">
        <w:rPr>
          <w:rFonts w:ascii="Arial" w:hAnsi="Arial" w:cs="Arial"/>
        </w:rPr>
        <w:fldChar w:fldCharType="end"/>
      </w:r>
      <w:r w:rsidRPr="004A45A6">
        <w:rPr>
          <w:rFonts w:ascii="Arial" w:hAnsi="Arial" w:cs="Arial"/>
        </w:rPr>
        <w:t xml:space="preserve">. FPLD2 patients also benefited from RYBG. Substantial improvements in metabolic parameters and a significant weight loss were reported after the surgery </w:t>
      </w:r>
      <w:r w:rsidRPr="004A45A6">
        <w:rPr>
          <w:rFonts w:ascii="Arial" w:hAnsi="Arial" w:cs="Arial"/>
        </w:rPr>
        <w:fldChar w:fldCharType="begin">
          <w:fldData xml:space="preserve">PEVuZE5vdGU+PENpdGU+PEF1dGhvcj5DaXVkaW48L0F1dGhvcj48WWVhcj4yMDExPC9ZZWFyPjxS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PEVuZE5vdGU+PENpdGU+PEF1dGhvcj5DaXVkaW48L0F1dGhvcj48WWVhcj4yMDExPC9ZZWFyPjxS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(218, 219)</w:t>
      </w:r>
      <w:r w:rsidRPr="004A45A6">
        <w:rPr>
          <w:rFonts w:ascii="Arial" w:hAnsi="Arial" w:cs="Arial"/>
        </w:rPr>
        <w:fldChar w:fldCharType="end"/>
      </w:r>
      <w:r w:rsidRPr="004A45A6">
        <w:rPr>
          <w:rFonts w:ascii="Arial" w:hAnsi="Arial" w:cs="Arial"/>
        </w:rPr>
        <w:t>.</w:t>
      </w:r>
    </w:p>
    <w:p w14:paraId="0E85A01F" w14:textId="7FBEB2CC" w:rsidR="00DD3E70" w:rsidRPr="004A45A6" w:rsidRDefault="001F1337" w:rsidP="004A45A6">
      <w:pPr>
        <w:spacing w:after="0"/>
        <w:contextualSpacing/>
        <w:rPr>
          <w:rFonts w:ascii="Arial" w:hAnsi="Arial" w:cs="Arial"/>
        </w:rPr>
      </w:pPr>
      <w:r w:rsidRPr="004A45A6">
        <w:rPr>
          <w:rFonts w:ascii="Arial" w:hAnsi="Arial" w:cs="Arial"/>
        </w:rPr>
        <w:t xml:space="preserve"> </w:t>
      </w:r>
    </w:p>
    <w:p w14:paraId="375C8BB2" w14:textId="2B4C8DEA" w:rsidR="00DD3E70" w:rsidRPr="00F37FD8" w:rsidRDefault="00490422" w:rsidP="004A45A6">
      <w:pPr>
        <w:spacing w:after="0"/>
        <w:contextualSpacing/>
        <w:rPr>
          <w:rFonts w:ascii="Arial" w:hAnsi="Arial" w:cs="Arial"/>
          <w:b/>
          <w:color w:val="00B050"/>
        </w:rPr>
      </w:pPr>
      <w:r w:rsidRPr="00F37FD8">
        <w:rPr>
          <w:rFonts w:ascii="Arial" w:hAnsi="Arial" w:cs="Arial"/>
          <w:b/>
          <w:color w:val="00B050"/>
        </w:rPr>
        <w:t>Leptin</w:t>
      </w:r>
    </w:p>
    <w:bookmarkEnd w:id="12"/>
    <w:p w14:paraId="32ED086D" w14:textId="77777777" w:rsidR="004B6346" w:rsidRPr="004A45A6" w:rsidRDefault="004B6346" w:rsidP="004A45A6">
      <w:pPr>
        <w:spacing w:after="0"/>
        <w:contextualSpacing/>
        <w:rPr>
          <w:rFonts w:ascii="Arial" w:hAnsi="Arial" w:cs="Arial"/>
          <w:b/>
        </w:rPr>
      </w:pPr>
    </w:p>
    <w:p w14:paraId="134F3EEB" w14:textId="43412079" w:rsidR="002209D8" w:rsidRDefault="00490422" w:rsidP="004A45A6">
      <w:pPr>
        <w:spacing w:after="0"/>
        <w:contextualSpacing/>
        <w:rPr>
          <w:rFonts w:ascii="Arial" w:hAnsi="Arial" w:cs="Arial"/>
        </w:rPr>
      </w:pPr>
      <w:bookmarkStart w:id="13" w:name="_Hlk175083349"/>
      <w:r w:rsidRPr="004A45A6">
        <w:rPr>
          <w:rFonts w:ascii="Arial" w:hAnsi="Arial" w:cs="Arial"/>
        </w:rPr>
        <w:t xml:space="preserve">A large group of </w:t>
      </w:r>
      <w:r w:rsidR="000B7200" w:rsidRPr="004A45A6">
        <w:rPr>
          <w:rFonts w:ascii="Arial" w:hAnsi="Arial" w:cs="Arial"/>
        </w:rPr>
        <w:t xml:space="preserve">lipodystrophy </w:t>
      </w:r>
      <w:r w:rsidRPr="004A45A6">
        <w:rPr>
          <w:rFonts w:ascii="Arial" w:hAnsi="Arial" w:cs="Arial"/>
        </w:rPr>
        <w:t xml:space="preserve">patients </w:t>
      </w:r>
      <w:r w:rsidR="000B7200" w:rsidRPr="004A45A6">
        <w:rPr>
          <w:rFonts w:ascii="Arial" w:hAnsi="Arial" w:cs="Arial"/>
        </w:rPr>
        <w:t xml:space="preserve">present with low leptin levels. </w:t>
      </w:r>
      <w:r w:rsidR="00B60F46" w:rsidRPr="004A45A6">
        <w:rPr>
          <w:rFonts w:ascii="Arial" w:hAnsi="Arial" w:cs="Arial"/>
        </w:rPr>
        <w:t>Metreleptin</w:t>
      </w:r>
      <w:r w:rsidR="007D4F69" w:rsidRPr="004A45A6">
        <w:rPr>
          <w:rFonts w:ascii="Arial" w:hAnsi="Arial" w:cs="Arial"/>
        </w:rPr>
        <w:t xml:space="preserve"> </w:t>
      </w:r>
      <w:r w:rsidR="00B60F46" w:rsidRPr="004A45A6">
        <w:rPr>
          <w:rFonts w:ascii="Arial" w:hAnsi="Arial" w:cs="Arial"/>
        </w:rPr>
        <w:t>(r-metHuLeptin) is an analog of human leptin made through recombinant DNA technology. It has been tested in congenital and acquired forms of lipodystrophy and has</w:t>
      </w:r>
      <w:r w:rsidR="005545F4" w:rsidRPr="004A45A6">
        <w:rPr>
          <w:rFonts w:ascii="Arial" w:hAnsi="Arial" w:cs="Arial"/>
        </w:rPr>
        <w:t xml:space="preserve"> been</w:t>
      </w:r>
      <w:r w:rsidR="00B60F46" w:rsidRPr="004A45A6">
        <w:rPr>
          <w:rFonts w:ascii="Arial" w:hAnsi="Arial" w:cs="Arial"/>
        </w:rPr>
        <w:t xml:space="preserve"> shown to ameliorate the</w:t>
      </w:r>
      <w:r w:rsidR="00DC69DD" w:rsidRPr="004A45A6">
        <w:rPr>
          <w:rFonts w:ascii="Arial" w:hAnsi="Arial" w:cs="Arial"/>
        </w:rPr>
        <w:t xml:space="preserve"> metabolic derangements </w:t>
      </w:r>
      <w:r w:rsidR="00DC69DD" w:rsidRPr="004A45A6">
        <w:rPr>
          <w:rFonts w:ascii="Arial" w:hAnsi="Arial" w:cs="Arial"/>
        </w:rPr>
        <w:fldChar w:fldCharType="begin">
          <w:fldData xml:space="preserve">PEVuZE5vdGU+PENpdGU+PEF1dGhvcj5Uc291a2FzIE1BPC9BdXRob3I+PFJlY051bT40MzwvUmVj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PEVuZE5vdGU+PENpdGU+PEF1dGhvcj5Uc291a2FzIE1BPC9BdXRob3I+PFJlY051bT40MzwvUmVj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DC69DD" w:rsidRPr="004A45A6">
        <w:rPr>
          <w:rFonts w:ascii="Arial" w:hAnsi="Arial" w:cs="Arial"/>
        </w:rPr>
      </w:r>
      <w:r w:rsidR="00DC69DD" w:rsidRPr="004A45A6">
        <w:rPr>
          <w:rFonts w:ascii="Arial" w:hAnsi="Arial" w:cs="Arial"/>
        </w:rPr>
        <w:fldChar w:fldCharType="separate"/>
      </w:r>
      <w:r w:rsidR="00275641" w:rsidRPr="004A45A6">
        <w:rPr>
          <w:rFonts w:ascii="Arial" w:hAnsi="Arial" w:cs="Arial"/>
          <w:noProof/>
        </w:rPr>
        <w:t>(43, 190)</w:t>
      </w:r>
      <w:r w:rsidR="00DC69DD" w:rsidRPr="004A45A6">
        <w:rPr>
          <w:rFonts w:ascii="Arial" w:hAnsi="Arial" w:cs="Arial"/>
        </w:rPr>
        <w:fldChar w:fldCharType="end"/>
      </w:r>
      <w:r w:rsidR="00DC69DD" w:rsidRPr="004A45A6">
        <w:rPr>
          <w:rFonts w:ascii="Arial" w:hAnsi="Arial" w:cs="Arial"/>
        </w:rPr>
        <w:t>.</w:t>
      </w:r>
    </w:p>
    <w:p w14:paraId="0B0EA98A" w14:textId="77777777" w:rsidR="00F37FD8" w:rsidRPr="004A45A6" w:rsidRDefault="00F37FD8" w:rsidP="004A45A6">
      <w:pPr>
        <w:spacing w:after="0"/>
        <w:contextualSpacing/>
        <w:rPr>
          <w:rFonts w:ascii="Arial" w:hAnsi="Arial" w:cs="Arial"/>
        </w:rPr>
      </w:pPr>
    </w:p>
    <w:p w14:paraId="7467FB9C" w14:textId="5FDB5444" w:rsidR="00D36DF3" w:rsidRPr="004A45A6" w:rsidRDefault="00B60F46" w:rsidP="004A45A6">
      <w:pPr>
        <w:spacing w:after="0"/>
        <w:contextualSpacing/>
        <w:rPr>
          <w:rFonts w:ascii="Arial" w:hAnsi="Arial" w:cs="Arial"/>
        </w:rPr>
      </w:pPr>
      <w:r w:rsidRPr="004A45A6">
        <w:rPr>
          <w:rFonts w:ascii="Arial" w:hAnsi="Arial" w:cs="Arial"/>
        </w:rPr>
        <w:t>Leptin replacement therapy</w:t>
      </w:r>
      <w:r w:rsidR="005B3E59" w:rsidRPr="004A45A6">
        <w:rPr>
          <w:rFonts w:ascii="Arial" w:hAnsi="Arial" w:cs="Arial"/>
        </w:rPr>
        <w:t xml:space="preserve"> </w:t>
      </w:r>
      <w:r w:rsidR="000B7200" w:rsidRPr="004A45A6">
        <w:rPr>
          <w:rFonts w:ascii="Arial" w:hAnsi="Arial" w:cs="Arial"/>
        </w:rPr>
        <w:t>is approved in Japan as a therapy indicated specifically for the treatment of diabetes and/or hypertriglyceridemia in patients with congenital or acquired lipodystrophy</w:t>
      </w:r>
      <w:r w:rsidR="005B3E59" w:rsidRPr="004A45A6">
        <w:rPr>
          <w:rFonts w:ascii="Arial" w:hAnsi="Arial" w:cs="Arial"/>
        </w:rPr>
        <w:t xml:space="preserve">. </w:t>
      </w:r>
      <w:r w:rsidR="002C75CC" w:rsidRPr="004A45A6">
        <w:rPr>
          <w:rFonts w:ascii="Arial" w:hAnsi="Arial" w:cs="Arial"/>
        </w:rPr>
        <w:t>In the U</w:t>
      </w:r>
      <w:r w:rsidR="00D23458" w:rsidRPr="004A45A6">
        <w:rPr>
          <w:rFonts w:ascii="Arial" w:hAnsi="Arial" w:cs="Arial"/>
        </w:rPr>
        <w:t xml:space="preserve">nited </w:t>
      </w:r>
      <w:r w:rsidR="002C75CC" w:rsidRPr="004A45A6">
        <w:rPr>
          <w:rFonts w:ascii="Arial" w:hAnsi="Arial" w:cs="Arial"/>
        </w:rPr>
        <w:t>S</w:t>
      </w:r>
      <w:r w:rsidR="00D23458" w:rsidRPr="004A45A6">
        <w:rPr>
          <w:rFonts w:ascii="Arial" w:hAnsi="Arial" w:cs="Arial"/>
        </w:rPr>
        <w:t>tates</w:t>
      </w:r>
      <w:r w:rsidR="002C75CC" w:rsidRPr="004A45A6">
        <w:rPr>
          <w:rFonts w:ascii="Arial" w:hAnsi="Arial" w:cs="Arial"/>
        </w:rPr>
        <w:t xml:space="preserve">, metreleptin, now called </w:t>
      </w:r>
      <w:r w:rsidR="00A03AD7" w:rsidRPr="004A45A6">
        <w:rPr>
          <w:rFonts w:ascii="Arial" w:hAnsi="Arial" w:cs="Arial"/>
        </w:rPr>
        <w:t>MYALEPT, has</w:t>
      </w:r>
      <w:r w:rsidR="005B3E59" w:rsidRPr="004A45A6">
        <w:rPr>
          <w:rFonts w:ascii="Arial" w:hAnsi="Arial" w:cs="Arial"/>
        </w:rPr>
        <w:t xml:space="preserve"> been approved by the FDA in 2014 for use in patients with congenital generalized or acquired generalized lipodystrophy</w:t>
      </w:r>
      <w:r w:rsidR="002C75CC" w:rsidRPr="004A45A6">
        <w:rPr>
          <w:rFonts w:ascii="Arial" w:hAnsi="Arial" w:cs="Arial"/>
        </w:rPr>
        <w:t xml:space="preserve"> for the treatment of </w:t>
      </w:r>
      <w:r w:rsidR="000C41FD" w:rsidRPr="004A45A6">
        <w:rPr>
          <w:rFonts w:ascii="Arial" w:hAnsi="Arial" w:cs="Arial"/>
        </w:rPr>
        <w:t>complications of leptin deficiency</w:t>
      </w:r>
      <w:r w:rsidR="002C75CC" w:rsidRPr="004A45A6">
        <w:rPr>
          <w:rFonts w:ascii="Arial" w:hAnsi="Arial" w:cs="Arial"/>
        </w:rPr>
        <w:t xml:space="preserve"> as an adjunct to diet and lifestyle modifications</w:t>
      </w:r>
      <w:r w:rsidR="005B3E59" w:rsidRPr="004A45A6">
        <w:rPr>
          <w:rFonts w:ascii="Arial" w:hAnsi="Arial" w:cs="Arial"/>
        </w:rPr>
        <w:t>.</w:t>
      </w:r>
      <w:r w:rsidR="00906306" w:rsidRPr="004A45A6">
        <w:rPr>
          <w:rFonts w:ascii="Arial" w:hAnsi="Arial" w:cs="Arial"/>
        </w:rPr>
        <w:t xml:space="preserve"> </w:t>
      </w:r>
      <w:r w:rsidR="002C75CC" w:rsidRPr="004A45A6">
        <w:rPr>
          <w:rFonts w:ascii="Arial" w:hAnsi="Arial" w:cs="Arial"/>
        </w:rPr>
        <w:t>There is no lower age limit for initiation of Myalept nor a specific degree of metabolic abnormality so</w:t>
      </w:r>
      <w:r w:rsidR="00906306" w:rsidRPr="004A45A6">
        <w:rPr>
          <w:rFonts w:ascii="Arial" w:hAnsi="Arial" w:cs="Arial"/>
        </w:rPr>
        <w:t xml:space="preserve"> </w:t>
      </w:r>
      <w:r w:rsidR="002C75CC" w:rsidRPr="004A45A6">
        <w:rPr>
          <w:rFonts w:ascii="Arial" w:hAnsi="Arial" w:cs="Arial"/>
        </w:rPr>
        <w:t xml:space="preserve">long as the diagnosis of generalized </w:t>
      </w:r>
      <w:r w:rsidR="00906306" w:rsidRPr="004A45A6">
        <w:rPr>
          <w:rFonts w:ascii="Arial" w:hAnsi="Arial" w:cs="Arial"/>
        </w:rPr>
        <w:t>l</w:t>
      </w:r>
      <w:r w:rsidR="002C75CC" w:rsidRPr="004A45A6">
        <w:rPr>
          <w:rFonts w:ascii="Arial" w:hAnsi="Arial" w:cs="Arial"/>
        </w:rPr>
        <w:t xml:space="preserve">ipodystrophy can be substantiated. </w:t>
      </w:r>
      <w:r w:rsidR="005B3E59" w:rsidRPr="004A45A6">
        <w:rPr>
          <w:rFonts w:ascii="Arial" w:hAnsi="Arial" w:cs="Arial"/>
        </w:rPr>
        <w:t xml:space="preserve"> However, i</w:t>
      </w:r>
      <w:r w:rsidR="000B7200" w:rsidRPr="004A45A6">
        <w:rPr>
          <w:rFonts w:ascii="Arial" w:hAnsi="Arial" w:cs="Arial"/>
        </w:rPr>
        <w:t>t is not approved for use in human immunodeficiency virus (HIV)-related lipodystrophy</w:t>
      </w:r>
      <w:r w:rsidR="007D4F69" w:rsidRPr="004A45A6">
        <w:rPr>
          <w:rFonts w:ascii="Arial" w:hAnsi="Arial" w:cs="Arial"/>
        </w:rPr>
        <w:t>,</w:t>
      </w:r>
      <w:r w:rsidR="000B7200" w:rsidRPr="004A45A6">
        <w:rPr>
          <w:rFonts w:ascii="Arial" w:hAnsi="Arial" w:cs="Arial"/>
        </w:rPr>
        <w:t xml:space="preserve"> or in patients with metabolic diseases </w:t>
      </w:r>
      <w:r w:rsidR="005B3E59" w:rsidRPr="004A45A6">
        <w:rPr>
          <w:rFonts w:ascii="Arial" w:hAnsi="Arial" w:cs="Arial"/>
        </w:rPr>
        <w:t>such as</w:t>
      </w:r>
      <w:r w:rsidR="000B7200" w:rsidRPr="004A45A6">
        <w:rPr>
          <w:rFonts w:ascii="Arial" w:hAnsi="Arial" w:cs="Arial"/>
        </w:rPr>
        <w:t xml:space="preserve"> diabetes </w:t>
      </w:r>
      <w:r w:rsidR="005B3E59" w:rsidRPr="004A45A6">
        <w:rPr>
          <w:rFonts w:ascii="Arial" w:hAnsi="Arial" w:cs="Arial"/>
        </w:rPr>
        <w:t>and hypertriglyceridemia</w:t>
      </w:r>
      <w:r w:rsidR="007D4F69" w:rsidRPr="004A45A6">
        <w:rPr>
          <w:rFonts w:ascii="Arial" w:hAnsi="Arial" w:cs="Arial"/>
        </w:rPr>
        <w:t>,</w:t>
      </w:r>
      <w:r w:rsidR="000B7200" w:rsidRPr="004A45A6">
        <w:rPr>
          <w:rFonts w:ascii="Arial" w:hAnsi="Arial" w:cs="Arial"/>
        </w:rPr>
        <w:t xml:space="preserve"> or </w:t>
      </w:r>
      <w:r w:rsidR="005B3E59" w:rsidRPr="004A45A6">
        <w:rPr>
          <w:rFonts w:ascii="Arial" w:hAnsi="Arial" w:cs="Arial"/>
        </w:rPr>
        <w:t>partial</w:t>
      </w:r>
      <w:r w:rsidR="00315B47" w:rsidRPr="004A45A6">
        <w:rPr>
          <w:rFonts w:ascii="Arial" w:hAnsi="Arial" w:cs="Arial"/>
        </w:rPr>
        <w:t xml:space="preserve"> lipodystrophy</w:t>
      </w:r>
      <w:r w:rsidR="00936F6B" w:rsidRPr="004A45A6">
        <w:rPr>
          <w:rFonts w:ascii="Arial" w:hAnsi="Arial" w:cs="Arial"/>
        </w:rPr>
        <w:t xml:space="preserve"> in the US</w:t>
      </w:r>
      <w:r w:rsidR="00902A7C" w:rsidRPr="004A45A6">
        <w:rPr>
          <w:rFonts w:ascii="Arial" w:hAnsi="Arial" w:cs="Arial"/>
        </w:rPr>
        <w:t>.</w:t>
      </w:r>
      <w:r w:rsidR="00255A4F" w:rsidRPr="004A45A6">
        <w:rPr>
          <w:rFonts w:ascii="Arial" w:hAnsi="Arial" w:cs="Arial"/>
        </w:rPr>
        <w:t xml:space="preserve"> </w:t>
      </w:r>
      <w:r w:rsidR="000C41FD" w:rsidRPr="004A45A6">
        <w:rPr>
          <w:rFonts w:ascii="Arial" w:hAnsi="Arial" w:cs="Arial"/>
        </w:rPr>
        <w:t xml:space="preserve">Metreleptin is an approved treatment for generalized lipodystrophy (GL) and partial lipodystrophy (PL) in the European Union (EU), United Kingdom (UK), Canada, and Brazil. However, there is an age limit of ≥ 2 years for GL. The approval for PL states that patients with confirmed PL can initiate treatment if they are aged ≥ 12 years and only when standard treatments have not achieved adequate metabolic control. Based on this indication, in the EU, UK, Canada, Brazil, and Japan, patients with PL who do not respond to available diabetes and lipid-lowering agents can be treated with recombinant leptin therapy. </w:t>
      </w:r>
      <w:r w:rsidR="004B5EF9" w:rsidRPr="004A45A6">
        <w:rPr>
          <w:rFonts w:ascii="Arial" w:hAnsi="Arial" w:cs="Arial"/>
        </w:rPr>
        <w:t xml:space="preserve">It is still controversial whether basal endogenous leptin levels can be used to predict response to metreleptin treatment in lipodystrophy patients. However, </w:t>
      </w:r>
      <w:r w:rsidR="00696545" w:rsidRPr="004A45A6">
        <w:rPr>
          <w:rFonts w:ascii="Arial" w:hAnsi="Arial" w:cs="Arial"/>
        </w:rPr>
        <w:t>a</w:t>
      </w:r>
      <w:r w:rsidR="004B5EF9" w:rsidRPr="004A45A6">
        <w:rPr>
          <w:rFonts w:ascii="Arial" w:hAnsi="Arial" w:cs="Arial"/>
        </w:rPr>
        <w:t xml:space="preserve"> </w:t>
      </w:r>
      <w:r w:rsidR="00FE3ECD" w:rsidRPr="004A45A6">
        <w:rPr>
          <w:rFonts w:ascii="Arial" w:hAnsi="Arial" w:cs="Arial"/>
        </w:rPr>
        <w:t>recent study</w:t>
      </w:r>
      <w:r w:rsidR="004B5EF9" w:rsidRPr="004A45A6">
        <w:rPr>
          <w:rFonts w:ascii="Arial" w:hAnsi="Arial" w:cs="Arial"/>
        </w:rPr>
        <w:t xml:space="preserve"> revealed that baseline endogenous leptin levels are poor predictors for response to metreleptin therapy among individuals with partial lipodystrophy</w:t>
      </w:r>
      <w:r w:rsidR="00C50959" w:rsidRPr="004A45A6">
        <w:rPr>
          <w:rFonts w:ascii="Arial" w:hAnsi="Arial" w:cs="Arial"/>
        </w:rPr>
        <w:t xml:space="preserve"> </w:t>
      </w:r>
      <w:r w:rsidR="00D43A49" w:rsidRPr="004A45A6">
        <w:rPr>
          <w:rFonts w:ascii="Arial" w:hAnsi="Arial" w:cs="Arial"/>
        </w:rPr>
        <w:fldChar w:fldCharType="begin"/>
      </w:r>
      <w:r w:rsidR="00275641" w:rsidRPr="004A45A6">
        <w:rPr>
          <w:rFonts w:ascii="Arial" w:hAnsi="Arial" w:cs="Arial"/>
        </w:rPr>
        <w:instrText xml:space="preserve"> ADDIN EN.CITE &lt;EndNote&gt;&lt;Cite&gt;&lt;Author&gt;Meral&lt;/Author&gt;&lt;Year&gt;2022&lt;/Year&gt;&lt;RecNum&gt;221&lt;/RecNum&gt;&lt;DisplayText&gt;(220)&lt;/DisplayText&gt;&lt;record&gt;&lt;rec-number&gt;221&lt;/rec-number&gt;&lt;foreign-keys&gt;&lt;key app="EN" db-id="s9a50xvfxzzwdnepfetxa9erfev2axwwawxx" timestamp="1720898105"&gt;221&lt;/key&gt;&lt;/foreign-keys&gt;&lt;ref-type name="Journal Article"&gt;17&lt;/ref-type&gt;&lt;contributors&gt;&lt;authors&gt;&lt;author&gt;Meral, Rasimcan&lt;/author&gt;&lt;author&gt;Malandrino, Noemi&lt;/author&gt;&lt;author&gt;Walter, Mary&lt;/author&gt;&lt;author&gt;Neidert, Adam H&lt;/author&gt;&lt;author&gt;Muniyappa, Ranganath&lt;/author&gt;&lt;author&gt;Oral, Elif Arioglu&lt;/author&gt;&lt;author&gt;Brown, Rebecca J&lt;/author&gt;&lt;/authors&gt;&lt;/contributors&gt;&lt;titles&gt;&lt;title&gt;Endogenous leptin concentrations poorly predict metreleptin response in patients with partial lipodystrophy&lt;/title&gt;&lt;secondary-title&gt;The Journal of Clinical Endocrinology &amp;amp; Metabolism&lt;/secondary-title&gt;&lt;/titles&gt;&lt;periodical&gt;&lt;full-title&gt;The Journal of Clinical Endocrinology &amp;amp; Metabolism&lt;/full-title&gt;&lt;/periodical&gt;&lt;pages&gt;e1739-e1751&lt;/pages&gt;&lt;volume&gt;107&lt;/volume&gt;&lt;number&gt;4&lt;/number&gt;&lt;dates&gt;&lt;year&gt;2022&lt;/year&gt;&lt;/dates&gt;&lt;isbn&gt;0021-972X&lt;/isbn&gt;&lt;urls&gt;&lt;/urls&gt;&lt;/record&gt;&lt;/Cite&gt;&lt;/EndNote&gt;</w:instrText>
      </w:r>
      <w:r w:rsidR="00D43A49" w:rsidRPr="004A45A6">
        <w:rPr>
          <w:rFonts w:ascii="Arial" w:hAnsi="Arial" w:cs="Arial"/>
        </w:rPr>
        <w:fldChar w:fldCharType="separate"/>
      </w:r>
      <w:r w:rsidR="00275641" w:rsidRPr="004A45A6">
        <w:rPr>
          <w:rFonts w:ascii="Arial" w:hAnsi="Arial" w:cs="Arial"/>
          <w:noProof/>
        </w:rPr>
        <w:t>(220)</w:t>
      </w:r>
      <w:r w:rsidR="00D43A49" w:rsidRPr="004A45A6">
        <w:rPr>
          <w:rFonts w:ascii="Arial" w:hAnsi="Arial" w:cs="Arial"/>
        </w:rPr>
        <w:fldChar w:fldCharType="end"/>
      </w:r>
      <w:r w:rsidR="004B5EF9" w:rsidRPr="004A45A6">
        <w:rPr>
          <w:rFonts w:ascii="Arial" w:hAnsi="Arial" w:cs="Arial"/>
        </w:rPr>
        <w:t>.</w:t>
      </w:r>
      <w:r w:rsidR="00045CC1" w:rsidRPr="004A45A6">
        <w:rPr>
          <w:rFonts w:ascii="Arial" w:hAnsi="Arial" w:cs="Arial"/>
        </w:rPr>
        <w:t xml:space="preserve"> </w:t>
      </w:r>
      <w:r w:rsidR="00255A4F" w:rsidRPr="004A45A6">
        <w:rPr>
          <w:rFonts w:ascii="Arial" w:hAnsi="Arial" w:cs="Arial"/>
        </w:rPr>
        <w:t>The</w:t>
      </w:r>
      <w:r w:rsidR="00936F6B" w:rsidRPr="004A45A6">
        <w:rPr>
          <w:rFonts w:ascii="Arial" w:hAnsi="Arial" w:cs="Arial"/>
        </w:rPr>
        <w:t xml:space="preserve"> clinical </w:t>
      </w:r>
      <w:r w:rsidR="00255A4F" w:rsidRPr="004A45A6">
        <w:rPr>
          <w:rFonts w:ascii="Arial" w:hAnsi="Arial" w:cs="Arial"/>
        </w:rPr>
        <w:t>effects of leptin treatment in patients with l</w:t>
      </w:r>
      <w:r w:rsidR="006740FF" w:rsidRPr="004A45A6">
        <w:rPr>
          <w:rFonts w:ascii="Arial" w:hAnsi="Arial" w:cs="Arial"/>
        </w:rPr>
        <w:t>i</w:t>
      </w:r>
      <w:r w:rsidR="00255A4F" w:rsidRPr="004A45A6">
        <w:rPr>
          <w:rFonts w:ascii="Arial" w:hAnsi="Arial" w:cs="Arial"/>
        </w:rPr>
        <w:t>podystrophy are summarized below.</w:t>
      </w:r>
      <w:r w:rsidR="003058CC" w:rsidRPr="004A45A6">
        <w:rPr>
          <w:rFonts w:ascii="Arial" w:hAnsi="Arial" w:cs="Arial"/>
        </w:rPr>
        <w:t xml:space="preserve"> </w:t>
      </w:r>
    </w:p>
    <w:p w14:paraId="530657A2" w14:textId="77777777" w:rsidR="00906306" w:rsidRPr="004A45A6" w:rsidRDefault="00906306" w:rsidP="004A45A6">
      <w:pPr>
        <w:spacing w:after="0"/>
        <w:contextualSpacing/>
        <w:rPr>
          <w:rFonts w:ascii="Arial" w:hAnsi="Arial" w:cs="Arial"/>
          <w:b/>
          <w:i/>
        </w:rPr>
      </w:pPr>
    </w:p>
    <w:p w14:paraId="542C889B" w14:textId="2C541943" w:rsidR="002A2C1A" w:rsidRPr="00F52CB3" w:rsidRDefault="00906306" w:rsidP="004A45A6">
      <w:pPr>
        <w:spacing w:after="0"/>
        <w:contextualSpacing/>
        <w:rPr>
          <w:rFonts w:ascii="Arial" w:hAnsi="Arial" w:cs="Arial"/>
          <w:color w:val="FF0000"/>
        </w:rPr>
      </w:pPr>
      <w:r w:rsidRPr="00F52CB3">
        <w:rPr>
          <w:rFonts w:ascii="Arial" w:hAnsi="Arial" w:cs="Arial"/>
          <w:color w:val="FF0000"/>
        </w:rPr>
        <w:t>A</w:t>
      </w:r>
      <w:r w:rsidR="00F52CB3" w:rsidRPr="00F52CB3">
        <w:rPr>
          <w:rFonts w:ascii="Arial" w:hAnsi="Arial" w:cs="Arial"/>
          <w:color w:val="FF0000"/>
        </w:rPr>
        <w:t>PPETITE</w:t>
      </w:r>
    </w:p>
    <w:p w14:paraId="20055C22" w14:textId="77777777" w:rsidR="00906306" w:rsidRPr="004A45A6" w:rsidRDefault="00906306" w:rsidP="004A45A6">
      <w:pPr>
        <w:spacing w:after="0"/>
        <w:contextualSpacing/>
        <w:rPr>
          <w:rFonts w:ascii="Arial" w:hAnsi="Arial" w:cs="Arial"/>
        </w:rPr>
      </w:pPr>
    </w:p>
    <w:p w14:paraId="4B8182BE" w14:textId="508EE9E2" w:rsidR="0085718B" w:rsidRPr="004A45A6" w:rsidRDefault="00797BB5" w:rsidP="004A45A6">
      <w:pPr>
        <w:autoSpaceDE w:val="0"/>
        <w:autoSpaceDN w:val="0"/>
        <w:adjustRightInd w:val="0"/>
        <w:spacing w:after="0"/>
        <w:contextualSpacing/>
        <w:rPr>
          <w:rFonts w:ascii="Arial" w:hAnsi="Arial" w:cs="Arial"/>
        </w:rPr>
      </w:pPr>
      <w:r w:rsidRPr="004A45A6">
        <w:rPr>
          <w:rFonts w:ascii="Arial" w:hAnsi="Arial" w:cs="Arial"/>
        </w:rPr>
        <w:t>Metreleptin decreases hyperphagia, leading to weight loss</w:t>
      </w:r>
      <w:r w:rsidR="003F0E84" w:rsidRPr="004A45A6">
        <w:rPr>
          <w:rFonts w:ascii="Arial" w:hAnsi="Arial" w:cs="Arial"/>
        </w:rPr>
        <w:t xml:space="preserve"> that usually stabilize </w:t>
      </w:r>
      <w:r w:rsidR="00906306" w:rsidRPr="004A45A6">
        <w:rPr>
          <w:rFonts w:ascii="Arial" w:hAnsi="Arial" w:cs="Arial"/>
        </w:rPr>
        <w:t>with</w:t>
      </w:r>
      <w:r w:rsidR="003F0E84" w:rsidRPr="004A45A6">
        <w:rPr>
          <w:rFonts w:ascii="Arial" w:hAnsi="Arial" w:cs="Arial"/>
        </w:rPr>
        <w:t xml:space="preserve"> long-term treatment</w:t>
      </w:r>
      <w:r w:rsidRPr="004A45A6">
        <w:rPr>
          <w:rFonts w:ascii="Arial" w:hAnsi="Arial" w:cs="Arial"/>
        </w:rPr>
        <w:t xml:space="preserve"> </w:t>
      </w:r>
      <w:r w:rsidRPr="004A45A6">
        <w:rPr>
          <w:rFonts w:ascii="Arial" w:hAnsi="Arial" w:cs="Arial"/>
        </w:rPr>
        <w:fldChar w:fldCharType="begin">
          <w:fldData xml:space="preserve">PEVuZE5vdGU+PENpdGU+PEF1dGhvcj5NY0R1ZmZpZTwvQXV0aG9yPjxZZWFyPjIwMDQ8L1llYXI+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PEVuZE5vdGU+PENpdGU+PEF1dGhvcj5NY0R1ZmZpZTwvQXV0aG9yPjxZZWFyPjIwMDQ8L1llYXI+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Pr="004A45A6">
        <w:rPr>
          <w:rFonts w:ascii="Arial" w:hAnsi="Arial" w:cs="Arial"/>
        </w:rPr>
      </w:r>
      <w:r w:rsidRPr="004A45A6">
        <w:rPr>
          <w:rFonts w:ascii="Arial" w:hAnsi="Arial" w:cs="Arial"/>
        </w:rPr>
        <w:fldChar w:fldCharType="separate"/>
      </w:r>
      <w:r w:rsidR="00275641" w:rsidRPr="004A45A6">
        <w:rPr>
          <w:rFonts w:ascii="Arial" w:hAnsi="Arial" w:cs="Arial"/>
          <w:noProof/>
        </w:rPr>
        <w:t>(190, 221-223)</w:t>
      </w:r>
      <w:r w:rsidRPr="004A45A6">
        <w:rPr>
          <w:rFonts w:ascii="Arial" w:hAnsi="Arial" w:cs="Arial"/>
        </w:rPr>
        <w:fldChar w:fldCharType="end"/>
      </w:r>
      <w:r w:rsidRPr="004A45A6">
        <w:rPr>
          <w:rFonts w:ascii="Arial" w:hAnsi="Arial" w:cs="Arial"/>
        </w:rPr>
        <w:t>.</w:t>
      </w:r>
      <w:r w:rsidR="003F0E84" w:rsidRPr="004A45A6">
        <w:rPr>
          <w:rFonts w:ascii="Arial" w:hAnsi="Arial" w:cs="Arial"/>
        </w:rPr>
        <w:t xml:space="preserve"> This effect can be noted by the patients right after the treatment with metreleptin. </w:t>
      </w:r>
      <w:r w:rsidR="00980E6A" w:rsidRPr="004A45A6">
        <w:rPr>
          <w:rFonts w:ascii="Arial" w:hAnsi="Arial" w:cs="Arial"/>
        </w:rPr>
        <w:t xml:space="preserve">Functional MRI studies combined with behavioral </w:t>
      </w:r>
      <w:r w:rsidR="007C259A" w:rsidRPr="004A45A6">
        <w:rPr>
          <w:rFonts w:ascii="Arial" w:hAnsi="Arial" w:cs="Arial"/>
        </w:rPr>
        <w:t>assessments</w:t>
      </w:r>
      <w:r w:rsidR="00980E6A" w:rsidRPr="004A45A6">
        <w:rPr>
          <w:rFonts w:ascii="Arial" w:hAnsi="Arial" w:cs="Arial"/>
        </w:rPr>
        <w:t xml:space="preserve"> showed that metreleptin treatment is associated with long-term improvements of hedonic and homeostatic central nervous networks regulating appetite and food intake </w:t>
      </w:r>
      <w:r w:rsidR="00980E6A" w:rsidRPr="004A45A6">
        <w:rPr>
          <w:rFonts w:ascii="Arial" w:hAnsi="Arial" w:cs="Arial"/>
        </w:rPr>
        <w:fldChar w:fldCharType="begin">
          <w:fldData xml:space="preserve">PEVuZE5vdGU+PENpdGU+PEF1dGhvcj5TY2hsb2dsPC9BdXRob3I+PFllYXI+MjAxNjwvWWVhcj48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PEVuZE5vdGU+PENpdGU+PEF1dGhvcj5TY2hsb2dsPC9BdXRob3I+PFllYXI+MjAxNjwvWWVhcj48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980E6A" w:rsidRPr="004A45A6">
        <w:rPr>
          <w:rFonts w:ascii="Arial" w:hAnsi="Arial" w:cs="Arial"/>
        </w:rPr>
      </w:r>
      <w:r w:rsidR="00980E6A" w:rsidRPr="004A45A6">
        <w:rPr>
          <w:rFonts w:ascii="Arial" w:hAnsi="Arial" w:cs="Arial"/>
        </w:rPr>
        <w:fldChar w:fldCharType="separate"/>
      </w:r>
      <w:r w:rsidR="00275641" w:rsidRPr="004A45A6">
        <w:rPr>
          <w:rFonts w:ascii="Arial" w:hAnsi="Arial" w:cs="Arial"/>
          <w:noProof/>
        </w:rPr>
        <w:t>(224-226)</w:t>
      </w:r>
      <w:r w:rsidR="00980E6A" w:rsidRPr="004A45A6">
        <w:rPr>
          <w:rFonts w:ascii="Arial" w:hAnsi="Arial" w:cs="Arial"/>
        </w:rPr>
        <w:fldChar w:fldCharType="end"/>
      </w:r>
      <w:r w:rsidR="00980E6A" w:rsidRPr="004A45A6">
        <w:rPr>
          <w:rFonts w:ascii="Arial" w:hAnsi="Arial" w:cs="Arial"/>
        </w:rPr>
        <w:t xml:space="preserve">. </w:t>
      </w:r>
      <w:r w:rsidR="003058CC" w:rsidRPr="004A45A6">
        <w:rPr>
          <w:rFonts w:ascii="Arial" w:hAnsi="Arial" w:cs="Arial"/>
        </w:rPr>
        <w:t xml:space="preserve">Food related neural activity and </w:t>
      </w:r>
      <w:r w:rsidR="00F31768" w:rsidRPr="004A45A6">
        <w:rPr>
          <w:rFonts w:ascii="Arial" w:hAnsi="Arial" w:cs="Arial"/>
        </w:rPr>
        <w:t xml:space="preserve">development of </w:t>
      </w:r>
      <w:r w:rsidR="003058CC" w:rsidRPr="004A45A6">
        <w:rPr>
          <w:rFonts w:ascii="Arial" w:hAnsi="Arial" w:cs="Arial"/>
        </w:rPr>
        <w:t xml:space="preserve">satiety </w:t>
      </w:r>
      <w:r w:rsidR="00F31768" w:rsidRPr="004A45A6">
        <w:rPr>
          <w:rFonts w:ascii="Arial" w:hAnsi="Arial" w:cs="Arial"/>
        </w:rPr>
        <w:t>were</w:t>
      </w:r>
      <w:r w:rsidR="003058CC" w:rsidRPr="004A45A6">
        <w:rPr>
          <w:rFonts w:ascii="Arial" w:hAnsi="Arial" w:cs="Arial"/>
        </w:rPr>
        <w:t xml:space="preserve"> effectively restored by leptin replacement in lipodystrophy </w:t>
      </w:r>
      <w:r w:rsidR="003058CC" w:rsidRPr="004A45A6">
        <w:rPr>
          <w:rFonts w:ascii="Arial" w:hAnsi="Arial" w:cs="Arial"/>
        </w:rPr>
        <w:fldChar w:fldCharType="begin">
          <w:fldData xml:space="preserve">PEVuZE5vdGU+PENpdGU+PEF1dGhvcj5Bb3Rhbmk8L0F1dGhvcj48WWVhcj4yMDEyPC9ZZWFyPjxS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dGxlPjwvcGVyaW9kaWNhbD48cGFnZXM+MzY2My03MTwvcGFnZXM+PHZvbHVtZT45Nzwvdm9sdW1l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PEVuZE5vdGU+PENpdGU+PEF1dGhvcj5Bb3Rhbmk8L0F1dGhvcj48WWVhcj4yMDEyPC9ZZWFyPjxS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dGxlPjwvcGVyaW9kaWNhbD48cGFnZXM+MzY2My03MTwvcGFnZXM+PHZvbHVtZT45Nzwvdm9sdW1l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3058CC" w:rsidRPr="004A45A6">
        <w:rPr>
          <w:rFonts w:ascii="Arial" w:hAnsi="Arial" w:cs="Arial"/>
        </w:rPr>
      </w:r>
      <w:r w:rsidR="003058CC" w:rsidRPr="004A45A6">
        <w:rPr>
          <w:rFonts w:ascii="Arial" w:hAnsi="Arial" w:cs="Arial"/>
        </w:rPr>
        <w:fldChar w:fldCharType="separate"/>
      </w:r>
      <w:r w:rsidR="00275641" w:rsidRPr="004A45A6">
        <w:rPr>
          <w:rFonts w:ascii="Arial" w:hAnsi="Arial" w:cs="Arial"/>
          <w:noProof/>
        </w:rPr>
        <w:t>(227)</w:t>
      </w:r>
      <w:r w:rsidR="003058CC" w:rsidRPr="004A45A6">
        <w:rPr>
          <w:rFonts w:ascii="Arial" w:hAnsi="Arial" w:cs="Arial"/>
        </w:rPr>
        <w:fldChar w:fldCharType="end"/>
      </w:r>
      <w:r w:rsidR="003058CC" w:rsidRPr="004A45A6">
        <w:rPr>
          <w:rFonts w:ascii="Arial" w:hAnsi="Arial" w:cs="Arial"/>
        </w:rPr>
        <w:t>.</w:t>
      </w:r>
    </w:p>
    <w:p w14:paraId="7087531F" w14:textId="44801691" w:rsidR="00906306" w:rsidRPr="004A45A6" w:rsidRDefault="00906306" w:rsidP="004A45A6">
      <w:pPr>
        <w:spacing w:after="0"/>
        <w:contextualSpacing/>
        <w:rPr>
          <w:rFonts w:ascii="Arial" w:hAnsi="Arial" w:cs="Arial"/>
          <w:b/>
          <w:i/>
        </w:rPr>
      </w:pPr>
    </w:p>
    <w:p w14:paraId="00EEA434" w14:textId="762A41E3" w:rsidR="00906306" w:rsidRPr="00F52CB3" w:rsidRDefault="00906306" w:rsidP="004A45A6">
      <w:pPr>
        <w:spacing w:after="0"/>
        <w:contextualSpacing/>
        <w:rPr>
          <w:rFonts w:ascii="Arial" w:hAnsi="Arial" w:cs="Arial"/>
          <w:color w:val="FF0000"/>
        </w:rPr>
      </w:pPr>
      <w:r w:rsidRPr="00F52CB3">
        <w:rPr>
          <w:rFonts w:ascii="Arial" w:hAnsi="Arial" w:cs="Arial"/>
          <w:color w:val="FF0000"/>
        </w:rPr>
        <w:t>M</w:t>
      </w:r>
      <w:r w:rsidR="00F52CB3" w:rsidRPr="00F52CB3">
        <w:rPr>
          <w:rFonts w:ascii="Arial" w:hAnsi="Arial" w:cs="Arial"/>
          <w:color w:val="FF0000"/>
        </w:rPr>
        <w:t xml:space="preserve">ETABOLIC PARAMETERS </w:t>
      </w:r>
    </w:p>
    <w:p w14:paraId="60B29D4F" w14:textId="77777777" w:rsidR="00906306" w:rsidRPr="00F37FD8" w:rsidRDefault="00906306" w:rsidP="004A45A6">
      <w:pPr>
        <w:spacing w:after="0"/>
        <w:contextualSpacing/>
        <w:rPr>
          <w:rFonts w:ascii="Arial" w:hAnsi="Arial" w:cs="Arial"/>
          <w:i/>
          <w:iCs/>
          <w:color w:val="FFC000"/>
        </w:rPr>
      </w:pPr>
    </w:p>
    <w:p w14:paraId="020D3E1F" w14:textId="43BBDE17" w:rsidR="008040F5" w:rsidRDefault="003F0E84" w:rsidP="004A45A6">
      <w:pPr>
        <w:spacing w:after="0"/>
        <w:contextualSpacing/>
        <w:rPr>
          <w:rFonts w:ascii="Arial" w:hAnsi="Arial" w:cs="Arial"/>
        </w:rPr>
      </w:pPr>
      <w:r w:rsidRPr="004A45A6">
        <w:rPr>
          <w:rFonts w:ascii="Arial" w:hAnsi="Arial" w:cs="Arial"/>
        </w:rPr>
        <w:t xml:space="preserve">Metabolic changes become </w:t>
      </w:r>
      <w:r w:rsidR="00F31768" w:rsidRPr="004A45A6">
        <w:rPr>
          <w:rFonts w:ascii="Arial" w:hAnsi="Arial" w:cs="Arial"/>
        </w:rPr>
        <w:t xml:space="preserve">evident quickly within days to weeks of treatment with metreleptin. </w:t>
      </w:r>
      <w:r w:rsidR="006740FF" w:rsidRPr="00933628">
        <w:rPr>
          <w:rFonts w:ascii="Arial" w:hAnsi="Arial" w:cs="Arial"/>
        </w:rPr>
        <w:t xml:space="preserve">Metreleptin therapy </w:t>
      </w:r>
      <w:r w:rsidR="00902A7C" w:rsidRPr="00933628">
        <w:rPr>
          <w:rFonts w:ascii="Arial" w:hAnsi="Arial" w:cs="Arial"/>
        </w:rPr>
        <w:t xml:space="preserve">has been shown to improve fasting </w:t>
      </w:r>
      <w:r w:rsidR="00360F09" w:rsidRPr="00933628">
        <w:rPr>
          <w:rFonts w:ascii="Arial" w:hAnsi="Arial" w:cs="Arial"/>
        </w:rPr>
        <w:t>plasma glucose levels starting from the first week.</w:t>
      </w:r>
      <w:r w:rsidR="00933628" w:rsidRPr="00933628">
        <w:rPr>
          <w:rFonts w:ascii="Arial" w:hAnsi="Arial" w:cs="Arial"/>
        </w:rPr>
        <w:t xml:space="preserve"> </w:t>
      </w:r>
      <w:r w:rsidR="00D55429" w:rsidRPr="00933628">
        <w:rPr>
          <w:rFonts w:ascii="Arial" w:hAnsi="Arial" w:cs="Arial"/>
        </w:rPr>
        <w:t xml:space="preserve">In the </w:t>
      </w:r>
      <w:r w:rsidR="00D55429" w:rsidRPr="004A45A6">
        <w:rPr>
          <w:rFonts w:ascii="Arial" w:hAnsi="Arial" w:cs="Arial"/>
        </w:rPr>
        <w:t xml:space="preserve">first set of patients with lipodystrophy treated with metreleptin, four months of therapy </w:t>
      </w:r>
      <w:r w:rsidR="000F30E7" w:rsidRPr="004A45A6">
        <w:rPr>
          <w:rFonts w:ascii="Arial" w:hAnsi="Arial" w:cs="Arial"/>
        </w:rPr>
        <w:t xml:space="preserve">with metreleptin </w:t>
      </w:r>
      <w:r w:rsidR="00D55429" w:rsidRPr="004A45A6">
        <w:rPr>
          <w:rFonts w:ascii="Arial" w:hAnsi="Arial" w:cs="Arial"/>
        </w:rPr>
        <w:t>decreased average triglyceride levels by 60</w:t>
      </w:r>
      <w:r w:rsidR="00A94B02" w:rsidRPr="004A45A6">
        <w:rPr>
          <w:rFonts w:ascii="Arial" w:hAnsi="Arial" w:cs="Arial"/>
        </w:rPr>
        <w:t>%</w:t>
      </w:r>
      <w:r w:rsidR="00D55429" w:rsidRPr="004A45A6">
        <w:rPr>
          <w:rFonts w:ascii="Arial" w:hAnsi="Arial" w:cs="Arial"/>
        </w:rPr>
        <w:t>. The absolute decrease in HbA1c was 1.9</w:t>
      </w:r>
      <w:r w:rsidR="00A94B02" w:rsidRPr="004A45A6">
        <w:rPr>
          <w:rFonts w:ascii="Arial" w:hAnsi="Arial" w:cs="Arial"/>
        </w:rPr>
        <w:t>%</w:t>
      </w:r>
      <w:r w:rsidR="00D55429" w:rsidRPr="004A45A6">
        <w:rPr>
          <w:rFonts w:ascii="Arial" w:hAnsi="Arial" w:cs="Arial"/>
        </w:rPr>
        <w:t xml:space="preserve"> among patients with diabetes. Liver volume reduced by an average of 28% and led to the discontinuation of or a large reduction in antidiabet</w:t>
      </w:r>
      <w:r w:rsidR="009B44C0" w:rsidRPr="004A45A6">
        <w:rPr>
          <w:rFonts w:ascii="Arial" w:hAnsi="Arial" w:cs="Arial"/>
        </w:rPr>
        <w:t>ic</w:t>
      </w:r>
      <w:r w:rsidR="00D55429" w:rsidRPr="004A45A6">
        <w:rPr>
          <w:rFonts w:ascii="Arial" w:hAnsi="Arial" w:cs="Arial"/>
        </w:rPr>
        <w:t xml:space="preserve"> therapy</w:t>
      </w:r>
      <w:r w:rsidR="000663F8" w:rsidRPr="004A45A6">
        <w:rPr>
          <w:rFonts w:ascii="Arial" w:hAnsi="Arial" w:cs="Arial"/>
        </w:rPr>
        <w:t xml:space="preserve"> </w:t>
      </w:r>
      <w:r w:rsidR="000663F8" w:rsidRPr="004A45A6">
        <w:rPr>
          <w:rFonts w:ascii="Arial" w:hAnsi="Arial" w:cs="Arial"/>
        </w:rPr>
        <w:fldChar w:fldCharType="begin">
          <w:fldData xml:space="preserve">PEVuZE5vdGU+PENpdGU+PEF1dGhvcj5PcmFsPC9BdXRob3I+PFllYXI+MjAwMjwvWWVhcj48UmVj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=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PEVuZE5vdGU+PENpdGU+PEF1dGhvcj5PcmFsPC9BdXRob3I+PFllYXI+MjAwMjwvWWVhcj48UmVj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=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0663F8" w:rsidRPr="004A45A6">
        <w:rPr>
          <w:rFonts w:ascii="Arial" w:hAnsi="Arial" w:cs="Arial"/>
        </w:rPr>
      </w:r>
      <w:r w:rsidR="000663F8" w:rsidRPr="004A45A6">
        <w:rPr>
          <w:rFonts w:ascii="Arial" w:hAnsi="Arial" w:cs="Arial"/>
        </w:rPr>
        <w:fldChar w:fldCharType="separate"/>
      </w:r>
      <w:r w:rsidR="00275641" w:rsidRPr="004A45A6">
        <w:rPr>
          <w:rFonts w:ascii="Arial" w:hAnsi="Arial" w:cs="Arial"/>
          <w:noProof/>
        </w:rPr>
        <w:t>(190)</w:t>
      </w:r>
      <w:r w:rsidR="000663F8" w:rsidRPr="004A45A6">
        <w:rPr>
          <w:rFonts w:ascii="Arial" w:hAnsi="Arial" w:cs="Arial"/>
        </w:rPr>
        <w:fldChar w:fldCharType="end"/>
      </w:r>
      <w:r w:rsidR="00D55429" w:rsidRPr="004A45A6">
        <w:rPr>
          <w:rFonts w:ascii="Arial" w:hAnsi="Arial" w:cs="Arial"/>
        </w:rPr>
        <w:t>.</w:t>
      </w:r>
      <w:r w:rsidR="009B44C0" w:rsidRPr="004A45A6">
        <w:rPr>
          <w:rFonts w:ascii="Arial" w:hAnsi="Arial" w:cs="Arial"/>
        </w:rPr>
        <w:t xml:space="preserve"> In the long term, more than three</w:t>
      </w:r>
      <w:r w:rsidR="00B10D36" w:rsidRPr="004A45A6">
        <w:rPr>
          <w:rFonts w:ascii="Arial" w:hAnsi="Arial" w:cs="Arial"/>
        </w:rPr>
        <w:t>-</w:t>
      </w:r>
      <w:r w:rsidR="009B44C0" w:rsidRPr="004A45A6">
        <w:rPr>
          <w:rFonts w:ascii="Arial" w:hAnsi="Arial" w:cs="Arial"/>
        </w:rPr>
        <w:t>fourth</w:t>
      </w:r>
      <w:r w:rsidR="00B10D36" w:rsidRPr="004A45A6">
        <w:rPr>
          <w:rFonts w:ascii="Arial" w:hAnsi="Arial" w:cs="Arial"/>
        </w:rPr>
        <w:t>s</w:t>
      </w:r>
      <w:r w:rsidR="009B44C0" w:rsidRPr="004A45A6">
        <w:rPr>
          <w:rFonts w:ascii="Arial" w:hAnsi="Arial" w:cs="Arial"/>
        </w:rPr>
        <w:t xml:space="preserve"> of patients with GL treated with metreleptin discontinued concomitant treatments, including insulin and oral antidiabetics</w:t>
      </w:r>
      <w:r w:rsidR="00B10D36" w:rsidRPr="004A45A6">
        <w:rPr>
          <w:rFonts w:ascii="Arial" w:hAnsi="Arial" w:cs="Arial"/>
        </w:rPr>
        <w:t xml:space="preserve"> </w:t>
      </w:r>
      <w:r w:rsidR="002841DE" w:rsidRPr="004A45A6">
        <w:rPr>
          <w:rFonts w:ascii="Arial" w:hAnsi="Arial" w:cs="Arial"/>
        </w:rPr>
        <w:fldChar w:fldCharType="begin"/>
      </w:r>
      <w:r w:rsidR="00275641" w:rsidRPr="004A45A6">
        <w:rPr>
          <w:rFonts w:ascii="Arial" w:hAnsi="Arial" w:cs="Arial"/>
        </w:rPr>
        <w:instrText xml:space="preserve"> ADDIN EN.CITE &lt;EndNote&gt;&lt;Cite&gt;&lt;Author&gt;Brown&lt;/Author&gt;&lt;Year&gt;2018&lt;/Year&gt;&lt;RecNum&gt;229&lt;/RecNum&gt;&lt;DisplayText&gt;(228)&lt;/DisplayText&gt;&lt;record&gt;&lt;rec-number&gt;229&lt;/rec-number&gt;&lt;foreign-keys&gt;&lt;key app="EN" db-id="s9a50xvfxzzwdnepfetxa9erfev2axwwawxx" timestamp="1720898105"&gt;229&lt;/key&gt;&lt;/foreign-keys&gt;&lt;ref-type name="Journal Article"&gt;17&lt;/ref-type&gt;&lt;contributors&gt;&lt;authors&gt;&lt;author&gt;Brown, Rebecca J&lt;/author&gt;&lt;author&gt;Oral, Elif A&lt;/author&gt;&lt;author&gt;Cochran, Elaine&lt;/author&gt;&lt;author&gt;Araújo-Vilar, David&lt;/author&gt;&lt;author&gt;Savage, David B&lt;/author&gt;&lt;author&gt;Long, Alison&lt;/author&gt;&lt;author&gt;Fine, Gregory&lt;/author&gt;&lt;author&gt;Salinardi, Taylor&lt;/author&gt;&lt;author&gt;Gorden, Phillip&lt;/author&gt;&lt;/authors&gt;&lt;/contributors&gt;&lt;titles&gt;&lt;title&gt;Long-term effectiveness and safety of metreleptin in the treatment of patients with generalized lipodystrophy&lt;/title&gt;&lt;secondary-title&gt;Endocrine&lt;/secondary-title&gt;&lt;/titles&gt;&lt;periodical&gt;&lt;full-title&gt;Endocrine&lt;/full-title&gt;&lt;/periodical&gt;&lt;pages&gt;479-489&lt;/pages&gt;&lt;volume&gt;60&lt;/volume&gt;&lt;dates&gt;&lt;year&gt;2018&lt;/year&gt;&lt;/dates&gt;&lt;isbn&gt;1355-008X&lt;/isbn&gt;&lt;urls&gt;&lt;/urls&gt;&lt;/record&gt;&lt;/Cite&gt;&lt;/EndNote&gt;</w:instrText>
      </w:r>
      <w:r w:rsidR="002841DE" w:rsidRPr="004A45A6">
        <w:rPr>
          <w:rFonts w:ascii="Arial" w:hAnsi="Arial" w:cs="Arial"/>
        </w:rPr>
        <w:fldChar w:fldCharType="separate"/>
      </w:r>
      <w:r w:rsidR="00275641" w:rsidRPr="004A45A6">
        <w:rPr>
          <w:rFonts w:ascii="Arial" w:hAnsi="Arial" w:cs="Arial"/>
          <w:noProof/>
        </w:rPr>
        <w:t>(228)</w:t>
      </w:r>
      <w:r w:rsidR="002841DE" w:rsidRPr="004A45A6">
        <w:rPr>
          <w:rFonts w:ascii="Arial" w:hAnsi="Arial" w:cs="Arial"/>
        </w:rPr>
        <w:fldChar w:fldCharType="end"/>
      </w:r>
      <w:r w:rsidR="009B44C0" w:rsidRPr="004A45A6">
        <w:rPr>
          <w:rFonts w:ascii="Arial" w:hAnsi="Arial" w:cs="Arial"/>
        </w:rPr>
        <w:t>.</w:t>
      </w:r>
    </w:p>
    <w:p w14:paraId="3A133E63" w14:textId="77777777" w:rsidR="00F37FD8" w:rsidRPr="004A45A6" w:rsidRDefault="00F37FD8" w:rsidP="004A45A6">
      <w:pPr>
        <w:spacing w:after="0"/>
        <w:contextualSpacing/>
        <w:rPr>
          <w:rFonts w:ascii="Arial" w:hAnsi="Arial" w:cs="Arial"/>
        </w:rPr>
      </w:pPr>
    </w:p>
    <w:p w14:paraId="48F5BB28" w14:textId="5EBAB951" w:rsidR="008921E1" w:rsidRPr="004A45A6" w:rsidRDefault="00094F92" w:rsidP="004A45A6">
      <w:pPr>
        <w:spacing w:after="0"/>
        <w:contextualSpacing/>
        <w:rPr>
          <w:rFonts w:ascii="Arial" w:hAnsi="Arial" w:cs="Arial"/>
        </w:rPr>
      </w:pPr>
      <w:r w:rsidRPr="004A45A6">
        <w:rPr>
          <w:rFonts w:ascii="Arial" w:hAnsi="Arial" w:cs="Arial"/>
        </w:rPr>
        <w:t>In</w:t>
      </w:r>
      <w:r w:rsidR="008921E1" w:rsidRPr="004A45A6">
        <w:rPr>
          <w:rFonts w:ascii="Arial" w:hAnsi="Arial" w:cs="Arial"/>
        </w:rPr>
        <w:t xml:space="preserve"> </w:t>
      </w:r>
      <w:r w:rsidRPr="004A45A6">
        <w:rPr>
          <w:rFonts w:ascii="Arial" w:hAnsi="Arial" w:cs="Arial"/>
        </w:rPr>
        <w:t xml:space="preserve">clinical studies, metreleptin led to significant improvements in patients with GL. After 1 year of treatment initiation, a mean change of -2.2% in HbA1c and a mean percent change of -32.1% in triglycerides were observed. </w:t>
      </w:r>
      <w:r w:rsidR="000F30E7" w:rsidRPr="004A45A6">
        <w:rPr>
          <w:rFonts w:ascii="Arial" w:hAnsi="Arial" w:cs="Arial"/>
        </w:rPr>
        <w:t>Significant r</w:t>
      </w:r>
      <w:r w:rsidR="00D55429" w:rsidRPr="004A45A6">
        <w:rPr>
          <w:rFonts w:ascii="Arial" w:hAnsi="Arial" w:cs="Arial"/>
        </w:rPr>
        <w:t>eduction</w:t>
      </w:r>
      <w:r w:rsidR="000F30E7" w:rsidRPr="004A45A6">
        <w:rPr>
          <w:rFonts w:ascii="Arial" w:hAnsi="Arial" w:cs="Arial"/>
        </w:rPr>
        <w:t>s</w:t>
      </w:r>
      <w:r w:rsidR="00D55429" w:rsidRPr="004A45A6">
        <w:rPr>
          <w:rFonts w:ascii="Arial" w:hAnsi="Arial" w:cs="Arial"/>
        </w:rPr>
        <w:t xml:space="preserve"> in alanine aminotransferase levels occurred. Mean liver volume decreased by 33.8% at month 12. </w:t>
      </w:r>
      <w:r w:rsidRPr="004A45A6">
        <w:rPr>
          <w:rFonts w:ascii="Arial" w:hAnsi="Arial" w:cs="Arial"/>
        </w:rPr>
        <w:t>Nearly 80% of patients with GL achieved a ≥1% actual decrease in HbA1c or a ≥30% decrease in triglycerides after 1 year of treatment with 66% achieving decreases of ≥2% in HbA1c or a ≥40% in triglycerides.</w:t>
      </w:r>
      <w:r w:rsidR="009B44C0" w:rsidRPr="004A45A6">
        <w:rPr>
          <w:rFonts w:ascii="Arial" w:hAnsi="Arial" w:cs="Arial"/>
        </w:rPr>
        <w:t xml:space="preserve"> Among patients with baseline HbA1c of 7% or greater, the mean reduction at Month 12 was 2.8%. In subjects with baseline TG level 500 mg/dL or greater, the mean percent reduction in triglycerides at </w:t>
      </w:r>
      <w:r w:rsidR="00933628">
        <w:rPr>
          <w:rFonts w:ascii="Arial" w:hAnsi="Arial" w:cs="Arial"/>
        </w:rPr>
        <w:t>m</w:t>
      </w:r>
      <w:r w:rsidR="009B44C0" w:rsidRPr="004A45A6">
        <w:rPr>
          <w:rFonts w:ascii="Arial" w:hAnsi="Arial" w:cs="Arial"/>
        </w:rPr>
        <w:t xml:space="preserve">onth 12 was 72%. </w:t>
      </w:r>
      <w:r w:rsidRPr="004A45A6">
        <w:rPr>
          <w:rFonts w:ascii="Arial" w:hAnsi="Arial" w:cs="Arial"/>
        </w:rPr>
        <w:t>Patients with GL overall sustained clinically significant reductions in HbA1c and triglycerides in the longer term follow up.</w:t>
      </w:r>
    </w:p>
    <w:p w14:paraId="76447635" w14:textId="77777777" w:rsidR="008921E1" w:rsidRPr="004A45A6" w:rsidRDefault="008921E1" w:rsidP="004A45A6">
      <w:pPr>
        <w:spacing w:after="0"/>
        <w:contextualSpacing/>
        <w:rPr>
          <w:rFonts w:ascii="Arial" w:hAnsi="Arial" w:cs="Arial"/>
        </w:rPr>
      </w:pPr>
    </w:p>
    <w:p w14:paraId="08F5BF46" w14:textId="76C2EBB7" w:rsidR="00094F92" w:rsidRPr="004A45A6" w:rsidRDefault="00094F92" w:rsidP="004A45A6">
      <w:pPr>
        <w:spacing w:after="0"/>
        <w:contextualSpacing/>
        <w:rPr>
          <w:rFonts w:ascii="Arial" w:hAnsi="Arial" w:cs="Arial"/>
        </w:rPr>
      </w:pPr>
      <w:r w:rsidRPr="004A45A6">
        <w:rPr>
          <w:rFonts w:ascii="Arial" w:hAnsi="Arial" w:cs="Arial"/>
        </w:rPr>
        <w:t xml:space="preserve">In patients with PL, metreleptin treatment led to statistically significant reductions in HbA1c (−0.6%), fasting TGs (−20.8%), and liver volume (−13.4%) after 1 year treatment. In a subgroup of patients with baseline HbA1c ≥ 6.5% </w:t>
      </w:r>
      <w:r w:rsidR="00FB6B3F" w:rsidRPr="004A45A6">
        <w:rPr>
          <w:rFonts w:ascii="Arial" w:hAnsi="Arial" w:cs="Arial"/>
        </w:rPr>
        <w:t>or</w:t>
      </w:r>
      <w:r w:rsidRPr="004A45A6">
        <w:rPr>
          <w:rFonts w:ascii="Arial" w:hAnsi="Arial" w:cs="Arial"/>
        </w:rPr>
        <w:t xml:space="preserve"> triglycerides ≥ 5.65 mmol/L, more prominent reductions were observed in HbA1c (−0.9%) and fasting TGs (−37.4%). In this subgroup, 68% of patients had a ≥ 1% decrease in HbA1c or ≥ 30% decrease in fasting TGs, and 43% had a ≥ 2% decrease in HbA1c or ≥ 40% decrease in fasting triglycerides. Longer-term treatment in the PL subgroup led to significant reductions at months 12, 24, and 36 in HbA1c and fasting triglycerides</w:t>
      </w:r>
      <w:r w:rsidR="00B87893" w:rsidRPr="004A45A6">
        <w:rPr>
          <w:rFonts w:ascii="Arial" w:hAnsi="Arial" w:cs="Arial"/>
        </w:rPr>
        <w:t xml:space="preserve"> </w:t>
      </w:r>
      <w:r w:rsidR="00B87893" w:rsidRPr="004A45A6">
        <w:rPr>
          <w:rFonts w:ascii="Arial" w:hAnsi="Arial" w:cs="Arial"/>
        </w:rPr>
        <w:fldChar w:fldCharType="begin"/>
      </w:r>
      <w:r w:rsidR="00275641" w:rsidRPr="004A45A6">
        <w:rPr>
          <w:rFonts w:ascii="Arial" w:hAnsi="Arial" w:cs="Arial"/>
        </w:rPr>
        <w:instrText xml:space="preserve"> ADDIN EN.CITE &lt;EndNote&gt;&lt;Cite&gt;&lt;Author&gt;Oral&lt;/Author&gt;&lt;Year&gt;2019&lt;/Year&gt;&lt;RecNum&gt;230&lt;/RecNum&gt;&lt;DisplayText&gt;(229)&lt;/DisplayText&gt;&lt;record&gt;&lt;rec-number&gt;230&lt;/rec-number&gt;&lt;foreign-keys&gt;&lt;key app="EN" db-id="s9a50xvfxzzwdnepfetxa9erfev2axwwawxx" timestamp="1720898105"&gt;230&lt;/key&gt;&lt;/foreign-keys&gt;&lt;ref-type name="Journal Article"&gt;17&lt;/ref-type&gt;&lt;contributors&gt;&lt;authors&gt;&lt;author&gt;Oral, Elif A&lt;/author&gt;&lt;author&gt;Gorden, Phillip&lt;/author&gt;&lt;author&gt;Cochran, Elaine&lt;/author&gt;&lt;author&gt;Araújo-Vilar, David&lt;/author&gt;&lt;author&gt;Savage, David B&lt;/author&gt;&lt;author&gt;Long, Alison&lt;/author&gt;&lt;author&gt;Fine, Gregory&lt;/author&gt;&lt;author&gt;Salinardi, Taylor&lt;/author&gt;&lt;author&gt;Brown, Rebecca J&lt;/author&gt;&lt;/authors&gt;&lt;/contributors&gt;&lt;titles&gt;&lt;title&gt;Long-term effectiveness and safety of metreleptin in the treatment of patients with partial lipodystrophy&lt;/title&gt;&lt;secondary-title&gt;Endocrine&lt;/secondary-title&gt;&lt;/titles&gt;&lt;periodical&gt;&lt;full-title&gt;Endocrine&lt;/full-title&gt;&lt;/periodical&gt;&lt;pages&gt;500-511&lt;/pages&gt;&lt;volume&gt;64&lt;/volume&gt;&lt;dates&gt;&lt;year&gt;2019&lt;/year&gt;&lt;/dates&gt;&lt;isbn&gt;1355-008X&lt;/isbn&gt;&lt;urls&gt;&lt;/urls&gt;&lt;/record&gt;&lt;/Cite&gt;&lt;/EndNote&gt;</w:instrText>
      </w:r>
      <w:r w:rsidR="00B87893" w:rsidRPr="004A45A6">
        <w:rPr>
          <w:rFonts w:ascii="Arial" w:hAnsi="Arial" w:cs="Arial"/>
        </w:rPr>
        <w:fldChar w:fldCharType="separate"/>
      </w:r>
      <w:r w:rsidR="00275641" w:rsidRPr="004A45A6">
        <w:rPr>
          <w:rFonts w:ascii="Arial" w:hAnsi="Arial" w:cs="Arial"/>
          <w:noProof/>
        </w:rPr>
        <w:t>(229)</w:t>
      </w:r>
      <w:r w:rsidR="00B87893" w:rsidRPr="004A45A6">
        <w:rPr>
          <w:rFonts w:ascii="Arial" w:hAnsi="Arial" w:cs="Arial"/>
        </w:rPr>
        <w:fldChar w:fldCharType="end"/>
      </w:r>
      <w:r w:rsidRPr="004A45A6">
        <w:rPr>
          <w:rFonts w:ascii="Arial" w:hAnsi="Arial" w:cs="Arial"/>
        </w:rPr>
        <w:t>.</w:t>
      </w:r>
    </w:p>
    <w:p w14:paraId="4DEB973B" w14:textId="77777777" w:rsidR="008921E1" w:rsidRPr="004A45A6" w:rsidRDefault="008921E1" w:rsidP="004A45A6">
      <w:pPr>
        <w:spacing w:after="0"/>
        <w:contextualSpacing/>
        <w:rPr>
          <w:rFonts w:ascii="Arial" w:hAnsi="Arial" w:cs="Arial"/>
        </w:rPr>
      </w:pPr>
    </w:p>
    <w:p w14:paraId="75111A4E" w14:textId="6ABCAE8E" w:rsidR="004C7EE6" w:rsidRPr="004A45A6" w:rsidRDefault="008040F5" w:rsidP="004A45A6">
      <w:pPr>
        <w:spacing w:after="0"/>
        <w:contextualSpacing/>
        <w:rPr>
          <w:rFonts w:ascii="Arial" w:hAnsi="Arial" w:cs="Arial"/>
        </w:rPr>
      </w:pPr>
      <w:r w:rsidRPr="004A45A6">
        <w:rPr>
          <w:rFonts w:ascii="Arial" w:hAnsi="Arial" w:cs="Arial"/>
        </w:rPr>
        <w:t xml:space="preserve">12 months of long-term metreleptin therapy has been shown to reduce mean fasting plasma glucose levels by 2.8 mmol/L in the generalized lipodystrophy group and 1.2 mmol/L in the partial lipodystrophy group </w:t>
      </w:r>
      <w:r w:rsidRPr="004A45A6">
        <w:rPr>
          <w:rFonts w:ascii="Arial" w:hAnsi="Arial" w:cs="Arial"/>
        </w:rPr>
        <w:fldChar w:fldCharType="begin"/>
      </w:r>
      <w:r w:rsidR="00275641" w:rsidRPr="004A45A6">
        <w:rPr>
          <w:rFonts w:ascii="Arial" w:hAnsi="Arial" w:cs="Arial"/>
        </w:rPr>
        <w:instrText xml:space="preserve"> ADDIN EN.CITE &lt;EndNote&gt;&lt;Cite&gt;&lt;Author&gt;Oral&lt;/Author&gt;&lt;Year&gt;2019&lt;/Year&gt;&lt;RecNum&gt;230&lt;/RecNum&gt;&lt;DisplayText&gt;(228, 229)&lt;/DisplayText&gt;&lt;record&gt;&lt;rec-number&gt;230&lt;/rec-number&gt;&lt;foreign-keys&gt;&lt;key app="EN" db-id="s9a50xvfxzzwdnepfetxa9erfev2axwwawxx" timestamp="1720898105"&gt;230&lt;/key&gt;&lt;/foreign-keys&gt;&lt;ref-type name="Journal Article"&gt;17&lt;/ref-type&gt;&lt;contributors&gt;&lt;authors&gt;&lt;author&gt;Oral, Elif A&lt;/author&gt;&lt;author&gt;Gorden, Phillip&lt;/author&gt;&lt;author&gt;Cochran, Elaine&lt;/author&gt;&lt;author&gt;Araújo-Vilar, David&lt;/author&gt;&lt;author&gt;Savage, David B&lt;/author&gt;&lt;author&gt;Long, Alison&lt;/author&gt;&lt;author&gt;Fine, Gregory&lt;/author&gt;&lt;author&gt;Salinardi, Taylor&lt;/author&gt;&lt;author&gt;Brown, Rebecca J&lt;/author&gt;&lt;/authors&gt;&lt;/contributors&gt;&lt;titles&gt;&lt;title&gt;Long-term effectiveness and safety of metreleptin in the treatment of patients with partial lipodystrophy&lt;/title&gt;&lt;secondary-title&gt;Endocrine&lt;/secondary-title&gt;&lt;/titles&gt;&lt;periodical&gt;&lt;full-title&gt;Endocrine&lt;/full-title&gt;&lt;/periodical&gt;&lt;pages&gt;500-511&lt;/pages&gt;&lt;volume&gt;64&lt;/volume&gt;&lt;dates&gt;&lt;year&gt;2019&lt;/year&gt;&lt;/dates&gt;&lt;isbn&gt;1355-008X&lt;/isbn&gt;&lt;urls&gt;&lt;/urls&gt;&lt;/record&gt;&lt;/Cite&gt;&lt;Cite&gt;&lt;Author&gt;Brown&lt;/Author&gt;&lt;Year&gt;2018&lt;/Year&gt;&lt;RecNum&gt;229&lt;/RecNum&gt;&lt;record&gt;&lt;rec-number&gt;229&lt;/rec-number&gt;&lt;foreign-keys&gt;&lt;key app="EN" db-id="s9a50xvfxzzwdnepfetxa9erfev2axwwawxx" timestamp="1720898105"&gt;229&lt;/key&gt;&lt;/foreign-keys&gt;&lt;ref-type name="Journal Article"&gt;17&lt;/ref-type&gt;&lt;contributors&gt;&lt;authors&gt;&lt;author&gt;Brown, Rebecca J&lt;/author&gt;&lt;author&gt;Oral, Elif A&lt;/author&gt;&lt;author&gt;Cochran, Elaine&lt;/author&gt;&lt;author&gt;Araújo-Vilar, David&lt;/author&gt;&lt;author&gt;Savage, David B&lt;/author&gt;&lt;author&gt;Long, Alison&lt;/author&gt;&lt;author&gt;Fine, Gregory&lt;/author&gt;&lt;author&gt;Salinardi, Taylor&lt;/author&gt;&lt;author&gt;Gorden, Phillip&lt;/author&gt;&lt;/authors&gt;&lt;/contributors&gt;&lt;titles&gt;&lt;title&gt;Long-term effectiveness and safety of metreleptin in the treatment of patients with generalized lipodystrophy&lt;/title&gt;&lt;secondary-title&gt;Endocrine&lt;/secondary-title&gt;&lt;/titles&gt;&lt;periodical&gt;&lt;full-title&gt;Endocrine&lt;/full-title&gt;&lt;/periodical&gt;&lt;pages&gt;479-489&lt;/pages&gt;&lt;volume&gt;60&lt;/volume&gt;&lt;dates&gt;&lt;year&gt;2018&lt;/year&gt;&lt;/dates&gt;&lt;isbn&gt;1355-008X&lt;/isbn&gt;&lt;urls&gt;&lt;/urls&gt;&lt;/record&gt;&lt;/Cite&gt;&lt;/EndNote&gt;</w:instrText>
      </w:r>
      <w:r w:rsidRPr="004A45A6">
        <w:rPr>
          <w:rFonts w:ascii="Arial" w:hAnsi="Arial" w:cs="Arial"/>
        </w:rPr>
        <w:fldChar w:fldCharType="separate"/>
      </w:r>
      <w:r w:rsidR="00275641" w:rsidRPr="004A45A6">
        <w:rPr>
          <w:rFonts w:ascii="Arial" w:hAnsi="Arial" w:cs="Arial"/>
          <w:noProof/>
        </w:rPr>
        <w:t>(228, 229)</w:t>
      </w:r>
      <w:r w:rsidRPr="004A45A6">
        <w:rPr>
          <w:rFonts w:ascii="Arial" w:hAnsi="Arial" w:cs="Arial"/>
        </w:rPr>
        <w:fldChar w:fldCharType="end"/>
      </w:r>
      <w:r w:rsidRPr="004A45A6">
        <w:rPr>
          <w:rFonts w:ascii="Arial" w:hAnsi="Arial" w:cs="Arial"/>
        </w:rPr>
        <w:t xml:space="preserve">. </w:t>
      </w:r>
      <w:r w:rsidR="00360F09" w:rsidRPr="004A45A6">
        <w:rPr>
          <w:rFonts w:ascii="Arial" w:hAnsi="Arial" w:cs="Arial"/>
        </w:rPr>
        <w:t>In a subset of patients undergoing hyperinsulinemic-euglycemic clamp studies, leptin replacement therapy improved peripheral glucose disposal and decreased both hepatic glucose output and hepatic steatosis</w:t>
      </w:r>
      <w:r w:rsidR="00D14FC6" w:rsidRPr="004A45A6">
        <w:rPr>
          <w:rFonts w:ascii="Arial" w:hAnsi="Arial" w:cs="Arial"/>
        </w:rPr>
        <w:t xml:space="preserve"> </w:t>
      </w:r>
      <w:r w:rsidR="00D14FC6" w:rsidRPr="004A45A6">
        <w:rPr>
          <w:rFonts w:ascii="Arial" w:hAnsi="Arial" w:cs="Arial"/>
        </w:rPr>
        <w:fldChar w:fldCharType="begin">
          <w:fldData xml:space="preserve">PEVuZE5vdGU+PENpdGU+PEF1dGhvcj5QZXRlcnNlbjwvQXV0aG9yPjxZZWFyPjIwMDI8L1llYXI+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PEVuZE5vdGU+PENpdGU+PEF1dGhvcj5QZXRlcnNlbjwvQXV0aG9yPjxZZWFyPjIwMDI8L1llYXI+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D14FC6" w:rsidRPr="004A45A6">
        <w:rPr>
          <w:rFonts w:ascii="Arial" w:hAnsi="Arial" w:cs="Arial"/>
        </w:rPr>
      </w:r>
      <w:r w:rsidR="00D14FC6" w:rsidRPr="004A45A6">
        <w:rPr>
          <w:rFonts w:ascii="Arial" w:hAnsi="Arial" w:cs="Arial"/>
        </w:rPr>
        <w:fldChar w:fldCharType="separate"/>
      </w:r>
      <w:r w:rsidR="00275641" w:rsidRPr="004A45A6">
        <w:rPr>
          <w:rFonts w:ascii="Arial" w:hAnsi="Arial" w:cs="Arial"/>
          <w:noProof/>
        </w:rPr>
        <w:t>(230)</w:t>
      </w:r>
      <w:r w:rsidR="00D14FC6" w:rsidRPr="004A45A6">
        <w:rPr>
          <w:rFonts w:ascii="Arial" w:hAnsi="Arial" w:cs="Arial"/>
        </w:rPr>
        <w:fldChar w:fldCharType="end"/>
      </w:r>
      <w:r w:rsidR="00D14FC6" w:rsidRPr="004A45A6">
        <w:rPr>
          <w:rFonts w:ascii="Arial" w:hAnsi="Arial" w:cs="Arial"/>
        </w:rPr>
        <w:t>.</w:t>
      </w:r>
      <w:r w:rsidR="002209D8" w:rsidRPr="004A45A6">
        <w:rPr>
          <w:rFonts w:ascii="Arial" w:hAnsi="Arial" w:cs="Arial"/>
        </w:rPr>
        <w:t xml:space="preserve"> </w:t>
      </w:r>
      <w:r w:rsidR="00902A7C" w:rsidRPr="004A45A6">
        <w:rPr>
          <w:rFonts w:ascii="Arial" w:hAnsi="Arial" w:cs="Arial"/>
        </w:rPr>
        <w:t xml:space="preserve">It is </w:t>
      </w:r>
      <w:r w:rsidR="008921E1" w:rsidRPr="004A45A6">
        <w:rPr>
          <w:rFonts w:ascii="Arial" w:hAnsi="Arial" w:cs="Arial"/>
        </w:rPr>
        <w:t xml:space="preserve">generally </w:t>
      </w:r>
      <w:r w:rsidR="00902A7C" w:rsidRPr="004A45A6">
        <w:rPr>
          <w:rFonts w:ascii="Arial" w:hAnsi="Arial" w:cs="Arial"/>
        </w:rPr>
        <w:t xml:space="preserve">recommended to lower the insulin doses by 50% on initiation of metreleptin </w:t>
      </w:r>
      <w:r w:rsidR="00360F09" w:rsidRPr="004A45A6">
        <w:rPr>
          <w:rFonts w:ascii="Arial" w:hAnsi="Arial" w:cs="Arial"/>
        </w:rPr>
        <w:t xml:space="preserve">therapy </w:t>
      </w:r>
      <w:r w:rsidR="002C12E0" w:rsidRPr="004A45A6">
        <w:rPr>
          <w:rFonts w:ascii="Arial" w:hAnsi="Arial" w:cs="Arial"/>
        </w:rPr>
        <w:t xml:space="preserve">(especially in GL) </w:t>
      </w:r>
      <w:r w:rsidR="00902A7C" w:rsidRPr="004A45A6">
        <w:rPr>
          <w:rFonts w:ascii="Arial" w:hAnsi="Arial" w:cs="Arial"/>
        </w:rPr>
        <w:t>to avoid hypoglycemia</w:t>
      </w:r>
      <w:r w:rsidR="003A05C1" w:rsidRPr="004A45A6">
        <w:rPr>
          <w:rFonts w:ascii="Arial" w:hAnsi="Arial" w:cs="Arial"/>
        </w:rPr>
        <w:t xml:space="preserve"> in well-controlled patients</w:t>
      </w:r>
      <w:r w:rsidR="00F31768" w:rsidRPr="004A45A6">
        <w:rPr>
          <w:rFonts w:ascii="Arial" w:hAnsi="Arial" w:cs="Arial"/>
        </w:rPr>
        <w:t xml:space="preserve"> with diabetes</w:t>
      </w:r>
      <w:r w:rsidR="001878C2" w:rsidRPr="004A45A6">
        <w:rPr>
          <w:rFonts w:ascii="Arial" w:hAnsi="Arial" w:cs="Arial"/>
        </w:rPr>
        <w:t>.</w:t>
      </w:r>
      <w:r w:rsidR="00E16C5F" w:rsidRPr="004A45A6">
        <w:rPr>
          <w:rFonts w:ascii="Arial" w:hAnsi="Arial" w:cs="Arial"/>
        </w:rPr>
        <w:t xml:space="preserve"> </w:t>
      </w:r>
      <w:r w:rsidR="006A7CE8" w:rsidRPr="004A45A6">
        <w:rPr>
          <w:rFonts w:ascii="Arial" w:hAnsi="Arial" w:cs="Arial"/>
        </w:rPr>
        <w:t xml:space="preserve">Metreleptin treatment has no suppressive effect </w:t>
      </w:r>
      <w:r w:rsidR="006740FF" w:rsidRPr="004A45A6">
        <w:rPr>
          <w:rFonts w:ascii="Arial" w:hAnsi="Arial" w:cs="Arial"/>
        </w:rPr>
        <w:t xml:space="preserve">on beta cell function in </w:t>
      </w:r>
      <w:r w:rsidR="006A7CE8" w:rsidRPr="004A45A6">
        <w:rPr>
          <w:rFonts w:ascii="Arial" w:hAnsi="Arial" w:cs="Arial"/>
        </w:rPr>
        <w:t xml:space="preserve">patients with lipodystrophy </w:t>
      </w:r>
      <w:r w:rsidR="006A7CE8" w:rsidRPr="004A45A6">
        <w:rPr>
          <w:rFonts w:ascii="Arial" w:hAnsi="Arial" w:cs="Arial"/>
        </w:rPr>
        <w:fldChar w:fldCharType="begin"/>
      </w:r>
      <w:r w:rsidR="00275641" w:rsidRPr="004A45A6">
        <w:rPr>
          <w:rFonts w:ascii="Arial" w:hAnsi="Arial" w:cs="Arial"/>
        </w:rPr>
        <w:instrText xml:space="preserve"> ADDIN EN.CITE &lt;EndNote&gt;&lt;Cite&gt;&lt;Author&gt;Muniyappa&lt;/Author&gt;&lt;Year&gt;2014&lt;/Year&gt;&lt;RecNum&gt;232&lt;/RecNum&gt;&lt;DisplayText&gt;(231)&lt;/DisplayText&gt;&lt;record&gt;&lt;rec-number&gt;232&lt;/rec-number&gt;&lt;foreign-keys&gt;&lt;key app="EN" db-id="s9a50xvfxzzwdnepfetxa9erfev2axwwawxx" timestamp="1720898105"&gt;232&lt;/key&gt;&lt;/foreign-keys&gt;&lt;ref-type name="Journal Article"&gt;17&lt;/ref-type&gt;&lt;contributors&gt;&lt;authors&gt;&lt;author&gt;Muniyappa, R.&lt;/author&gt;&lt;author&gt;Brown, R. J.&lt;/author&gt;&lt;author&gt;Mari, A.&lt;/author&gt;&lt;author&gt;Joseph, J.&lt;/author&gt;&lt;author&gt;Warren, M. A.&lt;/author&gt;&lt;author&gt;Cochran, E. K.&lt;/author&gt;&lt;author&gt;Skarulis, M. C.&lt;/author&gt;&lt;author&gt;Gorden, P.&lt;/author&gt;&lt;/authors&gt;&lt;/contributors&gt;&lt;auth-address&gt;Corresponding author: Phillip Gorden, phillipg@intra.niddk.nih.gov.&lt;/auth-address&gt;&lt;titles&gt;&lt;title&gt;Effects of leptin replacement therapy on pancreatic beta-cell function in patients with lipodystrophy&lt;/title&gt;&lt;secondary-title&gt;Diabetes Care&lt;/secondary-title&gt;&lt;/titles&gt;&lt;periodical&gt;&lt;full-title&gt;Diabetes Care&lt;/full-title&gt;&lt;/periodical&gt;&lt;pages&gt;1101-7&lt;/pages&gt;&lt;volume&gt;37&lt;/volume&gt;&lt;number&gt;4&lt;/number&gt;&lt;edition&gt;2014/02/06&lt;/edition&gt;&lt;keywords&gt;&lt;keyword&gt;Adolescent&lt;/keyword&gt;&lt;keyword&gt;Adult&lt;/keyword&gt;&lt;keyword&gt;Child&lt;/keyword&gt;&lt;keyword&gt;Female&lt;/keyword&gt;&lt;keyword&gt;Glucose Tolerance Test&lt;/keyword&gt;&lt;keyword&gt;*Hormone Replacement Therapy&lt;/keyword&gt;&lt;keyword&gt;Humans&lt;/keyword&gt;&lt;keyword&gt;Insulin/secretion&lt;/keyword&gt;&lt;keyword&gt;Insulin Resistance&lt;/keyword&gt;&lt;keyword&gt;Islets of Langerhans/*drug effects/*physiopathology&lt;/keyword&gt;&lt;keyword&gt;Leptin/*therapeutic use&lt;/keyword&gt;&lt;keyword&gt;Lipodystrophy/*drug therapy/physiopathology&lt;/keyword&gt;&lt;keyword&gt;Male&lt;/keyword&gt;&lt;keyword&gt;Middle Aged&lt;/keyword&gt;&lt;keyword&gt;Young Adult&lt;/keyword&gt;&lt;/keywords&gt;&lt;dates&gt;&lt;year&gt;2014&lt;/year&gt;&lt;pub-dates&gt;&lt;date&gt;Apr&lt;/date&gt;&lt;/pub-dates&gt;&lt;/dates&gt;&lt;isbn&gt;1935-5548 (Electronic)&amp;#xD;0149-5992 (Linking)&lt;/isbn&gt;&lt;accession-num&gt;24496806&lt;/accession-num&gt;&lt;urls&gt;&lt;related-urls&gt;&lt;url&gt;https://www.ncbi.nlm.nih.gov/pubmed/24496806&lt;/url&gt;&lt;/related-urls&gt;&lt;/urls&gt;&lt;custom2&gt;PMC3964492&lt;/custom2&gt;&lt;electronic-resource-num&gt;10.2337/dc13-2040&lt;/electronic-resource-num&gt;&lt;/record&gt;&lt;/Cite&gt;&lt;/EndNote&gt;</w:instrText>
      </w:r>
      <w:r w:rsidR="006A7CE8" w:rsidRPr="004A45A6">
        <w:rPr>
          <w:rFonts w:ascii="Arial" w:hAnsi="Arial" w:cs="Arial"/>
        </w:rPr>
        <w:fldChar w:fldCharType="separate"/>
      </w:r>
      <w:r w:rsidR="00275641" w:rsidRPr="004A45A6">
        <w:rPr>
          <w:rFonts w:ascii="Arial" w:hAnsi="Arial" w:cs="Arial"/>
          <w:noProof/>
        </w:rPr>
        <w:t>(231)</w:t>
      </w:r>
      <w:r w:rsidR="006A7CE8" w:rsidRPr="004A45A6">
        <w:rPr>
          <w:rFonts w:ascii="Arial" w:hAnsi="Arial" w:cs="Arial"/>
        </w:rPr>
        <w:fldChar w:fldCharType="end"/>
      </w:r>
      <w:r w:rsidR="00360F09" w:rsidRPr="004A45A6">
        <w:rPr>
          <w:rFonts w:ascii="Arial" w:hAnsi="Arial" w:cs="Arial"/>
        </w:rPr>
        <w:t>.</w:t>
      </w:r>
      <w:r w:rsidR="006A7CE8" w:rsidRPr="004A45A6">
        <w:rPr>
          <w:rFonts w:ascii="Arial" w:hAnsi="Arial" w:cs="Arial"/>
        </w:rPr>
        <w:t xml:space="preserve"> </w:t>
      </w:r>
      <w:r w:rsidR="00360F09" w:rsidRPr="004A45A6">
        <w:rPr>
          <w:rFonts w:ascii="Arial" w:hAnsi="Arial" w:cs="Arial"/>
        </w:rPr>
        <w:t>O</w:t>
      </w:r>
      <w:r w:rsidR="006A7CE8" w:rsidRPr="004A45A6">
        <w:rPr>
          <w:rFonts w:ascii="Arial" w:hAnsi="Arial" w:cs="Arial"/>
        </w:rPr>
        <w:t>n the contrary</w:t>
      </w:r>
      <w:r w:rsidR="003B7218" w:rsidRPr="004A45A6">
        <w:rPr>
          <w:rFonts w:ascii="Arial" w:hAnsi="Arial" w:cs="Arial"/>
        </w:rPr>
        <w:t>,</w:t>
      </w:r>
      <w:r w:rsidR="006A7CE8" w:rsidRPr="004A45A6">
        <w:rPr>
          <w:rFonts w:ascii="Arial" w:hAnsi="Arial" w:cs="Arial"/>
        </w:rPr>
        <w:t xml:space="preserve"> it has been reported that metreleptin therapy </w:t>
      </w:r>
      <w:r w:rsidR="001878C2" w:rsidRPr="004A45A6">
        <w:rPr>
          <w:rFonts w:ascii="Arial" w:hAnsi="Arial" w:cs="Arial"/>
        </w:rPr>
        <w:t xml:space="preserve">improves insulin secretion </w:t>
      </w:r>
      <w:r w:rsidR="00F31768" w:rsidRPr="004A45A6">
        <w:rPr>
          <w:rFonts w:ascii="Arial" w:hAnsi="Arial" w:cs="Arial"/>
        </w:rPr>
        <w:t>in the setting of diabetes</w:t>
      </w:r>
      <w:r w:rsidR="00A97F59" w:rsidRPr="004A45A6">
        <w:rPr>
          <w:rFonts w:ascii="Arial" w:hAnsi="Arial" w:cs="Arial"/>
        </w:rPr>
        <w:t xml:space="preserve"> </w:t>
      </w:r>
      <w:r w:rsidR="001878C2" w:rsidRPr="004A45A6">
        <w:rPr>
          <w:rFonts w:ascii="Arial" w:hAnsi="Arial" w:cs="Arial"/>
        </w:rPr>
        <w:fldChar w:fldCharType="begin">
          <w:fldData xml:space="preserve">PEVuZE5vdGU+PENpdGU+PEF1dGhvcj5WYXRpZXI8L0F1dGhvcj48WWVhcj4yMDE2PC9ZZWFyPjxS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PEVuZE5vdGU+PENpdGU+PEF1dGhvcj5WYXRpZXI8L0F1dGhvcj48WWVhcj4yMDE2PC9ZZWFyPjxS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1878C2" w:rsidRPr="004A45A6">
        <w:rPr>
          <w:rFonts w:ascii="Arial" w:hAnsi="Arial" w:cs="Arial"/>
        </w:rPr>
      </w:r>
      <w:r w:rsidR="001878C2" w:rsidRPr="004A45A6">
        <w:rPr>
          <w:rFonts w:ascii="Arial" w:hAnsi="Arial" w:cs="Arial"/>
        </w:rPr>
        <w:fldChar w:fldCharType="separate"/>
      </w:r>
      <w:r w:rsidR="00275641" w:rsidRPr="004A45A6">
        <w:rPr>
          <w:rFonts w:ascii="Arial" w:hAnsi="Arial" w:cs="Arial"/>
          <w:noProof/>
        </w:rPr>
        <w:t>(232)</w:t>
      </w:r>
      <w:r w:rsidR="001878C2" w:rsidRPr="004A45A6">
        <w:rPr>
          <w:rFonts w:ascii="Arial" w:hAnsi="Arial" w:cs="Arial"/>
        </w:rPr>
        <w:fldChar w:fldCharType="end"/>
      </w:r>
      <w:r w:rsidR="001878C2" w:rsidRPr="004A45A6">
        <w:rPr>
          <w:rFonts w:ascii="Arial" w:hAnsi="Arial" w:cs="Arial"/>
        </w:rPr>
        <w:t xml:space="preserve">. </w:t>
      </w:r>
      <w:r w:rsidR="004C7EE6" w:rsidRPr="004A45A6">
        <w:rPr>
          <w:rFonts w:ascii="Arial" w:hAnsi="Arial" w:cs="Arial"/>
        </w:rPr>
        <w:t xml:space="preserve">A prospective study </w:t>
      </w:r>
      <w:r w:rsidR="007E0070" w:rsidRPr="004A45A6">
        <w:rPr>
          <w:rFonts w:ascii="Arial" w:hAnsi="Arial" w:cs="Arial"/>
        </w:rPr>
        <w:t>observed</w:t>
      </w:r>
      <w:r w:rsidR="004C7EE6" w:rsidRPr="004A45A6">
        <w:rPr>
          <w:rFonts w:ascii="Arial" w:hAnsi="Arial" w:cs="Arial"/>
        </w:rPr>
        <w:t xml:space="preserve"> that metreleptin administration for two weeks suppressed basal </w:t>
      </w:r>
      <w:r w:rsidR="006A09AD" w:rsidRPr="004A45A6">
        <w:rPr>
          <w:rFonts w:ascii="Arial" w:hAnsi="Arial" w:cs="Arial"/>
        </w:rPr>
        <w:t xml:space="preserve">gluconeogenesis (GNG) </w:t>
      </w:r>
      <w:r w:rsidR="004C7EE6" w:rsidRPr="004A45A6">
        <w:rPr>
          <w:rFonts w:ascii="Arial" w:hAnsi="Arial" w:cs="Arial"/>
        </w:rPr>
        <w:t xml:space="preserve">by reducing carbon sources for </w:t>
      </w:r>
      <w:r w:rsidR="006A09AD" w:rsidRPr="004A45A6">
        <w:rPr>
          <w:rFonts w:ascii="Arial" w:hAnsi="Arial" w:cs="Arial"/>
        </w:rPr>
        <w:t>GNG</w:t>
      </w:r>
      <w:r w:rsidR="00456446" w:rsidRPr="004A45A6">
        <w:rPr>
          <w:rFonts w:ascii="Arial" w:hAnsi="Arial" w:cs="Arial"/>
        </w:rPr>
        <w:t xml:space="preserve"> and </w:t>
      </w:r>
      <w:r w:rsidR="00936F6B" w:rsidRPr="004A45A6">
        <w:rPr>
          <w:rFonts w:ascii="Arial" w:hAnsi="Arial" w:cs="Arial"/>
        </w:rPr>
        <w:t>increasing</w:t>
      </w:r>
      <w:r w:rsidR="00483558" w:rsidRPr="004A45A6">
        <w:rPr>
          <w:rFonts w:ascii="Arial" w:hAnsi="Arial" w:cs="Arial"/>
        </w:rPr>
        <w:t xml:space="preserve"> insulin-mediated </w:t>
      </w:r>
      <w:r w:rsidR="00E42DF8" w:rsidRPr="004A45A6">
        <w:rPr>
          <w:rFonts w:ascii="Arial" w:hAnsi="Arial" w:cs="Arial"/>
        </w:rPr>
        <w:t>s</w:t>
      </w:r>
      <w:r w:rsidR="00483558" w:rsidRPr="004A45A6">
        <w:rPr>
          <w:rFonts w:ascii="Arial" w:hAnsi="Arial" w:cs="Arial"/>
        </w:rPr>
        <w:t>uppression of GNG</w:t>
      </w:r>
      <w:r w:rsidR="004C7EE6" w:rsidRPr="004A45A6">
        <w:rPr>
          <w:rFonts w:ascii="Arial" w:hAnsi="Arial" w:cs="Arial"/>
        </w:rPr>
        <w:t>.</w:t>
      </w:r>
      <w:r w:rsidR="00743FD3" w:rsidRPr="004A45A6">
        <w:rPr>
          <w:rFonts w:ascii="Arial" w:hAnsi="Arial" w:cs="Arial"/>
        </w:rPr>
        <w:t xml:space="preserve"> </w:t>
      </w:r>
      <w:r w:rsidR="009F02BD" w:rsidRPr="004A45A6">
        <w:rPr>
          <w:rFonts w:ascii="Arial" w:hAnsi="Arial" w:cs="Arial"/>
        </w:rPr>
        <w:t xml:space="preserve">Peripheral insulin sensitivity increased significantly throughout the 6-month follow-up </w:t>
      </w:r>
      <w:r w:rsidR="003B7218" w:rsidRPr="004A45A6">
        <w:rPr>
          <w:rFonts w:ascii="Arial" w:hAnsi="Arial" w:cs="Arial"/>
        </w:rPr>
        <w:t xml:space="preserve">of </w:t>
      </w:r>
      <w:r w:rsidR="009F02BD" w:rsidRPr="004A45A6">
        <w:rPr>
          <w:rFonts w:ascii="Arial" w:hAnsi="Arial" w:cs="Arial"/>
        </w:rPr>
        <w:t>these patients</w:t>
      </w:r>
      <w:r w:rsidR="00F81D94" w:rsidRPr="004A45A6">
        <w:rPr>
          <w:rFonts w:ascii="Arial" w:hAnsi="Arial" w:cs="Arial"/>
        </w:rPr>
        <w:t xml:space="preserve"> </w:t>
      </w:r>
      <w:r w:rsidR="00B13A20" w:rsidRPr="004A45A6">
        <w:rPr>
          <w:rFonts w:ascii="Arial" w:hAnsi="Arial" w:cs="Arial"/>
        </w:rPr>
        <w:fldChar w:fldCharType="begin"/>
      </w:r>
      <w:r w:rsidR="00275641" w:rsidRPr="004A45A6">
        <w:rPr>
          <w:rFonts w:ascii="Arial" w:hAnsi="Arial" w:cs="Arial"/>
        </w:rPr>
        <w:instrText xml:space="preserve"> ADDIN EN.CITE &lt;EndNote&gt;&lt;Cite&gt;&lt;Author&gt;Quaye&lt;/Author&gt;&lt;Year&gt;2023&lt;/Year&gt;&lt;RecNum&gt;234&lt;/RecNum&gt;&lt;DisplayText&gt;(233)&lt;/DisplayText&gt;&lt;record&gt;&lt;rec-number&gt;234&lt;/rec-number&gt;&lt;foreign-keys&gt;&lt;key app="EN" db-id="s9a50xvfxzzwdnepfetxa9erfev2axwwawxx" timestamp="1720898105"&gt;234&lt;/key&gt;&lt;/foreign-keys&gt;&lt;ref-type name="Journal Article"&gt;17&lt;/ref-type&gt;&lt;contributors&gt;&lt;authors&gt;&lt;author&gt;Quaye, Emmanuel&lt;/author&gt;&lt;author&gt;Chacko, Shaji&lt;/author&gt;&lt;author&gt;Startzell, Megan&lt;/author&gt;&lt;author&gt;Brown, Rebecca J&lt;/author&gt;&lt;/authors&gt;&lt;/contributors&gt;&lt;titles&gt;&lt;title&gt;Leptin decreases gluconeogenesis and gluconeogenic substrate availability in patients with lipodystrophy&lt;/title&gt;&lt;secondary-title&gt;The Journal of Clinical Endocrinology &amp;amp; Metabolism&lt;/secondary-title&gt;&lt;/titles&gt;&lt;periodical&gt;&lt;full-title&gt;The Journal of Clinical Endocrinology &amp;amp; Metabolism&lt;/full-title&gt;&lt;/periodical&gt;&lt;pages&gt;dgad445&lt;/pages&gt;&lt;dates&gt;&lt;year&gt;2023&lt;/year&gt;&lt;/dates&gt;&lt;isbn&gt;0021-972X&lt;/isbn&gt;&lt;urls&gt;&lt;/urls&gt;&lt;/record&gt;&lt;/Cite&gt;&lt;/EndNote&gt;</w:instrText>
      </w:r>
      <w:r w:rsidR="00B13A20" w:rsidRPr="004A45A6">
        <w:rPr>
          <w:rFonts w:ascii="Arial" w:hAnsi="Arial" w:cs="Arial"/>
        </w:rPr>
        <w:fldChar w:fldCharType="separate"/>
      </w:r>
      <w:r w:rsidR="00275641" w:rsidRPr="004A45A6">
        <w:rPr>
          <w:rFonts w:ascii="Arial" w:hAnsi="Arial" w:cs="Arial"/>
          <w:noProof/>
        </w:rPr>
        <w:t>(233)</w:t>
      </w:r>
      <w:r w:rsidR="00B13A20" w:rsidRPr="004A45A6">
        <w:rPr>
          <w:rFonts w:ascii="Arial" w:hAnsi="Arial" w:cs="Arial"/>
        </w:rPr>
        <w:fldChar w:fldCharType="end"/>
      </w:r>
      <w:r w:rsidR="009F02BD" w:rsidRPr="004A45A6">
        <w:rPr>
          <w:rFonts w:ascii="Arial" w:hAnsi="Arial" w:cs="Arial"/>
        </w:rPr>
        <w:t>.</w:t>
      </w:r>
      <w:r w:rsidR="007F1857" w:rsidRPr="004A45A6">
        <w:rPr>
          <w:rFonts w:ascii="Arial" w:hAnsi="Arial" w:cs="Arial"/>
        </w:rPr>
        <w:t xml:space="preserve"> </w:t>
      </w:r>
    </w:p>
    <w:p w14:paraId="66B7079C" w14:textId="77777777" w:rsidR="002209D8" w:rsidRPr="004A45A6" w:rsidRDefault="002209D8" w:rsidP="004A45A6">
      <w:pPr>
        <w:spacing w:after="0"/>
        <w:contextualSpacing/>
        <w:rPr>
          <w:rFonts w:ascii="Arial" w:hAnsi="Arial" w:cs="Arial"/>
        </w:rPr>
      </w:pPr>
    </w:p>
    <w:p w14:paraId="4D07FC31" w14:textId="6F00C721" w:rsidR="003A05C1" w:rsidRPr="004A45A6" w:rsidRDefault="005B353E" w:rsidP="004A45A6">
      <w:pPr>
        <w:spacing w:after="0"/>
        <w:contextualSpacing/>
        <w:rPr>
          <w:rFonts w:ascii="Arial" w:hAnsi="Arial" w:cs="Arial"/>
        </w:rPr>
      </w:pPr>
      <w:r w:rsidRPr="004A45A6">
        <w:rPr>
          <w:rFonts w:ascii="Arial" w:hAnsi="Arial" w:cs="Arial"/>
        </w:rPr>
        <w:lastRenderedPageBreak/>
        <w:t xml:space="preserve">Apolipoprotein C-III and angiopoietin-like protein 8 (ANGPTL8), recognized as inhibitors of lipoprotein lipase, play a role in modulating hypertriglyceridemia. A notable reduction of these hepatokine plasma concentrations is observed, especially after six months of metreleptin treatment </w:t>
      </w:r>
      <w:r w:rsidR="00A73B96" w:rsidRPr="004A45A6">
        <w:rPr>
          <w:rFonts w:ascii="Arial" w:hAnsi="Arial" w:cs="Arial"/>
        </w:rPr>
        <w:fldChar w:fldCharType="begin"/>
      </w:r>
      <w:r w:rsidR="00275641" w:rsidRPr="004A45A6">
        <w:rPr>
          <w:rFonts w:ascii="Arial" w:hAnsi="Arial" w:cs="Arial"/>
        </w:rPr>
        <w:instrText xml:space="preserve"> ADDIN EN.CITE &lt;EndNote&gt;&lt;Cite&gt;&lt;Author&gt;Lightbourne&lt;/Author&gt;&lt;Year&gt;2021&lt;/Year&gt;&lt;RecNum&gt;235&lt;/RecNum&gt;&lt;DisplayText&gt;(234)&lt;/DisplayText&gt;&lt;record&gt;&lt;rec-number&gt;235&lt;/rec-number&gt;&lt;foreign-keys&gt;&lt;key app="EN" db-id="s9a50xvfxzzwdnepfetxa9erfev2axwwawxx" timestamp="1720898105"&gt;235&lt;/key&gt;&lt;/foreign-keys&gt;&lt;ref-type name="Journal Article"&gt;17&lt;/ref-type&gt;&lt;contributors&gt;&lt;authors&gt;&lt;author&gt;Lightbourne, Marissa&lt;/author&gt;&lt;author&gt;Wolska, Anna&lt;/author&gt;&lt;author&gt;Abel, Brent S&lt;/author&gt;&lt;author&gt;Rother, Kristina I&lt;/author&gt;&lt;author&gt;Walter, Mary&lt;/author&gt;&lt;author&gt;Kushchayeva, Yevgeniya&lt;/author&gt;&lt;author&gt;Auh, Sungyoung&lt;/author&gt;&lt;author&gt;Shamburek, Robert D&lt;/author&gt;&lt;author&gt;Remaley, Alan T&lt;/author&gt;&lt;author&gt;Muniyappa, Ranganath&lt;/author&gt;&lt;/authors&gt;&lt;/contributors&gt;&lt;titles&gt;&lt;title&gt;Apolipoprotein CIII and angiopoietin-like protein 8 are elevated in lipodystrophy and decrease after metreleptin&lt;/title&gt;&lt;secondary-title&gt;Journal of the Endocrine Society&lt;/secondary-title&gt;&lt;/titles&gt;&lt;periodical&gt;&lt;full-title&gt;Journal of the Endocrine Society&lt;/full-title&gt;&lt;/periodical&gt;&lt;pages&gt;bvaa191&lt;/pages&gt;&lt;volume&gt;5&lt;/volume&gt;&lt;number&gt;2&lt;/number&gt;&lt;dates&gt;&lt;year&gt;2021&lt;/year&gt;&lt;/dates&gt;&lt;isbn&gt;2472-1972&lt;/isbn&gt;&lt;urls&gt;&lt;/urls&gt;&lt;/record&gt;&lt;/Cite&gt;&lt;/EndNote&gt;</w:instrText>
      </w:r>
      <w:r w:rsidR="00A73B96" w:rsidRPr="004A45A6">
        <w:rPr>
          <w:rFonts w:ascii="Arial" w:hAnsi="Arial" w:cs="Arial"/>
        </w:rPr>
        <w:fldChar w:fldCharType="separate"/>
      </w:r>
      <w:r w:rsidR="00275641" w:rsidRPr="004A45A6">
        <w:rPr>
          <w:rFonts w:ascii="Arial" w:hAnsi="Arial" w:cs="Arial"/>
          <w:noProof/>
        </w:rPr>
        <w:t>(234)</w:t>
      </w:r>
      <w:r w:rsidR="00A73B96" w:rsidRPr="004A45A6">
        <w:rPr>
          <w:rFonts w:ascii="Arial" w:hAnsi="Arial" w:cs="Arial"/>
        </w:rPr>
        <w:fldChar w:fldCharType="end"/>
      </w:r>
      <w:r w:rsidRPr="004A45A6">
        <w:rPr>
          <w:rFonts w:ascii="Arial" w:hAnsi="Arial" w:cs="Arial"/>
        </w:rPr>
        <w:t>.</w:t>
      </w:r>
      <w:r w:rsidR="00A73B96" w:rsidRPr="004A45A6">
        <w:rPr>
          <w:rFonts w:ascii="Arial" w:hAnsi="Arial" w:cs="Arial"/>
        </w:rPr>
        <w:t xml:space="preserve"> While about a 60% decrease in TG values was detected in 1-year follow-up in GL patients using concomitant lipid-lowering medications, a 30% decrease was observed in patients with partial lipodystrophy. These reductions were less in individuals who did not take concomitant medication </w:t>
      </w:r>
      <w:r w:rsidR="00A73B96" w:rsidRPr="004A45A6">
        <w:rPr>
          <w:rFonts w:ascii="Arial" w:hAnsi="Arial" w:cs="Arial"/>
        </w:rPr>
        <w:fldChar w:fldCharType="begin"/>
      </w:r>
      <w:r w:rsidR="00275641" w:rsidRPr="004A45A6">
        <w:rPr>
          <w:rFonts w:ascii="Arial" w:hAnsi="Arial" w:cs="Arial"/>
        </w:rPr>
        <w:instrText xml:space="preserve"> ADDIN EN.CITE &lt;EndNote&gt;&lt;Cite&gt;&lt;Author&gt;Adamski&lt;/Author&gt;&lt;Year&gt;2021&lt;/Year&gt;&lt;RecNum&gt;236&lt;/RecNum&gt;&lt;DisplayText&gt;(235)&lt;/DisplayText&gt;&lt;record&gt;&lt;rec-number&gt;236&lt;/rec-number&gt;&lt;foreign-keys&gt;&lt;key app="EN" db-id="s9a50xvfxzzwdnepfetxa9erfev2axwwawxx" timestamp="1720898105"&gt;236&lt;/key&gt;&lt;/foreign-keys&gt;&lt;ref-type name="Journal Article"&gt;17&lt;/ref-type&gt;&lt;contributors&gt;&lt;authors&gt;&lt;author&gt;Adamski, Kelly&lt;/author&gt;&lt;author&gt;Cook, Keziah&lt;/author&gt;&lt;author&gt;Gupta, Deepshekhar&lt;/author&gt;&lt;author&gt;Morris, Eric&lt;/author&gt;&lt;author&gt;Tuttle, Edward&lt;/author&gt;&lt;author&gt;Carr, Emma&lt;/author&gt;&lt;author&gt;Cremasco, Francesco&lt;/author&gt;&lt;author&gt;Cochran, Elaine&lt;/author&gt;&lt;author&gt;Brown, Rebecca J&lt;/author&gt;&lt;/authors&gt;&lt;/contributors&gt;&lt;titles&gt;&lt;title&gt;Effects of metreleptin in patients with lipodystrophy with and without baseline concomitant medication use&lt;/title&gt;&lt;secondary-title&gt;Current Medical Research and Opinion&lt;/secondary-title&gt;&lt;/titles&gt;&lt;periodical&gt;&lt;full-title&gt;Current Medical Research and Opinion&lt;/full-title&gt;&lt;/periodical&gt;&lt;pages&gt;1881-1889&lt;/pages&gt;&lt;volume&gt;37&lt;/volume&gt;&lt;number&gt;11&lt;/number&gt;&lt;dates&gt;&lt;year&gt;2021&lt;/year&gt;&lt;/dates&gt;&lt;isbn&gt;0300-7995&lt;/isbn&gt;&lt;urls&gt;&lt;/urls&gt;&lt;/record&gt;&lt;/Cite&gt;&lt;/EndNote&gt;</w:instrText>
      </w:r>
      <w:r w:rsidR="00A73B96" w:rsidRPr="004A45A6">
        <w:rPr>
          <w:rFonts w:ascii="Arial" w:hAnsi="Arial" w:cs="Arial"/>
        </w:rPr>
        <w:fldChar w:fldCharType="separate"/>
      </w:r>
      <w:r w:rsidR="00275641" w:rsidRPr="004A45A6">
        <w:rPr>
          <w:rFonts w:ascii="Arial" w:hAnsi="Arial" w:cs="Arial"/>
          <w:noProof/>
        </w:rPr>
        <w:t>(235)</w:t>
      </w:r>
      <w:r w:rsidR="00A73B96" w:rsidRPr="004A45A6">
        <w:rPr>
          <w:rFonts w:ascii="Arial" w:hAnsi="Arial" w:cs="Arial"/>
        </w:rPr>
        <w:fldChar w:fldCharType="end"/>
      </w:r>
      <w:r w:rsidR="00A73B96" w:rsidRPr="004A45A6">
        <w:rPr>
          <w:rFonts w:ascii="Arial" w:hAnsi="Arial" w:cs="Arial"/>
        </w:rPr>
        <w:t xml:space="preserve">. In a real world study from France, during a follow-up period of more than 15 months, TG levels decreased by approximately 150 mg/dL in patients with generalized lipodystrophy </w:t>
      </w:r>
      <w:r w:rsidR="00A73B96" w:rsidRPr="004A45A6">
        <w:rPr>
          <w:rFonts w:ascii="Arial" w:hAnsi="Arial" w:cs="Arial"/>
        </w:rPr>
        <w:fldChar w:fldCharType="begin"/>
      </w:r>
      <w:r w:rsidR="00275641" w:rsidRPr="004A45A6">
        <w:rPr>
          <w:rFonts w:ascii="Arial" w:hAnsi="Arial" w:cs="Arial"/>
        </w:rPr>
        <w:instrText xml:space="preserve"> ADDIN EN.CITE &lt;EndNote&gt;&lt;Cite&gt;&lt;Author&gt;Mosbah&lt;/Author&gt;&lt;Year&gt;2022&lt;/Year&gt;&lt;RecNum&gt;237&lt;/RecNum&gt;&lt;DisplayText&gt;(236)&lt;/DisplayText&gt;&lt;record&gt;&lt;rec-number&gt;237&lt;/rec-number&gt;&lt;foreign-keys&gt;&lt;key app="EN" db-id="s9a50xvfxzzwdnepfetxa9erfev2axwwawxx" timestamp="1720898105"&gt;237&lt;/key&gt;&lt;/foreign-keys&gt;&lt;ref-type name="Journal Article"&gt;17&lt;/ref-type&gt;&lt;contributors&gt;&lt;authors&gt;&lt;author&gt;Mosbah, Héléna&lt;/author&gt;&lt;author&gt;Vantyghem, Marie</w:instrText>
      </w:r>
      <w:r w:rsidR="00275641" w:rsidRPr="004A45A6">
        <w:rPr>
          <w:rFonts w:ascii="Cambria Math" w:hAnsi="Cambria Math" w:cs="Cambria Math"/>
        </w:rPr>
        <w:instrText>‐</w:instrText>
      </w:r>
      <w:r w:rsidR="00275641" w:rsidRPr="004A45A6">
        <w:rPr>
          <w:rFonts w:ascii="Arial" w:hAnsi="Arial" w:cs="Arial"/>
        </w:rPr>
        <w:instrText>Christine&lt;/author&gt;&lt;author&gt;Nobécourt, Estelle&lt;/author&gt;&lt;author&gt;Andreelli, Fabrizio&lt;/author&gt;&lt;author&gt;Archambeaud, Francoise&lt;/author&gt;&lt;author&gt;Bismuth, Elise&lt;/author&gt;&lt;author&gt;Briet, Claire&lt;/author&gt;&lt;author&gt;Cartigny, Maryse&lt;/author&gt;&lt;author&gt;Chevalier, Benjamin&lt;/author&gt;&lt;author&gt;Donadille, Bruno&lt;/author&gt;&lt;/authors&gt;&lt;/contributors&gt;&lt;titles&gt;&lt;title&gt;Therapeutic indications and metabolic effects of metreleptin in patients with lipodystrophy syndromes: Real</w:instrText>
      </w:r>
      <w:r w:rsidR="00275641" w:rsidRPr="004A45A6">
        <w:rPr>
          <w:rFonts w:ascii="Cambria Math" w:hAnsi="Cambria Math" w:cs="Cambria Math"/>
        </w:rPr>
        <w:instrText>‐</w:instrText>
      </w:r>
      <w:r w:rsidR="00275641" w:rsidRPr="004A45A6">
        <w:rPr>
          <w:rFonts w:ascii="Arial" w:hAnsi="Arial" w:cs="Arial"/>
        </w:rPr>
        <w:instrText>life experience from a national reference network&lt;/title&gt;&lt;secondary-title&gt;Diabetes, Obesity and Metabolism&lt;/secondary-title&gt;&lt;/titles&gt;&lt;periodical&gt;&lt;full-title&gt;Diabetes, Obesity and Metabolism&lt;/full-title&gt;&lt;/periodical&gt;&lt;pages&gt;1565-1577&lt;/pages&gt;&lt;volume&gt;24&lt;/volume&gt;&lt;number&gt;8&lt;/number&gt;&lt;dates&gt;&lt;year&gt;2022&lt;/year&gt;&lt;/dates&gt;&lt;isbn&gt;1462-8902&lt;/isbn&gt;&lt;urls&gt;&lt;/urls&gt;&lt;/record&gt;&lt;/Cite&gt;&lt;/EndNote&gt;</w:instrText>
      </w:r>
      <w:r w:rsidR="00A73B96" w:rsidRPr="004A45A6">
        <w:rPr>
          <w:rFonts w:ascii="Arial" w:hAnsi="Arial" w:cs="Arial"/>
        </w:rPr>
        <w:fldChar w:fldCharType="separate"/>
      </w:r>
      <w:r w:rsidR="00275641" w:rsidRPr="004A45A6">
        <w:rPr>
          <w:rFonts w:ascii="Arial" w:hAnsi="Arial" w:cs="Arial"/>
          <w:noProof/>
        </w:rPr>
        <w:t>(236)</w:t>
      </w:r>
      <w:r w:rsidR="00A73B96" w:rsidRPr="004A45A6">
        <w:rPr>
          <w:rFonts w:ascii="Arial" w:hAnsi="Arial" w:cs="Arial"/>
        </w:rPr>
        <w:fldChar w:fldCharType="end"/>
      </w:r>
      <w:r w:rsidR="00A73B96" w:rsidRPr="004A45A6">
        <w:rPr>
          <w:rFonts w:ascii="Arial" w:hAnsi="Arial" w:cs="Arial"/>
        </w:rPr>
        <w:t>.</w:t>
      </w:r>
      <w:r w:rsidR="00837170" w:rsidRPr="004A45A6">
        <w:rPr>
          <w:rFonts w:ascii="Arial" w:hAnsi="Arial" w:cs="Arial"/>
        </w:rPr>
        <w:t xml:space="preserve"> </w:t>
      </w:r>
      <w:r w:rsidR="007D4F69" w:rsidRPr="004A45A6">
        <w:rPr>
          <w:rFonts w:ascii="Arial" w:hAnsi="Arial" w:cs="Arial"/>
        </w:rPr>
        <w:t>It should be noted that a</w:t>
      </w:r>
      <w:r w:rsidR="003A05C1" w:rsidRPr="004A45A6">
        <w:rPr>
          <w:rFonts w:ascii="Arial" w:hAnsi="Arial" w:cs="Arial"/>
        </w:rPr>
        <w:t xml:space="preserve">cute withdrawal of metreleptin therapy might result in acute pancreatitis episodes </w:t>
      </w:r>
      <w:r w:rsidR="003A05C1" w:rsidRPr="004A45A6">
        <w:rPr>
          <w:rFonts w:ascii="Arial" w:hAnsi="Arial" w:cs="Arial"/>
        </w:rPr>
        <w:fldChar w:fldCharType="begin">
          <w:fldData xml:space="preserve">PEVuZE5vdGU+PENpdGU+PEF1dGhvcj5DaGFuPC9BdXRob3I+PFllYXI+MjAxMTwvWWVhcj48UmVj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==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PEVuZE5vdGU+PENpdGU+PEF1dGhvcj5DaGFuPC9BdXRob3I+PFllYXI+MjAxMTwvWWVhcj48UmVj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==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3A05C1" w:rsidRPr="004A45A6">
        <w:rPr>
          <w:rFonts w:ascii="Arial" w:hAnsi="Arial" w:cs="Arial"/>
        </w:rPr>
      </w:r>
      <w:r w:rsidR="003A05C1" w:rsidRPr="004A45A6">
        <w:rPr>
          <w:rFonts w:ascii="Arial" w:hAnsi="Arial" w:cs="Arial"/>
        </w:rPr>
        <w:fldChar w:fldCharType="separate"/>
      </w:r>
      <w:r w:rsidR="00275641" w:rsidRPr="004A45A6">
        <w:rPr>
          <w:rFonts w:ascii="Arial" w:hAnsi="Arial" w:cs="Arial"/>
          <w:noProof/>
        </w:rPr>
        <w:t>(237, 238)</w:t>
      </w:r>
      <w:r w:rsidR="003A05C1" w:rsidRPr="004A45A6">
        <w:rPr>
          <w:rFonts w:ascii="Arial" w:hAnsi="Arial" w:cs="Arial"/>
        </w:rPr>
        <w:fldChar w:fldCharType="end"/>
      </w:r>
      <w:r w:rsidR="003A05C1" w:rsidRPr="004A45A6">
        <w:rPr>
          <w:rFonts w:ascii="Arial" w:hAnsi="Arial" w:cs="Arial"/>
        </w:rPr>
        <w:t>. Metreleptin also decreased total cholesterol and LDL-cholesterol levels</w:t>
      </w:r>
      <w:r w:rsidR="00C82583" w:rsidRPr="004A45A6">
        <w:rPr>
          <w:rFonts w:ascii="Arial" w:hAnsi="Arial" w:cs="Arial"/>
        </w:rPr>
        <w:t xml:space="preserve"> </w:t>
      </w:r>
      <w:r w:rsidR="00C82583" w:rsidRPr="004A45A6">
        <w:rPr>
          <w:rFonts w:ascii="Arial" w:hAnsi="Arial" w:cs="Arial"/>
        </w:rPr>
        <w:fldChar w:fldCharType="begin">
          <w:fldData xml:space="preserve">PEVuZE5vdGU+PENpdGU+PEF1dGhvcj5DaGFuPC9BdXRob3I+PFllYXI+MjAxMTwvWWVhcj48UmVj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PEVuZE5vdGU+PENpdGU+PEF1dGhvcj5DaGFuPC9BdXRob3I+PFllYXI+MjAxMTwvWWVhcj48UmVj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C82583" w:rsidRPr="004A45A6">
        <w:rPr>
          <w:rFonts w:ascii="Arial" w:hAnsi="Arial" w:cs="Arial"/>
        </w:rPr>
      </w:r>
      <w:r w:rsidR="00C82583" w:rsidRPr="004A45A6">
        <w:rPr>
          <w:rFonts w:ascii="Arial" w:hAnsi="Arial" w:cs="Arial"/>
        </w:rPr>
        <w:fldChar w:fldCharType="separate"/>
      </w:r>
      <w:r w:rsidR="00275641" w:rsidRPr="004A45A6">
        <w:rPr>
          <w:rFonts w:ascii="Arial" w:hAnsi="Arial" w:cs="Arial"/>
          <w:noProof/>
        </w:rPr>
        <w:t>(237, 239)</w:t>
      </w:r>
      <w:r w:rsidR="00C82583" w:rsidRPr="004A45A6">
        <w:rPr>
          <w:rFonts w:ascii="Arial" w:hAnsi="Arial" w:cs="Arial"/>
        </w:rPr>
        <w:fldChar w:fldCharType="end"/>
      </w:r>
      <w:r w:rsidR="003A05C1" w:rsidRPr="004A45A6">
        <w:rPr>
          <w:rFonts w:ascii="Arial" w:hAnsi="Arial" w:cs="Arial"/>
        </w:rPr>
        <w:t xml:space="preserve">. </w:t>
      </w:r>
      <w:r w:rsidR="009348B2" w:rsidRPr="004A45A6">
        <w:rPr>
          <w:rFonts w:ascii="Arial" w:hAnsi="Arial" w:cs="Arial"/>
        </w:rPr>
        <w:t>But did not alter HDL cholesterol levels</w:t>
      </w:r>
      <w:r w:rsidR="00D73133" w:rsidRPr="004A45A6">
        <w:rPr>
          <w:rFonts w:ascii="Arial" w:hAnsi="Arial" w:cs="Arial"/>
        </w:rPr>
        <w:t xml:space="preserve"> </w:t>
      </w:r>
      <w:r w:rsidR="009348B2" w:rsidRPr="004A45A6">
        <w:rPr>
          <w:rFonts w:ascii="Arial" w:hAnsi="Arial" w:cs="Arial"/>
        </w:rPr>
        <w:fldChar w:fldCharType="begin">
          <w:fldData xml:space="preserve">PEVuZE5vdGU+PENpdGU+PEF1dGhvcj5Nb3NiYWg8L0F1dGhvcj48WWVhcj4yMDIyPC9ZZWFyPjxS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PEVuZE5vdGU+PENpdGU+PEF1dGhvcj5Nb3NiYWg8L0F1dGhvcj48WWVhcj4yMDIyPC9ZZWFyPjxS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9348B2" w:rsidRPr="004A45A6">
        <w:rPr>
          <w:rFonts w:ascii="Arial" w:hAnsi="Arial" w:cs="Arial"/>
        </w:rPr>
      </w:r>
      <w:r w:rsidR="009348B2" w:rsidRPr="004A45A6">
        <w:rPr>
          <w:rFonts w:ascii="Arial" w:hAnsi="Arial" w:cs="Arial"/>
        </w:rPr>
        <w:fldChar w:fldCharType="separate"/>
      </w:r>
      <w:r w:rsidR="00275641" w:rsidRPr="004A45A6">
        <w:rPr>
          <w:rFonts w:ascii="Arial" w:hAnsi="Arial" w:cs="Arial"/>
          <w:noProof/>
        </w:rPr>
        <w:t>(236, 237, 239)</w:t>
      </w:r>
      <w:r w:rsidR="009348B2" w:rsidRPr="004A45A6">
        <w:rPr>
          <w:rFonts w:ascii="Arial" w:hAnsi="Arial" w:cs="Arial"/>
        </w:rPr>
        <w:fldChar w:fldCharType="end"/>
      </w:r>
      <w:r w:rsidR="00D73133" w:rsidRPr="004A45A6">
        <w:rPr>
          <w:rFonts w:ascii="Arial" w:hAnsi="Arial" w:cs="Arial"/>
        </w:rPr>
        <w:t>.</w:t>
      </w:r>
    </w:p>
    <w:p w14:paraId="16B044E5" w14:textId="77777777" w:rsidR="00360F09" w:rsidRPr="004A45A6" w:rsidRDefault="00360F09" w:rsidP="004A45A6">
      <w:pPr>
        <w:spacing w:after="0"/>
        <w:contextualSpacing/>
        <w:rPr>
          <w:rFonts w:ascii="Arial" w:hAnsi="Arial" w:cs="Arial"/>
        </w:rPr>
      </w:pPr>
    </w:p>
    <w:p w14:paraId="42640D16" w14:textId="36BEC034" w:rsidR="00360F09" w:rsidRPr="004A45A6" w:rsidRDefault="00343096" w:rsidP="004A45A6">
      <w:pPr>
        <w:spacing w:after="0"/>
        <w:contextualSpacing/>
        <w:rPr>
          <w:rFonts w:ascii="Arial" w:hAnsi="Arial" w:cs="Arial"/>
        </w:rPr>
      </w:pPr>
      <w:r w:rsidRPr="004A45A6">
        <w:rPr>
          <w:rFonts w:ascii="Arial" w:hAnsi="Arial" w:cs="Arial"/>
        </w:rPr>
        <w:t>As we have noted, t</w:t>
      </w:r>
      <w:r w:rsidR="006740FF" w:rsidRPr="004A45A6">
        <w:rPr>
          <w:rFonts w:ascii="Arial" w:hAnsi="Arial" w:cs="Arial"/>
        </w:rPr>
        <w:t xml:space="preserve">he beneficial effect of metreleptin on glycemic and lipid measures in generalized lipodystrophy </w:t>
      </w:r>
      <w:r w:rsidR="00360F09" w:rsidRPr="004A45A6">
        <w:rPr>
          <w:rFonts w:ascii="Arial" w:hAnsi="Arial" w:cs="Arial"/>
        </w:rPr>
        <w:t>are</w:t>
      </w:r>
      <w:r w:rsidR="006740FF" w:rsidRPr="004A45A6">
        <w:rPr>
          <w:rFonts w:ascii="Arial" w:hAnsi="Arial" w:cs="Arial"/>
        </w:rPr>
        <w:t xml:space="preserve"> clear and usually </w:t>
      </w:r>
      <w:r w:rsidRPr="004A45A6">
        <w:rPr>
          <w:rFonts w:ascii="Arial" w:hAnsi="Arial" w:cs="Arial"/>
        </w:rPr>
        <w:t>quite remarkable</w:t>
      </w:r>
      <w:r w:rsidR="006740FF" w:rsidRPr="004A45A6">
        <w:rPr>
          <w:rFonts w:ascii="Arial" w:hAnsi="Arial" w:cs="Arial"/>
        </w:rPr>
        <w:t>. Although the response i</w:t>
      </w:r>
      <w:r w:rsidR="00360F09" w:rsidRPr="004A45A6">
        <w:rPr>
          <w:rFonts w:ascii="Arial" w:hAnsi="Arial" w:cs="Arial"/>
        </w:rPr>
        <w:t>s</w:t>
      </w:r>
      <w:r w:rsidR="006740FF" w:rsidRPr="004A45A6">
        <w:rPr>
          <w:rFonts w:ascii="Arial" w:hAnsi="Arial" w:cs="Arial"/>
        </w:rPr>
        <w:t xml:space="preserve"> variable in patients with partial lipodystrophy and it is not approved </w:t>
      </w:r>
      <w:r w:rsidRPr="004A45A6">
        <w:rPr>
          <w:rFonts w:ascii="Arial" w:hAnsi="Arial" w:cs="Arial"/>
        </w:rPr>
        <w:t>for this indication in the US</w:t>
      </w:r>
      <w:r w:rsidR="006740FF" w:rsidRPr="004A45A6">
        <w:rPr>
          <w:rFonts w:ascii="Arial" w:hAnsi="Arial" w:cs="Arial"/>
        </w:rPr>
        <w:t xml:space="preserve">, </w:t>
      </w:r>
      <w:r w:rsidR="00360F09" w:rsidRPr="004A45A6">
        <w:rPr>
          <w:rFonts w:ascii="Arial" w:hAnsi="Arial" w:cs="Arial"/>
        </w:rPr>
        <w:t xml:space="preserve">studies have shown that </w:t>
      </w:r>
      <w:r w:rsidRPr="004A45A6">
        <w:rPr>
          <w:rFonts w:ascii="Arial" w:hAnsi="Arial" w:cs="Arial"/>
        </w:rPr>
        <w:t xml:space="preserve">some </w:t>
      </w:r>
      <w:r w:rsidR="00360F09" w:rsidRPr="004A45A6">
        <w:rPr>
          <w:rFonts w:ascii="Arial" w:hAnsi="Arial" w:cs="Arial"/>
        </w:rPr>
        <w:t xml:space="preserve">patients </w:t>
      </w:r>
      <w:r w:rsidR="006740FF" w:rsidRPr="004A45A6">
        <w:rPr>
          <w:rFonts w:ascii="Arial" w:hAnsi="Arial" w:cs="Arial"/>
        </w:rPr>
        <w:t xml:space="preserve">can benefit from metreleptin </w:t>
      </w:r>
      <w:r w:rsidR="00360F09" w:rsidRPr="004A45A6">
        <w:rPr>
          <w:rFonts w:ascii="Arial" w:hAnsi="Arial" w:cs="Arial"/>
        </w:rPr>
        <w:t>treatment</w:t>
      </w:r>
      <w:r w:rsidR="006740FF" w:rsidRPr="004A45A6">
        <w:rPr>
          <w:rFonts w:ascii="Arial" w:hAnsi="Arial" w:cs="Arial"/>
        </w:rPr>
        <w:t xml:space="preserve">. </w:t>
      </w:r>
      <w:r w:rsidR="00360F09" w:rsidRPr="004A45A6">
        <w:rPr>
          <w:rFonts w:ascii="Arial" w:hAnsi="Arial" w:cs="Arial"/>
        </w:rPr>
        <w:t>A</w:t>
      </w:r>
      <w:r w:rsidR="006740FF" w:rsidRPr="004A45A6">
        <w:rPr>
          <w:rFonts w:ascii="Arial" w:hAnsi="Arial" w:cs="Arial"/>
        </w:rPr>
        <w:t xml:space="preserve"> selected cohort of partial lipodystrophy patients with</w:t>
      </w:r>
      <w:r w:rsidR="003058CC" w:rsidRPr="004A45A6">
        <w:rPr>
          <w:rFonts w:ascii="Arial" w:hAnsi="Arial" w:cs="Arial"/>
        </w:rPr>
        <w:t xml:space="preserve"> moderately to severely low leptin and </w:t>
      </w:r>
      <w:r w:rsidR="006740FF" w:rsidRPr="004A45A6">
        <w:rPr>
          <w:rFonts w:ascii="Arial" w:hAnsi="Arial" w:cs="Arial"/>
        </w:rPr>
        <w:t>significant baseline metabolic abnormalities is more likely to benefit from metreleptin therapy</w:t>
      </w:r>
      <w:r w:rsidR="00980E6A" w:rsidRPr="004A45A6">
        <w:rPr>
          <w:rFonts w:ascii="Arial" w:hAnsi="Arial" w:cs="Arial"/>
        </w:rPr>
        <w:t xml:space="preserve"> </w:t>
      </w:r>
      <w:r w:rsidR="00980E6A" w:rsidRPr="004A45A6">
        <w:rPr>
          <w:rFonts w:ascii="Arial" w:hAnsi="Arial" w:cs="Arial"/>
        </w:rPr>
        <w:fldChar w:fldCharType="begin">
          <w:fldData xml:space="preserve">PEVuZE5vdGU+PENpdGU+PEF1dGhvcj5Bamx1bmk8L0F1dGhvcj48WWVhcj4yMDE2PC9ZZWFyPjxS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PEVuZE5vdGU+PENpdGU+PEF1dGhvcj5Bamx1bmk8L0F1dGhvcj48WWVhcj4yMDE2PC9ZZWFyPjxS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980E6A" w:rsidRPr="004A45A6">
        <w:rPr>
          <w:rFonts w:ascii="Arial" w:hAnsi="Arial" w:cs="Arial"/>
        </w:rPr>
      </w:r>
      <w:r w:rsidR="00980E6A" w:rsidRPr="004A45A6">
        <w:rPr>
          <w:rFonts w:ascii="Arial" w:hAnsi="Arial" w:cs="Arial"/>
        </w:rPr>
        <w:fldChar w:fldCharType="separate"/>
      </w:r>
      <w:r w:rsidR="00275641" w:rsidRPr="004A45A6">
        <w:rPr>
          <w:rFonts w:ascii="Arial" w:hAnsi="Arial" w:cs="Arial"/>
          <w:noProof/>
        </w:rPr>
        <w:t>(13, 235, 236, 240-242)</w:t>
      </w:r>
      <w:r w:rsidR="00980E6A" w:rsidRPr="004A45A6">
        <w:rPr>
          <w:rFonts w:ascii="Arial" w:hAnsi="Arial" w:cs="Arial"/>
        </w:rPr>
        <w:fldChar w:fldCharType="end"/>
      </w:r>
      <w:r w:rsidR="00797BB5" w:rsidRPr="004A45A6">
        <w:rPr>
          <w:rFonts w:ascii="Arial" w:hAnsi="Arial" w:cs="Arial"/>
        </w:rPr>
        <w:t>.</w:t>
      </w:r>
      <w:r w:rsidR="00613A02" w:rsidRPr="004A45A6">
        <w:rPr>
          <w:rFonts w:ascii="Arial" w:hAnsi="Arial" w:cs="Arial"/>
        </w:rPr>
        <w:t xml:space="preserve"> Recent studies confirm that most partial lipodystrophy patients with inadequate metabolic control also respond to metreleptin treatment </w:t>
      </w:r>
      <w:r w:rsidR="00613A02" w:rsidRPr="004A45A6">
        <w:rPr>
          <w:rFonts w:ascii="Arial" w:hAnsi="Arial" w:cs="Arial"/>
        </w:rPr>
        <w:fldChar w:fldCharType="begin">
          <w:fldData xml:space="preserve">PEVuZE5vdGU+PENpdGU+PEF1dGhvcj5BZGFtc2tpPC9BdXRob3I+PFllYXI+MjAyMTwvWWVhcj48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PEVuZE5vdGU+PENpdGU+PEF1dGhvcj5BZGFtc2tpPC9BdXRob3I+PFllYXI+MjAyMTwvWWVhcj48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13A02" w:rsidRPr="004A45A6">
        <w:rPr>
          <w:rFonts w:ascii="Arial" w:hAnsi="Arial" w:cs="Arial"/>
        </w:rPr>
      </w:r>
      <w:r w:rsidR="00613A02" w:rsidRPr="004A45A6">
        <w:rPr>
          <w:rFonts w:ascii="Arial" w:hAnsi="Arial" w:cs="Arial"/>
        </w:rPr>
        <w:fldChar w:fldCharType="separate"/>
      </w:r>
      <w:r w:rsidR="00275641" w:rsidRPr="004A45A6">
        <w:rPr>
          <w:rFonts w:ascii="Arial" w:hAnsi="Arial" w:cs="Arial"/>
          <w:noProof/>
        </w:rPr>
        <w:t>(235, 236)</w:t>
      </w:r>
      <w:r w:rsidR="00613A02" w:rsidRPr="004A45A6">
        <w:rPr>
          <w:rFonts w:ascii="Arial" w:hAnsi="Arial" w:cs="Arial"/>
        </w:rPr>
        <w:fldChar w:fldCharType="end"/>
      </w:r>
      <w:r w:rsidR="00613A02" w:rsidRPr="004A45A6">
        <w:rPr>
          <w:rFonts w:ascii="Arial" w:hAnsi="Arial" w:cs="Arial"/>
        </w:rPr>
        <w:t>.</w:t>
      </w:r>
      <w:r w:rsidR="006314BD" w:rsidRPr="004A45A6">
        <w:rPr>
          <w:rFonts w:ascii="Arial" w:hAnsi="Arial" w:cs="Arial"/>
        </w:rPr>
        <w:t xml:space="preserve"> </w:t>
      </w:r>
      <w:r w:rsidR="007A565F" w:rsidRPr="004A45A6">
        <w:rPr>
          <w:rFonts w:ascii="Arial" w:hAnsi="Arial" w:cs="Arial"/>
        </w:rPr>
        <w:t xml:space="preserve">Furthermore, when comparing the metabolic responses to metreleptin treatment of patients with </w:t>
      </w:r>
      <w:r w:rsidR="007A565F" w:rsidRPr="004A45A6">
        <w:rPr>
          <w:rFonts w:ascii="Arial" w:hAnsi="Arial" w:cs="Arial"/>
          <w:i/>
          <w:iCs/>
        </w:rPr>
        <w:t>PPARG</w:t>
      </w:r>
      <w:r w:rsidR="007A565F" w:rsidRPr="004A45A6">
        <w:rPr>
          <w:rFonts w:ascii="Arial" w:hAnsi="Arial" w:cs="Arial"/>
        </w:rPr>
        <w:t xml:space="preserve"> and </w:t>
      </w:r>
      <w:r w:rsidR="007A565F" w:rsidRPr="004A45A6">
        <w:rPr>
          <w:rFonts w:ascii="Arial" w:hAnsi="Arial" w:cs="Arial"/>
          <w:i/>
          <w:iCs/>
        </w:rPr>
        <w:t>LMNA</w:t>
      </w:r>
      <w:r w:rsidR="007A565F" w:rsidRPr="004A45A6">
        <w:rPr>
          <w:rFonts w:ascii="Arial" w:hAnsi="Arial" w:cs="Arial"/>
        </w:rPr>
        <w:t xml:space="preserve"> pathogenic variants in the FPLD group, both groups reported remarkable and similar reductions in HbA1c, insulin dose, and triglyceride levels after 12 months of treatment </w:t>
      </w:r>
      <w:r w:rsidR="00403A76" w:rsidRPr="004A45A6">
        <w:rPr>
          <w:rFonts w:ascii="Arial" w:hAnsi="Arial" w:cs="Arial"/>
        </w:rPr>
        <w:fldChar w:fldCharType="begin"/>
      </w:r>
      <w:r w:rsidR="00275641" w:rsidRPr="004A45A6">
        <w:rPr>
          <w:rFonts w:ascii="Arial" w:hAnsi="Arial" w:cs="Arial"/>
        </w:rPr>
        <w:instrText xml:space="preserve"> ADDIN EN.CITE &lt;EndNote&gt;&lt;Cite&gt;&lt;Author&gt;Sekizkardes&lt;/Author&gt;&lt;Year&gt;2019&lt;/Year&gt;&lt;RecNum&gt;244&lt;/RecNum&gt;&lt;DisplayText&gt;(243)&lt;/DisplayText&gt;&lt;record&gt;&lt;rec-number&gt;244&lt;/rec-number&gt;&lt;foreign-keys&gt;&lt;key app="EN" db-id="s9a50xvfxzzwdnepfetxa9erfev2axwwawxx" timestamp="1720898105"&gt;244&lt;/key&gt;&lt;/foreign-keys&gt;&lt;ref-type name="Journal Article"&gt;17&lt;/ref-type&gt;&lt;contributors&gt;&lt;authors&gt;&lt;author&gt;Sekizkardes, Hilal&lt;/author&gt;&lt;author&gt;Cochran, Elaine&lt;/author&gt;&lt;author&gt;Malandrino, Noemi&lt;/author&gt;&lt;author&gt;Garg, Abhimanyu&lt;/author&gt;&lt;author&gt;Brown, Rebecca J&lt;/author&gt;&lt;/authors&gt;&lt;/contributors&gt;&lt;titles&gt;&lt;title&gt;Efficacy of metreleptin treatment in familial partial lipodystrophy due to PPARG vs LMNA pathogenic variants&lt;/title&gt;&lt;secondary-title&gt;The Journal of Clinical Endocrinology &amp;amp; Metabolism&lt;/secondary-title&gt;&lt;/titles&gt;&lt;periodical&gt;&lt;full-title&gt;The Journal of Clinical Endocrinology &amp;amp; Metabolism&lt;/full-title&gt;&lt;/periodical&gt;&lt;pages&gt;3068-3076&lt;/pages&gt;&lt;volume&gt;104&lt;/volume&gt;&lt;number&gt;8&lt;/number&gt;&lt;dates&gt;&lt;year&gt;2019&lt;/year&gt;&lt;/dates&gt;&lt;isbn&gt;0021-972X&lt;/isbn&gt;&lt;urls&gt;&lt;/urls&gt;&lt;/record&gt;&lt;/Cite&gt;&lt;/EndNote&gt;</w:instrText>
      </w:r>
      <w:r w:rsidR="00403A76" w:rsidRPr="004A45A6">
        <w:rPr>
          <w:rFonts w:ascii="Arial" w:hAnsi="Arial" w:cs="Arial"/>
        </w:rPr>
        <w:fldChar w:fldCharType="separate"/>
      </w:r>
      <w:r w:rsidR="00275641" w:rsidRPr="004A45A6">
        <w:rPr>
          <w:rFonts w:ascii="Arial" w:hAnsi="Arial" w:cs="Arial"/>
          <w:noProof/>
        </w:rPr>
        <w:t>(243)</w:t>
      </w:r>
      <w:r w:rsidR="00403A76" w:rsidRPr="004A45A6">
        <w:rPr>
          <w:rFonts w:ascii="Arial" w:hAnsi="Arial" w:cs="Arial"/>
        </w:rPr>
        <w:fldChar w:fldCharType="end"/>
      </w:r>
      <w:r w:rsidR="00403A76" w:rsidRPr="004A45A6">
        <w:rPr>
          <w:rFonts w:ascii="Arial" w:hAnsi="Arial" w:cs="Arial"/>
        </w:rPr>
        <w:t>.</w:t>
      </w:r>
      <w:r w:rsidR="005A2D2C" w:rsidRPr="004A45A6">
        <w:rPr>
          <w:rFonts w:ascii="Arial" w:hAnsi="Arial" w:cs="Arial"/>
        </w:rPr>
        <w:t xml:space="preserve"> However, </w:t>
      </w:r>
      <w:r w:rsidR="00A73B96" w:rsidRPr="004A45A6">
        <w:rPr>
          <w:rFonts w:ascii="Arial" w:hAnsi="Arial" w:cs="Arial"/>
        </w:rPr>
        <w:t>the</w:t>
      </w:r>
      <w:r w:rsidR="005A2D2C" w:rsidRPr="004A45A6">
        <w:rPr>
          <w:rFonts w:ascii="Arial" w:hAnsi="Arial" w:cs="Arial"/>
        </w:rPr>
        <w:t xml:space="preserve"> real-life study from France showed that leptin treatment did not significantly change HbA1c levels (7.7 [7.1</w:t>
      </w:r>
      <w:r w:rsidR="005A2D2C" w:rsidRPr="004A45A6">
        <w:rPr>
          <w:rFonts w:ascii="Cambria Math" w:hAnsi="Cambria Math" w:cs="Cambria Math"/>
        </w:rPr>
        <w:t>‐</w:t>
      </w:r>
      <w:r w:rsidR="005A2D2C" w:rsidRPr="004A45A6">
        <w:rPr>
          <w:rFonts w:ascii="Arial" w:hAnsi="Arial" w:cs="Arial"/>
        </w:rPr>
        <w:t>9.1]% at baseline vs. 7.7 [7.4</w:t>
      </w:r>
      <w:r w:rsidR="005A2D2C" w:rsidRPr="004A45A6">
        <w:rPr>
          <w:rFonts w:ascii="Cambria Math" w:hAnsi="Cambria Math" w:cs="Cambria Math"/>
        </w:rPr>
        <w:t>‐</w:t>
      </w:r>
      <w:r w:rsidR="005A2D2C" w:rsidRPr="004A45A6">
        <w:rPr>
          <w:rFonts w:ascii="Arial" w:hAnsi="Arial" w:cs="Arial"/>
        </w:rPr>
        <w:t>9.5]% at one year) in 19 patients with partial lipodystrophy.</w:t>
      </w:r>
      <w:r w:rsidR="00706EC9" w:rsidRPr="004A45A6">
        <w:rPr>
          <w:rFonts w:ascii="Arial" w:hAnsi="Arial" w:cs="Arial"/>
        </w:rPr>
        <w:t xml:space="preserve"> In the same group of patients, a significant decrease in the median value of fasting triglycerides from 3.3 mmol/L (1.9-9.9) to 2.5 mmol/L (1.6-5.3) was observed with short-term metreleptin treatment (</w:t>
      </w:r>
      <w:r w:rsidR="00706EC9" w:rsidRPr="004A45A6">
        <w:rPr>
          <w:rFonts w:ascii="Arial" w:hAnsi="Arial" w:cs="Arial"/>
          <w:i/>
          <w:iCs/>
        </w:rPr>
        <w:t>p</w:t>
      </w:r>
      <w:r w:rsidR="00706EC9" w:rsidRPr="004A45A6">
        <w:rPr>
          <w:rFonts w:ascii="Arial" w:hAnsi="Arial" w:cs="Arial"/>
        </w:rPr>
        <w:t>&lt;0.01), whereas the median serum triglyceride levels were 5.2 mmol/L (2.2-11.3) at the last evaluation after long-term leptin treatment (</w:t>
      </w:r>
      <w:r w:rsidR="00706EC9" w:rsidRPr="004A45A6">
        <w:rPr>
          <w:rFonts w:ascii="Arial" w:hAnsi="Arial" w:cs="Arial"/>
          <w:i/>
          <w:iCs/>
        </w:rPr>
        <w:t>p</w:t>
      </w:r>
      <w:r w:rsidR="00706EC9" w:rsidRPr="004A45A6">
        <w:rPr>
          <w:rFonts w:ascii="Arial" w:hAnsi="Arial" w:cs="Arial"/>
        </w:rPr>
        <w:t xml:space="preserve">=0.94) </w:t>
      </w:r>
      <w:r w:rsidR="00706EC9" w:rsidRPr="004A45A6">
        <w:rPr>
          <w:rFonts w:ascii="Arial" w:hAnsi="Arial" w:cs="Arial"/>
        </w:rPr>
        <w:fldChar w:fldCharType="begin"/>
      </w:r>
      <w:r w:rsidR="00275641" w:rsidRPr="004A45A6">
        <w:rPr>
          <w:rFonts w:ascii="Arial" w:hAnsi="Arial" w:cs="Arial"/>
        </w:rPr>
        <w:instrText xml:space="preserve"> ADDIN EN.CITE &lt;EndNote&gt;&lt;Cite&gt;&lt;Author&gt;Mosbah&lt;/Author&gt;&lt;Year&gt;2022&lt;/Year&gt;&lt;RecNum&gt;237&lt;/RecNum&gt;&lt;DisplayText&gt;(236)&lt;/DisplayText&gt;&lt;record&gt;&lt;rec-number&gt;237&lt;/rec-number&gt;&lt;foreign-keys&gt;&lt;key app="EN" db-id="s9a50xvfxzzwdnepfetxa9erfev2axwwawxx" timestamp="1720898105"&gt;237&lt;/key&gt;&lt;/foreign-keys&gt;&lt;ref-type name="Journal Article"&gt;17&lt;/ref-type&gt;&lt;contributors&gt;&lt;authors&gt;&lt;author&gt;Mosbah, Héléna&lt;/author&gt;&lt;author&gt;Vantyghem, Marie</w:instrText>
      </w:r>
      <w:r w:rsidR="00275641" w:rsidRPr="004A45A6">
        <w:rPr>
          <w:rFonts w:ascii="Cambria Math" w:hAnsi="Cambria Math" w:cs="Cambria Math"/>
        </w:rPr>
        <w:instrText>‐</w:instrText>
      </w:r>
      <w:r w:rsidR="00275641" w:rsidRPr="004A45A6">
        <w:rPr>
          <w:rFonts w:ascii="Arial" w:hAnsi="Arial" w:cs="Arial"/>
        </w:rPr>
        <w:instrText>Christine&lt;/author&gt;&lt;author&gt;Nobécourt, Estelle&lt;/author&gt;&lt;author&gt;Andreelli, Fabrizio&lt;/author&gt;&lt;author&gt;Archambeaud, Francoise&lt;/author&gt;&lt;author&gt;Bismuth, Elise&lt;/author&gt;&lt;author&gt;Briet, Claire&lt;/author&gt;&lt;author&gt;Cartigny, Maryse&lt;/author&gt;&lt;author&gt;Chevalier, Benjamin&lt;/author&gt;&lt;author&gt;Donadille, Bruno&lt;/author&gt;&lt;/authors&gt;&lt;/contributors&gt;&lt;titles&gt;&lt;title&gt;Therapeutic indications and metabolic effects of metreleptin in patients with lipodystrophy syndromes: Real</w:instrText>
      </w:r>
      <w:r w:rsidR="00275641" w:rsidRPr="004A45A6">
        <w:rPr>
          <w:rFonts w:ascii="Cambria Math" w:hAnsi="Cambria Math" w:cs="Cambria Math"/>
        </w:rPr>
        <w:instrText>‐</w:instrText>
      </w:r>
      <w:r w:rsidR="00275641" w:rsidRPr="004A45A6">
        <w:rPr>
          <w:rFonts w:ascii="Arial" w:hAnsi="Arial" w:cs="Arial"/>
        </w:rPr>
        <w:instrText>life experience from a national reference network&lt;/title&gt;&lt;secondary-title&gt;Diabetes, Obesity and Metabolism&lt;/secondary-title&gt;&lt;/titles&gt;&lt;periodical&gt;&lt;full-title&gt;Diabetes, Obesity and Metabolism&lt;/full-title&gt;&lt;/periodical&gt;&lt;pages&gt;1565-1577&lt;/pages&gt;&lt;volume&gt;24&lt;/volume&gt;&lt;number&gt;8&lt;/number&gt;&lt;dates&gt;&lt;year&gt;2022&lt;/year&gt;&lt;/dates&gt;&lt;isbn&gt;1462-8902&lt;/isbn&gt;&lt;urls&gt;&lt;/urls&gt;&lt;/record&gt;&lt;/Cite&gt;&lt;/EndNote&gt;</w:instrText>
      </w:r>
      <w:r w:rsidR="00706EC9" w:rsidRPr="004A45A6">
        <w:rPr>
          <w:rFonts w:ascii="Arial" w:hAnsi="Arial" w:cs="Arial"/>
        </w:rPr>
        <w:fldChar w:fldCharType="separate"/>
      </w:r>
      <w:r w:rsidR="00275641" w:rsidRPr="004A45A6">
        <w:rPr>
          <w:rFonts w:ascii="Arial" w:hAnsi="Arial" w:cs="Arial"/>
          <w:noProof/>
        </w:rPr>
        <w:t>(236)</w:t>
      </w:r>
      <w:r w:rsidR="00706EC9" w:rsidRPr="004A45A6">
        <w:rPr>
          <w:rFonts w:ascii="Arial" w:hAnsi="Arial" w:cs="Arial"/>
        </w:rPr>
        <w:fldChar w:fldCharType="end"/>
      </w:r>
      <w:r w:rsidR="00706EC9" w:rsidRPr="004A45A6">
        <w:rPr>
          <w:rFonts w:ascii="Arial" w:hAnsi="Arial" w:cs="Arial"/>
        </w:rPr>
        <w:t>.</w:t>
      </w:r>
      <w:r w:rsidR="00B9371D" w:rsidRPr="004A45A6">
        <w:rPr>
          <w:rFonts w:ascii="Arial" w:hAnsi="Arial" w:cs="Arial"/>
        </w:rPr>
        <w:t xml:space="preserve"> When a responder analysis </w:t>
      </w:r>
      <w:r w:rsidR="00C54C41">
        <w:rPr>
          <w:rFonts w:ascii="Arial" w:hAnsi="Arial" w:cs="Arial"/>
        </w:rPr>
        <w:t xml:space="preserve">is </w:t>
      </w:r>
      <w:r w:rsidR="00B9371D" w:rsidRPr="004A45A6">
        <w:rPr>
          <w:rFonts w:ascii="Arial" w:hAnsi="Arial" w:cs="Arial"/>
        </w:rPr>
        <w:t>performed, however, 61% of the patients with PL showed improvements in glucose homeostasis, with responders exhibiting lower leptin levels compared to non-responders. Similarly, 61% of the PL patients in the French real-world study cohort were responders regarding hypertriglyceridemia.</w:t>
      </w:r>
    </w:p>
    <w:p w14:paraId="127C39FC" w14:textId="77777777" w:rsidR="00403A76" w:rsidRPr="004A45A6" w:rsidRDefault="00403A76" w:rsidP="004A45A6">
      <w:pPr>
        <w:spacing w:after="0"/>
        <w:contextualSpacing/>
        <w:rPr>
          <w:rFonts w:ascii="Arial" w:hAnsi="Arial" w:cs="Arial"/>
          <w:b/>
          <w:i/>
        </w:rPr>
      </w:pPr>
    </w:p>
    <w:p w14:paraId="5737158C" w14:textId="4392873F" w:rsidR="00255A4F" w:rsidRPr="007F7610" w:rsidRDefault="00360F09" w:rsidP="004A45A6">
      <w:pPr>
        <w:spacing w:after="0"/>
        <w:contextualSpacing/>
        <w:rPr>
          <w:rFonts w:ascii="Arial" w:hAnsi="Arial" w:cs="Arial"/>
          <w:color w:val="FF0000"/>
        </w:rPr>
      </w:pPr>
      <w:r w:rsidRPr="007F7610">
        <w:rPr>
          <w:rFonts w:ascii="Arial" w:hAnsi="Arial" w:cs="Arial"/>
          <w:color w:val="FF0000"/>
        </w:rPr>
        <w:t>L</w:t>
      </w:r>
      <w:r w:rsidR="00F52CB3" w:rsidRPr="007F7610">
        <w:rPr>
          <w:rFonts w:ascii="Arial" w:hAnsi="Arial" w:cs="Arial"/>
          <w:color w:val="FF0000"/>
        </w:rPr>
        <w:t>IVER</w:t>
      </w:r>
      <w:r w:rsidR="00B9371D" w:rsidRPr="007F7610">
        <w:rPr>
          <w:rFonts w:ascii="Arial" w:hAnsi="Arial" w:cs="Arial"/>
          <w:color w:val="FF0000"/>
        </w:rPr>
        <w:t xml:space="preserve"> </w:t>
      </w:r>
    </w:p>
    <w:p w14:paraId="430B0FD2" w14:textId="77777777" w:rsidR="00360F09" w:rsidRPr="004A45A6" w:rsidRDefault="00360F09" w:rsidP="004A45A6">
      <w:pPr>
        <w:spacing w:after="0"/>
        <w:contextualSpacing/>
        <w:rPr>
          <w:rFonts w:ascii="Arial" w:hAnsi="Arial" w:cs="Arial"/>
        </w:rPr>
      </w:pPr>
    </w:p>
    <w:p w14:paraId="774287C1" w14:textId="4060F557" w:rsidR="006A7CE8" w:rsidRPr="004A45A6" w:rsidRDefault="00343096" w:rsidP="004A45A6">
      <w:pPr>
        <w:spacing w:after="0"/>
        <w:contextualSpacing/>
        <w:rPr>
          <w:rFonts w:ascii="Arial" w:hAnsi="Arial" w:cs="Arial"/>
        </w:rPr>
      </w:pPr>
      <w:r w:rsidRPr="004A45A6">
        <w:rPr>
          <w:rFonts w:ascii="Arial" w:hAnsi="Arial" w:cs="Arial"/>
        </w:rPr>
        <w:t xml:space="preserve">Starting from the earliest studies, </w:t>
      </w:r>
      <w:r w:rsidR="00F13490" w:rsidRPr="004A45A6">
        <w:rPr>
          <w:rFonts w:ascii="Arial" w:hAnsi="Arial" w:cs="Arial"/>
        </w:rPr>
        <w:t>l</w:t>
      </w:r>
      <w:r w:rsidR="003A05C1" w:rsidRPr="004A45A6">
        <w:rPr>
          <w:rFonts w:ascii="Arial" w:hAnsi="Arial" w:cs="Arial"/>
        </w:rPr>
        <w:t xml:space="preserve">eptin replacement therapy </w:t>
      </w:r>
      <w:r w:rsidRPr="004A45A6">
        <w:rPr>
          <w:rFonts w:ascii="Arial" w:hAnsi="Arial" w:cs="Arial"/>
        </w:rPr>
        <w:t>was observed to improve</w:t>
      </w:r>
      <w:r w:rsidR="00F13490" w:rsidRPr="004A45A6">
        <w:rPr>
          <w:rFonts w:ascii="Arial" w:hAnsi="Arial" w:cs="Arial"/>
        </w:rPr>
        <w:t xml:space="preserve"> </w:t>
      </w:r>
      <w:r w:rsidR="003A05C1" w:rsidRPr="004A45A6">
        <w:rPr>
          <w:rFonts w:ascii="Arial" w:hAnsi="Arial" w:cs="Arial"/>
        </w:rPr>
        <w:t>hepatic steatosis and lower serum transaminases within 6-12 months</w:t>
      </w:r>
      <w:r w:rsidR="00784661" w:rsidRPr="004A45A6">
        <w:rPr>
          <w:rFonts w:ascii="Arial" w:hAnsi="Arial" w:cs="Arial"/>
        </w:rPr>
        <w:t xml:space="preserve"> (Fig.17)</w:t>
      </w:r>
      <w:r w:rsidR="003A05C1" w:rsidRPr="004A45A6">
        <w:rPr>
          <w:rFonts w:ascii="Arial" w:hAnsi="Arial" w:cs="Arial"/>
        </w:rPr>
        <w:t xml:space="preserve"> </w:t>
      </w:r>
      <w:r w:rsidR="003A05C1" w:rsidRPr="004A45A6">
        <w:rPr>
          <w:rFonts w:ascii="Arial" w:hAnsi="Arial" w:cs="Arial"/>
        </w:rPr>
        <w:fldChar w:fldCharType="begin">
          <w:fldData xml:space="preserve">PEVuZE5vdGU+PENpdGU+PEF1dGhvcj5TaW1oYTwvQXV0aG9yPjxZZWFyPjIwMDM8L1llYXI+PFJl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==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PEVuZE5vdGU+PENpdGU+PEF1dGhvcj5TaW1oYTwvQXV0aG9yPjxZZWFyPjIwMDM8L1llYXI+PFJl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==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3A05C1" w:rsidRPr="004A45A6">
        <w:rPr>
          <w:rFonts w:ascii="Arial" w:hAnsi="Arial" w:cs="Arial"/>
        </w:rPr>
      </w:r>
      <w:r w:rsidR="003A05C1" w:rsidRPr="004A45A6">
        <w:rPr>
          <w:rFonts w:ascii="Arial" w:hAnsi="Arial" w:cs="Arial"/>
        </w:rPr>
        <w:fldChar w:fldCharType="separate"/>
      </w:r>
      <w:r w:rsidR="00275641" w:rsidRPr="004A45A6">
        <w:rPr>
          <w:rFonts w:ascii="Arial" w:hAnsi="Arial" w:cs="Arial"/>
          <w:noProof/>
        </w:rPr>
        <w:t>(223, 230, 244)</w:t>
      </w:r>
      <w:r w:rsidR="003A05C1" w:rsidRPr="004A45A6">
        <w:rPr>
          <w:rFonts w:ascii="Arial" w:hAnsi="Arial" w:cs="Arial"/>
        </w:rPr>
        <w:fldChar w:fldCharType="end"/>
      </w:r>
      <w:r w:rsidR="001878C2" w:rsidRPr="004A45A6">
        <w:rPr>
          <w:rFonts w:ascii="Arial" w:hAnsi="Arial" w:cs="Arial"/>
        </w:rPr>
        <w:t>.</w:t>
      </w:r>
      <w:r w:rsidR="00096ED8" w:rsidRPr="004A45A6">
        <w:rPr>
          <w:rFonts w:ascii="Arial" w:hAnsi="Arial" w:cs="Arial"/>
        </w:rPr>
        <w:t>The liver volume decrease</w:t>
      </w:r>
      <w:r w:rsidR="00360F09" w:rsidRPr="004A45A6">
        <w:rPr>
          <w:rFonts w:ascii="Arial" w:hAnsi="Arial" w:cs="Arial"/>
        </w:rPr>
        <w:t>s</w:t>
      </w:r>
      <w:r w:rsidRPr="004A45A6">
        <w:rPr>
          <w:rFonts w:ascii="Arial" w:hAnsi="Arial" w:cs="Arial"/>
        </w:rPr>
        <w:t xml:space="preserve"> in </w:t>
      </w:r>
      <w:r w:rsidR="0032498E" w:rsidRPr="004A45A6">
        <w:rPr>
          <w:rFonts w:ascii="Arial" w:hAnsi="Arial" w:cs="Arial"/>
        </w:rPr>
        <w:t>parallel</w:t>
      </w:r>
      <w:r w:rsidR="00096ED8" w:rsidRPr="004A45A6">
        <w:rPr>
          <w:rFonts w:ascii="Arial" w:hAnsi="Arial" w:cs="Arial"/>
        </w:rPr>
        <w:t xml:space="preserve"> </w:t>
      </w:r>
      <w:r w:rsidR="00096ED8" w:rsidRPr="004A45A6">
        <w:rPr>
          <w:rFonts w:ascii="Arial" w:hAnsi="Arial" w:cs="Arial"/>
        </w:rPr>
        <w:fldChar w:fldCharType="begin">
          <w:fldData xml:space="preserve">PEVuZE5vdGU+PENpdGU+PEF1dGhvcj5Nb3JhbjwvQXV0aG9yPjxZZWFyPjIwMDQ8L1llYXI+PFJl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PEVuZE5vdGU+PENpdGU+PEF1dGhvcj5Nb3JhbjwvQXV0aG9yPjxZZWFyPjIwMDQ8L1llYXI+PFJl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096ED8" w:rsidRPr="004A45A6">
        <w:rPr>
          <w:rFonts w:ascii="Arial" w:hAnsi="Arial" w:cs="Arial"/>
        </w:rPr>
      </w:r>
      <w:r w:rsidR="00096ED8" w:rsidRPr="004A45A6">
        <w:rPr>
          <w:rFonts w:ascii="Arial" w:hAnsi="Arial" w:cs="Arial"/>
        </w:rPr>
        <w:fldChar w:fldCharType="separate"/>
      </w:r>
      <w:r w:rsidR="00275641" w:rsidRPr="004A45A6">
        <w:rPr>
          <w:rFonts w:ascii="Arial" w:hAnsi="Arial" w:cs="Arial"/>
          <w:noProof/>
        </w:rPr>
        <w:t>(222, 244)</w:t>
      </w:r>
      <w:r w:rsidR="00096ED8" w:rsidRPr="004A45A6">
        <w:rPr>
          <w:rFonts w:ascii="Arial" w:hAnsi="Arial" w:cs="Arial"/>
        </w:rPr>
        <w:fldChar w:fldCharType="end"/>
      </w:r>
      <w:r w:rsidR="00096ED8" w:rsidRPr="004A45A6">
        <w:rPr>
          <w:rFonts w:ascii="Arial" w:hAnsi="Arial" w:cs="Arial"/>
        </w:rPr>
        <w:t xml:space="preserve">. </w:t>
      </w:r>
      <w:r w:rsidR="00C54C41">
        <w:rPr>
          <w:rFonts w:ascii="Arial" w:hAnsi="Arial" w:cs="Arial"/>
        </w:rPr>
        <w:t>Metabolic associated</w:t>
      </w:r>
      <w:r w:rsidR="00B436EA" w:rsidRPr="004A45A6">
        <w:rPr>
          <w:rFonts w:ascii="Arial" w:hAnsi="Arial" w:cs="Arial"/>
        </w:rPr>
        <w:t xml:space="preserve"> steatohepatitis (</w:t>
      </w:r>
      <w:r w:rsidR="00C54C41">
        <w:rPr>
          <w:rFonts w:ascii="Arial" w:hAnsi="Arial" w:cs="Arial"/>
        </w:rPr>
        <w:t>M</w:t>
      </w:r>
      <w:r w:rsidR="00CD627F" w:rsidRPr="004A45A6">
        <w:rPr>
          <w:rFonts w:ascii="Arial" w:hAnsi="Arial" w:cs="Arial"/>
        </w:rPr>
        <w:t>ASH</w:t>
      </w:r>
      <w:r w:rsidR="00B436EA" w:rsidRPr="004A45A6">
        <w:rPr>
          <w:rFonts w:ascii="Arial" w:hAnsi="Arial" w:cs="Arial"/>
        </w:rPr>
        <w:t>)</w:t>
      </w:r>
      <w:r w:rsidR="00CD627F" w:rsidRPr="004A45A6">
        <w:rPr>
          <w:rFonts w:ascii="Arial" w:hAnsi="Arial" w:cs="Arial"/>
        </w:rPr>
        <w:t xml:space="preserve"> score has been reported to improve after metreleptin treatment and no progression in hepatic fibrosis has been reported</w:t>
      </w:r>
      <w:r w:rsidR="00B436EA" w:rsidRPr="004A45A6">
        <w:rPr>
          <w:rFonts w:ascii="Arial" w:hAnsi="Arial" w:cs="Arial"/>
        </w:rPr>
        <w:t xml:space="preserve"> </w:t>
      </w:r>
      <w:r w:rsidR="00B436EA" w:rsidRPr="004A45A6">
        <w:rPr>
          <w:rFonts w:ascii="Arial" w:hAnsi="Arial" w:cs="Arial"/>
        </w:rPr>
        <w:fldChar w:fldCharType="begin">
          <w:fldData xml:space="preserve">PEVuZE5vdGU+PENpdGU+PEF1dGhvcj5KYXZvcjwvQXV0aG9yPjxZZWFyPjIwMDU8L1llYXI+PFJl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=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PEVuZE5vdGU+PENpdGU+PEF1dGhvcj5KYXZvcjwvQXV0aG9yPjxZZWFyPjIwMDU8L1llYXI+PFJl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=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B436EA" w:rsidRPr="004A45A6">
        <w:rPr>
          <w:rFonts w:ascii="Arial" w:hAnsi="Arial" w:cs="Arial"/>
        </w:rPr>
      </w:r>
      <w:r w:rsidR="00B436EA" w:rsidRPr="004A45A6">
        <w:rPr>
          <w:rFonts w:ascii="Arial" w:hAnsi="Arial" w:cs="Arial"/>
        </w:rPr>
        <w:fldChar w:fldCharType="separate"/>
      </w:r>
      <w:r w:rsidR="00275641" w:rsidRPr="004A45A6">
        <w:rPr>
          <w:rFonts w:ascii="Arial" w:hAnsi="Arial" w:cs="Arial"/>
          <w:noProof/>
        </w:rPr>
        <w:t>(245, 246)</w:t>
      </w:r>
      <w:r w:rsidR="00B436EA" w:rsidRPr="004A45A6">
        <w:rPr>
          <w:rFonts w:ascii="Arial" w:hAnsi="Arial" w:cs="Arial"/>
        </w:rPr>
        <w:fldChar w:fldCharType="end"/>
      </w:r>
      <w:r w:rsidR="00B436EA" w:rsidRPr="004A45A6">
        <w:rPr>
          <w:rFonts w:ascii="Arial" w:hAnsi="Arial" w:cs="Arial"/>
        </w:rPr>
        <w:t xml:space="preserve">. When treated at least for a year, </w:t>
      </w:r>
      <w:r w:rsidR="00360F09" w:rsidRPr="004A45A6">
        <w:rPr>
          <w:rFonts w:ascii="Arial" w:hAnsi="Arial" w:cs="Arial"/>
        </w:rPr>
        <w:t xml:space="preserve">the </w:t>
      </w:r>
      <w:r w:rsidR="00B436EA" w:rsidRPr="004A45A6">
        <w:rPr>
          <w:rFonts w:ascii="Arial" w:hAnsi="Arial" w:cs="Arial"/>
        </w:rPr>
        <w:t>majority of patients showed improved liver histology, steatosis and hepatocyte ballooning</w:t>
      </w:r>
      <w:r w:rsidR="00E337D4" w:rsidRPr="004A45A6">
        <w:rPr>
          <w:rFonts w:ascii="Arial" w:hAnsi="Arial" w:cs="Arial"/>
        </w:rPr>
        <w:t>, and o</w:t>
      </w:r>
      <w:r w:rsidR="00B436EA" w:rsidRPr="004A45A6">
        <w:rPr>
          <w:rFonts w:ascii="Arial" w:hAnsi="Arial" w:cs="Arial"/>
        </w:rPr>
        <w:t xml:space="preserve">nly 33% of patients continued fulfilling the criteria for </w:t>
      </w:r>
      <w:r w:rsidR="00CA2C7F" w:rsidRPr="004A45A6">
        <w:rPr>
          <w:rFonts w:ascii="Arial" w:hAnsi="Arial" w:cs="Arial"/>
        </w:rPr>
        <w:t>M</w:t>
      </w:r>
      <w:r w:rsidR="00B436EA" w:rsidRPr="004A45A6">
        <w:rPr>
          <w:rFonts w:ascii="Arial" w:hAnsi="Arial" w:cs="Arial"/>
        </w:rPr>
        <w:t xml:space="preserve">ASH after 1 year of treatment with metreleptin </w:t>
      </w:r>
      <w:r w:rsidR="00B436EA" w:rsidRPr="004A45A6">
        <w:rPr>
          <w:rFonts w:ascii="Arial" w:hAnsi="Arial" w:cs="Arial"/>
        </w:rPr>
        <w:fldChar w:fldCharType="begin">
          <w:fldData xml:space="preserve">PEVuZE5vdGU+PENpdGU+PEF1dGhvcj5TYWZhciBaYWRlaDwvQXV0aG9yPjxZZWFyPjIwMTM8L1ll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PjxwYWdlcz4xMzEtNzwvcGFnZXM+PHZvbHVtZT41OTwvdm9sdW1lPjxudW1iZXI+MTwvbnVtYmVy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PEVuZE5vdGU+PENpdGU+PEF1dGhvcj5TYWZhciBaYWRlaDwvQXV0aG9yPjxZZWFyPjIwMTM8L1ll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PjxwYWdlcz4xMzEtNzwvcGFnZXM+PHZvbHVtZT41OTwvdm9sdW1lPjxudW1iZXI+MTwvbnVtYmVy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B436EA" w:rsidRPr="004A45A6">
        <w:rPr>
          <w:rFonts w:ascii="Arial" w:hAnsi="Arial" w:cs="Arial"/>
        </w:rPr>
      </w:r>
      <w:r w:rsidR="00B436EA" w:rsidRPr="004A45A6">
        <w:rPr>
          <w:rFonts w:ascii="Arial" w:hAnsi="Arial" w:cs="Arial"/>
        </w:rPr>
        <w:fldChar w:fldCharType="separate"/>
      </w:r>
      <w:r w:rsidR="00275641" w:rsidRPr="004A45A6">
        <w:rPr>
          <w:rFonts w:ascii="Arial" w:hAnsi="Arial" w:cs="Arial"/>
          <w:noProof/>
        </w:rPr>
        <w:t>(247, 248)</w:t>
      </w:r>
      <w:r w:rsidR="00B436EA" w:rsidRPr="004A45A6">
        <w:rPr>
          <w:rFonts w:ascii="Arial" w:hAnsi="Arial" w:cs="Arial"/>
        </w:rPr>
        <w:fldChar w:fldCharType="end"/>
      </w:r>
      <w:r w:rsidR="00B436EA" w:rsidRPr="004A45A6">
        <w:rPr>
          <w:rFonts w:ascii="Arial" w:hAnsi="Arial" w:cs="Arial"/>
        </w:rPr>
        <w:t xml:space="preserve">. </w:t>
      </w:r>
      <w:r w:rsidR="00CD627F" w:rsidRPr="004A45A6">
        <w:rPr>
          <w:rFonts w:ascii="Arial" w:hAnsi="Arial" w:cs="Arial"/>
        </w:rPr>
        <w:t xml:space="preserve">A significant improvement in the </w:t>
      </w:r>
      <w:r w:rsidR="00C54C41" w:rsidRPr="00C54C41">
        <w:rPr>
          <w:rFonts w:ascii="Arial" w:hAnsi="Arial" w:cs="Arial"/>
        </w:rPr>
        <w:t xml:space="preserve">metabolic dysfunction-associated </w:t>
      </w:r>
      <w:proofErr w:type="spellStart"/>
      <w:r w:rsidR="00C54C41" w:rsidRPr="00C54C41">
        <w:rPr>
          <w:rFonts w:ascii="Arial" w:hAnsi="Arial" w:cs="Arial"/>
        </w:rPr>
        <w:t>steatotic</w:t>
      </w:r>
      <w:proofErr w:type="spellEnd"/>
      <w:r w:rsidR="00C54C41" w:rsidRPr="00C54C41">
        <w:rPr>
          <w:rFonts w:ascii="Arial" w:hAnsi="Arial" w:cs="Arial"/>
        </w:rPr>
        <w:t xml:space="preserve"> liver disease (MASLD)</w:t>
      </w:r>
      <w:r w:rsidR="00C54C41">
        <w:rPr>
          <w:rFonts w:ascii="Arial" w:hAnsi="Arial" w:cs="Arial"/>
        </w:rPr>
        <w:t xml:space="preserve"> </w:t>
      </w:r>
      <w:r w:rsidR="00CD627F" w:rsidRPr="004A45A6">
        <w:rPr>
          <w:rFonts w:ascii="Arial" w:hAnsi="Arial" w:cs="Arial"/>
        </w:rPr>
        <w:t>score has been reported after metreleptin treatment in pediatric patients who unde</w:t>
      </w:r>
      <w:r w:rsidR="001878C2" w:rsidRPr="004A45A6">
        <w:rPr>
          <w:rFonts w:ascii="Arial" w:hAnsi="Arial" w:cs="Arial"/>
        </w:rPr>
        <w:t xml:space="preserve">rwent liver biopsies </w:t>
      </w:r>
      <w:r w:rsidR="00980E6A" w:rsidRPr="004A45A6">
        <w:rPr>
          <w:rFonts w:ascii="Arial" w:hAnsi="Arial" w:cs="Arial"/>
        </w:rPr>
        <w:fldChar w:fldCharType="begin">
          <w:fldData xml:space="preserve">PEVuZE5vdGU+PENpdGU+PEF1dGhvcj5Ccm93bjwvQXV0aG9yPjxZZWFyPjIwMTc8L1llYXI+PFJl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PEVuZE5vdGU+PENpdGU+PEF1dGhvcj5Ccm93bjwvQXV0aG9yPjxZZWFyPjIwMTc8L1llYXI+PFJl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980E6A" w:rsidRPr="004A45A6">
        <w:rPr>
          <w:rFonts w:ascii="Arial" w:hAnsi="Arial" w:cs="Arial"/>
        </w:rPr>
      </w:r>
      <w:r w:rsidR="00980E6A" w:rsidRPr="004A45A6">
        <w:rPr>
          <w:rFonts w:ascii="Arial" w:hAnsi="Arial" w:cs="Arial"/>
        </w:rPr>
        <w:fldChar w:fldCharType="separate"/>
      </w:r>
      <w:r w:rsidR="00275641" w:rsidRPr="004A45A6">
        <w:rPr>
          <w:rFonts w:ascii="Arial" w:hAnsi="Arial" w:cs="Arial"/>
          <w:noProof/>
        </w:rPr>
        <w:t>(249)</w:t>
      </w:r>
      <w:r w:rsidR="00980E6A" w:rsidRPr="004A45A6">
        <w:rPr>
          <w:rFonts w:ascii="Arial" w:hAnsi="Arial" w:cs="Arial"/>
        </w:rPr>
        <w:fldChar w:fldCharType="end"/>
      </w:r>
      <w:r w:rsidR="00CD627F" w:rsidRPr="004A45A6">
        <w:rPr>
          <w:rFonts w:ascii="Arial" w:hAnsi="Arial" w:cs="Arial"/>
        </w:rPr>
        <w:t>.</w:t>
      </w:r>
      <w:r w:rsidR="00B436EA" w:rsidRPr="004A45A6">
        <w:rPr>
          <w:rFonts w:ascii="Arial" w:hAnsi="Arial" w:cs="Arial"/>
        </w:rPr>
        <w:t xml:space="preserve"> </w:t>
      </w:r>
      <w:r w:rsidR="0032498E" w:rsidRPr="004A45A6">
        <w:rPr>
          <w:rFonts w:ascii="Arial" w:hAnsi="Arial" w:cs="Arial"/>
        </w:rPr>
        <w:t xml:space="preserve">Also, our study showed that metreleptin can induce improvements in hepatic steatosis and injury in patients with </w:t>
      </w:r>
      <w:r w:rsidR="0032498E" w:rsidRPr="004A45A6">
        <w:rPr>
          <w:rFonts w:ascii="Arial" w:hAnsi="Arial" w:cs="Arial"/>
        </w:rPr>
        <w:lastRenderedPageBreak/>
        <w:t>MASH associated partial lipodystrophy</w:t>
      </w:r>
      <w:r w:rsidR="00DE751A" w:rsidRPr="004A45A6">
        <w:rPr>
          <w:rFonts w:ascii="Arial" w:hAnsi="Arial" w:cs="Arial"/>
        </w:rPr>
        <w:t xml:space="preserve"> </w:t>
      </w:r>
      <w:r w:rsidR="00DE751A" w:rsidRPr="004A45A6">
        <w:rPr>
          <w:rFonts w:ascii="Arial" w:hAnsi="Arial" w:cs="Arial"/>
        </w:rPr>
        <w:fldChar w:fldCharType="begin"/>
      </w:r>
      <w:r w:rsidR="00275641" w:rsidRPr="004A45A6">
        <w:rPr>
          <w:rFonts w:ascii="Arial" w:hAnsi="Arial" w:cs="Arial"/>
        </w:rPr>
        <w:instrText xml:space="preserve"> ADDIN EN.CITE &lt;EndNote&gt;&lt;Cite&gt;&lt;Author&gt;Akinci&lt;/Author&gt;&lt;Year&gt;2021&lt;/Year&gt;&lt;RecNum&gt;247&lt;/RecNum&gt;&lt;DisplayText&gt;(246)&lt;/DisplayText&gt;&lt;record&gt;&lt;rec-number&gt;247&lt;/rec-number&gt;&lt;foreign-keys&gt;&lt;key app="EN" db-id="s9a50xvfxzzwdnepfetxa9erfev2axwwawxx" timestamp="1720898105"&gt;247&lt;/key&gt;&lt;/foreign-keys&gt;&lt;ref-type name="Journal Article"&gt;17&lt;/ref-type&gt;&lt;contributors&gt;&lt;authors&gt;&lt;author&gt;Akinci, Baris&lt;/author&gt;&lt;author&gt;Subauste, Angela&lt;/author&gt;&lt;author&gt;Ajluni, Nevin&lt;/author&gt;&lt;author&gt;Esfandiari, Nazanene H&lt;/author&gt;&lt;author&gt;Meral, Rasimcan&lt;/author&gt;&lt;author&gt;Neidert, Adam H&lt;/author&gt;&lt;author&gt;Eraslan, Akin&lt;/author&gt;&lt;author&gt;Hench, Rita&lt;/author&gt;&lt;author&gt;Rus, Diana&lt;/author&gt;&lt;author&gt;Mckenna, Barbara&lt;/author&gt;&lt;/authors&gt;&lt;/contributors&gt;&lt;titles&gt;&lt;title&gt;Metreleptin therapy for nonalcoholic steatohepatitis: Open-label therapy interventions in two different clinical settings&lt;/title&gt;&lt;secondary-title&gt;Med&lt;/secondary-title&gt;&lt;/titles&gt;&lt;periodical&gt;&lt;full-title&gt;Med&lt;/full-title&gt;&lt;/periodical&gt;&lt;pages&gt;814-835. e6&lt;/pages&gt;&lt;volume&gt;2&lt;/volume&gt;&lt;number&gt;7&lt;/number&gt;&lt;dates&gt;&lt;year&gt;2021&lt;/year&gt;&lt;/dates&gt;&lt;isbn&gt;2666-6359&lt;/isbn&gt;&lt;urls&gt;&lt;/urls&gt;&lt;/record&gt;&lt;/Cite&gt;&lt;/EndNote&gt;</w:instrText>
      </w:r>
      <w:r w:rsidR="00DE751A" w:rsidRPr="004A45A6">
        <w:rPr>
          <w:rFonts w:ascii="Arial" w:hAnsi="Arial" w:cs="Arial"/>
        </w:rPr>
        <w:fldChar w:fldCharType="separate"/>
      </w:r>
      <w:r w:rsidR="00275641" w:rsidRPr="004A45A6">
        <w:rPr>
          <w:rFonts w:ascii="Arial" w:hAnsi="Arial" w:cs="Arial"/>
          <w:noProof/>
        </w:rPr>
        <w:t>(246)</w:t>
      </w:r>
      <w:r w:rsidR="00DE751A" w:rsidRPr="004A45A6">
        <w:rPr>
          <w:rFonts w:ascii="Arial" w:hAnsi="Arial" w:cs="Arial"/>
        </w:rPr>
        <w:fldChar w:fldCharType="end"/>
      </w:r>
      <w:r w:rsidR="0032498E" w:rsidRPr="004A45A6">
        <w:rPr>
          <w:rFonts w:ascii="Arial" w:hAnsi="Arial" w:cs="Arial"/>
        </w:rPr>
        <w:t xml:space="preserve">. In a mechanistic study, leptin therapy resulted in significant increase in insulin suppression of hepatic glucose production </w:t>
      </w:r>
      <w:r w:rsidR="0032498E" w:rsidRPr="004A45A6">
        <w:rPr>
          <w:rFonts w:ascii="Arial" w:hAnsi="Arial" w:cs="Arial"/>
        </w:rPr>
        <w:fldChar w:fldCharType="begin">
          <w:fldData xml:space="preserve">PEVuZE5vdGU+PENpdGU+PEF1dGhvcj5QZXRlcnNlbjwvQXV0aG9yPjxZZWFyPjIwMDI8L1llYXI+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PEVuZE5vdGU+PENpdGU+PEF1dGhvcj5QZXRlcnNlbjwvQXV0aG9yPjxZZWFyPjIwMDI8L1llYXI+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32498E" w:rsidRPr="004A45A6">
        <w:rPr>
          <w:rFonts w:ascii="Arial" w:hAnsi="Arial" w:cs="Arial"/>
        </w:rPr>
      </w:r>
      <w:r w:rsidR="0032498E" w:rsidRPr="004A45A6">
        <w:rPr>
          <w:rFonts w:ascii="Arial" w:hAnsi="Arial" w:cs="Arial"/>
        </w:rPr>
        <w:fldChar w:fldCharType="separate"/>
      </w:r>
      <w:r w:rsidR="00275641" w:rsidRPr="004A45A6">
        <w:rPr>
          <w:rFonts w:ascii="Arial" w:hAnsi="Arial" w:cs="Arial"/>
          <w:noProof/>
        </w:rPr>
        <w:t>(230)</w:t>
      </w:r>
      <w:r w:rsidR="0032498E" w:rsidRPr="004A45A6">
        <w:rPr>
          <w:rFonts w:ascii="Arial" w:hAnsi="Arial" w:cs="Arial"/>
        </w:rPr>
        <w:fldChar w:fldCharType="end"/>
      </w:r>
      <w:r w:rsidR="0032498E" w:rsidRPr="004A45A6">
        <w:rPr>
          <w:rFonts w:ascii="Arial" w:hAnsi="Arial" w:cs="Arial"/>
        </w:rPr>
        <w:t xml:space="preserve">. This improvement in insulin action helps reverse hepatic steatosis by decreasing triglyceride content </w:t>
      </w:r>
      <w:r w:rsidR="0032498E" w:rsidRPr="004A45A6">
        <w:rPr>
          <w:rFonts w:ascii="Arial" w:hAnsi="Arial" w:cs="Arial"/>
        </w:rPr>
        <w:fldChar w:fldCharType="begin">
          <w:fldData xml:space="preserve">PEVuZE5vdGU+PENpdGU+PEF1dGhvcj5QZXRlcnNlbjwvQXV0aG9yPjxZZWFyPjIwMDI8L1llYXI+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PEVuZE5vdGU+PENpdGU+PEF1dGhvcj5QZXRlcnNlbjwvQXV0aG9yPjxZZWFyPjIwMDI8L1llYXI+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32498E" w:rsidRPr="004A45A6">
        <w:rPr>
          <w:rFonts w:ascii="Arial" w:hAnsi="Arial" w:cs="Arial"/>
        </w:rPr>
      </w:r>
      <w:r w:rsidR="0032498E" w:rsidRPr="004A45A6">
        <w:rPr>
          <w:rFonts w:ascii="Arial" w:hAnsi="Arial" w:cs="Arial"/>
        </w:rPr>
        <w:fldChar w:fldCharType="separate"/>
      </w:r>
      <w:r w:rsidR="00275641" w:rsidRPr="004A45A6">
        <w:rPr>
          <w:rFonts w:ascii="Arial" w:hAnsi="Arial" w:cs="Arial"/>
          <w:noProof/>
        </w:rPr>
        <w:t>(230)</w:t>
      </w:r>
      <w:r w:rsidR="0032498E" w:rsidRPr="004A45A6">
        <w:rPr>
          <w:rFonts w:ascii="Arial" w:hAnsi="Arial" w:cs="Arial"/>
        </w:rPr>
        <w:fldChar w:fldCharType="end"/>
      </w:r>
      <w:r w:rsidR="0032498E" w:rsidRPr="004A45A6">
        <w:rPr>
          <w:rFonts w:ascii="Arial" w:hAnsi="Arial" w:cs="Arial"/>
        </w:rPr>
        <w:t xml:space="preserve">. Other mechanisms associated with reducing hepatic steatosis may be leptin effectively increases hepatic VLDL-TG secretion via possibly vagal effect </w:t>
      </w:r>
      <w:r w:rsidR="0032498E" w:rsidRPr="004A45A6">
        <w:rPr>
          <w:rFonts w:ascii="Arial" w:hAnsi="Arial" w:cs="Arial"/>
        </w:rPr>
        <w:fldChar w:fldCharType="begin"/>
      </w:r>
      <w:r w:rsidR="00275641" w:rsidRPr="004A45A6">
        <w:rPr>
          <w:rFonts w:ascii="Arial" w:hAnsi="Arial" w:cs="Arial"/>
        </w:rPr>
        <w:instrText xml:space="preserve"> ADDIN EN.CITE &lt;EndNote&gt;&lt;Cite&gt;&lt;Author&gt;Metz&lt;/Author&gt;&lt;Year&gt;2022&lt;/Year&gt;&lt;RecNum&gt;251&lt;/RecNum&gt;&lt;DisplayText&gt;(250)&lt;/DisplayText&gt;&lt;record&gt;&lt;rec-number&gt;251&lt;/rec-number&gt;&lt;foreign-keys&gt;&lt;key app="EN" db-id="s9a50xvfxzzwdnepfetxa9erfev2axwwawxx" timestamp="1720898106"&gt;251&lt;/key&gt;&lt;/foreign-keys&gt;&lt;ref-type name="Journal Article"&gt;17&lt;/ref-type&gt;&lt;contributors&gt;&lt;authors&gt;&lt;author&gt;Metz, Matthäus&lt;/author&gt;&lt;author&gt;Beghini, Marianna&lt;/author&gt;&lt;author&gt;Wolf, Peter&lt;/author&gt;&lt;author&gt;Pfleger, Lorenz&lt;/author&gt;&lt;author&gt;Hackl, Martina&lt;/author&gt;&lt;author&gt;Bastian, Magdalena&lt;/author&gt;&lt;author&gt;Freudenthaler, Angelika&lt;/author&gt;&lt;author&gt;Harreiter, Jürgen&lt;/author&gt;&lt;author&gt;Zeyda, Maximilian&lt;/author&gt;&lt;author&gt;Baumgartner-Parzer, Sabina&lt;/author&gt;&lt;/authors&gt;&lt;/contributors&gt;&lt;titles&gt;&lt;title&gt;Leptin increases hepatic triglyceride export via a vagal mechanism in humans&lt;/title&gt;&lt;secondary-title&gt;Cell Metabolism&lt;/secondary-title&gt;&lt;/titles&gt;&lt;periodical&gt;&lt;full-title&gt;Cell Metabolism&lt;/full-title&gt;&lt;/periodical&gt;&lt;pages&gt;1719-1731. e5&lt;/pages&gt;&lt;volume&gt;34&lt;/volume&gt;&lt;number&gt;11&lt;/number&gt;&lt;dates&gt;&lt;year&gt;2022&lt;/year&gt;&lt;/dates&gt;&lt;isbn&gt;1550-4131&lt;/isbn&gt;&lt;urls&gt;&lt;/urls&gt;&lt;/record&gt;&lt;/Cite&gt;&lt;/EndNote&gt;</w:instrText>
      </w:r>
      <w:r w:rsidR="0032498E" w:rsidRPr="004A45A6">
        <w:rPr>
          <w:rFonts w:ascii="Arial" w:hAnsi="Arial" w:cs="Arial"/>
        </w:rPr>
        <w:fldChar w:fldCharType="separate"/>
      </w:r>
      <w:r w:rsidR="00275641" w:rsidRPr="004A45A6">
        <w:rPr>
          <w:rFonts w:ascii="Arial" w:hAnsi="Arial" w:cs="Arial"/>
          <w:noProof/>
        </w:rPr>
        <w:t>(250)</w:t>
      </w:r>
      <w:r w:rsidR="0032498E" w:rsidRPr="004A45A6">
        <w:rPr>
          <w:rFonts w:ascii="Arial" w:hAnsi="Arial" w:cs="Arial"/>
        </w:rPr>
        <w:fldChar w:fldCharType="end"/>
      </w:r>
      <w:r w:rsidR="0032498E" w:rsidRPr="004A45A6">
        <w:rPr>
          <w:rFonts w:ascii="Arial" w:hAnsi="Arial" w:cs="Arial"/>
        </w:rPr>
        <w:t xml:space="preserve"> and decreases de novo lipogenesis </w:t>
      </w:r>
      <w:r w:rsidR="0032498E" w:rsidRPr="004A45A6">
        <w:rPr>
          <w:rFonts w:ascii="Arial" w:hAnsi="Arial" w:cs="Arial"/>
        </w:rPr>
        <w:fldChar w:fldCharType="begin"/>
      </w:r>
      <w:r w:rsidR="00275641" w:rsidRPr="004A45A6">
        <w:rPr>
          <w:rFonts w:ascii="Arial" w:hAnsi="Arial" w:cs="Arial"/>
        </w:rPr>
        <w:instrText xml:space="preserve"> ADDIN EN.CITE &lt;EndNote&gt;&lt;Cite&gt;&lt;Author&gt;Baykal&lt;/Author&gt;&lt;Year&gt;2020&lt;/Year&gt;&lt;RecNum&gt;252&lt;/RecNum&gt;&lt;DisplayText&gt;(251)&lt;/DisplayText&gt;&lt;record&gt;&lt;rec-number&gt;252&lt;/rec-number&gt;&lt;foreign-keys&gt;&lt;key app="EN" db-id="s9a50xvfxzzwdnepfetxa9erfev2axwwawxx" timestamp="1720898106"&gt;252&lt;/key&gt;&lt;/foreign-keys&gt;&lt;ref-type name="Journal Article"&gt;17&lt;/ref-type&gt;&lt;contributors&gt;&lt;authors&gt;&lt;author&gt;Baykal, Annah P&lt;/author&gt;&lt;author&gt;Parks, Elizabeth J&lt;/author&gt;&lt;author&gt;Shamburek, Robert&lt;/author&gt;&lt;author&gt;Syed-Abdul, Majid M&lt;/author&gt;&lt;author&gt;Chacko, Shaji&lt;/author&gt;&lt;author&gt;Cochran, Elaine&lt;/author&gt;&lt;author&gt;Startzell, Megan&lt;/author&gt;&lt;author&gt;Gharib, Ahmed M&lt;/author&gt;&lt;author&gt;Ouwerkerk, Ronald&lt;/author&gt;&lt;author&gt;Abd-Elmoniem, Khaled Z&lt;/author&gt;&lt;/authors&gt;&lt;/contributors&gt;&lt;titles&gt;&lt;title&gt;Leptin decreases de novo lipogenesis in patients with lipodystrophy&lt;/title&gt;&lt;secondary-title&gt;JCI insight&lt;/secondary-title&gt;&lt;/titles&gt;&lt;periodical&gt;&lt;full-title&gt;JCI Insight&lt;/full-title&gt;&lt;/periodical&gt;&lt;volume&gt;5&lt;/volume&gt;&lt;number&gt;14&lt;/number&gt;&lt;dates&gt;&lt;year&gt;2020&lt;/year&gt;&lt;/dates&gt;&lt;urls&gt;&lt;/urls&gt;&lt;/record&gt;&lt;/Cite&gt;&lt;/EndNote&gt;</w:instrText>
      </w:r>
      <w:r w:rsidR="0032498E" w:rsidRPr="004A45A6">
        <w:rPr>
          <w:rFonts w:ascii="Arial" w:hAnsi="Arial" w:cs="Arial"/>
        </w:rPr>
        <w:fldChar w:fldCharType="separate"/>
      </w:r>
      <w:r w:rsidR="00275641" w:rsidRPr="004A45A6">
        <w:rPr>
          <w:rFonts w:ascii="Arial" w:hAnsi="Arial" w:cs="Arial"/>
          <w:noProof/>
        </w:rPr>
        <w:t>(251)</w:t>
      </w:r>
      <w:r w:rsidR="0032498E" w:rsidRPr="004A45A6">
        <w:rPr>
          <w:rFonts w:ascii="Arial" w:hAnsi="Arial" w:cs="Arial"/>
        </w:rPr>
        <w:fldChar w:fldCharType="end"/>
      </w:r>
      <w:r w:rsidR="0032498E" w:rsidRPr="004A45A6">
        <w:rPr>
          <w:rFonts w:ascii="Arial" w:hAnsi="Arial" w:cs="Arial"/>
        </w:rPr>
        <w:t>. These observations suggest that the effect of metreleptin on hepatic steatosis can be somewhat blunted when the autonomic innervation of the liver is not intact. However, it should be noted that the liver disease can still benefit</w:t>
      </w:r>
      <w:r w:rsidR="009B44C0" w:rsidRPr="004A45A6">
        <w:rPr>
          <w:rFonts w:ascii="Arial" w:hAnsi="Arial" w:cs="Arial"/>
        </w:rPr>
        <w:t xml:space="preserve"> </w:t>
      </w:r>
      <w:r w:rsidR="0032498E" w:rsidRPr="004A45A6">
        <w:rPr>
          <w:rFonts w:ascii="Arial" w:hAnsi="Arial" w:cs="Arial"/>
        </w:rPr>
        <w:t xml:space="preserve">from improving metabolic profile and hepatic steatosis can diminish as a result of controlled </w:t>
      </w:r>
      <w:r w:rsidR="0032498E" w:rsidRPr="004A45A6">
        <w:rPr>
          <w:rFonts w:ascii="Arial" w:hAnsi="Arial" w:cs="Arial"/>
          <w:i/>
          <w:iCs/>
        </w:rPr>
        <w:t>de novo</w:t>
      </w:r>
      <w:r w:rsidR="0032498E" w:rsidRPr="004A45A6">
        <w:rPr>
          <w:rFonts w:ascii="Arial" w:hAnsi="Arial" w:cs="Arial"/>
        </w:rPr>
        <w:t xml:space="preserve"> lipogenesis after improved insulin sens</w:t>
      </w:r>
      <w:r w:rsidR="009B44C0" w:rsidRPr="004A45A6">
        <w:rPr>
          <w:rFonts w:ascii="Arial" w:hAnsi="Arial" w:cs="Arial"/>
        </w:rPr>
        <w:t>itivity</w:t>
      </w:r>
      <w:r w:rsidR="0032498E" w:rsidRPr="004A45A6">
        <w:rPr>
          <w:rFonts w:ascii="Arial" w:hAnsi="Arial" w:cs="Arial"/>
        </w:rPr>
        <w:t xml:space="preserve"> with leptin replacement. To support this view, m</w:t>
      </w:r>
      <w:r w:rsidR="006A7CE8" w:rsidRPr="004A45A6">
        <w:rPr>
          <w:rFonts w:ascii="Arial" w:hAnsi="Arial" w:cs="Arial"/>
        </w:rPr>
        <w:t xml:space="preserve">etreleptin </w:t>
      </w:r>
      <w:r w:rsidR="00B436EA" w:rsidRPr="004A45A6">
        <w:rPr>
          <w:rFonts w:ascii="Arial" w:hAnsi="Arial" w:cs="Arial"/>
        </w:rPr>
        <w:t xml:space="preserve">has also been reported to </w:t>
      </w:r>
      <w:r w:rsidR="006A7CE8" w:rsidRPr="004A45A6">
        <w:rPr>
          <w:rFonts w:ascii="Arial" w:hAnsi="Arial" w:cs="Arial"/>
        </w:rPr>
        <w:t>result in rapid clearance of fat from the liver and normalization of liver histology in a</w:t>
      </w:r>
      <w:r w:rsidR="00DE40FD" w:rsidRPr="004A45A6">
        <w:rPr>
          <w:rFonts w:ascii="Arial" w:hAnsi="Arial" w:cs="Arial"/>
        </w:rPr>
        <w:t>n</w:t>
      </w:r>
      <w:r w:rsidR="006A7CE8" w:rsidRPr="004A45A6">
        <w:rPr>
          <w:rFonts w:ascii="Arial" w:hAnsi="Arial" w:cs="Arial"/>
        </w:rPr>
        <w:t xml:space="preserve"> AGL patient with recurrence of </w:t>
      </w:r>
      <w:r w:rsidR="00CA2C7F" w:rsidRPr="004A45A6">
        <w:rPr>
          <w:rFonts w:ascii="Arial" w:hAnsi="Arial" w:cs="Arial"/>
        </w:rPr>
        <w:t>M</w:t>
      </w:r>
      <w:r w:rsidR="006A7CE8" w:rsidRPr="004A45A6">
        <w:rPr>
          <w:rFonts w:ascii="Arial" w:hAnsi="Arial" w:cs="Arial"/>
        </w:rPr>
        <w:t>A</w:t>
      </w:r>
      <w:r w:rsidR="00AB2823">
        <w:rPr>
          <w:rFonts w:ascii="Arial" w:hAnsi="Arial" w:cs="Arial"/>
        </w:rPr>
        <w:t>S</w:t>
      </w:r>
      <w:r w:rsidR="006A7CE8" w:rsidRPr="004A45A6">
        <w:rPr>
          <w:rFonts w:ascii="Arial" w:hAnsi="Arial" w:cs="Arial"/>
        </w:rPr>
        <w:t xml:space="preserve">LD in the first few months of liver transplantation </w:t>
      </w:r>
      <w:r w:rsidR="006A7CE8" w:rsidRPr="004A45A6">
        <w:rPr>
          <w:rFonts w:ascii="Arial" w:hAnsi="Arial" w:cs="Arial"/>
        </w:rPr>
        <w:fldChar w:fldCharType="begin">
          <w:fldData xml:space="preserve">PEVuZE5vdGU+PENpdGU+PEF1dGhvcj5DYXNleTwvQXV0aG9yPjxZZWFyPjIwMTM8L1llYXI+PFJl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PEVuZE5vdGU+PENpdGU+PEF1dGhvcj5DYXNleTwvQXV0aG9yPjxZZWFyPjIwMTM8L1llYXI+PFJl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A7CE8" w:rsidRPr="004A45A6">
        <w:rPr>
          <w:rFonts w:ascii="Arial" w:hAnsi="Arial" w:cs="Arial"/>
        </w:rPr>
      </w:r>
      <w:r w:rsidR="006A7CE8" w:rsidRPr="004A45A6">
        <w:rPr>
          <w:rFonts w:ascii="Arial" w:hAnsi="Arial" w:cs="Arial"/>
        </w:rPr>
        <w:fldChar w:fldCharType="separate"/>
      </w:r>
      <w:r w:rsidR="00275641" w:rsidRPr="004A45A6">
        <w:rPr>
          <w:rFonts w:ascii="Arial" w:hAnsi="Arial" w:cs="Arial"/>
          <w:noProof/>
        </w:rPr>
        <w:t>(252)</w:t>
      </w:r>
      <w:r w:rsidR="006A7CE8" w:rsidRPr="004A45A6">
        <w:rPr>
          <w:rFonts w:ascii="Arial" w:hAnsi="Arial" w:cs="Arial"/>
        </w:rPr>
        <w:fldChar w:fldCharType="end"/>
      </w:r>
      <w:r w:rsidR="006A7CE8" w:rsidRPr="004A45A6">
        <w:rPr>
          <w:rFonts w:ascii="Arial" w:hAnsi="Arial" w:cs="Arial"/>
        </w:rPr>
        <w:t>.</w:t>
      </w:r>
      <w:r w:rsidR="005B1FE2" w:rsidRPr="004A45A6">
        <w:rPr>
          <w:rFonts w:ascii="Arial" w:hAnsi="Arial" w:cs="Arial"/>
        </w:rPr>
        <w:t xml:space="preserve"> </w:t>
      </w:r>
    </w:p>
    <w:p w14:paraId="54DAB245" w14:textId="64F5DE6D" w:rsidR="008B2EC5" w:rsidRPr="004A45A6" w:rsidRDefault="008B2EC5" w:rsidP="004A45A6">
      <w:pPr>
        <w:spacing w:after="0"/>
        <w:contextualSpacing/>
        <w:rPr>
          <w:rFonts w:ascii="Arial" w:hAnsi="Arial" w:cs="Arial"/>
        </w:rPr>
      </w:pPr>
    </w:p>
    <w:p w14:paraId="4762E1E0" w14:textId="71325C2E" w:rsidR="008B2EC5" w:rsidRPr="004A45A6" w:rsidRDefault="00236A94" w:rsidP="004A45A6">
      <w:pPr>
        <w:spacing w:after="0"/>
        <w:contextualSpacing/>
        <w:rPr>
          <w:rFonts w:ascii="Arial" w:hAnsi="Arial" w:cs="Arial"/>
        </w:rPr>
      </w:pPr>
      <w:r w:rsidRPr="004A45A6">
        <w:rPr>
          <w:rFonts w:ascii="Arial" w:hAnsi="Arial" w:cs="Arial"/>
          <w:noProof/>
        </w:rPr>
        <w:drawing>
          <wp:inline distT="0" distB="0" distL="0" distR="0" wp14:anchorId="34075662" wp14:editId="1889C93E">
            <wp:extent cx="4115157" cy="27434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15157" cy="2743438"/>
                    </a:xfrm>
                    <a:prstGeom prst="rect">
                      <a:avLst/>
                    </a:prstGeom>
                  </pic:spPr>
                </pic:pic>
              </a:graphicData>
            </a:graphic>
          </wp:inline>
        </w:drawing>
      </w:r>
    </w:p>
    <w:p w14:paraId="67D5E6C3" w14:textId="42202E60" w:rsidR="001F07BC" w:rsidRPr="004A45A6" w:rsidRDefault="00236A94" w:rsidP="004A45A6">
      <w:pPr>
        <w:spacing w:after="0"/>
        <w:contextualSpacing/>
        <w:rPr>
          <w:rFonts w:ascii="Arial" w:hAnsi="Arial" w:cs="Arial"/>
          <w:b/>
        </w:rPr>
      </w:pPr>
      <w:r w:rsidRPr="004A45A6">
        <w:rPr>
          <w:rFonts w:ascii="Arial" w:hAnsi="Arial" w:cs="Arial"/>
          <w:b/>
        </w:rPr>
        <w:t>Figure 17. Liver Histology</w:t>
      </w:r>
      <w:r w:rsidR="00B72F8F" w:rsidRPr="004A45A6">
        <w:rPr>
          <w:rFonts w:ascii="Arial" w:hAnsi="Arial" w:cs="Arial"/>
          <w:b/>
        </w:rPr>
        <w:t xml:space="preserve"> Before and After Metreleptin</w:t>
      </w:r>
      <w:r w:rsidR="004A341D">
        <w:rPr>
          <w:rFonts w:ascii="Arial" w:hAnsi="Arial" w:cs="Arial"/>
          <w:b/>
        </w:rPr>
        <w:t xml:space="preserve">. </w:t>
      </w:r>
      <w:r w:rsidR="004A341D" w:rsidRPr="004A341D">
        <w:rPr>
          <w:rFonts w:ascii="Arial" w:hAnsi="Arial" w:cs="Arial"/>
          <w:b/>
        </w:rPr>
        <w:t xml:space="preserve">Liver histology shows regression of hepatic steatosis and ballooning injury after </w:t>
      </w:r>
      <w:proofErr w:type="spellStart"/>
      <w:r w:rsidR="004A341D" w:rsidRPr="004A341D">
        <w:rPr>
          <w:rFonts w:ascii="Arial" w:hAnsi="Arial" w:cs="Arial"/>
          <w:b/>
        </w:rPr>
        <w:t>metreleptin</w:t>
      </w:r>
      <w:proofErr w:type="spellEnd"/>
      <w:r w:rsidR="004A341D" w:rsidRPr="004A341D">
        <w:rPr>
          <w:rFonts w:ascii="Arial" w:hAnsi="Arial" w:cs="Arial"/>
          <w:b/>
        </w:rPr>
        <w:t xml:space="preserve"> treatment (left before </w:t>
      </w:r>
      <w:proofErr w:type="spellStart"/>
      <w:r w:rsidR="004A341D" w:rsidRPr="004A341D">
        <w:rPr>
          <w:rFonts w:ascii="Arial" w:hAnsi="Arial" w:cs="Arial"/>
          <w:b/>
        </w:rPr>
        <w:t>metreleptin</w:t>
      </w:r>
      <w:proofErr w:type="spellEnd"/>
      <w:r w:rsidR="004A341D" w:rsidRPr="004A341D">
        <w:rPr>
          <w:rFonts w:ascii="Arial" w:hAnsi="Arial" w:cs="Arial"/>
          <w:b/>
        </w:rPr>
        <w:t xml:space="preserve"> and right 4 months on </w:t>
      </w:r>
      <w:proofErr w:type="spellStart"/>
      <w:r w:rsidR="004A341D" w:rsidRPr="004A341D">
        <w:rPr>
          <w:rFonts w:ascii="Arial" w:hAnsi="Arial" w:cs="Arial"/>
          <w:b/>
        </w:rPr>
        <w:t>metreleptin</w:t>
      </w:r>
      <w:proofErr w:type="spellEnd"/>
      <w:r w:rsidR="004A341D" w:rsidRPr="004A341D">
        <w:rPr>
          <w:rFonts w:ascii="Arial" w:hAnsi="Arial" w:cs="Arial"/>
          <w:b/>
        </w:rPr>
        <w:t xml:space="preserve"> treatment, Hematoxylin and eosin staining; magnification 200X).</w:t>
      </w:r>
    </w:p>
    <w:p w14:paraId="73FADCB1" w14:textId="77777777" w:rsidR="00570CDC" w:rsidRPr="004A45A6" w:rsidRDefault="00570CDC" w:rsidP="004A45A6">
      <w:pPr>
        <w:spacing w:after="0"/>
        <w:contextualSpacing/>
        <w:rPr>
          <w:rFonts w:ascii="Arial" w:hAnsi="Arial" w:cs="Arial"/>
          <w:b/>
        </w:rPr>
      </w:pPr>
    </w:p>
    <w:p w14:paraId="4E5EE688" w14:textId="72292EF4" w:rsidR="00255A4F" w:rsidRPr="007F7610" w:rsidRDefault="00360F09" w:rsidP="004A45A6">
      <w:pPr>
        <w:spacing w:after="0"/>
        <w:contextualSpacing/>
        <w:rPr>
          <w:rFonts w:ascii="Arial" w:hAnsi="Arial" w:cs="Arial"/>
        </w:rPr>
      </w:pPr>
      <w:r w:rsidRPr="007F7610">
        <w:rPr>
          <w:rFonts w:ascii="Arial" w:hAnsi="Arial" w:cs="Arial"/>
          <w:color w:val="FF0000"/>
        </w:rPr>
        <w:t>K</w:t>
      </w:r>
      <w:r w:rsidR="007F7610" w:rsidRPr="007F7610">
        <w:rPr>
          <w:rFonts w:ascii="Arial" w:hAnsi="Arial" w:cs="Arial"/>
          <w:color w:val="FF0000"/>
        </w:rPr>
        <w:t>IDNEYS</w:t>
      </w:r>
      <w:r w:rsidR="00F37FD8" w:rsidRPr="007F7610">
        <w:rPr>
          <w:rFonts w:ascii="Arial" w:hAnsi="Arial" w:cs="Arial"/>
        </w:rPr>
        <w:t xml:space="preserve"> </w:t>
      </w:r>
    </w:p>
    <w:p w14:paraId="42BDD345" w14:textId="77777777" w:rsidR="00360F09" w:rsidRPr="004A45A6" w:rsidRDefault="00360F09" w:rsidP="004A45A6">
      <w:pPr>
        <w:spacing w:after="0"/>
        <w:contextualSpacing/>
        <w:rPr>
          <w:rFonts w:ascii="Arial" w:hAnsi="Arial" w:cs="Arial"/>
        </w:rPr>
      </w:pPr>
    </w:p>
    <w:p w14:paraId="29BECD25" w14:textId="1A48B208" w:rsidR="00255A4F" w:rsidRPr="004A45A6" w:rsidRDefault="007C259A" w:rsidP="004A45A6">
      <w:pPr>
        <w:spacing w:after="0"/>
        <w:contextualSpacing/>
        <w:rPr>
          <w:rFonts w:ascii="Arial" w:hAnsi="Arial" w:cs="Arial"/>
        </w:rPr>
      </w:pPr>
      <w:r w:rsidRPr="004A45A6">
        <w:rPr>
          <w:rFonts w:ascii="Arial" w:hAnsi="Arial" w:cs="Arial"/>
        </w:rPr>
        <w:t xml:space="preserve">Patients with lipodystrophy may develop proteinuric kidney disease. </w:t>
      </w:r>
      <w:r w:rsidR="00255A4F" w:rsidRPr="004A45A6">
        <w:rPr>
          <w:rFonts w:ascii="Arial" w:hAnsi="Arial" w:cs="Arial"/>
        </w:rPr>
        <w:t>Metreleptin decrease</w:t>
      </w:r>
      <w:r w:rsidR="00343096" w:rsidRPr="004A45A6">
        <w:rPr>
          <w:rFonts w:ascii="Arial" w:hAnsi="Arial" w:cs="Arial"/>
        </w:rPr>
        <w:t>s</w:t>
      </w:r>
      <w:r w:rsidR="00255A4F" w:rsidRPr="004A45A6">
        <w:rPr>
          <w:rFonts w:ascii="Arial" w:hAnsi="Arial" w:cs="Arial"/>
        </w:rPr>
        <w:t xml:space="preserve"> proteinuria in most patients </w:t>
      </w:r>
      <w:r w:rsidR="00255A4F" w:rsidRPr="004A45A6">
        <w:rPr>
          <w:rFonts w:ascii="Arial" w:hAnsi="Arial" w:cs="Arial"/>
        </w:rPr>
        <w:fldChar w:fldCharType="begin">
          <w:fldData xml:space="preserve">PEVuZE5vdGU+PENpdGU+PEF1dGhvcj5KYXZvcjwvQXV0aG9yPjxZZWFyPjIwMDQ8L1llYXI+PFJl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==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PEVuZE5vdGU+PENpdGU+PEF1dGhvcj5KYXZvcjwvQXV0aG9yPjxZZWFyPjIwMDQ8L1llYXI+PFJl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==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255A4F" w:rsidRPr="004A45A6">
        <w:rPr>
          <w:rFonts w:ascii="Arial" w:hAnsi="Arial" w:cs="Arial"/>
        </w:rPr>
      </w:r>
      <w:r w:rsidR="00255A4F" w:rsidRPr="004A45A6">
        <w:rPr>
          <w:rFonts w:ascii="Arial" w:hAnsi="Arial" w:cs="Arial"/>
        </w:rPr>
        <w:fldChar w:fldCharType="separate"/>
      </w:r>
      <w:r w:rsidR="00275641" w:rsidRPr="004A45A6">
        <w:rPr>
          <w:rFonts w:ascii="Arial" w:hAnsi="Arial" w:cs="Arial"/>
          <w:noProof/>
        </w:rPr>
        <w:t>(223, 253)</w:t>
      </w:r>
      <w:r w:rsidR="00255A4F" w:rsidRPr="004A45A6">
        <w:rPr>
          <w:rFonts w:ascii="Arial" w:hAnsi="Arial" w:cs="Arial"/>
        </w:rPr>
        <w:fldChar w:fldCharType="end"/>
      </w:r>
      <w:r w:rsidR="004C74CA" w:rsidRPr="004A45A6">
        <w:rPr>
          <w:rFonts w:ascii="Arial" w:hAnsi="Arial" w:cs="Arial"/>
        </w:rPr>
        <w:t xml:space="preserve">. The reduction in proteinuria coincided </w:t>
      </w:r>
      <w:r w:rsidR="00315B47" w:rsidRPr="004A45A6">
        <w:rPr>
          <w:rFonts w:ascii="Arial" w:hAnsi="Arial" w:cs="Arial"/>
        </w:rPr>
        <w:t xml:space="preserve">with </w:t>
      </w:r>
      <w:r w:rsidR="004C74CA" w:rsidRPr="004A45A6">
        <w:rPr>
          <w:rFonts w:ascii="Arial" w:hAnsi="Arial" w:cs="Arial"/>
        </w:rPr>
        <w:t xml:space="preserve">improvement in hyperfiltration in 11 of 15 patients treated with metreleptin. However, </w:t>
      </w:r>
      <w:r w:rsidR="00255A4F" w:rsidRPr="004A45A6">
        <w:rPr>
          <w:rFonts w:ascii="Arial" w:hAnsi="Arial" w:cs="Arial"/>
        </w:rPr>
        <w:t>four patien</w:t>
      </w:r>
      <w:r w:rsidR="0061487D" w:rsidRPr="004A45A6">
        <w:rPr>
          <w:rFonts w:ascii="Arial" w:hAnsi="Arial" w:cs="Arial"/>
        </w:rPr>
        <w:t>ts had worsening renal function</w:t>
      </w:r>
      <w:r w:rsidR="00255A4F" w:rsidRPr="004A45A6">
        <w:rPr>
          <w:rFonts w:ascii="Arial" w:hAnsi="Arial" w:cs="Arial"/>
        </w:rPr>
        <w:t xml:space="preserve">. Hence, renal functions should be closely monitored during </w:t>
      </w:r>
      <w:r w:rsidR="00360F09" w:rsidRPr="004A45A6">
        <w:rPr>
          <w:rFonts w:ascii="Arial" w:hAnsi="Arial" w:cs="Arial"/>
        </w:rPr>
        <w:t xml:space="preserve">metreleptin </w:t>
      </w:r>
      <w:r w:rsidR="00255A4F" w:rsidRPr="004A45A6">
        <w:rPr>
          <w:rFonts w:ascii="Arial" w:hAnsi="Arial" w:cs="Arial"/>
        </w:rPr>
        <w:t xml:space="preserve">therapy </w:t>
      </w:r>
      <w:r w:rsidR="00255A4F" w:rsidRPr="004A45A6">
        <w:rPr>
          <w:rFonts w:ascii="Arial" w:hAnsi="Arial" w:cs="Arial"/>
        </w:rPr>
        <w:fldChar w:fldCharType="begin">
          <w:fldData xml:space="preserve">PEVuZE5vdGU+PENpdGU+PEF1dGhvcj5KYXZvcjwvQXV0aG9yPjxZZWFyPjIwMDQ8L1llYXI+PFJl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=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PEVuZE5vdGU+PENpdGU+PEF1dGhvcj5KYXZvcjwvQXV0aG9yPjxZZWFyPjIwMDQ8L1llYXI+PFJl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=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255A4F" w:rsidRPr="004A45A6">
        <w:rPr>
          <w:rFonts w:ascii="Arial" w:hAnsi="Arial" w:cs="Arial"/>
        </w:rPr>
      </w:r>
      <w:r w:rsidR="00255A4F" w:rsidRPr="004A45A6">
        <w:rPr>
          <w:rFonts w:ascii="Arial" w:hAnsi="Arial" w:cs="Arial"/>
        </w:rPr>
        <w:fldChar w:fldCharType="separate"/>
      </w:r>
      <w:r w:rsidR="00275641" w:rsidRPr="004A45A6">
        <w:rPr>
          <w:rFonts w:ascii="Arial" w:hAnsi="Arial" w:cs="Arial"/>
          <w:noProof/>
        </w:rPr>
        <w:t>(253)</w:t>
      </w:r>
      <w:r w:rsidR="00255A4F" w:rsidRPr="004A45A6">
        <w:rPr>
          <w:rFonts w:ascii="Arial" w:hAnsi="Arial" w:cs="Arial"/>
        </w:rPr>
        <w:fldChar w:fldCharType="end"/>
      </w:r>
      <w:r w:rsidRPr="004A45A6">
        <w:rPr>
          <w:rFonts w:ascii="Arial" w:hAnsi="Arial" w:cs="Arial"/>
        </w:rPr>
        <w:t>.</w:t>
      </w:r>
      <w:r w:rsidR="00AA71F8" w:rsidRPr="004A45A6">
        <w:rPr>
          <w:rFonts w:ascii="Arial" w:hAnsi="Arial" w:cs="Arial"/>
        </w:rPr>
        <w:t xml:space="preserve"> In further studies, metreleptin significantly reduced proteinuria in patients with GL</w:t>
      </w:r>
      <w:r w:rsidR="003362F2" w:rsidRPr="004A45A6">
        <w:rPr>
          <w:rFonts w:ascii="Arial" w:hAnsi="Arial" w:cs="Arial"/>
        </w:rPr>
        <w:t xml:space="preserve"> </w:t>
      </w:r>
      <w:r w:rsidR="000050B6" w:rsidRPr="004A45A6">
        <w:rPr>
          <w:rFonts w:ascii="Arial" w:hAnsi="Arial" w:cs="Arial"/>
        </w:rPr>
        <w:fldChar w:fldCharType="begin"/>
      </w:r>
      <w:r w:rsidR="00275641" w:rsidRPr="004A45A6">
        <w:rPr>
          <w:rFonts w:ascii="Arial" w:hAnsi="Arial" w:cs="Arial"/>
        </w:rPr>
        <w:instrText xml:space="preserve"> ADDIN EN.CITE &lt;EndNote&gt;&lt;Cite&gt;&lt;Author&gt;Javor&lt;/Author&gt;&lt;Year&gt;2004&lt;/Year&gt;&lt;RecNum&gt;255&lt;/RecNum&gt;&lt;DisplayText&gt;(254)&lt;/DisplayText&gt;&lt;record&gt;&lt;rec-number&gt;255&lt;/rec-number&gt;&lt;foreign-keys&gt;&lt;key app="EN" db-id="s9a50xvfxzzwdnepfetxa9erfev2axwwawxx" timestamp="1720898106"&gt;255&lt;/key&gt;&lt;/foreign-keys&gt;&lt;ref-type name="Journal Article"&gt;17&lt;/ref-type&gt;&lt;contributors&gt;&lt;authors&gt;&lt;author&gt;Javor, Edward D&lt;/author&gt;&lt;author&gt;Moran, Stephanie Ann&lt;/author&gt;&lt;author&gt;Young, Janice Ryan&lt;/author&gt;&lt;author&gt;Cochran, Elaine K&lt;/author&gt;&lt;author&gt;DePaoli, Alex M&lt;/author&gt;&lt;author&gt;Oral, Elif Arioglu&lt;/author&gt;&lt;author&gt;Turman, Martin A&lt;/author&gt;&lt;author&gt;Blackett, Piers R&lt;/author&gt;&lt;author&gt;Savage, David B&lt;/author&gt;&lt;author&gt;O’Rahilly, Stephen&lt;/author&gt;&lt;/authors&gt;&lt;/contributors&gt;&lt;titles&gt;&lt;title&gt;Proteinuric nephropathy in acquired and congenital generalized lipodystrophy: baseline characteristics and course during recombinant leptin therapy&lt;/title&gt;&lt;secondary-title&gt;The Journal of Clinical Endocrinology &amp;amp; Metabolism&lt;/secondary-title&gt;&lt;/titles&gt;&lt;periodical&gt;&lt;full-title&gt;The Journal of Clinical Endocrinology &amp;amp; Metabolism&lt;/full-title&gt;&lt;/periodical&gt;&lt;pages&gt;3199-3207&lt;/pages&gt;&lt;volume&gt;89&lt;/volume&gt;&lt;number&gt;7&lt;/number&gt;&lt;dates&gt;&lt;year&gt;2004&lt;/year&gt;&lt;/dates&gt;&lt;isbn&gt;0021-972X&lt;/isbn&gt;&lt;urls&gt;&lt;/urls&gt;&lt;/record&gt;&lt;/Cite&gt;&lt;/EndNote&gt;</w:instrText>
      </w:r>
      <w:r w:rsidR="000050B6" w:rsidRPr="004A45A6">
        <w:rPr>
          <w:rFonts w:ascii="Arial" w:hAnsi="Arial" w:cs="Arial"/>
        </w:rPr>
        <w:fldChar w:fldCharType="separate"/>
      </w:r>
      <w:r w:rsidR="00275641" w:rsidRPr="004A45A6">
        <w:rPr>
          <w:rFonts w:ascii="Arial" w:hAnsi="Arial" w:cs="Arial"/>
          <w:noProof/>
        </w:rPr>
        <w:t>(254)</w:t>
      </w:r>
      <w:r w:rsidR="000050B6" w:rsidRPr="004A45A6">
        <w:rPr>
          <w:rFonts w:ascii="Arial" w:hAnsi="Arial" w:cs="Arial"/>
        </w:rPr>
        <w:fldChar w:fldCharType="end"/>
      </w:r>
      <w:r w:rsidR="00AA71F8" w:rsidRPr="004A45A6">
        <w:rPr>
          <w:rFonts w:ascii="Arial" w:hAnsi="Arial" w:cs="Arial"/>
        </w:rPr>
        <w:t xml:space="preserve">. </w:t>
      </w:r>
    </w:p>
    <w:p w14:paraId="03DC5DE9" w14:textId="77777777" w:rsidR="00285DFC" w:rsidRPr="004A45A6" w:rsidRDefault="00285DFC" w:rsidP="004A45A6">
      <w:pPr>
        <w:spacing w:after="0"/>
        <w:contextualSpacing/>
        <w:rPr>
          <w:rFonts w:ascii="Arial" w:hAnsi="Arial" w:cs="Arial"/>
        </w:rPr>
      </w:pPr>
    </w:p>
    <w:p w14:paraId="29FE30BC" w14:textId="2F644069" w:rsidR="00285DFC" w:rsidRPr="007F7610" w:rsidRDefault="00285DFC" w:rsidP="004A45A6">
      <w:pPr>
        <w:spacing w:after="0"/>
        <w:contextualSpacing/>
        <w:rPr>
          <w:rFonts w:ascii="Arial" w:hAnsi="Arial" w:cs="Arial"/>
          <w:bCs/>
          <w:i/>
          <w:color w:val="FF0000"/>
        </w:rPr>
      </w:pPr>
      <w:r w:rsidRPr="007F7610">
        <w:rPr>
          <w:rFonts w:ascii="Arial" w:hAnsi="Arial" w:cs="Arial"/>
          <w:bCs/>
          <w:i/>
          <w:color w:val="FF0000"/>
        </w:rPr>
        <w:t>C</w:t>
      </w:r>
      <w:r w:rsidR="007F7610" w:rsidRPr="007F7610">
        <w:rPr>
          <w:rFonts w:ascii="Arial" w:hAnsi="Arial" w:cs="Arial"/>
          <w:bCs/>
          <w:i/>
          <w:color w:val="FF0000"/>
        </w:rPr>
        <w:t>ARDIOVASCULAR SYSTEM AND OVERALL SURVIVAL</w:t>
      </w:r>
      <w:r w:rsidR="00F37FD8" w:rsidRPr="007F7610">
        <w:rPr>
          <w:rFonts w:ascii="Arial" w:hAnsi="Arial" w:cs="Arial"/>
          <w:bCs/>
          <w:i/>
          <w:color w:val="FF0000"/>
        </w:rPr>
        <w:t xml:space="preserve"> </w:t>
      </w:r>
      <w:r w:rsidR="009B1005" w:rsidRPr="007F7610">
        <w:rPr>
          <w:rFonts w:ascii="Arial" w:hAnsi="Arial" w:cs="Arial"/>
          <w:bCs/>
          <w:i/>
          <w:color w:val="FF0000"/>
        </w:rPr>
        <w:t xml:space="preserve"> </w:t>
      </w:r>
      <w:r w:rsidR="00513ABA" w:rsidRPr="007F7610">
        <w:rPr>
          <w:rFonts w:ascii="Arial" w:hAnsi="Arial" w:cs="Arial"/>
          <w:bCs/>
          <w:i/>
          <w:color w:val="FF0000"/>
        </w:rPr>
        <w:t xml:space="preserve"> </w:t>
      </w:r>
    </w:p>
    <w:p w14:paraId="56483E71" w14:textId="77777777" w:rsidR="0061513A" w:rsidRPr="004A45A6" w:rsidRDefault="0061513A" w:rsidP="004A45A6">
      <w:pPr>
        <w:spacing w:after="0"/>
        <w:contextualSpacing/>
        <w:rPr>
          <w:rFonts w:ascii="Arial" w:hAnsi="Arial" w:cs="Arial"/>
          <w:bCs/>
          <w:iCs/>
        </w:rPr>
      </w:pPr>
    </w:p>
    <w:p w14:paraId="3A294BDB" w14:textId="7BD04D76" w:rsidR="00360F09" w:rsidRPr="004A45A6" w:rsidRDefault="0061513A" w:rsidP="004A45A6">
      <w:pPr>
        <w:spacing w:after="0"/>
        <w:contextualSpacing/>
        <w:rPr>
          <w:rFonts w:ascii="Arial" w:hAnsi="Arial" w:cs="Arial"/>
        </w:rPr>
      </w:pPr>
      <w:r w:rsidRPr="004A45A6">
        <w:rPr>
          <w:rFonts w:ascii="Arial" w:hAnsi="Arial" w:cs="Arial"/>
        </w:rPr>
        <w:t>A study conducted in lipodystrophic mice showed that metreleptin treatment inhibited proatherosclerotic cytokine growth/differentiation factor 15 (GDF15) and reduced macrophage accumulation in atherosclerotic lesions</w:t>
      </w:r>
      <w:r w:rsidR="00E72C4A" w:rsidRPr="004A45A6">
        <w:rPr>
          <w:rFonts w:ascii="Arial" w:hAnsi="Arial" w:cs="Arial"/>
        </w:rPr>
        <w:t xml:space="preserve"> via </w:t>
      </w:r>
      <w:r w:rsidR="00CB21F6" w:rsidRPr="004A45A6">
        <w:rPr>
          <w:rFonts w:ascii="Arial" w:hAnsi="Arial" w:cs="Arial"/>
        </w:rPr>
        <w:t xml:space="preserve">endothelial to mesenchymal </w:t>
      </w:r>
      <w:r w:rsidR="00CB21F6" w:rsidRPr="004A45A6">
        <w:rPr>
          <w:rFonts w:ascii="Arial" w:hAnsi="Arial" w:cs="Arial"/>
        </w:rPr>
        <w:lastRenderedPageBreak/>
        <w:t>transition</w:t>
      </w:r>
      <w:r w:rsidRPr="004A45A6">
        <w:rPr>
          <w:rFonts w:ascii="Arial" w:hAnsi="Arial" w:cs="Arial"/>
        </w:rPr>
        <w:t>.</w:t>
      </w:r>
      <w:r w:rsidR="00044D27" w:rsidRPr="004A45A6">
        <w:rPr>
          <w:rFonts w:ascii="Arial" w:hAnsi="Arial" w:cs="Arial"/>
        </w:rPr>
        <w:t xml:space="preserve"> </w:t>
      </w:r>
      <w:r w:rsidR="00A30EB4" w:rsidRPr="004A45A6">
        <w:rPr>
          <w:rFonts w:ascii="Arial" w:hAnsi="Arial" w:cs="Arial"/>
        </w:rPr>
        <w:t>Thus, the positive effect of leptin on the endothelium by reducing inflammation has been reported</w:t>
      </w:r>
      <w:r w:rsidR="00E9582A" w:rsidRPr="004A45A6">
        <w:rPr>
          <w:rFonts w:ascii="Arial" w:hAnsi="Arial" w:cs="Arial"/>
        </w:rPr>
        <w:t xml:space="preserve"> </w:t>
      </w:r>
      <w:r w:rsidR="004C571D" w:rsidRPr="004A45A6">
        <w:rPr>
          <w:rFonts w:ascii="Arial" w:hAnsi="Arial" w:cs="Arial"/>
        </w:rPr>
        <w:fldChar w:fldCharType="begin"/>
      </w:r>
      <w:r w:rsidR="00275641" w:rsidRPr="004A45A6">
        <w:rPr>
          <w:rFonts w:ascii="Arial" w:hAnsi="Arial" w:cs="Arial"/>
        </w:rPr>
        <w:instrText xml:space="preserve"> ADDIN EN.CITE &lt;EndNote&gt;&lt;Cite&gt;&lt;Author&gt;Stürzebecher&lt;/Author&gt;&lt;Year&gt;2022&lt;/Year&gt;&lt;RecNum&gt;256&lt;/RecNum&gt;&lt;DisplayText&gt;(255)&lt;/DisplayText&gt;&lt;record&gt;&lt;rec-number&gt;256&lt;/rec-number&gt;&lt;foreign-keys&gt;&lt;key app="EN" db-id="s9a50xvfxzzwdnepfetxa9erfev2axwwawxx" timestamp="1720898106"&gt;256&lt;/key&gt;&lt;/foreign-keys&gt;&lt;ref-type name="Journal Article"&gt;17&lt;/ref-type&gt;&lt;contributors&gt;&lt;authors&gt;&lt;author&gt;Stürzebecher, Paulina Elena&lt;/author&gt;&lt;author&gt;Kralisch, Susan&lt;/author&gt;&lt;author&gt;Schubert, Marie Ruth&lt;/author&gt;&lt;author&gt;Filipova, Vanina&lt;/author&gt;&lt;author&gt;Hoffmann, Annett&lt;/author&gt;&lt;author&gt;Oliveira, Fabiana&lt;/author&gt;&lt;author&gt;Sheikh, Bilal N&lt;/author&gt;&lt;author&gt;Blüher, Matthias&lt;/author&gt;&lt;author&gt;Kogel, Alexander&lt;/author&gt;&lt;author&gt;Scholz, Markus&lt;/author&gt;&lt;/authors&gt;&lt;/contributors&gt;&lt;titles&gt;&lt;title&gt;Leptin treatment has vasculo-protective effects in lipodystrophic mice&lt;/title&gt;&lt;secondary-title&gt;Proceedings of the National Academy of Sciences&lt;/secondary-title&gt;&lt;/titles&gt;&lt;periodical&gt;&lt;full-title&gt;Proceedings of the National Academy of Sciences&lt;/full-title&gt;&lt;/periodical&gt;&lt;pages&gt;e2110374119&lt;/pages&gt;&lt;volume&gt;119&lt;/volume&gt;&lt;number&gt;40&lt;/number&gt;&lt;dates&gt;&lt;year&gt;2022&lt;/year&gt;&lt;/dates&gt;&lt;isbn&gt;0027-8424&lt;/isbn&gt;&lt;urls&gt;&lt;/urls&gt;&lt;/record&gt;&lt;/Cite&gt;&lt;/EndNote&gt;</w:instrText>
      </w:r>
      <w:r w:rsidR="004C571D" w:rsidRPr="004A45A6">
        <w:rPr>
          <w:rFonts w:ascii="Arial" w:hAnsi="Arial" w:cs="Arial"/>
        </w:rPr>
        <w:fldChar w:fldCharType="separate"/>
      </w:r>
      <w:r w:rsidR="00275641" w:rsidRPr="004A45A6">
        <w:rPr>
          <w:rFonts w:ascii="Arial" w:hAnsi="Arial" w:cs="Arial"/>
          <w:noProof/>
        </w:rPr>
        <w:t>(255)</w:t>
      </w:r>
      <w:r w:rsidR="004C571D" w:rsidRPr="004A45A6">
        <w:rPr>
          <w:rFonts w:ascii="Arial" w:hAnsi="Arial" w:cs="Arial"/>
        </w:rPr>
        <w:fldChar w:fldCharType="end"/>
      </w:r>
      <w:r w:rsidR="00A30EB4" w:rsidRPr="004A45A6">
        <w:rPr>
          <w:rFonts w:ascii="Arial" w:hAnsi="Arial" w:cs="Arial"/>
        </w:rPr>
        <w:t>.</w:t>
      </w:r>
      <w:r w:rsidR="00A614BA" w:rsidRPr="004A45A6">
        <w:rPr>
          <w:rFonts w:ascii="Arial" w:hAnsi="Arial" w:cs="Arial"/>
        </w:rPr>
        <w:t xml:space="preserve"> </w:t>
      </w:r>
      <w:r w:rsidR="002F3BE7" w:rsidRPr="004A45A6">
        <w:rPr>
          <w:rFonts w:ascii="Arial" w:hAnsi="Arial" w:cs="Arial"/>
        </w:rPr>
        <w:t xml:space="preserve">Metreleptin treatment provides a significant improvement in serum levels of atherogenic lipoproteins, which are known to be associated with increased cardiovascular disease risk </w:t>
      </w:r>
      <w:r w:rsidR="00F86463" w:rsidRPr="004A45A6">
        <w:rPr>
          <w:rFonts w:ascii="Arial" w:hAnsi="Arial" w:cs="Arial"/>
        </w:rPr>
        <w:fldChar w:fldCharType="begin"/>
      </w:r>
      <w:r w:rsidR="00275641" w:rsidRPr="004A45A6">
        <w:rPr>
          <w:rFonts w:ascii="Arial" w:hAnsi="Arial" w:cs="Arial"/>
        </w:rPr>
        <w:instrText xml:space="preserve"> ADDIN EN.CITE &lt;EndNote&gt;&lt;Cite&gt;&lt;Author&gt;Kinzer&lt;/Author&gt;&lt;Year&gt;2019&lt;/Year&gt;&lt;RecNum&gt;257&lt;/RecNum&gt;&lt;DisplayText&gt;(256)&lt;/DisplayText&gt;&lt;record&gt;&lt;rec-number&gt;257&lt;/rec-number&gt;&lt;foreign-keys&gt;&lt;key app="EN" db-id="s9a50xvfxzzwdnepfetxa9erfev2axwwawxx" timestamp="1720898106"&gt;257&lt;/key&gt;&lt;/foreign-keys&gt;&lt;ref-type name="Journal Article"&gt;17&lt;/ref-type&gt;&lt;contributors&gt;&lt;authors&gt;&lt;author&gt;Kinzer, Alexandra B&lt;/author&gt;&lt;author&gt;Shamburek, Robert D&lt;/author&gt;&lt;author&gt;Lightbourne, Marissa&lt;/author&gt;&lt;author&gt;Muniyappa, Ranganath&lt;/author&gt;&lt;author&gt;Brown, Rebecca J&lt;/author&gt;&lt;/authors&gt;&lt;/contributors&gt;&lt;titles&gt;&lt;title&gt;Advanced lipoprotein analysis shows atherogenic lipid profile that improves after metreleptin in patients with lipodystrophy&lt;/title&gt;&lt;secondary-title&gt;Journal of the Endocrine Society&lt;/secondary-title&gt;&lt;/titles&gt;&lt;periodical&gt;&lt;full-title&gt;Journal of the Endocrine Society&lt;/full-title&gt;&lt;/periodical&gt;&lt;pages&gt;1503-1517&lt;/pages&gt;&lt;volume&gt;3&lt;/volume&gt;&lt;number&gt;8&lt;/number&gt;&lt;dates&gt;&lt;year&gt;2019&lt;/year&gt;&lt;/dates&gt;&lt;isbn&gt;2472-1972&lt;/isbn&gt;&lt;urls&gt;&lt;/urls&gt;&lt;/record&gt;&lt;/Cite&gt;&lt;/EndNote&gt;</w:instrText>
      </w:r>
      <w:r w:rsidR="00F86463" w:rsidRPr="004A45A6">
        <w:rPr>
          <w:rFonts w:ascii="Arial" w:hAnsi="Arial" w:cs="Arial"/>
        </w:rPr>
        <w:fldChar w:fldCharType="separate"/>
      </w:r>
      <w:r w:rsidR="00275641" w:rsidRPr="004A45A6">
        <w:rPr>
          <w:rFonts w:ascii="Arial" w:hAnsi="Arial" w:cs="Arial"/>
          <w:noProof/>
        </w:rPr>
        <w:t>(256)</w:t>
      </w:r>
      <w:r w:rsidR="00F86463" w:rsidRPr="004A45A6">
        <w:rPr>
          <w:rFonts w:ascii="Arial" w:hAnsi="Arial" w:cs="Arial"/>
        </w:rPr>
        <w:fldChar w:fldCharType="end"/>
      </w:r>
      <w:r w:rsidR="002F3BE7" w:rsidRPr="004A45A6">
        <w:rPr>
          <w:rFonts w:ascii="Arial" w:hAnsi="Arial" w:cs="Arial"/>
        </w:rPr>
        <w:t>.</w:t>
      </w:r>
      <w:r w:rsidR="005150DE" w:rsidRPr="004A45A6">
        <w:rPr>
          <w:rFonts w:ascii="Arial" w:hAnsi="Arial" w:cs="Arial"/>
        </w:rPr>
        <w:t xml:space="preserve"> </w:t>
      </w:r>
      <w:r w:rsidR="0054113A" w:rsidRPr="004A45A6">
        <w:rPr>
          <w:rFonts w:ascii="Arial" w:hAnsi="Arial" w:cs="Arial"/>
        </w:rPr>
        <w:t>A potential increase in cardiovascular risk was detected in a prospective coronary calcium score (CCS) evaluation in 19 individuals diagnosed with CGL</w:t>
      </w:r>
      <w:r w:rsidR="00AA71F8" w:rsidRPr="004A45A6">
        <w:rPr>
          <w:rFonts w:ascii="Arial" w:hAnsi="Arial" w:cs="Arial"/>
        </w:rPr>
        <w:t>, although not sufficiently powered, this study did not report a significant change after m</w:t>
      </w:r>
      <w:r w:rsidR="0054113A" w:rsidRPr="004A45A6">
        <w:rPr>
          <w:rFonts w:ascii="Arial" w:hAnsi="Arial" w:cs="Arial"/>
        </w:rPr>
        <w:t xml:space="preserve">etreleptin </w:t>
      </w:r>
      <w:r w:rsidR="00AA71F8" w:rsidRPr="004A45A6">
        <w:rPr>
          <w:rFonts w:ascii="Arial" w:hAnsi="Arial" w:cs="Arial"/>
        </w:rPr>
        <w:t>in</w:t>
      </w:r>
      <w:r w:rsidR="0054113A" w:rsidRPr="004A45A6">
        <w:rPr>
          <w:rFonts w:ascii="Arial" w:hAnsi="Arial" w:cs="Arial"/>
        </w:rPr>
        <w:t xml:space="preserve"> CCS score </w:t>
      </w:r>
      <w:r w:rsidR="0054113A" w:rsidRPr="004A45A6">
        <w:rPr>
          <w:rFonts w:ascii="Arial" w:hAnsi="Arial" w:cs="Arial"/>
        </w:rPr>
        <w:fldChar w:fldCharType="begin"/>
      </w:r>
      <w:r w:rsidR="00275641" w:rsidRPr="004A45A6">
        <w:rPr>
          <w:rFonts w:ascii="Arial" w:hAnsi="Arial" w:cs="Arial"/>
        </w:rPr>
        <w:instrText xml:space="preserve"> ADDIN EN.CITE &lt;EndNote&gt;&lt;Cite&gt;&lt;Author&gt;Rebouças&lt;/Author&gt;&lt;Year&gt;2022&lt;/Year&gt;&lt;RecNum&gt;258&lt;/RecNum&gt;&lt;DisplayText&gt;(257)&lt;/DisplayText&gt;&lt;record&gt;&lt;rec-number&gt;258&lt;/rec-number&gt;&lt;foreign-keys&gt;&lt;key app="EN" db-id="s9a50xvfxzzwdnepfetxa9erfev2axwwawxx" timestamp="1720898106"&gt;258&lt;/key&gt;&lt;/foreign-keys&gt;&lt;ref-type name="Journal Article"&gt;17&lt;/ref-type&gt;&lt;contributors&gt;&lt;authors&gt;&lt;author&gt;Rebouças, Bartira Miridan Xavier Cortez Rodrigues&lt;/author&gt;&lt;author&gt;Mendonça, Roberto Moreno&lt;/author&gt;&lt;author&gt;Egito, Eryvaldo Socrates Tabosa&lt;/author&gt;&lt;author&gt;Lima, Debora Nobrega&lt;/author&gt;&lt;author&gt;de Melo Campos, Julliane Tamara Araújo&lt;/author&gt;&lt;author&gt;Lima, Josivan Gomes&lt;/author&gt;&lt;/authors&gt;&lt;/contributors&gt;&lt;titles&gt;&lt;title&gt;Coronary arterial calcification in patients with congenital generalised lipodystrophy: A case series&lt;/title&gt;&lt;secondary-title&gt;Clinical endocrinology&lt;/secondary-title&gt;&lt;/titles&gt;&lt;periodical&gt;&lt;full-title&gt;Clinical endocrinology&lt;/full-title&gt;&lt;/periodical&gt;&lt;pages&gt;863-866&lt;/pages&gt;&lt;volume&gt;97&lt;/volume&gt;&lt;number&gt;6&lt;/number&gt;&lt;dates&gt;&lt;year&gt;2022&lt;/year&gt;&lt;/dates&gt;&lt;isbn&gt;1365-2265&lt;/isbn&gt;&lt;urls&gt;&lt;/urls&gt;&lt;/record&gt;&lt;/Cite&gt;&lt;/EndNote&gt;</w:instrText>
      </w:r>
      <w:r w:rsidR="0054113A" w:rsidRPr="004A45A6">
        <w:rPr>
          <w:rFonts w:ascii="Arial" w:hAnsi="Arial" w:cs="Arial"/>
        </w:rPr>
        <w:fldChar w:fldCharType="separate"/>
      </w:r>
      <w:r w:rsidR="00275641" w:rsidRPr="004A45A6">
        <w:rPr>
          <w:rFonts w:ascii="Arial" w:hAnsi="Arial" w:cs="Arial"/>
          <w:noProof/>
        </w:rPr>
        <w:t>(257)</w:t>
      </w:r>
      <w:r w:rsidR="0054113A" w:rsidRPr="004A45A6">
        <w:rPr>
          <w:rFonts w:ascii="Arial" w:hAnsi="Arial" w:cs="Arial"/>
        </w:rPr>
        <w:fldChar w:fldCharType="end"/>
      </w:r>
      <w:r w:rsidR="0054113A" w:rsidRPr="004A45A6">
        <w:rPr>
          <w:rFonts w:ascii="Arial" w:hAnsi="Arial" w:cs="Arial"/>
        </w:rPr>
        <w:t xml:space="preserve">. </w:t>
      </w:r>
      <w:r w:rsidR="0000716A" w:rsidRPr="004A45A6">
        <w:rPr>
          <w:rFonts w:ascii="Arial" w:hAnsi="Arial" w:cs="Arial"/>
        </w:rPr>
        <w:t xml:space="preserve">Another recent study, on the other hand, reported </w:t>
      </w:r>
      <w:r w:rsidR="005150DE" w:rsidRPr="004A45A6">
        <w:rPr>
          <w:rFonts w:ascii="Arial" w:hAnsi="Arial" w:cs="Arial"/>
        </w:rPr>
        <w:t xml:space="preserve">an approximately 30% regression in left ventricular hypertrophy and an improvement in septal e' velocity in the </w:t>
      </w:r>
      <w:r w:rsidR="00AF07C4" w:rsidRPr="004A45A6">
        <w:rPr>
          <w:rFonts w:ascii="Arial" w:hAnsi="Arial" w:cs="Arial"/>
        </w:rPr>
        <w:t>GL</w:t>
      </w:r>
      <w:r w:rsidR="005150DE" w:rsidRPr="004A45A6">
        <w:rPr>
          <w:rFonts w:ascii="Arial" w:hAnsi="Arial" w:cs="Arial"/>
        </w:rPr>
        <w:t xml:space="preserve"> patient</w:t>
      </w:r>
      <w:r w:rsidR="00BC0704" w:rsidRPr="004A45A6">
        <w:rPr>
          <w:rFonts w:ascii="Arial" w:hAnsi="Arial" w:cs="Arial"/>
        </w:rPr>
        <w:t xml:space="preserve">s </w:t>
      </w:r>
      <w:r w:rsidR="005150DE" w:rsidRPr="004A45A6">
        <w:rPr>
          <w:rFonts w:ascii="Arial" w:hAnsi="Arial" w:cs="Arial"/>
        </w:rPr>
        <w:t>after leptin treatment</w:t>
      </w:r>
      <w:r w:rsidR="0000716A" w:rsidRPr="004A45A6">
        <w:rPr>
          <w:rFonts w:ascii="Arial" w:hAnsi="Arial" w:cs="Arial"/>
        </w:rPr>
        <w:t xml:space="preserve"> </w:t>
      </w:r>
      <w:r w:rsidR="00D20AB1" w:rsidRPr="004A45A6">
        <w:rPr>
          <w:rFonts w:ascii="Arial" w:hAnsi="Arial" w:cs="Arial"/>
        </w:rPr>
        <w:fldChar w:fldCharType="begin"/>
      </w:r>
      <w:r w:rsidR="00275641" w:rsidRPr="004A45A6">
        <w:rPr>
          <w:rFonts w:ascii="Arial" w:hAnsi="Arial" w:cs="Arial"/>
        </w:rPr>
        <w:instrText xml:space="preserve"> ADDIN EN.CITE &lt;EndNote&gt;&lt;Cite&gt;&lt;Author&gt;Nguyen&lt;/Author&gt;&lt;Year&gt;2021&lt;/Year&gt;&lt;RecNum&gt;259&lt;/RecNum&gt;&lt;DisplayText&gt;(258)&lt;/DisplayText&gt;&lt;record&gt;&lt;rec-number&gt;259&lt;/rec-number&gt;&lt;foreign-keys&gt;&lt;key app="EN" db-id="s9a50xvfxzzwdnepfetxa9erfev2axwwawxx" timestamp="1720898106"&gt;259&lt;/key&gt;&lt;/foreign-keys&gt;&lt;ref-type name="Journal Article"&gt;17&lt;/ref-type&gt;&lt;contributors&gt;&lt;authors&gt;&lt;author&gt;Nguyen, My-Le&lt;/author&gt;&lt;author&gt;Sachdev, Vandana&lt;/author&gt;&lt;author&gt;Burklow, Thomas R&lt;/author&gt;&lt;author&gt;Li, Wen&lt;/author&gt;&lt;author&gt;Startzell, Megan&lt;/author&gt;&lt;author&gt;Auh, Sungyoung&lt;/author&gt;&lt;author&gt;Brown, Rebecca J&lt;/author&gt;&lt;/authors&gt;&lt;/contributors&gt;&lt;titles&gt;&lt;title&gt;Leptin attenuates cardiac hypertrophy in patients with generalized lipodystrophy&lt;/title&gt;&lt;secondary-title&gt;The Journal of Clinical Endocrinology &amp;amp; Metabolism&lt;/secondary-title&gt;&lt;/titles&gt;&lt;periodical&gt;&lt;full-title&gt;The Journal of Clinical Endocrinology &amp;amp; Metabolism&lt;/full-title&gt;&lt;/periodical&gt;&lt;pages&gt;e4327-e4339&lt;/pages&gt;&lt;volume&gt;106&lt;/volume&gt;&lt;number&gt;11&lt;/number&gt;&lt;dates&gt;&lt;year&gt;2021&lt;/year&gt;&lt;/dates&gt;&lt;isbn&gt;0021-972X&lt;/isbn&gt;&lt;urls&gt;&lt;/urls&gt;&lt;/record&gt;&lt;/Cite&gt;&lt;/EndNote&gt;</w:instrText>
      </w:r>
      <w:r w:rsidR="00D20AB1" w:rsidRPr="004A45A6">
        <w:rPr>
          <w:rFonts w:ascii="Arial" w:hAnsi="Arial" w:cs="Arial"/>
        </w:rPr>
        <w:fldChar w:fldCharType="separate"/>
      </w:r>
      <w:r w:rsidR="00275641" w:rsidRPr="004A45A6">
        <w:rPr>
          <w:rFonts w:ascii="Arial" w:hAnsi="Arial" w:cs="Arial"/>
          <w:noProof/>
        </w:rPr>
        <w:t>(258)</w:t>
      </w:r>
      <w:r w:rsidR="00D20AB1" w:rsidRPr="004A45A6">
        <w:rPr>
          <w:rFonts w:ascii="Arial" w:hAnsi="Arial" w:cs="Arial"/>
        </w:rPr>
        <w:fldChar w:fldCharType="end"/>
      </w:r>
      <w:r w:rsidR="005150DE" w:rsidRPr="004A45A6">
        <w:rPr>
          <w:rFonts w:ascii="Arial" w:hAnsi="Arial" w:cs="Arial"/>
        </w:rPr>
        <w:t>.</w:t>
      </w:r>
      <w:r w:rsidR="00770F42" w:rsidRPr="004A45A6">
        <w:rPr>
          <w:rFonts w:ascii="Arial" w:hAnsi="Arial" w:cs="Arial"/>
        </w:rPr>
        <w:t xml:space="preserve"> </w:t>
      </w:r>
      <w:r w:rsidR="00F1524A" w:rsidRPr="004A45A6">
        <w:rPr>
          <w:rFonts w:ascii="Arial" w:hAnsi="Arial" w:cs="Arial"/>
        </w:rPr>
        <w:t xml:space="preserve">Cardiovascular problems are a significant risk of mortality in lipodystrophy patients. </w:t>
      </w:r>
      <w:r w:rsidR="00103E6C" w:rsidRPr="004A45A6">
        <w:rPr>
          <w:rFonts w:ascii="Arial" w:hAnsi="Arial" w:cs="Arial"/>
        </w:rPr>
        <w:t>Our large retrospective evaluation from a large multicenter dataset</w:t>
      </w:r>
      <w:r w:rsidR="00770F42" w:rsidRPr="004A45A6">
        <w:rPr>
          <w:rFonts w:ascii="Arial" w:hAnsi="Arial" w:cs="Arial"/>
        </w:rPr>
        <w:t>, found that after adjusting covariates such as lipodystrophy diagnosis, triglyceride levels, elevated HbA1c, ≥1 episode of pancreatitis, and abnormalities in the heart or kidneys, metreleptin treatment resulted in a mortality reduction of over 60%</w:t>
      </w:r>
      <w:r w:rsidR="0022407A" w:rsidRPr="004A45A6">
        <w:rPr>
          <w:rFonts w:ascii="Arial" w:hAnsi="Arial" w:cs="Arial"/>
        </w:rPr>
        <w:t xml:space="preserve"> </w:t>
      </w:r>
      <w:r w:rsidR="0022407A" w:rsidRPr="004A45A6">
        <w:rPr>
          <w:rFonts w:ascii="Arial" w:hAnsi="Arial" w:cs="Arial"/>
        </w:rPr>
        <w:fldChar w:fldCharType="begin"/>
      </w:r>
      <w:r w:rsidR="00275641" w:rsidRPr="004A45A6">
        <w:rPr>
          <w:rFonts w:ascii="Arial" w:hAnsi="Arial" w:cs="Arial"/>
        </w:rPr>
        <w:instrText xml:space="preserve"> ADDIN EN.CITE &lt;EndNote&gt;&lt;Cite&gt;&lt;Author&gt;Cook&lt;/Author&gt;&lt;Year&gt;2021&lt;/Year&gt;&lt;RecNum&gt;260&lt;/RecNum&gt;&lt;DisplayText&gt;(259)&lt;/DisplayText&gt;&lt;record&gt;&lt;rec-number&gt;260&lt;/rec-number&gt;&lt;foreign-keys&gt;&lt;key app="EN" db-id="s9a50xvfxzzwdnepfetxa9erfev2axwwawxx" timestamp="1720898106"&gt;260&lt;/key&gt;&lt;/foreign-keys&gt;&lt;ref-type name="Journal Article"&gt;17&lt;/ref-type&gt;&lt;contributors&gt;&lt;authors&gt;&lt;author&gt;Cook, Keziah&lt;/author&gt;&lt;author&gt;Ali, Omer&lt;/author&gt;&lt;author&gt;Akinci, Baris&lt;/author&gt;&lt;author&gt;Foss de Freitas, Maria Cristina&lt;/author&gt;&lt;author&gt;Montenegro Jr, Renan Magalhães&lt;/author&gt;&lt;author&gt;Fernandes, Virginia Oliveira&lt;/author&gt;&lt;author&gt;Gupta, Deepshekhar&lt;/author&gt;&lt;author&gt;Lou, Kai-Jye&lt;/author&gt;&lt;author&gt;Tuttle, Edward&lt;/author&gt;&lt;author&gt;Oral, Elif A&lt;/author&gt;&lt;/authors&gt;&lt;/contributors&gt;&lt;titles&gt;&lt;title&gt;Effect of leptin therapy on survival in generalized and partial lipodystrophy: a matched cohort analysis&lt;/title&gt;&lt;secondary-title&gt;The Journal of Clinical Endocrinology &amp;amp; Metabolism&lt;/secondary-title&gt;&lt;/titles&gt;&lt;periodical&gt;&lt;full-title&gt;The Journal of Clinical Endocrinology &amp;amp; Metabolism&lt;/full-title&gt;&lt;/periodical&gt;&lt;pages&gt;e2953-e2967&lt;/pages&gt;&lt;volume&gt;106&lt;/volume&gt;&lt;number&gt;8&lt;/number&gt;&lt;dates&gt;&lt;year&gt;2021&lt;/year&gt;&lt;/dates&gt;&lt;isbn&gt;0021-972X&lt;/isbn&gt;&lt;urls&gt;&lt;/urls&gt;&lt;/record&gt;&lt;/Cite&gt;&lt;/EndNote&gt;</w:instrText>
      </w:r>
      <w:r w:rsidR="0022407A" w:rsidRPr="004A45A6">
        <w:rPr>
          <w:rFonts w:ascii="Arial" w:hAnsi="Arial" w:cs="Arial"/>
        </w:rPr>
        <w:fldChar w:fldCharType="separate"/>
      </w:r>
      <w:r w:rsidR="00275641" w:rsidRPr="004A45A6">
        <w:rPr>
          <w:rFonts w:ascii="Arial" w:hAnsi="Arial" w:cs="Arial"/>
          <w:noProof/>
        </w:rPr>
        <w:t>(259)</w:t>
      </w:r>
      <w:r w:rsidR="0022407A" w:rsidRPr="004A45A6">
        <w:rPr>
          <w:rFonts w:ascii="Arial" w:hAnsi="Arial" w:cs="Arial"/>
        </w:rPr>
        <w:fldChar w:fldCharType="end"/>
      </w:r>
      <w:r w:rsidR="00770F42" w:rsidRPr="004A45A6">
        <w:rPr>
          <w:rFonts w:ascii="Arial" w:hAnsi="Arial" w:cs="Arial"/>
        </w:rPr>
        <w:t>.</w:t>
      </w:r>
    </w:p>
    <w:p w14:paraId="749E2C01" w14:textId="6DE1074E" w:rsidR="00A30EB4" w:rsidRPr="004A45A6" w:rsidRDefault="00A30EB4" w:rsidP="004A45A6">
      <w:pPr>
        <w:spacing w:after="0"/>
        <w:contextualSpacing/>
        <w:rPr>
          <w:rFonts w:ascii="Arial" w:hAnsi="Arial" w:cs="Arial"/>
        </w:rPr>
      </w:pPr>
    </w:p>
    <w:p w14:paraId="3B0DB1BE" w14:textId="12E5B0FB" w:rsidR="001F07BC" w:rsidRPr="007F7610" w:rsidRDefault="001F07BC" w:rsidP="004A45A6">
      <w:pPr>
        <w:spacing w:after="0"/>
        <w:contextualSpacing/>
        <w:rPr>
          <w:rFonts w:ascii="Arial" w:hAnsi="Arial" w:cs="Arial"/>
          <w:color w:val="FF0000"/>
        </w:rPr>
      </w:pPr>
      <w:r w:rsidRPr="007F7610">
        <w:rPr>
          <w:rFonts w:ascii="Arial" w:hAnsi="Arial" w:cs="Arial"/>
          <w:color w:val="FF0000"/>
        </w:rPr>
        <w:t>C</w:t>
      </w:r>
      <w:r w:rsidR="007F7610" w:rsidRPr="007F7610">
        <w:rPr>
          <w:rFonts w:ascii="Arial" w:hAnsi="Arial" w:cs="Arial"/>
          <w:color w:val="FF0000"/>
        </w:rPr>
        <w:t xml:space="preserve">ENTRAL NERVOUS SYSTEM AND OTHER EFFECTS </w:t>
      </w:r>
      <w:r w:rsidR="00F37FD8" w:rsidRPr="007F7610">
        <w:rPr>
          <w:rFonts w:ascii="Arial" w:hAnsi="Arial" w:cs="Arial"/>
          <w:color w:val="FF0000"/>
        </w:rPr>
        <w:t xml:space="preserve"> </w:t>
      </w:r>
    </w:p>
    <w:p w14:paraId="4401EA5E" w14:textId="77777777" w:rsidR="00303154" w:rsidRPr="004A45A6" w:rsidRDefault="00303154" w:rsidP="004A45A6">
      <w:pPr>
        <w:spacing w:after="0"/>
        <w:contextualSpacing/>
        <w:rPr>
          <w:rFonts w:ascii="Arial" w:hAnsi="Arial" w:cs="Arial"/>
        </w:rPr>
      </w:pPr>
    </w:p>
    <w:p w14:paraId="6A30F3B1" w14:textId="4EC73E8B" w:rsidR="001F07BC" w:rsidRPr="004A45A6" w:rsidRDefault="00593051" w:rsidP="004A45A6">
      <w:pPr>
        <w:spacing w:after="0"/>
        <w:contextualSpacing/>
        <w:rPr>
          <w:rFonts w:ascii="Arial" w:hAnsi="Arial" w:cs="Arial"/>
        </w:rPr>
      </w:pPr>
      <w:r w:rsidRPr="004A45A6">
        <w:rPr>
          <w:rFonts w:ascii="Arial" w:hAnsi="Arial" w:cs="Arial"/>
        </w:rPr>
        <w:t xml:space="preserve">A functional MRI study revealed that leptin may induce alterations in brain activity in the </w:t>
      </w:r>
      <w:r w:rsidR="00C531C4" w:rsidRPr="004A45A6">
        <w:rPr>
          <w:rFonts w:ascii="Arial" w:hAnsi="Arial" w:cs="Arial"/>
        </w:rPr>
        <w:t>subgenual area (Brodmann area 25)</w:t>
      </w:r>
      <w:r w:rsidRPr="004A45A6">
        <w:rPr>
          <w:rFonts w:ascii="Arial" w:hAnsi="Arial" w:cs="Arial"/>
        </w:rPr>
        <w:t>, a region not strictly linked to eating behavior, known for its connections to the reward network. This suggests that leptin may also affect brain regions other than eating behavior</w:t>
      </w:r>
      <w:r w:rsidR="00A22DE6" w:rsidRPr="004A45A6">
        <w:rPr>
          <w:rFonts w:ascii="Arial" w:hAnsi="Arial" w:cs="Arial"/>
        </w:rPr>
        <w:t xml:space="preserve"> </w:t>
      </w:r>
      <w:r w:rsidR="00A22DE6" w:rsidRPr="004A45A6">
        <w:rPr>
          <w:rFonts w:ascii="Arial" w:hAnsi="Arial" w:cs="Arial"/>
        </w:rPr>
        <w:fldChar w:fldCharType="begin"/>
      </w:r>
      <w:r w:rsidR="00275641" w:rsidRPr="004A45A6">
        <w:rPr>
          <w:rFonts w:ascii="Arial" w:hAnsi="Arial" w:cs="Arial"/>
        </w:rPr>
        <w:instrText xml:space="preserve"> ADDIN EN.CITE &lt;EndNote&gt;&lt;Cite&gt;&lt;Author&gt;Schlögl&lt;/Author&gt;&lt;Year&gt;2023&lt;/Year&gt;&lt;RecNum&gt;261&lt;/RecNum&gt;&lt;DisplayText&gt;(260)&lt;/DisplayText&gt;&lt;record&gt;&lt;rec-number&gt;261&lt;/rec-number&gt;&lt;foreign-keys&gt;&lt;key app="EN" db-id="s9a50xvfxzzwdnepfetxa9erfev2axwwawxx" timestamp="1720898106"&gt;261&lt;/key&gt;&lt;/foreign-keys&gt;&lt;ref-type name="Journal Article"&gt;17&lt;/ref-type&gt;&lt;contributors&gt;&lt;authors&gt;&lt;author&gt;Schlögl, Haiko&lt;/author&gt;&lt;author&gt;Janssen, Lieneke&lt;/author&gt;&lt;author&gt;Fasshauer, Mathias&lt;/author&gt;&lt;author&gt;Miehle, Konstanze&lt;/author&gt;&lt;author&gt;Villringer, Arno&lt;/author&gt;&lt;author&gt;Stumvoll, Michael&lt;/author&gt;&lt;author&gt;Mueller, Karsten&lt;/author&gt;&lt;/authors&gt;&lt;/contributors&gt;&lt;titles&gt;&lt;title&gt;Reward Processing During Monetary Incentive Delay Task After Leptin Substitution in Lipodystrophy—an fMRI Case Series&lt;/title&gt;&lt;secondary-title&gt;Journal of the Endocrine Society&lt;/secondary-title&gt;&lt;/titles&gt;&lt;periodical&gt;&lt;full-title&gt;Journal of the Endocrine Society&lt;/full-title&gt;&lt;/periodical&gt;&lt;pages&gt;bvad052&lt;/pages&gt;&lt;volume&gt;7&lt;/volume&gt;&lt;number&gt;6&lt;/number&gt;&lt;dates&gt;&lt;year&gt;2023&lt;/year&gt;&lt;/dates&gt;&lt;isbn&gt;2472-1972&lt;/isbn&gt;&lt;urls&gt;&lt;/urls&gt;&lt;/record&gt;&lt;/Cite&gt;&lt;/EndNote&gt;</w:instrText>
      </w:r>
      <w:r w:rsidR="00A22DE6" w:rsidRPr="004A45A6">
        <w:rPr>
          <w:rFonts w:ascii="Arial" w:hAnsi="Arial" w:cs="Arial"/>
        </w:rPr>
        <w:fldChar w:fldCharType="separate"/>
      </w:r>
      <w:r w:rsidR="00275641" w:rsidRPr="004A45A6">
        <w:rPr>
          <w:rFonts w:ascii="Arial" w:hAnsi="Arial" w:cs="Arial"/>
          <w:noProof/>
        </w:rPr>
        <w:t>(260)</w:t>
      </w:r>
      <w:r w:rsidR="00A22DE6" w:rsidRPr="004A45A6">
        <w:rPr>
          <w:rFonts w:ascii="Arial" w:hAnsi="Arial" w:cs="Arial"/>
        </w:rPr>
        <w:fldChar w:fldCharType="end"/>
      </w:r>
      <w:r w:rsidRPr="004A45A6">
        <w:rPr>
          <w:rFonts w:ascii="Arial" w:hAnsi="Arial" w:cs="Arial"/>
        </w:rPr>
        <w:t xml:space="preserve">. </w:t>
      </w:r>
      <w:r w:rsidR="00A048E3" w:rsidRPr="004A45A6">
        <w:rPr>
          <w:rFonts w:ascii="Arial" w:hAnsi="Arial" w:cs="Arial"/>
        </w:rPr>
        <w:t>An</w:t>
      </w:r>
      <w:r w:rsidR="00CF18CD" w:rsidRPr="004A45A6">
        <w:rPr>
          <w:rFonts w:ascii="Arial" w:hAnsi="Arial" w:cs="Arial"/>
        </w:rPr>
        <w:t>other</w:t>
      </w:r>
      <w:r w:rsidR="00A048E3" w:rsidRPr="004A45A6">
        <w:rPr>
          <w:rFonts w:ascii="Arial" w:hAnsi="Arial" w:cs="Arial"/>
        </w:rPr>
        <w:t xml:space="preserve"> observational study of ten individuals with partial lipodystrophy who were naïve to metreleptin found a rapid decline in Beck's depression inventory score one week after metreleptin therapy. </w:t>
      </w:r>
      <w:r w:rsidR="00EF0EFE" w:rsidRPr="004A45A6">
        <w:rPr>
          <w:rFonts w:ascii="Arial" w:hAnsi="Arial" w:cs="Arial"/>
        </w:rPr>
        <w:t xml:space="preserve">In the first 3-month follow-up of the </w:t>
      </w:r>
      <w:r w:rsidR="00A048E3" w:rsidRPr="004A45A6">
        <w:rPr>
          <w:rFonts w:ascii="Arial" w:hAnsi="Arial" w:cs="Arial"/>
        </w:rPr>
        <w:t>individuals</w:t>
      </w:r>
      <w:r w:rsidR="00EF0EFE" w:rsidRPr="004A45A6">
        <w:rPr>
          <w:rFonts w:ascii="Arial" w:hAnsi="Arial" w:cs="Arial"/>
        </w:rPr>
        <w:t>, a significant improvement was observed compared to the</w:t>
      </w:r>
      <w:r w:rsidR="00A048E3" w:rsidRPr="004A45A6">
        <w:rPr>
          <w:rFonts w:ascii="Arial" w:hAnsi="Arial" w:cs="Arial"/>
        </w:rPr>
        <w:t>ir</w:t>
      </w:r>
      <w:r w:rsidR="00EF0EFE" w:rsidRPr="004A45A6">
        <w:rPr>
          <w:rFonts w:ascii="Arial" w:hAnsi="Arial" w:cs="Arial"/>
        </w:rPr>
        <w:t xml:space="preserve"> initial scores. Although this shows that metreleptin treatment may have an antidepressant effect, the findings need to be supported by long-term clinical studies </w:t>
      </w:r>
      <w:r w:rsidR="00EF0EFE" w:rsidRPr="004A45A6">
        <w:rPr>
          <w:rFonts w:ascii="Arial" w:hAnsi="Arial" w:cs="Arial"/>
        </w:rPr>
        <w:fldChar w:fldCharType="begin"/>
      </w:r>
      <w:r w:rsidR="00275641" w:rsidRPr="004A45A6">
        <w:rPr>
          <w:rFonts w:ascii="Arial" w:hAnsi="Arial" w:cs="Arial"/>
        </w:rPr>
        <w:instrText xml:space="preserve"> ADDIN EN.CITE &lt;EndNote&gt;&lt;Cite&gt;&lt;Author&gt;Vieira&lt;/Author&gt;&lt;Year&gt;2022&lt;/Year&gt;&lt;RecNum&gt;262&lt;/RecNum&gt;&lt;DisplayText&gt;(261)&lt;/DisplayText&gt;&lt;record&gt;&lt;rec-number&gt;262&lt;/rec-number&gt;&lt;foreign-keys&gt;&lt;key app="EN" db-id="s9a50xvfxzzwdnepfetxa9erfev2axwwawxx" timestamp="1720898106"&gt;262&lt;/key&gt;&lt;/foreign-keys&gt;&lt;ref-type name="Journal Article"&gt;17&lt;/ref-type&gt;&lt;contributors&gt;&lt;authors&gt;&lt;author&gt;Vieira, Diana Branco&lt;/author&gt;&lt;author&gt;Antel, Jochen&lt;/author&gt;&lt;author&gt;Peters, Triinu&lt;/author&gt;&lt;author&gt;Miehle, Konstanze&lt;/author&gt;&lt;author&gt;Stumvoll, Michael&lt;/author&gt;&lt;author&gt;Hebebrand, Johannes&lt;/author&gt;&lt;author&gt;Schlögl, Haiko&lt;/author&gt;&lt;/authors&gt;&lt;/contributors&gt;&lt;titles&gt;&lt;title&gt;Suggestive evidence for an antidepressant effect of metreleptin treatment in patients with lipodystrophy&lt;/title&gt;&lt;secondary-title&gt;Obesity Facts&lt;/secondary-title&gt;&lt;/titles&gt;&lt;periodical&gt;&lt;full-title&gt;Obesity Facts&lt;/full-title&gt;&lt;/periodical&gt;&lt;pages&gt;685-693&lt;/pages&gt;&lt;volume&gt;15&lt;/volume&gt;&lt;number&gt;5&lt;/number&gt;&lt;dates&gt;&lt;year&gt;2022&lt;/year&gt;&lt;/dates&gt;&lt;isbn&gt;1662-4025&lt;/isbn&gt;&lt;urls&gt;&lt;/urls&gt;&lt;/record&gt;&lt;/Cite&gt;&lt;/EndNote&gt;</w:instrText>
      </w:r>
      <w:r w:rsidR="00EF0EFE" w:rsidRPr="004A45A6">
        <w:rPr>
          <w:rFonts w:ascii="Arial" w:hAnsi="Arial" w:cs="Arial"/>
        </w:rPr>
        <w:fldChar w:fldCharType="separate"/>
      </w:r>
      <w:r w:rsidR="00275641" w:rsidRPr="004A45A6">
        <w:rPr>
          <w:rFonts w:ascii="Arial" w:hAnsi="Arial" w:cs="Arial"/>
          <w:noProof/>
        </w:rPr>
        <w:t>(261)</w:t>
      </w:r>
      <w:r w:rsidR="00EF0EFE" w:rsidRPr="004A45A6">
        <w:rPr>
          <w:rFonts w:ascii="Arial" w:hAnsi="Arial" w:cs="Arial"/>
        </w:rPr>
        <w:fldChar w:fldCharType="end"/>
      </w:r>
      <w:r w:rsidR="00EF0EFE" w:rsidRPr="004A45A6">
        <w:rPr>
          <w:rFonts w:ascii="Arial" w:hAnsi="Arial" w:cs="Arial"/>
        </w:rPr>
        <w:t>.</w:t>
      </w:r>
      <w:r w:rsidR="00502727" w:rsidRPr="004A45A6">
        <w:rPr>
          <w:rFonts w:ascii="Arial" w:hAnsi="Arial" w:cs="Arial"/>
        </w:rPr>
        <w:t xml:space="preserve"> </w:t>
      </w:r>
      <w:r w:rsidR="00FA7CC9" w:rsidRPr="004A45A6">
        <w:rPr>
          <w:rFonts w:ascii="Arial" w:hAnsi="Arial" w:cs="Arial"/>
        </w:rPr>
        <w:t xml:space="preserve">Metreleptin treatment also significantly contributes to improving indirect findings related to quality of life, such as hyperphagia, inability to go to work/school, and deterioration in physical appearance </w:t>
      </w:r>
      <w:r w:rsidR="00FA7CC9" w:rsidRPr="004A45A6">
        <w:rPr>
          <w:rFonts w:ascii="Arial" w:hAnsi="Arial" w:cs="Arial"/>
        </w:rPr>
        <w:fldChar w:fldCharType="begin"/>
      </w:r>
      <w:r w:rsidR="00275641" w:rsidRPr="004A45A6">
        <w:rPr>
          <w:rFonts w:ascii="Arial" w:hAnsi="Arial" w:cs="Arial"/>
        </w:rPr>
        <w:instrText xml:space="preserve"> ADDIN EN.CITE &lt;EndNote&gt;&lt;Cite&gt;&lt;Author&gt;Cook&lt;/Author&gt;&lt;Year&gt;2021&lt;/Year&gt;&lt;RecNum&gt;263&lt;/RecNum&gt;&lt;DisplayText&gt;(262)&lt;/DisplayText&gt;&lt;record&gt;&lt;rec-number&gt;263&lt;/rec-number&gt;&lt;foreign-keys&gt;&lt;key app="EN" db-id="s9a50xvfxzzwdnepfetxa9erfev2axwwawxx" timestamp="1720898106"&gt;263&lt;/key&gt;&lt;/foreign-keys&gt;&lt;ref-type name="Journal Article"&gt;17&lt;/ref-type&gt;&lt;contributors&gt;&lt;authors&gt;&lt;author&gt;Cook, Keziah&lt;/author&gt;&lt;author&gt;Adamski, Kelly&lt;/author&gt;&lt;author&gt;Gomes, Aparna&lt;/author&gt;&lt;author&gt;Tuttle, Edward&lt;/author&gt;&lt;author&gt;Kalden, Henner&lt;/author&gt;&lt;author&gt;Cochran, Elaine&lt;/author&gt;&lt;author&gt;Brown, Rebecca J&lt;/author&gt;&lt;/authors&gt;&lt;/contributors&gt;&lt;titles&gt;&lt;title&gt;Effects of metreleptin on patient outcomes and quality of life in generalized and partial lipodystrophy&lt;/title&gt;&lt;secondary-title&gt;Journal of the Endocrine Society&lt;/secondary-title&gt;&lt;/titles&gt;&lt;periodical&gt;&lt;full-title&gt;Journal of the Endocrine Society&lt;/full-title&gt;&lt;/periodical&gt;&lt;pages&gt;bvab019&lt;/pages&gt;&lt;volume&gt;5&lt;/volume&gt;&lt;number&gt;4&lt;/number&gt;&lt;dates&gt;&lt;year&gt;2021&lt;/year&gt;&lt;/dates&gt;&lt;isbn&gt;2472-1972&lt;/isbn&gt;&lt;urls&gt;&lt;/urls&gt;&lt;/record&gt;&lt;/Cite&gt;&lt;/EndNote&gt;</w:instrText>
      </w:r>
      <w:r w:rsidR="00FA7CC9" w:rsidRPr="004A45A6">
        <w:rPr>
          <w:rFonts w:ascii="Arial" w:hAnsi="Arial" w:cs="Arial"/>
        </w:rPr>
        <w:fldChar w:fldCharType="separate"/>
      </w:r>
      <w:r w:rsidR="00275641" w:rsidRPr="004A45A6">
        <w:rPr>
          <w:rFonts w:ascii="Arial" w:hAnsi="Arial" w:cs="Arial"/>
          <w:noProof/>
        </w:rPr>
        <w:t>(262)</w:t>
      </w:r>
      <w:r w:rsidR="00FA7CC9" w:rsidRPr="004A45A6">
        <w:rPr>
          <w:rFonts w:ascii="Arial" w:hAnsi="Arial" w:cs="Arial"/>
        </w:rPr>
        <w:fldChar w:fldCharType="end"/>
      </w:r>
      <w:r w:rsidR="00FA7CC9" w:rsidRPr="004A45A6">
        <w:rPr>
          <w:rFonts w:ascii="Arial" w:hAnsi="Arial" w:cs="Arial"/>
        </w:rPr>
        <w:t>.</w:t>
      </w:r>
    </w:p>
    <w:p w14:paraId="2F285446" w14:textId="77777777" w:rsidR="00EF0EFE" w:rsidRPr="004A45A6" w:rsidRDefault="00EF0EFE" w:rsidP="004A45A6">
      <w:pPr>
        <w:spacing w:after="0"/>
        <w:contextualSpacing/>
        <w:rPr>
          <w:rFonts w:ascii="Arial" w:hAnsi="Arial" w:cs="Arial"/>
        </w:rPr>
      </w:pPr>
    </w:p>
    <w:p w14:paraId="5D3F4522" w14:textId="7711FD5E" w:rsidR="00360F09" w:rsidRPr="007F7610" w:rsidRDefault="00360F09" w:rsidP="004A45A6">
      <w:pPr>
        <w:spacing w:after="0"/>
        <w:contextualSpacing/>
        <w:rPr>
          <w:rFonts w:ascii="Arial" w:hAnsi="Arial" w:cs="Arial"/>
          <w:color w:val="FF0000"/>
        </w:rPr>
      </w:pPr>
      <w:r w:rsidRPr="007F7610">
        <w:rPr>
          <w:rFonts w:ascii="Arial" w:hAnsi="Arial" w:cs="Arial"/>
          <w:color w:val="FF0000"/>
        </w:rPr>
        <w:t>R</w:t>
      </w:r>
      <w:r w:rsidR="007F7610" w:rsidRPr="007F7610">
        <w:rPr>
          <w:rFonts w:ascii="Arial" w:hAnsi="Arial" w:cs="Arial"/>
          <w:color w:val="FF0000"/>
        </w:rPr>
        <w:t xml:space="preserve">EPRODUCTIVE SYSTEM </w:t>
      </w:r>
      <w:r w:rsidR="00F37FD8" w:rsidRPr="007F7610">
        <w:rPr>
          <w:rFonts w:ascii="Arial" w:hAnsi="Arial" w:cs="Arial"/>
          <w:color w:val="FF0000"/>
        </w:rPr>
        <w:t xml:space="preserve"> </w:t>
      </w:r>
    </w:p>
    <w:p w14:paraId="7603D180" w14:textId="77777777" w:rsidR="00F37FD8" w:rsidRPr="004A45A6" w:rsidRDefault="00F37FD8" w:rsidP="004A45A6">
      <w:pPr>
        <w:spacing w:after="0"/>
        <w:contextualSpacing/>
        <w:rPr>
          <w:rFonts w:ascii="Arial" w:hAnsi="Arial" w:cs="Arial"/>
        </w:rPr>
      </w:pPr>
    </w:p>
    <w:p w14:paraId="3E8294A7" w14:textId="47BD0C9F" w:rsidR="007C259A" w:rsidRPr="004A45A6" w:rsidRDefault="00D14FC6" w:rsidP="004A45A6">
      <w:pPr>
        <w:spacing w:after="0"/>
        <w:contextualSpacing/>
        <w:rPr>
          <w:rFonts w:ascii="Arial" w:hAnsi="Arial" w:cs="Arial"/>
        </w:rPr>
      </w:pPr>
      <w:r w:rsidRPr="004A45A6">
        <w:rPr>
          <w:rFonts w:ascii="Arial" w:hAnsi="Arial" w:cs="Arial"/>
        </w:rPr>
        <w:t xml:space="preserve">In females, metreleptin </w:t>
      </w:r>
      <w:r w:rsidR="007D4F69" w:rsidRPr="004A45A6">
        <w:rPr>
          <w:rFonts w:ascii="Arial" w:hAnsi="Arial" w:cs="Arial"/>
        </w:rPr>
        <w:t>was found to normalize</w:t>
      </w:r>
      <w:r w:rsidRPr="004A45A6">
        <w:rPr>
          <w:rFonts w:ascii="Arial" w:hAnsi="Arial" w:cs="Arial"/>
        </w:rPr>
        <w:t xml:space="preserve"> gonadotropin secretion</w:t>
      </w:r>
      <w:r w:rsidR="002C7077" w:rsidRPr="004A45A6">
        <w:rPr>
          <w:rFonts w:ascii="Arial" w:hAnsi="Arial" w:cs="Arial"/>
        </w:rPr>
        <w:t xml:space="preserve">. </w:t>
      </w:r>
      <w:r w:rsidRPr="004A45A6">
        <w:rPr>
          <w:rFonts w:ascii="Arial" w:hAnsi="Arial" w:cs="Arial"/>
        </w:rPr>
        <w:t>It led t</w:t>
      </w:r>
      <w:r w:rsidR="002C7077" w:rsidRPr="004A45A6">
        <w:rPr>
          <w:rFonts w:ascii="Arial" w:hAnsi="Arial" w:cs="Arial"/>
        </w:rPr>
        <w:t xml:space="preserve">o normal progression of puberty, </w:t>
      </w:r>
      <w:r w:rsidRPr="004A45A6">
        <w:rPr>
          <w:rFonts w:ascii="Arial" w:hAnsi="Arial" w:cs="Arial"/>
        </w:rPr>
        <w:t>normalized menstrual cycles</w:t>
      </w:r>
      <w:r w:rsidR="00360F09" w:rsidRPr="004A45A6">
        <w:rPr>
          <w:rFonts w:ascii="Arial" w:hAnsi="Arial" w:cs="Arial"/>
        </w:rPr>
        <w:t>,</w:t>
      </w:r>
      <w:r w:rsidR="002C7077" w:rsidRPr="004A45A6">
        <w:rPr>
          <w:rFonts w:ascii="Arial" w:hAnsi="Arial" w:cs="Arial"/>
        </w:rPr>
        <w:t xml:space="preserve"> and </w:t>
      </w:r>
      <w:r w:rsidRPr="004A45A6">
        <w:rPr>
          <w:rFonts w:ascii="Arial" w:hAnsi="Arial" w:cs="Arial"/>
        </w:rPr>
        <w:t>improved fertility</w:t>
      </w:r>
      <w:r w:rsidR="002C7077" w:rsidRPr="004A45A6">
        <w:rPr>
          <w:rFonts w:ascii="Arial" w:hAnsi="Arial" w:cs="Arial"/>
        </w:rPr>
        <w:t xml:space="preserve"> </w:t>
      </w:r>
      <w:r w:rsidR="002C7077" w:rsidRPr="004A45A6">
        <w:rPr>
          <w:rFonts w:ascii="Arial" w:hAnsi="Arial" w:cs="Arial"/>
        </w:rPr>
        <w:fldChar w:fldCharType="begin">
          <w:fldData xml:space="preserve">PEVuZE5vdGU+PENpdGU+PEF1dGhvcj5PcmFsPC9BdXRob3I+PFllYXI+MjAwMjwvWWVhcj48UmVj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PEVuZE5vdGU+PENpdGU+PEF1dGhvcj5PcmFsPC9BdXRob3I+PFllYXI+MjAwMjwvWWVhcj48UmVj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2C7077" w:rsidRPr="004A45A6">
        <w:rPr>
          <w:rFonts w:ascii="Arial" w:hAnsi="Arial" w:cs="Arial"/>
        </w:rPr>
      </w:r>
      <w:r w:rsidR="002C7077" w:rsidRPr="004A45A6">
        <w:rPr>
          <w:rFonts w:ascii="Arial" w:hAnsi="Arial" w:cs="Arial"/>
        </w:rPr>
        <w:fldChar w:fldCharType="separate"/>
      </w:r>
      <w:r w:rsidR="00275641" w:rsidRPr="004A45A6">
        <w:rPr>
          <w:rFonts w:ascii="Arial" w:hAnsi="Arial" w:cs="Arial"/>
          <w:noProof/>
        </w:rPr>
        <w:t>(223, 263-265)</w:t>
      </w:r>
      <w:r w:rsidR="002C7077" w:rsidRPr="004A45A6">
        <w:rPr>
          <w:rFonts w:ascii="Arial" w:hAnsi="Arial" w:cs="Arial"/>
        </w:rPr>
        <w:fldChar w:fldCharType="end"/>
      </w:r>
      <w:r w:rsidR="002C7077" w:rsidRPr="004A45A6">
        <w:rPr>
          <w:rFonts w:ascii="Arial" w:hAnsi="Arial" w:cs="Arial"/>
        </w:rPr>
        <w:t>.</w:t>
      </w:r>
      <w:r w:rsidR="007C259A" w:rsidRPr="004A45A6">
        <w:rPr>
          <w:rFonts w:ascii="Arial" w:hAnsi="Arial" w:cs="Arial"/>
        </w:rPr>
        <w:t xml:space="preserve"> </w:t>
      </w:r>
      <w:r w:rsidR="00037282" w:rsidRPr="004A45A6">
        <w:rPr>
          <w:rFonts w:ascii="Arial" w:hAnsi="Arial" w:cs="Arial"/>
        </w:rPr>
        <w:t xml:space="preserve">Leptin replacement improved low estradiol levels and corrected the attenuated luteinizing hormone (LH) response to luteinizing hormone-releasing hormone (LHRH) in young women with lipodystrophy and leptin deficiency </w:t>
      </w:r>
      <w:r w:rsidR="00037282" w:rsidRPr="004A45A6">
        <w:rPr>
          <w:rFonts w:ascii="Arial" w:hAnsi="Arial" w:cs="Arial"/>
        </w:rPr>
        <w:fldChar w:fldCharType="begin">
          <w:fldData xml:space="preserve">PEVuZE5vdGU+PENpdGU+PEF1dGhvcj5PcmFsPC9BdXRob3I+PFllYXI+MjAwMjwvWWVhcj48UmVj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==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PEVuZE5vdGU+PENpdGU+PEF1dGhvcj5PcmFsPC9BdXRob3I+PFllYXI+MjAwMjwvWWVhcj48UmVj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==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037282" w:rsidRPr="004A45A6">
        <w:rPr>
          <w:rFonts w:ascii="Arial" w:hAnsi="Arial" w:cs="Arial"/>
        </w:rPr>
      </w:r>
      <w:r w:rsidR="00037282" w:rsidRPr="004A45A6">
        <w:rPr>
          <w:rFonts w:ascii="Arial" w:hAnsi="Arial" w:cs="Arial"/>
        </w:rPr>
        <w:fldChar w:fldCharType="separate"/>
      </w:r>
      <w:r w:rsidR="00275641" w:rsidRPr="004A45A6">
        <w:rPr>
          <w:rFonts w:ascii="Arial" w:hAnsi="Arial" w:cs="Arial"/>
          <w:noProof/>
        </w:rPr>
        <w:t>(263)</w:t>
      </w:r>
      <w:r w:rsidR="00037282" w:rsidRPr="004A45A6">
        <w:rPr>
          <w:rFonts w:ascii="Arial" w:hAnsi="Arial" w:cs="Arial"/>
        </w:rPr>
        <w:fldChar w:fldCharType="end"/>
      </w:r>
      <w:r w:rsidR="00037282" w:rsidRPr="004A45A6">
        <w:rPr>
          <w:rFonts w:ascii="Arial" w:hAnsi="Arial" w:cs="Arial"/>
        </w:rPr>
        <w:t xml:space="preserve">. </w:t>
      </w:r>
      <w:r w:rsidR="00E16C5F" w:rsidRPr="004A45A6">
        <w:rPr>
          <w:rFonts w:ascii="Arial" w:hAnsi="Arial" w:cs="Arial"/>
        </w:rPr>
        <w:t>One</w:t>
      </w:r>
      <w:r w:rsidR="00360F09" w:rsidRPr="004A45A6">
        <w:rPr>
          <w:rFonts w:ascii="Arial" w:hAnsi="Arial" w:cs="Arial"/>
        </w:rPr>
        <w:t>-</w:t>
      </w:r>
      <w:r w:rsidR="00E16C5F" w:rsidRPr="004A45A6">
        <w:rPr>
          <w:rFonts w:ascii="Arial" w:hAnsi="Arial" w:cs="Arial"/>
        </w:rPr>
        <w:t xml:space="preserve">year treatment with metreleptin resulted a significant decrease in testosterone and </w:t>
      </w:r>
      <w:r w:rsidR="00037282" w:rsidRPr="004A45A6">
        <w:rPr>
          <w:rFonts w:ascii="Arial" w:hAnsi="Arial" w:cs="Arial"/>
        </w:rPr>
        <w:t>sex hormone binding globulin (</w:t>
      </w:r>
      <w:r w:rsidR="00E16C5F" w:rsidRPr="004A45A6">
        <w:rPr>
          <w:rFonts w:ascii="Arial" w:hAnsi="Arial" w:cs="Arial"/>
        </w:rPr>
        <w:t>SHBG</w:t>
      </w:r>
      <w:r w:rsidR="00037282" w:rsidRPr="004A45A6">
        <w:rPr>
          <w:rFonts w:ascii="Arial" w:hAnsi="Arial" w:cs="Arial"/>
        </w:rPr>
        <w:t>)</w:t>
      </w:r>
      <w:r w:rsidR="00E16C5F" w:rsidRPr="004A45A6">
        <w:rPr>
          <w:rFonts w:ascii="Arial" w:hAnsi="Arial" w:cs="Arial"/>
        </w:rPr>
        <w:t xml:space="preserve"> levels in lipodystrophic women with </w:t>
      </w:r>
      <w:r w:rsidR="00153EA3" w:rsidRPr="004A45A6">
        <w:rPr>
          <w:rFonts w:ascii="Arial" w:hAnsi="Arial" w:cs="Arial"/>
        </w:rPr>
        <w:t>PCOS</w:t>
      </w:r>
      <w:r w:rsidR="00E16C5F" w:rsidRPr="004A45A6">
        <w:rPr>
          <w:rFonts w:ascii="Arial" w:hAnsi="Arial" w:cs="Arial"/>
        </w:rPr>
        <w:t xml:space="preserve"> </w:t>
      </w:r>
      <w:r w:rsidR="00E16C5F" w:rsidRPr="004A45A6">
        <w:rPr>
          <w:rFonts w:ascii="Arial" w:hAnsi="Arial" w:cs="Arial"/>
        </w:rPr>
        <w:fldChar w:fldCharType="begin">
          <w:fldData xml:space="preserve">PEVuZE5vdGU+PENpdGU+PEF1dGhvcj5MdW5ndTwvQXV0aG9yPjxZZWFyPjIwMTI8L1llYXI+PFJl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PEVuZE5vdGU+PENpdGU+PEF1dGhvcj5MdW5ndTwvQXV0aG9yPjxZZWFyPjIwMTI8L1llYXI+PFJl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E16C5F" w:rsidRPr="004A45A6">
        <w:rPr>
          <w:rFonts w:ascii="Arial" w:hAnsi="Arial" w:cs="Arial"/>
        </w:rPr>
      </w:r>
      <w:r w:rsidR="00E16C5F" w:rsidRPr="004A45A6">
        <w:rPr>
          <w:rFonts w:ascii="Arial" w:hAnsi="Arial" w:cs="Arial"/>
        </w:rPr>
        <w:fldChar w:fldCharType="separate"/>
      </w:r>
      <w:r w:rsidR="00275641" w:rsidRPr="004A45A6">
        <w:rPr>
          <w:rFonts w:ascii="Arial" w:hAnsi="Arial" w:cs="Arial"/>
          <w:noProof/>
        </w:rPr>
        <w:t>(266)</w:t>
      </w:r>
      <w:r w:rsidR="00E16C5F" w:rsidRPr="004A45A6">
        <w:rPr>
          <w:rFonts w:ascii="Arial" w:hAnsi="Arial" w:cs="Arial"/>
        </w:rPr>
        <w:fldChar w:fldCharType="end"/>
      </w:r>
      <w:r w:rsidR="00E16C5F" w:rsidRPr="004A45A6">
        <w:rPr>
          <w:rFonts w:ascii="Arial" w:hAnsi="Arial" w:cs="Arial"/>
        </w:rPr>
        <w:t xml:space="preserve">. </w:t>
      </w:r>
      <w:r w:rsidR="007C259A" w:rsidRPr="004A45A6">
        <w:rPr>
          <w:rFonts w:ascii="Arial" w:hAnsi="Arial" w:cs="Arial"/>
        </w:rPr>
        <w:t xml:space="preserve">Several pregnancies have occurred in patients with lipodystrophy while they were on metreleptin without any evidence for teratogenicity </w:t>
      </w:r>
      <w:r w:rsidR="007C259A" w:rsidRPr="004A45A6">
        <w:rPr>
          <w:rFonts w:ascii="Arial" w:hAnsi="Arial" w:cs="Arial"/>
        </w:rPr>
        <w:fldChar w:fldCharType="begin">
          <w:fldData xml:space="preserve">PEVuZE5vdGU+PENpdGU+PEF1dGhvcj5NYWd1aXJlPC9BdXRob3I+PFllYXI+MjAxMjwvWWVhcj48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PEVuZE5vdGU+PENpdGU+PEF1dGhvcj5NYWd1aXJlPC9BdXRob3I+PFllYXI+MjAxMjwvWWVhcj48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7C259A" w:rsidRPr="004A45A6">
        <w:rPr>
          <w:rFonts w:ascii="Arial" w:hAnsi="Arial" w:cs="Arial"/>
        </w:rPr>
      </w:r>
      <w:r w:rsidR="007C259A" w:rsidRPr="004A45A6">
        <w:rPr>
          <w:rFonts w:ascii="Arial" w:hAnsi="Arial" w:cs="Arial"/>
        </w:rPr>
        <w:fldChar w:fldCharType="separate"/>
      </w:r>
      <w:r w:rsidR="00275641" w:rsidRPr="004A45A6">
        <w:rPr>
          <w:rFonts w:ascii="Arial" w:hAnsi="Arial" w:cs="Arial"/>
          <w:noProof/>
        </w:rPr>
        <w:t>(47, 267)</w:t>
      </w:r>
      <w:r w:rsidR="007C259A" w:rsidRPr="004A45A6">
        <w:rPr>
          <w:rFonts w:ascii="Arial" w:hAnsi="Arial" w:cs="Arial"/>
        </w:rPr>
        <w:fldChar w:fldCharType="end"/>
      </w:r>
      <w:r w:rsidR="007C259A" w:rsidRPr="004A45A6">
        <w:rPr>
          <w:rFonts w:ascii="Arial" w:hAnsi="Arial" w:cs="Arial"/>
        </w:rPr>
        <w:t>, although it has not been approved for use in pregnancy</w:t>
      </w:r>
      <w:r w:rsidR="00037282" w:rsidRPr="004A45A6">
        <w:rPr>
          <w:rFonts w:ascii="Arial" w:hAnsi="Arial" w:cs="Arial"/>
        </w:rPr>
        <w:t xml:space="preserve">. Leptin replacement was associated with </w:t>
      </w:r>
      <w:r w:rsidR="00A76649" w:rsidRPr="004A45A6">
        <w:rPr>
          <w:rFonts w:ascii="Arial" w:hAnsi="Arial" w:cs="Arial"/>
        </w:rPr>
        <w:t xml:space="preserve">a </w:t>
      </w:r>
      <w:r w:rsidR="00037282" w:rsidRPr="004A45A6">
        <w:rPr>
          <w:rFonts w:ascii="Arial" w:hAnsi="Arial" w:cs="Arial"/>
        </w:rPr>
        <w:t>small increase</w:t>
      </w:r>
      <w:r w:rsidR="002B6FD8" w:rsidRPr="004A45A6">
        <w:rPr>
          <w:rFonts w:ascii="Arial" w:hAnsi="Arial" w:cs="Arial"/>
        </w:rPr>
        <w:t xml:space="preserve"> (clinically non-significant) </w:t>
      </w:r>
      <w:r w:rsidR="00037282" w:rsidRPr="004A45A6">
        <w:rPr>
          <w:rFonts w:ascii="Arial" w:hAnsi="Arial" w:cs="Arial"/>
        </w:rPr>
        <w:t>in serum testosterone and SHBG</w:t>
      </w:r>
      <w:r w:rsidR="00153EA3" w:rsidRPr="004A45A6">
        <w:rPr>
          <w:rFonts w:ascii="Arial" w:hAnsi="Arial" w:cs="Arial"/>
        </w:rPr>
        <w:t xml:space="preserve"> in males</w:t>
      </w:r>
      <w:r w:rsidR="00037282" w:rsidRPr="004A45A6">
        <w:rPr>
          <w:rFonts w:ascii="Arial" w:hAnsi="Arial" w:cs="Arial"/>
        </w:rPr>
        <w:t>. No change was observed in serum LH response to LHRH</w:t>
      </w:r>
      <w:r w:rsidR="00A76649" w:rsidRPr="004A45A6">
        <w:rPr>
          <w:rFonts w:ascii="Arial" w:hAnsi="Arial" w:cs="Arial"/>
        </w:rPr>
        <w:t xml:space="preserve"> </w:t>
      </w:r>
      <w:r w:rsidR="00A76649" w:rsidRPr="004A45A6">
        <w:rPr>
          <w:rFonts w:ascii="Arial" w:hAnsi="Arial" w:cs="Arial"/>
        </w:rPr>
        <w:fldChar w:fldCharType="begin">
          <w:fldData xml:space="preserve">PEVuZE5vdGU+PENpdGU+PEF1dGhvcj5NdXNzbzwvQXV0aG9yPjxZZWFyPjIwMDU8L1llYXI+PFJl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PEVuZE5vdGU+PENpdGU+PEF1dGhvcj5NdXNzbzwvQXV0aG9yPjxZZWFyPjIwMDU8L1llYXI+PFJl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A76649" w:rsidRPr="004A45A6">
        <w:rPr>
          <w:rFonts w:ascii="Arial" w:hAnsi="Arial" w:cs="Arial"/>
        </w:rPr>
      </w:r>
      <w:r w:rsidR="00A76649" w:rsidRPr="004A45A6">
        <w:rPr>
          <w:rFonts w:ascii="Arial" w:hAnsi="Arial" w:cs="Arial"/>
        </w:rPr>
        <w:fldChar w:fldCharType="separate"/>
      </w:r>
      <w:r w:rsidR="00275641" w:rsidRPr="004A45A6">
        <w:rPr>
          <w:rFonts w:ascii="Arial" w:hAnsi="Arial" w:cs="Arial"/>
          <w:noProof/>
        </w:rPr>
        <w:t>(264)</w:t>
      </w:r>
      <w:r w:rsidR="00A76649" w:rsidRPr="004A45A6">
        <w:rPr>
          <w:rFonts w:ascii="Arial" w:hAnsi="Arial" w:cs="Arial"/>
        </w:rPr>
        <w:fldChar w:fldCharType="end"/>
      </w:r>
      <w:r w:rsidR="00A76649" w:rsidRPr="004A45A6">
        <w:rPr>
          <w:rFonts w:ascii="Arial" w:hAnsi="Arial" w:cs="Arial"/>
        </w:rPr>
        <w:t xml:space="preserve">. </w:t>
      </w:r>
      <w:r w:rsidR="00096ED8" w:rsidRPr="004A45A6">
        <w:rPr>
          <w:rFonts w:ascii="Arial" w:hAnsi="Arial" w:cs="Arial"/>
        </w:rPr>
        <w:t>No impact of leptin t</w:t>
      </w:r>
      <w:r w:rsidR="00BF2522" w:rsidRPr="004A45A6">
        <w:rPr>
          <w:rFonts w:ascii="Arial" w:hAnsi="Arial" w:cs="Arial"/>
        </w:rPr>
        <w:t xml:space="preserve">herapy on bone mineral density and content and bone metabolism </w:t>
      </w:r>
      <w:r w:rsidR="00096ED8" w:rsidRPr="004A45A6">
        <w:rPr>
          <w:rFonts w:ascii="Arial" w:hAnsi="Arial" w:cs="Arial"/>
        </w:rPr>
        <w:t>has been reported</w:t>
      </w:r>
      <w:r w:rsidR="00153EA3" w:rsidRPr="004A45A6">
        <w:rPr>
          <w:rFonts w:ascii="Arial" w:hAnsi="Arial" w:cs="Arial"/>
        </w:rPr>
        <w:t xml:space="preserve"> in both sexes</w:t>
      </w:r>
      <w:r w:rsidR="00BF2522" w:rsidRPr="004A45A6">
        <w:rPr>
          <w:rFonts w:ascii="Arial" w:hAnsi="Arial" w:cs="Arial"/>
        </w:rPr>
        <w:t xml:space="preserve"> </w:t>
      </w:r>
      <w:r w:rsidR="00BF2522" w:rsidRPr="004A45A6">
        <w:rPr>
          <w:rFonts w:ascii="Arial" w:hAnsi="Arial" w:cs="Arial"/>
        </w:rPr>
        <w:fldChar w:fldCharType="begin">
          <w:fldData xml:space="preserve">PEVuZE5vdGU+PENpdGU+PEF1dGhvcj5TaW1oYTwvQXV0aG9yPjxZZWFyPjIwMDM8L1llYXI+PFJl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=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PEVuZE5vdGU+PENpdGU+PEF1dGhvcj5TaW1oYTwvQXV0aG9yPjxZZWFyPjIwMDM8L1llYXI+PFJl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=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BF2522" w:rsidRPr="004A45A6">
        <w:rPr>
          <w:rFonts w:ascii="Arial" w:hAnsi="Arial" w:cs="Arial"/>
        </w:rPr>
      </w:r>
      <w:r w:rsidR="00BF2522" w:rsidRPr="004A45A6">
        <w:rPr>
          <w:rFonts w:ascii="Arial" w:hAnsi="Arial" w:cs="Arial"/>
        </w:rPr>
        <w:fldChar w:fldCharType="separate"/>
      </w:r>
      <w:r w:rsidR="00275641" w:rsidRPr="004A45A6">
        <w:rPr>
          <w:rFonts w:ascii="Arial" w:hAnsi="Arial" w:cs="Arial"/>
          <w:noProof/>
        </w:rPr>
        <w:t>(244, 268, 269)</w:t>
      </w:r>
      <w:r w:rsidR="00BF2522" w:rsidRPr="004A45A6">
        <w:rPr>
          <w:rFonts w:ascii="Arial" w:hAnsi="Arial" w:cs="Arial"/>
        </w:rPr>
        <w:fldChar w:fldCharType="end"/>
      </w:r>
      <w:r w:rsidR="00153EA3" w:rsidRPr="004A45A6">
        <w:rPr>
          <w:rFonts w:ascii="Arial" w:hAnsi="Arial" w:cs="Arial"/>
        </w:rPr>
        <w:t xml:space="preserve"> </w:t>
      </w:r>
      <w:r w:rsidR="00096ED8" w:rsidRPr="004A45A6">
        <w:rPr>
          <w:rFonts w:ascii="Arial" w:hAnsi="Arial" w:cs="Arial"/>
        </w:rPr>
        <w:t>.</w:t>
      </w:r>
    </w:p>
    <w:p w14:paraId="70444514" w14:textId="77777777" w:rsidR="00FA5A3B" w:rsidRPr="004A45A6" w:rsidRDefault="00FA5A3B" w:rsidP="004A45A6">
      <w:pPr>
        <w:spacing w:after="0"/>
        <w:contextualSpacing/>
        <w:rPr>
          <w:rFonts w:ascii="Arial" w:hAnsi="Arial" w:cs="Arial"/>
          <w:b/>
          <w:i/>
        </w:rPr>
      </w:pPr>
    </w:p>
    <w:p w14:paraId="328DAC60" w14:textId="2F0720DB" w:rsidR="00255A4F" w:rsidRPr="007F7610" w:rsidRDefault="00C03F65" w:rsidP="004A45A6">
      <w:pPr>
        <w:spacing w:after="0"/>
        <w:contextualSpacing/>
        <w:rPr>
          <w:rFonts w:ascii="Arial" w:hAnsi="Arial" w:cs="Arial"/>
          <w:color w:val="FF0000"/>
        </w:rPr>
      </w:pPr>
      <w:r w:rsidRPr="007F7610">
        <w:rPr>
          <w:rFonts w:ascii="Arial" w:hAnsi="Arial" w:cs="Arial"/>
          <w:color w:val="FF0000"/>
        </w:rPr>
        <w:t>A</w:t>
      </w:r>
      <w:r w:rsidR="007F7610" w:rsidRPr="007F7610">
        <w:rPr>
          <w:rFonts w:ascii="Arial" w:hAnsi="Arial" w:cs="Arial"/>
          <w:color w:val="FF0000"/>
        </w:rPr>
        <w:t xml:space="preserve">DVERSE EFFECTS </w:t>
      </w:r>
      <w:r w:rsidR="00F37FD8" w:rsidRPr="007F7610">
        <w:rPr>
          <w:rFonts w:ascii="Arial" w:hAnsi="Arial" w:cs="Arial"/>
          <w:color w:val="FF0000"/>
        </w:rPr>
        <w:t xml:space="preserve"> </w:t>
      </w:r>
    </w:p>
    <w:p w14:paraId="1E560B22" w14:textId="77777777" w:rsidR="00204577" w:rsidRPr="004A45A6" w:rsidRDefault="00204577" w:rsidP="004A45A6">
      <w:pPr>
        <w:spacing w:after="0"/>
        <w:contextualSpacing/>
        <w:rPr>
          <w:rFonts w:ascii="Arial" w:hAnsi="Arial" w:cs="Arial"/>
        </w:rPr>
      </w:pPr>
    </w:p>
    <w:p w14:paraId="6FE10C51" w14:textId="35A01115" w:rsidR="002C75CC" w:rsidRPr="004A45A6" w:rsidRDefault="0000716A" w:rsidP="004A45A6">
      <w:pPr>
        <w:spacing w:after="0"/>
        <w:contextualSpacing/>
        <w:rPr>
          <w:rFonts w:ascii="Arial" w:hAnsi="Arial" w:cs="Arial"/>
        </w:rPr>
      </w:pPr>
      <w:r w:rsidRPr="004A45A6">
        <w:rPr>
          <w:rFonts w:ascii="Arial" w:hAnsi="Arial" w:cs="Arial"/>
        </w:rPr>
        <w:lastRenderedPageBreak/>
        <w:t xml:space="preserve">Majority of patients treated </w:t>
      </w:r>
      <w:r w:rsidR="00FA7143" w:rsidRPr="004A45A6">
        <w:rPr>
          <w:rFonts w:ascii="Arial" w:hAnsi="Arial" w:cs="Arial"/>
        </w:rPr>
        <w:t xml:space="preserve">with metreleptin </w:t>
      </w:r>
      <w:r w:rsidR="008921E1" w:rsidRPr="004A45A6">
        <w:rPr>
          <w:rFonts w:ascii="Arial" w:hAnsi="Arial" w:cs="Arial"/>
        </w:rPr>
        <w:t xml:space="preserve">in clinical studies </w:t>
      </w:r>
      <w:r w:rsidR="00FA7143" w:rsidRPr="004A45A6">
        <w:rPr>
          <w:rFonts w:ascii="Arial" w:hAnsi="Arial" w:cs="Arial"/>
        </w:rPr>
        <w:t xml:space="preserve">experienced ≥1 treatment-emergent adverse event, which mainly were mild-to-moderate </w:t>
      </w:r>
      <w:r w:rsidR="009B1005" w:rsidRPr="004A45A6">
        <w:rPr>
          <w:rFonts w:ascii="Arial" w:hAnsi="Arial" w:cs="Arial"/>
        </w:rPr>
        <w:t xml:space="preserve">in </w:t>
      </w:r>
      <w:r w:rsidR="00FA7143" w:rsidRPr="004A45A6">
        <w:rPr>
          <w:rFonts w:ascii="Arial" w:hAnsi="Arial" w:cs="Arial"/>
        </w:rPr>
        <w:t xml:space="preserve">severity </w:t>
      </w:r>
      <w:r w:rsidR="00FA7143" w:rsidRPr="004A45A6">
        <w:rPr>
          <w:rFonts w:ascii="Arial" w:hAnsi="Arial" w:cs="Arial"/>
        </w:rPr>
        <w:fldChar w:fldCharType="begin"/>
      </w:r>
      <w:r w:rsidR="00275641" w:rsidRPr="004A45A6">
        <w:rPr>
          <w:rFonts w:ascii="Arial" w:hAnsi="Arial" w:cs="Arial"/>
        </w:rPr>
        <w:instrText xml:space="preserve"> ADDIN EN.CITE &lt;EndNote&gt;&lt;Cite&gt;&lt;Author&gt;Brown&lt;/Author&gt;&lt;Year&gt;2018&lt;/Year&gt;&lt;RecNum&gt;229&lt;/RecNum&gt;&lt;DisplayText&gt;(228, 229)&lt;/DisplayText&gt;&lt;record&gt;&lt;rec-number&gt;229&lt;/rec-number&gt;&lt;foreign-keys&gt;&lt;key app="EN" db-id="s9a50xvfxzzwdnepfetxa9erfev2axwwawxx" timestamp="1720898105"&gt;229&lt;/key&gt;&lt;/foreign-keys&gt;&lt;ref-type name="Journal Article"&gt;17&lt;/ref-type&gt;&lt;contributors&gt;&lt;authors&gt;&lt;author&gt;Brown, Rebecca J&lt;/author&gt;&lt;author&gt;Oral, Elif A&lt;/author&gt;&lt;author&gt;Cochran, Elaine&lt;/author&gt;&lt;author&gt;Araújo-Vilar, David&lt;/author&gt;&lt;author&gt;Savage, David B&lt;/author&gt;&lt;author&gt;Long, Alison&lt;/author&gt;&lt;author&gt;Fine, Gregory&lt;/author&gt;&lt;author&gt;Salinardi, Taylor&lt;/author&gt;&lt;author&gt;Gorden, Phillip&lt;/author&gt;&lt;/authors&gt;&lt;/contributors&gt;&lt;titles&gt;&lt;title&gt;Long-term effectiveness and safety of metreleptin in the treatment of patients with generalized lipodystrophy&lt;/title&gt;&lt;secondary-title&gt;Endocrine&lt;/secondary-title&gt;&lt;/titles&gt;&lt;periodical&gt;&lt;full-title&gt;Endocrine&lt;/full-title&gt;&lt;/periodical&gt;&lt;pages&gt;479-489&lt;/pages&gt;&lt;volume&gt;60&lt;/volume&gt;&lt;dates&gt;&lt;year&gt;2018&lt;/year&gt;&lt;/dates&gt;&lt;isbn&gt;1355-008X&lt;/isbn&gt;&lt;urls&gt;&lt;/urls&gt;&lt;/record&gt;&lt;/Cite&gt;&lt;Cite&gt;&lt;Author&gt;Oral&lt;/Author&gt;&lt;Year&gt;2019&lt;/Year&gt;&lt;RecNum&gt;230&lt;/RecNum&gt;&lt;record&gt;&lt;rec-number&gt;230&lt;/rec-number&gt;&lt;foreign-keys&gt;&lt;key app="EN" db-id="s9a50xvfxzzwdnepfetxa9erfev2axwwawxx" timestamp="1720898105"&gt;230&lt;/key&gt;&lt;/foreign-keys&gt;&lt;ref-type name="Journal Article"&gt;17&lt;/ref-type&gt;&lt;contributors&gt;&lt;authors&gt;&lt;author&gt;Oral, Elif A&lt;/author&gt;&lt;author&gt;Gorden, Phillip&lt;/author&gt;&lt;author&gt;Cochran, Elaine&lt;/author&gt;&lt;author&gt;Araújo-Vilar, David&lt;/author&gt;&lt;author&gt;Savage, David B&lt;/author&gt;&lt;author&gt;Long, Alison&lt;/author&gt;&lt;author&gt;Fine, Gregory&lt;/author&gt;&lt;author&gt;Salinardi, Taylor&lt;/author&gt;&lt;author&gt;Brown, Rebecca J&lt;/author&gt;&lt;/authors&gt;&lt;/contributors&gt;&lt;titles&gt;&lt;title&gt;Long-term effectiveness and safety of metreleptin in the treatment of patients with partial lipodystrophy&lt;/title&gt;&lt;secondary-title&gt;Endocrine&lt;/secondary-title&gt;&lt;/titles&gt;&lt;periodical&gt;&lt;full-title&gt;Endocrine&lt;/full-title&gt;&lt;/periodical&gt;&lt;pages&gt;500-511&lt;/pages&gt;&lt;volume&gt;64&lt;/volume&gt;&lt;dates&gt;&lt;year&gt;2019&lt;/year&gt;&lt;/dates&gt;&lt;isbn&gt;1355-008X&lt;/isbn&gt;&lt;urls&gt;&lt;/urls&gt;&lt;/record&gt;&lt;/Cite&gt;&lt;/EndNote&gt;</w:instrText>
      </w:r>
      <w:r w:rsidR="00FA7143" w:rsidRPr="004A45A6">
        <w:rPr>
          <w:rFonts w:ascii="Arial" w:hAnsi="Arial" w:cs="Arial"/>
        </w:rPr>
        <w:fldChar w:fldCharType="separate"/>
      </w:r>
      <w:r w:rsidR="00275641" w:rsidRPr="004A45A6">
        <w:rPr>
          <w:rFonts w:ascii="Arial" w:hAnsi="Arial" w:cs="Arial"/>
          <w:noProof/>
        </w:rPr>
        <w:t>(228, 229)</w:t>
      </w:r>
      <w:r w:rsidR="00FA7143" w:rsidRPr="004A45A6">
        <w:rPr>
          <w:rFonts w:ascii="Arial" w:hAnsi="Arial" w:cs="Arial"/>
        </w:rPr>
        <w:fldChar w:fldCharType="end"/>
      </w:r>
      <w:r w:rsidR="00FA7143" w:rsidRPr="004A45A6">
        <w:rPr>
          <w:rFonts w:ascii="Arial" w:hAnsi="Arial" w:cs="Arial"/>
        </w:rPr>
        <w:t>.</w:t>
      </w:r>
      <w:r w:rsidR="00976608" w:rsidRPr="004A45A6">
        <w:rPr>
          <w:rFonts w:ascii="Arial" w:hAnsi="Arial" w:cs="Arial"/>
        </w:rPr>
        <w:t xml:space="preserve"> </w:t>
      </w:r>
      <w:r w:rsidR="000B7200" w:rsidRPr="004A45A6">
        <w:rPr>
          <w:rFonts w:ascii="Arial" w:hAnsi="Arial" w:cs="Arial"/>
        </w:rPr>
        <w:t>The most common side effects were hypoglycemia,</w:t>
      </w:r>
      <w:r w:rsidR="00E11479" w:rsidRPr="004A45A6">
        <w:rPr>
          <w:rFonts w:ascii="Arial" w:hAnsi="Arial" w:cs="Arial"/>
        </w:rPr>
        <w:t xml:space="preserve"> </w:t>
      </w:r>
      <w:r w:rsidR="00FA7143" w:rsidRPr="004A45A6">
        <w:rPr>
          <w:rFonts w:ascii="Arial" w:hAnsi="Arial" w:cs="Arial"/>
        </w:rPr>
        <w:t xml:space="preserve">nausea, </w:t>
      </w:r>
      <w:r w:rsidR="00E42A41" w:rsidRPr="004A45A6">
        <w:rPr>
          <w:rFonts w:ascii="Arial" w:hAnsi="Arial" w:cs="Arial"/>
        </w:rPr>
        <w:t>decreased appetite</w:t>
      </w:r>
      <w:r w:rsidR="000B7200" w:rsidRPr="004A45A6">
        <w:rPr>
          <w:rFonts w:ascii="Arial" w:hAnsi="Arial" w:cs="Arial"/>
        </w:rPr>
        <w:t xml:space="preserve"> </w:t>
      </w:r>
      <w:r w:rsidR="002C7077" w:rsidRPr="004A45A6">
        <w:rPr>
          <w:rFonts w:ascii="Arial" w:hAnsi="Arial" w:cs="Arial"/>
        </w:rPr>
        <w:t>and injecti</w:t>
      </w:r>
      <w:r w:rsidR="007D4F69" w:rsidRPr="004A45A6">
        <w:rPr>
          <w:rFonts w:ascii="Arial" w:hAnsi="Arial" w:cs="Arial"/>
        </w:rPr>
        <w:t>on site reactions e.g</w:t>
      </w:r>
      <w:r w:rsidR="00C03F65" w:rsidRPr="004A45A6">
        <w:rPr>
          <w:rFonts w:ascii="Arial" w:hAnsi="Arial" w:cs="Arial"/>
        </w:rPr>
        <w:t>.</w:t>
      </w:r>
      <w:r w:rsidR="007D4F69" w:rsidRPr="004A45A6">
        <w:rPr>
          <w:rFonts w:ascii="Arial" w:hAnsi="Arial" w:cs="Arial"/>
        </w:rPr>
        <w:t xml:space="preserve"> erythema and </w:t>
      </w:r>
      <w:r w:rsidR="002C7077" w:rsidRPr="004A45A6">
        <w:rPr>
          <w:rFonts w:ascii="Arial" w:hAnsi="Arial" w:cs="Arial"/>
        </w:rPr>
        <w:t>urticaria. H</w:t>
      </w:r>
      <w:r w:rsidR="000B7200" w:rsidRPr="004A45A6">
        <w:rPr>
          <w:rFonts w:ascii="Arial" w:hAnsi="Arial" w:cs="Arial"/>
        </w:rPr>
        <w:t xml:space="preserve">eadache, </w:t>
      </w:r>
      <w:r w:rsidR="002C7077" w:rsidRPr="004A45A6">
        <w:rPr>
          <w:rFonts w:ascii="Arial" w:hAnsi="Arial" w:cs="Arial"/>
        </w:rPr>
        <w:t xml:space="preserve">fatigue, </w:t>
      </w:r>
      <w:r w:rsidR="000B7200" w:rsidRPr="004A45A6">
        <w:rPr>
          <w:rFonts w:ascii="Arial" w:hAnsi="Arial" w:cs="Arial"/>
        </w:rPr>
        <w:t>weight</w:t>
      </w:r>
      <w:r w:rsidR="002C7077" w:rsidRPr="004A45A6">
        <w:rPr>
          <w:rFonts w:ascii="Arial" w:hAnsi="Arial" w:cs="Arial"/>
        </w:rPr>
        <w:t xml:space="preserve"> loss</w:t>
      </w:r>
      <w:r w:rsidR="000B7200" w:rsidRPr="004A45A6">
        <w:rPr>
          <w:rFonts w:ascii="Arial" w:hAnsi="Arial" w:cs="Arial"/>
        </w:rPr>
        <w:t xml:space="preserve">, and abdominal pain </w:t>
      </w:r>
      <w:r w:rsidR="002C7077" w:rsidRPr="004A45A6">
        <w:rPr>
          <w:rFonts w:ascii="Arial" w:hAnsi="Arial" w:cs="Arial"/>
        </w:rPr>
        <w:t>were also seen</w:t>
      </w:r>
      <w:r w:rsidR="009C7F24" w:rsidRPr="004A45A6">
        <w:rPr>
          <w:rFonts w:ascii="Arial" w:hAnsi="Arial" w:cs="Arial"/>
        </w:rPr>
        <w:t xml:space="preserve"> </w:t>
      </w:r>
      <w:r w:rsidR="009C7F24" w:rsidRPr="004A45A6">
        <w:rPr>
          <w:rFonts w:ascii="Arial" w:hAnsi="Arial" w:cs="Arial"/>
        </w:rPr>
        <w:fldChar w:fldCharType="begin"/>
      </w:r>
      <w:r w:rsidR="00275641" w:rsidRPr="004A45A6">
        <w:rPr>
          <w:rFonts w:ascii="Arial" w:hAnsi="Arial" w:cs="Arial"/>
        </w:rPr>
        <w:instrText xml:space="preserve"> ADDIN EN.CITE &lt;EndNote&gt;&lt;Cite&gt;&lt;Author&gt;Brown&lt;/Author&gt;&lt;Year&gt;2018&lt;/Year&gt;&lt;RecNum&gt;229&lt;/RecNum&gt;&lt;DisplayText&gt;(228)&lt;/DisplayText&gt;&lt;record&gt;&lt;rec-number&gt;229&lt;/rec-number&gt;&lt;foreign-keys&gt;&lt;key app="EN" db-id="s9a50xvfxzzwdnepfetxa9erfev2axwwawxx" timestamp="1720898105"&gt;229&lt;/key&gt;&lt;/foreign-keys&gt;&lt;ref-type name="Journal Article"&gt;17&lt;/ref-type&gt;&lt;contributors&gt;&lt;authors&gt;&lt;author&gt;Brown, Rebecca J&lt;/author&gt;&lt;author&gt;Oral, Elif A&lt;/author&gt;&lt;author&gt;Cochran, Elaine&lt;/author&gt;&lt;author&gt;Araújo-Vilar, David&lt;/author&gt;&lt;author&gt;Savage, David B&lt;/author&gt;&lt;author&gt;Long, Alison&lt;/author&gt;&lt;author&gt;Fine, Gregory&lt;/author&gt;&lt;author&gt;Salinardi, Taylor&lt;/author&gt;&lt;author&gt;Gorden, Phillip&lt;/author&gt;&lt;/authors&gt;&lt;/contributors&gt;&lt;titles&gt;&lt;title&gt;Long-term effectiveness and safety of metreleptin in the treatment of patients with generalized lipodystrophy&lt;/title&gt;&lt;secondary-title&gt;Endocrine&lt;/secondary-title&gt;&lt;/titles&gt;&lt;periodical&gt;&lt;full-title&gt;Endocrine&lt;/full-title&gt;&lt;/periodical&gt;&lt;pages&gt;479-489&lt;/pages&gt;&lt;volume&gt;60&lt;/volume&gt;&lt;dates&gt;&lt;year&gt;2018&lt;/year&gt;&lt;/dates&gt;&lt;isbn&gt;1355-008X&lt;/isbn&gt;&lt;urls&gt;&lt;/urls&gt;&lt;/record&gt;&lt;/Cite&gt;&lt;Cite&gt;&lt;Author&gt;Brown&lt;/Author&gt;&lt;Year&gt;2018&lt;/Year&gt;&lt;RecNum&gt;229&lt;/RecNum&gt;&lt;record&gt;&lt;rec-number&gt;229&lt;/rec-number&gt;&lt;foreign-keys&gt;&lt;key app="EN" db-id="s9a50xvfxzzwdnepfetxa9erfev2axwwawxx" timestamp="1720898105"&gt;229&lt;/key&gt;&lt;/foreign-keys&gt;&lt;ref-type name="Journal Article"&gt;17&lt;/ref-type&gt;&lt;contributors&gt;&lt;authors&gt;&lt;author&gt;Brown, Rebecca J&lt;/author&gt;&lt;author&gt;Oral, Elif A&lt;/author&gt;&lt;author&gt;Cochran, Elaine&lt;/author&gt;&lt;author&gt;Araújo-Vilar, David&lt;/author&gt;&lt;author&gt;Savage, David B&lt;/author&gt;&lt;author&gt;Long, Alison&lt;/author&gt;&lt;author&gt;Fine, Gregory&lt;/author&gt;&lt;author&gt;Salinardi, Taylor&lt;/author&gt;&lt;author&gt;Gorden, Phillip&lt;/author&gt;&lt;/authors&gt;&lt;/contributors&gt;&lt;titles&gt;&lt;title&gt;Long-term effectiveness and safety of metreleptin in the treatment of patients with generalized lipodystrophy&lt;/title&gt;&lt;secondary-title&gt;Endocrine&lt;/secondary-title&gt;&lt;/titles&gt;&lt;periodical&gt;&lt;full-title&gt;Endocrine&lt;/full-title&gt;&lt;/periodical&gt;&lt;pages&gt;479-489&lt;/pages&gt;&lt;volume&gt;60&lt;/volume&gt;&lt;dates&gt;&lt;year&gt;2018&lt;/year&gt;&lt;/dates&gt;&lt;isbn&gt;1355-008X&lt;/isbn&gt;&lt;urls&gt;&lt;/urls&gt;&lt;/record&gt;&lt;/Cite&gt;&lt;/EndNote&gt;</w:instrText>
      </w:r>
      <w:r w:rsidR="009C7F24" w:rsidRPr="004A45A6">
        <w:rPr>
          <w:rFonts w:ascii="Arial" w:hAnsi="Arial" w:cs="Arial"/>
        </w:rPr>
        <w:fldChar w:fldCharType="separate"/>
      </w:r>
      <w:r w:rsidR="00275641" w:rsidRPr="004A45A6">
        <w:rPr>
          <w:rFonts w:ascii="Arial" w:hAnsi="Arial" w:cs="Arial"/>
          <w:noProof/>
        </w:rPr>
        <w:t>(228)</w:t>
      </w:r>
      <w:r w:rsidR="009C7F24" w:rsidRPr="004A45A6">
        <w:rPr>
          <w:rFonts w:ascii="Arial" w:hAnsi="Arial" w:cs="Arial"/>
        </w:rPr>
        <w:fldChar w:fldCharType="end"/>
      </w:r>
      <w:r w:rsidR="002C7077" w:rsidRPr="004A45A6">
        <w:rPr>
          <w:rFonts w:ascii="Arial" w:hAnsi="Arial" w:cs="Arial"/>
        </w:rPr>
        <w:t>.</w:t>
      </w:r>
      <w:r w:rsidR="00A767BE" w:rsidRPr="004A45A6">
        <w:rPr>
          <w:rFonts w:ascii="Arial" w:hAnsi="Arial" w:cs="Arial"/>
        </w:rPr>
        <w:t xml:space="preserve"> </w:t>
      </w:r>
      <w:r w:rsidR="003D4925" w:rsidRPr="004A45A6">
        <w:rPr>
          <w:rFonts w:ascii="Arial" w:hAnsi="Arial" w:cs="Arial"/>
        </w:rPr>
        <w:t xml:space="preserve">During metreleptin treatment, iron parameters might be affected, and a decrease in ferritin levels might be observed </w:t>
      </w:r>
      <w:r w:rsidR="003D4925" w:rsidRPr="004A45A6">
        <w:rPr>
          <w:rFonts w:ascii="Arial" w:hAnsi="Arial" w:cs="Arial"/>
        </w:rPr>
        <w:fldChar w:fldCharType="begin"/>
      </w:r>
      <w:r w:rsidR="00275641" w:rsidRPr="004A45A6">
        <w:rPr>
          <w:rFonts w:ascii="Arial" w:hAnsi="Arial" w:cs="Arial"/>
        </w:rPr>
        <w:instrText xml:space="preserve"> ADDIN EN.CITE &lt;EndNote&gt;&lt;Cite&gt;&lt;Author&gt;Akinci&lt;/Author&gt;&lt;Year&gt;2021&lt;/Year&gt;&lt;RecNum&gt;271&lt;/RecNum&gt;&lt;DisplayText&gt;(270)&lt;/DisplayText&gt;&lt;record&gt;&lt;rec-number&gt;271&lt;/rec-number&gt;&lt;foreign-keys&gt;&lt;key app="EN" db-id="s9a50xvfxzzwdnepfetxa9erfev2axwwawxx" timestamp="1720898106"&gt;271&lt;/key&gt;&lt;/foreign-keys&gt;&lt;ref-type name="Journal Article"&gt;17&lt;/ref-type&gt;&lt;contributors&gt;&lt;authors&gt;&lt;author&gt;Akinci, Efe Y&lt;/author&gt;&lt;author&gt;Boutros, Sabine&lt;/author&gt;&lt;author&gt;Ryan, Benjamin J&lt;/author&gt;&lt;author&gt;Sargin, Pinar&lt;/author&gt;&lt;author&gt;Akinci, Baris&lt;/author&gt;&lt;author&gt;Neidert, Adam H&lt;/author&gt;&lt;author&gt;Hench, Rita&lt;/author&gt;&lt;author&gt;Horowitz, Jeffrey F&lt;/author&gt;&lt;author&gt;Oral, Elif A&lt;/author&gt;&lt;/authors&gt;&lt;/contributors&gt;&lt;titles&gt;&lt;title&gt;Iron parameters in patients with partial lipodystrophy and impact of exogenous leptin therapy&lt;/title&gt;&lt;secondary-title&gt;BMJ Open Diabetes Research and Care&lt;/secondary-title&gt;&lt;/titles&gt;&lt;periodical&gt;&lt;full-title&gt;BMJ Open Diabetes Research and Care&lt;/full-title&gt;&lt;/periodical&gt;&lt;pages&gt;e002385&lt;/pages&gt;&lt;volume&gt;9&lt;/volume&gt;&lt;number&gt;1&lt;/number&gt;&lt;dates&gt;&lt;year&gt;2021&lt;/year&gt;&lt;/dates&gt;&lt;isbn&gt;2052-4897&lt;/isbn&gt;&lt;urls&gt;&lt;/urls&gt;&lt;/record&gt;&lt;/Cite&gt;&lt;/EndNote&gt;</w:instrText>
      </w:r>
      <w:r w:rsidR="003D4925" w:rsidRPr="004A45A6">
        <w:rPr>
          <w:rFonts w:ascii="Arial" w:hAnsi="Arial" w:cs="Arial"/>
        </w:rPr>
        <w:fldChar w:fldCharType="separate"/>
      </w:r>
      <w:r w:rsidR="00275641" w:rsidRPr="004A45A6">
        <w:rPr>
          <w:rFonts w:ascii="Arial" w:hAnsi="Arial" w:cs="Arial"/>
          <w:noProof/>
        </w:rPr>
        <w:t>(270)</w:t>
      </w:r>
      <w:r w:rsidR="003D4925" w:rsidRPr="004A45A6">
        <w:rPr>
          <w:rFonts w:ascii="Arial" w:hAnsi="Arial" w:cs="Arial"/>
        </w:rPr>
        <w:fldChar w:fldCharType="end"/>
      </w:r>
      <w:r w:rsidR="003D4925" w:rsidRPr="004A45A6">
        <w:rPr>
          <w:rFonts w:ascii="Arial" w:hAnsi="Arial" w:cs="Arial"/>
        </w:rPr>
        <w:t xml:space="preserve">. </w:t>
      </w:r>
      <w:r w:rsidR="00A767BE" w:rsidRPr="004A45A6">
        <w:rPr>
          <w:rFonts w:ascii="Arial" w:hAnsi="Arial" w:cs="Arial"/>
        </w:rPr>
        <w:t>There m</w:t>
      </w:r>
      <w:r w:rsidR="00C03F65" w:rsidRPr="004A45A6">
        <w:rPr>
          <w:rFonts w:ascii="Arial" w:hAnsi="Arial" w:cs="Arial"/>
        </w:rPr>
        <w:t>ay also</w:t>
      </w:r>
      <w:r w:rsidR="00A767BE" w:rsidRPr="004A45A6">
        <w:rPr>
          <w:rFonts w:ascii="Arial" w:hAnsi="Arial" w:cs="Arial"/>
        </w:rPr>
        <w:t xml:space="preserve"> be a need to make dose adjustments or cessation of concomitant treatments</w:t>
      </w:r>
      <w:r w:rsidR="000819D5" w:rsidRPr="004A45A6">
        <w:rPr>
          <w:rFonts w:ascii="Arial" w:hAnsi="Arial" w:cs="Arial"/>
        </w:rPr>
        <w:t xml:space="preserve"> such</w:t>
      </w:r>
      <w:r w:rsidR="00C03F65" w:rsidRPr="004A45A6">
        <w:rPr>
          <w:rFonts w:ascii="Arial" w:hAnsi="Arial" w:cs="Arial"/>
        </w:rPr>
        <w:t xml:space="preserve"> as</w:t>
      </w:r>
      <w:r w:rsidR="000819D5" w:rsidRPr="004A45A6">
        <w:rPr>
          <w:rFonts w:ascii="Arial" w:hAnsi="Arial" w:cs="Arial"/>
        </w:rPr>
        <w:t xml:space="preserve"> insulin, </w:t>
      </w:r>
      <w:r w:rsidR="00A767BE" w:rsidRPr="004A45A6">
        <w:rPr>
          <w:rFonts w:ascii="Arial" w:hAnsi="Arial" w:cs="Arial"/>
        </w:rPr>
        <w:t>oral antidiabetics</w:t>
      </w:r>
      <w:r w:rsidR="00C03F65" w:rsidRPr="004A45A6">
        <w:rPr>
          <w:rFonts w:ascii="Arial" w:hAnsi="Arial" w:cs="Arial"/>
        </w:rPr>
        <w:t>,</w:t>
      </w:r>
      <w:r w:rsidR="00A767BE" w:rsidRPr="004A45A6">
        <w:rPr>
          <w:rFonts w:ascii="Arial" w:hAnsi="Arial" w:cs="Arial"/>
        </w:rPr>
        <w:t xml:space="preserve"> and lipid lowering drugs after metreleptin</w:t>
      </w:r>
      <w:r w:rsidR="00C03F65" w:rsidRPr="004A45A6">
        <w:rPr>
          <w:rFonts w:ascii="Arial" w:hAnsi="Arial" w:cs="Arial"/>
        </w:rPr>
        <w:t xml:space="preserve"> therapy</w:t>
      </w:r>
      <w:r w:rsidR="00A767BE" w:rsidRPr="004A45A6">
        <w:rPr>
          <w:rFonts w:ascii="Arial" w:hAnsi="Arial" w:cs="Arial"/>
        </w:rPr>
        <w:t xml:space="preserve">. </w:t>
      </w:r>
      <w:r w:rsidR="002C7077" w:rsidRPr="004A45A6">
        <w:rPr>
          <w:rFonts w:ascii="Arial" w:hAnsi="Arial" w:cs="Arial"/>
        </w:rPr>
        <w:t>In some cases, in vivo neutralizing antibodies to metreleptin ha</w:t>
      </w:r>
      <w:r w:rsidR="00C03F65" w:rsidRPr="004A45A6">
        <w:rPr>
          <w:rFonts w:ascii="Arial" w:hAnsi="Arial" w:cs="Arial"/>
        </w:rPr>
        <w:t>ve</w:t>
      </w:r>
      <w:r w:rsidR="002C7077" w:rsidRPr="004A45A6">
        <w:rPr>
          <w:rFonts w:ascii="Arial" w:hAnsi="Arial" w:cs="Arial"/>
        </w:rPr>
        <w:t xml:space="preserve"> been reported </w:t>
      </w:r>
      <w:r w:rsidR="002C7077" w:rsidRPr="004A45A6">
        <w:rPr>
          <w:rFonts w:ascii="Arial" w:hAnsi="Arial" w:cs="Arial"/>
        </w:rPr>
        <w:fldChar w:fldCharType="begin">
          <w:fldData xml:space="preserve">PEVuZE5vdGU+PENpdGU+PEF1dGhvcj5DaGFuPC9BdXRob3I+PFllYXI+MjAxNjwvWWVhcj48UmVj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PEVuZE5vdGU+PENpdGU+PEF1dGhvcj5DaGFuPC9BdXRob3I+PFllYXI+MjAxNjwvWWVhcj48UmVj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2C7077" w:rsidRPr="004A45A6">
        <w:rPr>
          <w:rFonts w:ascii="Arial" w:hAnsi="Arial" w:cs="Arial"/>
        </w:rPr>
      </w:r>
      <w:r w:rsidR="002C7077" w:rsidRPr="004A45A6">
        <w:rPr>
          <w:rFonts w:ascii="Arial" w:hAnsi="Arial" w:cs="Arial"/>
        </w:rPr>
        <w:fldChar w:fldCharType="separate"/>
      </w:r>
      <w:r w:rsidR="00275641" w:rsidRPr="004A45A6">
        <w:rPr>
          <w:rFonts w:ascii="Arial" w:hAnsi="Arial" w:cs="Arial"/>
          <w:noProof/>
        </w:rPr>
        <w:t>(271, 272)</w:t>
      </w:r>
      <w:r w:rsidR="002C7077" w:rsidRPr="004A45A6">
        <w:rPr>
          <w:rFonts w:ascii="Arial" w:hAnsi="Arial" w:cs="Arial"/>
        </w:rPr>
        <w:fldChar w:fldCharType="end"/>
      </w:r>
      <w:r w:rsidR="002C7077" w:rsidRPr="004A45A6">
        <w:rPr>
          <w:rFonts w:ascii="Arial" w:hAnsi="Arial" w:cs="Arial"/>
        </w:rPr>
        <w:t xml:space="preserve"> and is </w:t>
      </w:r>
      <w:r w:rsidR="002C75CC" w:rsidRPr="004A45A6">
        <w:rPr>
          <w:rFonts w:ascii="Arial" w:hAnsi="Arial" w:cs="Arial"/>
        </w:rPr>
        <w:t xml:space="preserve">the </w:t>
      </w:r>
      <w:r w:rsidR="002C7077" w:rsidRPr="004A45A6">
        <w:rPr>
          <w:rFonts w:ascii="Arial" w:hAnsi="Arial" w:cs="Arial"/>
        </w:rPr>
        <w:t xml:space="preserve">main </w:t>
      </w:r>
      <w:r w:rsidR="000B7200" w:rsidRPr="004A45A6">
        <w:rPr>
          <w:rFonts w:ascii="Arial" w:hAnsi="Arial" w:cs="Arial"/>
        </w:rPr>
        <w:t>reason underlying the FDA's</w:t>
      </w:r>
      <w:r w:rsidR="007D4F69" w:rsidRPr="004A45A6">
        <w:rPr>
          <w:rFonts w:ascii="Arial" w:hAnsi="Arial" w:cs="Arial"/>
        </w:rPr>
        <w:t xml:space="preserve"> restriction of metreleptin use. </w:t>
      </w:r>
      <w:r w:rsidR="00A767BE" w:rsidRPr="004A45A6">
        <w:rPr>
          <w:rFonts w:ascii="Arial" w:hAnsi="Arial" w:cs="Arial"/>
        </w:rPr>
        <w:t>Anti</w:t>
      </w:r>
      <w:r w:rsidR="00C03F65" w:rsidRPr="004A45A6">
        <w:rPr>
          <w:rFonts w:ascii="Arial" w:hAnsi="Arial" w:cs="Arial"/>
        </w:rPr>
        <w:t>-</w:t>
      </w:r>
      <w:r w:rsidR="00A767BE" w:rsidRPr="004A45A6">
        <w:rPr>
          <w:rFonts w:ascii="Arial" w:hAnsi="Arial" w:cs="Arial"/>
        </w:rPr>
        <w:t xml:space="preserve">metreleptin antibodies developed in most patients with lipodystrophy; however, neutralizing activity concurrent with worsened metabolic control has been reported </w:t>
      </w:r>
      <w:r w:rsidR="00C03F65" w:rsidRPr="004A45A6">
        <w:rPr>
          <w:rFonts w:ascii="Arial" w:hAnsi="Arial" w:cs="Arial"/>
        </w:rPr>
        <w:t xml:space="preserve">only </w:t>
      </w:r>
      <w:r w:rsidR="00A767BE" w:rsidRPr="004A45A6">
        <w:rPr>
          <w:rFonts w:ascii="Arial" w:hAnsi="Arial" w:cs="Arial"/>
        </w:rPr>
        <w:t xml:space="preserve">in a small number of patients treated with metreleptin </w:t>
      </w:r>
      <w:r w:rsidR="00A767BE" w:rsidRPr="004A45A6">
        <w:rPr>
          <w:rFonts w:ascii="Arial" w:hAnsi="Arial" w:cs="Arial"/>
        </w:rPr>
        <w:fldChar w:fldCharType="begin">
          <w:fldData xml:space="preserve">PEVuZE5vdGU+PENpdGU+PEF1dGhvcj5DaGFuPC9BdXRob3I+PFllYXI+MjAxNjwvWWVhcj48UmVj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PEVuZE5vdGU+PENpdGU+PEF1dGhvcj5DaGFuPC9BdXRob3I+PFllYXI+MjAxNjwvWWVhcj48UmVj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A767BE" w:rsidRPr="004A45A6">
        <w:rPr>
          <w:rFonts w:ascii="Arial" w:hAnsi="Arial" w:cs="Arial"/>
        </w:rPr>
      </w:r>
      <w:r w:rsidR="00A767BE" w:rsidRPr="004A45A6">
        <w:rPr>
          <w:rFonts w:ascii="Arial" w:hAnsi="Arial" w:cs="Arial"/>
        </w:rPr>
        <w:fldChar w:fldCharType="separate"/>
      </w:r>
      <w:r w:rsidR="00275641" w:rsidRPr="004A45A6">
        <w:rPr>
          <w:rFonts w:ascii="Arial" w:hAnsi="Arial" w:cs="Arial"/>
          <w:noProof/>
        </w:rPr>
        <w:t>(267, 271)</w:t>
      </w:r>
      <w:r w:rsidR="00A767BE" w:rsidRPr="004A45A6">
        <w:rPr>
          <w:rFonts w:ascii="Arial" w:hAnsi="Arial" w:cs="Arial"/>
        </w:rPr>
        <w:fldChar w:fldCharType="end"/>
      </w:r>
      <w:r w:rsidR="00A767BE" w:rsidRPr="004A45A6">
        <w:rPr>
          <w:rFonts w:ascii="Arial" w:hAnsi="Arial" w:cs="Arial"/>
        </w:rPr>
        <w:t xml:space="preserve">. </w:t>
      </w:r>
      <w:r w:rsidR="002C75CC" w:rsidRPr="004A45A6">
        <w:rPr>
          <w:rFonts w:ascii="Arial" w:hAnsi="Arial" w:cs="Arial"/>
        </w:rPr>
        <w:t xml:space="preserve">In addition, in the few patients who presented with neutralizing antibody formation, occurrence of severe infections such as sepsis has been reported. </w:t>
      </w:r>
      <w:r w:rsidR="00A4675F" w:rsidRPr="004A45A6">
        <w:rPr>
          <w:rFonts w:ascii="Arial" w:hAnsi="Arial" w:cs="Arial"/>
        </w:rPr>
        <w:t>Two</w:t>
      </w:r>
      <w:r w:rsidR="002C75CC" w:rsidRPr="004A45A6">
        <w:rPr>
          <w:rFonts w:ascii="Arial" w:hAnsi="Arial" w:cs="Arial"/>
        </w:rPr>
        <w:t xml:space="preserve"> of these </w:t>
      </w:r>
      <w:r w:rsidR="00A03AD7" w:rsidRPr="004A45A6">
        <w:rPr>
          <w:rFonts w:ascii="Arial" w:hAnsi="Arial" w:cs="Arial"/>
        </w:rPr>
        <w:t>patients</w:t>
      </w:r>
      <w:r w:rsidR="002C75CC" w:rsidRPr="004A45A6">
        <w:rPr>
          <w:rFonts w:ascii="Arial" w:hAnsi="Arial" w:cs="Arial"/>
        </w:rPr>
        <w:t xml:space="preserve"> </w:t>
      </w:r>
      <w:r w:rsidR="00A4675F" w:rsidRPr="004A45A6">
        <w:rPr>
          <w:rFonts w:ascii="Arial" w:hAnsi="Arial" w:cs="Arial"/>
        </w:rPr>
        <w:t>developed multiple sepsis episodes</w:t>
      </w:r>
      <w:r w:rsidR="00A03AD7" w:rsidRPr="004A45A6">
        <w:rPr>
          <w:rFonts w:ascii="Arial" w:hAnsi="Arial" w:cs="Arial"/>
        </w:rPr>
        <w:t xml:space="preserve"> </w:t>
      </w:r>
      <w:r w:rsidR="00A4675F" w:rsidRPr="004A45A6">
        <w:rPr>
          <w:rFonts w:ascii="Arial" w:hAnsi="Arial" w:cs="Arial"/>
        </w:rPr>
        <w:t>around</w:t>
      </w:r>
      <w:r w:rsidR="002C75CC" w:rsidRPr="004A45A6">
        <w:rPr>
          <w:rFonts w:ascii="Arial" w:hAnsi="Arial" w:cs="Arial"/>
        </w:rPr>
        <w:t xml:space="preserve"> the</w:t>
      </w:r>
      <w:r w:rsidR="00A4675F" w:rsidRPr="004A45A6">
        <w:rPr>
          <w:rFonts w:ascii="Arial" w:hAnsi="Arial" w:cs="Arial"/>
        </w:rPr>
        <w:t xml:space="preserve"> time of detection of</w:t>
      </w:r>
      <w:r w:rsidR="002C75CC" w:rsidRPr="004A45A6">
        <w:rPr>
          <w:rFonts w:ascii="Arial" w:hAnsi="Arial" w:cs="Arial"/>
        </w:rPr>
        <w:t xml:space="preserve"> neutralizing antibody </w:t>
      </w:r>
      <w:r w:rsidR="0092328E" w:rsidRPr="004A45A6">
        <w:rPr>
          <w:rFonts w:ascii="Arial" w:hAnsi="Arial" w:cs="Arial"/>
        </w:rPr>
        <w:fldChar w:fldCharType="begin">
          <w:fldData xml:space="preserve">PEVuZE5vdGU+PENpdGU+PEF1dGhvcj5DaGFuPC9BdXRob3I+PFllYXI+MjAxNjwvWWVhcj48UmVj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PEVuZE5vdGU+PENpdGU+PEF1dGhvcj5DaGFuPC9BdXRob3I+PFllYXI+MjAxNjwvWWVhcj48UmVj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92328E" w:rsidRPr="004A45A6">
        <w:rPr>
          <w:rFonts w:ascii="Arial" w:hAnsi="Arial" w:cs="Arial"/>
        </w:rPr>
      </w:r>
      <w:r w:rsidR="0092328E" w:rsidRPr="004A45A6">
        <w:rPr>
          <w:rFonts w:ascii="Arial" w:hAnsi="Arial" w:cs="Arial"/>
        </w:rPr>
        <w:fldChar w:fldCharType="separate"/>
      </w:r>
      <w:r w:rsidR="00275641" w:rsidRPr="004A45A6">
        <w:rPr>
          <w:rFonts w:ascii="Arial" w:hAnsi="Arial" w:cs="Arial"/>
          <w:noProof/>
        </w:rPr>
        <w:t>(271)</w:t>
      </w:r>
      <w:r w:rsidR="0092328E" w:rsidRPr="004A45A6">
        <w:rPr>
          <w:rFonts w:ascii="Arial" w:hAnsi="Arial" w:cs="Arial"/>
        </w:rPr>
        <w:fldChar w:fldCharType="end"/>
      </w:r>
      <w:r w:rsidR="002C75CC" w:rsidRPr="004A45A6">
        <w:rPr>
          <w:rFonts w:ascii="Arial" w:hAnsi="Arial" w:cs="Arial"/>
        </w:rPr>
        <w:t xml:space="preserve">. </w:t>
      </w:r>
      <w:r w:rsidR="00F62C47" w:rsidRPr="004A45A6">
        <w:rPr>
          <w:rFonts w:ascii="Arial" w:hAnsi="Arial" w:cs="Arial"/>
        </w:rPr>
        <w:t xml:space="preserve">T-cell lymphoma has been reported in </w:t>
      </w:r>
      <w:r w:rsidR="00A80FC9" w:rsidRPr="004A45A6">
        <w:rPr>
          <w:rFonts w:ascii="Arial" w:hAnsi="Arial" w:cs="Arial"/>
        </w:rPr>
        <w:t>three</w:t>
      </w:r>
      <w:r w:rsidR="00A4675F" w:rsidRPr="004A45A6">
        <w:rPr>
          <w:rFonts w:ascii="Arial" w:hAnsi="Arial" w:cs="Arial"/>
        </w:rPr>
        <w:t xml:space="preserve"> </w:t>
      </w:r>
      <w:r w:rsidR="00F62C47" w:rsidRPr="004A45A6">
        <w:rPr>
          <w:rFonts w:ascii="Arial" w:hAnsi="Arial" w:cs="Arial"/>
        </w:rPr>
        <w:t xml:space="preserve">patients with acquired generalized lipodystrophy receiving metreleptin </w:t>
      </w:r>
      <w:r w:rsidR="00F62C47" w:rsidRPr="004A45A6">
        <w:rPr>
          <w:rFonts w:ascii="Arial" w:hAnsi="Arial" w:cs="Arial"/>
        </w:rPr>
        <w:fldChar w:fldCharType="begin">
          <w:fldData xml:space="preserve">PEVuZE5vdGU+PENpdGU+PEF1dGhvcj5Ccm93bjwvQXV0aG9yPjxZZWFyPjIwMTY8L1llYXI+PFJl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PEVuZE5vdGU+PENpdGU+PEF1dGhvcj5Ccm93bjwvQXV0aG9yPjxZZWFyPjIwMTY8L1llYXI+PFJl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F62C47" w:rsidRPr="004A45A6">
        <w:rPr>
          <w:rFonts w:ascii="Arial" w:hAnsi="Arial" w:cs="Arial"/>
        </w:rPr>
      </w:r>
      <w:r w:rsidR="00F62C47" w:rsidRPr="004A45A6">
        <w:rPr>
          <w:rFonts w:ascii="Arial" w:hAnsi="Arial" w:cs="Arial"/>
        </w:rPr>
        <w:fldChar w:fldCharType="separate"/>
      </w:r>
      <w:r w:rsidR="00275641" w:rsidRPr="004A45A6">
        <w:rPr>
          <w:rFonts w:ascii="Arial" w:hAnsi="Arial" w:cs="Arial"/>
          <w:noProof/>
        </w:rPr>
        <w:t>(273)</w:t>
      </w:r>
      <w:r w:rsidR="00F62C47" w:rsidRPr="004A45A6">
        <w:rPr>
          <w:rFonts w:ascii="Arial" w:hAnsi="Arial" w:cs="Arial"/>
        </w:rPr>
        <w:fldChar w:fldCharType="end"/>
      </w:r>
      <w:r w:rsidR="00F62C47" w:rsidRPr="004A45A6">
        <w:rPr>
          <w:rFonts w:ascii="Arial" w:hAnsi="Arial" w:cs="Arial"/>
        </w:rPr>
        <w:t xml:space="preserve">. </w:t>
      </w:r>
      <w:r w:rsidR="002C7077" w:rsidRPr="004A45A6">
        <w:rPr>
          <w:rFonts w:ascii="Arial" w:hAnsi="Arial" w:cs="Arial"/>
        </w:rPr>
        <w:t>In</w:t>
      </w:r>
      <w:r w:rsidR="008C1768" w:rsidRPr="004A45A6">
        <w:rPr>
          <w:rFonts w:ascii="Arial" w:hAnsi="Arial" w:cs="Arial"/>
        </w:rPr>
        <w:t xml:space="preserve"> </w:t>
      </w:r>
      <w:r w:rsidR="002C7077" w:rsidRPr="004A45A6">
        <w:rPr>
          <w:rFonts w:ascii="Arial" w:hAnsi="Arial" w:cs="Arial"/>
        </w:rPr>
        <w:t>acquired lipodystrophy</w:t>
      </w:r>
      <w:r w:rsidR="008C1768" w:rsidRPr="004A45A6">
        <w:rPr>
          <w:rFonts w:ascii="Arial" w:hAnsi="Arial" w:cs="Arial"/>
        </w:rPr>
        <w:t xml:space="preserve"> patients with </w:t>
      </w:r>
      <w:r w:rsidR="00F62C47" w:rsidRPr="004A45A6">
        <w:rPr>
          <w:rFonts w:ascii="Arial" w:hAnsi="Arial" w:cs="Arial"/>
        </w:rPr>
        <w:t xml:space="preserve">autoimmunity and immunodeficiency </w:t>
      </w:r>
      <w:r w:rsidR="008C1768" w:rsidRPr="004A45A6">
        <w:rPr>
          <w:rFonts w:ascii="Arial" w:hAnsi="Arial" w:cs="Arial"/>
        </w:rPr>
        <w:t>before metreleptin therapy</w:t>
      </w:r>
      <w:r w:rsidR="002C7077" w:rsidRPr="004A45A6">
        <w:rPr>
          <w:rFonts w:ascii="Arial" w:hAnsi="Arial" w:cs="Arial"/>
        </w:rPr>
        <w:t xml:space="preserve">, </w:t>
      </w:r>
      <w:r w:rsidR="000B7200" w:rsidRPr="004A45A6">
        <w:rPr>
          <w:rFonts w:ascii="Arial" w:hAnsi="Arial" w:cs="Arial"/>
        </w:rPr>
        <w:t xml:space="preserve">T-cell lymphoma </w:t>
      </w:r>
      <w:r w:rsidR="008C1768" w:rsidRPr="004A45A6">
        <w:rPr>
          <w:rFonts w:ascii="Arial" w:hAnsi="Arial" w:cs="Arial"/>
        </w:rPr>
        <w:t>development was</w:t>
      </w:r>
      <w:r w:rsidR="000B7200" w:rsidRPr="004A45A6">
        <w:rPr>
          <w:rFonts w:ascii="Arial" w:hAnsi="Arial" w:cs="Arial"/>
        </w:rPr>
        <w:t xml:space="preserve"> </w:t>
      </w:r>
      <w:r w:rsidR="008C1768" w:rsidRPr="004A45A6">
        <w:rPr>
          <w:rFonts w:ascii="Arial" w:hAnsi="Arial" w:cs="Arial"/>
        </w:rPr>
        <w:t xml:space="preserve">also </w:t>
      </w:r>
      <w:r w:rsidR="000B7200" w:rsidRPr="004A45A6">
        <w:rPr>
          <w:rFonts w:ascii="Arial" w:hAnsi="Arial" w:cs="Arial"/>
        </w:rPr>
        <w:t xml:space="preserve">described </w:t>
      </w:r>
      <w:r w:rsidR="0067147A" w:rsidRPr="004A45A6">
        <w:rPr>
          <w:rFonts w:ascii="Arial" w:hAnsi="Arial" w:cs="Arial"/>
        </w:rPr>
        <w:fldChar w:fldCharType="begin">
          <w:fldData xml:space="preserve">PEVuZE5vdGU+PENpdGU+PEF1dGhvcj5Bc2xhbTwvQXV0aG9yPjxZZWFyPjIwMTU8L1llYXI+PFJl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==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PEVuZE5vdGU+PENpdGU+PEF1dGhvcj5Bc2xhbTwvQXV0aG9yPjxZZWFyPjIwMTU8L1llYXI+PFJl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==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67147A" w:rsidRPr="004A45A6">
        <w:rPr>
          <w:rFonts w:ascii="Arial" w:hAnsi="Arial" w:cs="Arial"/>
        </w:rPr>
      </w:r>
      <w:r w:rsidR="0067147A" w:rsidRPr="004A45A6">
        <w:rPr>
          <w:rFonts w:ascii="Arial" w:hAnsi="Arial" w:cs="Arial"/>
        </w:rPr>
        <w:fldChar w:fldCharType="separate"/>
      </w:r>
      <w:r w:rsidR="00275641" w:rsidRPr="004A45A6">
        <w:rPr>
          <w:rFonts w:ascii="Arial" w:hAnsi="Arial" w:cs="Arial"/>
          <w:noProof/>
        </w:rPr>
        <w:t>(273, 274)</w:t>
      </w:r>
      <w:r w:rsidR="0067147A" w:rsidRPr="004A45A6">
        <w:rPr>
          <w:rFonts w:ascii="Arial" w:hAnsi="Arial" w:cs="Arial"/>
        </w:rPr>
        <w:fldChar w:fldCharType="end"/>
      </w:r>
      <w:r w:rsidR="00F62C47" w:rsidRPr="004A45A6">
        <w:rPr>
          <w:rFonts w:ascii="Arial" w:hAnsi="Arial" w:cs="Arial"/>
        </w:rPr>
        <w:t>, suggest</w:t>
      </w:r>
      <w:r w:rsidR="00315B47" w:rsidRPr="004A45A6">
        <w:rPr>
          <w:rFonts w:ascii="Arial" w:hAnsi="Arial" w:cs="Arial"/>
        </w:rPr>
        <w:t>ing that lymphoma development in</w:t>
      </w:r>
      <w:r w:rsidR="00F62C47" w:rsidRPr="004A45A6">
        <w:rPr>
          <w:rFonts w:ascii="Arial" w:hAnsi="Arial" w:cs="Arial"/>
        </w:rPr>
        <w:t xml:space="preserve"> acquired lipodystrophy is more likely to be associated with the disease itself rather than being </w:t>
      </w:r>
      <w:r w:rsidR="000819D5" w:rsidRPr="004A45A6">
        <w:rPr>
          <w:rFonts w:ascii="Arial" w:hAnsi="Arial" w:cs="Arial"/>
        </w:rPr>
        <w:t xml:space="preserve">related to </w:t>
      </w:r>
      <w:r w:rsidR="00F62C47" w:rsidRPr="004A45A6">
        <w:rPr>
          <w:rFonts w:ascii="Arial" w:hAnsi="Arial" w:cs="Arial"/>
        </w:rPr>
        <w:t xml:space="preserve">metreleptin </w:t>
      </w:r>
      <w:r w:rsidR="001878C2" w:rsidRPr="004A45A6">
        <w:rPr>
          <w:rFonts w:ascii="Arial" w:hAnsi="Arial" w:cs="Arial"/>
        </w:rPr>
        <w:t xml:space="preserve">treatment. </w:t>
      </w:r>
    </w:p>
    <w:p w14:paraId="6D95B7E2" w14:textId="77777777" w:rsidR="00C03F65" w:rsidRPr="004A45A6" w:rsidRDefault="00C03F65" w:rsidP="004A45A6">
      <w:pPr>
        <w:spacing w:after="0"/>
        <w:contextualSpacing/>
        <w:rPr>
          <w:rFonts w:ascii="Arial" w:hAnsi="Arial" w:cs="Arial"/>
        </w:rPr>
      </w:pPr>
    </w:p>
    <w:p w14:paraId="001AB353" w14:textId="6B5D66EF" w:rsidR="00A20A4D" w:rsidRPr="004A45A6" w:rsidRDefault="002C75CC" w:rsidP="004A45A6">
      <w:pPr>
        <w:spacing w:after="0"/>
        <w:contextualSpacing/>
        <w:rPr>
          <w:rFonts w:ascii="Arial" w:hAnsi="Arial" w:cs="Arial"/>
        </w:rPr>
      </w:pPr>
      <w:r w:rsidRPr="004A45A6">
        <w:rPr>
          <w:rFonts w:ascii="Arial" w:hAnsi="Arial" w:cs="Arial"/>
        </w:rPr>
        <w:t xml:space="preserve">In other cases with acquired generalized lipodystrophy, progression of kidney disease and liver disease have been observed while receiving </w:t>
      </w:r>
      <w:r w:rsidR="00A03AD7" w:rsidRPr="004A45A6">
        <w:rPr>
          <w:rFonts w:ascii="Arial" w:hAnsi="Arial" w:cs="Arial"/>
        </w:rPr>
        <w:t>metreleptin</w:t>
      </w:r>
      <w:r w:rsidRPr="004A45A6">
        <w:rPr>
          <w:rFonts w:ascii="Arial" w:hAnsi="Arial" w:cs="Arial"/>
        </w:rPr>
        <w:t xml:space="preserve"> therapy</w:t>
      </w:r>
      <w:r w:rsidR="0067147A" w:rsidRPr="004A45A6">
        <w:rPr>
          <w:rFonts w:ascii="Arial" w:hAnsi="Arial" w:cs="Arial"/>
        </w:rPr>
        <w:t xml:space="preserve"> </w:t>
      </w:r>
      <w:r w:rsidR="00257744" w:rsidRPr="004A45A6">
        <w:rPr>
          <w:rFonts w:ascii="Arial" w:hAnsi="Arial" w:cs="Arial"/>
        </w:rPr>
        <w:fldChar w:fldCharType="begin"/>
      </w:r>
      <w:r w:rsidR="00275641" w:rsidRPr="004A45A6">
        <w:rPr>
          <w:rFonts w:ascii="Arial" w:hAnsi="Arial" w:cs="Arial"/>
        </w:rPr>
        <w:instrText xml:space="preserve"> ADDIN EN.CITE &lt;EndNote&gt;&lt;Cite&gt;&lt;RecNum&gt;276&lt;/RecNum&gt;&lt;DisplayText&gt;(275)&lt;/DisplayText&gt;&lt;record&gt;&lt;rec-number&gt;276&lt;/rec-number&gt;&lt;foreign-keys&gt;&lt;key app="EN" db-id="s9a50xvfxzzwdnepfetxa9erfev2axwwawxx" timestamp="1720898106"&gt;276&lt;/key&gt;&lt;/foreign-keys&gt;&lt;ref-type name="Web Page"&gt;12&lt;/ref-type&gt;&lt;contributors&gt;&lt;/contributors&gt;&lt;titles&gt;&lt;title&gt;&lt;style face="normal" font="default" size="100%"&gt;MYALEPT PRESCRIBING INFORMATION. &lt;/style&gt;&lt;style face="underline" font="default" size="100%"&gt;https://www.accessdata.fda.gov/drugsatfda_docs/label/2014/125390s000lbl.pdf&lt;/style&gt;&lt;/title&gt;&lt;/titles&gt;&lt;dates&gt;&lt;/dates&gt;&lt;urls&gt;&lt;/urls&gt;&lt;/record&gt;&lt;/Cite&gt;&lt;/EndNote&gt;</w:instrText>
      </w:r>
      <w:r w:rsidR="00257744" w:rsidRPr="004A45A6">
        <w:rPr>
          <w:rFonts w:ascii="Arial" w:hAnsi="Arial" w:cs="Arial"/>
        </w:rPr>
        <w:fldChar w:fldCharType="separate"/>
      </w:r>
      <w:r w:rsidR="00275641" w:rsidRPr="004A45A6">
        <w:rPr>
          <w:rFonts w:ascii="Arial" w:hAnsi="Arial" w:cs="Arial"/>
          <w:noProof/>
        </w:rPr>
        <w:t>(275)</w:t>
      </w:r>
      <w:r w:rsidR="00257744" w:rsidRPr="004A45A6">
        <w:rPr>
          <w:rFonts w:ascii="Arial" w:hAnsi="Arial" w:cs="Arial"/>
        </w:rPr>
        <w:fldChar w:fldCharType="end"/>
      </w:r>
      <w:r w:rsidRPr="004A45A6">
        <w:rPr>
          <w:rFonts w:ascii="Arial" w:hAnsi="Arial" w:cs="Arial"/>
        </w:rPr>
        <w:t xml:space="preserve">. </w:t>
      </w:r>
      <w:r w:rsidR="001878C2" w:rsidRPr="004A45A6">
        <w:rPr>
          <w:rFonts w:ascii="Arial" w:hAnsi="Arial" w:cs="Arial"/>
        </w:rPr>
        <w:t>Since patients with AGL with distinct autoimmune conditions clearly benefit from metreleptin, treatment</w:t>
      </w:r>
      <w:r w:rsidR="002A41EC" w:rsidRPr="004A45A6">
        <w:rPr>
          <w:rFonts w:ascii="Arial" w:hAnsi="Arial" w:cs="Arial"/>
        </w:rPr>
        <w:t xml:space="preserve"> for their metabolic abnormalities</w:t>
      </w:r>
      <w:r w:rsidR="001878C2" w:rsidRPr="004A45A6">
        <w:rPr>
          <w:rFonts w:ascii="Arial" w:hAnsi="Arial" w:cs="Arial"/>
        </w:rPr>
        <w:t xml:space="preserve"> </w:t>
      </w:r>
      <w:r w:rsidR="007C259A" w:rsidRPr="004A45A6">
        <w:rPr>
          <w:rFonts w:ascii="Arial" w:hAnsi="Arial" w:cs="Arial"/>
        </w:rPr>
        <w:t xml:space="preserve">should be considered in </w:t>
      </w:r>
      <w:r w:rsidR="00C03F65" w:rsidRPr="004A45A6">
        <w:rPr>
          <w:rFonts w:ascii="Arial" w:hAnsi="Arial" w:cs="Arial"/>
        </w:rPr>
        <w:t>p</w:t>
      </w:r>
      <w:r w:rsidR="007C259A" w:rsidRPr="004A45A6">
        <w:rPr>
          <w:rFonts w:ascii="Arial" w:hAnsi="Arial" w:cs="Arial"/>
        </w:rPr>
        <w:t xml:space="preserve">atients with AGL </w:t>
      </w:r>
      <w:r w:rsidR="001878C2" w:rsidRPr="004A45A6">
        <w:rPr>
          <w:rFonts w:ascii="Arial" w:hAnsi="Arial" w:cs="Arial"/>
        </w:rPr>
        <w:t xml:space="preserve">with close clinical follow up </w:t>
      </w:r>
      <w:r w:rsidR="008A6A78" w:rsidRPr="004A45A6">
        <w:rPr>
          <w:rFonts w:ascii="Arial" w:hAnsi="Arial" w:cs="Arial"/>
        </w:rPr>
        <w:t>considering</w:t>
      </w:r>
      <w:r w:rsidR="001878C2" w:rsidRPr="004A45A6">
        <w:rPr>
          <w:rFonts w:ascii="Arial" w:hAnsi="Arial" w:cs="Arial"/>
        </w:rPr>
        <w:t xml:space="preserve"> </w:t>
      </w:r>
      <w:r w:rsidR="00C03F65" w:rsidRPr="004A45A6">
        <w:rPr>
          <w:rFonts w:ascii="Arial" w:hAnsi="Arial" w:cs="Arial"/>
        </w:rPr>
        <w:t xml:space="preserve">the </w:t>
      </w:r>
      <w:r w:rsidR="001878C2" w:rsidRPr="004A45A6">
        <w:rPr>
          <w:rFonts w:ascii="Arial" w:hAnsi="Arial" w:cs="Arial"/>
        </w:rPr>
        <w:t>cautionary preclinical data</w:t>
      </w:r>
      <w:r w:rsidR="007C259A" w:rsidRPr="004A45A6">
        <w:rPr>
          <w:rFonts w:ascii="Arial" w:hAnsi="Arial" w:cs="Arial"/>
        </w:rPr>
        <w:t xml:space="preserve"> </w:t>
      </w:r>
      <w:r w:rsidR="007C259A" w:rsidRPr="004A45A6">
        <w:rPr>
          <w:rFonts w:ascii="Arial" w:hAnsi="Arial" w:cs="Arial"/>
        </w:rPr>
        <w:fldChar w:fldCharType="begin">
          <w:fldData xml:space="preserve">PEVuZE5vdGU+PENpdGU+PEF1dGhvcj5MZWJhc3RjaGk8L0F1dGhvcj48WWVhcj4yMDE1PC9ZZWFy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LXRpdGxlPkogQ2xpbiBFbmRvY3Jpbm9sIE1ldGFiPC9mdWxsLXRpdGxlPjwvcGVyaW9kaWNhbD48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==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PEVuZE5vdGU+PENpdGU+PEF1dGhvcj5MZWJhc3RjaGk8L0F1dGhvcj48WWVhcj4yMDE1PC9ZZWFy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LXRpdGxlPkogQ2xpbiBFbmRvY3Jpbm9sIE1ldGFiPC9mdWxsLXRpdGxlPjwvcGVyaW9kaWNhbD48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==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7C259A" w:rsidRPr="004A45A6">
        <w:rPr>
          <w:rFonts w:ascii="Arial" w:hAnsi="Arial" w:cs="Arial"/>
        </w:rPr>
      </w:r>
      <w:r w:rsidR="007C259A" w:rsidRPr="004A45A6">
        <w:rPr>
          <w:rFonts w:ascii="Arial" w:hAnsi="Arial" w:cs="Arial"/>
        </w:rPr>
        <w:fldChar w:fldCharType="separate"/>
      </w:r>
      <w:r w:rsidR="00275641" w:rsidRPr="004A45A6">
        <w:rPr>
          <w:rFonts w:ascii="Arial" w:hAnsi="Arial" w:cs="Arial"/>
          <w:noProof/>
        </w:rPr>
        <w:t>(276, 277)</w:t>
      </w:r>
      <w:r w:rsidR="007C259A" w:rsidRPr="004A45A6">
        <w:rPr>
          <w:rFonts w:ascii="Arial" w:hAnsi="Arial" w:cs="Arial"/>
        </w:rPr>
        <w:fldChar w:fldCharType="end"/>
      </w:r>
      <w:r w:rsidR="007C259A" w:rsidRPr="004A45A6">
        <w:rPr>
          <w:rFonts w:ascii="Arial" w:hAnsi="Arial" w:cs="Arial"/>
        </w:rPr>
        <w:t xml:space="preserve">. </w:t>
      </w:r>
    </w:p>
    <w:p w14:paraId="76EA5B6B" w14:textId="77777777" w:rsidR="00C03F65" w:rsidRPr="004A45A6" w:rsidRDefault="00C03F65" w:rsidP="004A45A6">
      <w:pPr>
        <w:spacing w:after="0"/>
        <w:contextualSpacing/>
        <w:rPr>
          <w:rFonts w:ascii="Arial" w:hAnsi="Arial" w:cs="Arial"/>
        </w:rPr>
      </w:pPr>
    </w:p>
    <w:p w14:paraId="7F8FA4D9" w14:textId="5A6C1180" w:rsidR="002A41EC" w:rsidRPr="004A45A6" w:rsidRDefault="002A41EC" w:rsidP="004A45A6">
      <w:pPr>
        <w:spacing w:after="0"/>
        <w:contextualSpacing/>
        <w:rPr>
          <w:rFonts w:ascii="Arial" w:hAnsi="Arial" w:cs="Arial"/>
        </w:rPr>
      </w:pPr>
      <w:r w:rsidRPr="004A45A6">
        <w:rPr>
          <w:rFonts w:ascii="Arial" w:hAnsi="Arial" w:cs="Arial"/>
        </w:rPr>
        <w:t>More recently attention has been devoted to eme</w:t>
      </w:r>
      <w:r w:rsidR="00352437" w:rsidRPr="004A45A6">
        <w:rPr>
          <w:rFonts w:ascii="Arial" w:hAnsi="Arial" w:cs="Arial"/>
        </w:rPr>
        <w:t>rgence of new cancers while on m</w:t>
      </w:r>
      <w:r w:rsidRPr="004A45A6">
        <w:rPr>
          <w:rFonts w:ascii="Arial" w:hAnsi="Arial" w:cs="Arial"/>
        </w:rPr>
        <w:t>etreleptin therap</w:t>
      </w:r>
      <w:r w:rsidR="001F023A" w:rsidRPr="004A45A6">
        <w:rPr>
          <w:rFonts w:ascii="Arial" w:hAnsi="Arial" w:cs="Arial"/>
        </w:rPr>
        <w:t xml:space="preserve">y. </w:t>
      </w:r>
      <w:r w:rsidR="000F5553" w:rsidRPr="004A45A6">
        <w:rPr>
          <w:rFonts w:ascii="Arial" w:hAnsi="Arial" w:cs="Arial"/>
        </w:rPr>
        <w:t>Data on these parameters has been reported with the prospective, non-randomized, open-label clinical trial of metreleptin</w:t>
      </w:r>
      <w:r w:rsidR="00B423F7" w:rsidRPr="004A45A6">
        <w:rPr>
          <w:rFonts w:ascii="Arial" w:hAnsi="Arial" w:cs="Arial"/>
        </w:rPr>
        <w:t xml:space="preserve"> in lipodystrophy</w:t>
      </w:r>
      <w:r w:rsidR="000F5553" w:rsidRPr="004A45A6">
        <w:rPr>
          <w:rFonts w:ascii="Arial" w:hAnsi="Arial" w:cs="Arial"/>
        </w:rPr>
        <w:t>.</w:t>
      </w:r>
      <w:r w:rsidR="004A5D60" w:rsidRPr="004A45A6">
        <w:rPr>
          <w:rFonts w:ascii="Arial" w:hAnsi="Arial" w:cs="Arial"/>
        </w:rPr>
        <w:t xml:space="preserve"> </w:t>
      </w:r>
      <w:r w:rsidR="00382559" w:rsidRPr="004A45A6">
        <w:rPr>
          <w:rFonts w:ascii="Arial" w:hAnsi="Arial" w:cs="Arial"/>
        </w:rPr>
        <w:t>Ten</w:t>
      </w:r>
      <w:r w:rsidR="00E015EA" w:rsidRPr="004A45A6">
        <w:rPr>
          <w:rFonts w:ascii="Arial" w:hAnsi="Arial" w:cs="Arial"/>
        </w:rPr>
        <w:t xml:space="preserve"> </w:t>
      </w:r>
      <w:r w:rsidR="00382559" w:rsidRPr="004A45A6">
        <w:rPr>
          <w:rFonts w:ascii="Arial" w:hAnsi="Arial" w:cs="Arial"/>
        </w:rPr>
        <w:t xml:space="preserve">patients with general lipodystrophy had neoplasm development throughout the research period. These included peripheral T-cell lymphoma, granular cell tumor, breast cancer, ovarian neoplasm, papillary thyroid cancer, and basal cell carcinoma. However, only the anaplastic large cell lymphoma case was thought to be drug-related </w:t>
      </w:r>
      <w:r w:rsidR="00382559" w:rsidRPr="004A45A6">
        <w:rPr>
          <w:rFonts w:ascii="Arial" w:hAnsi="Arial" w:cs="Arial"/>
        </w:rPr>
        <w:fldChar w:fldCharType="begin"/>
      </w:r>
      <w:r w:rsidR="00275641" w:rsidRPr="004A45A6">
        <w:rPr>
          <w:rFonts w:ascii="Arial" w:hAnsi="Arial" w:cs="Arial"/>
        </w:rPr>
        <w:instrText xml:space="preserve"> ADDIN EN.CITE &lt;EndNote&gt;&lt;Cite&gt;&lt;Author&gt;Brown&lt;/Author&gt;&lt;Year&gt;2018&lt;/Year&gt;&lt;RecNum&gt;229&lt;/RecNum&gt;&lt;DisplayText&gt;(228)&lt;/DisplayText&gt;&lt;record&gt;&lt;rec-number&gt;229&lt;/rec-number&gt;&lt;foreign-keys&gt;&lt;key app="EN" db-id="s9a50xvfxzzwdnepfetxa9erfev2axwwawxx" timestamp="1720898105"&gt;229&lt;/key&gt;&lt;/foreign-keys&gt;&lt;ref-type name="Journal Article"&gt;17&lt;/ref-type&gt;&lt;contributors&gt;&lt;authors&gt;&lt;author&gt;Brown, Rebecca J&lt;/author&gt;&lt;author&gt;Oral, Elif A&lt;/author&gt;&lt;author&gt;Cochran, Elaine&lt;/author&gt;&lt;author&gt;Araújo-Vilar, David&lt;/author&gt;&lt;author&gt;Savage, David B&lt;/author&gt;&lt;author&gt;Long, Alison&lt;/author&gt;&lt;author&gt;Fine, Gregory&lt;/author&gt;&lt;author&gt;Salinardi, Taylor&lt;/author&gt;&lt;author&gt;Gorden, Phillip&lt;/author&gt;&lt;/authors&gt;&lt;/contributors&gt;&lt;titles&gt;&lt;title&gt;Long-term effectiveness and safety of metreleptin in the treatment of patients with generalized lipodystrophy&lt;/title&gt;&lt;secondary-title&gt;Endocrine&lt;/secondary-title&gt;&lt;/titles&gt;&lt;periodical&gt;&lt;full-title&gt;Endocrine&lt;/full-title&gt;&lt;/periodical&gt;&lt;pages&gt;479-489&lt;/pages&gt;&lt;volume&gt;60&lt;/volume&gt;&lt;dates&gt;&lt;year&gt;2018&lt;/year&gt;&lt;/dates&gt;&lt;isbn&gt;1355-008X&lt;/isbn&gt;&lt;urls&gt;&lt;/urls&gt;&lt;/record&gt;&lt;/Cite&gt;&lt;/EndNote&gt;</w:instrText>
      </w:r>
      <w:r w:rsidR="00382559" w:rsidRPr="004A45A6">
        <w:rPr>
          <w:rFonts w:ascii="Arial" w:hAnsi="Arial" w:cs="Arial"/>
        </w:rPr>
        <w:fldChar w:fldCharType="separate"/>
      </w:r>
      <w:r w:rsidR="00275641" w:rsidRPr="004A45A6">
        <w:rPr>
          <w:rFonts w:ascii="Arial" w:hAnsi="Arial" w:cs="Arial"/>
          <w:noProof/>
        </w:rPr>
        <w:t>(228)</w:t>
      </w:r>
      <w:r w:rsidR="00382559" w:rsidRPr="004A45A6">
        <w:rPr>
          <w:rFonts w:ascii="Arial" w:hAnsi="Arial" w:cs="Arial"/>
        </w:rPr>
        <w:fldChar w:fldCharType="end"/>
      </w:r>
      <w:r w:rsidR="00382559" w:rsidRPr="004A45A6">
        <w:rPr>
          <w:rFonts w:ascii="Arial" w:hAnsi="Arial" w:cs="Arial"/>
        </w:rPr>
        <w:t xml:space="preserve">. </w:t>
      </w:r>
      <w:r w:rsidR="000426D7" w:rsidRPr="004A45A6">
        <w:rPr>
          <w:rFonts w:ascii="Arial" w:hAnsi="Arial" w:cs="Arial"/>
        </w:rPr>
        <w:t xml:space="preserve">During the study period, neoplasms (e.g., adrenal adenoma, benign ovarian germ cell teratoma, schwannoma, and a nervous system neoplasm) were observed to develop in </w:t>
      </w:r>
      <w:r w:rsidR="00EC12D1" w:rsidRPr="004A45A6">
        <w:rPr>
          <w:rFonts w:ascii="Arial" w:hAnsi="Arial" w:cs="Arial"/>
        </w:rPr>
        <w:t>five</w:t>
      </w:r>
      <w:r w:rsidR="000426D7" w:rsidRPr="004A45A6">
        <w:rPr>
          <w:rFonts w:ascii="Arial" w:hAnsi="Arial" w:cs="Arial"/>
        </w:rPr>
        <w:t xml:space="preserve"> partial lipodystrophy patients. Still, none of them were considered drug-</w:t>
      </w:r>
      <w:r w:rsidR="00EC12D1" w:rsidRPr="004A45A6">
        <w:rPr>
          <w:rFonts w:ascii="Arial" w:hAnsi="Arial" w:cs="Arial"/>
        </w:rPr>
        <w:t>related</w:t>
      </w:r>
      <w:r w:rsidR="00B20B48" w:rsidRPr="004A45A6">
        <w:rPr>
          <w:rFonts w:ascii="Arial" w:hAnsi="Arial" w:cs="Arial"/>
        </w:rPr>
        <w:t xml:space="preserve"> </w:t>
      </w:r>
      <w:r w:rsidR="00B20B48" w:rsidRPr="004A45A6">
        <w:rPr>
          <w:rFonts w:ascii="Arial" w:hAnsi="Arial" w:cs="Arial"/>
        </w:rPr>
        <w:fldChar w:fldCharType="begin"/>
      </w:r>
      <w:r w:rsidR="00275641" w:rsidRPr="004A45A6">
        <w:rPr>
          <w:rFonts w:ascii="Arial" w:hAnsi="Arial" w:cs="Arial"/>
        </w:rPr>
        <w:instrText xml:space="preserve"> ADDIN EN.CITE &lt;EndNote&gt;&lt;Cite&gt;&lt;Author&gt;Oral&lt;/Author&gt;&lt;Year&gt;2019&lt;/Year&gt;&lt;RecNum&gt;230&lt;/RecNum&gt;&lt;DisplayText&gt;(229)&lt;/DisplayText&gt;&lt;record&gt;&lt;rec-number&gt;230&lt;/rec-number&gt;&lt;foreign-keys&gt;&lt;key app="EN" db-id="s9a50xvfxzzwdnepfetxa9erfev2axwwawxx" timestamp="1720898105"&gt;230&lt;/key&gt;&lt;/foreign-keys&gt;&lt;ref-type name="Journal Article"&gt;17&lt;/ref-type&gt;&lt;contributors&gt;&lt;authors&gt;&lt;author&gt;Oral, Elif A&lt;/author&gt;&lt;author&gt;Gorden, Phillip&lt;/author&gt;&lt;author&gt;Cochran, Elaine&lt;/author&gt;&lt;author&gt;Araújo-Vilar, David&lt;/author&gt;&lt;author&gt;Savage, David B&lt;/author&gt;&lt;author&gt;Long, Alison&lt;/author&gt;&lt;author&gt;Fine, Gregory&lt;/author&gt;&lt;author&gt;Salinardi, Taylor&lt;/author&gt;&lt;author&gt;Brown, Rebecca J&lt;/author&gt;&lt;/authors&gt;&lt;/contributors&gt;&lt;titles&gt;&lt;title&gt;Long-term effectiveness and safety of metreleptin in the treatment of patients with partial lipodystrophy&lt;/title&gt;&lt;secondary-title&gt;Endocrine&lt;/secondary-title&gt;&lt;/titles&gt;&lt;periodical&gt;&lt;full-title&gt;Endocrine&lt;/full-title&gt;&lt;/periodical&gt;&lt;pages&gt;500-511&lt;/pages&gt;&lt;volume&gt;64&lt;/volume&gt;&lt;dates&gt;&lt;year&gt;2019&lt;/year&gt;&lt;/dates&gt;&lt;isbn&gt;1355-008X&lt;/isbn&gt;&lt;urls&gt;&lt;/urls&gt;&lt;/record&gt;&lt;/Cite&gt;&lt;Cite&gt;&lt;Author&gt;Oral&lt;/Author&gt;&lt;Year&gt;2019&lt;/Year&gt;&lt;RecNum&gt;230&lt;/RecNum&gt;&lt;record&gt;&lt;rec-number&gt;230&lt;/rec-number&gt;&lt;foreign-keys&gt;&lt;key app="EN" db-id="s9a50xvfxzzwdnepfetxa9erfev2axwwawxx" timestamp="1720898105"&gt;230&lt;/key&gt;&lt;/foreign-keys&gt;&lt;ref-type name="Journal Article"&gt;17&lt;/ref-type&gt;&lt;contributors&gt;&lt;authors&gt;&lt;author&gt;Oral, Elif A&lt;/author&gt;&lt;author&gt;Gorden, Phillip&lt;/author&gt;&lt;author&gt;Cochran, Elaine&lt;/author&gt;&lt;author&gt;Araújo-Vilar, David&lt;/author&gt;&lt;author&gt;Savage, David B&lt;/author&gt;&lt;author&gt;Long, Alison&lt;/author&gt;&lt;author&gt;Fine, Gregory&lt;/author&gt;&lt;author&gt;Salinardi, Taylor&lt;/author&gt;&lt;author&gt;Brown, Rebecca J&lt;/author&gt;&lt;/authors&gt;&lt;/contributors&gt;&lt;titles&gt;&lt;title&gt;Long-term effectiveness and safety of metreleptin in the treatment of patients with partial lipodystrophy&lt;/title&gt;&lt;secondary-title&gt;Endocrine&lt;/secondary-title&gt;&lt;/titles&gt;&lt;periodical&gt;&lt;full-title&gt;Endocrine&lt;/full-title&gt;&lt;/periodical&gt;&lt;pages&gt;500-511&lt;/pages&gt;&lt;volume&gt;64&lt;/volume&gt;&lt;dates&gt;&lt;year&gt;2019&lt;/year&gt;&lt;/dates&gt;&lt;isbn&gt;1355-008X&lt;/isbn&gt;&lt;urls&gt;&lt;/urls&gt;&lt;/record&gt;&lt;/Cite&gt;&lt;/EndNote&gt;</w:instrText>
      </w:r>
      <w:r w:rsidR="00B20B48" w:rsidRPr="004A45A6">
        <w:rPr>
          <w:rFonts w:ascii="Arial" w:hAnsi="Arial" w:cs="Arial"/>
        </w:rPr>
        <w:fldChar w:fldCharType="separate"/>
      </w:r>
      <w:r w:rsidR="00275641" w:rsidRPr="004A45A6">
        <w:rPr>
          <w:rFonts w:ascii="Arial" w:hAnsi="Arial" w:cs="Arial"/>
          <w:noProof/>
        </w:rPr>
        <w:t>(229)</w:t>
      </w:r>
      <w:r w:rsidR="00B20B48" w:rsidRPr="004A45A6">
        <w:rPr>
          <w:rFonts w:ascii="Arial" w:hAnsi="Arial" w:cs="Arial"/>
        </w:rPr>
        <w:fldChar w:fldCharType="end"/>
      </w:r>
      <w:r w:rsidR="00382559" w:rsidRPr="004A45A6">
        <w:rPr>
          <w:rFonts w:ascii="Arial" w:hAnsi="Arial" w:cs="Arial"/>
        </w:rPr>
        <w:t>.</w:t>
      </w:r>
    </w:p>
    <w:p w14:paraId="3F0D0685" w14:textId="77777777" w:rsidR="00605988" w:rsidRPr="004A45A6" w:rsidRDefault="00605988" w:rsidP="004A45A6">
      <w:pPr>
        <w:spacing w:after="0"/>
        <w:contextualSpacing/>
        <w:rPr>
          <w:rFonts w:ascii="Arial" w:hAnsi="Arial" w:cs="Arial"/>
        </w:rPr>
      </w:pPr>
    </w:p>
    <w:p w14:paraId="61888163" w14:textId="2FE40EE7" w:rsidR="00A429DD" w:rsidRPr="004A45A6" w:rsidRDefault="00DC2667" w:rsidP="004A45A6">
      <w:pPr>
        <w:spacing w:after="0"/>
        <w:contextualSpacing/>
        <w:rPr>
          <w:rFonts w:ascii="Arial" w:hAnsi="Arial" w:cs="Arial"/>
        </w:rPr>
      </w:pPr>
      <w:r w:rsidRPr="004A45A6">
        <w:rPr>
          <w:rFonts w:ascii="Arial" w:hAnsi="Arial" w:cs="Arial"/>
        </w:rPr>
        <w:t xml:space="preserve">Additionally, MEASuRE (Metreleptin Efficacy and Safety Registry), a voluntary registry that collects long-term safety and effectiveness data on metreleptin, was developed as a post-authorization requirement by the FDA and EMA. </w:t>
      </w:r>
      <w:r w:rsidR="00BA1601" w:rsidRPr="004A45A6">
        <w:rPr>
          <w:rFonts w:ascii="Arial" w:hAnsi="Arial" w:cs="Arial"/>
        </w:rPr>
        <w:t xml:space="preserve">This database contains comprehensive data on long-term adverse effects and </w:t>
      </w:r>
      <w:r w:rsidR="007516F2" w:rsidRPr="004A45A6">
        <w:rPr>
          <w:rFonts w:ascii="Arial" w:hAnsi="Arial" w:cs="Arial"/>
        </w:rPr>
        <w:t>drug efficacy</w:t>
      </w:r>
      <w:r w:rsidR="00BA1601" w:rsidRPr="004A45A6">
        <w:rPr>
          <w:rFonts w:ascii="Arial" w:hAnsi="Arial" w:cs="Arial"/>
        </w:rPr>
        <w:t xml:space="preserve"> in lipodystrophy patients using commercially available metreleptin</w:t>
      </w:r>
      <w:r w:rsidR="0044518E" w:rsidRPr="004A45A6">
        <w:rPr>
          <w:rFonts w:ascii="Arial" w:hAnsi="Arial" w:cs="Arial"/>
        </w:rPr>
        <w:t xml:space="preserve"> </w:t>
      </w:r>
      <w:r w:rsidR="008F1D17" w:rsidRPr="004A45A6">
        <w:rPr>
          <w:rFonts w:ascii="Arial" w:hAnsi="Arial" w:cs="Arial"/>
        </w:rPr>
        <w:fldChar w:fldCharType="begin"/>
      </w:r>
      <w:r w:rsidR="00275641" w:rsidRPr="004A45A6">
        <w:rPr>
          <w:rFonts w:ascii="Arial" w:hAnsi="Arial" w:cs="Arial"/>
        </w:rPr>
        <w:instrText xml:space="preserve"> ADDIN EN.CITE &lt;EndNote&gt;&lt;Cite&gt;&lt;Author&gt;Haymond&lt;/Author&gt;&lt;Year&gt;2023&lt;/Year&gt;&lt;RecNum&gt;279&lt;/RecNum&gt;&lt;DisplayText&gt;(278)&lt;/DisplayText&gt;&lt;record&gt;&lt;rec-number&gt;279&lt;/rec-number&gt;&lt;foreign-keys&gt;&lt;key app="EN" db-id="s9a50xvfxzzwdnepfetxa9erfev2axwwawxx" timestamp="1720898106"&gt;279&lt;/key&gt;&lt;/foreign-keys&gt;&lt;ref-type name="Journal Article"&gt;17&lt;/ref-type&gt;&lt;contributors&gt;&lt;authors&gt;&lt;author&gt;Haymond, Morey W&lt;/author&gt;&lt;author&gt;Araújo-Vilar, David&lt;/author&gt;&lt;author&gt;Balser, John&lt;/author&gt;&lt;author&gt;Lewis, James H&lt;/author&gt;&lt;author&gt;Louzado, Ruth&lt;/author&gt;&lt;author&gt;Musso, Carla&lt;/author&gt;&lt;author&gt;von Schnurbein, Julia&lt;/author&gt;&lt;author&gt;Wabitsch, Martin&lt;/author&gt;&lt;author&gt;MEASuRE group&lt;/author&gt;&lt;/authors&gt;&lt;/contributors&gt;&lt;titles&gt;&lt;title&gt;The Metreleptin Effectiveness and Safety Registry (MEASuRE): concept, design and challenges&lt;/title&gt;&lt;secondary-title&gt;Orphanet Journal of Rare Diseases&lt;/secondary-title&gt;&lt;/titles&gt;&lt;periodical&gt;&lt;full-title&gt;Orphanet Journal of Rare Diseases&lt;/full-title&gt;&lt;/periodical&gt;&lt;pages&gt;127&lt;/pages&gt;&lt;volume&gt;18&lt;/volume&gt;&lt;number&gt;1&lt;/number&gt;&lt;dates&gt;&lt;year&gt;2023&lt;/year&gt;&lt;/dates&gt;&lt;isbn&gt;1750-1172&lt;/isbn&gt;&lt;urls&gt;&lt;/urls&gt;&lt;/record&gt;&lt;/Cite&gt;&lt;/EndNote&gt;</w:instrText>
      </w:r>
      <w:r w:rsidR="008F1D17" w:rsidRPr="004A45A6">
        <w:rPr>
          <w:rFonts w:ascii="Arial" w:hAnsi="Arial" w:cs="Arial"/>
        </w:rPr>
        <w:fldChar w:fldCharType="separate"/>
      </w:r>
      <w:r w:rsidR="00275641" w:rsidRPr="004A45A6">
        <w:rPr>
          <w:rFonts w:ascii="Arial" w:hAnsi="Arial" w:cs="Arial"/>
          <w:noProof/>
        </w:rPr>
        <w:t>(278)</w:t>
      </w:r>
      <w:r w:rsidR="008F1D17" w:rsidRPr="004A45A6">
        <w:rPr>
          <w:rFonts w:ascii="Arial" w:hAnsi="Arial" w:cs="Arial"/>
        </w:rPr>
        <w:fldChar w:fldCharType="end"/>
      </w:r>
      <w:r w:rsidRPr="004A45A6">
        <w:rPr>
          <w:rFonts w:ascii="Arial" w:hAnsi="Arial" w:cs="Arial"/>
        </w:rPr>
        <w:t>.</w:t>
      </w:r>
    </w:p>
    <w:p w14:paraId="20F3FC60" w14:textId="77777777" w:rsidR="00DC2667" w:rsidRPr="004A45A6" w:rsidRDefault="00DC2667" w:rsidP="004A45A6">
      <w:pPr>
        <w:spacing w:after="0"/>
        <w:contextualSpacing/>
        <w:rPr>
          <w:rFonts w:ascii="Arial" w:hAnsi="Arial" w:cs="Arial"/>
          <w:b/>
        </w:rPr>
      </w:pPr>
    </w:p>
    <w:p w14:paraId="1B5E1F77" w14:textId="5210BD70" w:rsidR="00315B47" w:rsidRPr="00F37FD8" w:rsidRDefault="00315B47" w:rsidP="004A45A6">
      <w:pPr>
        <w:spacing w:after="0"/>
        <w:contextualSpacing/>
        <w:rPr>
          <w:rFonts w:ascii="Arial" w:hAnsi="Arial" w:cs="Arial"/>
          <w:b/>
          <w:color w:val="00B050"/>
        </w:rPr>
      </w:pPr>
      <w:r w:rsidRPr="00F37FD8">
        <w:rPr>
          <w:rFonts w:ascii="Arial" w:hAnsi="Arial" w:cs="Arial"/>
          <w:b/>
          <w:color w:val="00B050"/>
        </w:rPr>
        <w:t xml:space="preserve">Investigational Treatments </w:t>
      </w:r>
      <w:r w:rsidR="00100CBC" w:rsidRPr="00F37FD8">
        <w:rPr>
          <w:rFonts w:ascii="Arial" w:hAnsi="Arial" w:cs="Arial"/>
          <w:b/>
          <w:color w:val="00B050"/>
        </w:rPr>
        <w:t>f</w:t>
      </w:r>
      <w:r w:rsidR="00206A5E" w:rsidRPr="00F37FD8">
        <w:rPr>
          <w:rFonts w:ascii="Arial" w:hAnsi="Arial" w:cs="Arial"/>
          <w:b/>
          <w:color w:val="00B050"/>
        </w:rPr>
        <w:t>or</w:t>
      </w:r>
      <w:r w:rsidRPr="00F37FD8">
        <w:rPr>
          <w:rFonts w:ascii="Arial" w:hAnsi="Arial" w:cs="Arial"/>
          <w:b/>
          <w:color w:val="00B050"/>
        </w:rPr>
        <w:t xml:space="preserve"> Lipodystrophy</w:t>
      </w:r>
    </w:p>
    <w:p w14:paraId="09792161" w14:textId="77777777" w:rsidR="00C03F65" w:rsidRPr="004A45A6" w:rsidRDefault="00C03F65" w:rsidP="004A45A6">
      <w:pPr>
        <w:spacing w:after="0"/>
        <w:contextualSpacing/>
        <w:rPr>
          <w:rFonts w:ascii="Arial" w:hAnsi="Arial" w:cs="Arial"/>
        </w:rPr>
      </w:pPr>
    </w:p>
    <w:p w14:paraId="7C0CB9F5" w14:textId="5EFC9C4D" w:rsidR="00B64DED" w:rsidRPr="004A45A6" w:rsidRDefault="002A41EC" w:rsidP="004A45A6">
      <w:pPr>
        <w:spacing w:after="0"/>
        <w:contextualSpacing/>
        <w:rPr>
          <w:rFonts w:ascii="Arial" w:hAnsi="Arial" w:cs="Arial"/>
        </w:rPr>
      </w:pPr>
      <w:r w:rsidRPr="004A45A6">
        <w:rPr>
          <w:rFonts w:ascii="Arial" w:hAnsi="Arial" w:cs="Arial"/>
        </w:rPr>
        <w:lastRenderedPageBreak/>
        <w:t>Since in the U</w:t>
      </w:r>
      <w:r w:rsidR="00D23458" w:rsidRPr="004A45A6">
        <w:rPr>
          <w:rFonts w:ascii="Arial" w:hAnsi="Arial" w:cs="Arial"/>
        </w:rPr>
        <w:t>nited States</w:t>
      </w:r>
      <w:r w:rsidRPr="004A45A6">
        <w:rPr>
          <w:rFonts w:ascii="Arial" w:hAnsi="Arial" w:cs="Arial"/>
        </w:rPr>
        <w:t xml:space="preserve"> partial lipodystrophy has been without medical therapy, </w:t>
      </w:r>
      <w:r w:rsidR="008A6A78" w:rsidRPr="004A45A6">
        <w:rPr>
          <w:rFonts w:ascii="Arial" w:hAnsi="Arial" w:cs="Arial"/>
        </w:rPr>
        <w:t>several</w:t>
      </w:r>
      <w:r w:rsidRPr="004A45A6">
        <w:rPr>
          <w:rFonts w:ascii="Arial" w:hAnsi="Arial" w:cs="Arial"/>
        </w:rPr>
        <w:t xml:space="preserve"> companies with interesting compounds have initiated development of their product</w:t>
      </w:r>
      <w:r w:rsidR="00C03F65" w:rsidRPr="004A45A6">
        <w:rPr>
          <w:rFonts w:ascii="Arial" w:hAnsi="Arial" w:cs="Arial"/>
        </w:rPr>
        <w:t>s</w:t>
      </w:r>
      <w:r w:rsidRPr="004A45A6">
        <w:rPr>
          <w:rFonts w:ascii="Arial" w:hAnsi="Arial" w:cs="Arial"/>
        </w:rPr>
        <w:t xml:space="preserve"> for this indication. Current</w:t>
      </w:r>
      <w:r w:rsidR="00103E6C" w:rsidRPr="004A45A6">
        <w:rPr>
          <w:rFonts w:ascii="Arial" w:hAnsi="Arial" w:cs="Arial"/>
        </w:rPr>
        <w:t xml:space="preserve"> and recently completed</w:t>
      </w:r>
      <w:r w:rsidR="00315B47" w:rsidRPr="004A45A6">
        <w:rPr>
          <w:rFonts w:ascii="Arial" w:hAnsi="Arial" w:cs="Arial"/>
        </w:rPr>
        <w:t xml:space="preserve"> investigational treatments with registered studies in ClinicalTrials.gov are presented in Table 4. Data on these trials will be </w:t>
      </w:r>
      <w:r w:rsidR="00C276AC" w:rsidRPr="004A45A6">
        <w:rPr>
          <w:rFonts w:ascii="Arial" w:hAnsi="Arial" w:cs="Arial"/>
        </w:rPr>
        <w:t>updated</w:t>
      </w:r>
      <w:r w:rsidR="00315B47" w:rsidRPr="004A45A6">
        <w:rPr>
          <w:rFonts w:ascii="Arial" w:hAnsi="Arial" w:cs="Arial"/>
        </w:rPr>
        <w:t xml:space="preserve"> as results become available. </w:t>
      </w:r>
    </w:p>
    <w:p w14:paraId="5CA67E23" w14:textId="77777777" w:rsidR="006A6180" w:rsidRPr="004A45A6" w:rsidRDefault="006A6180" w:rsidP="004A45A6">
      <w:pPr>
        <w:spacing w:after="0"/>
        <w:contextualSpacing/>
        <w:rPr>
          <w:rFonts w:ascii="Arial" w:hAnsi="Arial" w:cs="Arial"/>
        </w:rPr>
      </w:pPr>
    </w:p>
    <w:p w14:paraId="4BC761F9" w14:textId="744ED7C1" w:rsidR="006A6180" w:rsidRPr="004A45A6" w:rsidRDefault="004F1AB7" w:rsidP="004A45A6">
      <w:pPr>
        <w:spacing w:after="0"/>
        <w:contextualSpacing/>
        <w:rPr>
          <w:rFonts w:ascii="Arial" w:hAnsi="Arial" w:cs="Arial"/>
        </w:rPr>
      </w:pPr>
      <w:r w:rsidRPr="004A45A6">
        <w:rPr>
          <w:rFonts w:ascii="Arial" w:hAnsi="Arial" w:cs="Arial"/>
        </w:rPr>
        <w:t>T</w:t>
      </w:r>
      <w:r w:rsidR="006A6180" w:rsidRPr="004A45A6">
        <w:rPr>
          <w:rFonts w:ascii="Arial" w:hAnsi="Arial" w:cs="Arial"/>
        </w:rPr>
        <w:t>he BROADEN study</w:t>
      </w:r>
      <w:r w:rsidR="00227092" w:rsidRPr="004A45A6">
        <w:rPr>
          <w:rFonts w:ascii="Arial" w:hAnsi="Arial" w:cs="Arial"/>
        </w:rPr>
        <w:t xml:space="preserve"> </w:t>
      </w:r>
      <w:r w:rsidR="00103E6C" w:rsidRPr="004A45A6">
        <w:rPr>
          <w:rFonts w:ascii="Arial" w:hAnsi="Arial" w:cs="Arial"/>
        </w:rPr>
        <w:t xml:space="preserve">which was the largest global double blinded placebo controlled study published in 2022 </w:t>
      </w:r>
      <w:r w:rsidR="00BC5370" w:rsidRPr="004A45A6">
        <w:rPr>
          <w:rFonts w:ascii="Arial" w:hAnsi="Arial" w:cs="Arial"/>
        </w:rPr>
        <w:t xml:space="preserve">revealed </w:t>
      </w:r>
      <w:r w:rsidRPr="004A45A6">
        <w:rPr>
          <w:rFonts w:ascii="Arial" w:hAnsi="Arial" w:cs="Arial"/>
        </w:rPr>
        <w:t>that</w:t>
      </w:r>
      <w:r w:rsidR="008F0193" w:rsidRPr="004A45A6">
        <w:rPr>
          <w:rFonts w:ascii="Arial" w:hAnsi="Arial" w:cs="Arial"/>
        </w:rPr>
        <w:t xml:space="preserve"> </w:t>
      </w:r>
      <w:r w:rsidR="00845054" w:rsidRPr="004A45A6">
        <w:rPr>
          <w:rFonts w:ascii="Arial" w:hAnsi="Arial" w:cs="Arial"/>
        </w:rPr>
        <w:t xml:space="preserve">treatment with </w:t>
      </w:r>
      <w:r w:rsidR="004D7605" w:rsidRPr="004A45A6">
        <w:rPr>
          <w:rFonts w:ascii="Arial" w:hAnsi="Arial" w:cs="Arial"/>
        </w:rPr>
        <w:t>v</w:t>
      </w:r>
      <w:r w:rsidR="007039EE" w:rsidRPr="004A45A6">
        <w:rPr>
          <w:rFonts w:ascii="Arial" w:hAnsi="Arial" w:cs="Arial"/>
        </w:rPr>
        <w:t>olanesorsen</w:t>
      </w:r>
      <w:r w:rsidR="006A6180" w:rsidRPr="004A45A6">
        <w:rPr>
          <w:rFonts w:ascii="Arial" w:hAnsi="Arial" w:cs="Arial"/>
        </w:rPr>
        <w:t xml:space="preserve">, an </w:t>
      </w:r>
      <w:r w:rsidR="00075F9D" w:rsidRPr="004A45A6">
        <w:rPr>
          <w:rFonts w:ascii="Arial" w:hAnsi="Arial" w:cs="Arial"/>
        </w:rPr>
        <w:t>antisense</w:t>
      </w:r>
      <w:r w:rsidR="00BC5370" w:rsidRPr="004A45A6">
        <w:rPr>
          <w:rFonts w:ascii="Arial" w:hAnsi="Arial" w:cs="Arial"/>
        </w:rPr>
        <w:t xml:space="preserve"> </w:t>
      </w:r>
      <w:r w:rsidR="00075F9D" w:rsidRPr="004A45A6">
        <w:rPr>
          <w:rFonts w:ascii="Arial" w:hAnsi="Arial" w:cs="Arial"/>
        </w:rPr>
        <w:t>oligonucleotide</w:t>
      </w:r>
      <w:r w:rsidR="0056166B" w:rsidRPr="004A45A6">
        <w:rPr>
          <w:rFonts w:ascii="Arial" w:hAnsi="Arial" w:cs="Arial"/>
        </w:rPr>
        <w:t xml:space="preserve"> to apolipoprotein C-III</w:t>
      </w:r>
      <w:r w:rsidR="006A6180" w:rsidRPr="004A45A6">
        <w:rPr>
          <w:rFonts w:ascii="Arial" w:hAnsi="Arial" w:cs="Arial"/>
        </w:rPr>
        <w:t>, significantly reduce</w:t>
      </w:r>
      <w:r w:rsidR="008F0193" w:rsidRPr="004A45A6">
        <w:rPr>
          <w:rFonts w:ascii="Arial" w:hAnsi="Arial" w:cs="Arial"/>
        </w:rPr>
        <w:t>d</w:t>
      </w:r>
      <w:r w:rsidR="006A6180" w:rsidRPr="004A45A6">
        <w:rPr>
          <w:rFonts w:ascii="Arial" w:hAnsi="Arial" w:cs="Arial"/>
        </w:rPr>
        <w:t xml:space="preserve"> serum triglyceride levels</w:t>
      </w:r>
      <w:r w:rsidR="00103E6C" w:rsidRPr="004A45A6">
        <w:rPr>
          <w:rFonts w:ascii="Arial" w:hAnsi="Arial" w:cs="Arial"/>
        </w:rPr>
        <w:t xml:space="preserve"> by over 88% </w:t>
      </w:r>
      <w:r w:rsidR="006A6180" w:rsidRPr="004A45A6">
        <w:rPr>
          <w:rFonts w:ascii="Arial" w:hAnsi="Arial" w:cs="Arial"/>
        </w:rPr>
        <w:t xml:space="preserve">and </w:t>
      </w:r>
      <w:r w:rsidR="00336949" w:rsidRPr="004A45A6">
        <w:rPr>
          <w:rFonts w:ascii="Arial" w:hAnsi="Arial" w:cs="Arial"/>
        </w:rPr>
        <w:t xml:space="preserve">improved </w:t>
      </w:r>
      <w:r w:rsidR="006A6180" w:rsidRPr="004A45A6">
        <w:rPr>
          <w:rFonts w:ascii="Arial" w:hAnsi="Arial" w:cs="Arial"/>
        </w:rPr>
        <w:t>hepatic steatosis in patients with FPLD</w:t>
      </w:r>
      <w:r w:rsidR="00103E6C" w:rsidRPr="004A45A6">
        <w:rPr>
          <w:rFonts w:ascii="Arial" w:hAnsi="Arial" w:cs="Arial"/>
        </w:rPr>
        <w:t xml:space="preserve"> by 53 % from original level </w:t>
      </w:r>
      <w:r w:rsidR="00BC5370" w:rsidRPr="004A45A6">
        <w:rPr>
          <w:rFonts w:ascii="Arial" w:hAnsi="Arial" w:cs="Arial"/>
        </w:rPr>
        <w:t xml:space="preserve"> </w:t>
      </w:r>
      <w:r w:rsidR="001F4595" w:rsidRPr="004A45A6">
        <w:rPr>
          <w:rFonts w:ascii="Arial" w:hAnsi="Arial" w:cs="Arial"/>
        </w:rPr>
        <w:fldChar w:fldCharType="begin">
          <w:fldData xml:space="preserve">PEVuZE5vdGU+PENpdGU+PEF1dGhvcj5PcmFsPC9BdXRob3I+PFllYXI+MjAyMjwvWWVhcj48UmVj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PEVuZE5vdGU+PENpdGU+PEF1dGhvcj5PcmFsPC9BdXRob3I+PFllYXI+MjAyMjwvWWVhcj48UmVj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1F4595" w:rsidRPr="004A45A6">
        <w:rPr>
          <w:rFonts w:ascii="Arial" w:hAnsi="Arial" w:cs="Arial"/>
        </w:rPr>
      </w:r>
      <w:r w:rsidR="001F4595" w:rsidRPr="004A45A6">
        <w:rPr>
          <w:rFonts w:ascii="Arial" w:hAnsi="Arial" w:cs="Arial"/>
        </w:rPr>
        <w:fldChar w:fldCharType="separate"/>
      </w:r>
      <w:r w:rsidR="00275641" w:rsidRPr="004A45A6">
        <w:rPr>
          <w:rFonts w:ascii="Arial" w:hAnsi="Arial" w:cs="Arial"/>
          <w:noProof/>
        </w:rPr>
        <w:t>(279, 280)</w:t>
      </w:r>
      <w:r w:rsidR="001F4595" w:rsidRPr="004A45A6">
        <w:rPr>
          <w:rFonts w:ascii="Arial" w:hAnsi="Arial" w:cs="Arial"/>
        </w:rPr>
        <w:fldChar w:fldCharType="end"/>
      </w:r>
      <w:r w:rsidR="006A6180" w:rsidRPr="004A45A6">
        <w:rPr>
          <w:rFonts w:ascii="Arial" w:hAnsi="Arial" w:cs="Arial"/>
        </w:rPr>
        <w:t>.</w:t>
      </w:r>
      <w:r w:rsidR="0022568F" w:rsidRPr="004A45A6">
        <w:rPr>
          <w:rFonts w:ascii="Arial" w:hAnsi="Arial" w:cs="Arial"/>
        </w:rPr>
        <w:t xml:space="preserve"> </w:t>
      </w:r>
      <w:r w:rsidR="00100CBC" w:rsidRPr="004A45A6">
        <w:rPr>
          <w:rFonts w:ascii="Arial" w:hAnsi="Arial" w:cs="Arial"/>
        </w:rPr>
        <w:t>While the exact mechanisms of how volanesorsen led to the effects observed in the FPLD population are unclear, a small scale study showed that hepatic insulin resistance concurrently improved</w:t>
      </w:r>
      <w:r w:rsidR="006C3602" w:rsidRPr="004A45A6">
        <w:rPr>
          <w:rFonts w:ascii="Arial" w:hAnsi="Arial" w:cs="Arial"/>
        </w:rPr>
        <w:t xml:space="preserve"> in parallel to an increase in </w:t>
      </w:r>
      <w:r w:rsidR="00D60A78" w:rsidRPr="004A45A6">
        <w:rPr>
          <w:rFonts w:ascii="Arial" w:hAnsi="Arial" w:cs="Arial"/>
        </w:rPr>
        <w:t>lipoprotein lipase (</w:t>
      </w:r>
      <w:r w:rsidR="006C3602" w:rsidRPr="004A45A6">
        <w:rPr>
          <w:rFonts w:ascii="Arial" w:hAnsi="Arial" w:cs="Arial"/>
        </w:rPr>
        <w:t>LPL</w:t>
      </w:r>
      <w:r w:rsidR="00D60A78" w:rsidRPr="004A45A6">
        <w:rPr>
          <w:rFonts w:ascii="Arial" w:hAnsi="Arial" w:cs="Arial"/>
        </w:rPr>
        <w:t>)</w:t>
      </w:r>
      <w:r w:rsidR="006C3602" w:rsidRPr="004A45A6">
        <w:rPr>
          <w:rFonts w:ascii="Arial" w:hAnsi="Arial" w:cs="Arial"/>
        </w:rPr>
        <w:t xml:space="preserve"> activity</w:t>
      </w:r>
      <w:r w:rsidR="00100CBC" w:rsidRPr="004A45A6">
        <w:rPr>
          <w:rFonts w:ascii="Arial" w:hAnsi="Arial" w:cs="Arial"/>
        </w:rPr>
        <w:t xml:space="preserve"> in a few FPLD patients treated with this drug</w:t>
      </w:r>
      <w:r w:rsidR="0022568F" w:rsidRPr="004A45A6">
        <w:rPr>
          <w:rFonts w:ascii="Arial" w:hAnsi="Arial" w:cs="Arial"/>
        </w:rPr>
        <w:t xml:space="preserve"> </w:t>
      </w:r>
      <w:r w:rsidR="00E96AF5" w:rsidRPr="004A45A6">
        <w:rPr>
          <w:rFonts w:ascii="Arial" w:hAnsi="Arial" w:cs="Arial"/>
        </w:rPr>
        <w:fldChar w:fldCharType="begin"/>
      </w:r>
      <w:r w:rsidR="00275641" w:rsidRPr="004A45A6">
        <w:rPr>
          <w:rFonts w:ascii="Arial" w:hAnsi="Arial" w:cs="Arial"/>
        </w:rPr>
        <w:instrText xml:space="preserve"> ADDIN EN.CITE &lt;EndNote&gt;&lt;Cite&gt;&lt;Author&gt;Lightbourne&lt;/Author&gt;&lt;Year&gt;2022&lt;/Year&gt;&lt;RecNum&gt;282&lt;/RecNum&gt;&lt;DisplayText&gt;(281)&lt;/DisplayText&gt;&lt;record&gt;&lt;rec-number&gt;282&lt;/rec-number&gt;&lt;foreign-keys&gt;&lt;key app="EN" db-id="s9a50xvfxzzwdnepfetxa9erfev2axwwawxx" timestamp="1720898106"&gt;282&lt;/key&gt;&lt;/foreign-keys&gt;&lt;ref-type name="Journal Article"&gt;17&lt;/ref-type&gt;&lt;contributors&gt;&lt;authors&gt;&lt;author&gt;Lightbourne, Marissa&lt;/author&gt;&lt;author&gt;Startzell, Megan&lt;/author&gt;&lt;author&gt;Bruce, Kimberley D&lt;/author&gt;&lt;author&gt;Brite, Brianna&lt;/author&gt;&lt;author&gt;Muniyappa, Ranganath&lt;/author&gt;&lt;author&gt;Skarulis, Monica&lt;/author&gt;&lt;author&gt;Shamburek, Robert&lt;/author&gt;&lt;author&gt;Gharib, Ahmed M&lt;/author&gt;&lt;author&gt;Ouwerkerk, Ronald&lt;/author&gt;&lt;author&gt;Walter, Mary&lt;/author&gt;&lt;/authors&gt;&lt;/contributors&gt;&lt;titles&gt;&lt;title&gt;Volanesorsen, an antisense oligonucleotide to apolipoprotein C-III, increases lipoprotein lipase activity and lowers triglycerides in partial lipodystrophy&lt;/title&gt;&lt;secondary-title&gt;Journal of Clinical Lipidology&lt;/secondary-title&gt;&lt;/titles&gt;&lt;periodical&gt;&lt;full-title&gt;Journal of clinical lipidology&lt;/full-title&gt;&lt;/periodical&gt;&lt;pages&gt;850-862&lt;/pages&gt;&lt;volume&gt;16&lt;/volume&gt;&lt;number&gt;6&lt;/number&gt;&lt;dates&gt;&lt;year&gt;2022&lt;/year&gt;&lt;/dates&gt;&lt;isbn&gt;1933-2874&lt;/isbn&gt;&lt;urls&gt;&lt;/urls&gt;&lt;/record&gt;&lt;/Cite&gt;&lt;/EndNote&gt;</w:instrText>
      </w:r>
      <w:r w:rsidR="00E96AF5" w:rsidRPr="004A45A6">
        <w:rPr>
          <w:rFonts w:ascii="Arial" w:hAnsi="Arial" w:cs="Arial"/>
        </w:rPr>
        <w:fldChar w:fldCharType="separate"/>
      </w:r>
      <w:r w:rsidR="00275641" w:rsidRPr="004A45A6">
        <w:rPr>
          <w:rFonts w:ascii="Arial" w:hAnsi="Arial" w:cs="Arial"/>
          <w:noProof/>
        </w:rPr>
        <w:t>(281)</w:t>
      </w:r>
      <w:r w:rsidR="00E96AF5" w:rsidRPr="004A45A6">
        <w:rPr>
          <w:rFonts w:ascii="Arial" w:hAnsi="Arial" w:cs="Arial"/>
        </w:rPr>
        <w:fldChar w:fldCharType="end"/>
      </w:r>
      <w:r w:rsidR="0022568F" w:rsidRPr="004A45A6">
        <w:rPr>
          <w:rFonts w:ascii="Arial" w:hAnsi="Arial" w:cs="Arial"/>
        </w:rPr>
        <w:t>.</w:t>
      </w:r>
      <w:r w:rsidR="006C3602" w:rsidRPr="004A45A6">
        <w:rPr>
          <w:rFonts w:ascii="Arial" w:hAnsi="Arial" w:cs="Arial"/>
        </w:rPr>
        <w:t xml:space="preserve">While Volanesorsen is not approved in the US due to the adverse events of systemic inflammation and thrombocytopenia, this drug has been approved for use in FPLD in Brazil under the name Waylivra, marketed by PTC Therapeutics. The same drug is also available in Canada and EU for treatment of </w:t>
      </w:r>
      <w:r w:rsidR="00103E6C" w:rsidRPr="004A45A6">
        <w:rPr>
          <w:rFonts w:ascii="Arial" w:hAnsi="Arial" w:cs="Arial"/>
        </w:rPr>
        <w:t xml:space="preserve">familial hyperchylomicronemia syndrome </w:t>
      </w:r>
      <w:r w:rsidR="006C3602" w:rsidRPr="004A45A6">
        <w:rPr>
          <w:rFonts w:ascii="Arial" w:hAnsi="Arial" w:cs="Arial"/>
        </w:rPr>
        <w:t>and can be an off-label option for patients with recurrent pancreatitis and severe hypertriglyceridemia. Currently, second generation anti-sense inhibitors of ApoCIII are under development in the US for severe hypertriglyceridemia and patients with FPLD are not excluded from these studies if they meet the trial population criteria</w:t>
      </w:r>
      <w:r w:rsidR="00E2320F" w:rsidRPr="004A45A6">
        <w:rPr>
          <w:rFonts w:ascii="Arial" w:hAnsi="Arial" w:cs="Arial"/>
        </w:rPr>
        <w:t xml:space="preserve"> </w:t>
      </w:r>
      <w:r w:rsidR="005A568E" w:rsidRPr="004A45A6">
        <w:rPr>
          <w:rFonts w:ascii="Arial" w:hAnsi="Arial" w:cs="Arial"/>
        </w:rPr>
        <w:fldChar w:fldCharType="begin">
          <w:fldData xml:space="preserve">PEVuZE5vdGU+PENpdGU+PEF1dGhvcj5LYXJ3YXRvd3NrYS1Qcm9rb3BjenVrPC9BdXRob3I+PFll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=
</w:fldData>
        </w:fldChar>
      </w:r>
      <w:r w:rsidR="00275641" w:rsidRPr="004A45A6">
        <w:rPr>
          <w:rFonts w:ascii="Arial" w:hAnsi="Arial" w:cs="Arial"/>
        </w:rPr>
        <w:instrText xml:space="preserve"> ADDIN EN.CITE </w:instrText>
      </w:r>
      <w:r w:rsidR="00275641" w:rsidRPr="004A45A6">
        <w:rPr>
          <w:rFonts w:ascii="Arial" w:hAnsi="Arial" w:cs="Arial"/>
        </w:rPr>
        <w:fldChar w:fldCharType="begin">
          <w:fldData xml:space="preserve">PEVuZE5vdGU+PENpdGU+PEF1dGhvcj5LYXJ3YXRvd3NrYS1Qcm9rb3BjenVrPC9BdXRob3I+PFll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=
</w:fldData>
        </w:fldChar>
      </w:r>
      <w:r w:rsidR="00275641" w:rsidRPr="004A45A6">
        <w:rPr>
          <w:rFonts w:ascii="Arial" w:hAnsi="Arial" w:cs="Arial"/>
        </w:rPr>
        <w:instrText xml:space="preserve"> ADDIN EN.CITE.DATA </w:instrText>
      </w:r>
      <w:r w:rsidR="00275641" w:rsidRPr="004A45A6">
        <w:rPr>
          <w:rFonts w:ascii="Arial" w:hAnsi="Arial" w:cs="Arial"/>
        </w:rPr>
      </w:r>
      <w:r w:rsidR="00275641" w:rsidRPr="004A45A6">
        <w:rPr>
          <w:rFonts w:ascii="Arial" w:hAnsi="Arial" w:cs="Arial"/>
        </w:rPr>
        <w:fldChar w:fldCharType="end"/>
      </w:r>
      <w:r w:rsidR="005A568E" w:rsidRPr="004A45A6">
        <w:rPr>
          <w:rFonts w:ascii="Arial" w:hAnsi="Arial" w:cs="Arial"/>
        </w:rPr>
      </w:r>
      <w:r w:rsidR="005A568E" w:rsidRPr="004A45A6">
        <w:rPr>
          <w:rFonts w:ascii="Arial" w:hAnsi="Arial" w:cs="Arial"/>
        </w:rPr>
        <w:fldChar w:fldCharType="separate"/>
      </w:r>
      <w:r w:rsidR="00275641" w:rsidRPr="004A45A6">
        <w:rPr>
          <w:rFonts w:ascii="Arial" w:hAnsi="Arial" w:cs="Arial"/>
          <w:noProof/>
        </w:rPr>
        <w:t>(282-284)</w:t>
      </w:r>
      <w:r w:rsidR="005A568E" w:rsidRPr="004A45A6">
        <w:rPr>
          <w:rFonts w:ascii="Arial" w:hAnsi="Arial" w:cs="Arial"/>
        </w:rPr>
        <w:fldChar w:fldCharType="end"/>
      </w:r>
      <w:r w:rsidR="00E2320F" w:rsidRPr="004A45A6">
        <w:rPr>
          <w:rFonts w:ascii="Arial" w:hAnsi="Arial" w:cs="Arial"/>
        </w:rPr>
        <w:t>.</w:t>
      </w:r>
      <w:r w:rsidR="00103E6C" w:rsidRPr="004A45A6">
        <w:rPr>
          <w:rFonts w:ascii="Arial" w:hAnsi="Arial" w:cs="Arial"/>
        </w:rPr>
        <w:t xml:space="preserve"> We are aware of a few patients with FPLD who are in </w:t>
      </w:r>
      <w:r w:rsidR="000711EA" w:rsidRPr="004A45A6">
        <w:rPr>
          <w:rFonts w:ascii="Arial" w:hAnsi="Arial" w:cs="Arial"/>
        </w:rPr>
        <w:t>ongoing</w:t>
      </w:r>
      <w:r w:rsidR="00103E6C" w:rsidRPr="004A45A6">
        <w:rPr>
          <w:rFonts w:ascii="Arial" w:hAnsi="Arial" w:cs="Arial"/>
        </w:rPr>
        <w:t xml:space="preserve"> studies.</w:t>
      </w:r>
    </w:p>
    <w:p w14:paraId="00262B53" w14:textId="77777777" w:rsidR="0018649D" w:rsidRPr="004A45A6" w:rsidRDefault="0018649D" w:rsidP="004A45A6">
      <w:pPr>
        <w:spacing w:after="0"/>
        <w:contextualSpacing/>
        <w:rPr>
          <w:rFonts w:ascii="Arial" w:hAnsi="Arial" w:cs="Arial"/>
        </w:rPr>
      </w:pPr>
    </w:p>
    <w:p w14:paraId="677050E1" w14:textId="651618D0" w:rsidR="0016585A" w:rsidRPr="004A45A6" w:rsidRDefault="0018649D" w:rsidP="004A45A6">
      <w:pPr>
        <w:spacing w:after="0"/>
        <w:contextualSpacing/>
        <w:rPr>
          <w:rFonts w:ascii="Arial" w:hAnsi="Arial" w:cs="Arial"/>
        </w:rPr>
      </w:pPr>
      <w:r w:rsidRPr="004A45A6">
        <w:rPr>
          <w:rFonts w:ascii="Arial" w:hAnsi="Arial" w:cs="Arial"/>
        </w:rPr>
        <w:t xml:space="preserve">A therapeutic </w:t>
      </w:r>
      <w:r w:rsidR="00103E6C" w:rsidRPr="004A45A6">
        <w:rPr>
          <w:rFonts w:ascii="Arial" w:hAnsi="Arial" w:cs="Arial"/>
        </w:rPr>
        <w:t xml:space="preserve">compassionate use </w:t>
      </w:r>
      <w:r w:rsidRPr="004A45A6">
        <w:rPr>
          <w:rFonts w:ascii="Arial" w:hAnsi="Arial" w:cs="Arial"/>
        </w:rPr>
        <w:t>trial with the melanocortin-4 receptor agonist setmelanotide was conducted in a patient with atypical partial lipodystrophy, whose metabolic status continued to worsen despite the presence of neutralizing antibodies to metreleptin. The reported findings indicated that the treatment had no improving effect on the lipid profile, insulin resistance, and liver fat percentage</w:t>
      </w:r>
      <w:r w:rsidR="00BF4755" w:rsidRPr="004A45A6">
        <w:rPr>
          <w:rFonts w:ascii="Arial" w:hAnsi="Arial" w:cs="Arial"/>
        </w:rPr>
        <w:t xml:space="preserve"> </w:t>
      </w:r>
      <w:r w:rsidR="00BF4755" w:rsidRPr="004A45A6">
        <w:rPr>
          <w:rFonts w:ascii="Arial" w:hAnsi="Arial" w:cs="Arial"/>
        </w:rPr>
        <w:fldChar w:fldCharType="begin"/>
      </w:r>
      <w:r w:rsidR="00275641" w:rsidRPr="004A45A6">
        <w:rPr>
          <w:rFonts w:ascii="Arial" w:hAnsi="Arial" w:cs="Arial"/>
        </w:rPr>
        <w:instrText xml:space="preserve"> ADDIN EN.CITE &lt;EndNote&gt;&lt;Cite&gt;&lt;Author&gt;Akinci&lt;/Author&gt;&lt;Year&gt;2020&lt;/Year&gt;&lt;RecNum&gt;286&lt;/RecNum&gt;&lt;DisplayText&gt;(285)&lt;/DisplayText&gt;&lt;record&gt;&lt;rec-number&gt;286&lt;/rec-number&gt;&lt;foreign-keys&gt;&lt;key app="EN" db-id="s9a50xvfxzzwdnepfetxa9erfev2axwwawxx" timestamp="1720898106"&gt;286&lt;/key&gt;&lt;/foreign-keys&gt;&lt;ref-type name="Journal Article"&gt;17&lt;/ref-type&gt;&lt;contributors&gt;&lt;authors&gt;&lt;author&gt;Akinci, Baris&lt;/author&gt;&lt;author&gt;Meral, Rasimcan&lt;/author&gt;&lt;author&gt;Rus, Diana&lt;/author&gt;&lt;author&gt;Hench, Rita&lt;/author&gt;&lt;author&gt;Neidert, Adam H&lt;/author&gt;&lt;author&gt;DiPaola, Frank&lt;/author&gt;&lt;author&gt;Westerhoff, Maria&lt;/author&gt;&lt;author&gt;Taylor, Simeon I&lt;/author&gt;&lt;author&gt;Oral, Elif A&lt;/author&gt;&lt;/authors&gt;&lt;/contributors&gt;&lt;titles&gt;&lt;title&gt;The complicated clinical course in a case of atypical lipodystrophy after development of neutralizing antibody to metreleptin: treatment with setmelanotide&lt;/title&gt;&lt;secondary-title&gt;Endocrinology, Diabetes &amp;amp; Metabolism Case Reports&lt;/secondary-title&gt;&lt;/titles&gt;&lt;periodical&gt;&lt;full-title&gt;Endocrinology, Diabetes &amp;amp; Metabolism Case Reports&lt;/full-title&gt;&lt;/periodical&gt;&lt;volume&gt;2020&lt;/volume&gt;&lt;number&gt;1&lt;/number&gt;&lt;dates&gt;&lt;year&gt;2020&lt;/year&gt;&lt;/dates&gt;&lt;isbn&gt;2052-0573&lt;/isbn&gt;&lt;urls&gt;&lt;/urls&gt;&lt;/record&gt;&lt;/Cite&gt;&lt;/EndNote&gt;</w:instrText>
      </w:r>
      <w:r w:rsidR="00BF4755" w:rsidRPr="004A45A6">
        <w:rPr>
          <w:rFonts w:ascii="Arial" w:hAnsi="Arial" w:cs="Arial"/>
        </w:rPr>
        <w:fldChar w:fldCharType="separate"/>
      </w:r>
      <w:r w:rsidR="00275641" w:rsidRPr="004A45A6">
        <w:rPr>
          <w:rFonts w:ascii="Arial" w:hAnsi="Arial" w:cs="Arial"/>
          <w:noProof/>
        </w:rPr>
        <w:t>(285)</w:t>
      </w:r>
      <w:r w:rsidR="00BF4755" w:rsidRPr="004A45A6">
        <w:rPr>
          <w:rFonts w:ascii="Arial" w:hAnsi="Arial" w:cs="Arial"/>
        </w:rPr>
        <w:fldChar w:fldCharType="end"/>
      </w:r>
      <w:r w:rsidRPr="004A45A6">
        <w:rPr>
          <w:rFonts w:ascii="Arial" w:hAnsi="Arial" w:cs="Arial"/>
        </w:rPr>
        <w:t>.</w:t>
      </w:r>
      <w:r w:rsidR="00376E3C" w:rsidRPr="004A45A6">
        <w:rPr>
          <w:rFonts w:ascii="Arial" w:hAnsi="Arial" w:cs="Arial"/>
        </w:rPr>
        <w:t xml:space="preserve"> The same patient was successfully treated with Mibavademab a monoclonal leptin receptor agonist antibody and remains on long term treatment</w:t>
      </w:r>
      <w:r w:rsidR="00EB2EC8" w:rsidRPr="004A45A6">
        <w:rPr>
          <w:rFonts w:ascii="Arial" w:hAnsi="Arial" w:cs="Arial"/>
        </w:rPr>
        <w:t xml:space="preserve"> </w:t>
      </w:r>
      <w:r w:rsidR="00EB2EC8" w:rsidRPr="004A45A6">
        <w:rPr>
          <w:rFonts w:ascii="Arial" w:hAnsi="Arial" w:cs="Arial"/>
        </w:rPr>
        <w:fldChar w:fldCharType="begin"/>
      </w:r>
      <w:r w:rsidR="00275641" w:rsidRPr="004A45A6">
        <w:rPr>
          <w:rFonts w:ascii="Arial" w:hAnsi="Arial" w:cs="Arial"/>
        </w:rPr>
        <w:instrText xml:space="preserve"> ADDIN EN.CITE &lt;EndNote&gt;&lt;Cite&gt;&lt;Author&gt;Foss de Freitas&lt;/Author&gt;&lt;Year&gt;2023&lt;/Year&gt;&lt;RecNum&gt;287&lt;/RecNum&gt;&lt;DisplayText&gt;(286)&lt;/DisplayText&gt;&lt;record&gt;&lt;rec-number&gt;287&lt;/rec-number&gt;&lt;foreign-keys&gt;&lt;key app="EN" db-id="s9a50xvfxzzwdnepfetxa9erfev2axwwawxx" timestamp="1720898106"&gt;287&lt;/key&gt;&lt;/foreign-keys&gt;&lt;ref-type name="Journal Article"&gt;17&lt;/ref-type&gt;&lt;contributors&gt;&lt;authors&gt;&lt;author&gt;Foss de Freitas, Maria Cristina&lt;/author&gt;&lt;author&gt;DillGomes, Anabela&lt;/author&gt;&lt;author&gt;Neidert, Adam&lt;/author&gt;&lt;author&gt;Podgrabinska, Simona&lt;/author&gt;&lt;author&gt;Olenchock, Ben&lt;/author&gt;&lt;author&gt;SinhaRoy, Rababir&lt;/author&gt;&lt;author&gt;Harris, Charles Andrew&lt;/author&gt;&lt;author&gt;Akinci, Baris&lt;/author&gt;&lt;author&gt;Altarejos, Judith&lt;/author&gt;&lt;author&gt;Oral, Elif A&lt;/author&gt;&lt;/authors&gt;&lt;/contributors&gt;&lt;titles&gt;&lt;title&gt;FRI059 Long-term Follow-up On Partial Lipodystrophy Treated With Leptin Receptor Agonist Mibavademab (REGN4461)&lt;/title&gt;&lt;secondary-title&gt;Journal of the Endocrine Society&lt;/secondary-title&gt;&lt;/titles&gt;&lt;periodical&gt;&lt;full-title&gt;Journal of the Endocrine Society&lt;/full-title&gt;&lt;/periodical&gt;&lt;pages&gt;bvad114. 070&lt;/pages&gt;&lt;volume&gt;7&lt;/volume&gt;&lt;number&gt;Supplement_1&lt;/number&gt;&lt;dates&gt;&lt;year&gt;2023&lt;/year&gt;&lt;/dates&gt;&lt;isbn&gt;2472-1972&lt;/isbn&gt;&lt;urls&gt;&lt;/urls&gt;&lt;/record&gt;&lt;/Cite&gt;&lt;/EndNote&gt;</w:instrText>
      </w:r>
      <w:r w:rsidR="00EB2EC8" w:rsidRPr="004A45A6">
        <w:rPr>
          <w:rFonts w:ascii="Arial" w:hAnsi="Arial" w:cs="Arial"/>
        </w:rPr>
        <w:fldChar w:fldCharType="separate"/>
      </w:r>
      <w:r w:rsidR="00275641" w:rsidRPr="004A45A6">
        <w:rPr>
          <w:rFonts w:ascii="Arial" w:hAnsi="Arial" w:cs="Arial"/>
          <w:noProof/>
        </w:rPr>
        <w:t>(286)</w:t>
      </w:r>
      <w:r w:rsidR="00EB2EC8" w:rsidRPr="004A45A6">
        <w:rPr>
          <w:rFonts w:ascii="Arial" w:hAnsi="Arial" w:cs="Arial"/>
        </w:rPr>
        <w:fldChar w:fldCharType="end"/>
      </w:r>
      <w:r w:rsidR="00376E3C" w:rsidRPr="004A45A6">
        <w:rPr>
          <w:rFonts w:ascii="Arial" w:hAnsi="Arial" w:cs="Arial"/>
        </w:rPr>
        <w:t xml:space="preserve">. The promising results obtained from this patient experience led to the development of this therapeutic as an option for patients with generalized lipodystrophy. A </w:t>
      </w:r>
      <w:r w:rsidR="000711EA" w:rsidRPr="004A45A6">
        <w:rPr>
          <w:rFonts w:ascii="Arial" w:hAnsi="Arial" w:cs="Arial"/>
        </w:rPr>
        <w:t>small-scale</w:t>
      </w:r>
      <w:r w:rsidR="00376E3C" w:rsidRPr="004A45A6">
        <w:rPr>
          <w:rFonts w:ascii="Arial" w:hAnsi="Arial" w:cs="Arial"/>
        </w:rPr>
        <w:t xml:space="preserve"> proof of concept study in FPLD patients was also started but </w:t>
      </w:r>
      <w:r w:rsidR="0000716A" w:rsidRPr="004A45A6">
        <w:rPr>
          <w:rFonts w:ascii="Arial" w:hAnsi="Arial" w:cs="Arial"/>
        </w:rPr>
        <w:t xml:space="preserve">very recently discontinued and </w:t>
      </w:r>
      <w:r w:rsidR="00376E3C" w:rsidRPr="004A45A6">
        <w:rPr>
          <w:rFonts w:ascii="Arial" w:hAnsi="Arial" w:cs="Arial"/>
        </w:rPr>
        <w:t xml:space="preserve">results are not yet available. </w:t>
      </w:r>
      <w:r w:rsidR="0016585A" w:rsidRPr="004A45A6">
        <w:rPr>
          <w:rFonts w:ascii="Arial" w:hAnsi="Arial" w:cs="Arial"/>
        </w:rPr>
        <w:t>Treatment of 16</w:t>
      </w:r>
      <w:r w:rsidR="00015B16" w:rsidRPr="004A45A6">
        <w:rPr>
          <w:rStyle w:val="CommentReference"/>
          <w:rFonts w:ascii="Arial" w:hAnsi="Arial" w:cs="Arial"/>
          <w:sz w:val="22"/>
          <w:szCs w:val="22"/>
        </w:rPr>
        <w:t xml:space="preserve"> enrolled </w:t>
      </w:r>
      <w:r w:rsidR="00D1363D" w:rsidRPr="004A45A6">
        <w:rPr>
          <w:rFonts w:ascii="Arial" w:hAnsi="Arial" w:cs="Arial"/>
        </w:rPr>
        <w:t>patients with generalized lipodystrophy over a year resulted in meaningful changes in metabolic parameters which are similar to metreleptin effects; but final completion of the study and the definitive dosing schema has not been published so far</w:t>
      </w:r>
      <w:r w:rsidR="00EB2EC8" w:rsidRPr="004A45A6">
        <w:rPr>
          <w:rFonts w:ascii="Arial" w:hAnsi="Arial" w:cs="Arial"/>
        </w:rPr>
        <w:t xml:space="preserve"> </w:t>
      </w:r>
      <w:r w:rsidR="00EB2EC8" w:rsidRPr="004A45A6">
        <w:rPr>
          <w:rFonts w:ascii="Arial" w:hAnsi="Arial" w:cs="Arial"/>
        </w:rPr>
        <w:fldChar w:fldCharType="begin"/>
      </w:r>
      <w:r w:rsidR="00275641" w:rsidRPr="004A45A6">
        <w:rPr>
          <w:rFonts w:ascii="Arial" w:hAnsi="Arial" w:cs="Arial"/>
        </w:rPr>
        <w:instrText xml:space="preserve"> ADDIN EN.CITE &lt;EndNote&gt;&lt;Cite&gt;&lt;Author&gt;Odelya Pagovich&lt;/Author&gt;&lt;Year&gt;2024&lt;/Year&gt;&lt;RecNum&gt;288&lt;/RecNum&gt;&lt;DisplayText&gt;(287)&lt;/DisplayText&gt;&lt;record&gt;&lt;rec-number&gt;288&lt;/rec-number&gt;&lt;foreign-keys&gt;&lt;key app="EN" db-id="s9a50xvfxzzwdnepfetxa9erfev2axwwawxx" timestamp="1720898106"&gt;288&lt;/key&gt;&lt;/foreign-keys&gt;&lt;ref-type name="Unpublished Work"&gt;34&lt;/ref-type&gt;&lt;contributors&gt;&lt;authors&gt;&lt;author&gt;Odelya Pagovich, MD, Simona Podgrabinska, PhD, Jian Zhao, Bret Musser, Jeanne Mendell, PhD, MPH, Robert J. Sanchez, Kathryn Miller, Prodromos Parasoglou, Stefanie Hectors, Satyajit Karnik, PhD, Baris Akinci, MD, Ilgin Yildirim Simsir, Samim Ozen, MD, Ekaterina Shestakova, Ekaterina Mishina, Abhimanyu Garg, MD, Rolando Jesus Vargas Gonzalez, Gary Herman, Elif A. Oral, Rebecca J. Brown, Benjamin A. Olenchock&lt;/author&gt;&lt;/authors&gt;&lt;/contributors&gt;&lt;titles&gt;&lt;title&gt;MON-789 - Changes In Metabolic Parameters For Mibavademab, A Novel Leptin Receptor Agonist, In Individuals With Generalized Lipodystrophy&lt;/title&gt;&lt;secondary-title&gt;&lt;style face="normal" font="default" charset="162" size="100%"&gt;ENDO 2024&lt;/style&gt;&lt;/secondary-title&gt;&lt;/titles&gt;&lt;dates&gt;&lt;year&gt;&lt;style face="normal" font="default" charset="162" size="100%"&gt;2024&lt;/style&gt;&lt;/year&gt;&lt;/dates&gt;&lt;pub-location&gt;&lt;style face="normal" font="default" charset="162" size="100%"&gt;ENDO 2024&lt;/style&gt;&lt;/pub-location&gt;&lt;work-type&gt;&lt;style face="normal" font="default" charset="162" size="100%"&gt;Abstract&lt;/style&gt;&lt;/work-type&gt;&lt;urls&gt;&lt;/urls&gt;&lt;/record&gt;&lt;/Cite&gt;&lt;/EndNote&gt;</w:instrText>
      </w:r>
      <w:r w:rsidR="00EB2EC8" w:rsidRPr="004A45A6">
        <w:rPr>
          <w:rFonts w:ascii="Arial" w:hAnsi="Arial" w:cs="Arial"/>
        </w:rPr>
        <w:fldChar w:fldCharType="separate"/>
      </w:r>
      <w:r w:rsidR="00275641" w:rsidRPr="004A45A6">
        <w:rPr>
          <w:rFonts w:ascii="Arial" w:hAnsi="Arial" w:cs="Arial"/>
          <w:noProof/>
        </w:rPr>
        <w:t>(287)</w:t>
      </w:r>
      <w:r w:rsidR="00EB2EC8" w:rsidRPr="004A45A6">
        <w:rPr>
          <w:rFonts w:ascii="Arial" w:hAnsi="Arial" w:cs="Arial"/>
        </w:rPr>
        <w:fldChar w:fldCharType="end"/>
      </w:r>
      <w:r w:rsidR="00D1363D" w:rsidRPr="004A45A6">
        <w:rPr>
          <w:rFonts w:ascii="Arial" w:hAnsi="Arial" w:cs="Arial"/>
        </w:rPr>
        <w:t xml:space="preserve">. </w:t>
      </w:r>
    </w:p>
    <w:p w14:paraId="73A93133" w14:textId="0D3D1485" w:rsidR="00A429DD" w:rsidRPr="004A45A6" w:rsidRDefault="00A429DD" w:rsidP="004A45A6">
      <w:pPr>
        <w:spacing w:after="0"/>
        <w:contextualSpacing/>
        <w:rPr>
          <w:rFonts w:ascii="Arial" w:hAnsi="Arial" w:cs="Arial"/>
          <w:b/>
        </w:rPr>
      </w:pPr>
    </w:p>
    <w:tbl>
      <w:tblPr>
        <w:tblStyle w:val="TableGrid"/>
        <w:tblW w:w="10349" w:type="dxa"/>
        <w:tblInd w:w="-431" w:type="dxa"/>
        <w:tblLayout w:type="fixed"/>
        <w:tblLook w:val="04A0" w:firstRow="1" w:lastRow="0" w:firstColumn="1" w:lastColumn="0" w:noHBand="0" w:noVBand="1"/>
      </w:tblPr>
      <w:tblGrid>
        <w:gridCol w:w="1806"/>
        <w:gridCol w:w="2135"/>
        <w:gridCol w:w="2268"/>
        <w:gridCol w:w="1864"/>
        <w:gridCol w:w="2276"/>
      </w:tblGrid>
      <w:tr w:rsidR="00F37FD8" w:rsidRPr="004A45A6" w14:paraId="7C0920FE" w14:textId="77777777" w:rsidTr="00F37FD8">
        <w:trPr>
          <w:trHeight w:val="395"/>
        </w:trPr>
        <w:tc>
          <w:tcPr>
            <w:tcW w:w="10349" w:type="dxa"/>
            <w:gridSpan w:val="5"/>
            <w:shd w:val="clear" w:color="auto" w:fill="FFFF00"/>
          </w:tcPr>
          <w:p w14:paraId="773D0C2D" w14:textId="18D7C45D" w:rsidR="00F37FD8" w:rsidRPr="004A45A6" w:rsidRDefault="00F37FD8" w:rsidP="00F37FD8">
            <w:pPr>
              <w:spacing w:line="276" w:lineRule="auto"/>
              <w:contextualSpacing/>
              <w:rPr>
                <w:rFonts w:ascii="Arial" w:hAnsi="Arial" w:cs="Arial"/>
                <w:b/>
              </w:rPr>
            </w:pPr>
            <w:r w:rsidRPr="004A45A6">
              <w:rPr>
                <w:rFonts w:ascii="Arial" w:hAnsi="Arial" w:cs="Arial"/>
                <w:b/>
              </w:rPr>
              <w:t>Table 4</w:t>
            </w:r>
            <w:r>
              <w:rPr>
                <w:rFonts w:ascii="Arial" w:hAnsi="Arial" w:cs="Arial"/>
                <w:b/>
              </w:rPr>
              <w:t>.</w:t>
            </w:r>
            <w:r w:rsidRPr="004A45A6">
              <w:rPr>
                <w:rFonts w:ascii="Arial" w:hAnsi="Arial" w:cs="Arial"/>
                <w:b/>
              </w:rPr>
              <w:t xml:space="preserve"> Ongoing or Recently Completed Investigational Therapies for Lipodystrophy</w:t>
            </w:r>
          </w:p>
        </w:tc>
      </w:tr>
      <w:tr w:rsidR="008E2CA1" w:rsidRPr="004A45A6" w14:paraId="7FB5F4FD" w14:textId="1E60F349" w:rsidTr="00F37FD8">
        <w:trPr>
          <w:trHeight w:val="620"/>
        </w:trPr>
        <w:tc>
          <w:tcPr>
            <w:tcW w:w="1806" w:type="dxa"/>
          </w:tcPr>
          <w:p w14:paraId="17F014EC" w14:textId="76D2BF93" w:rsidR="00A54F21" w:rsidRPr="004A45A6" w:rsidRDefault="00376E3C" w:rsidP="00F37FD8">
            <w:pPr>
              <w:spacing w:line="276" w:lineRule="auto"/>
              <w:contextualSpacing/>
              <w:rPr>
                <w:rFonts w:ascii="Arial" w:hAnsi="Arial" w:cs="Arial"/>
                <w:b/>
              </w:rPr>
            </w:pPr>
            <w:bookmarkStart w:id="14" w:name="_Hlk511767903"/>
            <w:r w:rsidRPr="004A45A6">
              <w:rPr>
                <w:rFonts w:ascii="Arial" w:hAnsi="Arial" w:cs="Arial"/>
                <w:b/>
              </w:rPr>
              <w:t>Investigational agent</w:t>
            </w:r>
          </w:p>
        </w:tc>
        <w:tc>
          <w:tcPr>
            <w:tcW w:w="2135" w:type="dxa"/>
          </w:tcPr>
          <w:p w14:paraId="17852590" w14:textId="6C3C230B" w:rsidR="00376E3C" w:rsidRPr="004A45A6" w:rsidRDefault="00376E3C" w:rsidP="004A45A6">
            <w:pPr>
              <w:spacing w:line="276" w:lineRule="auto"/>
              <w:contextualSpacing/>
              <w:rPr>
                <w:rFonts w:ascii="Arial" w:hAnsi="Arial" w:cs="Arial"/>
                <w:b/>
              </w:rPr>
            </w:pPr>
            <w:r w:rsidRPr="004A45A6">
              <w:rPr>
                <w:rFonts w:ascii="Arial" w:hAnsi="Arial" w:cs="Arial"/>
                <w:b/>
              </w:rPr>
              <w:t>Status</w:t>
            </w:r>
          </w:p>
        </w:tc>
        <w:tc>
          <w:tcPr>
            <w:tcW w:w="2268" w:type="dxa"/>
          </w:tcPr>
          <w:p w14:paraId="6ECCCEFB" w14:textId="158FF386" w:rsidR="00376E3C" w:rsidRPr="004A45A6" w:rsidRDefault="00376E3C" w:rsidP="004A45A6">
            <w:pPr>
              <w:spacing w:line="276" w:lineRule="auto"/>
              <w:contextualSpacing/>
              <w:rPr>
                <w:rFonts w:ascii="Arial" w:hAnsi="Arial" w:cs="Arial"/>
                <w:b/>
              </w:rPr>
            </w:pPr>
            <w:r w:rsidRPr="004A45A6">
              <w:rPr>
                <w:rFonts w:ascii="Arial" w:hAnsi="Arial" w:cs="Arial"/>
                <w:b/>
              </w:rPr>
              <w:t>Type of lipodystrophy</w:t>
            </w:r>
          </w:p>
        </w:tc>
        <w:tc>
          <w:tcPr>
            <w:tcW w:w="1864" w:type="dxa"/>
          </w:tcPr>
          <w:p w14:paraId="60F059E8" w14:textId="585CBD91" w:rsidR="00376E3C" w:rsidRPr="004A45A6" w:rsidRDefault="00376E3C" w:rsidP="004A45A6">
            <w:pPr>
              <w:spacing w:line="276" w:lineRule="auto"/>
              <w:contextualSpacing/>
              <w:rPr>
                <w:rFonts w:ascii="Arial" w:hAnsi="Arial" w:cs="Arial"/>
                <w:b/>
              </w:rPr>
            </w:pPr>
            <w:r w:rsidRPr="004A45A6">
              <w:rPr>
                <w:rFonts w:ascii="Arial" w:hAnsi="Arial" w:cs="Arial"/>
                <w:b/>
              </w:rPr>
              <w:t>Primary outcome</w:t>
            </w:r>
          </w:p>
        </w:tc>
        <w:tc>
          <w:tcPr>
            <w:tcW w:w="2276" w:type="dxa"/>
          </w:tcPr>
          <w:p w14:paraId="08620479" w14:textId="7831F262" w:rsidR="00376E3C" w:rsidRPr="004A45A6" w:rsidRDefault="0016585A" w:rsidP="004A45A6">
            <w:pPr>
              <w:spacing w:line="276" w:lineRule="auto"/>
              <w:contextualSpacing/>
              <w:rPr>
                <w:rFonts w:ascii="Arial" w:hAnsi="Arial" w:cs="Arial"/>
                <w:b/>
              </w:rPr>
            </w:pPr>
            <w:r w:rsidRPr="004A45A6">
              <w:rPr>
                <w:rFonts w:ascii="Arial" w:hAnsi="Arial" w:cs="Arial"/>
                <w:b/>
              </w:rPr>
              <w:t>Results</w:t>
            </w:r>
          </w:p>
        </w:tc>
      </w:tr>
      <w:tr w:rsidR="008E2CA1" w:rsidRPr="004A45A6" w14:paraId="47548DF0" w14:textId="33525E57" w:rsidTr="00AA164C">
        <w:tc>
          <w:tcPr>
            <w:tcW w:w="1806" w:type="dxa"/>
          </w:tcPr>
          <w:p w14:paraId="02849AB4" w14:textId="77777777" w:rsidR="00376E3C" w:rsidRPr="004A45A6" w:rsidRDefault="00376E3C" w:rsidP="004A45A6">
            <w:pPr>
              <w:spacing w:line="276" w:lineRule="auto"/>
              <w:contextualSpacing/>
              <w:rPr>
                <w:rFonts w:ascii="Arial" w:hAnsi="Arial" w:cs="Arial"/>
                <w:b/>
              </w:rPr>
            </w:pPr>
            <w:r w:rsidRPr="004A45A6">
              <w:rPr>
                <w:rFonts w:ascii="Arial" w:hAnsi="Arial" w:cs="Arial"/>
                <w:b/>
              </w:rPr>
              <w:t>Volanesorsen</w:t>
            </w:r>
          </w:p>
          <w:p w14:paraId="342FAA8E" w14:textId="77777777" w:rsidR="00376E3C" w:rsidRPr="004A45A6" w:rsidRDefault="00376E3C" w:rsidP="004A45A6">
            <w:pPr>
              <w:spacing w:line="276" w:lineRule="auto"/>
              <w:contextualSpacing/>
              <w:rPr>
                <w:rFonts w:ascii="Arial" w:hAnsi="Arial" w:cs="Arial"/>
              </w:rPr>
            </w:pPr>
            <w:r w:rsidRPr="004A45A6">
              <w:rPr>
                <w:rFonts w:ascii="Arial" w:hAnsi="Arial" w:cs="Arial"/>
              </w:rPr>
              <w:t>(anti-sense oligonucleotide to apoC-III)</w:t>
            </w:r>
          </w:p>
        </w:tc>
        <w:tc>
          <w:tcPr>
            <w:tcW w:w="2135" w:type="dxa"/>
          </w:tcPr>
          <w:p w14:paraId="23AEE826" w14:textId="2E5E012B" w:rsidR="00376E3C" w:rsidRPr="004A45A6" w:rsidRDefault="00376E3C" w:rsidP="004A45A6">
            <w:pPr>
              <w:spacing w:line="276" w:lineRule="auto"/>
              <w:contextualSpacing/>
              <w:rPr>
                <w:rFonts w:ascii="Arial" w:hAnsi="Arial" w:cs="Arial"/>
              </w:rPr>
            </w:pPr>
            <w:r w:rsidRPr="004A45A6">
              <w:rPr>
                <w:rFonts w:ascii="Arial" w:hAnsi="Arial" w:cs="Arial"/>
              </w:rPr>
              <w:t>Completed</w:t>
            </w:r>
          </w:p>
        </w:tc>
        <w:tc>
          <w:tcPr>
            <w:tcW w:w="2268" w:type="dxa"/>
          </w:tcPr>
          <w:p w14:paraId="080CCD21" w14:textId="77777777" w:rsidR="00376E3C" w:rsidRPr="004A45A6" w:rsidRDefault="00376E3C" w:rsidP="004A45A6">
            <w:pPr>
              <w:spacing w:line="276" w:lineRule="auto"/>
              <w:contextualSpacing/>
              <w:rPr>
                <w:rFonts w:ascii="Arial" w:hAnsi="Arial" w:cs="Arial"/>
              </w:rPr>
            </w:pPr>
            <w:r w:rsidRPr="004A45A6">
              <w:rPr>
                <w:rFonts w:ascii="Arial" w:hAnsi="Arial" w:cs="Arial"/>
              </w:rPr>
              <w:t>Familial partial lipodystrophy</w:t>
            </w:r>
          </w:p>
        </w:tc>
        <w:tc>
          <w:tcPr>
            <w:tcW w:w="1864" w:type="dxa"/>
          </w:tcPr>
          <w:p w14:paraId="6E261DDD" w14:textId="77777777" w:rsidR="00376E3C" w:rsidRPr="004A45A6" w:rsidRDefault="00376E3C" w:rsidP="004A45A6">
            <w:pPr>
              <w:spacing w:line="276" w:lineRule="auto"/>
              <w:contextualSpacing/>
              <w:rPr>
                <w:rFonts w:ascii="Arial" w:hAnsi="Arial" w:cs="Arial"/>
              </w:rPr>
            </w:pPr>
            <w:r w:rsidRPr="004A45A6">
              <w:rPr>
                <w:rFonts w:ascii="Arial" w:hAnsi="Arial" w:cs="Arial"/>
              </w:rPr>
              <w:t>Change in fasting triglycerides</w:t>
            </w:r>
          </w:p>
        </w:tc>
        <w:tc>
          <w:tcPr>
            <w:tcW w:w="2276" w:type="dxa"/>
          </w:tcPr>
          <w:p w14:paraId="270E9F9E" w14:textId="77777777" w:rsidR="00EA1EC4" w:rsidRPr="004A45A6" w:rsidRDefault="0016585A" w:rsidP="004A45A6">
            <w:pPr>
              <w:spacing w:line="276" w:lineRule="auto"/>
              <w:rPr>
                <w:rFonts w:ascii="Arial" w:hAnsi="Arial" w:cs="Arial"/>
              </w:rPr>
            </w:pPr>
            <w:r w:rsidRPr="004A45A6">
              <w:rPr>
                <w:rFonts w:ascii="Arial" w:hAnsi="Arial" w:cs="Arial"/>
              </w:rPr>
              <w:t>88% reduction in triglycerides,</w:t>
            </w:r>
          </w:p>
          <w:p w14:paraId="79F9F4E9" w14:textId="20819A71" w:rsidR="00376E3C" w:rsidRPr="004A45A6" w:rsidRDefault="0016585A" w:rsidP="004A45A6">
            <w:pPr>
              <w:spacing w:line="276" w:lineRule="auto"/>
              <w:rPr>
                <w:rFonts w:ascii="Arial" w:hAnsi="Arial" w:cs="Arial"/>
              </w:rPr>
            </w:pPr>
            <w:r w:rsidRPr="004A45A6">
              <w:rPr>
                <w:rFonts w:ascii="Arial" w:hAnsi="Arial" w:cs="Arial"/>
              </w:rPr>
              <w:t xml:space="preserve"> 53% reduction in </w:t>
            </w:r>
            <w:r w:rsidR="000711EA" w:rsidRPr="004A45A6">
              <w:rPr>
                <w:rFonts w:ascii="Arial" w:hAnsi="Arial" w:cs="Arial"/>
              </w:rPr>
              <w:t>hepatic</w:t>
            </w:r>
            <w:r w:rsidRPr="004A45A6">
              <w:rPr>
                <w:rFonts w:ascii="Arial" w:hAnsi="Arial" w:cs="Arial"/>
              </w:rPr>
              <w:t xml:space="preserve"> steatosis</w:t>
            </w:r>
          </w:p>
        </w:tc>
      </w:tr>
      <w:tr w:rsidR="008E2CA1" w:rsidRPr="004A45A6" w14:paraId="18AF84B4" w14:textId="05358F86" w:rsidTr="00AA164C">
        <w:trPr>
          <w:trHeight w:val="949"/>
        </w:trPr>
        <w:tc>
          <w:tcPr>
            <w:tcW w:w="1806" w:type="dxa"/>
          </w:tcPr>
          <w:p w14:paraId="09697A98" w14:textId="77777777" w:rsidR="00376E3C" w:rsidRPr="004A45A6" w:rsidRDefault="00376E3C" w:rsidP="004A45A6">
            <w:pPr>
              <w:spacing w:line="276" w:lineRule="auto"/>
              <w:contextualSpacing/>
              <w:rPr>
                <w:rFonts w:ascii="Arial" w:hAnsi="Arial" w:cs="Arial"/>
                <w:b/>
              </w:rPr>
            </w:pPr>
            <w:r w:rsidRPr="004A45A6">
              <w:rPr>
                <w:rFonts w:ascii="Arial" w:hAnsi="Arial" w:cs="Arial"/>
                <w:b/>
              </w:rPr>
              <w:t>Vupanorsen</w:t>
            </w:r>
          </w:p>
          <w:p w14:paraId="2527B330" w14:textId="57212EB5" w:rsidR="00376E3C" w:rsidRPr="004A45A6" w:rsidRDefault="00376E3C" w:rsidP="004A45A6">
            <w:pPr>
              <w:spacing w:line="276" w:lineRule="auto"/>
              <w:contextualSpacing/>
              <w:rPr>
                <w:rFonts w:ascii="Arial" w:hAnsi="Arial" w:cs="Arial"/>
                <w:bCs/>
              </w:rPr>
            </w:pPr>
            <w:r w:rsidRPr="004A45A6">
              <w:rPr>
                <w:rFonts w:ascii="Arial" w:hAnsi="Arial" w:cs="Arial"/>
                <w:bCs/>
              </w:rPr>
              <w:t xml:space="preserve">(Targeting angiopoietin-like </w:t>
            </w:r>
            <w:r w:rsidRPr="004A45A6">
              <w:rPr>
                <w:rFonts w:ascii="Arial" w:hAnsi="Arial" w:cs="Arial"/>
                <w:bCs/>
              </w:rPr>
              <w:lastRenderedPageBreak/>
              <w:t xml:space="preserve">3 “ANGPTL3”) </w:t>
            </w:r>
            <w:r w:rsidRPr="004A45A6">
              <w:rPr>
                <w:rFonts w:ascii="Arial" w:hAnsi="Arial" w:cs="Arial"/>
                <w:bCs/>
              </w:rPr>
              <w:fldChar w:fldCharType="begin"/>
            </w:r>
            <w:r w:rsidR="00275641" w:rsidRPr="004A45A6">
              <w:rPr>
                <w:rFonts w:ascii="Arial" w:hAnsi="Arial" w:cs="Arial"/>
                <w:bCs/>
              </w:rPr>
              <w:instrText xml:space="preserve"> ADDIN EN.CITE &lt;EndNote&gt;&lt;Cite&gt;&lt;Author&gt;Foss-Freitas&lt;/Author&gt;&lt;Year&gt;2021&lt;/Year&gt;&lt;RecNum&gt;289&lt;/RecNum&gt;&lt;DisplayText&gt;(288)&lt;/DisplayText&gt;&lt;record&gt;&lt;rec-number&gt;289&lt;/rec-number&gt;&lt;foreign-keys&gt;&lt;key app="EN" db-id="s9a50xvfxzzwdnepfetxa9erfev2axwwawxx" timestamp="1720898106"&gt;289&lt;/key&gt;&lt;/foreign-keys&gt;&lt;ref-type name="Journal Article"&gt;17&lt;/ref-type&gt;&lt;contributors&gt;&lt;authors&gt;&lt;author&gt;Foss-Freitas, Maria C&lt;/author&gt;&lt;author&gt;Akinci, Baris&lt;/author&gt;&lt;author&gt;Neidert, Adam&lt;/author&gt;&lt;author&gt;Bartlett, Victoria J&lt;/author&gt;&lt;author&gt;Hurh, Eunju&lt;/author&gt;&lt;author&gt;Karwatowska-Prokopczuk, Ewa&lt;/author&gt;&lt;author&gt;Oral, Elif A&lt;/author&gt;&lt;/authors&gt;&lt;/contributors&gt;&lt;titles&gt;&lt;title&gt;Selective targeting of angiopoietin-like 3 (ANGPTL3) with vupanorsen for the treatment of patients with familial partial lipodystrophy (FPLD): results of a proof-of-concept study&lt;/title&gt;&lt;secondary-title&gt;Lipids in Health and Disease&lt;/secondary-title&gt;&lt;/titles&gt;&lt;periodical&gt;&lt;full-title&gt;Lipids in Health and Disease&lt;/full-title&gt;&lt;/periodical&gt;&lt;pages&gt;1-12&lt;/pages&gt;&lt;volume&gt;20&lt;/volume&gt;&lt;number&gt;1&lt;/number&gt;&lt;dates&gt;&lt;year&gt;2021&lt;/year&gt;&lt;/dates&gt;&lt;isbn&gt;1476-511X&lt;/isbn&gt;&lt;urls&gt;&lt;/urls&gt;&lt;/record&gt;&lt;/Cite&gt;&lt;/EndNote&gt;</w:instrText>
            </w:r>
            <w:r w:rsidRPr="004A45A6">
              <w:rPr>
                <w:rFonts w:ascii="Arial" w:hAnsi="Arial" w:cs="Arial"/>
                <w:bCs/>
              </w:rPr>
              <w:fldChar w:fldCharType="separate"/>
            </w:r>
            <w:r w:rsidR="00275641" w:rsidRPr="004A45A6">
              <w:rPr>
                <w:rFonts w:ascii="Arial" w:hAnsi="Arial" w:cs="Arial"/>
                <w:bCs/>
                <w:noProof/>
              </w:rPr>
              <w:t>(288)</w:t>
            </w:r>
            <w:r w:rsidRPr="004A45A6">
              <w:rPr>
                <w:rFonts w:ascii="Arial" w:hAnsi="Arial" w:cs="Arial"/>
                <w:bCs/>
              </w:rPr>
              <w:fldChar w:fldCharType="end"/>
            </w:r>
          </w:p>
        </w:tc>
        <w:tc>
          <w:tcPr>
            <w:tcW w:w="2135" w:type="dxa"/>
          </w:tcPr>
          <w:p w14:paraId="7F11F0EE" w14:textId="67B3A320" w:rsidR="00376E3C" w:rsidRPr="004A45A6" w:rsidRDefault="00376E3C" w:rsidP="004A45A6">
            <w:pPr>
              <w:spacing w:line="276" w:lineRule="auto"/>
              <w:contextualSpacing/>
              <w:rPr>
                <w:rFonts w:ascii="Arial" w:hAnsi="Arial" w:cs="Arial"/>
              </w:rPr>
            </w:pPr>
            <w:r w:rsidRPr="004A45A6">
              <w:rPr>
                <w:rFonts w:ascii="Arial" w:hAnsi="Arial" w:cs="Arial"/>
              </w:rPr>
              <w:lastRenderedPageBreak/>
              <w:t xml:space="preserve">(Pfizer and Ionis </w:t>
            </w:r>
            <w:r w:rsidR="00C121BC" w:rsidRPr="004A45A6">
              <w:rPr>
                <w:rFonts w:ascii="Arial" w:hAnsi="Arial" w:cs="Arial"/>
              </w:rPr>
              <w:t>a</w:t>
            </w:r>
            <w:r w:rsidRPr="004A45A6">
              <w:rPr>
                <w:rFonts w:ascii="Arial" w:hAnsi="Arial" w:cs="Arial"/>
              </w:rPr>
              <w:t>nnounce</w:t>
            </w:r>
            <w:r w:rsidR="00C121BC" w:rsidRPr="004A45A6">
              <w:rPr>
                <w:rFonts w:ascii="Arial" w:hAnsi="Arial" w:cs="Arial"/>
              </w:rPr>
              <w:t>d</w:t>
            </w:r>
            <w:r w:rsidRPr="004A45A6">
              <w:rPr>
                <w:rFonts w:ascii="Arial" w:hAnsi="Arial" w:cs="Arial"/>
              </w:rPr>
              <w:t xml:space="preserve"> </w:t>
            </w:r>
            <w:r w:rsidR="00C121BC" w:rsidRPr="004A45A6">
              <w:rPr>
                <w:rFonts w:ascii="Arial" w:hAnsi="Arial" w:cs="Arial"/>
              </w:rPr>
              <w:t>d</w:t>
            </w:r>
            <w:r w:rsidRPr="004A45A6">
              <w:rPr>
                <w:rFonts w:ascii="Arial" w:hAnsi="Arial" w:cs="Arial"/>
              </w:rPr>
              <w:t xml:space="preserve">iscontinuation of </w:t>
            </w:r>
            <w:r w:rsidR="00C121BC" w:rsidRPr="004A45A6">
              <w:rPr>
                <w:rFonts w:ascii="Arial" w:hAnsi="Arial" w:cs="Arial"/>
              </w:rPr>
              <w:lastRenderedPageBreak/>
              <w:t>v</w:t>
            </w:r>
            <w:r w:rsidRPr="004A45A6">
              <w:rPr>
                <w:rFonts w:ascii="Arial" w:hAnsi="Arial" w:cs="Arial"/>
              </w:rPr>
              <w:t xml:space="preserve">upanorsen </w:t>
            </w:r>
            <w:r w:rsidR="00C121BC" w:rsidRPr="004A45A6">
              <w:rPr>
                <w:rFonts w:ascii="Arial" w:hAnsi="Arial" w:cs="Arial"/>
              </w:rPr>
              <w:t>c</w:t>
            </w:r>
            <w:r w:rsidRPr="004A45A6">
              <w:rPr>
                <w:rFonts w:ascii="Arial" w:hAnsi="Arial" w:cs="Arial"/>
              </w:rPr>
              <w:t xml:space="preserve">linical </w:t>
            </w:r>
            <w:r w:rsidR="00C121BC" w:rsidRPr="004A45A6">
              <w:rPr>
                <w:rFonts w:ascii="Arial" w:hAnsi="Arial" w:cs="Arial"/>
              </w:rPr>
              <w:t>d</w:t>
            </w:r>
            <w:r w:rsidRPr="004A45A6">
              <w:rPr>
                <w:rFonts w:ascii="Arial" w:hAnsi="Arial" w:cs="Arial"/>
              </w:rPr>
              <w:t xml:space="preserve">evelopment </w:t>
            </w:r>
            <w:r w:rsidR="00C121BC" w:rsidRPr="004A45A6">
              <w:rPr>
                <w:rFonts w:ascii="Arial" w:hAnsi="Arial" w:cs="Arial"/>
              </w:rPr>
              <w:t>p</w:t>
            </w:r>
            <w:r w:rsidRPr="004A45A6">
              <w:rPr>
                <w:rFonts w:ascii="Arial" w:hAnsi="Arial" w:cs="Arial"/>
              </w:rPr>
              <w:t>rogram</w:t>
            </w:r>
            <w:r w:rsidR="0016585A" w:rsidRPr="004A45A6">
              <w:rPr>
                <w:rFonts w:ascii="Arial" w:hAnsi="Arial" w:cs="Arial"/>
              </w:rPr>
              <w:t xml:space="preserve"> due to concern for increase in liver fat</w:t>
            </w:r>
          </w:p>
        </w:tc>
        <w:tc>
          <w:tcPr>
            <w:tcW w:w="2268" w:type="dxa"/>
          </w:tcPr>
          <w:p w14:paraId="6E54D903" w14:textId="4672BEAD" w:rsidR="00376E3C" w:rsidRPr="004A45A6" w:rsidRDefault="00376E3C" w:rsidP="004A45A6">
            <w:pPr>
              <w:spacing w:line="276" w:lineRule="auto"/>
              <w:contextualSpacing/>
              <w:rPr>
                <w:rFonts w:ascii="Arial" w:hAnsi="Arial" w:cs="Arial"/>
              </w:rPr>
            </w:pPr>
            <w:r w:rsidRPr="004A45A6">
              <w:rPr>
                <w:rFonts w:ascii="Arial" w:hAnsi="Arial" w:cs="Arial"/>
              </w:rPr>
              <w:lastRenderedPageBreak/>
              <w:t>Familial partial lipodystrophy</w:t>
            </w:r>
          </w:p>
        </w:tc>
        <w:tc>
          <w:tcPr>
            <w:tcW w:w="1864" w:type="dxa"/>
          </w:tcPr>
          <w:p w14:paraId="48164059" w14:textId="51255D7B" w:rsidR="00376E3C" w:rsidRPr="004A45A6" w:rsidRDefault="00376E3C" w:rsidP="004A45A6">
            <w:pPr>
              <w:spacing w:line="276" w:lineRule="auto"/>
              <w:contextualSpacing/>
              <w:rPr>
                <w:rFonts w:ascii="Arial" w:hAnsi="Arial" w:cs="Arial"/>
              </w:rPr>
            </w:pPr>
            <w:r w:rsidRPr="004A45A6">
              <w:rPr>
                <w:rFonts w:ascii="Arial" w:hAnsi="Arial" w:cs="Arial"/>
              </w:rPr>
              <w:t xml:space="preserve">Reduction in fasting </w:t>
            </w:r>
            <w:r w:rsidRPr="004A45A6">
              <w:rPr>
                <w:rFonts w:ascii="Arial" w:hAnsi="Arial" w:cs="Arial"/>
              </w:rPr>
              <w:lastRenderedPageBreak/>
              <w:t>triglycerides and free fatty acids</w:t>
            </w:r>
          </w:p>
        </w:tc>
        <w:tc>
          <w:tcPr>
            <w:tcW w:w="2276" w:type="dxa"/>
          </w:tcPr>
          <w:p w14:paraId="6ACFCB36" w14:textId="77777777" w:rsidR="00EA1EC4" w:rsidRPr="004A45A6" w:rsidRDefault="006B7F8C" w:rsidP="004A45A6">
            <w:pPr>
              <w:spacing w:line="276" w:lineRule="auto"/>
              <w:contextualSpacing/>
              <w:rPr>
                <w:rFonts w:ascii="Arial" w:hAnsi="Arial" w:cs="Arial"/>
              </w:rPr>
            </w:pPr>
            <w:r w:rsidRPr="004A45A6">
              <w:rPr>
                <w:rFonts w:ascii="Arial" w:hAnsi="Arial" w:cs="Arial"/>
              </w:rPr>
              <w:lastRenderedPageBreak/>
              <w:t xml:space="preserve">59.9% reduction in triglycerides, </w:t>
            </w:r>
          </w:p>
          <w:p w14:paraId="31FB6613" w14:textId="15975CCC" w:rsidR="00A54F21" w:rsidRPr="004A45A6" w:rsidRDefault="006B7F8C" w:rsidP="004A45A6">
            <w:pPr>
              <w:spacing w:line="276" w:lineRule="auto"/>
              <w:contextualSpacing/>
              <w:rPr>
                <w:rFonts w:ascii="Arial" w:hAnsi="Arial" w:cs="Arial"/>
              </w:rPr>
            </w:pPr>
            <w:r w:rsidRPr="004A45A6">
              <w:rPr>
                <w:rFonts w:ascii="Arial" w:hAnsi="Arial" w:cs="Arial"/>
              </w:rPr>
              <w:lastRenderedPageBreak/>
              <w:t xml:space="preserve">54.7 % reduction in ANGPTL3, </w:t>
            </w:r>
          </w:p>
          <w:p w14:paraId="72CFCB56" w14:textId="607CE21D" w:rsidR="00376E3C" w:rsidRPr="004A45A6" w:rsidRDefault="006B7F8C" w:rsidP="004A45A6">
            <w:pPr>
              <w:spacing w:line="276" w:lineRule="auto"/>
              <w:contextualSpacing/>
              <w:rPr>
                <w:rFonts w:ascii="Arial" w:hAnsi="Arial" w:cs="Arial"/>
              </w:rPr>
            </w:pPr>
            <w:r w:rsidRPr="004A45A6">
              <w:rPr>
                <w:rFonts w:ascii="Arial" w:hAnsi="Arial" w:cs="Arial"/>
              </w:rPr>
              <w:t>53.5% reduction in VLDL cholesterol, 41.7% reduction in free fatty acids (FFA)</w:t>
            </w:r>
          </w:p>
        </w:tc>
      </w:tr>
      <w:tr w:rsidR="008E2CA1" w:rsidRPr="004A45A6" w14:paraId="29468499" w14:textId="28B8A345" w:rsidTr="00AA164C">
        <w:tc>
          <w:tcPr>
            <w:tcW w:w="1806" w:type="dxa"/>
          </w:tcPr>
          <w:p w14:paraId="11D60456" w14:textId="77777777" w:rsidR="00376E3C" w:rsidRPr="004A45A6" w:rsidRDefault="00376E3C" w:rsidP="004A45A6">
            <w:pPr>
              <w:spacing w:line="276" w:lineRule="auto"/>
              <w:contextualSpacing/>
              <w:rPr>
                <w:rFonts w:ascii="Arial" w:hAnsi="Arial" w:cs="Arial"/>
                <w:b/>
              </w:rPr>
            </w:pPr>
            <w:r w:rsidRPr="004A45A6">
              <w:rPr>
                <w:rFonts w:ascii="Arial" w:hAnsi="Arial" w:cs="Arial"/>
                <w:b/>
              </w:rPr>
              <w:lastRenderedPageBreak/>
              <w:t>Obeticholic Acid</w:t>
            </w:r>
          </w:p>
          <w:p w14:paraId="5A710A0B" w14:textId="77777777" w:rsidR="00376E3C" w:rsidRPr="004A45A6" w:rsidRDefault="00376E3C" w:rsidP="004A45A6">
            <w:pPr>
              <w:spacing w:line="276" w:lineRule="auto"/>
              <w:contextualSpacing/>
              <w:rPr>
                <w:rFonts w:ascii="Arial" w:hAnsi="Arial" w:cs="Arial"/>
              </w:rPr>
            </w:pPr>
            <w:r w:rsidRPr="004A45A6">
              <w:rPr>
                <w:rFonts w:ascii="Arial" w:hAnsi="Arial" w:cs="Arial"/>
              </w:rPr>
              <w:t>(farnesoid X receptor agonist)</w:t>
            </w:r>
          </w:p>
        </w:tc>
        <w:tc>
          <w:tcPr>
            <w:tcW w:w="2135" w:type="dxa"/>
          </w:tcPr>
          <w:p w14:paraId="3D9B27AE" w14:textId="71C6A5B9" w:rsidR="00376E3C" w:rsidRPr="004A45A6" w:rsidRDefault="006B7F8C" w:rsidP="004A45A6">
            <w:pPr>
              <w:spacing w:line="276" w:lineRule="auto"/>
              <w:contextualSpacing/>
              <w:rPr>
                <w:rFonts w:ascii="Arial" w:hAnsi="Arial" w:cs="Arial"/>
              </w:rPr>
            </w:pPr>
            <w:r w:rsidRPr="004A45A6">
              <w:rPr>
                <w:rFonts w:ascii="Arial" w:hAnsi="Arial" w:cs="Arial"/>
              </w:rPr>
              <w:t>Completed</w:t>
            </w:r>
          </w:p>
        </w:tc>
        <w:tc>
          <w:tcPr>
            <w:tcW w:w="2268" w:type="dxa"/>
          </w:tcPr>
          <w:p w14:paraId="044E1655" w14:textId="77777777" w:rsidR="00376E3C" w:rsidRPr="004A45A6" w:rsidRDefault="00376E3C" w:rsidP="004A45A6">
            <w:pPr>
              <w:spacing w:line="276" w:lineRule="auto"/>
              <w:contextualSpacing/>
              <w:rPr>
                <w:rFonts w:ascii="Arial" w:hAnsi="Arial" w:cs="Arial"/>
              </w:rPr>
            </w:pPr>
            <w:r w:rsidRPr="004A45A6">
              <w:rPr>
                <w:rFonts w:ascii="Arial" w:hAnsi="Arial" w:cs="Arial"/>
              </w:rPr>
              <w:t>Familial partial lipodystrophy</w:t>
            </w:r>
          </w:p>
        </w:tc>
        <w:tc>
          <w:tcPr>
            <w:tcW w:w="1864" w:type="dxa"/>
          </w:tcPr>
          <w:p w14:paraId="42BB5F5F" w14:textId="77777777" w:rsidR="00376E3C" w:rsidRPr="004A45A6" w:rsidRDefault="00376E3C" w:rsidP="004A45A6">
            <w:pPr>
              <w:spacing w:line="276" w:lineRule="auto"/>
              <w:contextualSpacing/>
              <w:rPr>
                <w:rFonts w:ascii="Arial" w:hAnsi="Arial" w:cs="Arial"/>
              </w:rPr>
            </w:pPr>
            <w:r w:rsidRPr="004A45A6">
              <w:rPr>
                <w:rFonts w:ascii="Arial" w:hAnsi="Arial" w:cs="Arial"/>
              </w:rPr>
              <w:t>Change in liver triglycerides</w:t>
            </w:r>
          </w:p>
        </w:tc>
        <w:tc>
          <w:tcPr>
            <w:tcW w:w="2276" w:type="dxa"/>
          </w:tcPr>
          <w:p w14:paraId="07520AC1" w14:textId="77777777" w:rsidR="00274F0A" w:rsidRPr="004A45A6" w:rsidRDefault="00274F0A" w:rsidP="004A45A6">
            <w:pPr>
              <w:spacing w:line="276" w:lineRule="auto"/>
              <w:contextualSpacing/>
              <w:rPr>
                <w:rFonts w:ascii="Arial" w:hAnsi="Arial" w:cs="Arial"/>
              </w:rPr>
            </w:pPr>
            <w:r w:rsidRPr="004A45A6">
              <w:rPr>
                <w:rFonts w:ascii="Arial" w:hAnsi="Arial" w:cs="Arial"/>
              </w:rPr>
              <w:t>6.8% r</w:t>
            </w:r>
            <w:r w:rsidR="008E369A" w:rsidRPr="004A45A6">
              <w:rPr>
                <w:rFonts w:ascii="Arial" w:hAnsi="Arial" w:cs="Arial"/>
              </w:rPr>
              <w:t xml:space="preserve">eduction in </w:t>
            </w:r>
            <w:r w:rsidR="00F1155D" w:rsidRPr="004A45A6">
              <w:rPr>
                <w:rFonts w:ascii="Arial" w:hAnsi="Arial" w:cs="Arial"/>
              </w:rPr>
              <w:t>liver triglycerides median valu</w:t>
            </w:r>
            <w:r w:rsidRPr="004A45A6">
              <w:rPr>
                <w:rFonts w:ascii="Arial" w:hAnsi="Arial" w:cs="Arial"/>
              </w:rPr>
              <w:t>e</w:t>
            </w:r>
            <w:r w:rsidR="00F1155D" w:rsidRPr="004A45A6">
              <w:rPr>
                <w:rFonts w:ascii="Arial" w:hAnsi="Arial" w:cs="Arial"/>
              </w:rPr>
              <w:t>,</w:t>
            </w:r>
            <w:r w:rsidRPr="004A45A6">
              <w:rPr>
                <w:rFonts w:ascii="Arial" w:hAnsi="Arial" w:cs="Arial"/>
              </w:rPr>
              <w:t xml:space="preserve"> </w:t>
            </w:r>
          </w:p>
          <w:p w14:paraId="36F8F037" w14:textId="77777777" w:rsidR="00274F0A" w:rsidRPr="004A45A6" w:rsidRDefault="00274F0A" w:rsidP="004A45A6">
            <w:pPr>
              <w:spacing w:line="276" w:lineRule="auto"/>
              <w:contextualSpacing/>
              <w:rPr>
                <w:rFonts w:ascii="Arial" w:hAnsi="Arial" w:cs="Arial"/>
              </w:rPr>
            </w:pPr>
            <w:r w:rsidRPr="004A45A6">
              <w:rPr>
                <w:rFonts w:ascii="Arial" w:hAnsi="Arial" w:cs="Arial"/>
              </w:rPr>
              <w:t xml:space="preserve">16.9 mg/dL </w:t>
            </w:r>
            <w:r w:rsidR="00F1155D" w:rsidRPr="004A45A6">
              <w:rPr>
                <w:rFonts w:ascii="Arial" w:hAnsi="Arial" w:cs="Arial"/>
              </w:rPr>
              <w:t xml:space="preserve">reduction in serum </w:t>
            </w:r>
            <w:r w:rsidR="008E369A" w:rsidRPr="004A45A6">
              <w:rPr>
                <w:rFonts w:ascii="Arial" w:hAnsi="Arial" w:cs="Arial"/>
              </w:rPr>
              <w:t>triglyceride</w:t>
            </w:r>
            <w:r w:rsidR="00F1155D" w:rsidRPr="004A45A6">
              <w:rPr>
                <w:rFonts w:ascii="Arial" w:hAnsi="Arial" w:cs="Arial"/>
              </w:rPr>
              <w:t xml:space="preserve">s, </w:t>
            </w:r>
          </w:p>
          <w:p w14:paraId="4E5C5FD0" w14:textId="097A39D7" w:rsidR="00F1155D" w:rsidRPr="004A45A6" w:rsidRDefault="00274F0A" w:rsidP="004A45A6">
            <w:pPr>
              <w:spacing w:line="276" w:lineRule="auto"/>
              <w:contextualSpacing/>
              <w:rPr>
                <w:rFonts w:ascii="Arial" w:hAnsi="Arial" w:cs="Arial"/>
              </w:rPr>
            </w:pPr>
            <w:r w:rsidRPr="004A45A6">
              <w:rPr>
                <w:rFonts w:ascii="Arial" w:hAnsi="Arial" w:cs="Arial"/>
              </w:rPr>
              <w:t xml:space="preserve">0.5 U/L </w:t>
            </w:r>
            <w:r w:rsidR="00F1155D" w:rsidRPr="004A45A6">
              <w:rPr>
                <w:rFonts w:ascii="Arial" w:hAnsi="Arial" w:cs="Arial"/>
              </w:rPr>
              <w:t xml:space="preserve">reduction in serum alanine aminotransferase (ALT) median </w:t>
            </w:r>
            <w:r w:rsidR="00E17D07" w:rsidRPr="004A45A6">
              <w:rPr>
                <w:rFonts w:ascii="Arial" w:hAnsi="Arial" w:cs="Arial"/>
              </w:rPr>
              <w:t>value</w:t>
            </w:r>
          </w:p>
        </w:tc>
      </w:tr>
      <w:tr w:rsidR="008E2CA1" w:rsidRPr="004A45A6" w14:paraId="469F3740" w14:textId="48D48EEC" w:rsidTr="00AA164C">
        <w:tc>
          <w:tcPr>
            <w:tcW w:w="1806" w:type="dxa"/>
          </w:tcPr>
          <w:p w14:paraId="1159A732" w14:textId="77777777" w:rsidR="00376E3C" w:rsidRPr="004A45A6" w:rsidRDefault="00376E3C" w:rsidP="004A45A6">
            <w:pPr>
              <w:spacing w:line="276" w:lineRule="auto"/>
              <w:contextualSpacing/>
              <w:rPr>
                <w:rFonts w:ascii="Arial" w:hAnsi="Arial" w:cs="Arial"/>
                <w:b/>
              </w:rPr>
            </w:pPr>
            <w:r w:rsidRPr="004A45A6">
              <w:rPr>
                <w:rFonts w:ascii="Arial" w:hAnsi="Arial" w:cs="Arial"/>
                <w:b/>
              </w:rPr>
              <w:t>Cholic Acid</w:t>
            </w:r>
          </w:p>
          <w:p w14:paraId="376FD2D3" w14:textId="77777777" w:rsidR="00376E3C" w:rsidRPr="004A45A6" w:rsidRDefault="00376E3C" w:rsidP="004A45A6">
            <w:pPr>
              <w:spacing w:line="276" w:lineRule="auto"/>
              <w:contextualSpacing/>
              <w:rPr>
                <w:rFonts w:ascii="Arial" w:hAnsi="Arial" w:cs="Arial"/>
              </w:rPr>
            </w:pPr>
            <w:r w:rsidRPr="004A45A6">
              <w:rPr>
                <w:rFonts w:ascii="Arial" w:hAnsi="Arial" w:cs="Arial"/>
              </w:rPr>
              <w:t>(</w:t>
            </w:r>
            <w:r w:rsidRPr="004A45A6">
              <w:rPr>
                <w:rFonts w:ascii="Arial" w:hAnsi="Arial" w:cs="Arial"/>
                <w:color w:val="000000"/>
                <w:shd w:val="clear" w:color="auto" w:fill="FFFFFF"/>
              </w:rPr>
              <w:t>primary bile acid)</w:t>
            </w:r>
          </w:p>
        </w:tc>
        <w:tc>
          <w:tcPr>
            <w:tcW w:w="2135" w:type="dxa"/>
          </w:tcPr>
          <w:p w14:paraId="57F7C231" w14:textId="511C69ED" w:rsidR="00376E3C" w:rsidRPr="004A45A6" w:rsidRDefault="00F1155D" w:rsidP="004A45A6">
            <w:pPr>
              <w:spacing w:line="276" w:lineRule="auto"/>
              <w:contextualSpacing/>
              <w:rPr>
                <w:rFonts w:ascii="Arial" w:hAnsi="Arial" w:cs="Arial"/>
              </w:rPr>
            </w:pPr>
            <w:r w:rsidRPr="004A45A6">
              <w:rPr>
                <w:rFonts w:ascii="Arial" w:hAnsi="Arial" w:cs="Arial"/>
              </w:rPr>
              <w:t>Completed</w:t>
            </w:r>
          </w:p>
        </w:tc>
        <w:tc>
          <w:tcPr>
            <w:tcW w:w="2268" w:type="dxa"/>
          </w:tcPr>
          <w:p w14:paraId="56E1ADF6" w14:textId="77777777" w:rsidR="00376E3C" w:rsidRPr="004A45A6" w:rsidRDefault="00376E3C" w:rsidP="004A45A6">
            <w:pPr>
              <w:spacing w:line="276" w:lineRule="auto"/>
              <w:contextualSpacing/>
              <w:rPr>
                <w:rFonts w:ascii="Arial" w:hAnsi="Arial" w:cs="Arial"/>
              </w:rPr>
            </w:pPr>
            <w:r w:rsidRPr="004A45A6">
              <w:rPr>
                <w:rFonts w:ascii="Arial" w:hAnsi="Arial" w:cs="Arial"/>
              </w:rPr>
              <w:t>Various forms of lipodystrophy</w:t>
            </w:r>
          </w:p>
        </w:tc>
        <w:tc>
          <w:tcPr>
            <w:tcW w:w="1864" w:type="dxa"/>
          </w:tcPr>
          <w:p w14:paraId="2ADBA03E" w14:textId="77777777" w:rsidR="00376E3C" w:rsidRPr="004A45A6" w:rsidRDefault="00376E3C" w:rsidP="004A45A6">
            <w:pPr>
              <w:spacing w:line="276" w:lineRule="auto"/>
              <w:contextualSpacing/>
              <w:rPr>
                <w:rFonts w:ascii="Arial" w:hAnsi="Arial" w:cs="Arial"/>
              </w:rPr>
            </w:pPr>
            <w:r w:rsidRPr="004A45A6">
              <w:rPr>
                <w:rFonts w:ascii="Arial" w:hAnsi="Arial" w:cs="Arial"/>
              </w:rPr>
              <w:t>Reduction in liver triglyceride content</w:t>
            </w:r>
          </w:p>
        </w:tc>
        <w:tc>
          <w:tcPr>
            <w:tcW w:w="2276" w:type="dxa"/>
          </w:tcPr>
          <w:p w14:paraId="1D7BBDD7" w14:textId="631313E9" w:rsidR="00376E3C" w:rsidRPr="004A45A6" w:rsidRDefault="00274F0A" w:rsidP="004A45A6">
            <w:pPr>
              <w:shd w:val="clear" w:color="auto" w:fill="FFFFFF"/>
              <w:spacing w:line="276" w:lineRule="auto"/>
              <w:rPr>
                <w:rFonts w:ascii="Arial" w:eastAsia="Times New Roman" w:hAnsi="Arial" w:cs="Arial"/>
                <w:color w:val="000000"/>
              </w:rPr>
            </w:pPr>
            <w:r w:rsidRPr="004A45A6">
              <w:rPr>
                <w:rFonts w:ascii="Arial" w:eastAsia="Times New Roman" w:hAnsi="Arial" w:cs="Arial"/>
                <w:color w:val="000000"/>
              </w:rPr>
              <w:t>7.9% r</w:t>
            </w:r>
            <w:r w:rsidR="00E17D07" w:rsidRPr="004A45A6">
              <w:rPr>
                <w:rFonts w:ascii="Arial" w:hAnsi="Arial" w:cs="Arial"/>
              </w:rPr>
              <w:t xml:space="preserve">eduction in hepatic triglycerides median value </w:t>
            </w:r>
            <w:r w:rsidR="00E17D07" w:rsidRPr="004A45A6">
              <w:rPr>
                <w:rFonts w:ascii="Arial" w:eastAsia="Times New Roman" w:hAnsi="Arial" w:cs="Arial"/>
                <w:color w:val="000000"/>
              </w:rPr>
              <w:t>(Fat/Fat+Water)</w:t>
            </w:r>
          </w:p>
        </w:tc>
      </w:tr>
      <w:tr w:rsidR="008E2CA1" w:rsidRPr="004A45A6" w14:paraId="760DEA4B" w14:textId="2F2EAD3C" w:rsidTr="00AA164C">
        <w:tc>
          <w:tcPr>
            <w:tcW w:w="1806" w:type="dxa"/>
          </w:tcPr>
          <w:p w14:paraId="65176C16" w14:textId="77777777" w:rsidR="00376E3C" w:rsidRPr="004A45A6" w:rsidRDefault="00376E3C" w:rsidP="004A45A6">
            <w:pPr>
              <w:spacing w:line="276" w:lineRule="auto"/>
              <w:contextualSpacing/>
              <w:rPr>
                <w:rFonts w:ascii="Arial" w:hAnsi="Arial" w:cs="Arial"/>
                <w:b/>
              </w:rPr>
            </w:pPr>
            <w:r w:rsidRPr="004A45A6">
              <w:rPr>
                <w:rFonts w:ascii="Arial" w:hAnsi="Arial" w:cs="Arial"/>
                <w:b/>
              </w:rPr>
              <w:t>Setmelanotide</w:t>
            </w:r>
          </w:p>
          <w:p w14:paraId="4E9A8007" w14:textId="139DB3A8" w:rsidR="00376E3C" w:rsidRPr="004A45A6" w:rsidRDefault="00376E3C" w:rsidP="004A45A6">
            <w:pPr>
              <w:spacing w:line="276" w:lineRule="auto"/>
              <w:contextualSpacing/>
              <w:rPr>
                <w:rFonts w:ascii="Arial" w:hAnsi="Arial" w:cs="Arial"/>
              </w:rPr>
            </w:pPr>
            <w:r w:rsidRPr="004A45A6">
              <w:rPr>
                <w:rFonts w:ascii="Arial" w:hAnsi="Arial" w:cs="Arial"/>
              </w:rPr>
              <w:t xml:space="preserve">(melanocortin-4 receptor agonist) </w:t>
            </w:r>
            <w:r w:rsidRPr="004A45A6">
              <w:rPr>
                <w:rFonts w:ascii="Arial" w:hAnsi="Arial" w:cs="Arial"/>
              </w:rPr>
              <w:fldChar w:fldCharType="begin"/>
            </w:r>
            <w:r w:rsidR="00275641" w:rsidRPr="004A45A6">
              <w:rPr>
                <w:rFonts w:ascii="Arial" w:hAnsi="Arial" w:cs="Arial"/>
              </w:rPr>
              <w:instrText xml:space="preserve"> ADDIN EN.CITE &lt;EndNote&gt;&lt;Cite&gt;&lt;Author&gt;Akinci&lt;/Author&gt;&lt;Year&gt;2020&lt;/Year&gt;&lt;RecNum&gt;286&lt;/RecNum&gt;&lt;DisplayText&gt;(285)&lt;/DisplayText&gt;&lt;record&gt;&lt;rec-number&gt;286&lt;/rec-number&gt;&lt;foreign-keys&gt;&lt;key app="EN" db-id="s9a50xvfxzzwdnepfetxa9erfev2axwwawxx" timestamp="1720898106"&gt;286&lt;/key&gt;&lt;/foreign-keys&gt;&lt;ref-type name="Journal Article"&gt;17&lt;/ref-type&gt;&lt;contributors&gt;&lt;authors&gt;&lt;author&gt;Akinci, Baris&lt;/author&gt;&lt;author&gt;Meral, Rasimcan&lt;/author&gt;&lt;author&gt;Rus, Diana&lt;/author&gt;&lt;author&gt;Hench, Rita&lt;/author&gt;&lt;author&gt;Neidert, Adam H&lt;/author&gt;&lt;author&gt;DiPaola, Frank&lt;/author&gt;&lt;author&gt;Westerhoff, Maria&lt;/author&gt;&lt;author&gt;Taylor, Simeon I&lt;/author&gt;&lt;author&gt;Oral, Elif A&lt;/author&gt;&lt;/authors&gt;&lt;/contributors&gt;&lt;titles&gt;&lt;title&gt;The complicated clinical course in a case of atypical lipodystrophy after development of neutralizing antibody to metreleptin: treatment with setmelanotide&lt;/title&gt;&lt;secondary-title&gt;Endocrinology, Diabetes &amp;amp; Metabolism Case Reports&lt;/secondary-title&gt;&lt;/titles&gt;&lt;periodical&gt;&lt;full-title&gt;Endocrinology, Diabetes &amp;amp; Metabolism Case Reports&lt;/full-title&gt;&lt;/periodical&gt;&lt;volume&gt;2020&lt;/volume&gt;&lt;number&gt;1&lt;/number&gt;&lt;dates&gt;&lt;year&gt;2020&lt;/year&gt;&lt;/dates&gt;&lt;isbn&gt;2052-0573&lt;/isbn&gt;&lt;urls&gt;&lt;/urls&gt;&lt;/record&gt;&lt;/Cite&gt;&lt;/EndNote&gt;</w:instrText>
            </w:r>
            <w:r w:rsidRPr="004A45A6">
              <w:rPr>
                <w:rFonts w:ascii="Arial" w:hAnsi="Arial" w:cs="Arial"/>
              </w:rPr>
              <w:fldChar w:fldCharType="separate"/>
            </w:r>
            <w:r w:rsidR="00275641" w:rsidRPr="004A45A6">
              <w:rPr>
                <w:rFonts w:ascii="Arial" w:hAnsi="Arial" w:cs="Arial"/>
                <w:noProof/>
              </w:rPr>
              <w:t>(285)</w:t>
            </w:r>
            <w:r w:rsidRPr="004A45A6">
              <w:rPr>
                <w:rFonts w:ascii="Arial" w:hAnsi="Arial" w:cs="Arial"/>
              </w:rPr>
              <w:fldChar w:fldCharType="end"/>
            </w:r>
          </w:p>
        </w:tc>
        <w:tc>
          <w:tcPr>
            <w:tcW w:w="2135" w:type="dxa"/>
          </w:tcPr>
          <w:p w14:paraId="182E65EF" w14:textId="77777777" w:rsidR="00376E3C" w:rsidRPr="004A45A6" w:rsidRDefault="00376E3C" w:rsidP="004A45A6">
            <w:pPr>
              <w:spacing w:line="276" w:lineRule="auto"/>
              <w:contextualSpacing/>
              <w:rPr>
                <w:rFonts w:ascii="Arial" w:hAnsi="Arial" w:cs="Arial"/>
              </w:rPr>
            </w:pPr>
            <w:r w:rsidRPr="004A45A6">
              <w:rPr>
                <w:rFonts w:ascii="Arial" w:hAnsi="Arial" w:cs="Arial"/>
              </w:rPr>
              <w:t>Expanded access in a single patient</w:t>
            </w:r>
          </w:p>
        </w:tc>
        <w:tc>
          <w:tcPr>
            <w:tcW w:w="2268" w:type="dxa"/>
          </w:tcPr>
          <w:p w14:paraId="4709500D" w14:textId="77777777" w:rsidR="00376E3C" w:rsidRPr="004A45A6" w:rsidRDefault="00376E3C" w:rsidP="004A45A6">
            <w:pPr>
              <w:spacing w:line="276" w:lineRule="auto"/>
              <w:contextualSpacing/>
              <w:rPr>
                <w:rFonts w:ascii="Arial" w:hAnsi="Arial" w:cs="Arial"/>
              </w:rPr>
            </w:pPr>
            <w:r w:rsidRPr="004A45A6">
              <w:rPr>
                <w:rFonts w:ascii="Arial" w:hAnsi="Arial" w:cs="Arial"/>
              </w:rPr>
              <w:t>Partial lipodystrophy associated with leptin deficiency</w:t>
            </w:r>
          </w:p>
        </w:tc>
        <w:tc>
          <w:tcPr>
            <w:tcW w:w="1864" w:type="dxa"/>
          </w:tcPr>
          <w:p w14:paraId="4B50CE7A" w14:textId="77777777" w:rsidR="00376E3C" w:rsidRPr="004A45A6" w:rsidRDefault="00376E3C" w:rsidP="004A45A6">
            <w:pPr>
              <w:spacing w:line="276" w:lineRule="auto"/>
              <w:contextualSpacing/>
              <w:rPr>
                <w:rFonts w:ascii="Arial" w:hAnsi="Arial" w:cs="Arial"/>
              </w:rPr>
            </w:pPr>
            <w:r w:rsidRPr="004A45A6">
              <w:rPr>
                <w:rFonts w:ascii="Arial" w:hAnsi="Arial" w:cs="Arial"/>
              </w:rPr>
              <w:t>Treatment of refractory hypertriglyceridemia leading to recurrent bouts of pancreatitis</w:t>
            </w:r>
          </w:p>
        </w:tc>
        <w:tc>
          <w:tcPr>
            <w:tcW w:w="2276" w:type="dxa"/>
          </w:tcPr>
          <w:p w14:paraId="2CB89F41" w14:textId="43306BCF" w:rsidR="00376E3C" w:rsidRPr="004A45A6" w:rsidRDefault="00105359" w:rsidP="004A45A6">
            <w:pPr>
              <w:spacing w:line="276" w:lineRule="auto"/>
              <w:contextualSpacing/>
              <w:rPr>
                <w:rFonts w:ascii="Arial" w:hAnsi="Arial" w:cs="Arial"/>
              </w:rPr>
            </w:pPr>
            <w:r w:rsidRPr="004A45A6">
              <w:rPr>
                <w:rFonts w:ascii="Arial" w:hAnsi="Arial" w:cs="Arial"/>
              </w:rPr>
              <w:t>No sustained improvement in glycemic control or hypertriglyceridemi</w:t>
            </w:r>
            <w:r w:rsidR="009B3223" w:rsidRPr="004A45A6">
              <w:rPr>
                <w:rFonts w:ascii="Arial" w:hAnsi="Arial" w:cs="Arial"/>
              </w:rPr>
              <w:t>a</w:t>
            </w:r>
            <w:r w:rsidRPr="004A45A6">
              <w:rPr>
                <w:rFonts w:ascii="Arial" w:hAnsi="Arial" w:cs="Arial"/>
              </w:rPr>
              <w:t xml:space="preserve">, </w:t>
            </w:r>
            <w:r w:rsidR="005A5BE0" w:rsidRPr="004A45A6">
              <w:rPr>
                <w:rFonts w:ascii="Arial" w:hAnsi="Arial" w:cs="Arial"/>
              </w:rPr>
              <w:t>slight decrease in visceral fat</w:t>
            </w:r>
          </w:p>
        </w:tc>
      </w:tr>
      <w:tr w:rsidR="008E2CA1" w:rsidRPr="004A45A6" w14:paraId="3AC08F0B" w14:textId="41C24CE4" w:rsidTr="00AA164C">
        <w:tc>
          <w:tcPr>
            <w:tcW w:w="1806" w:type="dxa"/>
          </w:tcPr>
          <w:p w14:paraId="0EE2467F" w14:textId="77777777" w:rsidR="00376E3C" w:rsidRPr="004A45A6" w:rsidRDefault="00376E3C" w:rsidP="004A45A6">
            <w:pPr>
              <w:spacing w:line="276" w:lineRule="auto"/>
              <w:contextualSpacing/>
              <w:rPr>
                <w:rFonts w:ascii="Arial" w:hAnsi="Arial" w:cs="Arial"/>
                <w:b/>
              </w:rPr>
            </w:pPr>
            <w:r w:rsidRPr="004A45A6">
              <w:rPr>
                <w:rFonts w:ascii="Arial" w:hAnsi="Arial" w:cs="Arial"/>
                <w:b/>
              </w:rPr>
              <w:t>Gemcabene</w:t>
            </w:r>
          </w:p>
          <w:p w14:paraId="19B7245F" w14:textId="77777777" w:rsidR="00376E3C" w:rsidRPr="004A45A6" w:rsidRDefault="00376E3C" w:rsidP="004A45A6">
            <w:pPr>
              <w:spacing w:line="276" w:lineRule="auto"/>
              <w:contextualSpacing/>
              <w:rPr>
                <w:rFonts w:ascii="Arial" w:hAnsi="Arial" w:cs="Arial"/>
              </w:rPr>
            </w:pPr>
            <w:r w:rsidRPr="004A45A6">
              <w:rPr>
                <w:rFonts w:ascii="Arial" w:hAnsi="Arial" w:cs="Arial"/>
              </w:rPr>
              <w:t>(monocalcium salt of a dialkyl ether dicarboxylic acid)</w:t>
            </w:r>
          </w:p>
        </w:tc>
        <w:tc>
          <w:tcPr>
            <w:tcW w:w="2135" w:type="dxa"/>
          </w:tcPr>
          <w:p w14:paraId="21FB06C3" w14:textId="454CA8EC" w:rsidR="00376E3C" w:rsidRPr="004A45A6" w:rsidRDefault="00376E3C" w:rsidP="004A45A6">
            <w:pPr>
              <w:spacing w:line="276" w:lineRule="auto"/>
              <w:contextualSpacing/>
              <w:rPr>
                <w:rFonts w:ascii="Arial" w:hAnsi="Arial" w:cs="Arial"/>
              </w:rPr>
            </w:pPr>
            <w:r w:rsidRPr="004A45A6">
              <w:rPr>
                <w:rFonts w:ascii="Arial" w:hAnsi="Arial" w:cs="Arial"/>
              </w:rPr>
              <w:t>Completed</w:t>
            </w:r>
          </w:p>
        </w:tc>
        <w:tc>
          <w:tcPr>
            <w:tcW w:w="2268" w:type="dxa"/>
          </w:tcPr>
          <w:p w14:paraId="363F2DCC" w14:textId="77777777" w:rsidR="00376E3C" w:rsidRPr="004A45A6" w:rsidRDefault="00376E3C" w:rsidP="004A45A6">
            <w:pPr>
              <w:spacing w:line="276" w:lineRule="auto"/>
              <w:contextualSpacing/>
              <w:rPr>
                <w:rFonts w:ascii="Arial" w:hAnsi="Arial" w:cs="Arial"/>
              </w:rPr>
            </w:pPr>
            <w:r w:rsidRPr="004A45A6">
              <w:rPr>
                <w:rFonts w:ascii="Arial" w:hAnsi="Arial" w:cs="Arial"/>
              </w:rPr>
              <w:t>Familial partial lipodystrophy</w:t>
            </w:r>
          </w:p>
        </w:tc>
        <w:tc>
          <w:tcPr>
            <w:tcW w:w="1864" w:type="dxa"/>
          </w:tcPr>
          <w:p w14:paraId="30CCC579" w14:textId="77777777" w:rsidR="00376E3C" w:rsidRPr="004A45A6" w:rsidRDefault="00376E3C" w:rsidP="004A45A6">
            <w:pPr>
              <w:spacing w:line="276" w:lineRule="auto"/>
              <w:contextualSpacing/>
              <w:rPr>
                <w:rFonts w:ascii="Arial" w:hAnsi="Arial" w:cs="Arial"/>
              </w:rPr>
            </w:pPr>
            <w:r w:rsidRPr="004A45A6">
              <w:rPr>
                <w:rFonts w:ascii="Arial" w:hAnsi="Arial" w:cs="Arial"/>
              </w:rPr>
              <w:t>Change in fasting triglycerides, hepatic steatosis</w:t>
            </w:r>
          </w:p>
        </w:tc>
        <w:tc>
          <w:tcPr>
            <w:tcW w:w="2276" w:type="dxa"/>
          </w:tcPr>
          <w:p w14:paraId="560C9D38" w14:textId="404C10B0" w:rsidR="00EA6BE1" w:rsidRPr="004A45A6" w:rsidRDefault="002814E6" w:rsidP="004A45A6">
            <w:pPr>
              <w:spacing w:line="276" w:lineRule="auto"/>
              <w:contextualSpacing/>
              <w:rPr>
                <w:rFonts w:ascii="Arial" w:hAnsi="Arial" w:cs="Arial"/>
              </w:rPr>
            </w:pPr>
            <w:r w:rsidRPr="004A45A6">
              <w:rPr>
                <w:rFonts w:ascii="Arial" w:hAnsi="Arial" w:cs="Arial"/>
              </w:rPr>
              <w:t>The mean percentage change in fasting serum triglycerides between weeks 12 and 24 in group 1 (receiving 300 mg Gemcabene daily) was -0.44 (-41.27 to 40.38), and in group 2 (receiving 600 mg Gemcabene daily) was -20.27 (-53.98 to 12.77)</w:t>
            </w:r>
          </w:p>
        </w:tc>
      </w:tr>
      <w:tr w:rsidR="008E2CA1" w:rsidRPr="004A45A6" w14:paraId="7D710CCC" w14:textId="3CF857BE" w:rsidTr="00AA164C">
        <w:tc>
          <w:tcPr>
            <w:tcW w:w="1806" w:type="dxa"/>
          </w:tcPr>
          <w:p w14:paraId="083C7BE8" w14:textId="77777777" w:rsidR="00376E3C" w:rsidRPr="004A45A6" w:rsidRDefault="00376E3C" w:rsidP="004A45A6">
            <w:pPr>
              <w:spacing w:line="276" w:lineRule="auto"/>
              <w:contextualSpacing/>
              <w:rPr>
                <w:rFonts w:ascii="Arial" w:hAnsi="Arial" w:cs="Arial"/>
                <w:b/>
              </w:rPr>
            </w:pPr>
            <w:r w:rsidRPr="004A45A6">
              <w:rPr>
                <w:rFonts w:ascii="Arial" w:hAnsi="Arial" w:cs="Arial"/>
                <w:b/>
              </w:rPr>
              <w:t>Baricitinib</w:t>
            </w:r>
          </w:p>
          <w:p w14:paraId="136A1DC5" w14:textId="77777777" w:rsidR="00376E3C" w:rsidRPr="004A45A6" w:rsidRDefault="00376E3C" w:rsidP="004A45A6">
            <w:pPr>
              <w:spacing w:line="276" w:lineRule="auto"/>
              <w:contextualSpacing/>
              <w:rPr>
                <w:rFonts w:ascii="Arial" w:hAnsi="Arial" w:cs="Arial"/>
              </w:rPr>
            </w:pPr>
            <w:r w:rsidRPr="004A45A6">
              <w:rPr>
                <w:rFonts w:ascii="Arial" w:hAnsi="Arial" w:cs="Arial"/>
              </w:rPr>
              <w:t>(inhibitor of Janus kinases 1 and 2 “JAK1/2”)</w:t>
            </w:r>
          </w:p>
        </w:tc>
        <w:tc>
          <w:tcPr>
            <w:tcW w:w="2135" w:type="dxa"/>
          </w:tcPr>
          <w:p w14:paraId="6904C1AA" w14:textId="77777777" w:rsidR="00376E3C" w:rsidRPr="004A45A6" w:rsidRDefault="00376E3C" w:rsidP="004A45A6">
            <w:pPr>
              <w:spacing w:line="276" w:lineRule="auto"/>
              <w:contextualSpacing/>
              <w:rPr>
                <w:rFonts w:ascii="Arial" w:hAnsi="Arial" w:cs="Arial"/>
              </w:rPr>
            </w:pPr>
            <w:r w:rsidRPr="004A45A6">
              <w:rPr>
                <w:rFonts w:ascii="Arial" w:hAnsi="Arial" w:cs="Arial"/>
              </w:rPr>
              <w:t>Expanded access available</w:t>
            </w:r>
          </w:p>
        </w:tc>
        <w:tc>
          <w:tcPr>
            <w:tcW w:w="2268" w:type="dxa"/>
          </w:tcPr>
          <w:p w14:paraId="76869250" w14:textId="50A86BCF" w:rsidR="00376E3C" w:rsidRPr="004A45A6" w:rsidRDefault="00376E3C" w:rsidP="004A45A6">
            <w:pPr>
              <w:spacing w:line="276" w:lineRule="auto"/>
              <w:contextualSpacing/>
              <w:rPr>
                <w:rFonts w:ascii="Arial" w:hAnsi="Arial" w:cs="Arial"/>
              </w:rPr>
            </w:pPr>
            <w:r w:rsidRPr="004A45A6">
              <w:rPr>
                <w:rFonts w:ascii="Arial" w:hAnsi="Arial" w:cs="Arial"/>
              </w:rPr>
              <w:t>Autoinflammatory syndromes, familial</w:t>
            </w:r>
            <w:r w:rsidR="00AA164C" w:rsidRPr="004A45A6">
              <w:rPr>
                <w:rFonts w:ascii="Arial" w:hAnsi="Arial" w:cs="Arial"/>
              </w:rPr>
              <w:t xml:space="preserve"> </w:t>
            </w:r>
            <w:r w:rsidRPr="004A45A6">
              <w:rPr>
                <w:rFonts w:ascii="Arial" w:hAnsi="Arial" w:cs="Arial"/>
              </w:rPr>
              <w:t xml:space="preserve">partial lipodystrophy type 2, Hutchinson-Gilford Progeria Syndrome, and MAD </w:t>
            </w:r>
            <w:r w:rsidRPr="004A45A6">
              <w:rPr>
                <w:rFonts w:ascii="Arial" w:hAnsi="Arial" w:cs="Arial"/>
              </w:rPr>
              <w:fldChar w:fldCharType="begin"/>
            </w:r>
            <w:r w:rsidR="00275641" w:rsidRPr="004A45A6">
              <w:rPr>
                <w:rFonts w:ascii="Arial" w:hAnsi="Arial" w:cs="Arial"/>
              </w:rPr>
              <w:instrText xml:space="preserve"> ADDIN EN.CITE &lt;EndNote&gt;&lt;Cite&gt;&lt;Author&gt;Hartinger&lt;/Author&gt;&lt;Year&gt;2023&lt;/Year&gt;&lt;RecNum&gt;290&lt;/RecNum&gt;&lt;DisplayText&gt;(289)&lt;/DisplayText&gt;&lt;record&gt;&lt;rec-number&gt;290&lt;/rec-number&gt;&lt;foreign-keys&gt;&lt;key app="EN" db-id="s9a50xvfxzzwdnepfetxa9erfev2axwwawxx" timestamp="1720898106"&gt;290&lt;/key&gt;&lt;/foreign-keys&gt;&lt;ref-type name="Journal Article"&gt;17&lt;/ref-type&gt;&lt;contributors&gt;&lt;authors&gt;&lt;author&gt;Hartinger, Ramona&lt;/author&gt;&lt;author&gt;Lederer, Eva-Maria&lt;/author&gt;&lt;author&gt;Schena, Elisa&lt;/author&gt;&lt;author&gt;Lattanzi, Giovanna&lt;/author&gt;&lt;author&gt;Djabali, Karima&lt;/author&gt;&lt;/authors&gt;&lt;/contributors&gt;&lt;titles&gt;&lt;title&gt;Impact of Combined Baricitinib and FTI Treatment on Adipogenesis in Hutchinson–Gilford Progeria Syndrome and Other Lipodystrophic Laminopathies&lt;/title&gt;&lt;secondary-title&gt;Cells&lt;/secondary-title&gt;&lt;/titles&gt;&lt;periodical&gt;&lt;full-title&gt;Cells&lt;/full-title&gt;&lt;/periodical&gt;&lt;pages&gt;1350&lt;/pages&gt;&lt;volume&gt;12&lt;/volume&gt;&lt;number&gt;10&lt;/number&gt;&lt;dates&gt;&lt;year&gt;2023&lt;/year&gt;&lt;/dates&gt;&lt;isbn&gt;2073-4409&lt;/isbn&gt;&lt;urls&gt;&lt;/urls&gt;&lt;/record&gt;&lt;/Cite&gt;&lt;/EndNote&gt;</w:instrText>
            </w:r>
            <w:r w:rsidRPr="004A45A6">
              <w:rPr>
                <w:rFonts w:ascii="Arial" w:hAnsi="Arial" w:cs="Arial"/>
              </w:rPr>
              <w:fldChar w:fldCharType="separate"/>
            </w:r>
            <w:r w:rsidR="00275641" w:rsidRPr="004A45A6">
              <w:rPr>
                <w:rFonts w:ascii="Arial" w:hAnsi="Arial" w:cs="Arial"/>
                <w:noProof/>
              </w:rPr>
              <w:t>(289)</w:t>
            </w:r>
            <w:r w:rsidRPr="004A45A6">
              <w:rPr>
                <w:rFonts w:ascii="Arial" w:hAnsi="Arial" w:cs="Arial"/>
              </w:rPr>
              <w:fldChar w:fldCharType="end"/>
            </w:r>
          </w:p>
        </w:tc>
        <w:tc>
          <w:tcPr>
            <w:tcW w:w="1864" w:type="dxa"/>
          </w:tcPr>
          <w:p w14:paraId="23A7F50F" w14:textId="73743AE4" w:rsidR="00376E3C" w:rsidRPr="004A45A6" w:rsidRDefault="00376E3C" w:rsidP="004A45A6">
            <w:pPr>
              <w:spacing w:line="276" w:lineRule="auto"/>
              <w:contextualSpacing/>
              <w:rPr>
                <w:rFonts w:ascii="Arial" w:hAnsi="Arial" w:cs="Arial"/>
              </w:rPr>
            </w:pPr>
            <w:r w:rsidRPr="004A45A6">
              <w:rPr>
                <w:rFonts w:ascii="Arial" w:hAnsi="Arial" w:cs="Arial"/>
              </w:rPr>
              <w:t>Clinical benefit from JAK 1/2 inhibition, improves adipogenesis and lipid droplet formation</w:t>
            </w:r>
          </w:p>
        </w:tc>
        <w:tc>
          <w:tcPr>
            <w:tcW w:w="2276" w:type="dxa"/>
          </w:tcPr>
          <w:p w14:paraId="1E4AEB2B" w14:textId="5A0D86D8" w:rsidR="0070731E" w:rsidRPr="004A45A6" w:rsidRDefault="004E63D6" w:rsidP="004A45A6">
            <w:pPr>
              <w:spacing w:line="276" w:lineRule="auto"/>
              <w:contextualSpacing/>
              <w:rPr>
                <w:rFonts w:ascii="Arial" w:hAnsi="Arial" w:cs="Arial"/>
              </w:rPr>
            </w:pPr>
            <w:r w:rsidRPr="004A45A6">
              <w:rPr>
                <w:rFonts w:ascii="Arial" w:hAnsi="Arial" w:cs="Arial"/>
                <w:color w:val="212121"/>
                <w:shd w:val="clear" w:color="auto" w:fill="FFFFFF"/>
              </w:rPr>
              <w:t>Increased number of adipocytes and formation of lipid droplets, higher adipocyte differentiation ability</w:t>
            </w:r>
            <w:r w:rsidR="0070731E" w:rsidRPr="004A45A6">
              <w:rPr>
                <w:rFonts w:ascii="Arial" w:hAnsi="Arial" w:cs="Arial"/>
                <w:color w:val="212121"/>
                <w:shd w:val="clear" w:color="auto" w:fill="FFFFFF"/>
              </w:rPr>
              <w:t xml:space="preserve">, </w:t>
            </w:r>
            <w:r w:rsidR="0070731E" w:rsidRPr="004A45A6">
              <w:rPr>
                <w:rFonts w:ascii="Arial" w:hAnsi="Arial" w:cs="Arial"/>
              </w:rPr>
              <w:t xml:space="preserve">increased lipid </w:t>
            </w:r>
            <w:r w:rsidR="0070731E" w:rsidRPr="004A45A6">
              <w:rPr>
                <w:rFonts w:ascii="Arial" w:hAnsi="Arial" w:cs="Arial"/>
              </w:rPr>
              <w:lastRenderedPageBreak/>
              <w:t>droplet size (~76 µm2) in the FPLD2 group</w:t>
            </w:r>
          </w:p>
        </w:tc>
      </w:tr>
      <w:tr w:rsidR="008E2CA1" w:rsidRPr="004A45A6" w14:paraId="77A95C59" w14:textId="3B2C8D9D" w:rsidTr="00AA164C">
        <w:tc>
          <w:tcPr>
            <w:tcW w:w="1806" w:type="dxa"/>
          </w:tcPr>
          <w:p w14:paraId="7504F1D5" w14:textId="77777777" w:rsidR="00376E3C" w:rsidRPr="004A45A6" w:rsidRDefault="00376E3C" w:rsidP="004A45A6">
            <w:pPr>
              <w:spacing w:line="276" w:lineRule="auto"/>
              <w:contextualSpacing/>
              <w:rPr>
                <w:rFonts w:ascii="Arial" w:hAnsi="Arial" w:cs="Arial"/>
                <w:b/>
              </w:rPr>
            </w:pPr>
            <w:r w:rsidRPr="004A45A6">
              <w:rPr>
                <w:rFonts w:ascii="Arial" w:hAnsi="Arial" w:cs="Arial"/>
                <w:b/>
              </w:rPr>
              <w:lastRenderedPageBreak/>
              <w:t>Evinacumab</w:t>
            </w:r>
          </w:p>
          <w:p w14:paraId="59BE5ECE" w14:textId="77777777" w:rsidR="00376E3C" w:rsidRPr="004A45A6" w:rsidRDefault="00376E3C" w:rsidP="004A45A6">
            <w:pPr>
              <w:spacing w:line="276" w:lineRule="auto"/>
              <w:contextualSpacing/>
              <w:rPr>
                <w:rFonts w:ascii="Arial" w:hAnsi="Arial" w:cs="Arial"/>
              </w:rPr>
            </w:pPr>
            <w:r w:rsidRPr="004A45A6">
              <w:rPr>
                <w:rFonts w:ascii="Arial" w:hAnsi="Arial" w:cs="Arial"/>
              </w:rPr>
              <w:t>(Anti-ANGPTL3)</w:t>
            </w:r>
          </w:p>
        </w:tc>
        <w:tc>
          <w:tcPr>
            <w:tcW w:w="2135" w:type="dxa"/>
          </w:tcPr>
          <w:p w14:paraId="7747EA5C" w14:textId="197D8522" w:rsidR="00376E3C" w:rsidRPr="004A45A6" w:rsidRDefault="000A45FD" w:rsidP="004A45A6">
            <w:pPr>
              <w:spacing w:line="276" w:lineRule="auto"/>
              <w:contextualSpacing/>
              <w:rPr>
                <w:rFonts w:ascii="Arial" w:hAnsi="Arial" w:cs="Arial"/>
              </w:rPr>
            </w:pPr>
            <w:r w:rsidRPr="004A45A6">
              <w:rPr>
                <w:rFonts w:ascii="Arial" w:hAnsi="Arial" w:cs="Arial"/>
              </w:rPr>
              <w:t>Completed</w:t>
            </w:r>
          </w:p>
        </w:tc>
        <w:tc>
          <w:tcPr>
            <w:tcW w:w="2268" w:type="dxa"/>
          </w:tcPr>
          <w:p w14:paraId="1CF6D059" w14:textId="77777777" w:rsidR="00376E3C" w:rsidRPr="004A45A6" w:rsidRDefault="00376E3C" w:rsidP="004A45A6">
            <w:pPr>
              <w:spacing w:line="276" w:lineRule="auto"/>
              <w:contextualSpacing/>
              <w:rPr>
                <w:rFonts w:ascii="Arial" w:hAnsi="Arial" w:cs="Arial"/>
              </w:rPr>
            </w:pPr>
            <w:r w:rsidRPr="004A45A6">
              <w:rPr>
                <w:rFonts w:ascii="Arial" w:hAnsi="Arial" w:cs="Arial"/>
              </w:rPr>
              <w:t>Patients with severe hypertriglyceridemia</w:t>
            </w:r>
          </w:p>
        </w:tc>
        <w:tc>
          <w:tcPr>
            <w:tcW w:w="1864" w:type="dxa"/>
          </w:tcPr>
          <w:p w14:paraId="43A3A2CD" w14:textId="77777777" w:rsidR="00376E3C" w:rsidRPr="004A45A6" w:rsidRDefault="00376E3C" w:rsidP="004A45A6">
            <w:pPr>
              <w:spacing w:line="276" w:lineRule="auto"/>
              <w:contextualSpacing/>
              <w:rPr>
                <w:rFonts w:ascii="Arial" w:hAnsi="Arial" w:cs="Arial"/>
              </w:rPr>
            </w:pPr>
            <w:r w:rsidRPr="004A45A6">
              <w:rPr>
                <w:rFonts w:ascii="Arial" w:hAnsi="Arial" w:cs="Arial"/>
              </w:rPr>
              <w:t>Percent lowering of triglycerides</w:t>
            </w:r>
          </w:p>
        </w:tc>
        <w:tc>
          <w:tcPr>
            <w:tcW w:w="2276" w:type="dxa"/>
          </w:tcPr>
          <w:p w14:paraId="37419455" w14:textId="277B0E97" w:rsidR="00376E3C" w:rsidRPr="004A45A6" w:rsidRDefault="00B12703" w:rsidP="004A45A6">
            <w:pPr>
              <w:spacing w:line="276" w:lineRule="auto"/>
              <w:contextualSpacing/>
              <w:rPr>
                <w:rFonts w:ascii="Arial" w:hAnsi="Arial" w:cs="Arial"/>
              </w:rPr>
            </w:pPr>
            <w:r w:rsidRPr="004A45A6">
              <w:rPr>
                <w:rFonts w:ascii="Arial" w:hAnsi="Arial" w:cs="Arial"/>
              </w:rPr>
              <w:t xml:space="preserve">59.9% reduction in </w:t>
            </w:r>
            <w:r w:rsidR="00EA6BE1" w:rsidRPr="004A45A6">
              <w:rPr>
                <w:rFonts w:ascii="Arial" w:hAnsi="Arial" w:cs="Arial"/>
              </w:rPr>
              <w:t xml:space="preserve">mean </w:t>
            </w:r>
            <w:r w:rsidRPr="004A45A6">
              <w:rPr>
                <w:rFonts w:ascii="Arial" w:hAnsi="Arial" w:cs="Arial"/>
              </w:rPr>
              <w:t>fasting triglycerides levels from baseline at the end of the treatment (week 27)</w:t>
            </w:r>
          </w:p>
        </w:tc>
      </w:tr>
      <w:tr w:rsidR="00CD35B4" w:rsidRPr="004A45A6" w14:paraId="4FCF9464" w14:textId="77777777" w:rsidTr="00AA164C">
        <w:trPr>
          <w:trHeight w:val="440"/>
        </w:trPr>
        <w:tc>
          <w:tcPr>
            <w:tcW w:w="1806" w:type="dxa"/>
          </w:tcPr>
          <w:p w14:paraId="1ABBEE74" w14:textId="22DF83ED" w:rsidR="00CD35B4" w:rsidRPr="004A45A6" w:rsidRDefault="00CD35B4" w:rsidP="004A45A6">
            <w:pPr>
              <w:spacing w:line="276" w:lineRule="auto"/>
              <w:contextualSpacing/>
              <w:rPr>
                <w:rFonts w:ascii="Arial" w:hAnsi="Arial" w:cs="Arial"/>
                <w:b/>
              </w:rPr>
            </w:pPr>
            <w:r w:rsidRPr="004A45A6">
              <w:rPr>
                <w:rFonts w:ascii="Arial" w:hAnsi="Arial" w:cs="Arial"/>
                <w:b/>
              </w:rPr>
              <w:t>Mibavademab</w:t>
            </w:r>
          </w:p>
        </w:tc>
        <w:tc>
          <w:tcPr>
            <w:tcW w:w="2135" w:type="dxa"/>
          </w:tcPr>
          <w:p w14:paraId="36B79BCD" w14:textId="516F64CB" w:rsidR="00CD35B4" w:rsidRPr="004A45A6" w:rsidRDefault="009F32C3" w:rsidP="004A45A6">
            <w:pPr>
              <w:spacing w:line="276" w:lineRule="auto"/>
              <w:contextualSpacing/>
              <w:rPr>
                <w:rFonts w:ascii="Arial" w:hAnsi="Arial" w:cs="Arial"/>
              </w:rPr>
            </w:pPr>
            <w:r w:rsidRPr="004A45A6">
              <w:rPr>
                <w:rFonts w:ascii="Arial" w:hAnsi="Arial" w:cs="Arial"/>
              </w:rPr>
              <w:t>Active, not recruiting</w:t>
            </w:r>
          </w:p>
        </w:tc>
        <w:tc>
          <w:tcPr>
            <w:tcW w:w="2268" w:type="dxa"/>
          </w:tcPr>
          <w:p w14:paraId="3CE0E223" w14:textId="6333F839" w:rsidR="00CD35B4" w:rsidRPr="004A45A6" w:rsidRDefault="005F4064" w:rsidP="004A45A6">
            <w:pPr>
              <w:spacing w:line="276" w:lineRule="auto"/>
              <w:contextualSpacing/>
              <w:rPr>
                <w:rFonts w:ascii="Arial" w:hAnsi="Arial" w:cs="Arial"/>
              </w:rPr>
            </w:pPr>
            <w:r w:rsidRPr="004A45A6">
              <w:rPr>
                <w:rFonts w:ascii="Arial" w:hAnsi="Arial" w:cs="Arial"/>
              </w:rPr>
              <w:t xml:space="preserve">Generalized </w:t>
            </w:r>
            <w:r w:rsidR="00CD35B4" w:rsidRPr="004A45A6">
              <w:rPr>
                <w:rFonts w:ascii="Arial" w:hAnsi="Arial" w:cs="Arial"/>
              </w:rPr>
              <w:t>lipodystrophy</w:t>
            </w:r>
          </w:p>
        </w:tc>
        <w:tc>
          <w:tcPr>
            <w:tcW w:w="1864" w:type="dxa"/>
          </w:tcPr>
          <w:p w14:paraId="1A502A50" w14:textId="538B9FB9" w:rsidR="00CD35B4" w:rsidRPr="004A45A6" w:rsidRDefault="005F4064" w:rsidP="004A45A6">
            <w:pPr>
              <w:spacing w:line="276" w:lineRule="auto"/>
              <w:contextualSpacing/>
              <w:rPr>
                <w:rFonts w:ascii="Arial" w:hAnsi="Arial" w:cs="Arial"/>
              </w:rPr>
            </w:pPr>
            <w:r w:rsidRPr="004A45A6">
              <w:rPr>
                <w:rFonts w:ascii="Arial" w:hAnsi="Arial" w:cs="Arial"/>
              </w:rPr>
              <w:t>Meaningful improvements in metabolic parameters</w:t>
            </w:r>
          </w:p>
        </w:tc>
        <w:tc>
          <w:tcPr>
            <w:tcW w:w="2276" w:type="dxa"/>
          </w:tcPr>
          <w:p w14:paraId="277964E0" w14:textId="230F76A4" w:rsidR="00CD35B4" w:rsidRPr="004A45A6" w:rsidRDefault="0050194F" w:rsidP="004A45A6">
            <w:pPr>
              <w:spacing w:line="276" w:lineRule="auto"/>
              <w:contextualSpacing/>
              <w:rPr>
                <w:rFonts w:ascii="Arial" w:hAnsi="Arial" w:cs="Arial"/>
              </w:rPr>
            </w:pPr>
            <w:r w:rsidRPr="004A45A6">
              <w:rPr>
                <w:rFonts w:ascii="Arial" w:hAnsi="Arial" w:cs="Arial"/>
              </w:rPr>
              <w:t>Reduction in HbA1c (mean: -1.9%, SD: 2.0) and triglycerides (median: -102.1 mg/dL, IQR: 1355.5 mg/dL, -49.3% [57.2%])</w:t>
            </w:r>
            <w:r w:rsidR="00E900C8" w:rsidRPr="004A45A6">
              <w:rPr>
                <w:rFonts w:ascii="Arial" w:hAnsi="Arial" w:cs="Arial"/>
              </w:rPr>
              <w:t xml:space="preserve"> </w:t>
            </w:r>
            <w:r w:rsidR="00754BF0" w:rsidRPr="004A45A6">
              <w:rPr>
                <w:rFonts w:ascii="Arial" w:hAnsi="Arial" w:cs="Arial"/>
              </w:rPr>
              <w:fldChar w:fldCharType="begin"/>
            </w:r>
            <w:r w:rsidR="00275641" w:rsidRPr="004A45A6">
              <w:rPr>
                <w:rFonts w:ascii="Arial" w:hAnsi="Arial" w:cs="Arial"/>
              </w:rPr>
              <w:instrText xml:space="preserve"> ADDIN EN.CITE &lt;EndNote&gt;&lt;Cite&gt;&lt;Author&gt;Olenchock&lt;/Author&gt;&lt;Year&gt;2023&lt;/Year&gt;&lt;RecNum&gt;295&lt;/RecNum&gt;&lt;DisplayText&gt;(290)&lt;/DisplayText&gt;&lt;record&gt;&lt;rec-number&gt;295&lt;/rec-number&gt;&lt;foreign-keys&gt;&lt;key app="EN" db-id="s9a50xvfxzzwdnepfetxa9erfev2axwwawxx" timestamp="1722842455"&gt;295&lt;/key&gt;&lt;/foreign-keys&gt;&lt;ref-type name="Journal Article"&gt;17&lt;/ref-type&gt;&lt;contributors&gt;&lt;authors&gt;&lt;author&gt;Olenchock, Ben&lt;/author&gt;&lt;author&gt;Podgrabinska, Simona&lt;/author&gt;&lt;author&gt;Hou, Christine&lt;/author&gt;&lt;author&gt;Musser, Bret&lt;/author&gt;&lt;author&gt;Mendell, Jeanne&lt;/author&gt;&lt;author&gt;Harman, Amy&lt;/author&gt;&lt;author&gt;Sanchez, Robert J&lt;/author&gt;&lt;author&gt;Miller, Kathryn&lt;/author&gt;&lt;author&gt;Parasoglou, Prodromos&lt;/author&gt;&lt;author&gt;Hectors, Stefanie&lt;/author&gt;&lt;/authors&gt;&lt;/contributors&gt;&lt;titles&gt;&lt;title&gt;FRI058 Treatment With Mibavademab, A Novel Leptin Receptor Agonist, Is Associated With Improvement In Metabolic Parameters In Individuals With Generalized Lipodystrophy&lt;/title&gt;&lt;secondary-title&gt;Journal of the Endocrine Society&lt;/secondary-title&gt;&lt;/titles&gt;&lt;periodical&gt;&lt;full-title&gt;Journal of the Endocrine Society&lt;/full-title&gt;&lt;/periodical&gt;&lt;pages&gt;bvad114. 069&lt;/pages&gt;&lt;volume&gt;7&lt;/volume&gt;&lt;number&gt;Supplement_1&lt;/number&gt;&lt;dates&gt;&lt;year&gt;2023&lt;/year&gt;&lt;/dates&gt;&lt;isbn&gt;2472-1972&lt;/isbn&gt;&lt;urls&gt;&lt;/urls&gt;&lt;/record&gt;&lt;/Cite&gt;&lt;/EndNote&gt;</w:instrText>
            </w:r>
            <w:r w:rsidR="00754BF0" w:rsidRPr="004A45A6">
              <w:rPr>
                <w:rFonts w:ascii="Arial" w:hAnsi="Arial" w:cs="Arial"/>
              </w:rPr>
              <w:fldChar w:fldCharType="separate"/>
            </w:r>
            <w:r w:rsidR="00275641" w:rsidRPr="004A45A6">
              <w:rPr>
                <w:rFonts w:ascii="Arial" w:hAnsi="Arial" w:cs="Arial"/>
                <w:noProof/>
              </w:rPr>
              <w:t>(290)</w:t>
            </w:r>
            <w:r w:rsidR="00754BF0" w:rsidRPr="004A45A6">
              <w:rPr>
                <w:rFonts w:ascii="Arial" w:hAnsi="Arial" w:cs="Arial"/>
              </w:rPr>
              <w:fldChar w:fldCharType="end"/>
            </w:r>
          </w:p>
          <w:p w14:paraId="00E78110" w14:textId="77777777" w:rsidR="00FA76CD" w:rsidRPr="004A45A6" w:rsidRDefault="00FA76CD" w:rsidP="004A45A6">
            <w:pPr>
              <w:spacing w:line="276" w:lineRule="auto"/>
              <w:contextualSpacing/>
              <w:rPr>
                <w:rFonts w:ascii="Arial" w:hAnsi="Arial" w:cs="Arial"/>
              </w:rPr>
            </w:pPr>
          </w:p>
          <w:p w14:paraId="1074117D" w14:textId="6F4DB637" w:rsidR="00FA76CD" w:rsidRPr="004A45A6" w:rsidRDefault="00015B16" w:rsidP="004A45A6">
            <w:pPr>
              <w:spacing w:line="276" w:lineRule="auto"/>
              <w:contextualSpacing/>
              <w:rPr>
                <w:rFonts w:ascii="Arial" w:hAnsi="Arial" w:cs="Arial"/>
              </w:rPr>
            </w:pPr>
            <w:r w:rsidRPr="004A45A6">
              <w:rPr>
                <w:rFonts w:ascii="Arial" w:hAnsi="Arial" w:cs="Arial"/>
              </w:rPr>
              <w:t>With</w:t>
            </w:r>
            <w:r w:rsidR="008A6A78" w:rsidRPr="004A45A6">
              <w:rPr>
                <w:rFonts w:ascii="Arial" w:hAnsi="Arial" w:cs="Arial"/>
              </w:rPr>
              <w:t xml:space="preserve"> longer treatment</w:t>
            </w:r>
            <w:r w:rsidR="00FA76CD" w:rsidRPr="004A45A6">
              <w:rPr>
                <w:rFonts w:ascii="Arial" w:hAnsi="Arial" w:cs="Arial"/>
              </w:rPr>
              <w:t xml:space="preserve"> </w:t>
            </w:r>
            <w:r w:rsidR="00E243F7" w:rsidRPr="004A45A6">
              <w:rPr>
                <w:rFonts w:ascii="Arial" w:hAnsi="Arial" w:cs="Arial"/>
              </w:rPr>
              <w:t>there</w:t>
            </w:r>
            <w:r w:rsidRPr="004A45A6">
              <w:rPr>
                <w:rFonts w:ascii="Arial" w:hAnsi="Arial" w:cs="Arial"/>
              </w:rPr>
              <w:t xml:space="preserve"> was a further </w:t>
            </w:r>
            <w:r w:rsidR="00FA76CD" w:rsidRPr="004A45A6">
              <w:rPr>
                <w:rFonts w:ascii="Arial" w:hAnsi="Arial" w:cs="Arial"/>
              </w:rPr>
              <w:t xml:space="preserve">0.7% reduction in HbA1c and 42% reduction in fasting triglycerides in patients receiving </w:t>
            </w:r>
            <w:r w:rsidR="00E243F7" w:rsidRPr="004A45A6">
              <w:rPr>
                <w:rFonts w:ascii="Arial" w:hAnsi="Arial" w:cs="Arial"/>
              </w:rPr>
              <w:t>high dose</w:t>
            </w:r>
            <w:r w:rsidR="00FA76CD" w:rsidRPr="004A45A6">
              <w:rPr>
                <w:rFonts w:ascii="Arial" w:hAnsi="Arial" w:cs="Arial"/>
              </w:rPr>
              <w:t xml:space="preserve"> mibavademab</w:t>
            </w:r>
            <w:r w:rsidR="00B570C1" w:rsidRPr="004A45A6">
              <w:rPr>
                <w:rFonts w:ascii="Arial" w:hAnsi="Arial" w:cs="Arial"/>
              </w:rPr>
              <w:t xml:space="preserve"> </w:t>
            </w:r>
            <w:r w:rsidR="00B570C1" w:rsidRPr="004A45A6">
              <w:rPr>
                <w:rFonts w:ascii="Arial" w:hAnsi="Arial" w:cs="Arial"/>
              </w:rPr>
              <w:fldChar w:fldCharType="begin"/>
            </w:r>
            <w:r w:rsidR="00B570C1" w:rsidRPr="004A45A6">
              <w:rPr>
                <w:rFonts w:ascii="Arial" w:hAnsi="Arial" w:cs="Arial"/>
              </w:rPr>
              <w:instrText xml:space="preserve"> ADDIN EN.CITE &lt;EndNote&gt;&lt;Cite&gt;&lt;Author&gt;Odelya Pagovich&lt;/Author&gt;&lt;Year&gt;2024&lt;/Year&gt;&lt;RecNum&gt;288&lt;/RecNum&gt;&lt;DisplayText&gt;(287)&lt;/DisplayText&gt;&lt;record&gt;&lt;rec-number&gt;288&lt;/rec-number&gt;&lt;foreign-keys&gt;&lt;key app="EN" db-id="s9a50xvfxzzwdnepfetxa9erfev2axwwawxx" timestamp="1720898106"&gt;288&lt;/key&gt;&lt;/foreign-keys&gt;&lt;ref-type name="Unpublished Work"&gt;34&lt;/ref-type&gt;&lt;contributors&gt;&lt;authors&gt;&lt;author&gt;Odelya Pagovich, MD, Simona Podgrabinska, PhD, Jian Zhao, Bret Musser, Jeanne Mendell, PhD, MPH, Robert J. Sanchez, Kathryn Miller, Prodromos Parasoglou, Stefanie Hectors, Satyajit Karnik, PhD, Baris Akinci, MD, Ilgin Yildirim Simsir, Samim Ozen, MD, Ekaterina Shestakova, Ekaterina Mishina, Abhimanyu Garg, MD, Rolando Jesus Vargas Gonzalez, Gary Herman, Elif A. Oral, Rebecca J. Brown, Benjamin A. Olenchock&lt;/author&gt;&lt;/authors&gt;&lt;/contributors&gt;&lt;titles&gt;&lt;title&gt;MON-789 - Changes In Metabolic Parameters For Mibavademab, A Novel Leptin Receptor Agonist, In Individuals With Generalized Lipodystrophy&lt;/title&gt;&lt;secondary-title&gt;&lt;style face="normal" font="default" charset="162" size="100%"&gt;ENDO 2024&lt;/style&gt;&lt;/secondary-title&gt;&lt;/titles&gt;&lt;dates&gt;&lt;year&gt;&lt;style face="normal" font="default" charset="162" size="100%"&gt;2024&lt;/style&gt;&lt;/year&gt;&lt;/dates&gt;&lt;pub-location&gt;&lt;style face="normal" font="default" charset="162" size="100%"&gt;ENDO 2024&lt;/style&gt;&lt;/pub-location&gt;&lt;work-type&gt;&lt;style face="normal" font="default" charset="162" size="100%"&gt;Abstract&lt;/style&gt;&lt;/work-type&gt;&lt;urls&gt;&lt;/urls&gt;&lt;/record&gt;&lt;/Cite&gt;&lt;/EndNote&gt;</w:instrText>
            </w:r>
            <w:r w:rsidR="00B570C1" w:rsidRPr="004A45A6">
              <w:rPr>
                <w:rFonts w:ascii="Arial" w:hAnsi="Arial" w:cs="Arial"/>
              </w:rPr>
              <w:fldChar w:fldCharType="separate"/>
            </w:r>
            <w:r w:rsidR="00B570C1" w:rsidRPr="004A45A6">
              <w:rPr>
                <w:rFonts w:ascii="Arial" w:hAnsi="Arial" w:cs="Arial"/>
                <w:noProof/>
              </w:rPr>
              <w:t>(287)</w:t>
            </w:r>
            <w:r w:rsidR="00B570C1" w:rsidRPr="004A45A6">
              <w:rPr>
                <w:rFonts w:ascii="Arial" w:hAnsi="Arial" w:cs="Arial"/>
              </w:rPr>
              <w:fldChar w:fldCharType="end"/>
            </w:r>
          </w:p>
        </w:tc>
      </w:tr>
      <w:bookmarkEnd w:id="14"/>
    </w:tbl>
    <w:p w14:paraId="62C5DFB5" w14:textId="77777777" w:rsidR="00C03F65" w:rsidRPr="004A45A6" w:rsidRDefault="00C03F65" w:rsidP="004A45A6">
      <w:pPr>
        <w:spacing w:after="0"/>
        <w:contextualSpacing/>
        <w:rPr>
          <w:rFonts w:ascii="Arial" w:hAnsi="Arial" w:cs="Arial"/>
          <w:b/>
        </w:rPr>
      </w:pPr>
    </w:p>
    <w:p w14:paraId="61BF0EDD" w14:textId="413709C5" w:rsidR="001D5132" w:rsidRPr="00F37FD8" w:rsidRDefault="001D5132" w:rsidP="004A45A6">
      <w:pPr>
        <w:spacing w:after="0"/>
        <w:contextualSpacing/>
        <w:rPr>
          <w:rFonts w:ascii="Arial" w:hAnsi="Arial" w:cs="Arial"/>
          <w:b/>
          <w:color w:val="00B050"/>
        </w:rPr>
      </w:pPr>
      <w:r w:rsidRPr="00F37FD8">
        <w:rPr>
          <w:rFonts w:ascii="Arial" w:hAnsi="Arial" w:cs="Arial"/>
          <w:b/>
          <w:color w:val="00B050"/>
        </w:rPr>
        <w:t xml:space="preserve">Emerging </w:t>
      </w:r>
      <w:r w:rsidR="00100CBC" w:rsidRPr="00F37FD8">
        <w:rPr>
          <w:rFonts w:ascii="Arial" w:hAnsi="Arial" w:cs="Arial"/>
          <w:b/>
          <w:color w:val="00B050"/>
        </w:rPr>
        <w:t xml:space="preserve">Therapeutic </w:t>
      </w:r>
      <w:r w:rsidRPr="00F37FD8">
        <w:rPr>
          <w:rFonts w:ascii="Arial" w:hAnsi="Arial" w:cs="Arial"/>
          <w:b/>
          <w:color w:val="00B050"/>
        </w:rPr>
        <w:t xml:space="preserve">Technologies and Gene </w:t>
      </w:r>
      <w:r w:rsidR="00F70D65" w:rsidRPr="00F37FD8">
        <w:rPr>
          <w:rFonts w:ascii="Arial" w:hAnsi="Arial" w:cs="Arial"/>
          <w:b/>
          <w:color w:val="00B050"/>
        </w:rPr>
        <w:t xml:space="preserve">Replacement </w:t>
      </w:r>
      <w:r w:rsidRPr="00F37FD8">
        <w:rPr>
          <w:rFonts w:ascii="Arial" w:hAnsi="Arial" w:cs="Arial"/>
          <w:b/>
          <w:color w:val="00B050"/>
        </w:rPr>
        <w:t>Therapy</w:t>
      </w:r>
      <w:r w:rsidR="00A873AA" w:rsidRPr="00F37FD8">
        <w:rPr>
          <w:rFonts w:ascii="Arial" w:hAnsi="Arial" w:cs="Arial"/>
          <w:b/>
          <w:color w:val="00B050"/>
        </w:rPr>
        <w:t xml:space="preserve"> Approaches</w:t>
      </w:r>
    </w:p>
    <w:p w14:paraId="27684219" w14:textId="77777777" w:rsidR="00747B95" w:rsidRPr="00F37FD8" w:rsidRDefault="00747B95" w:rsidP="004A45A6">
      <w:pPr>
        <w:spacing w:after="0"/>
        <w:contextualSpacing/>
        <w:rPr>
          <w:rFonts w:ascii="Arial" w:hAnsi="Arial" w:cs="Arial"/>
          <w:bCs/>
          <w:color w:val="00B050"/>
        </w:rPr>
      </w:pPr>
    </w:p>
    <w:p w14:paraId="1926C05C" w14:textId="3A39F419" w:rsidR="00850D70" w:rsidRPr="004A45A6" w:rsidRDefault="00EE5CFD" w:rsidP="004A45A6">
      <w:pPr>
        <w:spacing w:after="0"/>
        <w:contextualSpacing/>
        <w:rPr>
          <w:rFonts w:ascii="Arial" w:hAnsi="Arial" w:cs="Arial"/>
          <w:bCs/>
        </w:rPr>
      </w:pPr>
      <w:r w:rsidRPr="004A45A6">
        <w:rPr>
          <w:rFonts w:ascii="Arial" w:hAnsi="Arial" w:cs="Arial"/>
          <w:bCs/>
        </w:rPr>
        <w:t>Research on n</w:t>
      </w:r>
      <w:r w:rsidR="006E13F8" w:rsidRPr="004A45A6">
        <w:rPr>
          <w:rFonts w:ascii="Arial" w:hAnsi="Arial" w:cs="Arial"/>
          <w:bCs/>
        </w:rPr>
        <w:t>ovel</w:t>
      </w:r>
      <w:r w:rsidRPr="004A45A6">
        <w:rPr>
          <w:rFonts w:ascii="Arial" w:hAnsi="Arial" w:cs="Arial"/>
          <w:bCs/>
        </w:rPr>
        <w:t xml:space="preserve"> and </w:t>
      </w:r>
      <w:r w:rsidR="00672A2B" w:rsidRPr="004A45A6">
        <w:rPr>
          <w:rFonts w:ascii="Arial" w:hAnsi="Arial" w:cs="Arial"/>
          <w:bCs/>
        </w:rPr>
        <w:t>emerging</w:t>
      </w:r>
      <w:r w:rsidRPr="004A45A6">
        <w:rPr>
          <w:rFonts w:ascii="Arial" w:hAnsi="Arial" w:cs="Arial"/>
          <w:bCs/>
        </w:rPr>
        <w:t xml:space="preserve"> technologies</w:t>
      </w:r>
      <w:r w:rsidR="00672A2B" w:rsidRPr="004A45A6">
        <w:rPr>
          <w:rFonts w:ascii="Arial" w:hAnsi="Arial" w:cs="Arial"/>
          <w:bCs/>
        </w:rPr>
        <w:t xml:space="preserve"> is ongoing</w:t>
      </w:r>
      <w:r w:rsidRPr="004A45A6">
        <w:rPr>
          <w:rFonts w:ascii="Arial" w:hAnsi="Arial" w:cs="Arial"/>
          <w:bCs/>
        </w:rPr>
        <w:t xml:space="preserve"> to </w:t>
      </w:r>
      <w:r w:rsidR="00672A2B" w:rsidRPr="004A45A6">
        <w:rPr>
          <w:rFonts w:ascii="Arial" w:hAnsi="Arial" w:cs="Arial"/>
          <w:bCs/>
        </w:rPr>
        <w:t>broaden therapy o</w:t>
      </w:r>
      <w:r w:rsidR="00C21769" w:rsidRPr="004A45A6">
        <w:rPr>
          <w:rFonts w:ascii="Arial" w:hAnsi="Arial" w:cs="Arial"/>
          <w:bCs/>
        </w:rPr>
        <w:t xml:space="preserve">ptions and </w:t>
      </w:r>
      <w:r w:rsidRPr="004A45A6">
        <w:rPr>
          <w:rFonts w:ascii="Arial" w:hAnsi="Arial" w:cs="Arial"/>
          <w:bCs/>
        </w:rPr>
        <w:t>better understand diseases</w:t>
      </w:r>
      <w:r w:rsidR="00F5633D" w:rsidRPr="004A45A6">
        <w:rPr>
          <w:rFonts w:ascii="Arial" w:hAnsi="Arial" w:cs="Arial"/>
          <w:bCs/>
        </w:rPr>
        <w:t xml:space="preserve"> of complex nature like</w:t>
      </w:r>
      <w:r w:rsidRPr="004A45A6">
        <w:rPr>
          <w:rFonts w:ascii="Arial" w:hAnsi="Arial" w:cs="Arial"/>
          <w:bCs/>
        </w:rPr>
        <w:t xml:space="preserve"> lipodystrophy</w:t>
      </w:r>
      <w:r w:rsidR="00F5633D" w:rsidRPr="004A45A6">
        <w:rPr>
          <w:rFonts w:ascii="Arial" w:hAnsi="Arial" w:cs="Arial"/>
          <w:bCs/>
        </w:rPr>
        <w:t xml:space="preserve">. </w:t>
      </w:r>
      <w:r w:rsidR="00FB5177" w:rsidRPr="004A45A6">
        <w:rPr>
          <w:rFonts w:ascii="Arial" w:hAnsi="Arial" w:cs="Arial"/>
          <w:bCs/>
        </w:rPr>
        <w:t>LipocyteProfiler, a sophisticated image-based tool for deep phenotypic analysis, facilitates assessing numerous morphological and cellular profiles that can be methodically associated with genes and genetic variations that have significance in cardiometabolic diseases.</w:t>
      </w:r>
      <w:r w:rsidR="006B7389" w:rsidRPr="004A45A6">
        <w:rPr>
          <w:rFonts w:ascii="Arial" w:hAnsi="Arial" w:cs="Arial"/>
          <w:bCs/>
        </w:rPr>
        <w:t xml:space="preserve"> Lipocyte</w:t>
      </w:r>
      <w:r w:rsidR="00BC7CC3" w:rsidRPr="004A45A6">
        <w:rPr>
          <w:rFonts w:ascii="Arial" w:hAnsi="Arial" w:cs="Arial"/>
          <w:bCs/>
        </w:rPr>
        <w:t>Profiler</w:t>
      </w:r>
      <w:r w:rsidR="002209D8" w:rsidRPr="004A45A6">
        <w:rPr>
          <w:rFonts w:ascii="Arial" w:hAnsi="Arial" w:cs="Arial"/>
          <w:bCs/>
        </w:rPr>
        <w:t xml:space="preserve"> is </w:t>
      </w:r>
      <w:r w:rsidR="00850A2D" w:rsidRPr="004A45A6">
        <w:rPr>
          <w:rFonts w:ascii="Arial" w:hAnsi="Arial" w:cs="Arial"/>
          <w:bCs/>
        </w:rPr>
        <w:t xml:space="preserve">algorithmically </w:t>
      </w:r>
      <w:r w:rsidR="006B7389" w:rsidRPr="004A45A6">
        <w:rPr>
          <w:rFonts w:ascii="Arial" w:hAnsi="Arial" w:cs="Arial"/>
          <w:bCs/>
        </w:rPr>
        <w:t>generated from over 3,000 morphological and cellular features that map to the cell, cytoplasm, and nucleus across channels differentiating the organelles, namely DNA, mitochondria, AGP (actin, Golgi, plasma membrane), and Lipid.</w:t>
      </w:r>
      <w:r w:rsidR="00E76804" w:rsidRPr="004A45A6">
        <w:rPr>
          <w:rFonts w:ascii="Arial" w:hAnsi="Arial" w:cs="Arial"/>
          <w:bCs/>
        </w:rPr>
        <w:t xml:space="preserve"> It was observed that LipocyteProfiler was able to detect significant changes in cell profiles during white and brown adipocyte differentiation after genetic and pharmacological manipulations</w:t>
      </w:r>
      <w:r w:rsidR="00332A03" w:rsidRPr="004A45A6">
        <w:rPr>
          <w:rFonts w:ascii="Arial" w:hAnsi="Arial" w:cs="Arial"/>
          <w:bCs/>
        </w:rPr>
        <w:t xml:space="preserve"> and </w:t>
      </w:r>
      <w:r w:rsidR="004D00E1" w:rsidRPr="004A45A6">
        <w:rPr>
          <w:rFonts w:ascii="Arial" w:hAnsi="Arial" w:cs="Arial"/>
          <w:bCs/>
        </w:rPr>
        <w:t>transcriptional states in adipocytes</w:t>
      </w:r>
      <w:r w:rsidR="00E76804" w:rsidRPr="004A45A6">
        <w:rPr>
          <w:rFonts w:ascii="Arial" w:hAnsi="Arial" w:cs="Arial"/>
          <w:bCs/>
        </w:rPr>
        <w:t>.</w:t>
      </w:r>
      <w:r w:rsidR="00184419" w:rsidRPr="004A45A6">
        <w:rPr>
          <w:rFonts w:ascii="Arial" w:hAnsi="Arial" w:cs="Arial"/>
          <w:bCs/>
        </w:rPr>
        <w:t xml:space="preserve"> </w:t>
      </w:r>
      <w:r w:rsidR="006F078F" w:rsidRPr="004A45A6">
        <w:rPr>
          <w:rFonts w:ascii="Arial" w:hAnsi="Arial" w:cs="Arial"/>
          <w:bCs/>
        </w:rPr>
        <w:t xml:space="preserve">Also, profiles associated with the polygenic risk of lipodystrophy </w:t>
      </w:r>
      <w:r w:rsidR="00AE1E0F" w:rsidRPr="004A45A6">
        <w:rPr>
          <w:rFonts w:ascii="Arial" w:hAnsi="Arial" w:cs="Arial"/>
          <w:bCs/>
        </w:rPr>
        <w:t>confirmed</w:t>
      </w:r>
      <w:r w:rsidR="006A2BDF" w:rsidRPr="004A45A6">
        <w:rPr>
          <w:rFonts w:ascii="Arial" w:hAnsi="Arial" w:cs="Arial"/>
          <w:bCs/>
        </w:rPr>
        <w:t xml:space="preserve"> increased mitochondrial activity, reduced actin cytoskeleton remodeling, and reduced lipid accumulation capacity in subcutaneous adipocytes.</w:t>
      </w:r>
      <w:r w:rsidR="009D6393" w:rsidRPr="004A45A6">
        <w:rPr>
          <w:rFonts w:ascii="Arial" w:hAnsi="Arial" w:cs="Arial"/>
          <w:bCs/>
        </w:rPr>
        <w:t xml:space="preserve"> </w:t>
      </w:r>
      <w:r w:rsidR="00CD09B8" w:rsidRPr="004A45A6">
        <w:rPr>
          <w:rFonts w:ascii="Arial" w:hAnsi="Arial" w:cs="Arial"/>
          <w:bCs/>
        </w:rPr>
        <w:t>This tool</w:t>
      </w:r>
      <w:r w:rsidR="00C65FA9" w:rsidRPr="004A45A6">
        <w:rPr>
          <w:rFonts w:ascii="Arial" w:hAnsi="Arial" w:cs="Arial"/>
          <w:bCs/>
        </w:rPr>
        <w:t xml:space="preserve"> </w:t>
      </w:r>
      <w:r w:rsidR="006E782D" w:rsidRPr="004A45A6">
        <w:rPr>
          <w:rFonts w:ascii="Arial" w:hAnsi="Arial" w:cs="Arial"/>
          <w:bCs/>
        </w:rPr>
        <w:t>may</w:t>
      </w:r>
      <w:r w:rsidR="00C65FA9" w:rsidRPr="004A45A6">
        <w:rPr>
          <w:rFonts w:ascii="Arial" w:hAnsi="Arial" w:cs="Arial"/>
          <w:bCs/>
        </w:rPr>
        <w:t xml:space="preserve"> shed light on a deeper insight into both known and novel mechanisms by generating cellular profiles that are specific to the processes occurring in response to polygenic metabolic events, particularly in hepatocytes and adipocytes. </w:t>
      </w:r>
      <w:r w:rsidR="00D03A2F" w:rsidRPr="004A45A6">
        <w:rPr>
          <w:rFonts w:ascii="Arial" w:hAnsi="Arial" w:cs="Arial"/>
          <w:bCs/>
        </w:rPr>
        <w:t xml:space="preserve">Analyzing deep phenotypic profiles, especially in </w:t>
      </w:r>
      <w:r w:rsidR="00D03A2F" w:rsidRPr="004A45A6">
        <w:rPr>
          <w:rFonts w:ascii="Arial" w:hAnsi="Arial" w:cs="Arial"/>
          <w:bCs/>
        </w:rPr>
        <w:lastRenderedPageBreak/>
        <w:t xml:space="preserve">lipocytes, can </w:t>
      </w:r>
      <w:r w:rsidR="000711EA" w:rsidRPr="004A45A6">
        <w:rPr>
          <w:rFonts w:ascii="Arial" w:hAnsi="Arial" w:cs="Arial"/>
          <w:bCs/>
        </w:rPr>
        <w:t>enhance</w:t>
      </w:r>
      <w:r w:rsidR="00D1363D" w:rsidRPr="004A45A6">
        <w:rPr>
          <w:rFonts w:ascii="Arial" w:hAnsi="Arial" w:cs="Arial"/>
          <w:bCs/>
        </w:rPr>
        <w:t xml:space="preserve"> our understanding of </w:t>
      </w:r>
      <w:r w:rsidR="00F72AF6" w:rsidRPr="004A45A6">
        <w:rPr>
          <w:rFonts w:ascii="Arial" w:hAnsi="Arial" w:cs="Arial"/>
          <w:bCs/>
        </w:rPr>
        <w:t>lipodystrophy</w:t>
      </w:r>
      <w:r w:rsidR="00D03A2F" w:rsidRPr="004A45A6">
        <w:rPr>
          <w:rFonts w:ascii="Arial" w:hAnsi="Arial" w:cs="Arial"/>
          <w:bCs/>
        </w:rPr>
        <w:t xml:space="preserve"> pathophysiology</w:t>
      </w:r>
      <w:r w:rsidR="00850A2D" w:rsidRPr="004A45A6">
        <w:rPr>
          <w:rFonts w:ascii="Arial" w:hAnsi="Arial" w:cs="Arial"/>
          <w:bCs/>
        </w:rPr>
        <w:t xml:space="preserve"> </w:t>
      </w:r>
      <w:r w:rsidR="00D1363D" w:rsidRPr="004A45A6">
        <w:rPr>
          <w:rFonts w:ascii="Arial" w:hAnsi="Arial" w:cs="Arial"/>
          <w:bCs/>
        </w:rPr>
        <w:t>and allow us to develop better therapies</w:t>
      </w:r>
      <w:r w:rsidR="00F06713" w:rsidRPr="004A45A6">
        <w:rPr>
          <w:rFonts w:ascii="Arial" w:hAnsi="Arial" w:cs="Arial"/>
          <w:bCs/>
        </w:rPr>
        <w:t xml:space="preserve"> </w:t>
      </w:r>
      <w:r w:rsidR="007928FF" w:rsidRPr="004A45A6">
        <w:rPr>
          <w:rFonts w:ascii="Arial" w:hAnsi="Arial" w:cs="Arial"/>
          <w:bCs/>
        </w:rPr>
        <w:fldChar w:fldCharType="begin"/>
      </w:r>
      <w:r w:rsidR="00275641" w:rsidRPr="004A45A6">
        <w:rPr>
          <w:rFonts w:ascii="Arial" w:hAnsi="Arial" w:cs="Arial"/>
          <w:bCs/>
        </w:rPr>
        <w:instrText xml:space="preserve"> ADDIN EN.CITE &lt;EndNote&gt;&lt;Cite&gt;&lt;Author&gt;Laber&lt;/Author&gt;&lt;Year&gt;2023&lt;/Year&gt;&lt;RecNum&gt;291&lt;/RecNum&gt;&lt;DisplayText&gt;(291)&lt;/DisplayText&gt;&lt;record&gt;&lt;rec-number&gt;291&lt;/rec-number&gt;&lt;foreign-keys&gt;&lt;key app="EN" db-id="s9a50xvfxzzwdnepfetxa9erfev2axwwawxx" timestamp="1720898106"&gt;291&lt;/key&gt;&lt;/foreign-keys&gt;&lt;ref-type name="Journal Article"&gt;17&lt;/ref-type&gt;&lt;contributors&gt;&lt;authors&gt;&lt;author&gt;Laber, Samantha&lt;/author&gt;&lt;author&gt;Strobel, Sophie&lt;/author&gt;&lt;author&gt;Mercader, Josep M&lt;/author&gt;&lt;author&gt;Dashti, Hesam&lt;/author&gt;&lt;author&gt;Dos Santos, Felipe RC&lt;/author&gt;&lt;author&gt;Kubitz, Phil&lt;/author&gt;&lt;author&gt;Jackson, Maya&lt;/author&gt;&lt;author&gt;Ainbinder, Alina&lt;/author&gt;&lt;author&gt;Honecker, Julius&lt;/author&gt;&lt;author&gt;Agrawal, Saaket&lt;/author&gt;&lt;/authors&gt;&lt;/contributors&gt;&lt;titles&gt;&lt;title&gt;Discovering cellular programs of intrinsic and extrinsic drivers of metabolic traits using LipocyteProfiler&lt;/title&gt;&lt;secondary-title&gt;Cell Genomics&lt;/secondary-title&gt;&lt;/titles&gt;&lt;periodical&gt;&lt;full-title&gt;Cell Genomics&lt;/full-title&gt;&lt;/periodical&gt;&lt;volume&gt;3&lt;/volume&gt;&lt;number&gt;7&lt;/number&gt;&lt;dates&gt;&lt;year&gt;2023&lt;/year&gt;&lt;/dates&gt;&lt;isbn&gt;2666-979X&lt;/isbn&gt;&lt;urls&gt;&lt;/urls&gt;&lt;/record&gt;&lt;/Cite&gt;&lt;/EndNote&gt;</w:instrText>
      </w:r>
      <w:r w:rsidR="007928FF" w:rsidRPr="004A45A6">
        <w:rPr>
          <w:rFonts w:ascii="Arial" w:hAnsi="Arial" w:cs="Arial"/>
          <w:bCs/>
        </w:rPr>
        <w:fldChar w:fldCharType="separate"/>
      </w:r>
      <w:r w:rsidR="00275641" w:rsidRPr="004A45A6">
        <w:rPr>
          <w:rFonts w:ascii="Arial" w:hAnsi="Arial" w:cs="Arial"/>
          <w:bCs/>
          <w:noProof/>
        </w:rPr>
        <w:t>(291)</w:t>
      </w:r>
      <w:r w:rsidR="007928FF" w:rsidRPr="004A45A6">
        <w:rPr>
          <w:rFonts w:ascii="Arial" w:hAnsi="Arial" w:cs="Arial"/>
          <w:bCs/>
        </w:rPr>
        <w:fldChar w:fldCharType="end"/>
      </w:r>
      <w:r w:rsidR="00D03A2F" w:rsidRPr="004A45A6">
        <w:rPr>
          <w:rFonts w:ascii="Arial" w:hAnsi="Arial" w:cs="Arial"/>
          <w:bCs/>
        </w:rPr>
        <w:t>.</w:t>
      </w:r>
    </w:p>
    <w:p w14:paraId="1FD4C64F" w14:textId="77777777" w:rsidR="00850D70" w:rsidRPr="004A45A6" w:rsidRDefault="00850D70" w:rsidP="004A45A6">
      <w:pPr>
        <w:spacing w:after="0"/>
        <w:contextualSpacing/>
        <w:rPr>
          <w:rFonts w:ascii="Arial" w:hAnsi="Arial" w:cs="Arial"/>
          <w:bCs/>
        </w:rPr>
      </w:pPr>
    </w:p>
    <w:p w14:paraId="624A22B7" w14:textId="4C12FD36" w:rsidR="00B74E0A" w:rsidRPr="004A45A6" w:rsidRDefault="00B816D2" w:rsidP="004A45A6">
      <w:pPr>
        <w:spacing w:after="0"/>
        <w:contextualSpacing/>
        <w:rPr>
          <w:rFonts w:ascii="Arial" w:hAnsi="Arial" w:cs="Arial"/>
          <w:bCs/>
        </w:rPr>
      </w:pPr>
      <w:r w:rsidRPr="004A45A6">
        <w:rPr>
          <w:rFonts w:ascii="Arial" w:hAnsi="Arial" w:cs="Arial"/>
          <w:bCs/>
        </w:rPr>
        <w:t xml:space="preserve">Gene </w:t>
      </w:r>
      <w:r w:rsidR="00D1363D" w:rsidRPr="004A45A6">
        <w:rPr>
          <w:rFonts w:ascii="Arial" w:hAnsi="Arial" w:cs="Arial"/>
          <w:bCs/>
        </w:rPr>
        <w:t xml:space="preserve">therapy </w:t>
      </w:r>
      <w:r w:rsidRPr="004A45A6">
        <w:rPr>
          <w:rFonts w:ascii="Arial" w:hAnsi="Arial" w:cs="Arial"/>
          <w:bCs/>
        </w:rPr>
        <w:t>studies conducted in recent years are an emerging and promising approach to treating various genetic lipodystrophy</w:t>
      </w:r>
      <w:r w:rsidR="00FE24EC" w:rsidRPr="004A45A6">
        <w:rPr>
          <w:rFonts w:ascii="Arial" w:hAnsi="Arial" w:cs="Arial"/>
          <w:bCs/>
        </w:rPr>
        <w:t xml:space="preserve"> syndromes</w:t>
      </w:r>
      <w:r w:rsidRPr="004A45A6">
        <w:rPr>
          <w:rFonts w:ascii="Arial" w:hAnsi="Arial" w:cs="Arial"/>
          <w:bCs/>
        </w:rPr>
        <w:t>.</w:t>
      </w:r>
      <w:r w:rsidR="00216870" w:rsidRPr="004A45A6">
        <w:rPr>
          <w:rFonts w:ascii="Arial" w:hAnsi="Arial" w:cs="Arial"/>
          <w:bCs/>
        </w:rPr>
        <w:t xml:space="preserve"> </w:t>
      </w:r>
      <w:r w:rsidR="00B077A2" w:rsidRPr="004A45A6">
        <w:rPr>
          <w:rFonts w:ascii="Arial" w:hAnsi="Arial" w:cs="Arial"/>
          <w:bCs/>
        </w:rPr>
        <w:t xml:space="preserve">A </w:t>
      </w:r>
      <w:r w:rsidR="00892FA6" w:rsidRPr="004A45A6">
        <w:rPr>
          <w:rFonts w:ascii="Arial" w:hAnsi="Arial" w:cs="Arial"/>
          <w:bCs/>
        </w:rPr>
        <w:t>novel</w:t>
      </w:r>
      <w:r w:rsidR="00B077A2" w:rsidRPr="004A45A6">
        <w:rPr>
          <w:rFonts w:ascii="Arial" w:hAnsi="Arial" w:cs="Arial"/>
          <w:bCs/>
        </w:rPr>
        <w:t xml:space="preserve"> study shows that the </w:t>
      </w:r>
      <w:r w:rsidR="00AB5B44" w:rsidRPr="004A45A6">
        <w:rPr>
          <w:rFonts w:ascii="Arial" w:hAnsi="Arial" w:cs="Arial"/>
          <w:bCs/>
        </w:rPr>
        <w:t xml:space="preserve">in vivo </w:t>
      </w:r>
      <w:r w:rsidR="00B077A2" w:rsidRPr="004A45A6">
        <w:rPr>
          <w:rFonts w:ascii="Arial" w:hAnsi="Arial" w:cs="Arial"/>
          <w:bCs/>
        </w:rPr>
        <w:t xml:space="preserve">embryonic re-expression of human AGPAT2 (hAGPAT2) </w:t>
      </w:r>
      <w:r w:rsidR="00121922" w:rsidRPr="004A45A6">
        <w:rPr>
          <w:rFonts w:ascii="Arial" w:hAnsi="Arial" w:cs="Arial"/>
          <w:bCs/>
        </w:rPr>
        <w:t xml:space="preserve">induces adipocyte differentiation and </w:t>
      </w:r>
      <w:r w:rsidR="00B077A2" w:rsidRPr="004A45A6">
        <w:rPr>
          <w:rFonts w:ascii="Arial" w:hAnsi="Arial" w:cs="Arial"/>
          <w:bCs/>
        </w:rPr>
        <w:t>regenerates 30%–50% of the</w:t>
      </w:r>
      <w:r w:rsidR="005B07ED" w:rsidRPr="004A45A6">
        <w:rPr>
          <w:rFonts w:ascii="Arial" w:hAnsi="Arial" w:cs="Arial"/>
          <w:bCs/>
        </w:rPr>
        <w:t xml:space="preserve"> WAT and BAT depots</w:t>
      </w:r>
      <w:r w:rsidR="003B6D9F" w:rsidRPr="004A45A6">
        <w:rPr>
          <w:rFonts w:ascii="Arial" w:hAnsi="Arial" w:cs="Arial"/>
          <w:bCs/>
        </w:rPr>
        <w:t xml:space="preserve"> </w:t>
      </w:r>
      <w:r w:rsidR="00B077A2" w:rsidRPr="004A45A6">
        <w:rPr>
          <w:rFonts w:ascii="Arial" w:hAnsi="Arial" w:cs="Arial"/>
          <w:bCs/>
        </w:rPr>
        <w:t>in Agpat2−/− mice</w:t>
      </w:r>
      <w:r w:rsidR="007A6174" w:rsidRPr="004A45A6">
        <w:rPr>
          <w:rFonts w:ascii="Arial" w:hAnsi="Arial" w:cs="Arial"/>
          <w:bCs/>
        </w:rPr>
        <w:t xml:space="preserve"> when</w:t>
      </w:r>
      <w:r w:rsidR="00B077A2" w:rsidRPr="004A45A6">
        <w:rPr>
          <w:rFonts w:ascii="Arial" w:hAnsi="Arial" w:cs="Arial"/>
          <w:bCs/>
        </w:rPr>
        <w:t xml:space="preserve"> compared to age-matched wild-type mice.</w:t>
      </w:r>
      <w:r w:rsidR="00154F45" w:rsidRPr="004A45A6">
        <w:rPr>
          <w:rFonts w:ascii="Arial" w:hAnsi="Arial" w:cs="Arial"/>
        </w:rPr>
        <w:t xml:space="preserve"> </w:t>
      </w:r>
      <w:r w:rsidR="00154F45" w:rsidRPr="004A45A6">
        <w:rPr>
          <w:rFonts w:ascii="Arial" w:hAnsi="Arial" w:cs="Arial"/>
          <w:bCs/>
        </w:rPr>
        <w:t>Due to this genetic reorganization in Agpat2-null mice, it was observed that the differentiation of adipocytes</w:t>
      </w:r>
      <w:r w:rsidR="0020599C" w:rsidRPr="004A45A6">
        <w:rPr>
          <w:rFonts w:ascii="Arial" w:hAnsi="Arial" w:cs="Arial"/>
          <w:bCs/>
        </w:rPr>
        <w:t>,</w:t>
      </w:r>
      <w:r w:rsidR="00154F45" w:rsidRPr="004A45A6">
        <w:rPr>
          <w:rFonts w:ascii="Arial" w:hAnsi="Arial" w:cs="Arial"/>
          <w:bCs/>
        </w:rPr>
        <w:t xml:space="preserve"> </w:t>
      </w:r>
      <w:r w:rsidR="00A65960" w:rsidRPr="004A45A6">
        <w:rPr>
          <w:rFonts w:ascii="Arial" w:hAnsi="Arial" w:cs="Arial"/>
          <w:bCs/>
        </w:rPr>
        <w:t xml:space="preserve">specifically </w:t>
      </w:r>
      <w:r w:rsidR="00154F45" w:rsidRPr="004A45A6">
        <w:rPr>
          <w:rFonts w:ascii="Arial" w:hAnsi="Arial" w:cs="Arial"/>
          <w:bCs/>
        </w:rPr>
        <w:t>the metabolically active depots (SubQ, Gonadal, and BAT) and dWAT</w:t>
      </w:r>
      <w:r w:rsidR="00636BDE" w:rsidRPr="004A45A6">
        <w:rPr>
          <w:rFonts w:ascii="Arial" w:hAnsi="Arial" w:cs="Arial"/>
          <w:bCs/>
        </w:rPr>
        <w:t xml:space="preserve"> (dermal</w:t>
      </w:r>
      <w:r w:rsidR="00154F45" w:rsidRPr="004A45A6">
        <w:rPr>
          <w:rFonts w:ascii="Arial" w:hAnsi="Arial" w:cs="Arial"/>
          <w:bCs/>
        </w:rPr>
        <w:t xml:space="preserve">) was stimulated </w:t>
      </w:r>
      <w:r w:rsidR="00154F45" w:rsidRPr="004A45A6">
        <w:rPr>
          <w:rFonts w:ascii="Arial" w:hAnsi="Arial" w:cs="Arial"/>
          <w:bCs/>
        </w:rPr>
        <w:fldChar w:fldCharType="begin"/>
      </w:r>
      <w:r w:rsidR="00275641" w:rsidRPr="004A45A6">
        <w:rPr>
          <w:rFonts w:ascii="Arial" w:hAnsi="Arial" w:cs="Arial"/>
          <w:bCs/>
        </w:rPr>
        <w:instrText xml:space="preserve"> ADDIN EN.CITE &lt;EndNote&gt;&lt;Cite&gt;&lt;Author&gt;Agarwal&lt;/Author&gt;&lt;Year&gt;2023&lt;/Year&gt;&lt;RecNum&gt;292&lt;/RecNum&gt;&lt;DisplayText&gt;(292)&lt;/DisplayText&gt;&lt;record&gt;&lt;rec-number&gt;292&lt;/rec-number&gt;&lt;foreign-keys&gt;&lt;key app="EN" db-id="s9a50xvfxzzwdnepfetxa9erfev2axwwawxx" timestamp="1720898106"&gt;292&lt;/key&gt;&lt;/foreign-keys&gt;&lt;ref-type name="Journal Article"&gt;17&lt;/ref-type&gt;&lt;contributors&gt;&lt;authors&gt;&lt;author&gt;Agarwal, Anil K&lt;/author&gt;&lt;author&gt;Tunison, Katie&lt;/author&gt;&lt;author&gt;Vale, Goncalo&lt;/author&gt;&lt;author&gt;McDonald, Jeffrey G&lt;/author&gt;&lt;author&gt;Li, Xilong&lt;/author&gt;&lt;author&gt;Scherer, Philipp E&lt;/author&gt;&lt;author&gt;Horton, Jay D&lt;/author&gt;&lt;author&gt;Garg, Abhimanyu&lt;/author&gt;&lt;/authors&gt;&lt;/contributors&gt;&lt;titles&gt;&lt;title&gt;Regulated adipose tissue-specific expression of human AGPAT2 in lipodystrophic Agpat2-null mice results in regeneration of adipose tissue&lt;/title&gt;&lt;secondary-title&gt;Iscience&lt;/secondary-title&gt;&lt;/titles&gt;&lt;periodical&gt;&lt;full-title&gt;Iscience&lt;/full-title&gt;&lt;/periodical&gt;&lt;volume&gt;26&lt;/volume&gt;&lt;number&gt;10&lt;/number&gt;&lt;dates&gt;&lt;year&gt;2023&lt;/year&gt;&lt;/dates&gt;&lt;isbn&gt;2589-0042&lt;/isbn&gt;&lt;urls&gt;&lt;/urls&gt;&lt;/record&gt;&lt;/Cite&gt;&lt;/EndNote&gt;</w:instrText>
      </w:r>
      <w:r w:rsidR="00154F45" w:rsidRPr="004A45A6">
        <w:rPr>
          <w:rFonts w:ascii="Arial" w:hAnsi="Arial" w:cs="Arial"/>
          <w:bCs/>
        </w:rPr>
        <w:fldChar w:fldCharType="separate"/>
      </w:r>
      <w:r w:rsidR="00275641" w:rsidRPr="004A45A6">
        <w:rPr>
          <w:rFonts w:ascii="Arial" w:hAnsi="Arial" w:cs="Arial"/>
          <w:bCs/>
          <w:noProof/>
        </w:rPr>
        <w:t>(292)</w:t>
      </w:r>
      <w:r w:rsidR="00154F45" w:rsidRPr="004A45A6">
        <w:rPr>
          <w:rFonts w:ascii="Arial" w:hAnsi="Arial" w:cs="Arial"/>
          <w:bCs/>
        </w:rPr>
        <w:fldChar w:fldCharType="end"/>
      </w:r>
      <w:r w:rsidR="00154F45" w:rsidRPr="004A45A6">
        <w:rPr>
          <w:rFonts w:ascii="Arial" w:hAnsi="Arial" w:cs="Arial"/>
          <w:bCs/>
        </w:rPr>
        <w:t>.</w:t>
      </w:r>
    </w:p>
    <w:p w14:paraId="4E3BA481" w14:textId="77777777" w:rsidR="00F85CA6" w:rsidRPr="004A45A6" w:rsidRDefault="00F85CA6" w:rsidP="004A45A6">
      <w:pPr>
        <w:spacing w:after="0"/>
        <w:contextualSpacing/>
        <w:rPr>
          <w:rFonts w:ascii="Arial" w:hAnsi="Arial" w:cs="Arial"/>
          <w:bCs/>
        </w:rPr>
      </w:pPr>
    </w:p>
    <w:p w14:paraId="63E5E120" w14:textId="65972155" w:rsidR="0092210A" w:rsidRPr="004A45A6" w:rsidRDefault="00893A01" w:rsidP="004A45A6">
      <w:pPr>
        <w:spacing w:after="0"/>
        <w:contextualSpacing/>
        <w:rPr>
          <w:rFonts w:ascii="Arial" w:hAnsi="Arial" w:cs="Arial"/>
          <w:bCs/>
        </w:rPr>
      </w:pPr>
      <w:r w:rsidRPr="004A45A6">
        <w:rPr>
          <w:rFonts w:ascii="Arial" w:hAnsi="Arial" w:cs="Arial"/>
          <w:bCs/>
        </w:rPr>
        <w:t xml:space="preserve">An </w:t>
      </w:r>
      <w:r w:rsidRPr="004A45A6">
        <w:rPr>
          <w:rFonts w:ascii="Arial" w:hAnsi="Arial" w:cs="Arial"/>
          <w:bCs/>
          <w:i/>
          <w:iCs/>
        </w:rPr>
        <w:t>in vivo</w:t>
      </w:r>
      <w:r w:rsidRPr="004A45A6">
        <w:rPr>
          <w:rFonts w:ascii="Arial" w:hAnsi="Arial" w:cs="Arial"/>
          <w:bCs/>
        </w:rPr>
        <w:t xml:space="preserve"> gene therapy study demonstrated that delivering the human </w:t>
      </w:r>
      <w:r w:rsidR="00A6464E" w:rsidRPr="004A45A6">
        <w:rPr>
          <w:rFonts w:ascii="Arial" w:hAnsi="Arial" w:cs="Arial"/>
          <w:bCs/>
          <w:i/>
          <w:iCs/>
        </w:rPr>
        <w:t>BSCL2</w:t>
      </w:r>
      <w:r w:rsidRPr="004A45A6">
        <w:rPr>
          <w:rFonts w:ascii="Arial" w:hAnsi="Arial" w:cs="Arial"/>
          <w:bCs/>
        </w:rPr>
        <w:t xml:space="preserve"> gene using an adeno-associated virus</w:t>
      </w:r>
      <w:r w:rsidR="00A9480B" w:rsidRPr="004A45A6">
        <w:rPr>
          <w:rFonts w:ascii="Arial" w:hAnsi="Arial" w:cs="Arial"/>
          <w:bCs/>
        </w:rPr>
        <w:t xml:space="preserve"> (AAV)</w:t>
      </w:r>
      <w:r w:rsidRPr="004A45A6">
        <w:rPr>
          <w:rFonts w:ascii="Arial" w:hAnsi="Arial" w:cs="Arial"/>
          <w:bCs/>
        </w:rPr>
        <w:t xml:space="preserve"> in seipin knockout mice resulted in the restoration of adipose tissue, and this led to a significant improvement in metabolic </w:t>
      </w:r>
      <w:r w:rsidR="003C3C6B" w:rsidRPr="004A45A6">
        <w:rPr>
          <w:rFonts w:ascii="Arial" w:hAnsi="Arial" w:cs="Arial"/>
          <w:bCs/>
        </w:rPr>
        <w:t xml:space="preserve">disease </w:t>
      </w:r>
      <w:r w:rsidR="00006BB2" w:rsidRPr="004A45A6">
        <w:rPr>
          <w:rFonts w:ascii="Arial" w:hAnsi="Arial" w:cs="Arial"/>
          <w:bCs/>
        </w:rPr>
        <w:fldChar w:fldCharType="begin"/>
      </w:r>
      <w:r w:rsidR="00275641" w:rsidRPr="004A45A6">
        <w:rPr>
          <w:rFonts w:ascii="Arial" w:hAnsi="Arial" w:cs="Arial"/>
          <w:bCs/>
        </w:rPr>
        <w:instrText xml:space="preserve"> ADDIN EN.CITE &lt;EndNote&gt;&lt;Cite&gt;&lt;Author&gt;Sommer&lt;/Author&gt;&lt;Year&gt;2022&lt;/Year&gt;&lt;RecNum&gt;293&lt;/RecNum&gt;&lt;DisplayText&gt;(293)&lt;/DisplayText&gt;&lt;record&gt;&lt;rec-number&gt;293&lt;/rec-number&gt;&lt;foreign-keys&gt;&lt;key app="EN" db-id="s9a50xvfxzzwdnepfetxa9erfev2axwwawxx" timestamp="1720898106"&gt;293&lt;/key&gt;&lt;/foreign-keys&gt;&lt;ref-type name="Journal Article"&gt;17&lt;/ref-type&gt;&lt;contributors&gt;&lt;authors&gt;&lt;author&gt;Sommer, Nadine&lt;/author&gt;&lt;author&gt;Roumane, Ahlima&lt;/author&gt;&lt;author&gt;Han, Weiping&lt;/author&gt;&lt;author&gt;Delibegović, Mirela&lt;/author&gt;&lt;author&gt;Rochford, Justin J&lt;/author&gt;&lt;author&gt;Mcilroy, George D&lt;/author&gt;&lt;/authors&gt;&lt;/contributors&gt;&lt;titles&gt;&lt;title&gt;Gene therapy restores adipose tissue and metabolic health in a pre-clinical mouse model of lipodystrophy&lt;/title&gt;&lt;secondary-title&gt;Molecular Therapy-Methods &amp;amp; Clinical Development&lt;/secondary-title&gt;&lt;/titles&gt;&lt;periodical&gt;&lt;full-title&gt;Molecular Therapy-Methods &amp;amp; Clinical Development&lt;/full-title&gt;&lt;/periodical&gt;&lt;pages&gt;206-216&lt;/pages&gt;&lt;volume&gt;27&lt;/volume&gt;&lt;dates&gt;&lt;year&gt;2022&lt;/year&gt;&lt;/dates&gt;&lt;isbn&gt;2329-0501&lt;/isbn&gt;&lt;urls&gt;&lt;/urls&gt;&lt;/record&gt;&lt;/Cite&gt;&lt;/EndNote&gt;</w:instrText>
      </w:r>
      <w:r w:rsidR="00006BB2" w:rsidRPr="004A45A6">
        <w:rPr>
          <w:rFonts w:ascii="Arial" w:hAnsi="Arial" w:cs="Arial"/>
          <w:bCs/>
        </w:rPr>
        <w:fldChar w:fldCharType="separate"/>
      </w:r>
      <w:r w:rsidR="00275641" w:rsidRPr="004A45A6">
        <w:rPr>
          <w:rFonts w:ascii="Arial" w:hAnsi="Arial" w:cs="Arial"/>
          <w:bCs/>
          <w:noProof/>
        </w:rPr>
        <w:t>(293)</w:t>
      </w:r>
      <w:r w:rsidR="00006BB2" w:rsidRPr="004A45A6">
        <w:rPr>
          <w:rFonts w:ascii="Arial" w:hAnsi="Arial" w:cs="Arial"/>
          <w:bCs/>
        </w:rPr>
        <w:fldChar w:fldCharType="end"/>
      </w:r>
      <w:r w:rsidRPr="004A45A6">
        <w:rPr>
          <w:rFonts w:ascii="Arial" w:hAnsi="Arial" w:cs="Arial"/>
          <w:bCs/>
        </w:rPr>
        <w:t xml:space="preserve">. </w:t>
      </w:r>
      <w:r w:rsidR="000F3E14" w:rsidRPr="004A45A6">
        <w:rPr>
          <w:rFonts w:ascii="Arial" w:hAnsi="Arial" w:cs="Arial"/>
          <w:bCs/>
        </w:rPr>
        <w:t xml:space="preserve">Following AAV-mediated gene therapy, it has been documented that there was a reduction in serum triglyceride levels, an improvement in insulin sensitivity and glucose tolerance, and a partial enhancement in the development of visceral WAT depots in seipin knockout mice. </w:t>
      </w:r>
      <w:r w:rsidR="00DA1E56" w:rsidRPr="004A45A6">
        <w:rPr>
          <w:rFonts w:ascii="Arial" w:hAnsi="Arial" w:cs="Arial"/>
          <w:bCs/>
        </w:rPr>
        <w:t xml:space="preserve">However, a dramatic increase in circulating leptin and adiponectin levels could not be achieved. </w:t>
      </w:r>
      <w:r w:rsidR="007951FA" w:rsidRPr="004A45A6">
        <w:rPr>
          <w:rFonts w:ascii="Arial" w:hAnsi="Arial" w:cs="Arial"/>
          <w:bCs/>
        </w:rPr>
        <w:t xml:space="preserve">Nevertheless, this </w:t>
      </w:r>
      <w:r w:rsidR="00D22DB7" w:rsidRPr="004A45A6">
        <w:rPr>
          <w:rFonts w:ascii="Arial" w:hAnsi="Arial" w:cs="Arial"/>
          <w:bCs/>
        </w:rPr>
        <w:t xml:space="preserve">study suggests a potential therapeutic approach for treating </w:t>
      </w:r>
      <w:r w:rsidR="00322099" w:rsidRPr="004A45A6">
        <w:rPr>
          <w:rFonts w:ascii="Arial" w:hAnsi="Arial" w:cs="Arial"/>
          <w:bCs/>
        </w:rPr>
        <w:t xml:space="preserve">metabolic </w:t>
      </w:r>
      <w:r w:rsidR="00D22DB7" w:rsidRPr="004A45A6">
        <w:rPr>
          <w:rFonts w:ascii="Arial" w:hAnsi="Arial" w:cs="Arial"/>
          <w:bCs/>
        </w:rPr>
        <w:t>conditions related to CGL2 and other lipodystrophy</w:t>
      </w:r>
      <w:r w:rsidR="003804EB" w:rsidRPr="004A45A6">
        <w:rPr>
          <w:rFonts w:ascii="Arial" w:hAnsi="Arial" w:cs="Arial"/>
          <w:bCs/>
        </w:rPr>
        <w:t xml:space="preserve"> syndromes</w:t>
      </w:r>
      <w:r w:rsidR="00403460" w:rsidRPr="004A45A6">
        <w:rPr>
          <w:rFonts w:ascii="Arial" w:hAnsi="Arial" w:cs="Arial"/>
          <w:bCs/>
        </w:rPr>
        <w:t xml:space="preserve"> </w:t>
      </w:r>
      <w:r w:rsidR="00403460" w:rsidRPr="004A45A6">
        <w:rPr>
          <w:rFonts w:ascii="Arial" w:hAnsi="Arial" w:cs="Arial"/>
          <w:bCs/>
        </w:rPr>
        <w:fldChar w:fldCharType="begin"/>
      </w:r>
      <w:r w:rsidR="00275641" w:rsidRPr="004A45A6">
        <w:rPr>
          <w:rFonts w:ascii="Arial" w:hAnsi="Arial" w:cs="Arial"/>
          <w:bCs/>
        </w:rPr>
        <w:instrText xml:space="preserve"> ADDIN EN.CITE &lt;EndNote&gt;&lt;Cite&gt;&lt;Author&gt;Sommer&lt;/Author&gt;&lt;Year&gt;2022&lt;/Year&gt;&lt;RecNum&gt;293&lt;/RecNum&gt;&lt;DisplayText&gt;(293)&lt;/DisplayText&gt;&lt;record&gt;&lt;rec-number&gt;293&lt;/rec-number&gt;&lt;foreign-keys&gt;&lt;key app="EN" db-id="s9a50xvfxzzwdnepfetxa9erfev2axwwawxx" timestamp="1720898106"&gt;293&lt;/key&gt;&lt;/foreign-keys&gt;&lt;ref-type name="Journal Article"&gt;17&lt;/ref-type&gt;&lt;contributors&gt;&lt;authors&gt;&lt;author&gt;Sommer, Nadine&lt;/author&gt;&lt;author&gt;Roumane, Ahlima&lt;/author&gt;&lt;author&gt;Han, Weiping&lt;/author&gt;&lt;author&gt;Delibegović, Mirela&lt;/author&gt;&lt;author&gt;Rochford, Justin J&lt;/author&gt;&lt;author&gt;Mcilroy, George D&lt;/author&gt;&lt;/authors&gt;&lt;/contributors&gt;&lt;titles&gt;&lt;title&gt;Gene therapy restores adipose tissue and metabolic health in a pre-clinical mouse model of lipodystrophy&lt;/title&gt;&lt;secondary-title&gt;Molecular Therapy-Methods &amp;amp; Clinical Development&lt;/secondary-title&gt;&lt;/titles&gt;&lt;periodical&gt;&lt;full-title&gt;Molecular Therapy-Methods &amp;amp; Clinical Development&lt;/full-title&gt;&lt;/periodical&gt;&lt;pages&gt;206-216&lt;/pages&gt;&lt;volume&gt;27&lt;/volume&gt;&lt;dates&gt;&lt;year&gt;2022&lt;/year&gt;&lt;/dates&gt;&lt;isbn&gt;2329-0501&lt;/isbn&gt;&lt;urls&gt;&lt;/urls&gt;&lt;/record&gt;&lt;/Cite&gt;&lt;/EndNote&gt;</w:instrText>
      </w:r>
      <w:r w:rsidR="00403460" w:rsidRPr="004A45A6">
        <w:rPr>
          <w:rFonts w:ascii="Arial" w:hAnsi="Arial" w:cs="Arial"/>
          <w:bCs/>
        </w:rPr>
        <w:fldChar w:fldCharType="separate"/>
      </w:r>
      <w:r w:rsidR="00275641" w:rsidRPr="004A45A6">
        <w:rPr>
          <w:rFonts w:ascii="Arial" w:hAnsi="Arial" w:cs="Arial"/>
          <w:bCs/>
          <w:noProof/>
        </w:rPr>
        <w:t>(293)</w:t>
      </w:r>
      <w:r w:rsidR="00403460" w:rsidRPr="004A45A6">
        <w:rPr>
          <w:rFonts w:ascii="Arial" w:hAnsi="Arial" w:cs="Arial"/>
          <w:bCs/>
        </w:rPr>
        <w:fldChar w:fldCharType="end"/>
      </w:r>
      <w:r w:rsidR="00D22DB7" w:rsidRPr="004A45A6">
        <w:rPr>
          <w:rFonts w:ascii="Arial" w:hAnsi="Arial" w:cs="Arial"/>
          <w:bCs/>
        </w:rPr>
        <w:t>.</w:t>
      </w:r>
    </w:p>
    <w:p w14:paraId="692D1957" w14:textId="77777777" w:rsidR="00D22DB7" w:rsidRPr="004A45A6" w:rsidRDefault="00D22DB7" w:rsidP="004A45A6">
      <w:pPr>
        <w:spacing w:after="0"/>
        <w:contextualSpacing/>
        <w:rPr>
          <w:rFonts w:ascii="Arial" w:hAnsi="Arial" w:cs="Arial"/>
          <w:bCs/>
        </w:rPr>
      </w:pPr>
    </w:p>
    <w:p w14:paraId="65E3FBC8" w14:textId="457977AE" w:rsidR="00EE3FC7" w:rsidRPr="004A45A6" w:rsidRDefault="0054159F" w:rsidP="004A45A6">
      <w:pPr>
        <w:spacing w:after="0"/>
        <w:contextualSpacing/>
        <w:rPr>
          <w:rFonts w:ascii="Arial" w:hAnsi="Arial" w:cs="Arial"/>
          <w:bCs/>
        </w:rPr>
      </w:pPr>
      <w:r w:rsidRPr="004A45A6">
        <w:rPr>
          <w:rFonts w:ascii="Arial" w:hAnsi="Arial" w:cs="Arial"/>
          <w:bCs/>
        </w:rPr>
        <w:t xml:space="preserve">Introducing a functional copy of the defective gene associated with the condition or modulating the expression of related genes to restore normal adipose tissue function holds promise for alleviating severe metabolic complications in patients with lipodystrophy. </w:t>
      </w:r>
      <w:r w:rsidR="00015B16" w:rsidRPr="004A45A6">
        <w:rPr>
          <w:rFonts w:ascii="Arial" w:hAnsi="Arial" w:cs="Arial"/>
          <w:bCs/>
        </w:rPr>
        <w:t xml:space="preserve">CrispR-cas editing of single nucleotide variants is also rapidly approaching clinical use in all rare diseases. </w:t>
      </w:r>
      <w:r w:rsidRPr="004A45A6">
        <w:rPr>
          <w:rFonts w:ascii="Arial" w:hAnsi="Arial" w:cs="Arial"/>
          <w:bCs/>
        </w:rPr>
        <w:t>However, further studies are required to move gene therapies from the experimental stage to clinical applications.</w:t>
      </w:r>
    </w:p>
    <w:p w14:paraId="3A33D85E" w14:textId="77777777" w:rsidR="0054159F" w:rsidRPr="004A45A6" w:rsidRDefault="0054159F" w:rsidP="004A45A6">
      <w:pPr>
        <w:spacing w:after="0"/>
        <w:contextualSpacing/>
        <w:rPr>
          <w:rFonts w:ascii="Arial" w:hAnsi="Arial" w:cs="Arial"/>
          <w:b/>
        </w:rPr>
      </w:pPr>
    </w:p>
    <w:p w14:paraId="712DF42A" w14:textId="64AC1719" w:rsidR="00E848B7" w:rsidRPr="00F37FD8" w:rsidRDefault="00E848B7" w:rsidP="004A45A6">
      <w:pPr>
        <w:spacing w:after="0"/>
        <w:contextualSpacing/>
        <w:rPr>
          <w:rFonts w:ascii="Arial" w:hAnsi="Arial" w:cs="Arial"/>
          <w:b/>
          <w:color w:val="0070C0"/>
        </w:rPr>
      </w:pPr>
      <w:r w:rsidRPr="00F37FD8">
        <w:rPr>
          <w:rFonts w:ascii="Arial" w:hAnsi="Arial" w:cs="Arial"/>
          <w:b/>
          <w:color w:val="0070C0"/>
        </w:rPr>
        <w:t>C</w:t>
      </w:r>
      <w:r w:rsidR="00A324B0" w:rsidRPr="00F37FD8">
        <w:rPr>
          <w:rFonts w:ascii="Arial" w:hAnsi="Arial" w:cs="Arial"/>
          <w:b/>
          <w:color w:val="0070C0"/>
        </w:rPr>
        <w:t>ONCLUSION</w:t>
      </w:r>
    </w:p>
    <w:p w14:paraId="38FF1364" w14:textId="77777777" w:rsidR="00A324B0" w:rsidRPr="004A45A6" w:rsidRDefault="00A324B0" w:rsidP="004A45A6">
      <w:pPr>
        <w:spacing w:after="0"/>
        <w:contextualSpacing/>
        <w:rPr>
          <w:rFonts w:ascii="Arial" w:hAnsi="Arial" w:cs="Arial"/>
        </w:rPr>
      </w:pPr>
    </w:p>
    <w:p w14:paraId="0AFCDDEE" w14:textId="7A5DF753" w:rsidR="00E848B7" w:rsidRPr="004A45A6" w:rsidRDefault="00A324B0" w:rsidP="004A45A6">
      <w:pPr>
        <w:spacing w:after="0"/>
        <w:contextualSpacing/>
        <w:rPr>
          <w:rFonts w:ascii="Arial" w:hAnsi="Arial" w:cs="Arial"/>
        </w:rPr>
      </w:pPr>
      <w:r w:rsidRPr="004A45A6">
        <w:rPr>
          <w:rFonts w:ascii="Arial" w:hAnsi="Arial" w:cs="Arial"/>
        </w:rPr>
        <w:t>L</w:t>
      </w:r>
      <w:r w:rsidR="00315B47" w:rsidRPr="004A45A6">
        <w:rPr>
          <w:rFonts w:ascii="Arial" w:hAnsi="Arial" w:cs="Arial"/>
        </w:rPr>
        <w:t>ipodystrophy syndromes are a group of fascinating diseases that are caused by mech</w:t>
      </w:r>
      <w:r w:rsidR="00CB6D9E" w:rsidRPr="004A45A6">
        <w:rPr>
          <w:rFonts w:ascii="Arial" w:hAnsi="Arial" w:cs="Arial"/>
        </w:rPr>
        <w:t xml:space="preserve">anisms that </w:t>
      </w:r>
      <w:r w:rsidR="00C276AC" w:rsidRPr="004A45A6">
        <w:rPr>
          <w:rFonts w:ascii="Arial" w:hAnsi="Arial" w:cs="Arial"/>
        </w:rPr>
        <w:t>disrupt</w:t>
      </w:r>
      <w:r w:rsidR="00CB6D9E" w:rsidRPr="004A45A6">
        <w:rPr>
          <w:rFonts w:ascii="Arial" w:hAnsi="Arial" w:cs="Arial"/>
        </w:rPr>
        <w:t xml:space="preserve"> predominant</w:t>
      </w:r>
      <w:r w:rsidR="00315B47" w:rsidRPr="004A45A6">
        <w:rPr>
          <w:rFonts w:ascii="Arial" w:hAnsi="Arial" w:cs="Arial"/>
        </w:rPr>
        <w:t xml:space="preserve">ly </w:t>
      </w:r>
      <w:r w:rsidR="00C276AC" w:rsidRPr="004A45A6">
        <w:rPr>
          <w:rFonts w:ascii="Arial" w:hAnsi="Arial" w:cs="Arial"/>
        </w:rPr>
        <w:t>adipocyte</w:t>
      </w:r>
      <w:r w:rsidR="00315B47" w:rsidRPr="004A45A6">
        <w:rPr>
          <w:rFonts w:ascii="Arial" w:hAnsi="Arial" w:cs="Arial"/>
        </w:rPr>
        <w:t xml:space="preserve"> differentiation or lipid droplet formation</w:t>
      </w:r>
      <w:r w:rsidR="00CB6D9E" w:rsidRPr="004A45A6">
        <w:rPr>
          <w:rFonts w:ascii="Arial" w:hAnsi="Arial" w:cs="Arial"/>
        </w:rPr>
        <w:t xml:space="preserve">. </w:t>
      </w:r>
      <w:r w:rsidR="00CB6D9E" w:rsidRPr="004A45A6">
        <w:rPr>
          <w:rFonts w:ascii="Arial" w:hAnsi="Arial" w:cs="Arial"/>
          <w:i/>
        </w:rPr>
        <w:t>LMNA</w:t>
      </w:r>
      <w:r w:rsidR="00CB6D9E" w:rsidRPr="004A45A6">
        <w:rPr>
          <w:rFonts w:ascii="Arial" w:hAnsi="Arial" w:cs="Arial"/>
        </w:rPr>
        <w:t xml:space="preserve"> gene defects</w:t>
      </w:r>
      <w:r w:rsidRPr="004A45A6">
        <w:rPr>
          <w:rFonts w:ascii="Arial" w:hAnsi="Arial" w:cs="Arial"/>
        </w:rPr>
        <w:t>,</w:t>
      </w:r>
      <w:r w:rsidR="00CB6D9E" w:rsidRPr="004A45A6">
        <w:rPr>
          <w:rFonts w:ascii="Arial" w:hAnsi="Arial" w:cs="Arial"/>
        </w:rPr>
        <w:t xml:space="preserve"> the most common single gene defects leading to the development of lipodystrophy syndromes, lead</w:t>
      </w:r>
      <w:r w:rsidRPr="004A45A6">
        <w:rPr>
          <w:rFonts w:ascii="Arial" w:hAnsi="Arial" w:cs="Arial"/>
        </w:rPr>
        <w:t>s</w:t>
      </w:r>
      <w:r w:rsidR="00CB6D9E" w:rsidRPr="004A45A6">
        <w:rPr>
          <w:rFonts w:ascii="Arial" w:hAnsi="Arial" w:cs="Arial"/>
        </w:rPr>
        <w:t xml:space="preserve"> to lipodystrophy possibly due to inducing adipocyte apoptosis or death, but more work is needed on this front. Regardless of the mechanism and whether the diseases present with generalized or partial fat loss, common metabolic complications include severe insulin resistance, hypertriglyceridemia</w:t>
      </w:r>
      <w:r w:rsidRPr="004A45A6">
        <w:rPr>
          <w:rFonts w:ascii="Arial" w:hAnsi="Arial" w:cs="Arial"/>
        </w:rPr>
        <w:t>,</w:t>
      </w:r>
      <w:r w:rsidR="00CB6D9E" w:rsidRPr="004A45A6">
        <w:rPr>
          <w:rFonts w:ascii="Arial" w:hAnsi="Arial" w:cs="Arial"/>
        </w:rPr>
        <w:t xml:space="preserve"> and ectopic fat deposition, especially hepatic </w:t>
      </w:r>
      <w:r w:rsidR="00C276AC" w:rsidRPr="004A45A6">
        <w:rPr>
          <w:rFonts w:ascii="Arial" w:hAnsi="Arial" w:cs="Arial"/>
        </w:rPr>
        <w:t>steatosis</w:t>
      </w:r>
      <w:r w:rsidR="00CB6D9E" w:rsidRPr="004A45A6">
        <w:rPr>
          <w:rFonts w:ascii="Arial" w:hAnsi="Arial" w:cs="Arial"/>
        </w:rPr>
        <w:t xml:space="preserve">. </w:t>
      </w:r>
      <w:r w:rsidR="002A41EC" w:rsidRPr="004A45A6">
        <w:rPr>
          <w:rFonts w:ascii="Arial" w:hAnsi="Arial" w:cs="Arial"/>
        </w:rPr>
        <w:t xml:space="preserve">This common theme is recapitulated </w:t>
      </w:r>
      <w:r w:rsidRPr="004A45A6">
        <w:rPr>
          <w:rFonts w:ascii="Arial" w:hAnsi="Arial" w:cs="Arial"/>
        </w:rPr>
        <w:t xml:space="preserve">in </w:t>
      </w:r>
      <w:r w:rsidR="002A41EC" w:rsidRPr="004A45A6">
        <w:rPr>
          <w:rFonts w:ascii="Arial" w:hAnsi="Arial" w:cs="Arial"/>
        </w:rPr>
        <w:t xml:space="preserve">numerous animal models as well. </w:t>
      </w:r>
      <w:r w:rsidR="00CB6D9E" w:rsidRPr="004A45A6">
        <w:rPr>
          <w:rFonts w:ascii="Arial" w:hAnsi="Arial" w:cs="Arial"/>
        </w:rPr>
        <w:t xml:space="preserve">The diseases are typically progressive and lead to multi-organ involvement and increased mortality. Molecular advances in the understanding of disease mechanisms may lead to better and specific treatments for lipodystrophy syndromes. So far, the most exciting therapeutic development </w:t>
      </w:r>
      <w:r w:rsidRPr="004A45A6">
        <w:rPr>
          <w:rFonts w:ascii="Arial" w:hAnsi="Arial" w:cs="Arial"/>
        </w:rPr>
        <w:t>for</w:t>
      </w:r>
      <w:r w:rsidR="00CB6D9E" w:rsidRPr="004A45A6">
        <w:rPr>
          <w:rFonts w:ascii="Arial" w:hAnsi="Arial" w:cs="Arial"/>
        </w:rPr>
        <w:t xml:space="preserve"> the treatment of lipodystrophy syndromes has been the approval of leptin replacement therapy for generalized lipodystrophy in the form of </w:t>
      </w:r>
      <w:r w:rsidR="00C276AC" w:rsidRPr="004A45A6">
        <w:rPr>
          <w:rFonts w:ascii="Arial" w:hAnsi="Arial" w:cs="Arial"/>
        </w:rPr>
        <w:t>metreleptin</w:t>
      </w:r>
      <w:r w:rsidR="00D1363D" w:rsidRPr="004A45A6">
        <w:rPr>
          <w:rFonts w:ascii="Arial" w:hAnsi="Arial" w:cs="Arial"/>
        </w:rPr>
        <w:t xml:space="preserve"> which started a new era in lipodystrophy research; leading to the launch of registries and natural history studies (e.g. the LD Lync Study-Natural History Study of Lipodystrophy Syndromes (NCT03087253)</w:t>
      </w:r>
      <w:r w:rsidR="0030313B" w:rsidRPr="004A45A6">
        <w:rPr>
          <w:rFonts w:ascii="Arial" w:hAnsi="Arial" w:cs="Arial"/>
        </w:rPr>
        <w:t xml:space="preserve"> </w:t>
      </w:r>
      <w:r w:rsidR="0030313B" w:rsidRPr="004A45A6">
        <w:rPr>
          <w:rFonts w:ascii="Arial" w:hAnsi="Arial" w:cs="Arial"/>
        </w:rPr>
        <w:fldChar w:fldCharType="begin">
          <w:fldData xml:space="preserve">PEVuZE5vdGU+PENpdGU+PEF1dGhvcj5Gb3NzIGRlIEZyZWl0YXM8L0F1dGhvcj48WWVhcj4yMDIz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</w:fldData>
        </w:fldChar>
      </w:r>
      <w:r w:rsidR="00F55426" w:rsidRPr="004A45A6">
        <w:rPr>
          <w:rFonts w:ascii="Arial" w:hAnsi="Arial" w:cs="Arial"/>
        </w:rPr>
        <w:instrText xml:space="preserve"> ADDIN EN.CITE </w:instrText>
      </w:r>
      <w:r w:rsidR="00F55426" w:rsidRPr="004A45A6">
        <w:rPr>
          <w:rFonts w:ascii="Arial" w:hAnsi="Arial" w:cs="Arial"/>
        </w:rPr>
        <w:fldChar w:fldCharType="begin">
          <w:fldData xml:space="preserve">PEVuZE5vdGU+PENpdGU+PEF1dGhvcj5Gb3NzIGRlIEZyZWl0YXM8L0F1dGhvcj48WWVhcj4yMDIz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</w:fldData>
        </w:fldChar>
      </w:r>
      <w:r w:rsidR="00F55426" w:rsidRPr="004A45A6">
        <w:rPr>
          <w:rFonts w:ascii="Arial" w:hAnsi="Arial" w:cs="Arial"/>
        </w:rPr>
        <w:instrText xml:space="preserve"> ADDIN EN.CITE.DATA </w:instrText>
      </w:r>
      <w:r w:rsidR="00F55426" w:rsidRPr="004A45A6">
        <w:rPr>
          <w:rFonts w:ascii="Arial" w:hAnsi="Arial" w:cs="Arial"/>
        </w:rPr>
      </w:r>
      <w:r w:rsidR="00F55426" w:rsidRPr="004A45A6">
        <w:rPr>
          <w:rFonts w:ascii="Arial" w:hAnsi="Arial" w:cs="Arial"/>
        </w:rPr>
        <w:fldChar w:fldCharType="end"/>
      </w:r>
      <w:r w:rsidR="0030313B" w:rsidRPr="004A45A6">
        <w:rPr>
          <w:rFonts w:ascii="Arial" w:hAnsi="Arial" w:cs="Arial"/>
        </w:rPr>
      </w:r>
      <w:r w:rsidR="0030313B" w:rsidRPr="004A45A6">
        <w:rPr>
          <w:rFonts w:ascii="Arial" w:hAnsi="Arial" w:cs="Arial"/>
        </w:rPr>
        <w:fldChar w:fldCharType="separate"/>
      </w:r>
      <w:r w:rsidR="00F55426" w:rsidRPr="004A45A6">
        <w:rPr>
          <w:rFonts w:ascii="Arial" w:hAnsi="Arial" w:cs="Arial"/>
          <w:noProof/>
        </w:rPr>
        <w:t>(294-296)</w:t>
      </w:r>
      <w:r w:rsidR="0030313B" w:rsidRPr="004A45A6">
        <w:rPr>
          <w:rFonts w:ascii="Arial" w:hAnsi="Arial" w:cs="Arial"/>
        </w:rPr>
        <w:fldChar w:fldCharType="end"/>
      </w:r>
      <w:r w:rsidR="00D1363D" w:rsidRPr="004A45A6">
        <w:rPr>
          <w:rFonts w:ascii="Arial" w:hAnsi="Arial" w:cs="Arial"/>
        </w:rPr>
        <w:t>, organization of research consortia</w:t>
      </w:r>
      <w:r w:rsidR="00AA367E" w:rsidRPr="004A45A6">
        <w:rPr>
          <w:rFonts w:ascii="Arial" w:hAnsi="Arial" w:cs="Arial"/>
        </w:rPr>
        <w:t xml:space="preserve"> </w:t>
      </w:r>
      <w:r w:rsidR="00D1363D" w:rsidRPr="004A45A6">
        <w:rPr>
          <w:rFonts w:ascii="Arial" w:hAnsi="Arial" w:cs="Arial"/>
        </w:rPr>
        <w:t>around the world (e.g.</w:t>
      </w:r>
      <w:r w:rsidR="00691BBB" w:rsidRPr="004A45A6">
        <w:rPr>
          <w:rFonts w:ascii="Arial" w:hAnsi="Arial" w:cs="Arial"/>
        </w:rPr>
        <w:t xml:space="preserve">, </w:t>
      </w:r>
      <w:r w:rsidR="00D1363D" w:rsidRPr="004A45A6">
        <w:rPr>
          <w:rFonts w:ascii="Arial" w:hAnsi="Arial" w:cs="Arial"/>
        </w:rPr>
        <w:t>European Consortium of Lipodystrophies (ECLip)</w:t>
      </w:r>
      <w:r w:rsidR="00015B16" w:rsidRPr="004A45A6">
        <w:rPr>
          <w:rFonts w:ascii="Arial" w:hAnsi="Arial" w:cs="Arial"/>
        </w:rPr>
        <w:t xml:space="preserve"> </w:t>
      </w:r>
      <w:r w:rsidR="00015B16" w:rsidRPr="004A45A6">
        <w:rPr>
          <w:rFonts w:ascii="Arial" w:hAnsi="Arial" w:cs="Arial"/>
        </w:rPr>
        <w:fldChar w:fldCharType="begin"/>
      </w:r>
      <w:r w:rsidR="00F55426" w:rsidRPr="004A45A6">
        <w:rPr>
          <w:rFonts w:ascii="Arial" w:hAnsi="Arial" w:cs="Arial"/>
        </w:rPr>
        <w:instrText xml:space="preserve"> ADDIN EN.CITE &lt;EndNote&gt;&lt;Cite&gt;&lt;Author&gt;Von Schnurbein&lt;/Author&gt;&lt;Year&gt;2020&lt;/Year&gt;&lt;RecNum&gt;294&lt;/RecNum&gt;&lt;DisplayText&gt;(297)&lt;/DisplayText&gt;&lt;record&gt;&lt;rec-number&gt;294&lt;/rec-number&gt;&lt;foreign-keys&gt;&lt;key app="EN" db-id="s9a50xvfxzzwdnepfetxa9erfev2axwwawxx" timestamp="1720898106"&gt;294&lt;/key&gt;&lt;/foreign-keys&gt;&lt;ref-type name="Journal Article"&gt;17&lt;/ref-type&gt;&lt;contributors&gt;&lt;authors&gt;&lt;author&gt;Von Schnurbein, Julia&lt;/author&gt;&lt;author&gt;Adams, Claire&lt;/author&gt;&lt;author&gt;Akinci, Baris&lt;/author&gt;&lt;author&gt;Ceccarini, Giovanni&lt;/author&gt;&lt;author&gt;D’apice, Maria Rosaria&lt;/author&gt;&lt;author&gt;Gambineri, Alessandra&lt;/author&gt;&lt;author&gt;Hennekam, Raoul CM&lt;/author&gt;&lt;author&gt;Jeru, Isabelle&lt;/author&gt;&lt;author&gt;Lattanzi, Giovanna&lt;/author&gt;&lt;author&gt;Miehle, Konstanze&lt;/author&gt;&lt;/authors&gt;&lt;/contributors&gt;&lt;titles&gt;&lt;title&gt;European lipodystrophy registry: background and structure&lt;/title&gt;&lt;secondary-title&gt;Orphanet journal of rare diseases&lt;/secondary-title&gt;&lt;/titles&gt;&lt;periodical&gt;&lt;full-title&gt;Orphanet Journal of Rare Diseases&lt;/full-title&gt;&lt;/periodical&gt;&lt;pages&gt;1-11&lt;/pages&gt;&lt;volume&gt;15&lt;/volume&gt;&lt;dates&gt;&lt;year&gt;2020&lt;/year&gt;&lt;/dates&gt;&lt;urls&gt;&lt;/urls&gt;&lt;/record&gt;&lt;/Cite&gt;&lt;/EndNote&gt;</w:instrText>
      </w:r>
      <w:r w:rsidR="00015B16" w:rsidRPr="004A45A6">
        <w:rPr>
          <w:rFonts w:ascii="Arial" w:hAnsi="Arial" w:cs="Arial"/>
        </w:rPr>
        <w:fldChar w:fldCharType="separate"/>
      </w:r>
      <w:r w:rsidR="00F55426" w:rsidRPr="004A45A6">
        <w:rPr>
          <w:rFonts w:ascii="Arial" w:hAnsi="Arial" w:cs="Arial"/>
          <w:noProof/>
        </w:rPr>
        <w:t>(297)</w:t>
      </w:r>
      <w:r w:rsidR="00015B16" w:rsidRPr="004A45A6">
        <w:rPr>
          <w:rFonts w:ascii="Arial" w:hAnsi="Arial" w:cs="Arial"/>
        </w:rPr>
        <w:fldChar w:fldCharType="end"/>
      </w:r>
      <w:r w:rsidR="00D1363D" w:rsidRPr="004A45A6">
        <w:rPr>
          <w:rFonts w:ascii="Arial" w:hAnsi="Arial" w:cs="Arial"/>
        </w:rPr>
        <w:t xml:space="preserve"> and country specific patient advocacy foundations or organizations</w:t>
      </w:r>
      <w:r w:rsidR="00CB6D9E" w:rsidRPr="004A45A6">
        <w:rPr>
          <w:rFonts w:ascii="Arial" w:hAnsi="Arial" w:cs="Arial"/>
        </w:rPr>
        <w:t xml:space="preserve">. </w:t>
      </w:r>
      <w:r w:rsidR="00601CD3" w:rsidRPr="004A45A6">
        <w:rPr>
          <w:rFonts w:ascii="Arial" w:hAnsi="Arial" w:cs="Arial"/>
        </w:rPr>
        <w:t xml:space="preserve">All these efforts </w:t>
      </w:r>
      <w:r w:rsidR="00E927F9" w:rsidRPr="004A45A6">
        <w:rPr>
          <w:rFonts w:ascii="Arial" w:hAnsi="Arial" w:cs="Arial"/>
        </w:rPr>
        <w:t xml:space="preserve">will contribute </w:t>
      </w:r>
      <w:r w:rsidR="00AA367E" w:rsidRPr="004A45A6">
        <w:rPr>
          <w:rFonts w:ascii="Arial" w:hAnsi="Arial" w:cs="Arial"/>
        </w:rPr>
        <w:t xml:space="preserve">to </w:t>
      </w:r>
      <w:r w:rsidR="00AA367E" w:rsidRPr="004A45A6">
        <w:rPr>
          <w:rFonts w:ascii="Arial" w:hAnsi="Arial" w:cs="Arial"/>
        </w:rPr>
        <w:lastRenderedPageBreak/>
        <w:t xml:space="preserve">discovery of new disease forms and disease mechanisms, </w:t>
      </w:r>
      <w:r w:rsidR="00E927F9" w:rsidRPr="004A45A6">
        <w:rPr>
          <w:rFonts w:ascii="Arial" w:hAnsi="Arial" w:cs="Arial"/>
        </w:rPr>
        <w:t>understanding</w:t>
      </w:r>
      <w:r w:rsidR="00AA367E" w:rsidRPr="004A45A6">
        <w:rPr>
          <w:rFonts w:ascii="Arial" w:hAnsi="Arial" w:cs="Arial"/>
        </w:rPr>
        <w:t xml:space="preserve"> of </w:t>
      </w:r>
      <w:r w:rsidR="00E927F9" w:rsidRPr="004A45A6">
        <w:rPr>
          <w:rFonts w:ascii="Arial" w:hAnsi="Arial" w:cs="Arial"/>
        </w:rPr>
        <w:t>the natural course of lipodystrophy disease</w:t>
      </w:r>
      <w:r w:rsidR="00AA367E" w:rsidRPr="004A45A6">
        <w:rPr>
          <w:rFonts w:ascii="Arial" w:hAnsi="Arial" w:cs="Arial"/>
        </w:rPr>
        <w:t>s, development of improved treatment options and possibly cures.</w:t>
      </w:r>
    </w:p>
    <w:p w14:paraId="21DAB1E1" w14:textId="77777777" w:rsidR="00E848B7" w:rsidRPr="004A45A6" w:rsidRDefault="00E848B7" w:rsidP="004A45A6">
      <w:pPr>
        <w:spacing w:after="0"/>
        <w:contextualSpacing/>
        <w:rPr>
          <w:rFonts w:ascii="Arial" w:hAnsi="Arial" w:cs="Arial"/>
        </w:rPr>
      </w:pPr>
    </w:p>
    <w:p w14:paraId="5DE6C3FA" w14:textId="11FEC9D7" w:rsidR="00ED683B" w:rsidRPr="00F37FD8" w:rsidRDefault="00047110" w:rsidP="004A45A6">
      <w:pPr>
        <w:spacing w:after="0"/>
        <w:contextualSpacing/>
        <w:rPr>
          <w:rFonts w:ascii="Arial" w:hAnsi="Arial" w:cs="Arial"/>
          <w:b/>
          <w:color w:val="0070C0"/>
        </w:rPr>
      </w:pPr>
      <w:r w:rsidRPr="00F37FD8">
        <w:rPr>
          <w:rFonts w:ascii="Arial" w:hAnsi="Arial" w:cs="Arial"/>
          <w:b/>
          <w:color w:val="0070C0"/>
        </w:rPr>
        <w:t>R</w:t>
      </w:r>
      <w:r w:rsidR="00A324B0" w:rsidRPr="00F37FD8">
        <w:rPr>
          <w:rFonts w:ascii="Arial" w:hAnsi="Arial" w:cs="Arial"/>
          <w:b/>
          <w:color w:val="0070C0"/>
        </w:rPr>
        <w:t>EFERENCES</w:t>
      </w:r>
    </w:p>
    <w:bookmarkEnd w:id="13"/>
    <w:p w14:paraId="7691FFB7" w14:textId="77777777" w:rsidR="00A324B0" w:rsidRPr="00572F7B" w:rsidRDefault="00A324B0" w:rsidP="00F13ABA">
      <w:pPr>
        <w:spacing w:after="0"/>
        <w:contextualSpacing/>
        <w:rPr>
          <w:rFonts w:ascii="Arial" w:hAnsi="Arial" w:cs="Arial"/>
        </w:rPr>
      </w:pPr>
    </w:p>
    <w:bookmarkStart w:id="15" w:name="_Hlk175083412"/>
    <w:p w14:paraId="7D557D9F" w14:textId="77777777" w:rsidR="00B570C1" w:rsidRPr="004A45A6" w:rsidRDefault="004925AC" w:rsidP="004A45A6">
      <w:pPr>
        <w:pStyle w:val="EndNoteBibliography"/>
        <w:spacing w:after="0" w:line="276" w:lineRule="auto"/>
        <w:ind w:left="576" w:hanging="576"/>
        <w:jc w:val="left"/>
        <w:rPr>
          <w:rFonts w:ascii="Arial" w:hAnsi="Arial" w:cs="Arial"/>
        </w:rPr>
      </w:pPr>
      <w:r w:rsidRPr="004A45A6">
        <w:rPr>
          <w:rFonts w:ascii="Arial" w:hAnsi="Arial" w:cs="Arial"/>
          <w:noProof w:val="0"/>
        </w:rPr>
        <w:fldChar w:fldCharType="begin"/>
      </w:r>
      <w:r w:rsidRPr="004A45A6">
        <w:rPr>
          <w:rFonts w:ascii="Arial" w:hAnsi="Arial" w:cs="Arial"/>
          <w:noProof w:val="0"/>
        </w:rPr>
        <w:instrText xml:space="preserve"> ADDIN EN.REFLIST </w:instrText>
      </w:r>
      <w:r w:rsidRPr="004A45A6">
        <w:rPr>
          <w:rFonts w:ascii="Arial" w:hAnsi="Arial" w:cs="Arial"/>
          <w:noProof w:val="0"/>
        </w:rPr>
        <w:fldChar w:fldCharType="separate"/>
      </w:r>
      <w:r w:rsidR="00B570C1" w:rsidRPr="004A45A6">
        <w:rPr>
          <w:rFonts w:ascii="Arial" w:hAnsi="Arial" w:cs="Arial"/>
        </w:rPr>
        <w:t>1.</w:t>
      </w:r>
      <w:r w:rsidR="00B570C1" w:rsidRPr="004A45A6">
        <w:rPr>
          <w:rFonts w:ascii="Arial" w:hAnsi="Arial" w:cs="Arial"/>
        </w:rPr>
        <w:tab/>
        <w:t>Chan JL, Oral EA. Clinical classification and treatment of congenital and acquired lipodystrophy. Endocr Pract. 2010;16(2):310-23.</w:t>
      </w:r>
    </w:p>
    <w:p w14:paraId="7867623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w:t>
      </w:r>
      <w:r w:rsidRPr="004A45A6">
        <w:rPr>
          <w:rFonts w:ascii="Arial" w:hAnsi="Arial" w:cs="Arial"/>
        </w:rPr>
        <w:tab/>
        <w:t>Garg A. Clinical review#: Lipodystrophies: genetic and acquired body fat disorders. J Clin Endocrinol Metab. 2011;96(11):3313-25.</w:t>
      </w:r>
    </w:p>
    <w:p w14:paraId="014926D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3.</w:t>
      </w:r>
      <w:r w:rsidRPr="004A45A6">
        <w:rPr>
          <w:rFonts w:ascii="Arial" w:hAnsi="Arial" w:cs="Arial"/>
        </w:rPr>
        <w:tab/>
        <w:t>Brown RJ, Araujo-Vilar D, Cheung PT, Dunger D, Garg A, Jack M, et al. The Diagnosis and Management of Lipodystrophy Syndromes: A Multi-Society Practice Guideline. J Clin Endocrinol Metab. 2016;101(12):4500-11.</w:t>
      </w:r>
    </w:p>
    <w:p w14:paraId="04B4D2A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4.</w:t>
      </w:r>
      <w:r w:rsidRPr="004A45A6">
        <w:rPr>
          <w:rFonts w:ascii="Arial" w:hAnsi="Arial" w:cs="Arial"/>
        </w:rPr>
        <w:tab/>
        <w:t>Handelsman Y, Oral EA, Bloomgarden ZT, Brown RJ, Chan JL, Einhorn D, et al. The clinical approach to the detection of lipodystrophy - an AACE consensus statement. Endocr Pract. 2013;19(1):107-16.</w:t>
      </w:r>
    </w:p>
    <w:p w14:paraId="13EBBEB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5.</w:t>
      </w:r>
      <w:r w:rsidRPr="004A45A6">
        <w:rPr>
          <w:rFonts w:ascii="Arial" w:hAnsi="Arial" w:cs="Arial"/>
        </w:rPr>
        <w:tab/>
        <w:t>Robbins DC, Sims EA. Recurrent ketoacidosis in acquired, total lipodystrophy (lipoatrophic diabetes). Diabetes Care. 1984;7(4):381-5.</w:t>
      </w:r>
    </w:p>
    <w:p w14:paraId="730A0FD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6.</w:t>
      </w:r>
      <w:r w:rsidRPr="004A45A6">
        <w:rPr>
          <w:rFonts w:ascii="Arial" w:hAnsi="Arial" w:cs="Arial"/>
        </w:rPr>
        <w:tab/>
        <w:t>Jackson SN, Howlett TA, McNally PG, O'Rahilly S, Trembath RC. Dunnigan-Kobberling syndrome: an autosomal dominant form of partial lipodystrophy. QJM. 1997;90(1):27-36.</w:t>
      </w:r>
    </w:p>
    <w:p w14:paraId="66CCC9BB"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7.</w:t>
      </w:r>
      <w:r w:rsidRPr="004A45A6">
        <w:rPr>
          <w:rFonts w:ascii="Arial" w:hAnsi="Arial" w:cs="Arial"/>
        </w:rPr>
        <w:tab/>
        <w:t>Lupsa BC, Sachdev V, Lungu AO, Rosing DR, Gorden P. Cardiomyopathy in congenital and acquired generalized lipodystrophy: a clinical assessment. Medicine (Baltimore). 2010;89(4):245-50.</w:t>
      </w:r>
    </w:p>
    <w:p w14:paraId="508001D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8.</w:t>
      </w:r>
      <w:r w:rsidRPr="004A45A6">
        <w:rPr>
          <w:rFonts w:ascii="Arial" w:hAnsi="Arial" w:cs="Arial"/>
        </w:rPr>
        <w:tab/>
        <w:t>Bjornstad PG, Semb BK, Trygstad O, Seip M. Echocardiographic assessment of cardiac function and morphology in patients with generalised lipodystrophy. Eur J Pediatr. 1985;144(4):355-9.</w:t>
      </w:r>
    </w:p>
    <w:p w14:paraId="072D1D3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9.</w:t>
      </w:r>
      <w:r w:rsidRPr="004A45A6">
        <w:rPr>
          <w:rFonts w:ascii="Arial" w:hAnsi="Arial" w:cs="Arial"/>
        </w:rPr>
        <w:tab/>
        <w:t>Misra A, Garg A. Clinical features and metabolic derangements in acquired generalized lipodystrophy: case reports and review of the literature. Medicine (Baltimore). 2003;82(2):129-46.</w:t>
      </w:r>
    </w:p>
    <w:p w14:paraId="501331CB"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10.</w:t>
      </w:r>
      <w:r w:rsidRPr="004A45A6">
        <w:rPr>
          <w:rFonts w:ascii="Arial" w:hAnsi="Arial" w:cs="Arial"/>
        </w:rPr>
        <w:tab/>
        <w:t>Seip M. Generalized lipodystrophy. Ergeb Inn Med Kinderheilkd. 1971;31:59-95.</w:t>
      </w:r>
    </w:p>
    <w:p w14:paraId="5051A05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11.</w:t>
      </w:r>
      <w:r w:rsidRPr="004A45A6">
        <w:rPr>
          <w:rFonts w:ascii="Arial" w:hAnsi="Arial" w:cs="Arial"/>
        </w:rPr>
        <w:tab/>
        <w:t>Lima JG, Nobrega LHC, Lima NN, Dos Santos MCF, Silva PHD, Baracho MdFP, et al. Causes of death in patients with Berardinelli-Seip congenital generalized lipodystrophy. PLoS One. 2018;13(6):e0199052.</w:t>
      </w:r>
    </w:p>
    <w:p w14:paraId="07F3906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12.</w:t>
      </w:r>
      <w:r w:rsidRPr="004A45A6">
        <w:rPr>
          <w:rFonts w:ascii="Arial" w:hAnsi="Arial" w:cs="Arial"/>
        </w:rPr>
        <w:tab/>
        <w:t>Ajluni N, Meral R, Neidert AH, Brady GF, Buras E, McKenna B, et al. Spectrum of disease associated with partial lipodystrophy: lessons from a trial cohort. Clin Endocrinol (Oxf). 2017;86(5):698-707.</w:t>
      </w:r>
    </w:p>
    <w:p w14:paraId="041465A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13.</w:t>
      </w:r>
      <w:r w:rsidRPr="004A45A6">
        <w:rPr>
          <w:rFonts w:ascii="Arial" w:hAnsi="Arial" w:cs="Arial"/>
        </w:rPr>
        <w:tab/>
        <w:t>Ajluni N, Dar M, Xu J, Neidert AH, Oral EA. Efficacy and Safety of Metreleptin in Patients with Partial Lipodystrophy: Lessons from an Expanded Access Program. J Diabetes Metab. 2016;7(3).</w:t>
      </w:r>
    </w:p>
    <w:p w14:paraId="3182728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14.</w:t>
      </w:r>
      <w:r w:rsidRPr="004A45A6">
        <w:rPr>
          <w:rFonts w:ascii="Arial" w:hAnsi="Arial" w:cs="Arial"/>
        </w:rPr>
        <w:tab/>
        <w:t>Garg A, Misra A. Lipodystrophies: rare disorders causing metabolic syndrome. Endocrinol Metab Clin North Am. 2004;33(2):305-31.</w:t>
      </w:r>
    </w:p>
    <w:p w14:paraId="3AA4067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15.</w:t>
      </w:r>
      <w:r w:rsidRPr="004A45A6">
        <w:rPr>
          <w:rFonts w:ascii="Arial" w:hAnsi="Arial" w:cs="Arial"/>
        </w:rPr>
        <w:tab/>
        <w:t>Garg A. Acquired and inherited lipodystrophies. N Engl J Med. 2004;350(12):1220-34.</w:t>
      </w:r>
    </w:p>
    <w:p w14:paraId="555AE6E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16.</w:t>
      </w:r>
      <w:r w:rsidRPr="004A45A6">
        <w:rPr>
          <w:rFonts w:ascii="Arial" w:hAnsi="Arial" w:cs="Arial"/>
        </w:rPr>
        <w:tab/>
        <w:t>Caron A, Lee S, Elmquist JK, Gautron L. Leptin and brain-adipose crosstalks. Nat Rev Neurosci. 2018;19(3):153-65.</w:t>
      </w:r>
    </w:p>
    <w:p w14:paraId="0805376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17.</w:t>
      </w:r>
      <w:r w:rsidRPr="004A45A6">
        <w:rPr>
          <w:rFonts w:ascii="Arial" w:hAnsi="Arial" w:cs="Arial"/>
        </w:rPr>
        <w:tab/>
        <w:t>Musso C, Cochran E, Moran SA, Skarulis MC, Oral EA, Taylor S, et al. Clinical course of genetic diseases of the insulin receptor (type A and Rabson-Mendenhall syndromes): a 30-year prospective. Medicine (Baltimore). 2004;83(4):209-22.</w:t>
      </w:r>
    </w:p>
    <w:p w14:paraId="2821F8C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18.</w:t>
      </w:r>
      <w:r w:rsidRPr="004A45A6">
        <w:rPr>
          <w:rFonts w:ascii="Arial" w:hAnsi="Arial" w:cs="Arial"/>
        </w:rPr>
        <w:tab/>
        <w:t>Oral EA, Chan JL. Rationale for leptin-replacement therapy for severe lipodystrophy. Endocr Pract. 2010;16(2):324-33.</w:t>
      </w:r>
    </w:p>
    <w:p w14:paraId="72B2266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19.</w:t>
      </w:r>
      <w:r w:rsidRPr="004A45A6">
        <w:rPr>
          <w:rFonts w:ascii="Arial" w:hAnsi="Arial" w:cs="Arial"/>
        </w:rPr>
        <w:tab/>
        <w:t>Melvin A, O'Rahilly S, Savage DB. Genetic syndromes of severe insulin resistance. Curr Opin Genet Dev. 2018;50:60-7.</w:t>
      </w:r>
    </w:p>
    <w:p w14:paraId="0A6BBCF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20.</w:t>
      </w:r>
      <w:r w:rsidRPr="004A45A6">
        <w:rPr>
          <w:rFonts w:ascii="Arial" w:hAnsi="Arial" w:cs="Arial"/>
        </w:rPr>
        <w:tab/>
        <w:t>Lee Y, Ravazzola M, Park B-H, Bashmakov YK, Orci L, Unger RH. Metabolic mechanisms of failure of intraportally transplanted pancreatic β-cells in rats: role of lipotoxicity and prevention by leptin. Diabetes. 2007;56(9):2295-301.</w:t>
      </w:r>
    </w:p>
    <w:p w14:paraId="7C210E7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21.</w:t>
      </w:r>
      <w:r w:rsidRPr="004A45A6">
        <w:rPr>
          <w:rFonts w:ascii="Arial" w:hAnsi="Arial" w:cs="Arial"/>
        </w:rPr>
        <w:tab/>
        <w:t>Morioka T, Asilmaz E, Hu J, Dishinger JF, Kurpad AJ, Elias CF, et al. Disruption of leptin receptor expression in the pancreas directly affects β cell growth and function in mice. The Journal of clinical investigation. 2007;117(10):2860-8.</w:t>
      </w:r>
    </w:p>
    <w:p w14:paraId="4ADDF01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22.</w:t>
      </w:r>
      <w:r w:rsidRPr="004A45A6">
        <w:rPr>
          <w:rFonts w:ascii="Arial" w:hAnsi="Arial" w:cs="Arial"/>
        </w:rPr>
        <w:tab/>
        <w:t>D'Souza A M, Neumann UH, Glavas MM, Kieffer TJ. The glucoregulatory actions of leptin. Mol Metab. 2017;6(9):1052-65.</w:t>
      </w:r>
    </w:p>
    <w:p w14:paraId="09D6C89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23.</w:t>
      </w:r>
      <w:r w:rsidRPr="004A45A6">
        <w:rPr>
          <w:rFonts w:ascii="Arial" w:hAnsi="Arial" w:cs="Arial"/>
        </w:rPr>
        <w:tab/>
        <w:t>Triantafyllou GA, Paschou SA, Mantzoros CS. Leptin and Hormones: Energy Homeostasis. Endocrinol Metab Clin North Am. 2016;45(3):633-45.</w:t>
      </w:r>
    </w:p>
    <w:p w14:paraId="0CDEBBD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24.</w:t>
      </w:r>
      <w:r w:rsidRPr="004A45A6">
        <w:rPr>
          <w:rFonts w:ascii="Arial" w:hAnsi="Arial" w:cs="Arial"/>
        </w:rPr>
        <w:tab/>
        <w:t>Meek TH, Morton GJ. The role of leptin in diabetes: metabolic effects. Diabetologia. 2016;59(5):928-32.</w:t>
      </w:r>
    </w:p>
    <w:p w14:paraId="438613B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25.</w:t>
      </w:r>
      <w:r w:rsidRPr="004A45A6">
        <w:rPr>
          <w:rFonts w:ascii="Arial" w:hAnsi="Arial" w:cs="Arial"/>
        </w:rPr>
        <w:tab/>
        <w:t>Goodpaster BH. Measuring body fat distribution and content in humans. Curr Opin Clin Nutr Metab Care. 2002;5(5):481-7.</w:t>
      </w:r>
    </w:p>
    <w:p w14:paraId="08BC4C9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26.</w:t>
      </w:r>
      <w:r w:rsidRPr="004A45A6">
        <w:rPr>
          <w:rFonts w:ascii="Arial" w:hAnsi="Arial" w:cs="Arial"/>
        </w:rPr>
        <w:tab/>
        <w:t>Anvery N, Wan HT, Dirr MA, Christensen RE, Weil A, Raja S, et al. Utility of high</w:t>
      </w:r>
      <w:r w:rsidRPr="004A45A6">
        <w:rPr>
          <w:rFonts w:ascii="Cambria Math" w:hAnsi="Cambria Math" w:cs="Cambria Math"/>
        </w:rPr>
        <w:t>‐</w:t>
      </w:r>
      <w:r w:rsidRPr="004A45A6">
        <w:rPr>
          <w:rFonts w:ascii="Arial" w:hAnsi="Arial" w:cs="Arial"/>
        </w:rPr>
        <w:t>resolution ultrasound in measuring subcutaneous fat thickness. Lasers in Surgery and Medicine. 2022;54(9):1189-97.</w:t>
      </w:r>
    </w:p>
    <w:p w14:paraId="3662460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27.</w:t>
      </w:r>
      <w:r w:rsidRPr="004A45A6">
        <w:rPr>
          <w:rFonts w:ascii="Arial" w:hAnsi="Arial" w:cs="Arial"/>
        </w:rPr>
        <w:tab/>
        <w:t>Meral R, Ryan BJ, Malandrino N, Jalal A, Neidert AH, Muniyappa R, et al. “Fat shadows” from DXA for the qualitative assessment of lipodystrophy: when a picture is worth a thousand numbers. Diabetes Care. 2018;41(10):2255-8.</w:t>
      </w:r>
    </w:p>
    <w:p w14:paraId="591095D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28.</w:t>
      </w:r>
      <w:r w:rsidRPr="004A45A6">
        <w:rPr>
          <w:rFonts w:ascii="Arial" w:hAnsi="Arial" w:cs="Arial"/>
        </w:rPr>
        <w:tab/>
        <w:t>Vasandani C, Li X, Sekizkardes H, Adams-Huet B, Brown RJ, Garg A. Diagnostic value of anthropometric measurements for familial partial lipodystrophy, Dunnigan variety. The Journal of Clinical Endocrinology &amp; Metabolism. 2020;105(7):2132-41.</w:t>
      </w:r>
    </w:p>
    <w:p w14:paraId="396D46C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29.</w:t>
      </w:r>
      <w:r w:rsidRPr="004A45A6">
        <w:rPr>
          <w:rFonts w:ascii="Arial" w:hAnsi="Arial" w:cs="Arial"/>
        </w:rPr>
        <w:tab/>
        <w:t>Adiyaman SC, Altay C, Kamisli BY, Avci ER, Basara I, Simsir IY, et al. Pelvis magnetic resonance imaging to diagnose familial partial lipodystrophy. The Journal of Clinical Endocrinology &amp; Metabolism. 2023:dgad063.</w:t>
      </w:r>
    </w:p>
    <w:p w14:paraId="567125E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30.</w:t>
      </w:r>
      <w:r w:rsidRPr="004A45A6">
        <w:rPr>
          <w:rFonts w:ascii="Arial" w:hAnsi="Arial" w:cs="Arial"/>
        </w:rPr>
        <w:tab/>
        <w:t>Araújo-Vilar D, Fernández-Pombo A, Rodríguez-Carnero G, Martínez-Olmos MÁ, Cantón A, Villar-Taibo R, et al. LipoDDx: A mobile application for identification of rare lipodystrophy syndromes. Orphanet Journal of Rare Diseases. 2020;15(1):1-9.</w:t>
      </w:r>
    </w:p>
    <w:p w14:paraId="6054063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31.</w:t>
      </w:r>
      <w:r w:rsidRPr="004A45A6">
        <w:rPr>
          <w:rFonts w:ascii="Arial" w:hAnsi="Arial" w:cs="Arial"/>
        </w:rPr>
        <w:tab/>
        <w:t>da Cunha Olegario NB, da Cunha Neto JS, Barbosa PCS, Pinheiro PR, Landim PLA, Montenegro APDR, et al. Identifying congenital generalized lipodystrophy using deep learning-DEEPLIPO. Scientific Reports. 2023;13(1):2176.</w:t>
      </w:r>
    </w:p>
    <w:p w14:paraId="675655B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32.</w:t>
      </w:r>
      <w:r w:rsidRPr="004A45A6">
        <w:rPr>
          <w:rFonts w:ascii="Arial" w:hAnsi="Arial" w:cs="Arial"/>
        </w:rPr>
        <w:tab/>
        <w:t>Haque WA, Shimomura I, Matsuzawa Y, Garg A. Serum adiponectin and leptin levels in patients with lipodystrophies. J Clin Endocrinol Metab. 2002;87(5):2395.</w:t>
      </w:r>
    </w:p>
    <w:p w14:paraId="53B4A7F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33.</w:t>
      </w:r>
      <w:r w:rsidRPr="004A45A6">
        <w:rPr>
          <w:rFonts w:ascii="Arial" w:hAnsi="Arial" w:cs="Arial"/>
        </w:rPr>
        <w:tab/>
        <w:t>Rebecca J. Brown M, Baris Akinci, MD, Matheos Yosef, PhD, Robert Alexander Hegele, MD, FACP, FRCPC, David Araujo-Vilar, MD, PhD, Martin JF Wabitsch, MD, PhD, Helen Phillips, MB ChB, FFPM, Shokoufeh Khalatbari, PhD, Ekaterina Sorkina, MD, Ferruccio Santini, MD, Corinne Vigouroux, MD, Lipodystrophy Severity Score Study Group, Elif A. Oral, MD. SUN-787 - Lipodystrophy Severity Score: Validation Of A Tool To Assess Disease Burden In Lipodystrophy. [Abstract]. In press 2024.</w:t>
      </w:r>
    </w:p>
    <w:p w14:paraId="5ACA043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34.</w:t>
      </w:r>
      <w:r w:rsidRPr="004A45A6">
        <w:rPr>
          <w:rFonts w:ascii="Arial" w:hAnsi="Arial" w:cs="Arial"/>
        </w:rPr>
        <w:tab/>
        <w:t>Araújo-Vilar D, Fernández-Pombo A, Cobelo-Gómez S, Castro AI, Sánchez-Iglesias S. Lipodystrophy-associated progeroid syndromes. Hormones. 2022;21(4):555-71.</w:t>
      </w:r>
    </w:p>
    <w:p w14:paraId="3AD141F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35.</w:t>
      </w:r>
      <w:r w:rsidRPr="004A45A6">
        <w:rPr>
          <w:rFonts w:ascii="Arial" w:hAnsi="Arial" w:cs="Arial"/>
        </w:rPr>
        <w:tab/>
        <w:t>Kornak U, Saha N, Keren B, Neumann A, Taylor Tavares AL, Piard J, et al. Alternative splicing of BUD13 determines the severity of a developmental disorder with lipodystrophy and progeroid features. Genet Med. 2022;24(9):1927-40.</w:t>
      </w:r>
    </w:p>
    <w:p w14:paraId="3190FDB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36.</w:t>
      </w:r>
      <w:r w:rsidRPr="004A45A6">
        <w:rPr>
          <w:rFonts w:ascii="Arial" w:hAnsi="Arial" w:cs="Arial"/>
        </w:rPr>
        <w:tab/>
        <w:t>Gautheron J, Morisseau C, Chung WK, Zammouri J, Auclair M, Baujat G, et al. EPHX1 mutations cause a lipoatrophic diabetes syndrome due to impaired epoxide hydrolysis and increased cellular senescence. Elife. 2021;10.</w:t>
      </w:r>
    </w:p>
    <w:p w14:paraId="363535E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37.</w:t>
      </w:r>
      <w:r w:rsidRPr="004A45A6">
        <w:rPr>
          <w:rFonts w:ascii="Arial" w:hAnsi="Arial" w:cs="Arial"/>
        </w:rPr>
        <w:tab/>
        <w:t>Bourne SC, Townsend KN, Shyr C, Matthews A, Lear SA, Attariwala R, et al. Optic atrophy, cataracts, lipodystrophy/lipoatrophy, and peripheral neuropathy caused by a de novo OPA3 mutation. Cold Spring Harb Mol Case Stud. 2017;3(1):a001156.</w:t>
      </w:r>
    </w:p>
    <w:p w14:paraId="5D0990B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38.</w:t>
      </w:r>
      <w:r w:rsidRPr="004A45A6">
        <w:rPr>
          <w:rFonts w:ascii="Arial" w:hAnsi="Arial" w:cs="Arial"/>
        </w:rPr>
        <w:tab/>
        <w:t>Bredrup C, Stokowy T, McGaughran J, Lee S, Sapkota D, Cristea I, et al. A tyrosine kinase-activating variant Asn666Ser in PDGFRB causes a progeria-like condition in the severe end of Penttinen syndrome. European Journal of Human Genetics. 2019;27(4):574-81.</w:t>
      </w:r>
    </w:p>
    <w:p w14:paraId="796E529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39.</w:t>
      </w:r>
      <w:r w:rsidRPr="004A45A6">
        <w:rPr>
          <w:rFonts w:ascii="Arial" w:hAnsi="Arial" w:cs="Arial"/>
        </w:rPr>
        <w:tab/>
        <w:t>Writzl K, Maver A, Kovačič L, Martinez-Valero P, Contreras L, Satrustegui J, et al. De novo mutations in SLC25A24 cause a disorder characterized by early aging, bone dysplasia, characteristic face, and early demise. The American Journal of Human Genetics. 2017;101(5):844-55.</w:t>
      </w:r>
    </w:p>
    <w:p w14:paraId="47E86BA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40.</w:t>
      </w:r>
      <w:r w:rsidRPr="004A45A6">
        <w:rPr>
          <w:rFonts w:ascii="Arial" w:hAnsi="Arial" w:cs="Arial"/>
        </w:rPr>
        <w:tab/>
        <w:t>Kopp J, Koch LA, Lyubenova H, Küchler O, Holtgrewe M, Ivanov A, et al. Loss-of-function variants affecting the STAGA complex component SUPT7L cause a developmental disorder with generalized lipodystrophy. Human Genetics. 2024:1-12.</w:t>
      </w:r>
    </w:p>
    <w:p w14:paraId="631467F2"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41.</w:t>
      </w:r>
      <w:r w:rsidRPr="004A45A6">
        <w:rPr>
          <w:rFonts w:ascii="Arial" w:hAnsi="Arial" w:cs="Arial"/>
        </w:rPr>
        <w:tab/>
        <w:t>Seip M. Lipodystrophy and gigantism with associated endocrine manifestations. A new diencephalic syndrome? Acta Paediatr. 1959;48:555-74.</w:t>
      </w:r>
    </w:p>
    <w:p w14:paraId="5A86601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42.</w:t>
      </w:r>
      <w:r w:rsidRPr="004A45A6">
        <w:rPr>
          <w:rFonts w:ascii="Arial" w:hAnsi="Arial" w:cs="Arial"/>
        </w:rPr>
        <w:tab/>
        <w:t>Berardinelli W. An undiagnosed endocrinometabolic syndrome: report of 2 cases. J Clin Endocrinol Metab. 1954;14(2):193-204.</w:t>
      </w:r>
    </w:p>
    <w:p w14:paraId="4E1A939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43.</w:t>
      </w:r>
      <w:r w:rsidRPr="004A45A6">
        <w:rPr>
          <w:rFonts w:ascii="Arial" w:hAnsi="Arial" w:cs="Arial"/>
        </w:rPr>
        <w:tab/>
        <w:t>Tsoukas MA MC. Endocrinology Adult and Pediatric. In: Jameson JL DL, editor. 7 ed: Saunders, In Press.</w:t>
      </w:r>
    </w:p>
    <w:p w14:paraId="67BFE6D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44.</w:t>
      </w:r>
      <w:r w:rsidRPr="004A45A6">
        <w:rPr>
          <w:rFonts w:ascii="Arial" w:hAnsi="Arial" w:cs="Arial"/>
        </w:rPr>
        <w:tab/>
        <w:t>Agarwal AK, Simha V, Oral EA, Moran SA, Gorden P, O'Rahilly S, et al. Phenotypic and genetic heterogeneity in congenital generalized lipodystrophy. J Clin Endocrinol Metab. 2003;88(10):4840-7.</w:t>
      </w:r>
    </w:p>
    <w:p w14:paraId="19D70E6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45.</w:t>
      </w:r>
      <w:r w:rsidRPr="004A45A6">
        <w:rPr>
          <w:rFonts w:ascii="Arial" w:hAnsi="Arial" w:cs="Arial"/>
        </w:rPr>
        <w:tab/>
        <w:t>Van Maldergem L, Magre J, Khallouf TE, Gedde-Dahl T, Jr., Delepine M, Trygstad O, et al. Genotype-phenotype relationships in Berardinelli-Seip congenital lipodystrophy. J Med Genet. 2002;39(10):722-33.</w:t>
      </w:r>
    </w:p>
    <w:p w14:paraId="237DF10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46.</w:t>
      </w:r>
      <w:r w:rsidRPr="004A45A6">
        <w:rPr>
          <w:rFonts w:ascii="Arial" w:hAnsi="Arial" w:cs="Arial"/>
        </w:rPr>
        <w:tab/>
        <w:t>Capeau J, Magre J, Caron-Debarle M, Lagathu C, Antoine B, Bereziat V, et al. Human lipodystrophies: genetic and acquired diseases of adipose tissue. Endocr Dev. 2010;19:1-20.</w:t>
      </w:r>
    </w:p>
    <w:p w14:paraId="3196D4B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47.</w:t>
      </w:r>
      <w:r w:rsidRPr="004A45A6">
        <w:rPr>
          <w:rFonts w:ascii="Arial" w:hAnsi="Arial" w:cs="Arial"/>
        </w:rPr>
        <w:tab/>
        <w:t>Maguire M, Lungu A, Gorden P, Cochran E, Stratton P. Pregnancy in a woman with congenital generalized lipodystrophy: leptin's vital role in reproduction. Obstet Gynecol. 2012;119(2 Pt 2):452-5.</w:t>
      </w:r>
    </w:p>
    <w:p w14:paraId="3C3AD95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48.</w:t>
      </w:r>
      <w:r w:rsidRPr="004A45A6">
        <w:rPr>
          <w:rFonts w:ascii="Arial" w:hAnsi="Arial" w:cs="Arial"/>
        </w:rPr>
        <w:tab/>
        <w:t>Patni N, Garg A. Congenital generalized lipodystrophies--new insights into metabolic dysfunction. Nat Rev Endocrinol. 2015;11(9):522-34.</w:t>
      </w:r>
    </w:p>
    <w:p w14:paraId="7C5C40EB"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49.</w:t>
      </w:r>
      <w:r w:rsidRPr="004A45A6">
        <w:rPr>
          <w:rFonts w:ascii="Arial" w:hAnsi="Arial" w:cs="Arial"/>
        </w:rPr>
        <w:tab/>
        <w:t>Yildirim Simsir I, Tuysuz B, Ozbek MN, Tanrikulu S, Celik Guler M, Karhan AN, et al. Clinical features of generalized lipodystrophy in Turkey: A cohort analysis. Diabetes, Obesity and Metabolism. 2023;25(7):1950-63.</w:t>
      </w:r>
    </w:p>
    <w:p w14:paraId="2475A62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50.</w:t>
      </w:r>
      <w:r w:rsidRPr="004A45A6">
        <w:rPr>
          <w:rFonts w:ascii="Arial" w:hAnsi="Arial" w:cs="Arial"/>
        </w:rPr>
        <w:tab/>
        <w:t>Saydam O, Ozgen Saydam B, Adiyaman CS, Sonmez Ince M, Eren MA, Keskin FE, et al. Diabetic foot ulcers: a neglected complication of lipodystrophy. Diabetes care. 2020;43(10):e149-e51.</w:t>
      </w:r>
    </w:p>
    <w:p w14:paraId="1F89E9EB"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51.</w:t>
      </w:r>
      <w:r w:rsidRPr="004A45A6">
        <w:rPr>
          <w:rFonts w:ascii="Arial" w:hAnsi="Arial" w:cs="Arial"/>
        </w:rPr>
        <w:tab/>
        <w:t>Saydam O, Ozgen Saydam B, Adiyaman SC, Sonmez Ince M, Eren MA, Keskin FE, et al. Risk factors for diabetic foot ulcers in metreleptin naïve patients with lipodystrophy. Clinical Diabetes and Endocrinology. 2021;7(1):1-10.</w:t>
      </w:r>
    </w:p>
    <w:p w14:paraId="1F461E4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52.</w:t>
      </w:r>
      <w:r w:rsidRPr="004A45A6">
        <w:rPr>
          <w:rFonts w:ascii="Arial" w:hAnsi="Arial" w:cs="Arial"/>
        </w:rPr>
        <w:tab/>
        <w:t>Akinci B, Oral EA, Neidert A, Rus D, Cheng WY, Thompson-Leduc P, et al. Comorbidities and survival in patients with lipodystrophy: an international chart review study. The Journal of Clinical Endocrinology &amp; Metabolism. 2019;104(11):5120-35.</w:t>
      </w:r>
    </w:p>
    <w:p w14:paraId="6D27AAE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53.</w:t>
      </w:r>
      <w:r w:rsidRPr="004A45A6">
        <w:rPr>
          <w:rFonts w:ascii="Arial" w:hAnsi="Arial" w:cs="Arial"/>
        </w:rPr>
        <w:tab/>
        <w:t>Garg A, Wilson R, Barnes R, Arioglu E, Zaidi Z, Gurakan F, et al. A gene for congenital generalized lipodystrophy maps to human chromosome 9q34. J Clin Endocrinol Metab. 1999;84(9):3390-4.</w:t>
      </w:r>
    </w:p>
    <w:p w14:paraId="33238CF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54.</w:t>
      </w:r>
      <w:r w:rsidRPr="004A45A6">
        <w:rPr>
          <w:rFonts w:ascii="Arial" w:hAnsi="Arial" w:cs="Arial"/>
        </w:rPr>
        <w:tab/>
        <w:t>Fernandez-Galilea M, Tapia P, Cautivo K, Morselli E, Cortes VA. AGPAT2 deficiency impairs adipogenic differentiation in primary cultured preadipocytes in a non-autophagy or apoptosis dependent mechanism. Biochem Biophys Res Commun. 2015;467(1):39-45.</w:t>
      </w:r>
    </w:p>
    <w:p w14:paraId="0E29FD2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55.</w:t>
      </w:r>
      <w:r w:rsidRPr="004A45A6">
        <w:rPr>
          <w:rFonts w:ascii="Arial" w:hAnsi="Arial" w:cs="Arial"/>
        </w:rPr>
        <w:tab/>
        <w:t>Subauste AR, Das AK, Li X, Elliott BG, Evans C, El Azzouny M, et al. Alterations in lipid signaling underlie lipodystrophy secondary to AGPAT2 mutations. Diabetes. 2012;61(11):2922-31.</w:t>
      </w:r>
    </w:p>
    <w:p w14:paraId="337E92E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56.</w:t>
      </w:r>
      <w:r w:rsidRPr="004A45A6">
        <w:rPr>
          <w:rFonts w:ascii="Arial" w:hAnsi="Arial" w:cs="Arial"/>
        </w:rPr>
        <w:tab/>
        <w:t>Sakuma I, Gaspar RC, Luukkonen PK, Kahn M, Zhang D, Zhang X, et al. Lysophosphatidic acid triggers inflammation in the liver and white adipose tissue in rat models of 1-acyl-sn-glycerol-3-phosphate acyltransferase 2 deficiency and overnutrition. Proceedings of the National Academy of Sciences. 2023;120(52):e2312666120.</w:t>
      </w:r>
    </w:p>
    <w:p w14:paraId="21FF082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57.</w:t>
      </w:r>
      <w:r w:rsidRPr="004A45A6">
        <w:rPr>
          <w:rFonts w:ascii="Arial" w:hAnsi="Arial" w:cs="Arial"/>
        </w:rPr>
        <w:tab/>
        <w:t>Simha V, Agarwal AK, Aronin PA, Iannaccone ST, Garg A. Novel subtype of congenital generalized lipodystrophy associated with muscular weakness and cervical spine instability. Am J Med Genet A. 2008;146A(18):2318-26.</w:t>
      </w:r>
    </w:p>
    <w:p w14:paraId="4E8DE49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58.</w:t>
      </w:r>
      <w:r w:rsidRPr="004A45A6">
        <w:rPr>
          <w:rFonts w:ascii="Arial" w:hAnsi="Arial" w:cs="Arial"/>
        </w:rPr>
        <w:tab/>
        <w:t>Garg A, Fleckenstein JL, Peshock RM, Grundy SM. Peculiar distribution of adipose tissue in patients with congenital generalized lipodystrophy. J Clin Endocrinol Metab. 1992;75(2):358-61.</w:t>
      </w:r>
    </w:p>
    <w:p w14:paraId="0ACFD0F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59.</w:t>
      </w:r>
      <w:r w:rsidRPr="004A45A6">
        <w:rPr>
          <w:rFonts w:ascii="Arial" w:hAnsi="Arial" w:cs="Arial"/>
        </w:rPr>
        <w:tab/>
        <w:t>Simha V, Garg A. Phenotypic heterogeneity in body fat distribution in patients with congenital generalized lipodystrophy caused by mutations in the AGPAT2 or seipin genes. J Clin Endocrinol Metab. 2003;88(11):5433-7.</w:t>
      </w:r>
    </w:p>
    <w:p w14:paraId="7119EB3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60.</w:t>
      </w:r>
      <w:r w:rsidRPr="004A45A6">
        <w:rPr>
          <w:rFonts w:ascii="Arial" w:hAnsi="Arial" w:cs="Arial"/>
        </w:rPr>
        <w:tab/>
        <w:t>Magre J, Delepine M, Khallouf E, Gedde-Dahl T, Jr., Van Maldergem L, Sobel E, et al. Identification of the gene altered in Berardinelli-Seip congenital lipodystrophy on chromosome 11q13. Nat Genet. 2001;28(4):365-70.</w:t>
      </w:r>
    </w:p>
    <w:p w14:paraId="5B5EF44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61.</w:t>
      </w:r>
      <w:r w:rsidRPr="004A45A6">
        <w:rPr>
          <w:rFonts w:ascii="Arial" w:hAnsi="Arial" w:cs="Arial"/>
        </w:rPr>
        <w:tab/>
        <w:t>Cartwright BR, Goodman JM. Seipin: from human disease to molecular mechanism. J Lipid Res. 2012;53(6):1042-55.</w:t>
      </w:r>
    </w:p>
    <w:p w14:paraId="48BB0AF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62.</w:t>
      </w:r>
      <w:r w:rsidRPr="004A45A6">
        <w:rPr>
          <w:rFonts w:ascii="Arial" w:hAnsi="Arial" w:cs="Arial"/>
        </w:rPr>
        <w:tab/>
        <w:t>Cartwright BR, Binns DD, Hilton CL, Han S, Gao Q, Goodman JM. Seipin performs dissectible functions in promoting lipid droplet biogenesis and regulating droplet morphology. Mol Biol Cell. 2015;26(4):726-39.</w:t>
      </w:r>
    </w:p>
    <w:p w14:paraId="0EEA0EE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63.</w:t>
      </w:r>
      <w:r w:rsidRPr="004A45A6">
        <w:rPr>
          <w:rFonts w:ascii="Arial" w:hAnsi="Arial" w:cs="Arial"/>
        </w:rPr>
        <w:tab/>
        <w:t>Akinci B, Onay H, Demir T, Ozen S, Kayserili H, Akinci G, et al. Natural History of Congenital Generalized Lipodystrophy: A Nationwide Study From Turkey. J Clin Endocrinol Metab. 2016;101(7):2759-67.</w:t>
      </w:r>
    </w:p>
    <w:p w14:paraId="30E7016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64.</w:t>
      </w:r>
      <w:r w:rsidRPr="004A45A6">
        <w:rPr>
          <w:rFonts w:ascii="Arial" w:hAnsi="Arial" w:cs="Arial"/>
        </w:rPr>
        <w:tab/>
        <w:t>Altay C, Secil M, Demir T, Atik T, Akinci G, Kutbay NO, et al. Determining residual adipose tissue characteristics with MRI in patients with various subtypes of lipodystrophy. Diagn Interv Radiol. 2017;23(6):428-34.</w:t>
      </w:r>
    </w:p>
    <w:p w14:paraId="6704E5E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65.</w:t>
      </w:r>
      <w:r w:rsidRPr="004A45A6">
        <w:rPr>
          <w:rFonts w:ascii="Arial" w:hAnsi="Arial" w:cs="Arial"/>
        </w:rPr>
        <w:tab/>
        <w:t>Antuna-Puente B, Boutet E, Vigouroux C, Lascols O, Slama L, Caron-Debarle M, et al. Higher Adiponectin Levels in Patients with Berardinelli-Seip Congenital Lipodystrophy due to Seipin as compared with 1-Acylglycerol-3-Phosphate-O-Acyltransferase-2 Deficiency. J Clin Endocr Metab. 2010;95(3):1463-8.</w:t>
      </w:r>
    </w:p>
    <w:p w14:paraId="1A13DF6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66.</w:t>
      </w:r>
      <w:r w:rsidRPr="004A45A6">
        <w:rPr>
          <w:rFonts w:ascii="Arial" w:hAnsi="Arial" w:cs="Arial"/>
        </w:rPr>
        <w:tab/>
        <w:t>Ruiz-Riquelme A, Sanchez-Iglesias S, Rabano A, Guillen-Navarro E, Domingo-Jimenez R, Ramos A, et al. Larger aggregates of mutant seipin in Celia's Encephalopathy, a new protein misfolding neurodegenerative disease. Neurobiol Dis. 2015;83:44-53.</w:t>
      </w:r>
    </w:p>
    <w:p w14:paraId="1B280E9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67.</w:t>
      </w:r>
      <w:r w:rsidRPr="004A45A6">
        <w:rPr>
          <w:rFonts w:ascii="Arial" w:hAnsi="Arial" w:cs="Arial"/>
        </w:rPr>
        <w:tab/>
        <w:t>Sanchez-Iglesias S, Unruh-Pinheiro A, Guillin-Amarelle C, Gonzalez-Mendez B, Ruiz-Riquelme A, Rodriguez-Canete BL, et al. Skipped BSCL2 Transcript in Celia's Encephalopathy (PELD): New Insights on Fatty Acids Involvement, Senescence and Adipogenesis. PLoS One. 2016;11(7):e0158874.</w:t>
      </w:r>
    </w:p>
    <w:p w14:paraId="3378144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68.</w:t>
      </w:r>
      <w:r w:rsidRPr="004A45A6">
        <w:rPr>
          <w:rFonts w:ascii="Arial" w:hAnsi="Arial" w:cs="Arial"/>
        </w:rPr>
        <w:tab/>
        <w:t>Hsu RH, Lin WD, Chao MC, Hsiao HP, Wong SL, Chiu PC, et al. Congenital generalized lipodystrophy in Taiwan. J Formos Med Assoc. 2019;118(1 Pt 1):142-7.</w:t>
      </w:r>
    </w:p>
    <w:p w14:paraId="688F263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69.</w:t>
      </w:r>
      <w:r w:rsidRPr="004A45A6">
        <w:rPr>
          <w:rFonts w:ascii="Arial" w:hAnsi="Arial" w:cs="Arial"/>
        </w:rPr>
        <w:tab/>
        <w:t>Kim CA, Delepine M, Boutet E, El Mourabit H, Le Lay S, Meier M, et al. Association of a homozygous nonsense caveolin-1 mutation with Berardinelli-Seip congenital lipodystrophy. J Clin Endocrinol Metab. 2008;93(4):1129-34.</w:t>
      </w:r>
    </w:p>
    <w:p w14:paraId="5FB0EBC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70.</w:t>
      </w:r>
      <w:r w:rsidRPr="004A45A6">
        <w:rPr>
          <w:rFonts w:ascii="Arial" w:hAnsi="Arial" w:cs="Arial"/>
        </w:rPr>
        <w:tab/>
        <w:t>Garg A, Agarwal AK. Caveolin-1: a new locus for human lipodystrophy. J Clin Endocrinol Metab. 2008;93(4):1183-5.</w:t>
      </w:r>
    </w:p>
    <w:p w14:paraId="3085B50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71.</w:t>
      </w:r>
      <w:r w:rsidRPr="004A45A6">
        <w:rPr>
          <w:rFonts w:ascii="Arial" w:hAnsi="Arial" w:cs="Arial"/>
        </w:rPr>
        <w:tab/>
        <w:t>Garg A, Kircher M, Del Campo M, Amato RS, Agarwal AK, University of Washington Center for Mendelian G. Whole exome sequencing identifies de novo heterozygous CAV1 mutations associated with a novel neonatal onset lipodystrophy syndrome. Am J Med Genet A. 2015;167A(8):1796-806.</w:t>
      </w:r>
    </w:p>
    <w:p w14:paraId="1191403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72.</w:t>
      </w:r>
      <w:r w:rsidRPr="004A45A6">
        <w:rPr>
          <w:rFonts w:ascii="Arial" w:hAnsi="Arial" w:cs="Arial"/>
        </w:rPr>
        <w:tab/>
        <w:t>Lim K, Haider A, Adams C, Sleigh A, Savage DB. Lipodistrophy: a paradigm for understanding the consequences of “overloading” adipose tissue. Physiological Reviews. 2021;101(3):907-93.</w:t>
      </w:r>
    </w:p>
    <w:p w14:paraId="49BB287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73.</w:t>
      </w:r>
      <w:r w:rsidRPr="004A45A6">
        <w:rPr>
          <w:rFonts w:ascii="Arial" w:hAnsi="Arial" w:cs="Arial"/>
        </w:rPr>
        <w:tab/>
        <w:t>Cao H, Alston L, Ruschman J, Hegele RA. Heterozygous CAV1 frameshift mutations (MIM 601047) in patients with atypical partial lipodystrophy and hypertriglyceridemia. Lipids Health Dis. 2008;7:3.</w:t>
      </w:r>
    </w:p>
    <w:p w14:paraId="06B4443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74.</w:t>
      </w:r>
      <w:r w:rsidRPr="004A45A6">
        <w:rPr>
          <w:rFonts w:ascii="Arial" w:hAnsi="Arial" w:cs="Arial"/>
        </w:rPr>
        <w:tab/>
        <w:t>Karhan AN, Zammouri J, Auclair M, Capel E, Apaydin FD, Ates F, et al. Biallelic CAV1 null variants induce congenital generalized lipodystrophy with achalasia. European Journal of Endocrinology. 2021;185(6):841-54.</w:t>
      </w:r>
    </w:p>
    <w:p w14:paraId="14A8CA22"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75.</w:t>
      </w:r>
      <w:r w:rsidRPr="004A45A6">
        <w:rPr>
          <w:rFonts w:ascii="Arial" w:hAnsi="Arial" w:cs="Arial"/>
        </w:rPr>
        <w:tab/>
        <w:t>Hayashi YK, Matsuda C, Ogawa M, Goto K, Tominaga K, Mitsuhashi S, et al. Human PTRF mutations cause secondary deficiency of caveolins resulting in muscular dystrophy with generalized lipodystrophy. J Clin Invest. 2009;119(9):2623-33.</w:t>
      </w:r>
    </w:p>
    <w:p w14:paraId="3677F06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76.</w:t>
      </w:r>
      <w:r w:rsidRPr="004A45A6">
        <w:rPr>
          <w:rFonts w:ascii="Arial" w:hAnsi="Arial" w:cs="Arial"/>
        </w:rPr>
        <w:tab/>
        <w:t>Mancioppi V, Daffara T, Romanisio M, Ceccarini G, Pelosini C, Santini F, et al. A new mutation in the CAVIN1/PTRF gene in two siblings with congenital generalized lipodystrophy type 4: case reports and review of the literature. Frontiers in Endocrinology. 2023;14.</w:t>
      </w:r>
    </w:p>
    <w:p w14:paraId="259A7AE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77.</w:t>
      </w:r>
      <w:r w:rsidRPr="004A45A6">
        <w:rPr>
          <w:rFonts w:ascii="Arial" w:hAnsi="Arial" w:cs="Arial"/>
        </w:rPr>
        <w:tab/>
        <w:t>Rajab A, Straub V, McCann LJ, Seelow D, Varon R, Barresi R, et al. Fatal cardiac arrhythmia and long-QT syndrome in a new form of congenital generalized lipodystrophy with muscle rippling (CGL4) due to PTRF-CAVIN mutations. PLoS Genet. 2010;6(3):e1000874.</w:t>
      </w:r>
    </w:p>
    <w:p w14:paraId="46E29B4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78.</w:t>
      </w:r>
      <w:r w:rsidRPr="004A45A6">
        <w:rPr>
          <w:rFonts w:ascii="Arial" w:hAnsi="Arial" w:cs="Arial"/>
        </w:rPr>
        <w:tab/>
        <w:t>Shastry S, Delgado MR, Dirik E, Turkmen M, Agarwal AK, Garg A. Congenital generalized lipodystrophy, type 4 (CGL4) associated with myopathy due to novel PTRF mutations. Am J Med Genet A. 2010;152A(9):2245-53.</w:t>
      </w:r>
    </w:p>
    <w:p w14:paraId="3222E44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79.</w:t>
      </w:r>
      <w:r w:rsidRPr="004A45A6">
        <w:rPr>
          <w:rFonts w:ascii="Arial" w:hAnsi="Arial" w:cs="Arial"/>
        </w:rPr>
        <w:tab/>
        <w:t>Akinci G, Topaloglu H, Akinci B, Onay H, Karadeniz C, Ergul Y, et al. Spectrum of clinical manifestations in two young Turkish patients with congenital generalized lipodystrophy type 4. Eur J Med Genet. 2016;59(6-7):320-4.</w:t>
      </w:r>
    </w:p>
    <w:p w14:paraId="6063855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80.</w:t>
      </w:r>
      <w:r w:rsidRPr="004A45A6">
        <w:rPr>
          <w:rFonts w:ascii="Arial" w:hAnsi="Arial" w:cs="Arial"/>
        </w:rPr>
        <w:tab/>
        <w:t>Payne F, Lim K, Girousse A, Brown RJ, Kory N, Robbins A, et al. Mutations disrupting the Kennedy phosphatidylcholine pathway in humans with congenital lipodystrophy and fatty liver disease. Proc Natl Acad Sci U S A. 2014;111(24):8901-6.</w:t>
      </w:r>
    </w:p>
    <w:p w14:paraId="5AC9220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81.</w:t>
      </w:r>
      <w:r w:rsidRPr="004A45A6">
        <w:rPr>
          <w:rFonts w:ascii="Arial" w:hAnsi="Arial" w:cs="Arial"/>
        </w:rPr>
        <w:tab/>
        <w:t>Hussain I, Patni N, Ueda M, Sorkina E, Valerio CM, Cochran E, et al. A Novel Generalized Lipodystrophy-associated Progeroid Syndrome due to recurrent heterozygous LMNA p.T10I Mutation. J Clin Endocrinol Metab. 2017.</w:t>
      </w:r>
    </w:p>
    <w:p w14:paraId="0B65878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82.</w:t>
      </w:r>
      <w:r w:rsidRPr="004A45A6">
        <w:rPr>
          <w:rFonts w:ascii="Arial" w:hAnsi="Arial" w:cs="Arial"/>
        </w:rPr>
        <w:tab/>
        <w:t>Dyment DA, Gibson WT, Huang L, Bassyouni H, Hegele RA, Innes AM. Biallelic mutations at PPARG cause a congenital, generalized lipodystrophy similar to the Berardinelli-Seip syndrome. Eur J Med Genet. 2014;57(9):524-6.</w:t>
      </w:r>
    </w:p>
    <w:p w14:paraId="380F7C2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83.</w:t>
      </w:r>
      <w:r w:rsidRPr="004A45A6">
        <w:rPr>
          <w:rFonts w:ascii="Arial" w:hAnsi="Arial" w:cs="Arial"/>
        </w:rPr>
        <w:tab/>
        <w:t>Schuermans N, El Chehadeh S, Hemelsoet D, Gautheron J, Vantyghem M-C, Nouioua S, et al. Loss of phospholipase PLAAT3 causes a mixed lipodystrophic and neurological syndrome due to impaired PPARγ signaling. Nature genetics. 2023;55(11):1929-40.</w:t>
      </w:r>
    </w:p>
    <w:p w14:paraId="7489654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84.</w:t>
      </w:r>
      <w:r w:rsidRPr="004A45A6">
        <w:rPr>
          <w:rFonts w:ascii="Arial" w:hAnsi="Arial" w:cs="Arial"/>
        </w:rPr>
        <w:tab/>
        <w:t>Arioglu E, Andewelt A, Diabo C, Bell M, Taylor SI, Gorden P. Clinical course of the syndrome of autoantibodies to the insulin receptor (type B insulin resistance): a 28-year perspective. Medicine (Baltimore). 2002;81(2):87-100.</w:t>
      </w:r>
    </w:p>
    <w:p w14:paraId="12A4296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85.</w:t>
      </w:r>
      <w:r w:rsidRPr="004A45A6">
        <w:rPr>
          <w:rFonts w:ascii="Arial" w:hAnsi="Arial" w:cs="Arial"/>
        </w:rPr>
        <w:tab/>
        <w:t>Pope E, Janson A, Khambalia A, Feldman B. Childhood acquired lipodystrophy: a retrospective study. J Am Acad Dermatol. 2006;55(6):947-50.</w:t>
      </w:r>
    </w:p>
    <w:p w14:paraId="5BEEAE3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86.</w:t>
      </w:r>
      <w:r w:rsidRPr="004A45A6">
        <w:rPr>
          <w:rFonts w:ascii="Arial" w:hAnsi="Arial" w:cs="Arial"/>
        </w:rPr>
        <w:tab/>
        <w:t>Bingham A, Mamyrova G, Rother KI, Oral E, Cochran E, Premkumar A, et al. Predictors of acquired lipodystrophy in juvenile-onset dermatomyositis and a gradient of severity. Medicine (Baltimore). 2008;87(2):70-86.</w:t>
      </w:r>
    </w:p>
    <w:p w14:paraId="357EB06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87.</w:t>
      </w:r>
      <w:r w:rsidRPr="004A45A6">
        <w:rPr>
          <w:rFonts w:ascii="Arial" w:hAnsi="Arial" w:cs="Arial"/>
        </w:rPr>
        <w:tab/>
        <w:t>Savage DB. Perilipin 1 Antibodies in Patients With Acquired Generalized Lipodystrophy. Diabetes. 2023;72(1):16-8.</w:t>
      </w:r>
    </w:p>
    <w:p w14:paraId="47258F7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88.</w:t>
      </w:r>
      <w:r w:rsidRPr="004A45A6">
        <w:rPr>
          <w:rFonts w:ascii="Arial" w:hAnsi="Arial" w:cs="Arial"/>
        </w:rPr>
        <w:tab/>
        <w:t>Mandel-Brehm C, Vazquez SE, Liverman C, Cheng M, Quandt Z, Kung AF, et al. Autoantibodies to perilipin-1 define a subset of acquired generalized lipodystrophy. Diabetes. 2023;72(1):59-70.</w:t>
      </w:r>
    </w:p>
    <w:p w14:paraId="100880D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89.</w:t>
      </w:r>
      <w:r w:rsidRPr="004A45A6">
        <w:rPr>
          <w:rFonts w:ascii="Arial" w:hAnsi="Arial" w:cs="Arial"/>
        </w:rPr>
        <w:tab/>
        <w:t>Corvillo F, Abel BS, López-Lera A, Ceccarini G, Magno S, Santini F, et al. Characterization and clinical association of autoantibodies against perilipin 1 in patients with acquired generalized lipodystrophy. Diabetes. 2023;72(1):71-84.</w:t>
      </w:r>
    </w:p>
    <w:p w14:paraId="54B7B7B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90.</w:t>
      </w:r>
      <w:r w:rsidRPr="004A45A6">
        <w:rPr>
          <w:rFonts w:ascii="Arial" w:hAnsi="Arial" w:cs="Arial"/>
        </w:rPr>
        <w:tab/>
        <w:t>Corvillo F, Aparicio V, López-Lera A, Garrido S, Araújo-Vilar D, De Miguel MP, et al. Autoantibodies against perilipin 1 as a cause of acquired generalized lipodystrophy. Frontiers in immunology. 2018;9:2142.</w:t>
      </w:r>
    </w:p>
    <w:p w14:paraId="4F34353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91.</w:t>
      </w:r>
      <w:r w:rsidRPr="004A45A6">
        <w:rPr>
          <w:rFonts w:ascii="Arial" w:hAnsi="Arial" w:cs="Arial"/>
        </w:rPr>
        <w:tab/>
        <w:t>Verma S, Singh S, Bhalla AK, Khullar M. Study of subcutaneous fat in children with juvenile dermatomyositis. Arthritis Rheum. 2006;55(4):564-8.</w:t>
      </w:r>
    </w:p>
    <w:p w14:paraId="0550CEB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92.</w:t>
      </w:r>
      <w:r w:rsidRPr="004A45A6">
        <w:rPr>
          <w:rFonts w:ascii="Arial" w:hAnsi="Arial" w:cs="Arial"/>
        </w:rPr>
        <w:tab/>
        <w:t>Billings JK, Milgraum SS, Gupta AK, Headington JT, Rasmussen JE. Lipoatrophic panniculitis: a possible autoimmune inflammatory disease of fat. Report of three cases. Arch Dermatol. 1987;123(12):1662-6.</w:t>
      </w:r>
    </w:p>
    <w:p w14:paraId="59D674C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93.</w:t>
      </w:r>
      <w:r w:rsidRPr="004A45A6">
        <w:rPr>
          <w:rFonts w:ascii="Arial" w:hAnsi="Arial" w:cs="Arial"/>
        </w:rPr>
        <w:tab/>
        <w:t>Eren E, Ozkan TB, Cakir ED, Saglam H, Tarim O. Acquired generalized lipodystrophy associated with autoimmune hepatitis and low serum C4 level. J Clin Res Pediatr Endocrinol. 2010;2(1):39-42.</w:t>
      </w:r>
    </w:p>
    <w:p w14:paraId="363C8FC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94.</w:t>
      </w:r>
      <w:r w:rsidRPr="004A45A6">
        <w:rPr>
          <w:rFonts w:ascii="Arial" w:hAnsi="Arial" w:cs="Arial"/>
        </w:rPr>
        <w:tab/>
        <w:t>Gnanendran SS, Miller JA, Archer CA, Jain SV, Hwang SJ, Peters G, et al. Acquired lipodystrophy associated with immune checkpoint inhibitors. Melanoma research. 2020;30(6):599-602.</w:t>
      </w:r>
    </w:p>
    <w:p w14:paraId="65D8927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95.</w:t>
      </w:r>
      <w:r w:rsidRPr="004A45A6">
        <w:rPr>
          <w:rFonts w:ascii="Arial" w:hAnsi="Arial" w:cs="Arial"/>
        </w:rPr>
        <w:tab/>
        <w:t>Jehl A, Cugnet-Anceau C, Vigouroux C, Legeay AL, Dalle S, Harou O, et al. Acquired generalized lipodystrophy: a new cause of anti-PD-1 immune-related diabetes. Diabetes care. 2019;42(10):2008-10.</w:t>
      </w:r>
    </w:p>
    <w:p w14:paraId="4604431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96.</w:t>
      </w:r>
      <w:r w:rsidRPr="004A45A6">
        <w:rPr>
          <w:rFonts w:ascii="Arial" w:hAnsi="Arial" w:cs="Arial"/>
        </w:rPr>
        <w:tab/>
        <w:t>Unal MC, Semiz GG, Ozdogan O, Altay C, Yildirim EC, Semiz HS, et al. Nivolumab Associated Endocrine Abnormalities: Challenging Cases from a Reference Clinic. Acta Endocrinol (Buchar). 2022;18(4):516-22.</w:t>
      </w:r>
    </w:p>
    <w:p w14:paraId="726085B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97.</w:t>
      </w:r>
      <w:r w:rsidRPr="004A45A6">
        <w:rPr>
          <w:rFonts w:ascii="Arial" w:hAnsi="Arial" w:cs="Arial"/>
        </w:rPr>
        <w:tab/>
        <w:t>Guillin-Amarelle C, Sanchez-Iglesias S, Castro-Pais A, Rodriguez-Canete L, Ordonez-Mayan L, Pazos M, et al. Type 1 familial partial lipodystrophy: understanding the Kobberling syndrome. Endocrine. 2016;54(2):411-21.</w:t>
      </w:r>
    </w:p>
    <w:p w14:paraId="5328FFF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98.</w:t>
      </w:r>
      <w:r w:rsidRPr="004A45A6">
        <w:rPr>
          <w:rFonts w:ascii="Arial" w:hAnsi="Arial" w:cs="Arial"/>
        </w:rPr>
        <w:tab/>
        <w:t>Herbst KL, Tannock LR, Deeb SS, Purnell JQ, Brunzell JD, Chait A. Kobberling type of familial partial lipodystrophy: an underrecognized syndrome. Diabetes Care. 2003;26(6):1819-24.</w:t>
      </w:r>
    </w:p>
    <w:p w14:paraId="6FC89D6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99.</w:t>
      </w:r>
      <w:r w:rsidRPr="004A45A6">
        <w:rPr>
          <w:rFonts w:ascii="Arial" w:hAnsi="Arial" w:cs="Arial"/>
        </w:rPr>
        <w:tab/>
        <w:t>Lotta LA, Gulati P, Day FR, Payne F, Ongen H, van de Bunt M, et al. Integrative genomic analysis implicates limited peripheral adipose storage capacity in the pathogenesis of human insulin resistance. Nat Genet. 2017;49(1):17-26.</w:t>
      </w:r>
    </w:p>
    <w:p w14:paraId="495AFDA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100.</w:t>
      </w:r>
      <w:r w:rsidRPr="004A45A6">
        <w:rPr>
          <w:rFonts w:ascii="Arial" w:hAnsi="Arial" w:cs="Arial"/>
        </w:rPr>
        <w:tab/>
        <w:t>Akinci B, von Schnurbein J, Araujo-Vilar D, Wabitsch M, Oral EA. Lipodystrophy Prevalence, "Lipodystrophy-Like Phenotypes," and Diagnostic Challenges. Diabetes. 2024;73(7):1039-42.</w:t>
      </w:r>
    </w:p>
    <w:p w14:paraId="6F10076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101.</w:t>
      </w:r>
      <w:r w:rsidRPr="004A45A6">
        <w:rPr>
          <w:rFonts w:ascii="Arial" w:hAnsi="Arial" w:cs="Arial"/>
        </w:rPr>
        <w:tab/>
        <w:t>Hegele RA, Joy TR, Al-Attar SA, Rutt BK. Thematic review series: Adipocyte Biology. Lipodystrophies: windows on adipose biology and metabolism. J Lipid Res. 2007;48(7):1433-44.</w:t>
      </w:r>
    </w:p>
    <w:p w14:paraId="727E5842"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102.</w:t>
      </w:r>
      <w:r w:rsidRPr="004A45A6">
        <w:rPr>
          <w:rFonts w:ascii="Arial" w:hAnsi="Arial" w:cs="Arial"/>
        </w:rPr>
        <w:tab/>
        <w:t>Agarwal AK, Barnes RI, Garg A. Genetic basis of congenital generalized lipodystrophy. Int J Obes Relat Metab Disord. 2004;28(2):336-9.</w:t>
      </w:r>
    </w:p>
    <w:p w14:paraId="2A1D3CD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103.</w:t>
      </w:r>
      <w:r w:rsidRPr="004A45A6">
        <w:rPr>
          <w:rFonts w:ascii="Arial" w:hAnsi="Arial" w:cs="Arial"/>
        </w:rPr>
        <w:tab/>
        <w:t>Garg A. Gender differences in the prevalence of metabolic complications in familial partial lipodystrophy (Dunnigan variety). J Clin Endocrinol Metab. 2000;85(5):1776-82.</w:t>
      </w:r>
    </w:p>
    <w:p w14:paraId="2191AD1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104.</w:t>
      </w:r>
      <w:r w:rsidRPr="004A45A6">
        <w:rPr>
          <w:rFonts w:ascii="Arial" w:hAnsi="Arial" w:cs="Arial"/>
        </w:rPr>
        <w:tab/>
        <w:t>Akinci B, Onay H, Demir T, Savas-Erdeve S, Gen R, Simsir IY, et al. Clinical presentations, metabolic abnormalities and end-organ complications in patients with familial partial lipodystrophy. Metabolism. 2017;72:109-19.</w:t>
      </w:r>
    </w:p>
    <w:p w14:paraId="3EEDA60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105.</w:t>
      </w:r>
      <w:r w:rsidRPr="004A45A6">
        <w:rPr>
          <w:rFonts w:ascii="Arial" w:hAnsi="Arial" w:cs="Arial"/>
        </w:rPr>
        <w:tab/>
        <w:t>Eldin AJ, Akinci B, da Rocha AM, Meral R, Simsir IY, Adiyaman SC, et al. Cardiac phenotype in familial partial lipodystrophy. Clinical endocrinology. 2021;94(6):1043-53.</w:t>
      </w:r>
    </w:p>
    <w:p w14:paraId="4AD358E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106.</w:t>
      </w:r>
      <w:r w:rsidRPr="004A45A6">
        <w:rPr>
          <w:rFonts w:ascii="Arial" w:hAnsi="Arial" w:cs="Arial"/>
        </w:rPr>
        <w:tab/>
        <w:t>Besci O, Foss de Freitas MC, Guidorizzi NR, Guler MC, Gilio D, Maung JN, et al. Deciphering the clinical presentations in LMNA-related lipodystrophy: report of 115 cases and a systematic review. The Journal of Clinical Endocrinology &amp; Metabolism. 2024;109(3):e1204-e24.</w:t>
      </w:r>
    </w:p>
    <w:p w14:paraId="5A81777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107.</w:t>
      </w:r>
      <w:r w:rsidRPr="004A45A6">
        <w:rPr>
          <w:rFonts w:ascii="Arial" w:hAnsi="Arial" w:cs="Arial"/>
        </w:rPr>
        <w:tab/>
        <w:t>Garg A, Vinaitheerthan M, Weatherall PT, Bowcock AM. Phenotypic heterogeneity in patients with familial partial lipodystrophy (dunnigan variety) related to the site of missense mutations in lamin a/c gene. J Clin Endocrinol Metab. 2001;86(1):59-65.</w:t>
      </w:r>
    </w:p>
    <w:p w14:paraId="0BB64F7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108.</w:t>
      </w:r>
      <w:r w:rsidRPr="004A45A6">
        <w:rPr>
          <w:rFonts w:ascii="Arial" w:hAnsi="Arial" w:cs="Arial"/>
        </w:rPr>
        <w:tab/>
        <w:t>Fountas A, Giotaki Z, Dounousi E, Liapis G, Bargiota A, Tsatsoulis A, et al. Familial partial lipodystrophy and proteinuric renal disease due to a missense c.1045C &gt; T LMNA mutation. Endocrinol Diabetes Metab Case Rep. 2017;2017.</w:t>
      </w:r>
    </w:p>
    <w:p w14:paraId="4DF464D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109.</w:t>
      </w:r>
      <w:r w:rsidRPr="004A45A6">
        <w:rPr>
          <w:rFonts w:ascii="Arial" w:hAnsi="Arial" w:cs="Arial"/>
        </w:rPr>
        <w:tab/>
        <w:t>Mory PB, Crispim F, Freire MB, Salles JE, Valerio CM, Godoy-Matos AF, et al. Phenotypic diversity in patients with lipodystrophy associated with LMNA mutations. Eur J Endocrinol. 2012;167(3):423-31.</w:t>
      </w:r>
    </w:p>
    <w:p w14:paraId="3A21423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110.</w:t>
      </w:r>
      <w:r w:rsidRPr="004A45A6">
        <w:rPr>
          <w:rFonts w:ascii="Arial" w:hAnsi="Arial" w:cs="Arial"/>
        </w:rPr>
        <w:tab/>
        <w:t>Zhong ZX, Harris J, Wilber E, Gorman S, Savage DB, O'Rahilly S, et al. Describing the natural history of clinical, biochemical and radiological outcomes of children with familial partial lipodystrophy type 2 (FPLD2) from the United Kingdom: A retrospective case series. Clinical Endocrinology. 2022;97(6):755-62.</w:t>
      </w:r>
    </w:p>
    <w:p w14:paraId="305F706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111.</w:t>
      </w:r>
      <w:r w:rsidRPr="004A45A6">
        <w:rPr>
          <w:rFonts w:ascii="Arial" w:hAnsi="Arial" w:cs="Arial"/>
        </w:rPr>
        <w:tab/>
        <w:t>Monajemi H, Zhang L, Li G, Jeninga EH, Cao H, Maas M, et al. Familial partial lipodystrophy phenotype resulting from a single-base mutation in deoxyribonucleic acid-binding domain of peroxisome proliferator-activated receptor-gamma. J Clin Endocrinol Metab. 2007;92(5):1606-12.</w:t>
      </w:r>
    </w:p>
    <w:p w14:paraId="4A2FC1D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112.</w:t>
      </w:r>
      <w:r w:rsidRPr="004A45A6">
        <w:rPr>
          <w:rFonts w:ascii="Arial" w:hAnsi="Arial" w:cs="Arial"/>
        </w:rPr>
        <w:tab/>
        <w:t>Ludtke A, Buettner J, Wu W, Muchir A, Schroeter A, Zinn-Justin S, et al. Peroxisome proliferator-activated receptor-gamma C190S mutation causes partial lipodystrophy. J Clin Endocrinol Metab. 2007;92(6):2248-55.</w:t>
      </w:r>
    </w:p>
    <w:p w14:paraId="14150BE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113.</w:t>
      </w:r>
      <w:r w:rsidRPr="004A45A6">
        <w:rPr>
          <w:rFonts w:ascii="Arial" w:hAnsi="Arial" w:cs="Arial"/>
        </w:rPr>
        <w:tab/>
        <w:t>Al-Shali K, Cao H, Knoers N, Hermus AR, Tack CJ, Hegele RA. A single-base mutation in the peroxisome proliferator-activated receptor gamma4 promoter associated with altered in vitro expression and partial lipodystrophy. J Clin Endocrinol Metab. 2004;89(11):5655-60.</w:t>
      </w:r>
    </w:p>
    <w:p w14:paraId="11D91D5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114.</w:t>
      </w:r>
      <w:r w:rsidRPr="004A45A6">
        <w:rPr>
          <w:rFonts w:ascii="Arial" w:hAnsi="Arial" w:cs="Arial"/>
        </w:rPr>
        <w:tab/>
        <w:t>Agarwal AK, Garg A. A novel heterozygous mutation in peroxisome proliferator-activated receptor-gamma gene in a patient with familial partial lipodystrophy. J Clin Endocrinol Metab. 2002;87(1):408-11.</w:t>
      </w:r>
    </w:p>
    <w:p w14:paraId="55E12FEB"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115.</w:t>
      </w:r>
      <w:r w:rsidRPr="004A45A6">
        <w:rPr>
          <w:rFonts w:ascii="Arial" w:hAnsi="Arial" w:cs="Arial"/>
        </w:rPr>
        <w:tab/>
        <w:t>Demir T, Onay H, Savage DB, Temeloglu E, Uzum AK, Kadioglu P, et al. Familial partial lipodystrophy linked to a novel peroxisome proliferator activator receptor -gamma (PPARG) mutation, H449L: a comparison of people with this mutation and those with classic codon 482 Lamin A/C (LMNA) mutations. Diabet Med. 2016;33(10):1445-50.</w:t>
      </w:r>
    </w:p>
    <w:p w14:paraId="43DE55B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116.</w:t>
      </w:r>
      <w:r w:rsidRPr="004A45A6">
        <w:rPr>
          <w:rFonts w:ascii="Arial" w:hAnsi="Arial" w:cs="Arial"/>
        </w:rPr>
        <w:tab/>
        <w:t>Vasandani C, Li X, Sekizkardes H, Brown RJ, Garg A. Phenotypic differences among familial partial lipodystrophy due to LMNA or PPARG variants. Journal of the Endocrine Society. 2022;6(12):bvac155.</w:t>
      </w:r>
    </w:p>
    <w:p w14:paraId="39129F9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117.</w:t>
      </w:r>
      <w:r w:rsidRPr="004A45A6">
        <w:rPr>
          <w:rFonts w:ascii="Arial" w:hAnsi="Arial" w:cs="Arial"/>
        </w:rPr>
        <w:tab/>
        <w:t>Gandotra S, Lim K, Girousse A, Saudek V, O'Rahilly S, Savage DB. Human frame shift mutations affecting the carboxyl terminus of perilipin increase lipolysis by failing to sequester the adipose triglyceride lipase (ATGL) coactivator AB-hydrolase-containing 5 (ABHD5). J Biol Chem. 2011;286(40):34998-5006.</w:t>
      </w:r>
    </w:p>
    <w:p w14:paraId="42E9F08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118.</w:t>
      </w:r>
      <w:r w:rsidRPr="004A45A6">
        <w:rPr>
          <w:rFonts w:ascii="Arial" w:hAnsi="Arial" w:cs="Arial"/>
        </w:rPr>
        <w:tab/>
        <w:t>Laver TW, Patel KA, Colclough K, Curran J, Dale J, Davis N, et al. PLIN1 haploinsufficiency is not associated with lipodystrophy. The Journal of Clinical Endocrinology &amp; Metabolism. 2018;103(9):3225-30.</w:t>
      </w:r>
    </w:p>
    <w:p w14:paraId="5B5CE532"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119.</w:t>
      </w:r>
      <w:r w:rsidRPr="004A45A6">
        <w:rPr>
          <w:rFonts w:ascii="Arial" w:hAnsi="Arial" w:cs="Arial"/>
        </w:rPr>
        <w:tab/>
        <w:t>Gandotra S, Le Dour C, Bottomley W, Cervera P, Giral P, Reznik Y, et al. Perilipin deficiency and autosomal dominant partial lipodystrophy. N Engl J Med. 2011;364(8):740-8.</w:t>
      </w:r>
    </w:p>
    <w:p w14:paraId="6A49DE0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120.</w:t>
      </w:r>
      <w:r w:rsidRPr="004A45A6">
        <w:rPr>
          <w:rFonts w:ascii="Arial" w:hAnsi="Arial" w:cs="Arial"/>
        </w:rPr>
        <w:tab/>
        <w:t>Kozusko K, Tsang V, Bottomley W, Cho YH, Gandotra S, Mimmack ML, et al. Clinical and molecular characterization of a novel PLIN1 frameshift mutation identified in patients with familial partial lipodystrophy. Diabetes. 2015;64(1):299-310.</w:t>
      </w:r>
    </w:p>
    <w:p w14:paraId="69775E5B"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121.</w:t>
      </w:r>
      <w:r w:rsidRPr="004A45A6">
        <w:rPr>
          <w:rFonts w:ascii="Arial" w:hAnsi="Arial" w:cs="Arial"/>
        </w:rPr>
        <w:tab/>
        <w:t>Le Lay S, Magré J, Prieur X. Not enough fat: mouse models of inherited lipodystrophy. Frontiers in Endocrinology. 2022;13:785819.</w:t>
      </w:r>
    </w:p>
    <w:p w14:paraId="2DB7B5C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122.</w:t>
      </w:r>
      <w:r w:rsidRPr="004A45A6">
        <w:rPr>
          <w:rFonts w:ascii="Arial" w:hAnsi="Arial" w:cs="Arial"/>
        </w:rPr>
        <w:tab/>
        <w:t>Rubio-Cabezas O, Puri V, Murano I, Saudek V, Semple RK, Dash S, et al. Partial lipodystrophy and insulin resistant diabetes in a patient with a homozygous nonsense mutation in CIDEC. EMBO Mol Med. 2009;1(5):280-7.</w:t>
      </w:r>
    </w:p>
    <w:p w14:paraId="282420F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123.</w:t>
      </w:r>
      <w:r w:rsidRPr="004A45A6">
        <w:rPr>
          <w:rFonts w:ascii="Arial" w:hAnsi="Arial" w:cs="Arial"/>
        </w:rPr>
        <w:tab/>
        <w:t>Farhan SM, Robinson JF, McIntyre AD, Marrosu MG, Ticca AF, Loddo S, et al. A novel LIPE nonsense mutation found using exome sequencing in siblings with late-onset familial partial lipodystrophy. Can J Cardiol. 2014;30(12):1649-54.</w:t>
      </w:r>
    </w:p>
    <w:p w14:paraId="6BDC1D9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124.</w:t>
      </w:r>
      <w:r w:rsidRPr="004A45A6">
        <w:rPr>
          <w:rFonts w:ascii="Arial" w:hAnsi="Arial" w:cs="Arial"/>
        </w:rPr>
        <w:tab/>
        <w:t>Zolotov S, Xing C, Mahamid R, Shalata A, Sheikh-Ahmad M, Garg A. Homozygous LIPE mutation in siblings with multiple symmetric lipomatosis, partial lipodystrophy, and myopathy. Am J Med Genet A. 2017;173(1):190-4.</w:t>
      </w:r>
    </w:p>
    <w:p w14:paraId="0D23AF4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125.</w:t>
      </w:r>
      <w:r w:rsidRPr="004A45A6">
        <w:rPr>
          <w:rFonts w:ascii="Arial" w:hAnsi="Arial" w:cs="Arial"/>
        </w:rPr>
        <w:tab/>
        <w:t>George S, Rochford JJ, Wolfrum C, Gray SL, Schinner S, Wilson JC, et al. A family with severe insulin resistance and diabetes due to a mutation in AKT2. Science. 2004;304(5675):1325-8.</w:t>
      </w:r>
    </w:p>
    <w:p w14:paraId="67E6694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126.</w:t>
      </w:r>
      <w:r w:rsidRPr="004A45A6">
        <w:rPr>
          <w:rFonts w:ascii="Arial" w:hAnsi="Arial" w:cs="Arial"/>
        </w:rPr>
        <w:tab/>
        <w:t>Tan K, Kimber WA, Luan J, Soos MA, Semple RK, Wareham NJ, et al. Analysis of genetic variation in Akt2/PKB-beta in severe insulin resistance, lipodystrophy, type 2 diabetes, and related metabolic phenotypes. Diabetes. 2007;56(3):714-9.</w:t>
      </w:r>
    </w:p>
    <w:p w14:paraId="29470004" w14:textId="5B64A944"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127.</w:t>
      </w:r>
      <w:r w:rsidRPr="004A45A6">
        <w:rPr>
          <w:rFonts w:ascii="Arial" w:hAnsi="Arial" w:cs="Arial"/>
        </w:rPr>
        <w:tab/>
      </w:r>
      <w:hyperlink r:id="rId30" w:history="1">
        <w:r w:rsidRPr="004A45A6">
          <w:rPr>
            <w:rStyle w:val="Hyperlink"/>
            <w:rFonts w:ascii="Arial" w:hAnsi="Arial" w:cs="Arial"/>
          </w:rPr>
          <w:t>https://www.ukbiobank.ac.uk/</w:t>
        </w:r>
      </w:hyperlink>
      <w:r w:rsidRPr="004A45A6">
        <w:rPr>
          <w:rFonts w:ascii="Arial" w:hAnsi="Arial" w:cs="Arial"/>
        </w:rPr>
        <w:t>.  [</w:t>
      </w:r>
    </w:p>
    <w:p w14:paraId="30F4A63B"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128.</w:t>
      </w:r>
      <w:r w:rsidRPr="004A45A6">
        <w:rPr>
          <w:rFonts w:ascii="Arial" w:hAnsi="Arial" w:cs="Arial"/>
        </w:rPr>
        <w:tab/>
        <w:t>The rare and atypical diabetes network (RADIANT) study: design and early results. Diabetes Care. 2023;46(6):1265-70.</w:t>
      </w:r>
    </w:p>
    <w:p w14:paraId="1048101C" w14:textId="04F7D323"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129.</w:t>
      </w:r>
      <w:r w:rsidRPr="004A45A6">
        <w:rPr>
          <w:rFonts w:ascii="Arial" w:hAnsi="Arial" w:cs="Arial"/>
        </w:rPr>
        <w:tab/>
      </w:r>
      <w:hyperlink r:id="rId31" w:history="1">
        <w:r w:rsidRPr="004A45A6">
          <w:rPr>
            <w:rStyle w:val="Hyperlink"/>
            <w:rFonts w:ascii="Arial" w:hAnsi="Arial" w:cs="Arial"/>
          </w:rPr>
          <w:t>https://allofus.nih.gov/</w:t>
        </w:r>
      </w:hyperlink>
      <w:r w:rsidRPr="004A45A6">
        <w:rPr>
          <w:rFonts w:ascii="Arial" w:hAnsi="Arial" w:cs="Arial"/>
        </w:rPr>
        <w:t>.  [</w:t>
      </w:r>
    </w:p>
    <w:p w14:paraId="21BFB33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130.</w:t>
      </w:r>
      <w:r w:rsidRPr="004A45A6">
        <w:rPr>
          <w:rFonts w:ascii="Arial" w:hAnsi="Arial" w:cs="Arial"/>
        </w:rPr>
        <w:tab/>
        <w:t>Garg A, Sankella S, Xing C, Agarwal AK. Whole-exome sequencing identifies ADRA2A mutation in atypical familial partial lipodystrophy. JCI Insight. 2016;1(9).</w:t>
      </w:r>
    </w:p>
    <w:p w14:paraId="4AD5B23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131.</w:t>
      </w:r>
      <w:r w:rsidRPr="004A45A6">
        <w:rPr>
          <w:rFonts w:ascii="Arial" w:hAnsi="Arial" w:cs="Arial"/>
        </w:rPr>
        <w:tab/>
        <w:t>Simha V, Garg A. Body fat distribution and metabolic derangements in patients with familial partial lipodystrophy associated with mandibuloacral dysplasia. J Clin Endocrinol Metab. 2002;87(2):776-85.</w:t>
      </w:r>
    </w:p>
    <w:p w14:paraId="50323B9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132.</w:t>
      </w:r>
      <w:r w:rsidRPr="004A45A6">
        <w:rPr>
          <w:rFonts w:ascii="Arial" w:hAnsi="Arial" w:cs="Arial"/>
        </w:rPr>
        <w:tab/>
        <w:t>Garavelli L, D'Apice MR, Rivieri F, Bertoli M, Wischmeijer A, Gelmini C, et al. Mandibuloacral dysplasia type A in childhood. Am J Med Genet A. 2009;149A(10):2258-64.</w:t>
      </w:r>
    </w:p>
    <w:p w14:paraId="0AEF5C1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133.</w:t>
      </w:r>
      <w:r w:rsidRPr="004A45A6">
        <w:rPr>
          <w:rFonts w:ascii="Arial" w:hAnsi="Arial" w:cs="Arial"/>
        </w:rPr>
        <w:tab/>
        <w:t>Lombardi F, Gullotta F, Columbaro M, Filareto A, D'Adamo M, Vielle A, et al. Compound heterozygosity for mutations in LMNA in a patient with a myopathic and lipodystrophic mandibuloacral dysplasia type A phenotype. J Clin Endocrinol Metab. 2007;92(11):4467-71.</w:t>
      </w:r>
    </w:p>
    <w:p w14:paraId="03ABBBE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134.</w:t>
      </w:r>
      <w:r w:rsidRPr="004A45A6">
        <w:rPr>
          <w:rFonts w:ascii="Arial" w:hAnsi="Arial" w:cs="Arial"/>
        </w:rPr>
        <w:tab/>
        <w:t>Agarwal AK, Zhou XJ, Hall RK, Nicholls K, Bankier A, Van Esch H, et al. Focal segmental glomerulosclerosis in patients with mandibuloacral dysplasia owing to ZMPSTE24 deficiency. J Investig Med. 2006;54(4):208-13.</w:t>
      </w:r>
    </w:p>
    <w:p w14:paraId="11786D6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135.</w:t>
      </w:r>
      <w:r w:rsidRPr="004A45A6">
        <w:rPr>
          <w:rFonts w:ascii="Arial" w:hAnsi="Arial" w:cs="Arial"/>
        </w:rPr>
        <w:tab/>
        <w:t>Novelli G, Muchir A, Sangiuolo F, Helbling-Leclerc A, D'Apice MR, Massart C, et al. Mandibuloacral dysplasia is caused by a mutation in LMNA-encoding lamin A/C. Am J Hum Genet. 2002;71(2):426-31.</w:t>
      </w:r>
    </w:p>
    <w:p w14:paraId="33EBF05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136.</w:t>
      </w:r>
      <w:r w:rsidRPr="004A45A6">
        <w:rPr>
          <w:rFonts w:ascii="Arial" w:hAnsi="Arial" w:cs="Arial"/>
        </w:rPr>
        <w:tab/>
        <w:t>Garg A, Cogulu O, Ozkinay F, Onay H, Agarwal AK. A novel homozygous Ala529Val LMNA mutation in Turkish patients with mandibuloacral dysplasia. J Clin Endocrinol Metab. 2005;90(9):5259-64.</w:t>
      </w:r>
    </w:p>
    <w:p w14:paraId="2A93391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137.</w:t>
      </w:r>
      <w:r w:rsidRPr="004A45A6">
        <w:rPr>
          <w:rFonts w:ascii="Arial" w:hAnsi="Arial" w:cs="Arial"/>
        </w:rPr>
        <w:tab/>
        <w:t>Agarwal AK, Fryns JP, Auchus RJ, Garg A. Zinc metalloproteinase, ZMPSTE24, is mutated in mandibuloacral dysplasia. Hum Mol Genet. 2003;12(16):1995-2001.</w:t>
      </w:r>
    </w:p>
    <w:p w14:paraId="794D207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138.</w:t>
      </w:r>
      <w:r w:rsidRPr="004A45A6">
        <w:rPr>
          <w:rFonts w:ascii="Arial" w:hAnsi="Arial" w:cs="Arial"/>
        </w:rPr>
        <w:tab/>
        <w:t>Miyoshi Y, Akagi M, Agarwal AK, Namba N, Kato-Nishimura K, Mohri I, et al. Severe mandibuloacral dysplasia caused by novel compound heterozygous ZMPSTE24 mutations in two Japanese siblings. Clin Genet. 2008;73(6):535-44.</w:t>
      </w:r>
    </w:p>
    <w:p w14:paraId="0F8FE3D2"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139.</w:t>
      </w:r>
      <w:r w:rsidRPr="004A45A6">
        <w:rPr>
          <w:rFonts w:ascii="Arial" w:hAnsi="Arial" w:cs="Arial"/>
        </w:rPr>
        <w:tab/>
        <w:t>Peinado JR, Quiros PM, Pulido MR, Marino G, Martinez-Chantar ML, Vazquez-Martinez R, et al. Proteomic profiling of adipose tissue from Zmpste24-/- mice, a model of lipodystrophy and premature aging, reveals major changes in mitochondrial function and vimentin processing. Mol Cell Proteomics. 2011;10(11):M111 008094.</w:t>
      </w:r>
    </w:p>
    <w:p w14:paraId="1EDD9F5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140.</w:t>
      </w:r>
      <w:r w:rsidRPr="004A45A6">
        <w:rPr>
          <w:rFonts w:ascii="Arial" w:hAnsi="Arial" w:cs="Arial"/>
        </w:rPr>
        <w:tab/>
        <w:t>Akinci B, Sankella S, Gilpin C, Ozono K, Garg A, Agarwal AK. Progeroid syndrome patients with ZMPSTE24 deficiency could benefit when treated with rapamycin and dimethylsulfoxide. Cold Spring Harb Mol Case Stud. 2017;3(1):a001339.</w:t>
      </w:r>
    </w:p>
    <w:p w14:paraId="27740E6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141.</w:t>
      </w:r>
      <w:r w:rsidRPr="004A45A6">
        <w:rPr>
          <w:rFonts w:ascii="Arial" w:hAnsi="Arial" w:cs="Arial"/>
        </w:rPr>
        <w:tab/>
        <w:t>Elouej S, Harhouri K, Le Mao M, Baujat G, Nampoothiri S, Kayserili H, et al. Loss of MTX2 causes mandibuloacral dysplasia and links mitochondrial dysfunction to altered nuclear morphology. Nat Commun. 2020;11(1):4589.</w:t>
      </w:r>
    </w:p>
    <w:p w14:paraId="7522B44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142.</w:t>
      </w:r>
      <w:r w:rsidRPr="004A45A6">
        <w:rPr>
          <w:rFonts w:ascii="Arial" w:hAnsi="Arial" w:cs="Arial"/>
        </w:rPr>
        <w:tab/>
        <w:t>Weedon MN, Ellard S, Prindle MJ, Caswell R, Lango Allen H, Oram R, et al. An in-frame deletion at the polymerase active site of POLD1 causes a multisystem disorder with lipodystrophy. Nat Genet. 2013;45(8):947-50.</w:t>
      </w:r>
    </w:p>
    <w:p w14:paraId="3C4076F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143.</w:t>
      </w:r>
      <w:r w:rsidRPr="004A45A6">
        <w:rPr>
          <w:rFonts w:ascii="Arial" w:hAnsi="Arial" w:cs="Arial"/>
        </w:rPr>
        <w:tab/>
        <w:t>Shastry S, Simha V, Godbole K, Sbraccia P, Melancon S, Yajnik CS, et al. A novel syndrome of mandibular hypoplasia, deafness, and progeroid features associated with lipodystrophy, undescended testes, and male hypogonadism. J Clin Endocrinol Metab. 2010;95(10):E192-7.</w:t>
      </w:r>
    </w:p>
    <w:p w14:paraId="0BD5521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144.</w:t>
      </w:r>
      <w:r w:rsidRPr="004A45A6">
        <w:rPr>
          <w:rFonts w:ascii="Arial" w:hAnsi="Arial" w:cs="Arial"/>
        </w:rPr>
        <w:tab/>
        <w:t>Pelosini C, Martinelli S, Ceccarini G, Magno S, Barone I, Basolo A, et al. Identification of a novel mutation in the polymerase delta 1 (POLD1) gene in a lipodystrophic patient affected by mandibular hypoplasia, deafness, progeroid features (MDPL) syndrome. Metabolism. 2014;63(11):1385-9.</w:t>
      </w:r>
    </w:p>
    <w:p w14:paraId="531C6AC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145.</w:t>
      </w:r>
      <w:r w:rsidRPr="004A45A6">
        <w:rPr>
          <w:rFonts w:ascii="Arial" w:hAnsi="Arial" w:cs="Arial"/>
        </w:rPr>
        <w:tab/>
        <w:t>Elouej S, Beleza-Meireles A, Caswell R, Colclough K, Ellard S, Desvignes JP, et al. Exome sequencing reveals a de novo POLD1 mutation causing phenotypic variability in mandibular hypoplasia, deafness, progeroid features, and lipodystrophy syndrome (MDPL). Metabolism. 2017;71:213-25.</w:t>
      </w:r>
    </w:p>
    <w:p w14:paraId="47A69C5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146.</w:t>
      </w:r>
      <w:r w:rsidRPr="004A45A6">
        <w:rPr>
          <w:rFonts w:ascii="Arial" w:hAnsi="Arial" w:cs="Arial"/>
        </w:rPr>
        <w:tab/>
        <w:t>Donadille B, D'Anella P, Auclair M, Uhrhammer N, Sorel M, Grigorescu R, et al. Partial lipodystrophy with severe insulin resistance and adult progeria Werner syndrome. Orphanet J Rare Dis. 2013;8:106.</w:t>
      </w:r>
    </w:p>
    <w:p w14:paraId="529A421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147.</w:t>
      </w:r>
      <w:r w:rsidRPr="004A45A6">
        <w:rPr>
          <w:rFonts w:ascii="Arial" w:hAnsi="Arial" w:cs="Arial"/>
        </w:rPr>
        <w:tab/>
        <w:t>Sidorova JM. Roles of the Werner syndrome RecQ helicase in DNA replication. DNA Repair (Amst). 2008;7(11):1776-86.</w:t>
      </w:r>
    </w:p>
    <w:p w14:paraId="511B857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148.</w:t>
      </w:r>
      <w:r w:rsidRPr="004A45A6">
        <w:rPr>
          <w:rFonts w:ascii="Arial" w:hAnsi="Arial" w:cs="Arial"/>
        </w:rPr>
        <w:tab/>
        <w:t>Atallah I, McCormick D, Good J-M, Barigou M, Fraga M, Sempoux C, et al. Partial lipodystrophy, severe dyslipidaemia and insulin resistant diabetes as early signs of Werner syndrome. Journal of clinical lipidology. 2022;16(5):583-90.</w:t>
      </w:r>
    </w:p>
    <w:p w14:paraId="203812C2"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149.</w:t>
      </w:r>
      <w:r w:rsidRPr="004A45A6">
        <w:rPr>
          <w:rFonts w:ascii="Arial" w:hAnsi="Arial" w:cs="Arial"/>
        </w:rPr>
        <w:tab/>
        <w:t>Becerra-Munoz VM, Gomez-Doblas JJ, Porras-Martin C, Such-Martinez M, Crespo-Leiro MG, Barriales-Villa R, et al. The importance of genotype-phenotype correlation in the clinical management of Marfan syndrome. Orphanet J Rare Dis. 2018;13(1):16.</w:t>
      </w:r>
    </w:p>
    <w:p w14:paraId="4090068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150.</w:t>
      </w:r>
      <w:r w:rsidRPr="004A45A6">
        <w:rPr>
          <w:rFonts w:ascii="Arial" w:hAnsi="Arial" w:cs="Arial"/>
        </w:rPr>
        <w:tab/>
        <w:t>Graul-Neumann LM, Kienitz T, Robinson PN, Baasanjav S, Karow B, Gillessen-Kaesbach G, et al. Marfan syndrome with neonatal progeroid syndrome-like lipodystrophy associated with a novel frameshift mutation at the 3' terminus of the FBN1-gene. Am J Med Genet A. 2010;152A(11):2749-55.</w:t>
      </w:r>
    </w:p>
    <w:p w14:paraId="2B7460B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151.</w:t>
      </w:r>
      <w:r w:rsidRPr="004A45A6">
        <w:rPr>
          <w:rFonts w:ascii="Arial" w:hAnsi="Arial" w:cs="Arial"/>
        </w:rPr>
        <w:tab/>
        <w:t>Takenouchi T, Hida M, Sakamoto Y, Torii C, Kosaki R, Takahashi T, et al. Severe congenital lipodystrophy and a progeroid appearance: Mutation in the penultimate exon of FBN1 causing a recognizable phenotype. Am J Med Genet A. 2013;161A(12):3057-62.</w:t>
      </w:r>
    </w:p>
    <w:p w14:paraId="1481C3F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152.</w:t>
      </w:r>
      <w:r w:rsidRPr="004A45A6">
        <w:rPr>
          <w:rFonts w:ascii="Arial" w:hAnsi="Arial" w:cs="Arial"/>
        </w:rPr>
        <w:tab/>
        <w:t>Rautenstrauch T, Snigula F, Wiedemann HR. [Neonatal progeroid syndrome (Wiedemann-Rautenstrauch). A follow-up study]. Klin Padiatr. 1994;206(6):440-3.</w:t>
      </w:r>
    </w:p>
    <w:p w14:paraId="7530AF5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153.</w:t>
      </w:r>
      <w:r w:rsidRPr="004A45A6">
        <w:rPr>
          <w:rFonts w:ascii="Arial" w:hAnsi="Arial" w:cs="Arial"/>
        </w:rPr>
        <w:tab/>
        <w:t>Davis MR, Arner E, Duffy CR, De Sousa PA, Dahlman I, Arner P, et al. Expression of FBN1 during adipogenesis: Relevance to the lipodystrophy phenotype in Marfan syndrome and related conditions. Mol Genet Metab. 2016;119(1-2):174-85.</w:t>
      </w:r>
    </w:p>
    <w:p w14:paraId="734A89B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154.</w:t>
      </w:r>
      <w:r w:rsidRPr="004A45A6">
        <w:rPr>
          <w:rFonts w:ascii="Arial" w:hAnsi="Arial" w:cs="Arial"/>
        </w:rPr>
        <w:tab/>
        <w:t>Cabanillas R, Cadinanos J, Villameytide JA, Perez M, Longo J, Richard JM, et al. Nestor-Guillermo progeria syndrome: a novel premature aging condition with early onset and chronic development caused by BANF1 mutations. Am J Med Genet A. 2011;155A(11):2617-25.</w:t>
      </w:r>
    </w:p>
    <w:p w14:paraId="5B6706C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155.</w:t>
      </w:r>
      <w:r w:rsidRPr="004A45A6">
        <w:rPr>
          <w:rFonts w:ascii="Arial" w:hAnsi="Arial" w:cs="Arial"/>
        </w:rPr>
        <w:tab/>
        <w:t>Masotti A, Uva P, Davis-Keppen L, Basel-Vanagaite L, Cohen L, Pisaneschi E, et al. Keppen-Lubinsky syndrome is caused by mutations in the inwardly rectifying K+ channel encoded by KCNJ6. Am J Hum Genet. 2015;96(2):295-300.</w:t>
      </w:r>
    </w:p>
    <w:p w14:paraId="6864FE2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156.</w:t>
      </w:r>
      <w:r w:rsidRPr="004A45A6">
        <w:rPr>
          <w:rFonts w:ascii="Arial" w:hAnsi="Arial" w:cs="Arial"/>
        </w:rPr>
        <w:tab/>
        <w:t>Lessel D, Vaz B, Halder S, Lockhart PJ, Marinovic-Terzic I, Lopez-Mosqueda J, et al. Mutations in SPRTN cause early onset hepatocellular carcinoma, genomic instability and progeroid features. Nat Genet. 2014;46(11):1239-44.</w:t>
      </w:r>
    </w:p>
    <w:p w14:paraId="299D182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157.</w:t>
      </w:r>
      <w:r w:rsidRPr="004A45A6">
        <w:rPr>
          <w:rFonts w:ascii="Arial" w:hAnsi="Arial" w:cs="Arial"/>
        </w:rPr>
        <w:tab/>
        <w:t>Wolthuis DF, Van Asbeck E, Mohamed M, Gardeitchik T, Lim-Melia ER, Wevers RA, et al. Cutis laxa, fat pads and retinopathy due to ALDH18A1 mutation and review of the literature. European journal of paediatric neurology. 2014;18(4):511-5.</w:t>
      </w:r>
    </w:p>
    <w:p w14:paraId="30ED942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158.</w:t>
      </w:r>
      <w:r w:rsidRPr="004A45A6">
        <w:rPr>
          <w:rFonts w:ascii="Arial" w:hAnsi="Arial" w:cs="Arial"/>
        </w:rPr>
        <w:tab/>
        <w:t>Chudasama KK, Winnay J, Johansson S, Claudi T, Konig R, Haldorsen I, et al. SHORT syndrome with partial lipodystrophy due to impaired phosphatidylinositol 3 kinase signaling. Am J Hum Genet. 2013;93(1):150-7.</w:t>
      </w:r>
    </w:p>
    <w:p w14:paraId="1837027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159.</w:t>
      </w:r>
      <w:r w:rsidRPr="004A45A6">
        <w:rPr>
          <w:rFonts w:ascii="Arial" w:hAnsi="Arial" w:cs="Arial"/>
        </w:rPr>
        <w:tab/>
        <w:t>Thauvin-Robinet C, Auclair M, Duplomb L, Caron-Debarle M, Avila M, St-Onge J, et al. PIK3R1 mutations cause syndromic insulin resistance with lipoatrophy. Am J Hum Genet. 2013;93(1):141-9.</w:t>
      </w:r>
    </w:p>
    <w:p w14:paraId="0A08B00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160.</w:t>
      </w:r>
      <w:r w:rsidRPr="004A45A6">
        <w:rPr>
          <w:rFonts w:ascii="Arial" w:hAnsi="Arial" w:cs="Arial"/>
        </w:rPr>
        <w:tab/>
        <w:t>Huang-Doran I, Tomlinson P, Payne F, Gast A, Sleigh A, Bottomley W, et al. Insulin resistance uncoupled from dyslipidemia due to C-terminal PIK3R1 mutations. JCI Insight. 2016;1(17):e88766.</w:t>
      </w:r>
    </w:p>
    <w:p w14:paraId="7EDD60D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161.</w:t>
      </w:r>
      <w:r w:rsidRPr="004A45A6">
        <w:rPr>
          <w:rFonts w:ascii="Arial" w:hAnsi="Arial" w:cs="Arial"/>
        </w:rPr>
        <w:tab/>
        <w:t>Agarwal AK, Xing C, DeMartino GN, Mizrachi D, Hernandez MD, Sousa AB, et al. PSMB8 encoding the beta5i proteasome subunit is mutated in joint contractures, muscle atrophy, microcytic anemia, and panniculitis-induced lipodystrophy syndrome. Am J Hum Genet. 2010;87(6):866-72.</w:t>
      </w:r>
    </w:p>
    <w:p w14:paraId="1F4E138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162.</w:t>
      </w:r>
      <w:r w:rsidRPr="004A45A6">
        <w:rPr>
          <w:rFonts w:ascii="Arial" w:hAnsi="Arial" w:cs="Arial"/>
        </w:rPr>
        <w:tab/>
        <w:t>Garg A, Hernandez MD, Sousa AB, Subramanyam L, Martinez de Villarreal L, dos Santos HG, et al. An autosomal recessive syndrome of joint contractures, muscular atrophy, microcytic anemia, and panniculitis-associated lipodystrophy. J Clin Endocrinol Metab. 2010;95(9):E58-63.</w:t>
      </w:r>
    </w:p>
    <w:p w14:paraId="1D829FC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163.</w:t>
      </w:r>
      <w:r w:rsidRPr="004A45A6">
        <w:rPr>
          <w:rFonts w:ascii="Arial" w:hAnsi="Arial" w:cs="Arial"/>
        </w:rPr>
        <w:tab/>
        <w:t>Kitamura A, Maekawa Y, Uehara H, Izumi K, Kawachi I, Nishizawa M, et al. A mutation in the immunoproteasome subunit PSMB8 causes autoinflammation and lipodystrophy in humans. J Clin Invest. 2011;121(10):4150-60.</w:t>
      </w:r>
    </w:p>
    <w:p w14:paraId="28CFEF0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164.</w:t>
      </w:r>
      <w:r w:rsidRPr="004A45A6">
        <w:rPr>
          <w:rFonts w:ascii="Arial" w:hAnsi="Arial" w:cs="Arial"/>
        </w:rPr>
        <w:tab/>
        <w:t>Torrelo A, Patel S, Colmenero I, Gurbindo D, Lendinez F, Hernandez A, et al. Chronic atypical neutrophilic dermatosis with lipodystrophy and elevated temperature (CANDLE) syndrome. J Am Acad Dermatol. 2010;62(3):489-95.</w:t>
      </w:r>
    </w:p>
    <w:p w14:paraId="12A14FE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165.</w:t>
      </w:r>
      <w:r w:rsidRPr="004A45A6">
        <w:rPr>
          <w:rFonts w:ascii="Arial" w:hAnsi="Arial" w:cs="Arial"/>
        </w:rPr>
        <w:tab/>
        <w:t>Kanazawa N. Nakajo-Nishimura syndrome: an autoinflammatory disorder showing pernio-like rashes and progressive partial lipodystrophy. Allergol Int. 2012;61(2):197-206.</w:t>
      </w:r>
    </w:p>
    <w:p w14:paraId="58EB4F6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166.</w:t>
      </w:r>
      <w:r w:rsidRPr="004A45A6">
        <w:rPr>
          <w:rFonts w:ascii="Arial" w:hAnsi="Arial" w:cs="Arial"/>
        </w:rPr>
        <w:tab/>
        <w:t>Torrelo A. CANDLE Syndrome As a Paradigm of Proteasome-Related Autoinflammation. Front Immunol. 2017;8:927.</w:t>
      </w:r>
    </w:p>
    <w:p w14:paraId="1AD48C3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167.</w:t>
      </w:r>
      <w:r w:rsidRPr="004A45A6">
        <w:rPr>
          <w:rFonts w:ascii="Arial" w:hAnsi="Arial" w:cs="Arial"/>
        </w:rPr>
        <w:tab/>
        <w:t>Cavalcante MP, Brunelli JB, Miranda CC, Novak GV, Malle L, Aikawa NE, et al. CANDLE syndrome: chronic atypical neutrophilic dermatosis with lipodystrophy and elevated temperature-a rare case with a novel mutation. Eur J Pediatr. 2016;175(5):735-40.</w:t>
      </w:r>
    </w:p>
    <w:p w14:paraId="21F1C88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168.</w:t>
      </w:r>
      <w:r w:rsidRPr="004A45A6">
        <w:rPr>
          <w:rFonts w:ascii="Arial" w:hAnsi="Arial" w:cs="Arial"/>
        </w:rPr>
        <w:tab/>
        <w:t>Arima K, Kinoshita A, Mishima H, Kanazawa N, Kaneko T, Mizushima T, et al. Proteasome assembly defect due to a proteasome subunit beta type 8 (PSMB8) mutation causes the autoinflammatory disorder, Nakajo-Nishimura syndrome. Proc Natl Acad Sci U S A. 2011;108(36):14914-9.</w:t>
      </w:r>
    </w:p>
    <w:p w14:paraId="404F88C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169.</w:t>
      </w:r>
      <w:r w:rsidRPr="004A45A6">
        <w:rPr>
          <w:rFonts w:ascii="Arial" w:hAnsi="Arial" w:cs="Arial"/>
        </w:rPr>
        <w:tab/>
        <w:t>Pinheiro M, Freire-Maia N, Chautard-Freire-Maia EA, Araujo LM, Liberman B. AREDYLD: a syndrome combining an acrorenal field defect, ectodermal dysplasia, lipoatrophic diabetes, and other manifestations. Am J Med Genet. 1983;16(1):29-33.</w:t>
      </w:r>
    </w:p>
    <w:p w14:paraId="0D0F1C7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170.</w:t>
      </w:r>
      <w:r w:rsidRPr="004A45A6">
        <w:rPr>
          <w:rFonts w:ascii="Arial" w:hAnsi="Arial" w:cs="Arial"/>
        </w:rPr>
        <w:tab/>
        <w:t>Breslau-Siderius EJ, Toonstra J, Baart JA, Koppeschaar HP, Maassen JA, Beemer FA. Ectodermal dysplasia, lipoatrophy, diabetes mellitus, and amastia: a second case of the AREDYLD syndrome. Am J Med Genet. 1992;44(3):374-7.</w:t>
      </w:r>
    </w:p>
    <w:p w14:paraId="67E7B5A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171.</w:t>
      </w:r>
      <w:r w:rsidRPr="004A45A6">
        <w:rPr>
          <w:rFonts w:ascii="Arial" w:hAnsi="Arial" w:cs="Arial"/>
        </w:rPr>
        <w:tab/>
        <w:t>Rocha N, Bulger DA, Frontini A, Titheradge H, Gribsholt SB, Knox R, et al. Human biallelic MFN2 mutations induce mitochondrial dysfunction, upper body adipose hyperplasia, and suppression of leptin expression. Elife. 2017;6.</w:t>
      </w:r>
    </w:p>
    <w:p w14:paraId="27FD657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172.</w:t>
      </w:r>
      <w:r w:rsidRPr="004A45A6">
        <w:rPr>
          <w:rFonts w:ascii="Arial" w:hAnsi="Arial" w:cs="Arial"/>
        </w:rPr>
        <w:tab/>
        <w:t>Zammouri J, Vatier C, Capel E, Auclair M, Storey-London C, Bismuth E, et al. Molecular and cellular bases of lipodystrophy syndromes. Frontiers in Endocrinology. 2022;12:803189.</w:t>
      </w:r>
    </w:p>
    <w:p w14:paraId="2658ED8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173.</w:t>
      </w:r>
      <w:r w:rsidRPr="004A45A6">
        <w:rPr>
          <w:rFonts w:ascii="Arial" w:hAnsi="Arial" w:cs="Arial"/>
        </w:rPr>
        <w:tab/>
        <w:t>Capel E, Vatier C, Cervera P, Stojkovic T, Disse E, Cottereau A-S, et al. MFN2-associated lipomatosis: clinical spectrum and impact on adipose tissue. Journal of clinical lipidology. 2018;12(6):1420-35.</w:t>
      </w:r>
    </w:p>
    <w:p w14:paraId="081E33CB"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174.</w:t>
      </w:r>
      <w:r w:rsidRPr="004A45A6">
        <w:rPr>
          <w:rFonts w:ascii="Arial" w:hAnsi="Arial" w:cs="Arial"/>
        </w:rPr>
        <w:tab/>
        <w:t>Misra A, Peethambaram A, Garg A. Clinical features and metabolic and autoimmune derangements in acquired partial lipodystrophy: report of 35 cases and review of the literature. Medicine (Baltimore). 2004;83(1):18-34.</w:t>
      </w:r>
    </w:p>
    <w:p w14:paraId="18D3691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175.</w:t>
      </w:r>
      <w:r w:rsidRPr="004A45A6">
        <w:rPr>
          <w:rFonts w:ascii="Arial" w:hAnsi="Arial" w:cs="Arial"/>
        </w:rPr>
        <w:tab/>
        <w:t>Tews D, Schulz A, Denzer C, von Schnurbein J, Ceccarini G, Debatin K-M, et al. Lipodystrophy as a late effect after stem cell transplantation. Journal of Clinical Medicine. 2021;10(8):1559.</w:t>
      </w:r>
    </w:p>
    <w:p w14:paraId="08555C4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176.</w:t>
      </w:r>
      <w:r w:rsidRPr="004A45A6">
        <w:rPr>
          <w:rFonts w:ascii="Arial" w:hAnsi="Arial" w:cs="Arial"/>
        </w:rPr>
        <w:tab/>
        <w:t>Lorenc A, Hamilton-Shield J, Perry R, Stevens M, Adipose CH, Roche MLEWGSWMFLODMDSSAMH. Body composition after allogeneic haematopoietic cell transplantation/total body irradiation in children and young people: a restricted systematic review. Journal of Cancer Survivorship. 2020;14:624-42.</w:t>
      </w:r>
    </w:p>
    <w:p w14:paraId="4854719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177.</w:t>
      </w:r>
      <w:r w:rsidRPr="004A45A6">
        <w:rPr>
          <w:rFonts w:ascii="Arial" w:hAnsi="Arial" w:cs="Arial"/>
        </w:rPr>
        <w:tab/>
        <w:t>Savage DB, Semple RK, Clatworthy MR, Lyons PA, Morgan BP, Cochran EK, et al. Complement abnormalities in acquired lipodystrophy revisited. J Clin Endocrinol Metab. 2009;94(1):10-6.</w:t>
      </w:r>
    </w:p>
    <w:p w14:paraId="02E409F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178.</w:t>
      </w:r>
      <w:r w:rsidRPr="004A45A6">
        <w:rPr>
          <w:rFonts w:ascii="Arial" w:hAnsi="Arial" w:cs="Arial"/>
        </w:rPr>
        <w:tab/>
        <w:t>Mathieson PW, Wurzner R, Oliveria DB, Lachmann PJ, Peters DK. Complement-mediated adipocyte lysis by nephritic factor sera. J Exp Med. 1993;177(6):1827-31.</w:t>
      </w:r>
    </w:p>
    <w:p w14:paraId="0E8F973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179.</w:t>
      </w:r>
      <w:r w:rsidRPr="004A45A6">
        <w:rPr>
          <w:rFonts w:ascii="Arial" w:hAnsi="Arial" w:cs="Arial"/>
        </w:rPr>
        <w:tab/>
        <w:t>Akinci B, Unlu SM, Celik A, Simsir IY, Sen S, Nur B, et al. Renal complications of lipodystrophy: A closer look at the natural history of kidney disease. Clinical endocrinology. 2018;89(1):65-75.</w:t>
      </w:r>
    </w:p>
    <w:p w14:paraId="1A6349B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180.</w:t>
      </w:r>
      <w:r w:rsidRPr="004A45A6">
        <w:rPr>
          <w:rFonts w:ascii="Arial" w:hAnsi="Arial" w:cs="Arial"/>
        </w:rPr>
        <w:tab/>
        <w:t>Ozgen Saydam B, Sonmez M, Simsir IY, Erturk MS, Kulaksizoglu M, Arkan T, et al. A subset of patients with acquired partial lipodystrophy developing severe metabolic abnormalities. Endocrine Research. 2019;44(1-2):46-54.</w:t>
      </w:r>
    </w:p>
    <w:p w14:paraId="785F105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181.</w:t>
      </w:r>
      <w:r w:rsidRPr="004A45A6">
        <w:rPr>
          <w:rFonts w:ascii="Arial" w:hAnsi="Arial" w:cs="Arial"/>
        </w:rPr>
        <w:tab/>
        <w:t>Hegele RA, Cao H, Liu DM, Costain GA, Charlton-Menys V, Rodger NW, et al. Sequencing of the reannotated LMNB2 gene reveals novel mutations in patients with acquired partial lipodystrophy. Am J Hum Genet. 2006;79(2):383-9.</w:t>
      </w:r>
    </w:p>
    <w:p w14:paraId="7F37988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182.</w:t>
      </w:r>
      <w:r w:rsidRPr="004A45A6">
        <w:rPr>
          <w:rFonts w:ascii="Arial" w:hAnsi="Arial" w:cs="Arial"/>
        </w:rPr>
        <w:tab/>
        <w:t>Akinci B, Koseoglu FD, Onay H, Yavuz S, Altay C, Simsir IY, et al. Acquired partial lipodystrophy is associated with increased risk for developing metabolic abnormalities. Metabolism. 2015;64(9):1086-95.</w:t>
      </w:r>
    </w:p>
    <w:p w14:paraId="597F145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183.</w:t>
      </w:r>
      <w:r w:rsidRPr="004A45A6">
        <w:rPr>
          <w:rFonts w:ascii="Arial" w:hAnsi="Arial" w:cs="Arial"/>
        </w:rPr>
        <w:tab/>
        <w:t>Savage DB. Mouse models of inherited lipodystrophy. Dis Model Mech. 2009;2(11-12):554-62.</w:t>
      </w:r>
    </w:p>
    <w:p w14:paraId="2658980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184.</w:t>
      </w:r>
      <w:r w:rsidRPr="004A45A6">
        <w:rPr>
          <w:rFonts w:ascii="Arial" w:hAnsi="Arial" w:cs="Arial"/>
        </w:rPr>
        <w:tab/>
        <w:t>Moitra J, Mason MM, Olive M, Krylov D, Gavrilova O, Marcus-Samuels B, et al. Life without white fat: a transgenic mouse. Genes Dev. 1998;12(20):3168-81.</w:t>
      </w:r>
    </w:p>
    <w:p w14:paraId="6646779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185.</w:t>
      </w:r>
      <w:r w:rsidRPr="004A45A6">
        <w:rPr>
          <w:rFonts w:ascii="Arial" w:hAnsi="Arial" w:cs="Arial"/>
        </w:rPr>
        <w:tab/>
        <w:t>Reitman ML, Gavrilova O. A-ZIP/F-1 mice lacking white fat: a model for understanding lipoatrophic diabetes. Int J Obes Relat Metab Disord. 2000;24 Suppl 4:S11-4.</w:t>
      </w:r>
    </w:p>
    <w:p w14:paraId="581EA7A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186.</w:t>
      </w:r>
      <w:r w:rsidRPr="004A45A6">
        <w:rPr>
          <w:rFonts w:ascii="Arial" w:hAnsi="Arial" w:cs="Arial"/>
        </w:rPr>
        <w:tab/>
        <w:t>Gavrilova O, Marcus-Samuels B, Graham D, Kim JK, Shulman GI, Castle AL, et al. Surgical implantation of adipose tissue reverses diabetes in lipoatrophic mice. J Clin Invest. 2000;105(3):271-8.</w:t>
      </w:r>
    </w:p>
    <w:p w14:paraId="716A530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187.</w:t>
      </w:r>
      <w:r w:rsidRPr="004A45A6">
        <w:rPr>
          <w:rFonts w:ascii="Arial" w:hAnsi="Arial" w:cs="Arial"/>
        </w:rPr>
        <w:tab/>
        <w:t>Zhang Z, Turer E, Li X, Zhan X, Choi M, Tang M, et al. Insulin resistance and diabetes caused by genetic or diet-induced KBTBD2 deficiency in mice. Proc Natl Acad Sci U S A. 2016;113(42):E6418-E26.</w:t>
      </w:r>
    </w:p>
    <w:p w14:paraId="066AB50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188.</w:t>
      </w:r>
      <w:r w:rsidRPr="004A45A6">
        <w:rPr>
          <w:rFonts w:ascii="Arial" w:hAnsi="Arial" w:cs="Arial"/>
        </w:rPr>
        <w:tab/>
        <w:t>Shimomura I, Hammer RE, Ikemoto S, Brown MS, Goldstein JL. Leptin reverses insulin resistance and diabetes mellitus in mice with congenital lipodystrophy. Nature. 1999;401(6748):73-6.</w:t>
      </w:r>
    </w:p>
    <w:p w14:paraId="1E2E4B0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189.</w:t>
      </w:r>
      <w:r w:rsidRPr="004A45A6">
        <w:rPr>
          <w:rFonts w:ascii="Arial" w:hAnsi="Arial" w:cs="Arial"/>
        </w:rPr>
        <w:tab/>
        <w:t>Colombo C, Cutson JJ, Yamauchi T, Vinson C, Kadowaki T, Gavrilova O, et al. Transplantation of adipose tissue lacking leptin is unable to reverse the metabolic abnormalities associated with lipoatrophy. Diabetes. 2002;51(9):2727-33.</w:t>
      </w:r>
    </w:p>
    <w:p w14:paraId="1D8CF58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190.</w:t>
      </w:r>
      <w:r w:rsidRPr="004A45A6">
        <w:rPr>
          <w:rFonts w:ascii="Arial" w:hAnsi="Arial" w:cs="Arial"/>
        </w:rPr>
        <w:tab/>
        <w:t>Oral EA, Simha V, Ruiz E, Andewelt A, Premkumar A, Snell P, et al. Leptin-replacement therapy for lipodystrophy. N Engl J Med. 2002;346(8):570-8.</w:t>
      </w:r>
    </w:p>
    <w:p w14:paraId="6EAD2022"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191.</w:t>
      </w:r>
      <w:r w:rsidRPr="004A45A6">
        <w:rPr>
          <w:rFonts w:ascii="Arial" w:hAnsi="Arial" w:cs="Arial"/>
        </w:rPr>
        <w:tab/>
        <w:t>Tapia PJ, Figueroa A-M, Eisner V, González-Hódar L, Robledo F, Agarwal AK, et al. Absence of AGPAT2 impairs brown adipogenesis, increases IFN stimulated gene expression and alters mitochondrial morphology. Metabolism. 2020;111:154341.</w:t>
      </w:r>
    </w:p>
    <w:p w14:paraId="32E1FEA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192.</w:t>
      </w:r>
      <w:r w:rsidRPr="004A45A6">
        <w:rPr>
          <w:rFonts w:ascii="Arial" w:hAnsi="Arial" w:cs="Arial"/>
        </w:rPr>
        <w:tab/>
        <w:t>Rochford JJ. When Adipose Tissue Lets You Down: Understanding the Functions of Genes Disrupted in Lipodystrophy. Diabetes. 2022;71(4):589-98.</w:t>
      </w:r>
    </w:p>
    <w:p w14:paraId="08CC58B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193.</w:t>
      </w:r>
      <w:r w:rsidRPr="004A45A6">
        <w:rPr>
          <w:rFonts w:ascii="Arial" w:hAnsi="Arial" w:cs="Arial"/>
        </w:rPr>
        <w:tab/>
        <w:t>Gonzalez-Hodar L, McDonald JG, Vale G, Thompson BM, Figueroa A-M, Tapia PJ, et al. Decreased caveolae in AGPAT2 lacking adipocytes is independent of changes in cholesterol or sphingolipid levels: a whole cell and plasma membrane lipidomic analysis of adipogenesis. Biochimica et Biophysica Acta (BBA)-Molecular Basis of Disease. 2021;1867(9):166167.</w:t>
      </w:r>
    </w:p>
    <w:p w14:paraId="71DAA2B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194.</w:t>
      </w:r>
      <w:r w:rsidRPr="004A45A6">
        <w:rPr>
          <w:rFonts w:ascii="Arial" w:hAnsi="Arial" w:cs="Arial"/>
        </w:rPr>
        <w:tab/>
        <w:t>Corsa CAS, Walsh CM, Bagchi DP, Foss Freitas MC, Li Z, Hardij J, et al. Adipocyte-Specific Deletion of Lamin A/C Largely Models Human Familial Partial Lipodystrophy Type 2. Diabetes. 2021;70(9):1970-84.</w:t>
      </w:r>
    </w:p>
    <w:p w14:paraId="52BAE32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195.</w:t>
      </w:r>
      <w:r w:rsidRPr="004A45A6">
        <w:rPr>
          <w:rFonts w:ascii="Arial" w:hAnsi="Arial" w:cs="Arial"/>
        </w:rPr>
        <w:tab/>
        <w:t>Mcilroy GD, Mitchell SE, Han W, Delibegović M, Rochford JJ. Ablation of Bscl2/seipin in hepatocytes does not cause metabolic dysfunction in congenital generalised lipodystrophy. Disease Models &amp; Mechanisms. 2020;13(1):dmm042655.</w:t>
      </w:r>
    </w:p>
    <w:p w14:paraId="035ECA6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196.</w:t>
      </w:r>
      <w:r w:rsidRPr="004A45A6">
        <w:rPr>
          <w:rFonts w:ascii="Arial" w:hAnsi="Arial" w:cs="Arial"/>
        </w:rPr>
        <w:tab/>
        <w:t>Giacomello M, Pyakurel A, Glytsou C, Scorrano L. The cell biology of mitochondrial membrane dynamics. Nature reviews Molecular cell biology. 2020;21(4):204-24.</w:t>
      </w:r>
    </w:p>
    <w:p w14:paraId="66828DF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197.</w:t>
      </w:r>
      <w:r w:rsidRPr="004A45A6">
        <w:rPr>
          <w:rFonts w:ascii="Arial" w:hAnsi="Arial" w:cs="Arial"/>
        </w:rPr>
        <w:tab/>
        <w:t>Mann JP, Duan X, Patel S, Tábara LC, Scurria F, Alvarez-Guaita A, et al. A mouse model of human mitofusin-2-related lipodystrophy exhibits adipose-specific mitochondrial stress and reduced leptin secretion. Elife. 2023;12:e82283.</w:t>
      </w:r>
    </w:p>
    <w:p w14:paraId="1BB00F9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198.</w:t>
      </w:r>
      <w:r w:rsidRPr="004A45A6">
        <w:rPr>
          <w:rFonts w:ascii="Arial" w:hAnsi="Arial" w:cs="Arial"/>
        </w:rPr>
        <w:tab/>
        <w:t>Qiu R, Wang S, Lin D, He Y, Huang S, Wu B, et al. Mice harboring a R133L heterozygous mutation in LMNA exhibited ectopic lipid accumulation, aging, and mitochondrial dysfunction in adipose tissue. The FASEB Journal. 2023;37(2):e22730.</w:t>
      </w:r>
    </w:p>
    <w:p w14:paraId="612DFCA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199.</w:t>
      </w:r>
      <w:r w:rsidRPr="004A45A6">
        <w:rPr>
          <w:rFonts w:ascii="Arial" w:hAnsi="Arial" w:cs="Arial"/>
        </w:rPr>
        <w:tab/>
        <w:t>Song W, Postoak JL, Yang G, Guo X, Pua HH, Bader J, et al. Lipid kinase PIK3C3 maintains healthy brown and white adipose tissues to prevent metabolic diseases. Proceedings of the National Academy of Sciences. 2023;120(1):e2214874120.</w:t>
      </w:r>
    </w:p>
    <w:p w14:paraId="786A578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200.</w:t>
      </w:r>
      <w:r w:rsidRPr="004A45A6">
        <w:rPr>
          <w:rFonts w:ascii="Arial" w:hAnsi="Arial" w:cs="Arial"/>
        </w:rPr>
        <w:tab/>
        <w:t>Vantyghem MC, Vigouroux C, Magre J, Desbois-Mouthon C, Pattou F, Fontaine P, et al. Late-onset lipoatrophic diabetes. Phenotypic and genotypic familial studies and effect of treatment with metformin and lispro insulin analog. Diabetes Care. 1999;22(8):1374-6.</w:t>
      </w:r>
    </w:p>
    <w:p w14:paraId="6801135B"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201.</w:t>
      </w:r>
      <w:r w:rsidRPr="004A45A6">
        <w:rPr>
          <w:rFonts w:ascii="Arial" w:hAnsi="Arial" w:cs="Arial"/>
        </w:rPr>
        <w:tab/>
        <w:t>Luedtke A, Boschmann M, Colpe C, Engeli S, Adams F, Birkenfeld AL, et al. Thiazolidinedione response in familial lipodystrophy patients with LMNA mutations: a case series. Horm Metab Res. 2012;44(4):306-11.</w:t>
      </w:r>
    </w:p>
    <w:p w14:paraId="3D5E29D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202.</w:t>
      </w:r>
      <w:r w:rsidRPr="004A45A6">
        <w:rPr>
          <w:rFonts w:ascii="Arial" w:hAnsi="Arial" w:cs="Arial"/>
        </w:rPr>
        <w:tab/>
        <w:t>Moreau F, Boullu-Sanchis S, Vigouroux C, Lucescu C, Lascols O, Sapin R, et al. Efficacy of pioglitazone in familial partial lipodystrophy of the Dunnigan type: a case report. Diabetes Metab. 2007;33(5):385-9.</w:t>
      </w:r>
    </w:p>
    <w:p w14:paraId="3221D26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203.</w:t>
      </w:r>
      <w:r w:rsidRPr="004A45A6">
        <w:rPr>
          <w:rFonts w:ascii="Arial" w:hAnsi="Arial" w:cs="Arial"/>
        </w:rPr>
        <w:tab/>
        <w:t>McLaughlin PD, Ryan J, Hodnett PA, O'Halloran D, Maher MM. Quantitative whole-body MRI in familial partial lipodystrophy type 2: changes in adipose tissue distribution coincide with biochemical improvement. AJR Am J Roentgenol. 2012;199(5):W602-6.</w:t>
      </w:r>
    </w:p>
    <w:p w14:paraId="4667532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204.</w:t>
      </w:r>
      <w:r w:rsidRPr="004A45A6">
        <w:rPr>
          <w:rFonts w:ascii="Arial" w:hAnsi="Arial" w:cs="Arial"/>
        </w:rPr>
        <w:tab/>
        <w:t>Arioglu E, Duncan-Morin J, Sebring N, Rother KI, Gottlieb N, Lieberman J, et al. Efficacy and safety of troglitazone in the treatment of lipodystrophy syndromes. Ann Intern Med. 2000;133(4):263-74.</w:t>
      </w:r>
    </w:p>
    <w:p w14:paraId="118CADC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205.</w:t>
      </w:r>
      <w:r w:rsidRPr="004A45A6">
        <w:rPr>
          <w:rFonts w:ascii="Arial" w:hAnsi="Arial" w:cs="Arial"/>
        </w:rPr>
        <w:tab/>
        <w:t>Sleilati GG, Leff T, Bonnett JW, Hegele RA. Efficacy and safety of pioglitazone in treatment of a patient with an atypical partial lipodystrophy syndrome. Endocr Pract. 2007;13(6):656-61.</w:t>
      </w:r>
    </w:p>
    <w:p w14:paraId="2B57BFE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206.</w:t>
      </w:r>
      <w:r w:rsidRPr="004A45A6">
        <w:rPr>
          <w:rFonts w:ascii="Arial" w:hAnsi="Arial" w:cs="Arial"/>
        </w:rPr>
        <w:tab/>
        <w:t>Iwanishi M, Ebihara K, Kusakabe T, Chen W, Ito J, Masuzaki H, et al. Clinical characteristics and efficacy of pioglitazone in a Japanese diabetic patient with an unusual type of familial partial lipodystrophy. Metabolism. 2009;58(12):1681-7.</w:t>
      </w:r>
    </w:p>
    <w:p w14:paraId="55623A8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207.</w:t>
      </w:r>
      <w:r w:rsidRPr="004A45A6">
        <w:rPr>
          <w:rFonts w:ascii="Arial" w:hAnsi="Arial" w:cs="Arial"/>
        </w:rPr>
        <w:tab/>
        <w:t>Kuzuya H, Matsuura N, Sakamoto M, Makino H, Sakamoto Y, Kadowaki T, et al. Trial of insulinlike growth factor I therapy for patients with extreme insulin resistance syndromes. Diabetes. 1993;42(5):696-705.</w:t>
      </w:r>
    </w:p>
    <w:p w14:paraId="13BE609B"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208.</w:t>
      </w:r>
      <w:r w:rsidRPr="004A45A6">
        <w:rPr>
          <w:rFonts w:ascii="Arial" w:hAnsi="Arial" w:cs="Arial"/>
        </w:rPr>
        <w:tab/>
        <w:t>Moses AC, Morrow LA, O'Brien M, Moller DE, Flier JS. Insulin-like growth factor I (rhIGF-I) as a therapeutic agent for hyperinsulinemic insulin-resistant diabetes mellitus. Diabetes Res Clin Pract. 1995;28 Suppl:S185-94.</w:t>
      </w:r>
    </w:p>
    <w:p w14:paraId="3B3A825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209.</w:t>
      </w:r>
      <w:r w:rsidRPr="004A45A6">
        <w:rPr>
          <w:rFonts w:ascii="Arial" w:hAnsi="Arial" w:cs="Arial"/>
        </w:rPr>
        <w:tab/>
        <w:t>Satoh M, Yoshizawa A, Takesue M, Saji T, Yokoya S. Long-term effects of recombinant human insulin-like growth factor I treatment on glucose and lipid metabolism and the growth of a patient with congenital generalized lipodystrophy. Endocr J. 2006;53(5):639-45.</w:t>
      </w:r>
    </w:p>
    <w:p w14:paraId="58E5A68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210.</w:t>
      </w:r>
      <w:r w:rsidRPr="004A45A6">
        <w:rPr>
          <w:rFonts w:ascii="Arial" w:hAnsi="Arial" w:cs="Arial"/>
        </w:rPr>
        <w:tab/>
        <w:t>Bansal R, Cochran E, Startzell M, Brown RJ. Clinical Effects of Sodium-Glucose Transporter Type 2 Inhibitors in Patients With Partial Lipodystrophy. Endocrine Practice. 2022;28(6):610-4.</w:t>
      </w:r>
    </w:p>
    <w:p w14:paraId="6C8D1B1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211.</w:t>
      </w:r>
      <w:r w:rsidRPr="004A45A6">
        <w:rPr>
          <w:rFonts w:ascii="Arial" w:hAnsi="Arial" w:cs="Arial"/>
        </w:rPr>
        <w:tab/>
        <w:t>Nagayama A, Ashida K, Watanabe M, Moritaka K, Sonezaki A, Kitajima Y, et al. Case report: metreleptin and SGLT2 inhibitor combination therapy is effective for acquired incomplete lipodystrophy. Frontiers in Endocrinology. 2021;12:690996.</w:t>
      </w:r>
    </w:p>
    <w:p w14:paraId="58E1CE9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212.</w:t>
      </w:r>
      <w:r w:rsidRPr="004A45A6">
        <w:rPr>
          <w:rFonts w:ascii="Arial" w:hAnsi="Arial" w:cs="Arial"/>
        </w:rPr>
        <w:tab/>
        <w:t>Foss-Freitas MC, Imam S, Neidert A, Gomes AD, Broome DT, Oral EA. Efficacy and Safety of Glucagon-Like Peptide 1 Agonists in a Retrospective Study of Patients With Familial Partial Lipodystrophy. Diabetes Care. 2024;47(4):653.</w:t>
      </w:r>
    </w:p>
    <w:p w14:paraId="17C230E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213.</w:t>
      </w:r>
      <w:r w:rsidRPr="004A45A6">
        <w:rPr>
          <w:rFonts w:ascii="Arial" w:hAnsi="Arial" w:cs="Arial"/>
        </w:rPr>
        <w:tab/>
        <w:t>Johns KW, Bennett MT, Bondy GP. Are HIV positive patients resistant to statin therapy? Lipids Health Dis. 2007;6:27.</w:t>
      </w:r>
    </w:p>
    <w:p w14:paraId="0B0EA07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214.</w:t>
      </w:r>
      <w:r w:rsidRPr="004A45A6">
        <w:rPr>
          <w:rFonts w:ascii="Arial" w:hAnsi="Arial" w:cs="Arial"/>
        </w:rPr>
        <w:tab/>
        <w:t>Macallan DC, Baldwin C, Mandalia S, Pandol-Kaljevic V, Higgins N, Grundy A, et al. Treatment of altered body composition in HIV-associated lipodystrophy: comparison of rosiglitazone, pravastatin, and recombinant human growth hormone. HIV Clin Trials. 2008;9(4):254-68.</w:t>
      </w:r>
    </w:p>
    <w:p w14:paraId="3A4745E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215.</w:t>
      </w:r>
      <w:r w:rsidRPr="004A45A6">
        <w:rPr>
          <w:rFonts w:ascii="Arial" w:hAnsi="Arial" w:cs="Arial"/>
        </w:rPr>
        <w:tab/>
        <w:t>Lager CJ, Esfandiari NH, Subauste AR, Kraftson AT, Brown MB, Cassidy RB, et al. Roux-En-Y Gastric Bypass Vs. Sleeve Gastrectomy: Balancing the Risks of Surgery with the Benefits of Weight Loss. Obes Surg. 2017;27(1):154-61.</w:t>
      </w:r>
    </w:p>
    <w:p w14:paraId="394362D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216.</w:t>
      </w:r>
      <w:r w:rsidRPr="004A45A6">
        <w:rPr>
          <w:rFonts w:ascii="Arial" w:hAnsi="Arial" w:cs="Arial"/>
        </w:rPr>
        <w:tab/>
        <w:t>Melvin A, Adams C, Flanagan C, Gaff L, Gratton B, Gribble F, et al. Roux-en-Y Gastric Bypass Surgery in the Management of Familial Partial Lipodystrophy Type 1. J Clin Endocrinol Metab. 2017;102(10):3616-20.</w:t>
      </w:r>
    </w:p>
    <w:p w14:paraId="0C27D58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217.</w:t>
      </w:r>
      <w:r w:rsidRPr="004A45A6">
        <w:rPr>
          <w:rFonts w:ascii="Arial" w:hAnsi="Arial" w:cs="Arial"/>
        </w:rPr>
        <w:tab/>
        <w:t>Utzschneider KM, Trence DL. Effectiveness of gastric bypass surgery in a patient with familial partial lipodystrophy. Diabetes Care. 2006;29(6):1380-2.</w:t>
      </w:r>
    </w:p>
    <w:p w14:paraId="4DBCD54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218.</w:t>
      </w:r>
      <w:r w:rsidRPr="004A45A6">
        <w:rPr>
          <w:rFonts w:ascii="Arial" w:hAnsi="Arial" w:cs="Arial"/>
        </w:rPr>
        <w:tab/>
        <w:t>Ciudin A, Baena-Fustegueras JA, Fort JM, Encabo G, Mesa J, Lecube A. Successful treatment for the Dunnigan-type familial partial lipodystrophy with Roux-en-Y gastric bypass. Clin Endocrinol (Oxf). 2011;75(3):403-4.</w:t>
      </w:r>
    </w:p>
    <w:p w14:paraId="54266E1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219.</w:t>
      </w:r>
      <w:r w:rsidRPr="004A45A6">
        <w:rPr>
          <w:rFonts w:ascii="Arial" w:hAnsi="Arial" w:cs="Arial"/>
        </w:rPr>
        <w:tab/>
        <w:t>Grundfest-Broniatowski S, Yan J, Kroh M, Kilim H, Stephenson A. Successful Treatment of an Unusual Case of FPLD2: The Role of Roux-en-Y Gastric Bypass-Case Report and Literature Review. J Gastrointest Surg. 2017;21(4):739-43.</w:t>
      </w:r>
    </w:p>
    <w:p w14:paraId="739AACF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220.</w:t>
      </w:r>
      <w:r w:rsidRPr="004A45A6">
        <w:rPr>
          <w:rFonts w:ascii="Arial" w:hAnsi="Arial" w:cs="Arial"/>
        </w:rPr>
        <w:tab/>
        <w:t>Meral R, Malandrino N, Walter M, Neidert AH, Muniyappa R, Oral EA, et al. Endogenous leptin concentrations poorly predict metreleptin response in patients with partial lipodystrophy. The Journal of Clinical Endocrinology &amp; Metabolism. 2022;107(4):e1739-e51.</w:t>
      </w:r>
    </w:p>
    <w:p w14:paraId="340355C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221.</w:t>
      </w:r>
      <w:r w:rsidRPr="004A45A6">
        <w:rPr>
          <w:rFonts w:ascii="Arial" w:hAnsi="Arial" w:cs="Arial"/>
        </w:rPr>
        <w:tab/>
        <w:t>McDuffie JR, Riggs PA, Calis KA, Freedman RJ, Oral EA, DePaoli AM, et al. Effects of exogenous leptin on satiety and satiation in patients with lipodystrophy and leptin insufficiency. J Clin Endocrinol Metab. 2004;89(9):4258-63.</w:t>
      </w:r>
    </w:p>
    <w:p w14:paraId="4DA66A4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222.</w:t>
      </w:r>
      <w:r w:rsidRPr="004A45A6">
        <w:rPr>
          <w:rFonts w:ascii="Arial" w:hAnsi="Arial" w:cs="Arial"/>
        </w:rPr>
        <w:tab/>
        <w:t>Moran SA, Patten N, Young JR, Cochran E, Sebring N, Reynolds J, et al. Changes in body composition in patients with severe lipodystrophy after leptin replacement therapy. Metabolism. 2004;53(4):513-9.</w:t>
      </w:r>
    </w:p>
    <w:p w14:paraId="584DD9E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223.</w:t>
      </w:r>
      <w:r w:rsidRPr="004A45A6">
        <w:rPr>
          <w:rFonts w:ascii="Arial" w:hAnsi="Arial" w:cs="Arial"/>
        </w:rPr>
        <w:tab/>
        <w:t>Ebihara K, Kusakabe T, Hirata M, Masuzaki H, Miyanaga F, Kobayashi N, et al. Efficacy and safety of leptin-replacement therapy and possible mechanisms of leptin actions in patients with generalized lipodystrophy. J Clin Endocrinol Metab. 2007;92(2):532-41.</w:t>
      </w:r>
    </w:p>
    <w:p w14:paraId="2970D6E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224.</w:t>
      </w:r>
      <w:r w:rsidRPr="004A45A6">
        <w:rPr>
          <w:rFonts w:ascii="Arial" w:hAnsi="Arial" w:cs="Arial"/>
        </w:rPr>
        <w:tab/>
        <w:t>Schlogl H, Muller K, Horstmann A, Miehle K, Puschel J, Villringer A, et al. Leptin Substitution in Patients With Lipodystrophy: Neural Correlates for Long-term Success in the Normalization of Eating Behavior. Diabetes. 2016;65(8):2179-86.</w:t>
      </w:r>
    </w:p>
    <w:p w14:paraId="03575AF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225.</w:t>
      </w:r>
      <w:r w:rsidRPr="004A45A6">
        <w:rPr>
          <w:rFonts w:ascii="Arial" w:hAnsi="Arial" w:cs="Arial"/>
        </w:rPr>
        <w:tab/>
        <w:t>Schlogl H, Muller K, Horstmann A, Pleger B, Miehle K, Moller H, et al. Leptin-substitution in patients with congenital lipodystrophy increases connectivity in reward-related brain structures: an fMRI study. Exp Clin Endocr Diab. 2014;122(3).</w:t>
      </w:r>
    </w:p>
    <w:p w14:paraId="735A24A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226.</w:t>
      </w:r>
      <w:r w:rsidRPr="004A45A6">
        <w:rPr>
          <w:rFonts w:ascii="Arial" w:hAnsi="Arial" w:cs="Arial"/>
        </w:rPr>
        <w:tab/>
        <w:t>Schlogl H, Muller K, Horstmann A, Miehle K, Pleger B, Moller H, et al. Leptin-substitution increases connectivity in reward-related brain areas in patients with congenital lipodystrophy. Diabetologia. 2015;58:S71-S.</w:t>
      </w:r>
    </w:p>
    <w:p w14:paraId="5ECDA11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227.</w:t>
      </w:r>
      <w:r w:rsidRPr="004A45A6">
        <w:rPr>
          <w:rFonts w:ascii="Arial" w:hAnsi="Arial" w:cs="Arial"/>
        </w:rPr>
        <w:tab/>
        <w:t>Aotani D, Ebihara K, Sawamoto N, Kusakabe T, Aizawa-Abe M, Kataoka S, et al. Functional magnetic resonance imaging analysis of food-related brain activity in patients with lipodystrophy undergoing leptin replacement therapy. J Clin Endocrinol Metab. 2012;97(10):3663-71.</w:t>
      </w:r>
    </w:p>
    <w:p w14:paraId="1AC222A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228.</w:t>
      </w:r>
      <w:r w:rsidRPr="004A45A6">
        <w:rPr>
          <w:rFonts w:ascii="Arial" w:hAnsi="Arial" w:cs="Arial"/>
        </w:rPr>
        <w:tab/>
        <w:t>Brown RJ, Oral EA, Cochran E, Araújo-Vilar D, Savage DB, Long A, et al. Long-term effectiveness and safety of metreleptin in the treatment of patients with generalized lipodystrophy. Endocrine. 2018;60:479-89.</w:t>
      </w:r>
    </w:p>
    <w:p w14:paraId="5FA1B3F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229.</w:t>
      </w:r>
      <w:r w:rsidRPr="004A45A6">
        <w:rPr>
          <w:rFonts w:ascii="Arial" w:hAnsi="Arial" w:cs="Arial"/>
        </w:rPr>
        <w:tab/>
        <w:t>Oral EA, Gorden P, Cochran E, Araújo-Vilar D, Savage DB, Long A, et al. Long-term effectiveness and safety of metreleptin in the treatment of patients with partial lipodystrophy. Endocrine. 2019;64:500-11.</w:t>
      </w:r>
    </w:p>
    <w:p w14:paraId="6A15E51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230.</w:t>
      </w:r>
      <w:r w:rsidRPr="004A45A6">
        <w:rPr>
          <w:rFonts w:ascii="Arial" w:hAnsi="Arial" w:cs="Arial"/>
        </w:rPr>
        <w:tab/>
        <w:t>Petersen KF, Oral EA, Dufour S, Befroy D, Ariyan C, Yu C, et al. Leptin reverses insulin resistance and hepatic steatosis in patients with severe lipodystrophy. J Clin Invest. 2002;109(10):1345-50.</w:t>
      </w:r>
    </w:p>
    <w:p w14:paraId="3CF163D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231.</w:t>
      </w:r>
      <w:r w:rsidRPr="004A45A6">
        <w:rPr>
          <w:rFonts w:ascii="Arial" w:hAnsi="Arial" w:cs="Arial"/>
        </w:rPr>
        <w:tab/>
        <w:t>Muniyappa R, Brown RJ, Mari A, Joseph J, Warren MA, Cochran EK, et al. Effects of leptin replacement therapy on pancreatic beta-cell function in patients with lipodystrophy. Diabetes Care. 2014;37(4):1101-7.</w:t>
      </w:r>
    </w:p>
    <w:p w14:paraId="2E0C9B6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232.</w:t>
      </w:r>
      <w:r w:rsidRPr="004A45A6">
        <w:rPr>
          <w:rFonts w:ascii="Arial" w:hAnsi="Arial" w:cs="Arial"/>
        </w:rPr>
        <w:tab/>
        <w:t>Vatier C, Fetita S, Boudou P, Tchankou C, Deville L, Riveline J, et al. One-year metreleptin improves insulin secretion in patients with diabetes linked to genetic lipodystrophic syndromes. Diabetes Obes Metab. 2016;18(7):693-7.</w:t>
      </w:r>
    </w:p>
    <w:p w14:paraId="43B7065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233.</w:t>
      </w:r>
      <w:r w:rsidRPr="004A45A6">
        <w:rPr>
          <w:rFonts w:ascii="Arial" w:hAnsi="Arial" w:cs="Arial"/>
        </w:rPr>
        <w:tab/>
        <w:t>Quaye E, Chacko S, Startzell M, Brown RJ. Leptin decreases gluconeogenesis and gluconeogenic substrate availability in patients with lipodystrophy. The Journal of Clinical Endocrinology &amp; Metabolism. 2023:dgad445.</w:t>
      </w:r>
    </w:p>
    <w:p w14:paraId="3FE6E6A7"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234.</w:t>
      </w:r>
      <w:r w:rsidRPr="004A45A6">
        <w:rPr>
          <w:rFonts w:ascii="Arial" w:hAnsi="Arial" w:cs="Arial"/>
        </w:rPr>
        <w:tab/>
        <w:t>Lightbourne M, Wolska A, Abel BS, Rother KI, Walter M, Kushchayeva Y, et al. Apolipoprotein CIII and angiopoietin-like protein 8 are elevated in lipodystrophy and decrease after metreleptin. Journal of the Endocrine Society. 2021;5(2):bvaa191.</w:t>
      </w:r>
    </w:p>
    <w:p w14:paraId="3D9EACA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235.</w:t>
      </w:r>
      <w:r w:rsidRPr="004A45A6">
        <w:rPr>
          <w:rFonts w:ascii="Arial" w:hAnsi="Arial" w:cs="Arial"/>
        </w:rPr>
        <w:tab/>
        <w:t>Adamski K, Cook K, Gupta D, Morris E, Tuttle E, Carr E, et al. Effects of metreleptin in patients with lipodystrophy with and without baseline concomitant medication use. Current Medical Research and Opinion. 2021;37(11):1881-9.</w:t>
      </w:r>
    </w:p>
    <w:p w14:paraId="72920C4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236.</w:t>
      </w:r>
      <w:r w:rsidRPr="004A45A6">
        <w:rPr>
          <w:rFonts w:ascii="Arial" w:hAnsi="Arial" w:cs="Arial"/>
        </w:rPr>
        <w:tab/>
        <w:t>Mosbah H, Vantyghem MC, Nobécourt E, Andreelli F, Archambeaud F, Bismuth E, et al. Therapeutic indications and metabolic effects of metreleptin in patients with lipodystrophy syndromes: Real</w:t>
      </w:r>
      <w:r w:rsidRPr="004A45A6">
        <w:rPr>
          <w:rFonts w:ascii="Cambria Math" w:hAnsi="Cambria Math" w:cs="Cambria Math"/>
        </w:rPr>
        <w:t>‐</w:t>
      </w:r>
      <w:r w:rsidRPr="004A45A6">
        <w:rPr>
          <w:rFonts w:ascii="Arial" w:hAnsi="Arial" w:cs="Arial"/>
        </w:rPr>
        <w:t>life experience from a national reference network. Diabetes, Obesity and Metabolism. 2022;24(8):1565-77.</w:t>
      </w:r>
    </w:p>
    <w:p w14:paraId="59D4F2C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237.</w:t>
      </w:r>
      <w:r w:rsidRPr="004A45A6">
        <w:rPr>
          <w:rFonts w:ascii="Arial" w:hAnsi="Arial" w:cs="Arial"/>
        </w:rPr>
        <w:tab/>
        <w:t>Chan JL, Lutz K, Cochran E, Huang W, Peters Y, Weyer C, et al. Clinical effects of long-term metreleptin treatment in patients with lipodystrophy. Endocr Pract. 2011;17(6):922-32.</w:t>
      </w:r>
    </w:p>
    <w:p w14:paraId="29A1F63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238.</w:t>
      </w:r>
      <w:r w:rsidRPr="004A45A6">
        <w:rPr>
          <w:rFonts w:ascii="Arial" w:hAnsi="Arial" w:cs="Arial"/>
        </w:rPr>
        <w:tab/>
        <w:t>Kamran F, Rother KI, Cochran E, Safar Zadeh E, Gorden P, Brown RJ. Consequences of stopping and restarting leptin in an adolescent with lipodystrophy. Hormone research in paediatrics. 2012;78(5-6):320-5.</w:t>
      </w:r>
    </w:p>
    <w:p w14:paraId="788510E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239.</w:t>
      </w:r>
      <w:r w:rsidRPr="004A45A6">
        <w:rPr>
          <w:rFonts w:ascii="Arial" w:hAnsi="Arial" w:cs="Arial"/>
        </w:rPr>
        <w:tab/>
        <w:t>Chong AY, Lupsa BC, Cochran EK, Gorden P. Efficacy of leptin therapy in the different forms of human lipodystrophy. Diabetologia. 2010;53(1):27-35.</w:t>
      </w:r>
    </w:p>
    <w:p w14:paraId="744B94A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240.</w:t>
      </w:r>
      <w:r w:rsidRPr="004A45A6">
        <w:rPr>
          <w:rFonts w:ascii="Arial" w:hAnsi="Arial" w:cs="Arial"/>
        </w:rPr>
        <w:tab/>
        <w:t>Diker-Cohen T, Cochran E, Gorden P, Brown RJ. Partial and generalized lipodystrophy: comparison of baseline characteristics and response to metreleptin. J Clin Endocrinol Metab. 2015;100(5):1802-10.</w:t>
      </w:r>
    </w:p>
    <w:p w14:paraId="06416D8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241.</w:t>
      </w:r>
      <w:r w:rsidRPr="004A45A6">
        <w:rPr>
          <w:rFonts w:ascii="Arial" w:hAnsi="Arial" w:cs="Arial"/>
        </w:rPr>
        <w:tab/>
        <w:t>Simha V, Subramanyam L, Szczepaniak L, Quittner C, Adams-Huet B, Snell P, et al. Comparison of efficacy and safety of leptin replacement therapy in moderately and severely hypoleptinemic patients with familial partial lipodystrophy of the Dunnigan variety. J Clin Endocrinol Metab. 2012;97(3):785-92.</w:t>
      </w:r>
    </w:p>
    <w:p w14:paraId="4C166F9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242.</w:t>
      </w:r>
      <w:r w:rsidRPr="004A45A6">
        <w:rPr>
          <w:rFonts w:ascii="Arial" w:hAnsi="Arial" w:cs="Arial"/>
        </w:rPr>
        <w:tab/>
        <w:t>Park JY, Javor ED, Cochran EK, DePaoli AM, Gorden P. Long-term efficacy of leptin replacement in patients with Dunnigan-type familial partial lipodystrophy. Metabolism. 2007;56(4):508-16.</w:t>
      </w:r>
    </w:p>
    <w:p w14:paraId="1ACF67A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243.</w:t>
      </w:r>
      <w:r w:rsidRPr="004A45A6">
        <w:rPr>
          <w:rFonts w:ascii="Arial" w:hAnsi="Arial" w:cs="Arial"/>
        </w:rPr>
        <w:tab/>
        <w:t>Sekizkardes H, Cochran E, Malandrino N, Garg A, Brown RJ. Efficacy of metreleptin treatment in familial partial lipodystrophy due to PPARG vs LMNA pathogenic variants. The Journal of Clinical Endocrinology &amp; Metabolism. 2019;104(8):3068-76.</w:t>
      </w:r>
    </w:p>
    <w:p w14:paraId="08CE3B7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244.</w:t>
      </w:r>
      <w:r w:rsidRPr="004A45A6">
        <w:rPr>
          <w:rFonts w:ascii="Arial" w:hAnsi="Arial" w:cs="Arial"/>
        </w:rPr>
        <w:tab/>
        <w:t>Simha V, Szczepaniak LS, Wagner AJ, DePaoli AM, Garg A. Effect of leptin replacement on intrahepatic and intramyocellular lipid content in patients with generalized lipodystrophy. Diabetes Care. 2003;26(1):30-5.</w:t>
      </w:r>
    </w:p>
    <w:p w14:paraId="3F91612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245.</w:t>
      </w:r>
      <w:r w:rsidRPr="004A45A6">
        <w:rPr>
          <w:rFonts w:ascii="Arial" w:hAnsi="Arial" w:cs="Arial"/>
        </w:rPr>
        <w:tab/>
        <w:t>Javor ED, Ghany MG, Cochran EK, Oral EA, DePaoli AM, Premkumar A, et al. Leptin reverses nonalcoholic steatohepatitis in patients with severe lipodystrophy. Hepatology. 2005;41(4):753-60.</w:t>
      </w:r>
    </w:p>
    <w:p w14:paraId="3ADAB04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246.</w:t>
      </w:r>
      <w:r w:rsidRPr="004A45A6">
        <w:rPr>
          <w:rFonts w:ascii="Arial" w:hAnsi="Arial" w:cs="Arial"/>
        </w:rPr>
        <w:tab/>
        <w:t>Akinci B, Subauste A, Ajluni N, Esfandiari NH, Meral R, Neidert AH, et al. Metreleptin therapy for nonalcoholic steatohepatitis: Open-label therapy interventions in two different clinical settings. Med. 2021;2(7):814-35. e6.</w:t>
      </w:r>
    </w:p>
    <w:p w14:paraId="62AABB42"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247.</w:t>
      </w:r>
      <w:r w:rsidRPr="004A45A6">
        <w:rPr>
          <w:rFonts w:ascii="Arial" w:hAnsi="Arial" w:cs="Arial"/>
        </w:rPr>
        <w:tab/>
        <w:t>Safar Zadeh E, Lungu AO, Cochran EK, Brown RJ, Ghany MG, Heller T, et al. The liver diseases of lipodystrophy: the long-term effect of leptin treatment. Journal of hepatology. 2013;59(1):131-7.</w:t>
      </w:r>
    </w:p>
    <w:p w14:paraId="28395C8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248.</w:t>
      </w:r>
      <w:r w:rsidRPr="004A45A6">
        <w:rPr>
          <w:rFonts w:ascii="Arial" w:hAnsi="Arial" w:cs="Arial"/>
        </w:rPr>
        <w:tab/>
        <w:t>Machado MV, Cortez-Pinto H. Leptin in the treatment of lipodystrophy-associated nonalcoholic fatty liver disease: are we there already? Expert Rev Gastroenterol Hepatol. 2013;7(6):513-5.</w:t>
      </w:r>
    </w:p>
    <w:p w14:paraId="37BD080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249.</w:t>
      </w:r>
      <w:r w:rsidRPr="004A45A6">
        <w:rPr>
          <w:rFonts w:ascii="Arial" w:hAnsi="Arial" w:cs="Arial"/>
        </w:rPr>
        <w:tab/>
        <w:t>Brown RJ, Meehan CA, Cochran E, Rother KI, Kleiner DE, Walter M, et al. Effects of Metreleptin in Pediatric Patients With Lipodystrophy. J Clin Endocrinol Metab. 2017;102(5):1511-9.</w:t>
      </w:r>
    </w:p>
    <w:p w14:paraId="2F6A451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250.</w:t>
      </w:r>
      <w:r w:rsidRPr="004A45A6">
        <w:rPr>
          <w:rFonts w:ascii="Arial" w:hAnsi="Arial" w:cs="Arial"/>
        </w:rPr>
        <w:tab/>
        <w:t>Metz M, Beghini M, Wolf P, Pfleger L, Hackl M, Bastian M, et al. Leptin increases hepatic triglyceride export via a vagal mechanism in humans. Cell Metabolism. 2022;34(11):1719-31. e5.</w:t>
      </w:r>
    </w:p>
    <w:p w14:paraId="6913AB7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251.</w:t>
      </w:r>
      <w:r w:rsidRPr="004A45A6">
        <w:rPr>
          <w:rFonts w:ascii="Arial" w:hAnsi="Arial" w:cs="Arial"/>
        </w:rPr>
        <w:tab/>
        <w:t>Baykal AP, Parks EJ, Shamburek R, Syed-Abdul MM, Chacko S, Cochran E, et al. Leptin decreases de novo lipogenesis in patients with lipodystrophy. JCI insight. 2020;5(14).</w:t>
      </w:r>
    </w:p>
    <w:p w14:paraId="3AE3C6E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252.</w:t>
      </w:r>
      <w:r w:rsidRPr="004A45A6">
        <w:rPr>
          <w:rFonts w:ascii="Arial" w:hAnsi="Arial" w:cs="Arial"/>
        </w:rPr>
        <w:tab/>
        <w:t>Casey SP, Lokan J, Testro A, Farquharson S, Connelly A, Proietto J, et al. Post-liver transplant leptin results in resolution of severe recurrence of lipodystrophy-associated nonalcoholic steatohepatitis. Am J Transplant. 2013;13(11):3031-4.</w:t>
      </w:r>
    </w:p>
    <w:p w14:paraId="6E7A7AB2"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253.</w:t>
      </w:r>
      <w:r w:rsidRPr="004A45A6">
        <w:rPr>
          <w:rFonts w:ascii="Arial" w:hAnsi="Arial" w:cs="Arial"/>
        </w:rPr>
        <w:tab/>
        <w:t>Javor ED, Moran SA, Young JR, Cochran EK, DePaoli AM, Oral EA, et al. Proteinuric nephropathy in acquired and congenital generalized lipodystrophy: baseline characteristics and course during recombinant leptin therapy. J Clin Endocrinol Metab. 2004;89(7):3199-207.</w:t>
      </w:r>
    </w:p>
    <w:p w14:paraId="0113B1F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254.</w:t>
      </w:r>
      <w:r w:rsidRPr="004A45A6">
        <w:rPr>
          <w:rFonts w:ascii="Arial" w:hAnsi="Arial" w:cs="Arial"/>
        </w:rPr>
        <w:tab/>
        <w:t>Javor ED, Moran SA, Young JR, Cochran EK, DePaoli AM, Oral EA, et al. Proteinuric nephropathy in acquired and congenital generalized lipodystrophy: baseline characteristics and course during recombinant leptin therapy. The Journal of Clinical Endocrinology &amp; Metabolism. 2004;89(7):3199-207.</w:t>
      </w:r>
    </w:p>
    <w:p w14:paraId="4EB6B8E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255.</w:t>
      </w:r>
      <w:r w:rsidRPr="004A45A6">
        <w:rPr>
          <w:rFonts w:ascii="Arial" w:hAnsi="Arial" w:cs="Arial"/>
        </w:rPr>
        <w:tab/>
        <w:t>Stürzebecher PE, Kralisch S, Schubert MR, Filipova V, Hoffmann A, Oliveira F, et al. Leptin treatment has vasculo-protective effects in lipodystrophic mice. Proceedings of the National Academy of Sciences. 2022;119(40):e2110374119.</w:t>
      </w:r>
    </w:p>
    <w:p w14:paraId="3784270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256.</w:t>
      </w:r>
      <w:r w:rsidRPr="004A45A6">
        <w:rPr>
          <w:rFonts w:ascii="Arial" w:hAnsi="Arial" w:cs="Arial"/>
        </w:rPr>
        <w:tab/>
        <w:t>Kinzer AB, Shamburek RD, Lightbourne M, Muniyappa R, Brown RJ. Advanced lipoprotein analysis shows atherogenic lipid profile that improves after metreleptin in patients with lipodystrophy. Journal of the Endocrine Society. 2019;3(8):1503-17.</w:t>
      </w:r>
    </w:p>
    <w:p w14:paraId="5954ACC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257.</w:t>
      </w:r>
      <w:r w:rsidRPr="004A45A6">
        <w:rPr>
          <w:rFonts w:ascii="Arial" w:hAnsi="Arial" w:cs="Arial"/>
        </w:rPr>
        <w:tab/>
        <w:t>Rebouças BMXCR, Mendonça RM, Egito EST, Lima DN, de Melo Campos JTA, Lima JG. Coronary arterial calcification in patients with congenital generalised lipodystrophy: A case series. Clinical endocrinology. 2022;97(6):863-6.</w:t>
      </w:r>
    </w:p>
    <w:p w14:paraId="477843F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258.</w:t>
      </w:r>
      <w:r w:rsidRPr="004A45A6">
        <w:rPr>
          <w:rFonts w:ascii="Arial" w:hAnsi="Arial" w:cs="Arial"/>
        </w:rPr>
        <w:tab/>
        <w:t>Nguyen M-L, Sachdev V, Burklow TR, Li W, Startzell M, Auh S, et al. Leptin attenuates cardiac hypertrophy in patients with generalized lipodystrophy. The Journal of Clinical Endocrinology &amp; Metabolism. 2021;106(11):e4327-e39.</w:t>
      </w:r>
    </w:p>
    <w:p w14:paraId="68C5BC0D"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259.</w:t>
      </w:r>
      <w:r w:rsidRPr="004A45A6">
        <w:rPr>
          <w:rFonts w:ascii="Arial" w:hAnsi="Arial" w:cs="Arial"/>
        </w:rPr>
        <w:tab/>
        <w:t>Cook K, Ali O, Akinci B, Foss de Freitas MC, Montenegro Jr RM, Fernandes VO, et al. Effect of leptin therapy on survival in generalized and partial lipodystrophy: a matched cohort analysis. The Journal of Clinical Endocrinology &amp; Metabolism. 2021;106(8):e2953-e67.</w:t>
      </w:r>
    </w:p>
    <w:p w14:paraId="27B3C9E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260.</w:t>
      </w:r>
      <w:r w:rsidRPr="004A45A6">
        <w:rPr>
          <w:rFonts w:ascii="Arial" w:hAnsi="Arial" w:cs="Arial"/>
        </w:rPr>
        <w:tab/>
        <w:t>Schlögl H, Janssen L, Fasshauer M, Miehle K, Villringer A, Stumvoll M, et al. Reward Processing During Monetary Incentive Delay Task After Leptin Substitution in Lipodystrophy—an fMRI Case Series. Journal of the Endocrine Society. 2023;7(6):bvad052.</w:t>
      </w:r>
    </w:p>
    <w:p w14:paraId="1E5539A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261.</w:t>
      </w:r>
      <w:r w:rsidRPr="004A45A6">
        <w:rPr>
          <w:rFonts w:ascii="Arial" w:hAnsi="Arial" w:cs="Arial"/>
        </w:rPr>
        <w:tab/>
        <w:t>Vieira DB, Antel J, Peters T, Miehle K, Stumvoll M, Hebebrand J, et al. Suggestive evidence for an antidepressant effect of metreleptin treatment in patients with lipodystrophy. Obesity Facts. 2022;15(5):685-93.</w:t>
      </w:r>
    </w:p>
    <w:p w14:paraId="29E05DA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262.</w:t>
      </w:r>
      <w:r w:rsidRPr="004A45A6">
        <w:rPr>
          <w:rFonts w:ascii="Arial" w:hAnsi="Arial" w:cs="Arial"/>
        </w:rPr>
        <w:tab/>
        <w:t>Cook K, Adamski K, Gomes A, Tuttle E, Kalden H, Cochran E, et al. Effects of metreleptin on patient outcomes and quality of life in generalized and partial lipodystrophy. Journal of the Endocrine Society. 2021;5(4):bvab019.</w:t>
      </w:r>
    </w:p>
    <w:p w14:paraId="28F87BA2"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263.</w:t>
      </w:r>
      <w:r w:rsidRPr="004A45A6">
        <w:rPr>
          <w:rFonts w:ascii="Arial" w:hAnsi="Arial" w:cs="Arial"/>
        </w:rPr>
        <w:tab/>
        <w:t>Oral EA, Ruiz E, Andewelt A, Sebring N, Wagner AJ, Depaoli AM, et al. Effect of leptin replacement on pituitary hormone regulation in patients with severe lipodystrophy. J Clin Endocrinol Metab. 2002;87(7):3110-7.</w:t>
      </w:r>
    </w:p>
    <w:p w14:paraId="637243B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264.</w:t>
      </w:r>
      <w:r w:rsidRPr="004A45A6">
        <w:rPr>
          <w:rFonts w:ascii="Arial" w:hAnsi="Arial" w:cs="Arial"/>
        </w:rPr>
        <w:tab/>
        <w:t>Musso C, Cochran E, Javor E, Young J, Depaoli AM, Gorden P. The long-term effect of recombinant methionyl human leptin therapy on hyperandrogenism and menstrual function in female and pituitary function in male and female hypoleptinemic lipodystrophic patients. Metabolism. 2005;54(2):255-63.</w:t>
      </w:r>
    </w:p>
    <w:p w14:paraId="6874C675"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265.</w:t>
      </w:r>
      <w:r w:rsidRPr="004A45A6">
        <w:rPr>
          <w:rFonts w:ascii="Arial" w:hAnsi="Arial" w:cs="Arial"/>
        </w:rPr>
        <w:tab/>
        <w:t>Abel BS, Muniyappa R, Stratton P, Skarulis MC, Gorden P, Brown RJ. Effects of Recombinant Human Leptin (Metreleptin) on Nocturnal Luteinizing Hormone Secretion in Lipodystrophy Patients. Neuroendocrinology. 2016;103(3-4):402-7.</w:t>
      </w:r>
    </w:p>
    <w:p w14:paraId="15B3782E"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266.</w:t>
      </w:r>
      <w:r w:rsidRPr="004A45A6">
        <w:rPr>
          <w:rFonts w:ascii="Arial" w:hAnsi="Arial" w:cs="Arial"/>
        </w:rPr>
        <w:tab/>
        <w:t>Lungu AO, Zadeh ES, Goodling A, Cochran E, Gorden P. Insulin resistance is a sufficient basis for hyperandrogenism in lipodystrophic women with polycystic ovarian syndrome. J Clin Endocrinol Metab. 2012;97(2):563-7.</w:t>
      </w:r>
    </w:p>
    <w:p w14:paraId="77A7185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267.</w:t>
      </w:r>
      <w:r w:rsidRPr="004A45A6">
        <w:rPr>
          <w:rFonts w:ascii="Arial" w:hAnsi="Arial" w:cs="Arial"/>
        </w:rPr>
        <w:tab/>
        <w:t>Meehan CA, Cochran E, Kassai A, Brown RJ, Gorden P. Metreleptin for injection to treat the complications of leptin deficiency in patients with congenital or acquired generalized lipodystrophy. Expert Rev Clin Pharmacol. 2016;9(1):59-68.</w:t>
      </w:r>
    </w:p>
    <w:p w14:paraId="0911D4C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268.</w:t>
      </w:r>
      <w:r w:rsidRPr="004A45A6">
        <w:rPr>
          <w:rFonts w:ascii="Arial" w:hAnsi="Arial" w:cs="Arial"/>
        </w:rPr>
        <w:tab/>
        <w:t>Christensen JD, Lungu AO, Cochran E, Collins MT, Gafni RI, Reynolds JC, et al. Bone mineral content in patients with congenital generalized lipodystrophy is unaffected by metreleptin replacement therapy. J Clin Endocrinol Metab. 2014;99(8):E1493-500.</w:t>
      </w:r>
    </w:p>
    <w:p w14:paraId="1A40367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269.</w:t>
      </w:r>
      <w:r w:rsidRPr="004A45A6">
        <w:rPr>
          <w:rFonts w:ascii="Arial" w:hAnsi="Arial" w:cs="Arial"/>
        </w:rPr>
        <w:tab/>
        <w:t>Simha V, Zerwekh JE, Sakhaee K, Garg A. Effect of subcutaneous leptin replacement therapy on bone metabolism in patients with generalized lipodystrophy. J Clin Endocrinol Metab. 2002;87(11):4942-5.</w:t>
      </w:r>
    </w:p>
    <w:p w14:paraId="71427D1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270.</w:t>
      </w:r>
      <w:r w:rsidRPr="004A45A6">
        <w:rPr>
          <w:rFonts w:ascii="Arial" w:hAnsi="Arial" w:cs="Arial"/>
        </w:rPr>
        <w:tab/>
        <w:t>Akinci EY, Boutros S, Ryan BJ, Sargin P, Akinci B, Neidert AH, et al. Iron parameters in patients with partial lipodystrophy and impact of exogenous leptin therapy. BMJ Open Diabetes Research and Care. 2021;9(1):e002385.</w:t>
      </w:r>
    </w:p>
    <w:p w14:paraId="0816653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271.</w:t>
      </w:r>
      <w:r w:rsidRPr="004A45A6">
        <w:rPr>
          <w:rFonts w:ascii="Arial" w:hAnsi="Arial" w:cs="Arial"/>
        </w:rPr>
        <w:tab/>
        <w:t>Chan JL, Koda J, Heilig JS, Cochran EK, Gorden P, Oral EA, et al. Immunogenicity associated with metreleptin treatment in patients with obesity or lipodystrophy. Clin Endocrinol (Oxf). 2016;85(1):137-49.</w:t>
      </w:r>
    </w:p>
    <w:p w14:paraId="601CA2E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272.</w:t>
      </w:r>
      <w:r w:rsidRPr="004A45A6">
        <w:rPr>
          <w:rFonts w:ascii="Arial" w:hAnsi="Arial" w:cs="Arial"/>
        </w:rPr>
        <w:tab/>
        <w:t>Beltrand J, Lahlou N, Le Charpentier T, Sebag G, Leka S, Polak M, et al. Resistance to leptin-replacement therapy in Berardinelli-Seip congenital lipodystrophy: an immunological origin. Eur J Endocrinol. 2010;162(6):1083-91.</w:t>
      </w:r>
    </w:p>
    <w:p w14:paraId="5D8B8E9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273.</w:t>
      </w:r>
      <w:r w:rsidRPr="004A45A6">
        <w:rPr>
          <w:rFonts w:ascii="Arial" w:hAnsi="Arial" w:cs="Arial"/>
        </w:rPr>
        <w:tab/>
        <w:t>Brown RJ, Chan JL, Jaffe ES, Cochran E, DePaoli AM, Gautier JF, et al. Lymphoma in acquired generalized lipodystrophy. Leuk Lymphoma. 2016;57(1):45-50.</w:t>
      </w:r>
    </w:p>
    <w:p w14:paraId="103FDAD2"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274.</w:t>
      </w:r>
      <w:r w:rsidRPr="004A45A6">
        <w:rPr>
          <w:rFonts w:ascii="Arial" w:hAnsi="Arial" w:cs="Arial"/>
        </w:rPr>
        <w:tab/>
        <w:t>Aslam A, Savage DB, Coulson IH. Acquired generalized lipodystrophy associated with peripheral T cell lymphoma with cutaneous infiltration. Int J Dermatol. 2015;54(7):827-9.</w:t>
      </w:r>
    </w:p>
    <w:p w14:paraId="48110BFC" w14:textId="351C3B89"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275.</w:t>
      </w:r>
      <w:r w:rsidRPr="004A45A6">
        <w:rPr>
          <w:rFonts w:ascii="Arial" w:hAnsi="Arial" w:cs="Arial"/>
        </w:rPr>
        <w:tab/>
        <w:t xml:space="preserve">MYALEPT PRESCRIBING INFORMATION. </w:t>
      </w:r>
      <w:hyperlink r:id="rId32" w:history="1">
        <w:r w:rsidRPr="004A45A6">
          <w:rPr>
            <w:rStyle w:val="Hyperlink"/>
            <w:rFonts w:ascii="Arial" w:hAnsi="Arial" w:cs="Arial"/>
          </w:rPr>
          <w:t>https://www.accessdata.fda.gov/drugsatfda_docs/label/2014/125390s000lbl.pdf</w:t>
        </w:r>
      </w:hyperlink>
      <w:r w:rsidRPr="004A45A6">
        <w:rPr>
          <w:rFonts w:ascii="Arial" w:hAnsi="Arial" w:cs="Arial"/>
        </w:rPr>
        <w:t xml:space="preserve">  [</w:t>
      </w:r>
    </w:p>
    <w:p w14:paraId="212C2DA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276.</w:t>
      </w:r>
      <w:r w:rsidRPr="004A45A6">
        <w:rPr>
          <w:rFonts w:ascii="Arial" w:hAnsi="Arial" w:cs="Arial"/>
        </w:rPr>
        <w:tab/>
        <w:t>Lebastchi J, Ajluni N, Neidert A, Oral EA. A Report of Three Cases With Acquired Generalized Lipodystrophy With Distinct Autoimmune Conditions Treated With Metreleptin. J Clin Endocrinol Metab. 2015;100(11):3967-70.</w:t>
      </w:r>
    </w:p>
    <w:p w14:paraId="42C75118"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277.</w:t>
      </w:r>
      <w:r w:rsidRPr="004A45A6">
        <w:rPr>
          <w:rFonts w:ascii="Arial" w:hAnsi="Arial" w:cs="Arial"/>
        </w:rPr>
        <w:tab/>
        <w:t>Park JY, Chong AY, Cochran EK, Kleiner DE, Haller MJ, Schatz DA, et al. Type 1 diabetes associated with acquired generalized lipodystrophy and insulin resistance: the effect of long-term leptin therapy. J Clin Endocrinol Metab. 2008;93(1):26-31.</w:t>
      </w:r>
    </w:p>
    <w:p w14:paraId="660E1A3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278.</w:t>
      </w:r>
      <w:r w:rsidRPr="004A45A6">
        <w:rPr>
          <w:rFonts w:ascii="Arial" w:hAnsi="Arial" w:cs="Arial"/>
        </w:rPr>
        <w:tab/>
        <w:t>Haymond MW, Araújo-Vilar D, Balser J, Lewis JH, Louzado R, Musso C, et al. The Metreleptin Effectiveness and Safety Registry (MEASuRE): concept, design and challenges. Orphanet Journal of Rare Diseases. 2023;18(1):127.</w:t>
      </w:r>
    </w:p>
    <w:p w14:paraId="1D733D8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279.</w:t>
      </w:r>
      <w:r w:rsidRPr="004A45A6">
        <w:rPr>
          <w:rFonts w:ascii="Arial" w:hAnsi="Arial" w:cs="Arial"/>
        </w:rPr>
        <w:tab/>
        <w:t>Oral EA, Garg A, Tami J, Huang EA, O'Dea LSL, Schmidt H, et al. Assessment of efficacy and safety of volanesorsen for treatment of metabolic complications in patients with familial partial lipodystrophy: Results of the BROADEN study: Volanesorsen in FPLD; The BROADEN Study. Journal of Clinical Lipidology. 2022;16(6):833-49.</w:t>
      </w:r>
    </w:p>
    <w:p w14:paraId="51D81E5F"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280.</w:t>
      </w:r>
      <w:r w:rsidRPr="004A45A6">
        <w:rPr>
          <w:rFonts w:ascii="Arial" w:hAnsi="Arial" w:cs="Arial"/>
        </w:rPr>
        <w:tab/>
        <w:t>Prohaska TA, Alexander VJ, Karwatowska-Prokopczuk E, Tami J, Xia S, Witztum JL, et al. APOC3 inhibition with volanesorsen reduces hepatic steatosis in patients with severe hypertriglyceridemia. Journal of Clinical Lipidology. 2023.</w:t>
      </w:r>
    </w:p>
    <w:p w14:paraId="5323695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281.</w:t>
      </w:r>
      <w:r w:rsidRPr="004A45A6">
        <w:rPr>
          <w:rFonts w:ascii="Arial" w:hAnsi="Arial" w:cs="Arial"/>
        </w:rPr>
        <w:tab/>
        <w:t>Lightbourne M, Startzell M, Bruce KD, Brite B, Muniyappa R, Skarulis M, et al. Volanesorsen, an antisense oligonucleotide to apolipoprotein C-III, increases lipoprotein lipase activity and lowers triglycerides in partial lipodystrophy. Journal of Clinical Lipidology. 2022;16(6):850-62.</w:t>
      </w:r>
    </w:p>
    <w:p w14:paraId="3A9FE929"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282.</w:t>
      </w:r>
      <w:r w:rsidRPr="004A45A6">
        <w:rPr>
          <w:rFonts w:ascii="Arial" w:hAnsi="Arial" w:cs="Arial"/>
        </w:rPr>
        <w:tab/>
        <w:t xml:space="preserve">Karwatowska-Prokopczuk E, Tardif J-C, Gaudet D, Ballantyne CM, Shapiro MD, Moriarty PM, et al. Effect of olezarsen targeting APOC-III on lipoprotein size and </w:t>
      </w:r>
      <w:r w:rsidRPr="004A45A6">
        <w:rPr>
          <w:rFonts w:ascii="Arial" w:hAnsi="Arial" w:cs="Arial"/>
        </w:rPr>
        <w:lastRenderedPageBreak/>
        <w:t>particle number measured by NMR in patients with hypertriglyceridemia. Journal of Clinical Lipidology. 2022;16(5):617-25.</w:t>
      </w:r>
    </w:p>
    <w:p w14:paraId="161E85C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283.</w:t>
      </w:r>
      <w:r w:rsidRPr="004A45A6">
        <w:rPr>
          <w:rFonts w:ascii="Arial" w:hAnsi="Arial" w:cs="Arial"/>
        </w:rPr>
        <w:tab/>
        <w:t>Clifton P, Sullivan D, Baker J, Schwabe C, Thackwray S, Scott R, et al. Pharmacodynamic effect of aro-apoc3, an investigational hepatocyte-targeted rna interference therapeutic targeting apolipoprotein c3, in patients with hypertriglyceridemia and multifactorial chylomicronemia. Circulation. 2020;142(Suppl_3):A12594-A.</w:t>
      </w:r>
    </w:p>
    <w:p w14:paraId="433C492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284.</w:t>
      </w:r>
      <w:r w:rsidRPr="004A45A6">
        <w:rPr>
          <w:rFonts w:ascii="Arial" w:hAnsi="Arial" w:cs="Arial"/>
        </w:rPr>
        <w:tab/>
        <w:t>Clifton P, Sullivan D, Baker J, Schwabe C, Thackwray S, Scott R, et al. ARO-APOC3, an Investigational RNAi Therapeutic, Shows Similar Efficacy and Safety in Genetically Confirmed FCS and Non-FCS Participants with Severe Hypertriglyceridemia. Circulation. 2021;144(Suppl_1):A10357-A.</w:t>
      </w:r>
    </w:p>
    <w:p w14:paraId="173A12D6"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285.</w:t>
      </w:r>
      <w:r w:rsidRPr="004A45A6">
        <w:rPr>
          <w:rFonts w:ascii="Arial" w:hAnsi="Arial" w:cs="Arial"/>
        </w:rPr>
        <w:tab/>
        <w:t>Akinci B, Meral R, Rus D, Hench R, Neidert AH, DiPaola F, et al. The complicated clinical course in a case of atypical lipodystrophy after development of neutralizing antibody to metreleptin: treatment with setmelanotide. Endocrinology, Diabetes &amp; Metabolism Case Reports. 2020;2020(1).</w:t>
      </w:r>
    </w:p>
    <w:p w14:paraId="5F728BC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286.</w:t>
      </w:r>
      <w:r w:rsidRPr="004A45A6">
        <w:rPr>
          <w:rFonts w:ascii="Arial" w:hAnsi="Arial" w:cs="Arial"/>
        </w:rPr>
        <w:tab/>
        <w:t>Foss de Freitas MC, DillGomes A, Neidert A, Podgrabinska S, Olenchock B, SinhaRoy R, et al. FRI059 Long-term Follow-up On Partial Lipodystrophy Treated With Leptin Receptor Agonist Mibavademab (REGN4461). Journal of the Endocrine Society. 2023;7(Supplement_1):bvad114. 070.</w:t>
      </w:r>
    </w:p>
    <w:p w14:paraId="5D3DD46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287.</w:t>
      </w:r>
      <w:r w:rsidRPr="004A45A6">
        <w:rPr>
          <w:rFonts w:ascii="Arial" w:hAnsi="Arial" w:cs="Arial"/>
        </w:rPr>
        <w:tab/>
        <w:t>Odelya Pagovich M, Simona Podgrabinska, PhD, Jian Zhao, Bret Musser, Jeanne Mendell, PhD, MPH, Robert J. Sanchez, Kathryn Miller, Prodromos Parasoglou, Stefanie Hectors, Satyajit Karnik, PhD, Baris Akinci, MD, Ilgin Yildirim Simsir, Samim Ozen, MD, Ekaterina Shestakova, Ekaterina Mishina, Abhimanyu Garg, MD, Rolando Jesus Vargas Gonzalez, Gary Herman, Elif A. Oral, Rebecca J. Brown, Benjamin A. Olenchock. MON-789 - Changes In Metabolic Parameters For Mibavademab, A Novel Leptin Receptor Agonist, In Individuals With Generalized Lipodystrophy. ENDO 2024. [Abstract]. In press 2024.</w:t>
      </w:r>
    </w:p>
    <w:p w14:paraId="58EA5C6A"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288.</w:t>
      </w:r>
      <w:r w:rsidRPr="004A45A6">
        <w:rPr>
          <w:rFonts w:ascii="Arial" w:hAnsi="Arial" w:cs="Arial"/>
        </w:rPr>
        <w:tab/>
        <w:t>Foss-Freitas MC, Akinci B, Neidert A, Bartlett VJ, Hurh E, Karwatowska-Prokopczuk E, et al. Selective targeting of angiopoietin-like 3 (ANGPTL3) with vupanorsen for the treatment of patients with familial partial lipodystrophy (FPLD): results of a proof-of-concept study. Lipids in Health and Disease. 2021;20(1):1-12.</w:t>
      </w:r>
    </w:p>
    <w:p w14:paraId="2ECB92B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289.</w:t>
      </w:r>
      <w:r w:rsidRPr="004A45A6">
        <w:rPr>
          <w:rFonts w:ascii="Arial" w:hAnsi="Arial" w:cs="Arial"/>
        </w:rPr>
        <w:tab/>
        <w:t>Hartinger R, Lederer E-M, Schena E, Lattanzi G, Djabali K. Impact of Combined Baricitinib and FTI Treatment on Adipogenesis in Hutchinson–Gilford Progeria Syndrome and Other Lipodystrophic Laminopathies. Cells. 2023;12(10):1350.</w:t>
      </w:r>
    </w:p>
    <w:p w14:paraId="4C7688C1"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290.</w:t>
      </w:r>
      <w:r w:rsidRPr="004A45A6">
        <w:rPr>
          <w:rFonts w:ascii="Arial" w:hAnsi="Arial" w:cs="Arial"/>
        </w:rPr>
        <w:tab/>
        <w:t>Olenchock B, Podgrabinska S, Hou C, Musser B, Mendell J, Harman A, et al. FRI058 Treatment With Mibavademab, A Novel Leptin Receptor Agonist, Is Associated With Improvement In Metabolic Parameters In Individuals With Generalized Lipodystrophy. Journal of the Endocrine Society. 2023;7(Supplement_1):bvad114. 069.</w:t>
      </w:r>
    </w:p>
    <w:p w14:paraId="7CBE789C"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291.</w:t>
      </w:r>
      <w:r w:rsidRPr="004A45A6">
        <w:rPr>
          <w:rFonts w:ascii="Arial" w:hAnsi="Arial" w:cs="Arial"/>
        </w:rPr>
        <w:tab/>
        <w:t>Laber S, Strobel S, Mercader JM, Dashti H, Dos Santos FR, Kubitz P, et al. Discovering cellular programs of intrinsic and extrinsic drivers of metabolic traits using LipocyteProfiler. Cell Genomics. 2023;3(7).</w:t>
      </w:r>
    </w:p>
    <w:p w14:paraId="2BDCAF3B"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292.</w:t>
      </w:r>
      <w:r w:rsidRPr="004A45A6">
        <w:rPr>
          <w:rFonts w:ascii="Arial" w:hAnsi="Arial" w:cs="Arial"/>
        </w:rPr>
        <w:tab/>
        <w:t>Agarwal AK, Tunison K, Vale G, McDonald JG, Li X, Scherer PE, et al. Regulated adipose tissue-specific expression of human AGPAT2 in lipodystrophic Agpat2-null mice results in regeneration of adipose tissue. Iscience. 2023;26(10).</w:t>
      </w:r>
    </w:p>
    <w:p w14:paraId="407B4A4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293.</w:t>
      </w:r>
      <w:r w:rsidRPr="004A45A6">
        <w:rPr>
          <w:rFonts w:ascii="Arial" w:hAnsi="Arial" w:cs="Arial"/>
        </w:rPr>
        <w:tab/>
        <w:t>Sommer N, Roumane A, Han W, Delibegović M, Rochford JJ, Mcilroy GD. Gene therapy restores adipose tissue and metabolic health in a pre-clinical mouse model of lipodystrophy. Molecular Therapy-Methods &amp; Clinical Development. 2022;27:206-16.</w:t>
      </w:r>
    </w:p>
    <w:p w14:paraId="1C159E2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lastRenderedPageBreak/>
        <w:t>294.</w:t>
      </w:r>
      <w:r w:rsidRPr="004A45A6">
        <w:rPr>
          <w:rFonts w:ascii="Arial" w:hAnsi="Arial" w:cs="Arial"/>
        </w:rPr>
        <w:tab/>
        <w:t>Foss de Freitas MC, Rosenberg DS, Guler MC, Yosef M, Khalatbari S, Carman R, et al. FRI055 LYNC-LD: Prospective Multicenter Natural History Study Of Lipodystrophy Syndromes To Determine Prevalence, Incidence And Predictors Of Diabetes And Severe Hypertriglyceridemia, And Their Complications. Journal of the Endocrine Society. 2023;7(Supplement_1):bvad114. 066.</w:t>
      </w:r>
    </w:p>
    <w:p w14:paraId="65DE8F40"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295.</w:t>
      </w:r>
      <w:r w:rsidRPr="004A45A6">
        <w:rPr>
          <w:rFonts w:ascii="Arial" w:hAnsi="Arial" w:cs="Arial"/>
        </w:rPr>
        <w:tab/>
        <w:t>Merve Celik Guler M, Maria Cristina Foss de Freitas, MD PhD, Matheos Yosef, Shokoufeh Khalatbari, Diarratou Kaba, Michelle Ashmus, Demircan Guler, MD, Donatella Gilio, MD, Anabela Dill Gomes, B.S. Psychology, Drake Stanton Rosenberg, BS candidate, Trinity Neal, Becca Tuska, Maiah Brush, B.S., Michael Hwang, BA, Britney Tracey, Marinna Okawa, Brianna Brite, Bachelors of Science, Carman Richison, Ilgin Yildirim Simsir, MD, Baris Akinci, MD, Rebecca J. Brown, MD, Elif A. Oral, MD. SAT-614-Unraveling the Natural History of Lipodystrophy Syndromes with LD LYNC: Time to Development of Important Comorbidities. 2024.</w:t>
      </w:r>
    </w:p>
    <w:p w14:paraId="24619574"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296.</w:t>
      </w:r>
      <w:r w:rsidRPr="004A45A6">
        <w:rPr>
          <w:rFonts w:ascii="Arial" w:hAnsi="Arial" w:cs="Arial"/>
        </w:rPr>
        <w:tab/>
        <w:t>Merve Celik Guler M, Maria Cristina Foss de Freitas, MD PhD, Matheos Yosef, Shokoufeh Khalatbari, Diarratou Kaba, Michelle Ashmus, Demircan Guler, MD, Donatella Gilio, MD, Anabela Dill Gomes, B.S. Psychology, Drake Stanton Rosenberg, BS candidate, Trinity Neal, Becca Tuska, Maiah Brush, B.S., Michael Hwang, BA, Britney Tracey, Marinna Okawa, Brianna Brite, Bachelors of Science, Carman Richison, Ilgin Yildirim Simsir, MD, Baris Akinci, MD, Rebecca J. Brown, MD, Elif A. Oral, MD. SAT-605-Predictors of Psychosocial Burden and Pain in Lipodystrophy Syndromes. 2024.</w:t>
      </w:r>
    </w:p>
    <w:p w14:paraId="61FD54E3" w14:textId="77777777" w:rsidR="00B570C1" w:rsidRPr="004A45A6" w:rsidRDefault="00B570C1" w:rsidP="004A45A6">
      <w:pPr>
        <w:pStyle w:val="EndNoteBibliography"/>
        <w:spacing w:after="0" w:line="276" w:lineRule="auto"/>
        <w:ind w:left="576" w:hanging="576"/>
        <w:jc w:val="left"/>
        <w:rPr>
          <w:rFonts w:ascii="Arial" w:hAnsi="Arial" w:cs="Arial"/>
        </w:rPr>
      </w:pPr>
      <w:r w:rsidRPr="004A45A6">
        <w:rPr>
          <w:rFonts w:ascii="Arial" w:hAnsi="Arial" w:cs="Arial"/>
        </w:rPr>
        <w:t>297.</w:t>
      </w:r>
      <w:r w:rsidRPr="004A45A6">
        <w:rPr>
          <w:rFonts w:ascii="Arial" w:hAnsi="Arial" w:cs="Arial"/>
        </w:rPr>
        <w:tab/>
        <w:t>Von Schnurbein J, Adams C, Akinci B, Ceccarini G, D’apice MR, Gambineri A, et al. European lipodystrophy registry: background and structure. Orphanet journal of rare diseases. 2020;15:1-11.</w:t>
      </w:r>
    </w:p>
    <w:p w14:paraId="2165EA04" w14:textId="34A967BC" w:rsidR="005764E2" w:rsidRPr="004A45A6" w:rsidRDefault="004925AC" w:rsidP="004A45A6">
      <w:pPr>
        <w:spacing w:after="0"/>
        <w:ind w:left="576" w:hanging="576"/>
        <w:contextualSpacing/>
        <w:rPr>
          <w:rFonts w:ascii="Arial" w:hAnsi="Arial" w:cs="Arial"/>
        </w:rPr>
      </w:pPr>
      <w:r w:rsidRPr="004A45A6">
        <w:rPr>
          <w:rFonts w:ascii="Arial" w:hAnsi="Arial" w:cs="Arial"/>
        </w:rPr>
        <w:fldChar w:fldCharType="end"/>
      </w:r>
      <w:bookmarkEnd w:id="15"/>
    </w:p>
    <w:sectPr w:rsidR="005764E2" w:rsidRPr="004A45A6" w:rsidSect="004A45A6">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FA67F9" w14:textId="77777777" w:rsidR="00E5236F" w:rsidRPr="00004D52" w:rsidRDefault="00E5236F" w:rsidP="007D61D9">
      <w:pPr>
        <w:spacing w:after="0" w:line="240" w:lineRule="auto"/>
      </w:pPr>
      <w:r w:rsidRPr="00004D52">
        <w:separator/>
      </w:r>
    </w:p>
  </w:endnote>
  <w:endnote w:type="continuationSeparator" w:id="0">
    <w:p w14:paraId="51D4FD14" w14:textId="77777777" w:rsidR="00E5236F" w:rsidRPr="00004D52" w:rsidRDefault="00E5236F" w:rsidP="007D61D9">
      <w:pPr>
        <w:spacing w:after="0" w:line="240" w:lineRule="auto"/>
      </w:pPr>
      <w:r w:rsidRPr="00004D5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DB3D9" w14:textId="77777777" w:rsidR="00AA2853" w:rsidRPr="00004D52" w:rsidRDefault="00AA2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E1BDAA" w14:textId="77777777" w:rsidR="00E5236F" w:rsidRPr="00004D52" w:rsidRDefault="00E5236F" w:rsidP="007D61D9">
      <w:pPr>
        <w:spacing w:after="0" w:line="240" w:lineRule="auto"/>
      </w:pPr>
      <w:r w:rsidRPr="00004D52">
        <w:separator/>
      </w:r>
    </w:p>
  </w:footnote>
  <w:footnote w:type="continuationSeparator" w:id="0">
    <w:p w14:paraId="25067AD9" w14:textId="77777777" w:rsidR="00E5236F" w:rsidRPr="00004D52" w:rsidRDefault="00E5236F" w:rsidP="007D61D9">
      <w:pPr>
        <w:spacing w:after="0" w:line="240" w:lineRule="auto"/>
      </w:pPr>
      <w:r w:rsidRPr="00004D5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7766F"/>
    <w:multiLevelType w:val="multilevel"/>
    <w:tmpl w:val="C5D043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F25840"/>
    <w:multiLevelType w:val="multilevel"/>
    <w:tmpl w:val="A25C14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844D6C"/>
    <w:multiLevelType w:val="hybridMultilevel"/>
    <w:tmpl w:val="5F50E7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D562A8"/>
    <w:multiLevelType w:val="multilevel"/>
    <w:tmpl w:val="28DC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7136D4"/>
    <w:multiLevelType w:val="hybridMultilevel"/>
    <w:tmpl w:val="2586FA7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DE5220"/>
    <w:multiLevelType w:val="multilevel"/>
    <w:tmpl w:val="A062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4F7BBE"/>
    <w:multiLevelType w:val="multilevel"/>
    <w:tmpl w:val="1394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2550E8"/>
    <w:multiLevelType w:val="hybridMultilevel"/>
    <w:tmpl w:val="14045206"/>
    <w:lvl w:ilvl="0" w:tplc="0D724B58">
      <w:start w:val="1"/>
      <w:numFmt w:val="decimal"/>
      <w:lvlText w:val="%1)"/>
      <w:lvlJc w:val="left"/>
      <w:pPr>
        <w:ind w:left="1080" w:hanging="360"/>
      </w:pPr>
    </w:lvl>
    <w:lvl w:ilvl="1" w:tplc="C9E4ABD0">
      <w:start w:val="1"/>
      <w:numFmt w:val="decimal"/>
      <w:lvlText w:val="%2)"/>
      <w:lvlJc w:val="left"/>
      <w:pPr>
        <w:ind w:left="1080" w:hanging="360"/>
      </w:pPr>
    </w:lvl>
    <w:lvl w:ilvl="2" w:tplc="D132161C">
      <w:start w:val="1"/>
      <w:numFmt w:val="decimal"/>
      <w:lvlText w:val="%3)"/>
      <w:lvlJc w:val="left"/>
      <w:pPr>
        <w:ind w:left="1080" w:hanging="360"/>
      </w:pPr>
    </w:lvl>
    <w:lvl w:ilvl="3" w:tplc="A39E53CC">
      <w:start w:val="1"/>
      <w:numFmt w:val="decimal"/>
      <w:lvlText w:val="%4)"/>
      <w:lvlJc w:val="left"/>
      <w:pPr>
        <w:ind w:left="1080" w:hanging="360"/>
      </w:pPr>
    </w:lvl>
    <w:lvl w:ilvl="4" w:tplc="36D6235E">
      <w:start w:val="1"/>
      <w:numFmt w:val="decimal"/>
      <w:lvlText w:val="%5)"/>
      <w:lvlJc w:val="left"/>
      <w:pPr>
        <w:ind w:left="1080" w:hanging="360"/>
      </w:pPr>
    </w:lvl>
    <w:lvl w:ilvl="5" w:tplc="10F83730">
      <w:start w:val="1"/>
      <w:numFmt w:val="decimal"/>
      <w:lvlText w:val="%6)"/>
      <w:lvlJc w:val="left"/>
      <w:pPr>
        <w:ind w:left="1080" w:hanging="360"/>
      </w:pPr>
    </w:lvl>
    <w:lvl w:ilvl="6" w:tplc="7464B222">
      <w:start w:val="1"/>
      <w:numFmt w:val="decimal"/>
      <w:lvlText w:val="%7)"/>
      <w:lvlJc w:val="left"/>
      <w:pPr>
        <w:ind w:left="1080" w:hanging="360"/>
      </w:pPr>
    </w:lvl>
    <w:lvl w:ilvl="7" w:tplc="4722483C">
      <w:start w:val="1"/>
      <w:numFmt w:val="decimal"/>
      <w:lvlText w:val="%8)"/>
      <w:lvlJc w:val="left"/>
      <w:pPr>
        <w:ind w:left="1080" w:hanging="360"/>
      </w:pPr>
    </w:lvl>
    <w:lvl w:ilvl="8" w:tplc="B6EC2926">
      <w:start w:val="1"/>
      <w:numFmt w:val="decimal"/>
      <w:lvlText w:val="%9)"/>
      <w:lvlJc w:val="left"/>
      <w:pPr>
        <w:ind w:left="1080" w:hanging="360"/>
      </w:pPr>
    </w:lvl>
  </w:abstractNum>
  <w:abstractNum w:abstractNumId="8" w15:restartNumberingAfterBreak="0">
    <w:nsid w:val="57CC6344"/>
    <w:multiLevelType w:val="multilevel"/>
    <w:tmpl w:val="E1DC52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F5456DC"/>
    <w:multiLevelType w:val="multilevel"/>
    <w:tmpl w:val="16FE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07039D"/>
    <w:multiLevelType w:val="multilevel"/>
    <w:tmpl w:val="B7EC48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D454B87"/>
    <w:multiLevelType w:val="multilevel"/>
    <w:tmpl w:val="9AC4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46C2681"/>
    <w:multiLevelType w:val="multilevel"/>
    <w:tmpl w:val="9EE8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8327508">
    <w:abstractNumId w:val="9"/>
  </w:num>
  <w:num w:numId="2" w16cid:durableId="94137918">
    <w:abstractNumId w:val="11"/>
  </w:num>
  <w:num w:numId="3" w16cid:durableId="1335843097">
    <w:abstractNumId w:val="10"/>
  </w:num>
  <w:num w:numId="4" w16cid:durableId="1334600433">
    <w:abstractNumId w:val="0"/>
  </w:num>
  <w:num w:numId="5" w16cid:durableId="1807626757">
    <w:abstractNumId w:val="8"/>
  </w:num>
  <w:num w:numId="6" w16cid:durableId="92938883">
    <w:abstractNumId w:val="1"/>
  </w:num>
  <w:num w:numId="7" w16cid:durableId="1076825998">
    <w:abstractNumId w:val="6"/>
  </w:num>
  <w:num w:numId="8" w16cid:durableId="1405031510">
    <w:abstractNumId w:val="5"/>
  </w:num>
  <w:num w:numId="9" w16cid:durableId="2024477493">
    <w:abstractNumId w:val="3"/>
  </w:num>
  <w:num w:numId="10" w16cid:durableId="719474780">
    <w:abstractNumId w:val="12"/>
  </w:num>
  <w:num w:numId="11" w16cid:durableId="1535387738">
    <w:abstractNumId w:val="2"/>
  </w:num>
  <w:num w:numId="12" w16cid:durableId="100490597">
    <w:abstractNumId w:val="4"/>
  </w:num>
  <w:num w:numId="13" w16cid:durableId="18683748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a50xvfxzzwdnepfetxa9erfev2axwwawxx&quot;&gt;Endotext 2024 EAOV7&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7&lt;/item&gt;&lt;item&gt;298&lt;/item&gt;&lt;item&gt;299&lt;/item&gt;&lt;/record-ids&gt;&lt;/item&gt;&lt;/Libraries&gt;"/>
  </w:docVars>
  <w:rsids>
    <w:rsidRoot w:val="005764E2"/>
    <w:rsid w:val="000043D9"/>
    <w:rsid w:val="00004B32"/>
    <w:rsid w:val="00004D52"/>
    <w:rsid w:val="000050B6"/>
    <w:rsid w:val="00005473"/>
    <w:rsid w:val="00006BB2"/>
    <w:rsid w:val="0000716A"/>
    <w:rsid w:val="00007DEE"/>
    <w:rsid w:val="000138F2"/>
    <w:rsid w:val="00015003"/>
    <w:rsid w:val="0001532B"/>
    <w:rsid w:val="00015B16"/>
    <w:rsid w:val="00015E1A"/>
    <w:rsid w:val="000166C9"/>
    <w:rsid w:val="00020F2B"/>
    <w:rsid w:val="000214AE"/>
    <w:rsid w:val="00023C28"/>
    <w:rsid w:val="00023C98"/>
    <w:rsid w:val="00023EEA"/>
    <w:rsid w:val="00025237"/>
    <w:rsid w:val="00026105"/>
    <w:rsid w:val="00026F0C"/>
    <w:rsid w:val="00033B18"/>
    <w:rsid w:val="00034671"/>
    <w:rsid w:val="00034790"/>
    <w:rsid w:val="00036093"/>
    <w:rsid w:val="00036620"/>
    <w:rsid w:val="000370B5"/>
    <w:rsid w:val="00037282"/>
    <w:rsid w:val="00037C69"/>
    <w:rsid w:val="00040BAA"/>
    <w:rsid w:val="000426D7"/>
    <w:rsid w:val="00044D27"/>
    <w:rsid w:val="00045CC1"/>
    <w:rsid w:val="00047110"/>
    <w:rsid w:val="000473C1"/>
    <w:rsid w:val="00047D20"/>
    <w:rsid w:val="000501B5"/>
    <w:rsid w:val="00050CE1"/>
    <w:rsid w:val="000524A4"/>
    <w:rsid w:val="000559A6"/>
    <w:rsid w:val="00061696"/>
    <w:rsid w:val="00061B62"/>
    <w:rsid w:val="00064274"/>
    <w:rsid w:val="00064E69"/>
    <w:rsid w:val="00065458"/>
    <w:rsid w:val="00065724"/>
    <w:rsid w:val="000663F8"/>
    <w:rsid w:val="00066449"/>
    <w:rsid w:val="000665D1"/>
    <w:rsid w:val="00066F53"/>
    <w:rsid w:val="00070A63"/>
    <w:rsid w:val="00070CDB"/>
    <w:rsid w:val="00070CFD"/>
    <w:rsid w:val="000711C9"/>
    <w:rsid w:val="000711EA"/>
    <w:rsid w:val="0007205E"/>
    <w:rsid w:val="00072264"/>
    <w:rsid w:val="00073957"/>
    <w:rsid w:val="00075F9D"/>
    <w:rsid w:val="00076645"/>
    <w:rsid w:val="00076726"/>
    <w:rsid w:val="000769A2"/>
    <w:rsid w:val="00076BBA"/>
    <w:rsid w:val="000819D5"/>
    <w:rsid w:val="00081D87"/>
    <w:rsid w:val="000845B1"/>
    <w:rsid w:val="00085314"/>
    <w:rsid w:val="00086BA7"/>
    <w:rsid w:val="00086D6B"/>
    <w:rsid w:val="00086EE9"/>
    <w:rsid w:val="00087910"/>
    <w:rsid w:val="000911C2"/>
    <w:rsid w:val="00094DA6"/>
    <w:rsid w:val="00094F92"/>
    <w:rsid w:val="000954D0"/>
    <w:rsid w:val="00096ED8"/>
    <w:rsid w:val="000A0BB0"/>
    <w:rsid w:val="000A23A7"/>
    <w:rsid w:val="000A364A"/>
    <w:rsid w:val="000A45FD"/>
    <w:rsid w:val="000A577B"/>
    <w:rsid w:val="000A5E43"/>
    <w:rsid w:val="000A6C45"/>
    <w:rsid w:val="000A7306"/>
    <w:rsid w:val="000A7903"/>
    <w:rsid w:val="000A7CA1"/>
    <w:rsid w:val="000A7D79"/>
    <w:rsid w:val="000A7F59"/>
    <w:rsid w:val="000B0875"/>
    <w:rsid w:val="000B1027"/>
    <w:rsid w:val="000B403A"/>
    <w:rsid w:val="000B40AB"/>
    <w:rsid w:val="000B7200"/>
    <w:rsid w:val="000B764E"/>
    <w:rsid w:val="000C0834"/>
    <w:rsid w:val="000C1CAD"/>
    <w:rsid w:val="000C3AAA"/>
    <w:rsid w:val="000C40CB"/>
    <w:rsid w:val="000C41FD"/>
    <w:rsid w:val="000C6223"/>
    <w:rsid w:val="000D062B"/>
    <w:rsid w:val="000D068D"/>
    <w:rsid w:val="000D0827"/>
    <w:rsid w:val="000D1B61"/>
    <w:rsid w:val="000D2C7F"/>
    <w:rsid w:val="000D36B5"/>
    <w:rsid w:val="000D4C57"/>
    <w:rsid w:val="000D508E"/>
    <w:rsid w:val="000D54DB"/>
    <w:rsid w:val="000D5514"/>
    <w:rsid w:val="000D6A0A"/>
    <w:rsid w:val="000D7BC3"/>
    <w:rsid w:val="000E30EE"/>
    <w:rsid w:val="000E40A9"/>
    <w:rsid w:val="000E4D23"/>
    <w:rsid w:val="000E4E0B"/>
    <w:rsid w:val="000E5153"/>
    <w:rsid w:val="000E563F"/>
    <w:rsid w:val="000E6B10"/>
    <w:rsid w:val="000E7E09"/>
    <w:rsid w:val="000F17E7"/>
    <w:rsid w:val="000F30E7"/>
    <w:rsid w:val="000F3E14"/>
    <w:rsid w:val="000F4F0C"/>
    <w:rsid w:val="000F5553"/>
    <w:rsid w:val="000F60AD"/>
    <w:rsid w:val="000F7034"/>
    <w:rsid w:val="00100CBC"/>
    <w:rsid w:val="00103E6C"/>
    <w:rsid w:val="001048FA"/>
    <w:rsid w:val="00105359"/>
    <w:rsid w:val="0010660E"/>
    <w:rsid w:val="001074E8"/>
    <w:rsid w:val="0011121C"/>
    <w:rsid w:val="00111D39"/>
    <w:rsid w:val="0011266B"/>
    <w:rsid w:val="00112DA5"/>
    <w:rsid w:val="00113B61"/>
    <w:rsid w:val="001166D3"/>
    <w:rsid w:val="00116B8F"/>
    <w:rsid w:val="00117247"/>
    <w:rsid w:val="0011745E"/>
    <w:rsid w:val="00121922"/>
    <w:rsid w:val="00122C73"/>
    <w:rsid w:val="001231CA"/>
    <w:rsid w:val="0012497E"/>
    <w:rsid w:val="0012528A"/>
    <w:rsid w:val="0012603F"/>
    <w:rsid w:val="00130967"/>
    <w:rsid w:val="00131BE9"/>
    <w:rsid w:val="00134E8A"/>
    <w:rsid w:val="00134FFF"/>
    <w:rsid w:val="001350D9"/>
    <w:rsid w:val="0013539E"/>
    <w:rsid w:val="00135517"/>
    <w:rsid w:val="00136227"/>
    <w:rsid w:val="00137E48"/>
    <w:rsid w:val="00140B4C"/>
    <w:rsid w:val="0014233E"/>
    <w:rsid w:val="0014442F"/>
    <w:rsid w:val="00144EFC"/>
    <w:rsid w:val="00145136"/>
    <w:rsid w:val="001465E2"/>
    <w:rsid w:val="00147742"/>
    <w:rsid w:val="00147A38"/>
    <w:rsid w:val="0015104C"/>
    <w:rsid w:val="001512FE"/>
    <w:rsid w:val="001518B5"/>
    <w:rsid w:val="00151C16"/>
    <w:rsid w:val="00152281"/>
    <w:rsid w:val="00153B87"/>
    <w:rsid w:val="00153EA3"/>
    <w:rsid w:val="00154F45"/>
    <w:rsid w:val="001555DA"/>
    <w:rsid w:val="00156BFA"/>
    <w:rsid w:val="00156DED"/>
    <w:rsid w:val="00161180"/>
    <w:rsid w:val="0016131D"/>
    <w:rsid w:val="0016171D"/>
    <w:rsid w:val="00161D4D"/>
    <w:rsid w:val="0016218E"/>
    <w:rsid w:val="00162A4E"/>
    <w:rsid w:val="0016426F"/>
    <w:rsid w:val="0016585A"/>
    <w:rsid w:val="001666F2"/>
    <w:rsid w:val="00166A44"/>
    <w:rsid w:val="0017074F"/>
    <w:rsid w:val="00170FA7"/>
    <w:rsid w:val="00173C12"/>
    <w:rsid w:val="00175787"/>
    <w:rsid w:val="00175EF2"/>
    <w:rsid w:val="00176369"/>
    <w:rsid w:val="0017654D"/>
    <w:rsid w:val="001773BC"/>
    <w:rsid w:val="00180250"/>
    <w:rsid w:val="00184419"/>
    <w:rsid w:val="00185E01"/>
    <w:rsid w:val="0018649D"/>
    <w:rsid w:val="00186BD2"/>
    <w:rsid w:val="001878C2"/>
    <w:rsid w:val="00192B0F"/>
    <w:rsid w:val="001935CA"/>
    <w:rsid w:val="00193618"/>
    <w:rsid w:val="00195D7D"/>
    <w:rsid w:val="00196694"/>
    <w:rsid w:val="00197B4A"/>
    <w:rsid w:val="00197DDC"/>
    <w:rsid w:val="001A177A"/>
    <w:rsid w:val="001A181C"/>
    <w:rsid w:val="001A2065"/>
    <w:rsid w:val="001A3FE0"/>
    <w:rsid w:val="001A4C37"/>
    <w:rsid w:val="001A4EB1"/>
    <w:rsid w:val="001B0B36"/>
    <w:rsid w:val="001B2774"/>
    <w:rsid w:val="001B2F67"/>
    <w:rsid w:val="001B33FC"/>
    <w:rsid w:val="001B4D05"/>
    <w:rsid w:val="001B4DA9"/>
    <w:rsid w:val="001B705E"/>
    <w:rsid w:val="001B7F04"/>
    <w:rsid w:val="001C15D3"/>
    <w:rsid w:val="001C18F6"/>
    <w:rsid w:val="001C1EDD"/>
    <w:rsid w:val="001C1F28"/>
    <w:rsid w:val="001C24A8"/>
    <w:rsid w:val="001C326B"/>
    <w:rsid w:val="001C348A"/>
    <w:rsid w:val="001C34ED"/>
    <w:rsid w:val="001C3AFF"/>
    <w:rsid w:val="001C6F1C"/>
    <w:rsid w:val="001C6F43"/>
    <w:rsid w:val="001D0CC9"/>
    <w:rsid w:val="001D1418"/>
    <w:rsid w:val="001D38CD"/>
    <w:rsid w:val="001D3D44"/>
    <w:rsid w:val="001D5132"/>
    <w:rsid w:val="001D5739"/>
    <w:rsid w:val="001D6ED8"/>
    <w:rsid w:val="001E35E4"/>
    <w:rsid w:val="001E5545"/>
    <w:rsid w:val="001E55AF"/>
    <w:rsid w:val="001E6DCB"/>
    <w:rsid w:val="001E7052"/>
    <w:rsid w:val="001E76D5"/>
    <w:rsid w:val="001F023A"/>
    <w:rsid w:val="001F07BC"/>
    <w:rsid w:val="001F1337"/>
    <w:rsid w:val="001F2504"/>
    <w:rsid w:val="001F2E8B"/>
    <w:rsid w:val="001F3BF6"/>
    <w:rsid w:val="001F43FF"/>
    <w:rsid w:val="001F4595"/>
    <w:rsid w:val="001F6447"/>
    <w:rsid w:val="001F7691"/>
    <w:rsid w:val="002015E8"/>
    <w:rsid w:val="0020190F"/>
    <w:rsid w:val="00201ACE"/>
    <w:rsid w:val="00202B41"/>
    <w:rsid w:val="00202DFE"/>
    <w:rsid w:val="0020431A"/>
    <w:rsid w:val="00204577"/>
    <w:rsid w:val="0020598C"/>
    <w:rsid w:val="0020599C"/>
    <w:rsid w:val="00205C36"/>
    <w:rsid w:val="0020668D"/>
    <w:rsid w:val="00206A5E"/>
    <w:rsid w:val="0021311C"/>
    <w:rsid w:val="002146A0"/>
    <w:rsid w:val="00214ACE"/>
    <w:rsid w:val="0021518B"/>
    <w:rsid w:val="00215CEC"/>
    <w:rsid w:val="00216870"/>
    <w:rsid w:val="00217DFD"/>
    <w:rsid w:val="00220676"/>
    <w:rsid w:val="0022073C"/>
    <w:rsid w:val="002209D8"/>
    <w:rsid w:val="00221C28"/>
    <w:rsid w:val="00222B0A"/>
    <w:rsid w:val="0022353E"/>
    <w:rsid w:val="0022407A"/>
    <w:rsid w:val="002250EC"/>
    <w:rsid w:val="0022568F"/>
    <w:rsid w:val="00225DF6"/>
    <w:rsid w:val="00227092"/>
    <w:rsid w:val="002278AF"/>
    <w:rsid w:val="00227F0B"/>
    <w:rsid w:val="00231581"/>
    <w:rsid w:val="00232FAD"/>
    <w:rsid w:val="0023329E"/>
    <w:rsid w:val="00236A94"/>
    <w:rsid w:val="00240D02"/>
    <w:rsid w:val="00241FD2"/>
    <w:rsid w:val="0024304B"/>
    <w:rsid w:val="00243FCA"/>
    <w:rsid w:val="002440E9"/>
    <w:rsid w:val="0024516E"/>
    <w:rsid w:val="00246268"/>
    <w:rsid w:val="00246993"/>
    <w:rsid w:val="00247ED8"/>
    <w:rsid w:val="00251DF4"/>
    <w:rsid w:val="00252144"/>
    <w:rsid w:val="00253246"/>
    <w:rsid w:val="00254B48"/>
    <w:rsid w:val="00255027"/>
    <w:rsid w:val="00255372"/>
    <w:rsid w:val="00255A4F"/>
    <w:rsid w:val="00256784"/>
    <w:rsid w:val="00257220"/>
    <w:rsid w:val="002572FC"/>
    <w:rsid w:val="0025770B"/>
    <w:rsid w:val="00257744"/>
    <w:rsid w:val="00260FC8"/>
    <w:rsid w:val="002616AA"/>
    <w:rsid w:val="0026394F"/>
    <w:rsid w:val="00263C2B"/>
    <w:rsid w:val="002650C4"/>
    <w:rsid w:val="00265A8D"/>
    <w:rsid w:val="00265B5C"/>
    <w:rsid w:val="00266AAC"/>
    <w:rsid w:val="00271CEC"/>
    <w:rsid w:val="002734D8"/>
    <w:rsid w:val="00273BFF"/>
    <w:rsid w:val="00274F0A"/>
    <w:rsid w:val="00275641"/>
    <w:rsid w:val="002760B2"/>
    <w:rsid w:val="00276E05"/>
    <w:rsid w:val="00277568"/>
    <w:rsid w:val="0028039E"/>
    <w:rsid w:val="002814E6"/>
    <w:rsid w:val="00282F65"/>
    <w:rsid w:val="002841DE"/>
    <w:rsid w:val="002847BD"/>
    <w:rsid w:val="00285DFC"/>
    <w:rsid w:val="00290717"/>
    <w:rsid w:val="00290D6B"/>
    <w:rsid w:val="00293FEA"/>
    <w:rsid w:val="00294D23"/>
    <w:rsid w:val="002A15F0"/>
    <w:rsid w:val="002A1B65"/>
    <w:rsid w:val="002A2A50"/>
    <w:rsid w:val="002A2BBC"/>
    <w:rsid w:val="002A2C1A"/>
    <w:rsid w:val="002A41EC"/>
    <w:rsid w:val="002A61FF"/>
    <w:rsid w:val="002B160C"/>
    <w:rsid w:val="002B4140"/>
    <w:rsid w:val="002B4273"/>
    <w:rsid w:val="002B4893"/>
    <w:rsid w:val="002B691A"/>
    <w:rsid w:val="002B6FD8"/>
    <w:rsid w:val="002B73D8"/>
    <w:rsid w:val="002B7D52"/>
    <w:rsid w:val="002B7E8C"/>
    <w:rsid w:val="002C12E0"/>
    <w:rsid w:val="002C3EF6"/>
    <w:rsid w:val="002C4B23"/>
    <w:rsid w:val="002C4CCB"/>
    <w:rsid w:val="002C7077"/>
    <w:rsid w:val="002C75CC"/>
    <w:rsid w:val="002C76DC"/>
    <w:rsid w:val="002C7A7F"/>
    <w:rsid w:val="002D0DFB"/>
    <w:rsid w:val="002D3EC3"/>
    <w:rsid w:val="002D64DF"/>
    <w:rsid w:val="002D6F4F"/>
    <w:rsid w:val="002D7551"/>
    <w:rsid w:val="002E067C"/>
    <w:rsid w:val="002E0AFB"/>
    <w:rsid w:val="002E11AF"/>
    <w:rsid w:val="002E2C99"/>
    <w:rsid w:val="002E3806"/>
    <w:rsid w:val="002E4433"/>
    <w:rsid w:val="002E501F"/>
    <w:rsid w:val="002E59DC"/>
    <w:rsid w:val="002E76D6"/>
    <w:rsid w:val="002F2057"/>
    <w:rsid w:val="002F3BE7"/>
    <w:rsid w:val="002F3D58"/>
    <w:rsid w:val="002F45E7"/>
    <w:rsid w:val="002F4BDA"/>
    <w:rsid w:val="002F62E7"/>
    <w:rsid w:val="002F72A5"/>
    <w:rsid w:val="002F7A68"/>
    <w:rsid w:val="0030010C"/>
    <w:rsid w:val="003008A3"/>
    <w:rsid w:val="00300D5B"/>
    <w:rsid w:val="0030313B"/>
    <w:rsid w:val="00303154"/>
    <w:rsid w:val="00303F0C"/>
    <w:rsid w:val="003058CC"/>
    <w:rsid w:val="0030610B"/>
    <w:rsid w:val="0030650D"/>
    <w:rsid w:val="003104BB"/>
    <w:rsid w:val="0031063C"/>
    <w:rsid w:val="00311D5C"/>
    <w:rsid w:val="00312232"/>
    <w:rsid w:val="00312D58"/>
    <w:rsid w:val="00313058"/>
    <w:rsid w:val="003135B3"/>
    <w:rsid w:val="00313640"/>
    <w:rsid w:val="00315B47"/>
    <w:rsid w:val="003203B4"/>
    <w:rsid w:val="003217F9"/>
    <w:rsid w:val="00321AF6"/>
    <w:rsid w:val="00322099"/>
    <w:rsid w:val="003239AF"/>
    <w:rsid w:val="00323A41"/>
    <w:rsid w:val="00323C24"/>
    <w:rsid w:val="0032498E"/>
    <w:rsid w:val="003253C8"/>
    <w:rsid w:val="0032629D"/>
    <w:rsid w:val="00326847"/>
    <w:rsid w:val="003272E5"/>
    <w:rsid w:val="00330566"/>
    <w:rsid w:val="00331D4D"/>
    <w:rsid w:val="00332A03"/>
    <w:rsid w:val="00335E5B"/>
    <w:rsid w:val="00335F3C"/>
    <w:rsid w:val="003362F2"/>
    <w:rsid w:val="00336949"/>
    <w:rsid w:val="00336E28"/>
    <w:rsid w:val="00337809"/>
    <w:rsid w:val="0034059D"/>
    <w:rsid w:val="00341B30"/>
    <w:rsid w:val="0034208B"/>
    <w:rsid w:val="00342E5C"/>
    <w:rsid w:val="00343096"/>
    <w:rsid w:val="00343F71"/>
    <w:rsid w:val="0034479D"/>
    <w:rsid w:val="0035040D"/>
    <w:rsid w:val="00351332"/>
    <w:rsid w:val="00352437"/>
    <w:rsid w:val="00352462"/>
    <w:rsid w:val="00354584"/>
    <w:rsid w:val="0036012F"/>
    <w:rsid w:val="00360F09"/>
    <w:rsid w:val="0036204D"/>
    <w:rsid w:val="003622B1"/>
    <w:rsid w:val="0036348F"/>
    <w:rsid w:val="00363534"/>
    <w:rsid w:val="00366037"/>
    <w:rsid w:val="0036687D"/>
    <w:rsid w:val="003679BE"/>
    <w:rsid w:val="00367D86"/>
    <w:rsid w:val="00370F42"/>
    <w:rsid w:val="003717A4"/>
    <w:rsid w:val="00372F27"/>
    <w:rsid w:val="00373040"/>
    <w:rsid w:val="00376647"/>
    <w:rsid w:val="00376E3C"/>
    <w:rsid w:val="00377200"/>
    <w:rsid w:val="003804EB"/>
    <w:rsid w:val="00380CE1"/>
    <w:rsid w:val="00381AF5"/>
    <w:rsid w:val="00382559"/>
    <w:rsid w:val="0038517E"/>
    <w:rsid w:val="00386811"/>
    <w:rsid w:val="00390915"/>
    <w:rsid w:val="00390BBF"/>
    <w:rsid w:val="0039103F"/>
    <w:rsid w:val="00391EE2"/>
    <w:rsid w:val="003928B3"/>
    <w:rsid w:val="0039306B"/>
    <w:rsid w:val="00393E38"/>
    <w:rsid w:val="00394A9B"/>
    <w:rsid w:val="00395300"/>
    <w:rsid w:val="00395D44"/>
    <w:rsid w:val="003A02B6"/>
    <w:rsid w:val="003A05C1"/>
    <w:rsid w:val="003A0770"/>
    <w:rsid w:val="003A0CC8"/>
    <w:rsid w:val="003A0FCC"/>
    <w:rsid w:val="003A2245"/>
    <w:rsid w:val="003A36C4"/>
    <w:rsid w:val="003A4200"/>
    <w:rsid w:val="003A4500"/>
    <w:rsid w:val="003B056A"/>
    <w:rsid w:val="003B0749"/>
    <w:rsid w:val="003B1B6F"/>
    <w:rsid w:val="003B1FD0"/>
    <w:rsid w:val="003B3324"/>
    <w:rsid w:val="003B397D"/>
    <w:rsid w:val="003B4E20"/>
    <w:rsid w:val="003B625D"/>
    <w:rsid w:val="003B63B4"/>
    <w:rsid w:val="003B6D9F"/>
    <w:rsid w:val="003B7218"/>
    <w:rsid w:val="003B76C3"/>
    <w:rsid w:val="003B7838"/>
    <w:rsid w:val="003B7FCB"/>
    <w:rsid w:val="003C06C2"/>
    <w:rsid w:val="003C087D"/>
    <w:rsid w:val="003C33DA"/>
    <w:rsid w:val="003C3C6B"/>
    <w:rsid w:val="003C3F81"/>
    <w:rsid w:val="003C5193"/>
    <w:rsid w:val="003C642F"/>
    <w:rsid w:val="003C6F3C"/>
    <w:rsid w:val="003D05AF"/>
    <w:rsid w:val="003D3952"/>
    <w:rsid w:val="003D4925"/>
    <w:rsid w:val="003D6477"/>
    <w:rsid w:val="003D67F2"/>
    <w:rsid w:val="003D77C2"/>
    <w:rsid w:val="003E09D3"/>
    <w:rsid w:val="003E1AA3"/>
    <w:rsid w:val="003E251E"/>
    <w:rsid w:val="003E59EA"/>
    <w:rsid w:val="003E6891"/>
    <w:rsid w:val="003E7395"/>
    <w:rsid w:val="003F01EB"/>
    <w:rsid w:val="003F09A0"/>
    <w:rsid w:val="003F0E84"/>
    <w:rsid w:val="003F1892"/>
    <w:rsid w:val="003F1BE6"/>
    <w:rsid w:val="003F337C"/>
    <w:rsid w:val="003F5CAF"/>
    <w:rsid w:val="00403460"/>
    <w:rsid w:val="00403A76"/>
    <w:rsid w:val="00406BA7"/>
    <w:rsid w:val="00407123"/>
    <w:rsid w:val="004101B7"/>
    <w:rsid w:val="00410EE1"/>
    <w:rsid w:val="004110E8"/>
    <w:rsid w:val="00413708"/>
    <w:rsid w:val="00417991"/>
    <w:rsid w:val="00417AE8"/>
    <w:rsid w:val="00420801"/>
    <w:rsid w:val="00420F7C"/>
    <w:rsid w:val="004245FD"/>
    <w:rsid w:val="00424770"/>
    <w:rsid w:val="0042495F"/>
    <w:rsid w:val="00424E48"/>
    <w:rsid w:val="00425BE4"/>
    <w:rsid w:val="00426840"/>
    <w:rsid w:val="004301E8"/>
    <w:rsid w:val="0043069D"/>
    <w:rsid w:val="00431198"/>
    <w:rsid w:val="00432E3F"/>
    <w:rsid w:val="00433957"/>
    <w:rsid w:val="0043521C"/>
    <w:rsid w:val="00435442"/>
    <w:rsid w:val="00435CF8"/>
    <w:rsid w:val="0043604F"/>
    <w:rsid w:val="00436E58"/>
    <w:rsid w:val="00437C1C"/>
    <w:rsid w:val="004424E4"/>
    <w:rsid w:val="00442872"/>
    <w:rsid w:val="00442E5B"/>
    <w:rsid w:val="0044333D"/>
    <w:rsid w:val="0044350C"/>
    <w:rsid w:val="0044384E"/>
    <w:rsid w:val="00444556"/>
    <w:rsid w:val="0044518E"/>
    <w:rsid w:val="0044578A"/>
    <w:rsid w:val="00445844"/>
    <w:rsid w:val="00445A39"/>
    <w:rsid w:val="004468CA"/>
    <w:rsid w:val="004507D7"/>
    <w:rsid w:val="00451A41"/>
    <w:rsid w:val="00452654"/>
    <w:rsid w:val="00454BE5"/>
    <w:rsid w:val="004551FE"/>
    <w:rsid w:val="00455C16"/>
    <w:rsid w:val="00456446"/>
    <w:rsid w:val="00456543"/>
    <w:rsid w:val="00457843"/>
    <w:rsid w:val="00461710"/>
    <w:rsid w:val="004617B0"/>
    <w:rsid w:val="004634A4"/>
    <w:rsid w:val="004657E1"/>
    <w:rsid w:val="00465E1B"/>
    <w:rsid w:val="00466860"/>
    <w:rsid w:val="004677F7"/>
    <w:rsid w:val="00471D9C"/>
    <w:rsid w:val="004727EF"/>
    <w:rsid w:val="00472F1A"/>
    <w:rsid w:val="00473A18"/>
    <w:rsid w:val="00473DD7"/>
    <w:rsid w:val="00474629"/>
    <w:rsid w:val="00474773"/>
    <w:rsid w:val="00474995"/>
    <w:rsid w:val="004751A1"/>
    <w:rsid w:val="004758DF"/>
    <w:rsid w:val="00475B7B"/>
    <w:rsid w:val="00476AA8"/>
    <w:rsid w:val="00476C40"/>
    <w:rsid w:val="00480FFC"/>
    <w:rsid w:val="004811F5"/>
    <w:rsid w:val="00481A66"/>
    <w:rsid w:val="00483558"/>
    <w:rsid w:val="004846EF"/>
    <w:rsid w:val="00485D49"/>
    <w:rsid w:val="00486929"/>
    <w:rsid w:val="00490422"/>
    <w:rsid w:val="00490D39"/>
    <w:rsid w:val="0049188D"/>
    <w:rsid w:val="004919F2"/>
    <w:rsid w:val="004925AC"/>
    <w:rsid w:val="00493BD0"/>
    <w:rsid w:val="00494180"/>
    <w:rsid w:val="004970AB"/>
    <w:rsid w:val="004A0941"/>
    <w:rsid w:val="004A244F"/>
    <w:rsid w:val="004A341D"/>
    <w:rsid w:val="004A45A6"/>
    <w:rsid w:val="004A47D3"/>
    <w:rsid w:val="004A49CF"/>
    <w:rsid w:val="004A5D60"/>
    <w:rsid w:val="004A7105"/>
    <w:rsid w:val="004A7320"/>
    <w:rsid w:val="004A7D64"/>
    <w:rsid w:val="004B21F3"/>
    <w:rsid w:val="004B38FE"/>
    <w:rsid w:val="004B4B69"/>
    <w:rsid w:val="004B5334"/>
    <w:rsid w:val="004B5516"/>
    <w:rsid w:val="004B556F"/>
    <w:rsid w:val="004B5867"/>
    <w:rsid w:val="004B5EF9"/>
    <w:rsid w:val="004B6346"/>
    <w:rsid w:val="004B648B"/>
    <w:rsid w:val="004B6B16"/>
    <w:rsid w:val="004C0903"/>
    <w:rsid w:val="004C4BCD"/>
    <w:rsid w:val="004C571D"/>
    <w:rsid w:val="004C74CA"/>
    <w:rsid w:val="004C784E"/>
    <w:rsid w:val="004C7EE6"/>
    <w:rsid w:val="004C7EE8"/>
    <w:rsid w:val="004D00E1"/>
    <w:rsid w:val="004D2C03"/>
    <w:rsid w:val="004D3CF9"/>
    <w:rsid w:val="004D46E4"/>
    <w:rsid w:val="004D5B1B"/>
    <w:rsid w:val="004D618B"/>
    <w:rsid w:val="004D64FB"/>
    <w:rsid w:val="004D7120"/>
    <w:rsid w:val="004D7605"/>
    <w:rsid w:val="004E0FE9"/>
    <w:rsid w:val="004E466D"/>
    <w:rsid w:val="004E4685"/>
    <w:rsid w:val="004E5618"/>
    <w:rsid w:val="004E5B75"/>
    <w:rsid w:val="004E63D6"/>
    <w:rsid w:val="004F05A8"/>
    <w:rsid w:val="004F073E"/>
    <w:rsid w:val="004F1AB7"/>
    <w:rsid w:val="004F32A2"/>
    <w:rsid w:val="004F6352"/>
    <w:rsid w:val="004F6583"/>
    <w:rsid w:val="004F73FF"/>
    <w:rsid w:val="00501805"/>
    <w:rsid w:val="0050194F"/>
    <w:rsid w:val="00502727"/>
    <w:rsid w:val="00503758"/>
    <w:rsid w:val="00503EB0"/>
    <w:rsid w:val="005049A8"/>
    <w:rsid w:val="00504DFF"/>
    <w:rsid w:val="005050A0"/>
    <w:rsid w:val="005062BC"/>
    <w:rsid w:val="005117B4"/>
    <w:rsid w:val="00511BF3"/>
    <w:rsid w:val="00513ABA"/>
    <w:rsid w:val="00513C26"/>
    <w:rsid w:val="00513D13"/>
    <w:rsid w:val="00514B7D"/>
    <w:rsid w:val="005150DE"/>
    <w:rsid w:val="0052222A"/>
    <w:rsid w:val="00522438"/>
    <w:rsid w:val="00522FC9"/>
    <w:rsid w:val="00530B1B"/>
    <w:rsid w:val="005343A7"/>
    <w:rsid w:val="005367BE"/>
    <w:rsid w:val="00540898"/>
    <w:rsid w:val="00540E74"/>
    <w:rsid w:val="0054113A"/>
    <w:rsid w:val="0054159F"/>
    <w:rsid w:val="00541F12"/>
    <w:rsid w:val="005425AF"/>
    <w:rsid w:val="0054339E"/>
    <w:rsid w:val="0054687E"/>
    <w:rsid w:val="00546CD5"/>
    <w:rsid w:val="00547518"/>
    <w:rsid w:val="005502CF"/>
    <w:rsid w:val="00550940"/>
    <w:rsid w:val="00551647"/>
    <w:rsid w:val="005520AD"/>
    <w:rsid w:val="005526AC"/>
    <w:rsid w:val="00553195"/>
    <w:rsid w:val="00553CE5"/>
    <w:rsid w:val="00554041"/>
    <w:rsid w:val="005545F4"/>
    <w:rsid w:val="00554962"/>
    <w:rsid w:val="00554DE7"/>
    <w:rsid w:val="00554EED"/>
    <w:rsid w:val="005551C3"/>
    <w:rsid w:val="00555382"/>
    <w:rsid w:val="005566B4"/>
    <w:rsid w:val="00557830"/>
    <w:rsid w:val="00560FAF"/>
    <w:rsid w:val="0056160F"/>
    <w:rsid w:val="0056166B"/>
    <w:rsid w:val="00561C02"/>
    <w:rsid w:val="005625A1"/>
    <w:rsid w:val="00566BBD"/>
    <w:rsid w:val="00566D89"/>
    <w:rsid w:val="00566DA0"/>
    <w:rsid w:val="005670FF"/>
    <w:rsid w:val="00570CDC"/>
    <w:rsid w:val="005716C9"/>
    <w:rsid w:val="00571E75"/>
    <w:rsid w:val="00572F7B"/>
    <w:rsid w:val="005760BD"/>
    <w:rsid w:val="005764E2"/>
    <w:rsid w:val="00576939"/>
    <w:rsid w:val="005776CE"/>
    <w:rsid w:val="00577F84"/>
    <w:rsid w:val="0058076A"/>
    <w:rsid w:val="005809EC"/>
    <w:rsid w:val="00581665"/>
    <w:rsid w:val="005817BA"/>
    <w:rsid w:val="00581878"/>
    <w:rsid w:val="00581C00"/>
    <w:rsid w:val="00583C41"/>
    <w:rsid w:val="00584E69"/>
    <w:rsid w:val="0058569C"/>
    <w:rsid w:val="00586892"/>
    <w:rsid w:val="005873F3"/>
    <w:rsid w:val="00590240"/>
    <w:rsid w:val="0059119C"/>
    <w:rsid w:val="005917C0"/>
    <w:rsid w:val="00591AD8"/>
    <w:rsid w:val="00592D40"/>
    <w:rsid w:val="00592F71"/>
    <w:rsid w:val="00593051"/>
    <w:rsid w:val="005934BC"/>
    <w:rsid w:val="0059422C"/>
    <w:rsid w:val="0059594A"/>
    <w:rsid w:val="00595BFA"/>
    <w:rsid w:val="00597A0D"/>
    <w:rsid w:val="005A0A45"/>
    <w:rsid w:val="005A0E13"/>
    <w:rsid w:val="005A1523"/>
    <w:rsid w:val="005A2059"/>
    <w:rsid w:val="005A2D2C"/>
    <w:rsid w:val="005A3DED"/>
    <w:rsid w:val="005A4368"/>
    <w:rsid w:val="005A568E"/>
    <w:rsid w:val="005A5BE0"/>
    <w:rsid w:val="005B053B"/>
    <w:rsid w:val="005B07ED"/>
    <w:rsid w:val="005B10D1"/>
    <w:rsid w:val="005B10EC"/>
    <w:rsid w:val="005B12AF"/>
    <w:rsid w:val="005B1FE2"/>
    <w:rsid w:val="005B2E13"/>
    <w:rsid w:val="005B322D"/>
    <w:rsid w:val="005B353E"/>
    <w:rsid w:val="005B3E59"/>
    <w:rsid w:val="005B41B4"/>
    <w:rsid w:val="005B5683"/>
    <w:rsid w:val="005B5F5A"/>
    <w:rsid w:val="005B61BF"/>
    <w:rsid w:val="005B6430"/>
    <w:rsid w:val="005B72D5"/>
    <w:rsid w:val="005B79B1"/>
    <w:rsid w:val="005C215D"/>
    <w:rsid w:val="005C330B"/>
    <w:rsid w:val="005C61B6"/>
    <w:rsid w:val="005C7356"/>
    <w:rsid w:val="005D03FD"/>
    <w:rsid w:val="005D0D08"/>
    <w:rsid w:val="005D2721"/>
    <w:rsid w:val="005D295C"/>
    <w:rsid w:val="005D32E9"/>
    <w:rsid w:val="005D36A0"/>
    <w:rsid w:val="005D4062"/>
    <w:rsid w:val="005D5E4D"/>
    <w:rsid w:val="005D6775"/>
    <w:rsid w:val="005D76D7"/>
    <w:rsid w:val="005D79D3"/>
    <w:rsid w:val="005E08C7"/>
    <w:rsid w:val="005E478B"/>
    <w:rsid w:val="005E48F0"/>
    <w:rsid w:val="005E4A8D"/>
    <w:rsid w:val="005E7F0E"/>
    <w:rsid w:val="005F37E6"/>
    <w:rsid w:val="005F4064"/>
    <w:rsid w:val="005F4410"/>
    <w:rsid w:val="005F5B75"/>
    <w:rsid w:val="005F76D8"/>
    <w:rsid w:val="006007D3"/>
    <w:rsid w:val="00601CD3"/>
    <w:rsid w:val="0060352C"/>
    <w:rsid w:val="00605988"/>
    <w:rsid w:val="00606B38"/>
    <w:rsid w:val="006109F0"/>
    <w:rsid w:val="00611F87"/>
    <w:rsid w:val="00612AB9"/>
    <w:rsid w:val="00613970"/>
    <w:rsid w:val="00613A02"/>
    <w:rsid w:val="00613A2E"/>
    <w:rsid w:val="00614174"/>
    <w:rsid w:val="00614267"/>
    <w:rsid w:val="00614866"/>
    <w:rsid w:val="0061487D"/>
    <w:rsid w:val="006150C6"/>
    <w:rsid w:val="0061513A"/>
    <w:rsid w:val="0061612A"/>
    <w:rsid w:val="006169D3"/>
    <w:rsid w:val="00616F4E"/>
    <w:rsid w:val="00617A8B"/>
    <w:rsid w:val="00617D2A"/>
    <w:rsid w:val="00620534"/>
    <w:rsid w:val="0062110E"/>
    <w:rsid w:val="00622BBC"/>
    <w:rsid w:val="00622E66"/>
    <w:rsid w:val="0062328C"/>
    <w:rsid w:val="0062343F"/>
    <w:rsid w:val="006241D2"/>
    <w:rsid w:val="00624509"/>
    <w:rsid w:val="0062517B"/>
    <w:rsid w:val="00626545"/>
    <w:rsid w:val="00626DA3"/>
    <w:rsid w:val="00626F53"/>
    <w:rsid w:val="00626F6D"/>
    <w:rsid w:val="0062738F"/>
    <w:rsid w:val="00630A50"/>
    <w:rsid w:val="006314BD"/>
    <w:rsid w:val="00631FB2"/>
    <w:rsid w:val="006327AB"/>
    <w:rsid w:val="00633E62"/>
    <w:rsid w:val="006342E3"/>
    <w:rsid w:val="00634D9F"/>
    <w:rsid w:val="00636BDE"/>
    <w:rsid w:val="00640007"/>
    <w:rsid w:val="00641A87"/>
    <w:rsid w:val="00641DCB"/>
    <w:rsid w:val="00645905"/>
    <w:rsid w:val="00645B9E"/>
    <w:rsid w:val="0064611D"/>
    <w:rsid w:val="006465E7"/>
    <w:rsid w:val="00650E09"/>
    <w:rsid w:val="0065246B"/>
    <w:rsid w:val="00652905"/>
    <w:rsid w:val="006536D0"/>
    <w:rsid w:val="00655055"/>
    <w:rsid w:val="0065532F"/>
    <w:rsid w:val="00655FA8"/>
    <w:rsid w:val="00657B6D"/>
    <w:rsid w:val="006600BF"/>
    <w:rsid w:val="00660A85"/>
    <w:rsid w:val="00660D1A"/>
    <w:rsid w:val="00661A03"/>
    <w:rsid w:val="00662CBC"/>
    <w:rsid w:val="00663041"/>
    <w:rsid w:val="00663A61"/>
    <w:rsid w:val="00663E0A"/>
    <w:rsid w:val="00664F73"/>
    <w:rsid w:val="006656B4"/>
    <w:rsid w:val="006666B1"/>
    <w:rsid w:val="00667308"/>
    <w:rsid w:val="006713DF"/>
    <w:rsid w:val="0067147A"/>
    <w:rsid w:val="00671BA9"/>
    <w:rsid w:val="0067280C"/>
    <w:rsid w:val="00672A2B"/>
    <w:rsid w:val="00672B66"/>
    <w:rsid w:val="006740FF"/>
    <w:rsid w:val="00675B16"/>
    <w:rsid w:val="006767B8"/>
    <w:rsid w:val="00680428"/>
    <w:rsid w:val="00681396"/>
    <w:rsid w:val="00681C8D"/>
    <w:rsid w:val="00682BAC"/>
    <w:rsid w:val="006837D1"/>
    <w:rsid w:val="00683F02"/>
    <w:rsid w:val="006847CD"/>
    <w:rsid w:val="00685028"/>
    <w:rsid w:val="006853AD"/>
    <w:rsid w:val="00687E20"/>
    <w:rsid w:val="00691BBB"/>
    <w:rsid w:val="00693F78"/>
    <w:rsid w:val="00694B64"/>
    <w:rsid w:val="00695556"/>
    <w:rsid w:val="00695C3F"/>
    <w:rsid w:val="00696545"/>
    <w:rsid w:val="00696BCC"/>
    <w:rsid w:val="0069794B"/>
    <w:rsid w:val="006A09AD"/>
    <w:rsid w:val="006A1A8D"/>
    <w:rsid w:val="006A28DA"/>
    <w:rsid w:val="006A2BDF"/>
    <w:rsid w:val="006A2F3B"/>
    <w:rsid w:val="006A3407"/>
    <w:rsid w:val="006A6180"/>
    <w:rsid w:val="006A65B2"/>
    <w:rsid w:val="006A7CE8"/>
    <w:rsid w:val="006B02FE"/>
    <w:rsid w:val="006B0A9B"/>
    <w:rsid w:val="006B18D6"/>
    <w:rsid w:val="006B1F41"/>
    <w:rsid w:val="006B2D1E"/>
    <w:rsid w:val="006B2F0B"/>
    <w:rsid w:val="006B45DD"/>
    <w:rsid w:val="006B6DD0"/>
    <w:rsid w:val="006B7389"/>
    <w:rsid w:val="006B7F8C"/>
    <w:rsid w:val="006C104A"/>
    <w:rsid w:val="006C2633"/>
    <w:rsid w:val="006C2979"/>
    <w:rsid w:val="006C2C7F"/>
    <w:rsid w:val="006C3602"/>
    <w:rsid w:val="006C42AA"/>
    <w:rsid w:val="006C4381"/>
    <w:rsid w:val="006C47C6"/>
    <w:rsid w:val="006C55C8"/>
    <w:rsid w:val="006C60CB"/>
    <w:rsid w:val="006C7E0A"/>
    <w:rsid w:val="006D0007"/>
    <w:rsid w:val="006D1187"/>
    <w:rsid w:val="006D2413"/>
    <w:rsid w:val="006D3183"/>
    <w:rsid w:val="006D3624"/>
    <w:rsid w:val="006D605B"/>
    <w:rsid w:val="006D717E"/>
    <w:rsid w:val="006D7B11"/>
    <w:rsid w:val="006E1115"/>
    <w:rsid w:val="006E13F8"/>
    <w:rsid w:val="006E1E2B"/>
    <w:rsid w:val="006E3618"/>
    <w:rsid w:val="006E3B48"/>
    <w:rsid w:val="006E4003"/>
    <w:rsid w:val="006E58BC"/>
    <w:rsid w:val="006E7760"/>
    <w:rsid w:val="006E782D"/>
    <w:rsid w:val="006F078F"/>
    <w:rsid w:val="006F10A0"/>
    <w:rsid w:val="006F1A94"/>
    <w:rsid w:val="006F5A7D"/>
    <w:rsid w:val="006F5FC5"/>
    <w:rsid w:val="0070133D"/>
    <w:rsid w:val="007035CC"/>
    <w:rsid w:val="007039EE"/>
    <w:rsid w:val="00706EC9"/>
    <w:rsid w:val="0070731E"/>
    <w:rsid w:val="00711A6E"/>
    <w:rsid w:val="00712E57"/>
    <w:rsid w:val="007157F7"/>
    <w:rsid w:val="0072010B"/>
    <w:rsid w:val="00720BF4"/>
    <w:rsid w:val="007210E8"/>
    <w:rsid w:val="007227F4"/>
    <w:rsid w:val="0072423C"/>
    <w:rsid w:val="0073130E"/>
    <w:rsid w:val="00733ACC"/>
    <w:rsid w:val="00735879"/>
    <w:rsid w:val="00735D40"/>
    <w:rsid w:val="00736BBD"/>
    <w:rsid w:val="0073706C"/>
    <w:rsid w:val="0074001A"/>
    <w:rsid w:val="007401F6"/>
    <w:rsid w:val="007409FA"/>
    <w:rsid w:val="0074248A"/>
    <w:rsid w:val="00742626"/>
    <w:rsid w:val="00743719"/>
    <w:rsid w:val="00743764"/>
    <w:rsid w:val="00743DB1"/>
    <w:rsid w:val="00743F4D"/>
    <w:rsid w:val="00743FD3"/>
    <w:rsid w:val="00744DDC"/>
    <w:rsid w:val="00744E7B"/>
    <w:rsid w:val="00745278"/>
    <w:rsid w:val="00745BDC"/>
    <w:rsid w:val="00746F32"/>
    <w:rsid w:val="00747B95"/>
    <w:rsid w:val="0075040A"/>
    <w:rsid w:val="007516F2"/>
    <w:rsid w:val="00751EDB"/>
    <w:rsid w:val="00752F7A"/>
    <w:rsid w:val="0075364D"/>
    <w:rsid w:val="007539A2"/>
    <w:rsid w:val="00753FDF"/>
    <w:rsid w:val="00754752"/>
    <w:rsid w:val="00754BF0"/>
    <w:rsid w:val="00754C76"/>
    <w:rsid w:val="00756105"/>
    <w:rsid w:val="00762627"/>
    <w:rsid w:val="00764313"/>
    <w:rsid w:val="007643B2"/>
    <w:rsid w:val="00764973"/>
    <w:rsid w:val="00764D3D"/>
    <w:rsid w:val="0076521E"/>
    <w:rsid w:val="007658E2"/>
    <w:rsid w:val="00770F42"/>
    <w:rsid w:val="00772196"/>
    <w:rsid w:val="00772420"/>
    <w:rsid w:val="00772637"/>
    <w:rsid w:val="007736E6"/>
    <w:rsid w:val="007740E2"/>
    <w:rsid w:val="0077543C"/>
    <w:rsid w:val="00781BE8"/>
    <w:rsid w:val="00781EA7"/>
    <w:rsid w:val="00782A69"/>
    <w:rsid w:val="007835CA"/>
    <w:rsid w:val="007838D6"/>
    <w:rsid w:val="0078433C"/>
    <w:rsid w:val="00784661"/>
    <w:rsid w:val="00784D17"/>
    <w:rsid w:val="00785A21"/>
    <w:rsid w:val="00785C4D"/>
    <w:rsid w:val="00787DAD"/>
    <w:rsid w:val="00791DC1"/>
    <w:rsid w:val="00792502"/>
    <w:rsid w:val="007928FF"/>
    <w:rsid w:val="00792910"/>
    <w:rsid w:val="007951FA"/>
    <w:rsid w:val="00797BB5"/>
    <w:rsid w:val="007A13D2"/>
    <w:rsid w:val="007A1F9E"/>
    <w:rsid w:val="007A2DBC"/>
    <w:rsid w:val="007A33F2"/>
    <w:rsid w:val="007A51E6"/>
    <w:rsid w:val="007A565F"/>
    <w:rsid w:val="007A6174"/>
    <w:rsid w:val="007A7D2B"/>
    <w:rsid w:val="007B03CC"/>
    <w:rsid w:val="007B2496"/>
    <w:rsid w:val="007B2957"/>
    <w:rsid w:val="007B43AE"/>
    <w:rsid w:val="007B5747"/>
    <w:rsid w:val="007B6920"/>
    <w:rsid w:val="007B6BD3"/>
    <w:rsid w:val="007C0D99"/>
    <w:rsid w:val="007C0F3B"/>
    <w:rsid w:val="007C1122"/>
    <w:rsid w:val="007C1F5B"/>
    <w:rsid w:val="007C2088"/>
    <w:rsid w:val="007C259A"/>
    <w:rsid w:val="007C3609"/>
    <w:rsid w:val="007C56DB"/>
    <w:rsid w:val="007C78BF"/>
    <w:rsid w:val="007D0849"/>
    <w:rsid w:val="007D1042"/>
    <w:rsid w:val="007D1870"/>
    <w:rsid w:val="007D2E0F"/>
    <w:rsid w:val="007D4562"/>
    <w:rsid w:val="007D4F69"/>
    <w:rsid w:val="007D5DEB"/>
    <w:rsid w:val="007D61D9"/>
    <w:rsid w:val="007D63AF"/>
    <w:rsid w:val="007D6B59"/>
    <w:rsid w:val="007D6D71"/>
    <w:rsid w:val="007D7C65"/>
    <w:rsid w:val="007E0070"/>
    <w:rsid w:val="007E027D"/>
    <w:rsid w:val="007E0B46"/>
    <w:rsid w:val="007E11F8"/>
    <w:rsid w:val="007E2363"/>
    <w:rsid w:val="007E271C"/>
    <w:rsid w:val="007E28FC"/>
    <w:rsid w:val="007E5CDC"/>
    <w:rsid w:val="007E6174"/>
    <w:rsid w:val="007F1857"/>
    <w:rsid w:val="007F4DDF"/>
    <w:rsid w:val="007F52BD"/>
    <w:rsid w:val="007F5C63"/>
    <w:rsid w:val="007F639E"/>
    <w:rsid w:val="007F707F"/>
    <w:rsid w:val="007F7610"/>
    <w:rsid w:val="007F7747"/>
    <w:rsid w:val="007F7BC6"/>
    <w:rsid w:val="00800ED7"/>
    <w:rsid w:val="008022A6"/>
    <w:rsid w:val="00803228"/>
    <w:rsid w:val="008040F5"/>
    <w:rsid w:val="008041B6"/>
    <w:rsid w:val="00804EC2"/>
    <w:rsid w:val="00804F1C"/>
    <w:rsid w:val="00805D3A"/>
    <w:rsid w:val="00806250"/>
    <w:rsid w:val="00807032"/>
    <w:rsid w:val="00807C9A"/>
    <w:rsid w:val="0081059E"/>
    <w:rsid w:val="00812E58"/>
    <w:rsid w:val="0081454B"/>
    <w:rsid w:val="00814894"/>
    <w:rsid w:val="00814E28"/>
    <w:rsid w:val="0081565A"/>
    <w:rsid w:val="008206DB"/>
    <w:rsid w:val="008208C4"/>
    <w:rsid w:val="00821175"/>
    <w:rsid w:val="00822988"/>
    <w:rsid w:val="00822B9E"/>
    <w:rsid w:val="00823A7A"/>
    <w:rsid w:val="00830B72"/>
    <w:rsid w:val="00831243"/>
    <w:rsid w:val="00831950"/>
    <w:rsid w:val="0083392C"/>
    <w:rsid w:val="00837170"/>
    <w:rsid w:val="008373DE"/>
    <w:rsid w:val="00837BCD"/>
    <w:rsid w:val="00837F45"/>
    <w:rsid w:val="0084030D"/>
    <w:rsid w:val="0084308F"/>
    <w:rsid w:val="008438EA"/>
    <w:rsid w:val="00843E9C"/>
    <w:rsid w:val="00844E28"/>
    <w:rsid w:val="00845054"/>
    <w:rsid w:val="00850A2D"/>
    <w:rsid w:val="00850D70"/>
    <w:rsid w:val="008523DE"/>
    <w:rsid w:val="00852C05"/>
    <w:rsid w:val="00853580"/>
    <w:rsid w:val="00854104"/>
    <w:rsid w:val="0085532C"/>
    <w:rsid w:val="0085718B"/>
    <w:rsid w:val="008579D5"/>
    <w:rsid w:val="00857CAB"/>
    <w:rsid w:val="00861A2A"/>
    <w:rsid w:val="00861AEE"/>
    <w:rsid w:val="00862425"/>
    <w:rsid w:val="00862B1B"/>
    <w:rsid w:val="0086396C"/>
    <w:rsid w:val="00863C4E"/>
    <w:rsid w:val="00865B1B"/>
    <w:rsid w:val="008664A7"/>
    <w:rsid w:val="0086734F"/>
    <w:rsid w:val="00870763"/>
    <w:rsid w:val="00872063"/>
    <w:rsid w:val="0087402D"/>
    <w:rsid w:val="0087625C"/>
    <w:rsid w:val="008800DF"/>
    <w:rsid w:val="0088132B"/>
    <w:rsid w:val="00881AB0"/>
    <w:rsid w:val="00882CA5"/>
    <w:rsid w:val="0088331D"/>
    <w:rsid w:val="00884285"/>
    <w:rsid w:val="00884FF5"/>
    <w:rsid w:val="00886D15"/>
    <w:rsid w:val="0088721A"/>
    <w:rsid w:val="008915A4"/>
    <w:rsid w:val="008921E1"/>
    <w:rsid w:val="00892FA6"/>
    <w:rsid w:val="00893921"/>
    <w:rsid w:val="00893A01"/>
    <w:rsid w:val="008947CA"/>
    <w:rsid w:val="00894CEA"/>
    <w:rsid w:val="008954D9"/>
    <w:rsid w:val="008963A0"/>
    <w:rsid w:val="008A08C6"/>
    <w:rsid w:val="008A10D9"/>
    <w:rsid w:val="008A11CC"/>
    <w:rsid w:val="008A2CB6"/>
    <w:rsid w:val="008A4649"/>
    <w:rsid w:val="008A55C7"/>
    <w:rsid w:val="008A5618"/>
    <w:rsid w:val="008A6524"/>
    <w:rsid w:val="008A6A78"/>
    <w:rsid w:val="008B11BA"/>
    <w:rsid w:val="008B1DBF"/>
    <w:rsid w:val="008B2DF4"/>
    <w:rsid w:val="008B2EC5"/>
    <w:rsid w:val="008B490C"/>
    <w:rsid w:val="008B612E"/>
    <w:rsid w:val="008B7616"/>
    <w:rsid w:val="008C1647"/>
    <w:rsid w:val="008C1658"/>
    <w:rsid w:val="008C167C"/>
    <w:rsid w:val="008C1768"/>
    <w:rsid w:val="008C2B37"/>
    <w:rsid w:val="008C2BAE"/>
    <w:rsid w:val="008C3762"/>
    <w:rsid w:val="008C3BEC"/>
    <w:rsid w:val="008C4755"/>
    <w:rsid w:val="008C4AA7"/>
    <w:rsid w:val="008C4B76"/>
    <w:rsid w:val="008C4BD2"/>
    <w:rsid w:val="008C51B4"/>
    <w:rsid w:val="008C5504"/>
    <w:rsid w:val="008C5744"/>
    <w:rsid w:val="008C65F7"/>
    <w:rsid w:val="008C663D"/>
    <w:rsid w:val="008D03E7"/>
    <w:rsid w:val="008D1936"/>
    <w:rsid w:val="008D196D"/>
    <w:rsid w:val="008D253E"/>
    <w:rsid w:val="008D35FF"/>
    <w:rsid w:val="008D402F"/>
    <w:rsid w:val="008D4971"/>
    <w:rsid w:val="008E04F0"/>
    <w:rsid w:val="008E1D69"/>
    <w:rsid w:val="008E2CA1"/>
    <w:rsid w:val="008E369A"/>
    <w:rsid w:val="008E6F53"/>
    <w:rsid w:val="008F0193"/>
    <w:rsid w:val="008F098A"/>
    <w:rsid w:val="008F0C6B"/>
    <w:rsid w:val="008F1D17"/>
    <w:rsid w:val="008F2A31"/>
    <w:rsid w:val="0090097F"/>
    <w:rsid w:val="00900F1B"/>
    <w:rsid w:val="00902A7C"/>
    <w:rsid w:val="00902FBB"/>
    <w:rsid w:val="00905A25"/>
    <w:rsid w:val="00906306"/>
    <w:rsid w:val="009069BA"/>
    <w:rsid w:val="0090704C"/>
    <w:rsid w:val="00907161"/>
    <w:rsid w:val="00907916"/>
    <w:rsid w:val="00907AC3"/>
    <w:rsid w:val="009115D7"/>
    <w:rsid w:val="0091197A"/>
    <w:rsid w:val="00912701"/>
    <w:rsid w:val="00912FE3"/>
    <w:rsid w:val="009147CB"/>
    <w:rsid w:val="009163A3"/>
    <w:rsid w:val="00916775"/>
    <w:rsid w:val="00917DF1"/>
    <w:rsid w:val="009214DE"/>
    <w:rsid w:val="00921766"/>
    <w:rsid w:val="00921835"/>
    <w:rsid w:val="0092210A"/>
    <w:rsid w:val="0092328E"/>
    <w:rsid w:val="0092663C"/>
    <w:rsid w:val="0092681B"/>
    <w:rsid w:val="00927B07"/>
    <w:rsid w:val="00930E5C"/>
    <w:rsid w:val="00931BD2"/>
    <w:rsid w:val="009322F6"/>
    <w:rsid w:val="00932605"/>
    <w:rsid w:val="00932E41"/>
    <w:rsid w:val="00932F4B"/>
    <w:rsid w:val="00933628"/>
    <w:rsid w:val="009337D4"/>
    <w:rsid w:val="00933BC3"/>
    <w:rsid w:val="009348B2"/>
    <w:rsid w:val="00934C4D"/>
    <w:rsid w:val="00936F6B"/>
    <w:rsid w:val="0093710A"/>
    <w:rsid w:val="00937CE4"/>
    <w:rsid w:val="00940931"/>
    <w:rsid w:val="00940AB9"/>
    <w:rsid w:val="00941164"/>
    <w:rsid w:val="009415B3"/>
    <w:rsid w:val="009420EB"/>
    <w:rsid w:val="00942B56"/>
    <w:rsid w:val="00944450"/>
    <w:rsid w:val="00944FCE"/>
    <w:rsid w:val="00945775"/>
    <w:rsid w:val="00946394"/>
    <w:rsid w:val="00946414"/>
    <w:rsid w:val="0094717D"/>
    <w:rsid w:val="00950C60"/>
    <w:rsid w:val="00951506"/>
    <w:rsid w:val="009516E3"/>
    <w:rsid w:val="00951A63"/>
    <w:rsid w:val="00951A6C"/>
    <w:rsid w:val="009521CC"/>
    <w:rsid w:val="00953333"/>
    <w:rsid w:val="0095403B"/>
    <w:rsid w:val="0095479B"/>
    <w:rsid w:val="00954877"/>
    <w:rsid w:val="00954CC9"/>
    <w:rsid w:val="009564D3"/>
    <w:rsid w:val="00957AD4"/>
    <w:rsid w:val="00961039"/>
    <w:rsid w:val="00961111"/>
    <w:rsid w:val="0096234D"/>
    <w:rsid w:val="00963412"/>
    <w:rsid w:val="00963ACB"/>
    <w:rsid w:val="0096434F"/>
    <w:rsid w:val="009645E7"/>
    <w:rsid w:val="00964DD0"/>
    <w:rsid w:val="009707CC"/>
    <w:rsid w:val="00972872"/>
    <w:rsid w:val="00972F4A"/>
    <w:rsid w:val="0097327F"/>
    <w:rsid w:val="009739EF"/>
    <w:rsid w:val="00973C38"/>
    <w:rsid w:val="009748D7"/>
    <w:rsid w:val="009765E7"/>
    <w:rsid w:val="00976608"/>
    <w:rsid w:val="00980E6A"/>
    <w:rsid w:val="009825DB"/>
    <w:rsid w:val="00983878"/>
    <w:rsid w:val="009871F1"/>
    <w:rsid w:val="00987D92"/>
    <w:rsid w:val="00990AD8"/>
    <w:rsid w:val="0099492F"/>
    <w:rsid w:val="009A036F"/>
    <w:rsid w:val="009A60A5"/>
    <w:rsid w:val="009B0617"/>
    <w:rsid w:val="009B1005"/>
    <w:rsid w:val="009B1903"/>
    <w:rsid w:val="009B225E"/>
    <w:rsid w:val="009B2E35"/>
    <w:rsid w:val="009B3223"/>
    <w:rsid w:val="009B3558"/>
    <w:rsid w:val="009B4111"/>
    <w:rsid w:val="009B44C0"/>
    <w:rsid w:val="009B5988"/>
    <w:rsid w:val="009B5E8E"/>
    <w:rsid w:val="009B666D"/>
    <w:rsid w:val="009B6AED"/>
    <w:rsid w:val="009B765A"/>
    <w:rsid w:val="009C07B9"/>
    <w:rsid w:val="009C0949"/>
    <w:rsid w:val="009C214B"/>
    <w:rsid w:val="009C478E"/>
    <w:rsid w:val="009C606C"/>
    <w:rsid w:val="009C6930"/>
    <w:rsid w:val="009C7055"/>
    <w:rsid w:val="009C7F24"/>
    <w:rsid w:val="009D09E5"/>
    <w:rsid w:val="009D1AFC"/>
    <w:rsid w:val="009D27BB"/>
    <w:rsid w:val="009D2F6E"/>
    <w:rsid w:val="009D6393"/>
    <w:rsid w:val="009D660F"/>
    <w:rsid w:val="009D74B0"/>
    <w:rsid w:val="009D7951"/>
    <w:rsid w:val="009D7FB8"/>
    <w:rsid w:val="009E1EB7"/>
    <w:rsid w:val="009E391B"/>
    <w:rsid w:val="009E481F"/>
    <w:rsid w:val="009E5B8C"/>
    <w:rsid w:val="009E5EEF"/>
    <w:rsid w:val="009E61C6"/>
    <w:rsid w:val="009E6B03"/>
    <w:rsid w:val="009E6CAF"/>
    <w:rsid w:val="009F02BD"/>
    <w:rsid w:val="009F0D27"/>
    <w:rsid w:val="009F201D"/>
    <w:rsid w:val="009F28AC"/>
    <w:rsid w:val="009F32C3"/>
    <w:rsid w:val="009F3F16"/>
    <w:rsid w:val="009F5B3F"/>
    <w:rsid w:val="009F68BE"/>
    <w:rsid w:val="009F7DBC"/>
    <w:rsid w:val="00A00836"/>
    <w:rsid w:val="00A01261"/>
    <w:rsid w:val="00A01DA1"/>
    <w:rsid w:val="00A03512"/>
    <w:rsid w:val="00A03A01"/>
    <w:rsid w:val="00A03AD7"/>
    <w:rsid w:val="00A03BB9"/>
    <w:rsid w:val="00A048E3"/>
    <w:rsid w:val="00A04F72"/>
    <w:rsid w:val="00A05E22"/>
    <w:rsid w:val="00A060A5"/>
    <w:rsid w:val="00A0640B"/>
    <w:rsid w:val="00A0644C"/>
    <w:rsid w:val="00A06C9C"/>
    <w:rsid w:val="00A074B1"/>
    <w:rsid w:val="00A07F9B"/>
    <w:rsid w:val="00A07FE5"/>
    <w:rsid w:val="00A1244A"/>
    <w:rsid w:val="00A14A3D"/>
    <w:rsid w:val="00A15D8A"/>
    <w:rsid w:val="00A1601A"/>
    <w:rsid w:val="00A207FC"/>
    <w:rsid w:val="00A2093F"/>
    <w:rsid w:val="00A20A4D"/>
    <w:rsid w:val="00A22AAB"/>
    <w:rsid w:val="00A22DE6"/>
    <w:rsid w:val="00A23BFC"/>
    <w:rsid w:val="00A252DC"/>
    <w:rsid w:val="00A2628A"/>
    <w:rsid w:val="00A26414"/>
    <w:rsid w:val="00A26ED2"/>
    <w:rsid w:val="00A3066B"/>
    <w:rsid w:val="00A30EB4"/>
    <w:rsid w:val="00A324B0"/>
    <w:rsid w:val="00A32E5C"/>
    <w:rsid w:val="00A33AC1"/>
    <w:rsid w:val="00A341C2"/>
    <w:rsid w:val="00A35032"/>
    <w:rsid w:val="00A353CF"/>
    <w:rsid w:val="00A358FE"/>
    <w:rsid w:val="00A40B26"/>
    <w:rsid w:val="00A424E9"/>
    <w:rsid w:val="00A42907"/>
    <w:rsid w:val="00A429DD"/>
    <w:rsid w:val="00A42F77"/>
    <w:rsid w:val="00A437D5"/>
    <w:rsid w:val="00A450F9"/>
    <w:rsid w:val="00A4675F"/>
    <w:rsid w:val="00A475FC"/>
    <w:rsid w:val="00A53E3D"/>
    <w:rsid w:val="00A54F21"/>
    <w:rsid w:val="00A55929"/>
    <w:rsid w:val="00A55A00"/>
    <w:rsid w:val="00A56F3D"/>
    <w:rsid w:val="00A57723"/>
    <w:rsid w:val="00A614BA"/>
    <w:rsid w:val="00A61C8C"/>
    <w:rsid w:val="00A6278D"/>
    <w:rsid w:val="00A62C18"/>
    <w:rsid w:val="00A62C30"/>
    <w:rsid w:val="00A63319"/>
    <w:rsid w:val="00A63343"/>
    <w:rsid w:val="00A6367B"/>
    <w:rsid w:val="00A63F01"/>
    <w:rsid w:val="00A6464E"/>
    <w:rsid w:val="00A6514A"/>
    <w:rsid w:val="00A65427"/>
    <w:rsid w:val="00A65960"/>
    <w:rsid w:val="00A66287"/>
    <w:rsid w:val="00A66496"/>
    <w:rsid w:val="00A7130A"/>
    <w:rsid w:val="00A727D9"/>
    <w:rsid w:val="00A735FF"/>
    <w:rsid w:val="00A73B96"/>
    <w:rsid w:val="00A76131"/>
    <w:rsid w:val="00A76649"/>
    <w:rsid w:val="00A767BE"/>
    <w:rsid w:val="00A76E56"/>
    <w:rsid w:val="00A77A88"/>
    <w:rsid w:val="00A80700"/>
    <w:rsid w:val="00A80FC9"/>
    <w:rsid w:val="00A812C8"/>
    <w:rsid w:val="00A82157"/>
    <w:rsid w:val="00A8228F"/>
    <w:rsid w:val="00A837B3"/>
    <w:rsid w:val="00A85FC5"/>
    <w:rsid w:val="00A86164"/>
    <w:rsid w:val="00A8631E"/>
    <w:rsid w:val="00A86667"/>
    <w:rsid w:val="00A873AA"/>
    <w:rsid w:val="00A87D0B"/>
    <w:rsid w:val="00A90258"/>
    <w:rsid w:val="00A9060E"/>
    <w:rsid w:val="00A917A0"/>
    <w:rsid w:val="00A924FD"/>
    <w:rsid w:val="00A92C8F"/>
    <w:rsid w:val="00A93DE8"/>
    <w:rsid w:val="00A9480B"/>
    <w:rsid w:val="00A94B02"/>
    <w:rsid w:val="00A957D6"/>
    <w:rsid w:val="00A966D3"/>
    <w:rsid w:val="00A97C2D"/>
    <w:rsid w:val="00A97F59"/>
    <w:rsid w:val="00AA0539"/>
    <w:rsid w:val="00AA126E"/>
    <w:rsid w:val="00AA1368"/>
    <w:rsid w:val="00AA163A"/>
    <w:rsid w:val="00AA164C"/>
    <w:rsid w:val="00AA2853"/>
    <w:rsid w:val="00AA367E"/>
    <w:rsid w:val="00AA71F8"/>
    <w:rsid w:val="00AB0275"/>
    <w:rsid w:val="00AB2823"/>
    <w:rsid w:val="00AB31C6"/>
    <w:rsid w:val="00AB33B9"/>
    <w:rsid w:val="00AB57BA"/>
    <w:rsid w:val="00AB5B44"/>
    <w:rsid w:val="00AB5FF4"/>
    <w:rsid w:val="00AB749B"/>
    <w:rsid w:val="00AB7FA0"/>
    <w:rsid w:val="00AC111B"/>
    <w:rsid w:val="00AC14C9"/>
    <w:rsid w:val="00AC1D0D"/>
    <w:rsid w:val="00AC3082"/>
    <w:rsid w:val="00AC4D38"/>
    <w:rsid w:val="00AC4FE5"/>
    <w:rsid w:val="00AC5625"/>
    <w:rsid w:val="00AC59A7"/>
    <w:rsid w:val="00AC62B5"/>
    <w:rsid w:val="00AC69CD"/>
    <w:rsid w:val="00AC717C"/>
    <w:rsid w:val="00AC75A9"/>
    <w:rsid w:val="00AD06B4"/>
    <w:rsid w:val="00AD0824"/>
    <w:rsid w:val="00AD0AFA"/>
    <w:rsid w:val="00AD27A9"/>
    <w:rsid w:val="00AD2CDE"/>
    <w:rsid w:val="00AD3BC9"/>
    <w:rsid w:val="00AD42D2"/>
    <w:rsid w:val="00AD4404"/>
    <w:rsid w:val="00AD54F8"/>
    <w:rsid w:val="00AD719C"/>
    <w:rsid w:val="00AD73E8"/>
    <w:rsid w:val="00AE030E"/>
    <w:rsid w:val="00AE1E0F"/>
    <w:rsid w:val="00AE35C1"/>
    <w:rsid w:val="00AE3D45"/>
    <w:rsid w:val="00AE77F6"/>
    <w:rsid w:val="00AE7DCE"/>
    <w:rsid w:val="00AF07C4"/>
    <w:rsid w:val="00AF095B"/>
    <w:rsid w:val="00AF2A81"/>
    <w:rsid w:val="00AF7300"/>
    <w:rsid w:val="00AF7E91"/>
    <w:rsid w:val="00B02B94"/>
    <w:rsid w:val="00B064AC"/>
    <w:rsid w:val="00B066B4"/>
    <w:rsid w:val="00B077A2"/>
    <w:rsid w:val="00B0784B"/>
    <w:rsid w:val="00B10D36"/>
    <w:rsid w:val="00B1122A"/>
    <w:rsid w:val="00B113F0"/>
    <w:rsid w:val="00B12703"/>
    <w:rsid w:val="00B129A7"/>
    <w:rsid w:val="00B12BB3"/>
    <w:rsid w:val="00B13A20"/>
    <w:rsid w:val="00B146F6"/>
    <w:rsid w:val="00B16753"/>
    <w:rsid w:val="00B1777D"/>
    <w:rsid w:val="00B205DC"/>
    <w:rsid w:val="00B20B48"/>
    <w:rsid w:val="00B2226A"/>
    <w:rsid w:val="00B2272D"/>
    <w:rsid w:val="00B24680"/>
    <w:rsid w:val="00B25DCC"/>
    <w:rsid w:val="00B27D81"/>
    <w:rsid w:val="00B300C2"/>
    <w:rsid w:val="00B304D0"/>
    <w:rsid w:val="00B3118A"/>
    <w:rsid w:val="00B31B9C"/>
    <w:rsid w:val="00B32FEC"/>
    <w:rsid w:val="00B33586"/>
    <w:rsid w:val="00B33C6A"/>
    <w:rsid w:val="00B34890"/>
    <w:rsid w:val="00B34981"/>
    <w:rsid w:val="00B35296"/>
    <w:rsid w:val="00B3613A"/>
    <w:rsid w:val="00B365FE"/>
    <w:rsid w:val="00B37330"/>
    <w:rsid w:val="00B412B9"/>
    <w:rsid w:val="00B41854"/>
    <w:rsid w:val="00B41CBB"/>
    <w:rsid w:val="00B423F7"/>
    <w:rsid w:val="00B4305C"/>
    <w:rsid w:val="00B436EA"/>
    <w:rsid w:val="00B43BAA"/>
    <w:rsid w:val="00B43BF9"/>
    <w:rsid w:val="00B45402"/>
    <w:rsid w:val="00B47712"/>
    <w:rsid w:val="00B50924"/>
    <w:rsid w:val="00B529B2"/>
    <w:rsid w:val="00B539DE"/>
    <w:rsid w:val="00B564D5"/>
    <w:rsid w:val="00B566C1"/>
    <w:rsid w:val="00B56F1C"/>
    <w:rsid w:val="00B570C1"/>
    <w:rsid w:val="00B5784F"/>
    <w:rsid w:val="00B60B97"/>
    <w:rsid w:val="00B60F46"/>
    <w:rsid w:val="00B61631"/>
    <w:rsid w:val="00B618C3"/>
    <w:rsid w:val="00B6195D"/>
    <w:rsid w:val="00B625EF"/>
    <w:rsid w:val="00B648F8"/>
    <w:rsid w:val="00B649D0"/>
    <w:rsid w:val="00B649F7"/>
    <w:rsid w:val="00B64DED"/>
    <w:rsid w:val="00B66163"/>
    <w:rsid w:val="00B6684E"/>
    <w:rsid w:val="00B67707"/>
    <w:rsid w:val="00B67B0C"/>
    <w:rsid w:val="00B710F3"/>
    <w:rsid w:val="00B72F8F"/>
    <w:rsid w:val="00B738F1"/>
    <w:rsid w:val="00B74E0A"/>
    <w:rsid w:val="00B7577B"/>
    <w:rsid w:val="00B75912"/>
    <w:rsid w:val="00B762A8"/>
    <w:rsid w:val="00B77414"/>
    <w:rsid w:val="00B7762E"/>
    <w:rsid w:val="00B814F8"/>
    <w:rsid w:val="00B816D2"/>
    <w:rsid w:val="00B85ED3"/>
    <w:rsid w:val="00B86C3D"/>
    <w:rsid w:val="00B87893"/>
    <w:rsid w:val="00B90306"/>
    <w:rsid w:val="00B9371D"/>
    <w:rsid w:val="00B9416E"/>
    <w:rsid w:val="00B95EA2"/>
    <w:rsid w:val="00B962E5"/>
    <w:rsid w:val="00B97716"/>
    <w:rsid w:val="00B978FF"/>
    <w:rsid w:val="00BA0728"/>
    <w:rsid w:val="00BA07C7"/>
    <w:rsid w:val="00BA1601"/>
    <w:rsid w:val="00BA1D44"/>
    <w:rsid w:val="00BA2259"/>
    <w:rsid w:val="00BA5450"/>
    <w:rsid w:val="00BA5BAA"/>
    <w:rsid w:val="00BA64FF"/>
    <w:rsid w:val="00BA742A"/>
    <w:rsid w:val="00BA7B97"/>
    <w:rsid w:val="00BB0564"/>
    <w:rsid w:val="00BB31D6"/>
    <w:rsid w:val="00BB6AA7"/>
    <w:rsid w:val="00BB75C9"/>
    <w:rsid w:val="00BC0704"/>
    <w:rsid w:val="00BC227D"/>
    <w:rsid w:val="00BC3366"/>
    <w:rsid w:val="00BC46B6"/>
    <w:rsid w:val="00BC5370"/>
    <w:rsid w:val="00BC6285"/>
    <w:rsid w:val="00BC70CF"/>
    <w:rsid w:val="00BC7CC3"/>
    <w:rsid w:val="00BD0108"/>
    <w:rsid w:val="00BD013A"/>
    <w:rsid w:val="00BD0C28"/>
    <w:rsid w:val="00BD1409"/>
    <w:rsid w:val="00BD15DF"/>
    <w:rsid w:val="00BD18B1"/>
    <w:rsid w:val="00BD19B4"/>
    <w:rsid w:val="00BD3296"/>
    <w:rsid w:val="00BD3C13"/>
    <w:rsid w:val="00BD647B"/>
    <w:rsid w:val="00BD6A73"/>
    <w:rsid w:val="00BD6D0C"/>
    <w:rsid w:val="00BE27FB"/>
    <w:rsid w:val="00BE418C"/>
    <w:rsid w:val="00BE4339"/>
    <w:rsid w:val="00BE5B82"/>
    <w:rsid w:val="00BE658B"/>
    <w:rsid w:val="00BE765B"/>
    <w:rsid w:val="00BF1B4E"/>
    <w:rsid w:val="00BF2522"/>
    <w:rsid w:val="00BF405F"/>
    <w:rsid w:val="00BF4755"/>
    <w:rsid w:val="00BF48ED"/>
    <w:rsid w:val="00BF5531"/>
    <w:rsid w:val="00C017BC"/>
    <w:rsid w:val="00C01BE2"/>
    <w:rsid w:val="00C02604"/>
    <w:rsid w:val="00C02950"/>
    <w:rsid w:val="00C03F65"/>
    <w:rsid w:val="00C04003"/>
    <w:rsid w:val="00C04CC5"/>
    <w:rsid w:val="00C06799"/>
    <w:rsid w:val="00C10EC1"/>
    <w:rsid w:val="00C11134"/>
    <w:rsid w:val="00C118DF"/>
    <w:rsid w:val="00C11A3F"/>
    <w:rsid w:val="00C121BC"/>
    <w:rsid w:val="00C123C9"/>
    <w:rsid w:val="00C138DB"/>
    <w:rsid w:val="00C145E1"/>
    <w:rsid w:val="00C17B14"/>
    <w:rsid w:val="00C21769"/>
    <w:rsid w:val="00C22CA0"/>
    <w:rsid w:val="00C234E7"/>
    <w:rsid w:val="00C25920"/>
    <w:rsid w:val="00C276AC"/>
    <w:rsid w:val="00C30106"/>
    <w:rsid w:val="00C30229"/>
    <w:rsid w:val="00C30A97"/>
    <w:rsid w:val="00C32266"/>
    <w:rsid w:val="00C3342A"/>
    <w:rsid w:val="00C33F00"/>
    <w:rsid w:val="00C34162"/>
    <w:rsid w:val="00C34586"/>
    <w:rsid w:val="00C40B13"/>
    <w:rsid w:val="00C429BE"/>
    <w:rsid w:val="00C42CB3"/>
    <w:rsid w:val="00C43EE4"/>
    <w:rsid w:val="00C50959"/>
    <w:rsid w:val="00C50BDF"/>
    <w:rsid w:val="00C50DE0"/>
    <w:rsid w:val="00C51D63"/>
    <w:rsid w:val="00C52364"/>
    <w:rsid w:val="00C531C4"/>
    <w:rsid w:val="00C546CC"/>
    <w:rsid w:val="00C54AEC"/>
    <w:rsid w:val="00C54C41"/>
    <w:rsid w:val="00C5603E"/>
    <w:rsid w:val="00C573C7"/>
    <w:rsid w:val="00C574A2"/>
    <w:rsid w:val="00C602BD"/>
    <w:rsid w:val="00C61969"/>
    <w:rsid w:val="00C61EB0"/>
    <w:rsid w:val="00C62CFE"/>
    <w:rsid w:val="00C63954"/>
    <w:rsid w:val="00C6440D"/>
    <w:rsid w:val="00C65FA9"/>
    <w:rsid w:val="00C671DB"/>
    <w:rsid w:val="00C733AC"/>
    <w:rsid w:val="00C746BA"/>
    <w:rsid w:val="00C74FCD"/>
    <w:rsid w:val="00C753C9"/>
    <w:rsid w:val="00C759FE"/>
    <w:rsid w:val="00C77AC0"/>
    <w:rsid w:val="00C77B08"/>
    <w:rsid w:val="00C77CF4"/>
    <w:rsid w:val="00C820F8"/>
    <w:rsid w:val="00C82583"/>
    <w:rsid w:val="00C83FAA"/>
    <w:rsid w:val="00C85BCE"/>
    <w:rsid w:val="00C86525"/>
    <w:rsid w:val="00C900B2"/>
    <w:rsid w:val="00C94693"/>
    <w:rsid w:val="00C95B2A"/>
    <w:rsid w:val="00C969DD"/>
    <w:rsid w:val="00C97291"/>
    <w:rsid w:val="00C9751C"/>
    <w:rsid w:val="00CA0042"/>
    <w:rsid w:val="00CA0F53"/>
    <w:rsid w:val="00CA1647"/>
    <w:rsid w:val="00CA166F"/>
    <w:rsid w:val="00CA1BA0"/>
    <w:rsid w:val="00CA2C7F"/>
    <w:rsid w:val="00CA4DD4"/>
    <w:rsid w:val="00CA6D91"/>
    <w:rsid w:val="00CA761B"/>
    <w:rsid w:val="00CA7D21"/>
    <w:rsid w:val="00CB120F"/>
    <w:rsid w:val="00CB1471"/>
    <w:rsid w:val="00CB177F"/>
    <w:rsid w:val="00CB21F6"/>
    <w:rsid w:val="00CB2380"/>
    <w:rsid w:val="00CB2C9A"/>
    <w:rsid w:val="00CB4120"/>
    <w:rsid w:val="00CB4B39"/>
    <w:rsid w:val="00CB57B5"/>
    <w:rsid w:val="00CB5811"/>
    <w:rsid w:val="00CB5AE5"/>
    <w:rsid w:val="00CB66F6"/>
    <w:rsid w:val="00CB6D24"/>
    <w:rsid w:val="00CB6D9E"/>
    <w:rsid w:val="00CB6EA3"/>
    <w:rsid w:val="00CB74C6"/>
    <w:rsid w:val="00CB7AF2"/>
    <w:rsid w:val="00CC0270"/>
    <w:rsid w:val="00CC3628"/>
    <w:rsid w:val="00CC4A6C"/>
    <w:rsid w:val="00CC5096"/>
    <w:rsid w:val="00CC6366"/>
    <w:rsid w:val="00CC6E94"/>
    <w:rsid w:val="00CC7048"/>
    <w:rsid w:val="00CC7A5F"/>
    <w:rsid w:val="00CD09B8"/>
    <w:rsid w:val="00CD3258"/>
    <w:rsid w:val="00CD35B4"/>
    <w:rsid w:val="00CD3937"/>
    <w:rsid w:val="00CD52AB"/>
    <w:rsid w:val="00CD52B8"/>
    <w:rsid w:val="00CD55E2"/>
    <w:rsid w:val="00CD627F"/>
    <w:rsid w:val="00CD6F08"/>
    <w:rsid w:val="00CE07EA"/>
    <w:rsid w:val="00CE0CE1"/>
    <w:rsid w:val="00CE3D1C"/>
    <w:rsid w:val="00CE3EA3"/>
    <w:rsid w:val="00CE54AE"/>
    <w:rsid w:val="00CE6AAD"/>
    <w:rsid w:val="00CE7B37"/>
    <w:rsid w:val="00CF0580"/>
    <w:rsid w:val="00CF18CD"/>
    <w:rsid w:val="00CF1F8E"/>
    <w:rsid w:val="00CF24B1"/>
    <w:rsid w:val="00CF4116"/>
    <w:rsid w:val="00D01D07"/>
    <w:rsid w:val="00D03A2F"/>
    <w:rsid w:val="00D042C3"/>
    <w:rsid w:val="00D044E0"/>
    <w:rsid w:val="00D05530"/>
    <w:rsid w:val="00D0583E"/>
    <w:rsid w:val="00D05933"/>
    <w:rsid w:val="00D0636B"/>
    <w:rsid w:val="00D118B3"/>
    <w:rsid w:val="00D133BD"/>
    <w:rsid w:val="00D134A5"/>
    <w:rsid w:val="00D1363D"/>
    <w:rsid w:val="00D136B2"/>
    <w:rsid w:val="00D14FC6"/>
    <w:rsid w:val="00D15451"/>
    <w:rsid w:val="00D15717"/>
    <w:rsid w:val="00D16440"/>
    <w:rsid w:val="00D20AB1"/>
    <w:rsid w:val="00D20EC6"/>
    <w:rsid w:val="00D2147D"/>
    <w:rsid w:val="00D219E8"/>
    <w:rsid w:val="00D22DB7"/>
    <w:rsid w:val="00D232E9"/>
    <w:rsid w:val="00D23458"/>
    <w:rsid w:val="00D23DDD"/>
    <w:rsid w:val="00D241BC"/>
    <w:rsid w:val="00D24332"/>
    <w:rsid w:val="00D25AF7"/>
    <w:rsid w:val="00D27187"/>
    <w:rsid w:val="00D271F6"/>
    <w:rsid w:val="00D27FEA"/>
    <w:rsid w:val="00D3189F"/>
    <w:rsid w:val="00D31F77"/>
    <w:rsid w:val="00D323F7"/>
    <w:rsid w:val="00D32B06"/>
    <w:rsid w:val="00D32E87"/>
    <w:rsid w:val="00D33CD5"/>
    <w:rsid w:val="00D34045"/>
    <w:rsid w:val="00D3431C"/>
    <w:rsid w:val="00D347A8"/>
    <w:rsid w:val="00D358F3"/>
    <w:rsid w:val="00D36CDD"/>
    <w:rsid w:val="00D36DF3"/>
    <w:rsid w:val="00D37038"/>
    <w:rsid w:val="00D43457"/>
    <w:rsid w:val="00D43A49"/>
    <w:rsid w:val="00D44B1A"/>
    <w:rsid w:val="00D46123"/>
    <w:rsid w:val="00D461B5"/>
    <w:rsid w:val="00D46725"/>
    <w:rsid w:val="00D52C56"/>
    <w:rsid w:val="00D5368A"/>
    <w:rsid w:val="00D5488F"/>
    <w:rsid w:val="00D55429"/>
    <w:rsid w:val="00D554B9"/>
    <w:rsid w:val="00D56129"/>
    <w:rsid w:val="00D56617"/>
    <w:rsid w:val="00D56FA5"/>
    <w:rsid w:val="00D600F4"/>
    <w:rsid w:val="00D6032E"/>
    <w:rsid w:val="00D60A78"/>
    <w:rsid w:val="00D6326C"/>
    <w:rsid w:val="00D63520"/>
    <w:rsid w:val="00D64042"/>
    <w:rsid w:val="00D6512B"/>
    <w:rsid w:val="00D652EA"/>
    <w:rsid w:val="00D66E71"/>
    <w:rsid w:val="00D6735A"/>
    <w:rsid w:val="00D704EC"/>
    <w:rsid w:val="00D72D9E"/>
    <w:rsid w:val="00D73133"/>
    <w:rsid w:val="00D73247"/>
    <w:rsid w:val="00D74449"/>
    <w:rsid w:val="00D751AF"/>
    <w:rsid w:val="00D75ED7"/>
    <w:rsid w:val="00D76AA2"/>
    <w:rsid w:val="00D77648"/>
    <w:rsid w:val="00D80CEE"/>
    <w:rsid w:val="00D8200E"/>
    <w:rsid w:val="00D82BB2"/>
    <w:rsid w:val="00D832F9"/>
    <w:rsid w:val="00D83998"/>
    <w:rsid w:val="00D85314"/>
    <w:rsid w:val="00D85568"/>
    <w:rsid w:val="00D85593"/>
    <w:rsid w:val="00D858D1"/>
    <w:rsid w:val="00D85D1E"/>
    <w:rsid w:val="00D864FE"/>
    <w:rsid w:val="00D877F5"/>
    <w:rsid w:val="00D87D6F"/>
    <w:rsid w:val="00D90178"/>
    <w:rsid w:val="00D92C8B"/>
    <w:rsid w:val="00D92D79"/>
    <w:rsid w:val="00D935ED"/>
    <w:rsid w:val="00D93709"/>
    <w:rsid w:val="00D950F1"/>
    <w:rsid w:val="00D97C1D"/>
    <w:rsid w:val="00D97E21"/>
    <w:rsid w:val="00DA0298"/>
    <w:rsid w:val="00DA1E56"/>
    <w:rsid w:val="00DA3A17"/>
    <w:rsid w:val="00DA5649"/>
    <w:rsid w:val="00DA6445"/>
    <w:rsid w:val="00DB0607"/>
    <w:rsid w:val="00DB0D13"/>
    <w:rsid w:val="00DB12E3"/>
    <w:rsid w:val="00DB20D2"/>
    <w:rsid w:val="00DB2165"/>
    <w:rsid w:val="00DB5B2A"/>
    <w:rsid w:val="00DB5F75"/>
    <w:rsid w:val="00DB73EF"/>
    <w:rsid w:val="00DC07BE"/>
    <w:rsid w:val="00DC2667"/>
    <w:rsid w:val="00DC2876"/>
    <w:rsid w:val="00DC2D0B"/>
    <w:rsid w:val="00DC69DD"/>
    <w:rsid w:val="00DC7F01"/>
    <w:rsid w:val="00DD1624"/>
    <w:rsid w:val="00DD1A86"/>
    <w:rsid w:val="00DD1C3B"/>
    <w:rsid w:val="00DD3E2D"/>
    <w:rsid w:val="00DD3E70"/>
    <w:rsid w:val="00DD5D3E"/>
    <w:rsid w:val="00DE3073"/>
    <w:rsid w:val="00DE40FD"/>
    <w:rsid w:val="00DE751A"/>
    <w:rsid w:val="00DE7699"/>
    <w:rsid w:val="00DE7C47"/>
    <w:rsid w:val="00DF0821"/>
    <w:rsid w:val="00DF0D2A"/>
    <w:rsid w:val="00DF31B8"/>
    <w:rsid w:val="00DF3760"/>
    <w:rsid w:val="00DF3B20"/>
    <w:rsid w:val="00DF3FF6"/>
    <w:rsid w:val="00DF4C48"/>
    <w:rsid w:val="00DF4FDC"/>
    <w:rsid w:val="00DF66FD"/>
    <w:rsid w:val="00DF7538"/>
    <w:rsid w:val="00E00231"/>
    <w:rsid w:val="00E003E8"/>
    <w:rsid w:val="00E00794"/>
    <w:rsid w:val="00E015EA"/>
    <w:rsid w:val="00E06BCE"/>
    <w:rsid w:val="00E11479"/>
    <w:rsid w:val="00E11AEE"/>
    <w:rsid w:val="00E11EC2"/>
    <w:rsid w:val="00E12CAE"/>
    <w:rsid w:val="00E1423E"/>
    <w:rsid w:val="00E14427"/>
    <w:rsid w:val="00E145A3"/>
    <w:rsid w:val="00E164D6"/>
    <w:rsid w:val="00E16C5F"/>
    <w:rsid w:val="00E17D07"/>
    <w:rsid w:val="00E2020B"/>
    <w:rsid w:val="00E22ADC"/>
    <w:rsid w:val="00E2320F"/>
    <w:rsid w:val="00E237A3"/>
    <w:rsid w:val="00E23A5C"/>
    <w:rsid w:val="00E243F7"/>
    <w:rsid w:val="00E26438"/>
    <w:rsid w:val="00E2659C"/>
    <w:rsid w:val="00E27775"/>
    <w:rsid w:val="00E27B1D"/>
    <w:rsid w:val="00E307A2"/>
    <w:rsid w:val="00E337D4"/>
    <w:rsid w:val="00E34026"/>
    <w:rsid w:val="00E35809"/>
    <w:rsid w:val="00E36735"/>
    <w:rsid w:val="00E36A16"/>
    <w:rsid w:val="00E3786C"/>
    <w:rsid w:val="00E413A4"/>
    <w:rsid w:val="00E42A41"/>
    <w:rsid w:val="00E42DF8"/>
    <w:rsid w:val="00E435D0"/>
    <w:rsid w:val="00E43BB4"/>
    <w:rsid w:val="00E44649"/>
    <w:rsid w:val="00E45553"/>
    <w:rsid w:val="00E45AAC"/>
    <w:rsid w:val="00E46CB9"/>
    <w:rsid w:val="00E474AB"/>
    <w:rsid w:val="00E50F61"/>
    <w:rsid w:val="00E516E3"/>
    <w:rsid w:val="00E5236F"/>
    <w:rsid w:val="00E52DC5"/>
    <w:rsid w:val="00E53B86"/>
    <w:rsid w:val="00E5408F"/>
    <w:rsid w:val="00E54F14"/>
    <w:rsid w:val="00E55E90"/>
    <w:rsid w:val="00E56335"/>
    <w:rsid w:val="00E572CB"/>
    <w:rsid w:val="00E614D4"/>
    <w:rsid w:val="00E62B72"/>
    <w:rsid w:val="00E637D0"/>
    <w:rsid w:val="00E64FEC"/>
    <w:rsid w:val="00E65F0F"/>
    <w:rsid w:val="00E6601B"/>
    <w:rsid w:val="00E676BB"/>
    <w:rsid w:val="00E70F56"/>
    <w:rsid w:val="00E72C4A"/>
    <w:rsid w:val="00E7516F"/>
    <w:rsid w:val="00E760A4"/>
    <w:rsid w:val="00E767FA"/>
    <w:rsid w:val="00E76804"/>
    <w:rsid w:val="00E77337"/>
    <w:rsid w:val="00E808A6"/>
    <w:rsid w:val="00E82B12"/>
    <w:rsid w:val="00E83A46"/>
    <w:rsid w:val="00E848B7"/>
    <w:rsid w:val="00E84EFC"/>
    <w:rsid w:val="00E858A4"/>
    <w:rsid w:val="00E900C8"/>
    <w:rsid w:val="00E91104"/>
    <w:rsid w:val="00E927F9"/>
    <w:rsid w:val="00E93ACB"/>
    <w:rsid w:val="00E943B9"/>
    <w:rsid w:val="00E9582A"/>
    <w:rsid w:val="00E96AF5"/>
    <w:rsid w:val="00E979EC"/>
    <w:rsid w:val="00EA1C7B"/>
    <w:rsid w:val="00EA1EC4"/>
    <w:rsid w:val="00EA24EB"/>
    <w:rsid w:val="00EA5818"/>
    <w:rsid w:val="00EA5E04"/>
    <w:rsid w:val="00EA6BE1"/>
    <w:rsid w:val="00EA70F4"/>
    <w:rsid w:val="00EA7293"/>
    <w:rsid w:val="00EA7443"/>
    <w:rsid w:val="00EB2C27"/>
    <w:rsid w:val="00EB2DAA"/>
    <w:rsid w:val="00EB2EC8"/>
    <w:rsid w:val="00EB3B51"/>
    <w:rsid w:val="00EB5A9A"/>
    <w:rsid w:val="00EB626F"/>
    <w:rsid w:val="00EB7401"/>
    <w:rsid w:val="00EC0D42"/>
    <w:rsid w:val="00EC12D1"/>
    <w:rsid w:val="00EC32B2"/>
    <w:rsid w:val="00EC6068"/>
    <w:rsid w:val="00EC621B"/>
    <w:rsid w:val="00EC6F19"/>
    <w:rsid w:val="00EC7054"/>
    <w:rsid w:val="00ED08E9"/>
    <w:rsid w:val="00ED0D23"/>
    <w:rsid w:val="00ED124E"/>
    <w:rsid w:val="00ED211F"/>
    <w:rsid w:val="00ED3419"/>
    <w:rsid w:val="00ED3BF9"/>
    <w:rsid w:val="00ED4BC2"/>
    <w:rsid w:val="00ED5693"/>
    <w:rsid w:val="00ED5A1C"/>
    <w:rsid w:val="00ED683B"/>
    <w:rsid w:val="00EE0337"/>
    <w:rsid w:val="00EE317D"/>
    <w:rsid w:val="00EE3FC7"/>
    <w:rsid w:val="00EE4A2F"/>
    <w:rsid w:val="00EE5CFD"/>
    <w:rsid w:val="00EE68F3"/>
    <w:rsid w:val="00EE6927"/>
    <w:rsid w:val="00EF0DEA"/>
    <w:rsid w:val="00EF0EFE"/>
    <w:rsid w:val="00EF13E9"/>
    <w:rsid w:val="00EF1EC4"/>
    <w:rsid w:val="00EF2080"/>
    <w:rsid w:val="00EF3252"/>
    <w:rsid w:val="00EF3BF9"/>
    <w:rsid w:val="00EF47A9"/>
    <w:rsid w:val="00EF7341"/>
    <w:rsid w:val="00EF781D"/>
    <w:rsid w:val="00EF7919"/>
    <w:rsid w:val="00F01287"/>
    <w:rsid w:val="00F018E9"/>
    <w:rsid w:val="00F031E6"/>
    <w:rsid w:val="00F06713"/>
    <w:rsid w:val="00F06C87"/>
    <w:rsid w:val="00F07D88"/>
    <w:rsid w:val="00F1046C"/>
    <w:rsid w:val="00F1155D"/>
    <w:rsid w:val="00F13490"/>
    <w:rsid w:val="00F13ABA"/>
    <w:rsid w:val="00F149F6"/>
    <w:rsid w:val="00F1524A"/>
    <w:rsid w:val="00F153C4"/>
    <w:rsid w:val="00F15D8B"/>
    <w:rsid w:val="00F21213"/>
    <w:rsid w:val="00F21B0D"/>
    <w:rsid w:val="00F254BB"/>
    <w:rsid w:val="00F26609"/>
    <w:rsid w:val="00F26916"/>
    <w:rsid w:val="00F31768"/>
    <w:rsid w:val="00F35189"/>
    <w:rsid w:val="00F36763"/>
    <w:rsid w:val="00F37A36"/>
    <w:rsid w:val="00F37FD8"/>
    <w:rsid w:val="00F4096F"/>
    <w:rsid w:val="00F42245"/>
    <w:rsid w:val="00F4321C"/>
    <w:rsid w:val="00F447A3"/>
    <w:rsid w:val="00F51D1E"/>
    <w:rsid w:val="00F527DB"/>
    <w:rsid w:val="00F52CB3"/>
    <w:rsid w:val="00F55426"/>
    <w:rsid w:val="00F5633D"/>
    <w:rsid w:val="00F56C37"/>
    <w:rsid w:val="00F600A0"/>
    <w:rsid w:val="00F601F8"/>
    <w:rsid w:val="00F60FEF"/>
    <w:rsid w:val="00F62C47"/>
    <w:rsid w:val="00F63E86"/>
    <w:rsid w:val="00F65CB6"/>
    <w:rsid w:val="00F65CEC"/>
    <w:rsid w:val="00F65E21"/>
    <w:rsid w:val="00F66EAE"/>
    <w:rsid w:val="00F7021A"/>
    <w:rsid w:val="00F7081F"/>
    <w:rsid w:val="00F70C5F"/>
    <w:rsid w:val="00F70D65"/>
    <w:rsid w:val="00F71638"/>
    <w:rsid w:val="00F717C2"/>
    <w:rsid w:val="00F72AF6"/>
    <w:rsid w:val="00F72BAD"/>
    <w:rsid w:val="00F72FDA"/>
    <w:rsid w:val="00F7401C"/>
    <w:rsid w:val="00F7489F"/>
    <w:rsid w:val="00F7564F"/>
    <w:rsid w:val="00F81D94"/>
    <w:rsid w:val="00F82954"/>
    <w:rsid w:val="00F8362E"/>
    <w:rsid w:val="00F84421"/>
    <w:rsid w:val="00F855B8"/>
    <w:rsid w:val="00F85CA6"/>
    <w:rsid w:val="00F85E0C"/>
    <w:rsid w:val="00F85E6F"/>
    <w:rsid w:val="00F86463"/>
    <w:rsid w:val="00F87094"/>
    <w:rsid w:val="00F878CF"/>
    <w:rsid w:val="00F903C8"/>
    <w:rsid w:val="00F91069"/>
    <w:rsid w:val="00F92C5A"/>
    <w:rsid w:val="00F9350E"/>
    <w:rsid w:val="00F93B56"/>
    <w:rsid w:val="00F9655F"/>
    <w:rsid w:val="00F96627"/>
    <w:rsid w:val="00FA59BA"/>
    <w:rsid w:val="00FA5A3B"/>
    <w:rsid w:val="00FA7143"/>
    <w:rsid w:val="00FA7627"/>
    <w:rsid w:val="00FA76CD"/>
    <w:rsid w:val="00FA7CC9"/>
    <w:rsid w:val="00FB2C4C"/>
    <w:rsid w:val="00FB3188"/>
    <w:rsid w:val="00FB5177"/>
    <w:rsid w:val="00FB614B"/>
    <w:rsid w:val="00FB6B3F"/>
    <w:rsid w:val="00FB7994"/>
    <w:rsid w:val="00FC025B"/>
    <w:rsid w:val="00FC140C"/>
    <w:rsid w:val="00FC1D3F"/>
    <w:rsid w:val="00FC1F1D"/>
    <w:rsid w:val="00FC277C"/>
    <w:rsid w:val="00FC346B"/>
    <w:rsid w:val="00FC4C3C"/>
    <w:rsid w:val="00FC719D"/>
    <w:rsid w:val="00FD12A9"/>
    <w:rsid w:val="00FD191B"/>
    <w:rsid w:val="00FD3E3D"/>
    <w:rsid w:val="00FD6588"/>
    <w:rsid w:val="00FE035C"/>
    <w:rsid w:val="00FE1FDC"/>
    <w:rsid w:val="00FE24EC"/>
    <w:rsid w:val="00FE3851"/>
    <w:rsid w:val="00FE3BC9"/>
    <w:rsid w:val="00FE3ECD"/>
    <w:rsid w:val="00FE6E2B"/>
    <w:rsid w:val="00FF02B4"/>
    <w:rsid w:val="00FF0EFD"/>
    <w:rsid w:val="00FF2F15"/>
    <w:rsid w:val="00FF68AB"/>
    <w:rsid w:val="00FF77F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9882A6"/>
  <w15:docId w15:val="{99350962-AB8C-4AD9-8441-AB3B773D0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6B6"/>
    <w:rPr>
      <w:lang w:val="en-US"/>
    </w:rPr>
  </w:style>
  <w:style w:type="paragraph" w:styleId="Heading1">
    <w:name w:val="heading 1"/>
    <w:basedOn w:val="Normal"/>
    <w:link w:val="Heading1Char"/>
    <w:uiPriority w:val="9"/>
    <w:qFormat/>
    <w:rsid w:val="00FF2F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9594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B2C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925A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925AC"/>
    <w:rPr>
      <w:rFonts w:ascii="Calibri" w:hAnsi="Calibri" w:cs="Calibri"/>
      <w:noProof/>
      <w:lang w:val="en-US"/>
    </w:rPr>
  </w:style>
  <w:style w:type="paragraph" w:customStyle="1" w:styleId="EndNoteBibliography">
    <w:name w:val="EndNote Bibliography"/>
    <w:basedOn w:val="Normal"/>
    <w:link w:val="EndNoteBibliographyChar"/>
    <w:rsid w:val="004925AC"/>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4925AC"/>
    <w:rPr>
      <w:rFonts w:ascii="Calibri" w:hAnsi="Calibri" w:cs="Calibri"/>
      <w:noProof/>
      <w:lang w:val="en-US"/>
    </w:rPr>
  </w:style>
  <w:style w:type="paragraph" w:styleId="Title">
    <w:name w:val="Title"/>
    <w:basedOn w:val="Normal"/>
    <w:next w:val="Normal"/>
    <w:link w:val="TitleChar"/>
    <w:uiPriority w:val="10"/>
    <w:qFormat/>
    <w:rsid w:val="002A2A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2A50"/>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E30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431A"/>
    <w:pPr>
      <w:ind w:left="720"/>
      <w:contextualSpacing/>
    </w:pPr>
  </w:style>
  <w:style w:type="paragraph" w:styleId="Header">
    <w:name w:val="header"/>
    <w:basedOn w:val="Normal"/>
    <w:link w:val="HeaderChar"/>
    <w:uiPriority w:val="99"/>
    <w:unhideWhenUsed/>
    <w:rsid w:val="007D6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1D9"/>
  </w:style>
  <w:style w:type="paragraph" w:styleId="Footer">
    <w:name w:val="footer"/>
    <w:basedOn w:val="Normal"/>
    <w:link w:val="FooterChar"/>
    <w:uiPriority w:val="99"/>
    <w:unhideWhenUsed/>
    <w:rsid w:val="007D6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1D9"/>
  </w:style>
  <w:style w:type="character" w:customStyle="1" w:styleId="highlight">
    <w:name w:val="highlight"/>
    <w:basedOn w:val="DefaultParagraphFont"/>
    <w:rsid w:val="00FF2F15"/>
  </w:style>
  <w:style w:type="character" w:customStyle="1" w:styleId="Heading1Char">
    <w:name w:val="Heading 1 Char"/>
    <w:basedOn w:val="DefaultParagraphFont"/>
    <w:link w:val="Heading1"/>
    <w:uiPriority w:val="9"/>
    <w:rsid w:val="00FF2F15"/>
    <w:rPr>
      <w:rFonts w:ascii="Times New Roman" w:eastAsia="Times New Roman" w:hAnsi="Times New Roman" w:cs="Times New Roman"/>
      <w:b/>
      <w:bCs/>
      <w:kern w:val="36"/>
      <w:sz w:val="48"/>
      <w:szCs w:val="48"/>
      <w:lang w:val="en-US"/>
    </w:rPr>
  </w:style>
  <w:style w:type="character" w:styleId="Emphasis">
    <w:name w:val="Emphasis"/>
    <w:basedOn w:val="DefaultParagraphFont"/>
    <w:uiPriority w:val="20"/>
    <w:qFormat/>
    <w:rsid w:val="00064274"/>
    <w:rPr>
      <w:i/>
      <w:iCs/>
    </w:rPr>
  </w:style>
  <w:style w:type="character" w:customStyle="1" w:styleId="element-citation">
    <w:name w:val="element-citation"/>
    <w:basedOn w:val="DefaultParagraphFont"/>
    <w:rsid w:val="00FB2C4C"/>
  </w:style>
  <w:style w:type="character" w:customStyle="1" w:styleId="ref-journal">
    <w:name w:val="ref-journal"/>
    <w:basedOn w:val="DefaultParagraphFont"/>
    <w:rsid w:val="00FB2C4C"/>
  </w:style>
  <w:style w:type="character" w:customStyle="1" w:styleId="ref-vol">
    <w:name w:val="ref-vol"/>
    <w:basedOn w:val="DefaultParagraphFont"/>
    <w:rsid w:val="00FB2C4C"/>
  </w:style>
  <w:style w:type="character" w:customStyle="1" w:styleId="nowrap">
    <w:name w:val="nowrap"/>
    <w:basedOn w:val="DefaultParagraphFont"/>
    <w:rsid w:val="00FB2C4C"/>
  </w:style>
  <w:style w:type="character" w:styleId="Hyperlink">
    <w:name w:val="Hyperlink"/>
    <w:basedOn w:val="DefaultParagraphFont"/>
    <w:uiPriority w:val="99"/>
    <w:unhideWhenUsed/>
    <w:rsid w:val="00FB2C4C"/>
    <w:rPr>
      <w:color w:val="0000FF"/>
      <w:u w:val="single"/>
    </w:rPr>
  </w:style>
  <w:style w:type="character" w:customStyle="1" w:styleId="Heading3Char">
    <w:name w:val="Heading 3 Char"/>
    <w:basedOn w:val="DefaultParagraphFont"/>
    <w:link w:val="Heading3"/>
    <w:uiPriority w:val="9"/>
    <w:semiHidden/>
    <w:rsid w:val="00FB2C4C"/>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222B0A"/>
    <w:rPr>
      <w:sz w:val="18"/>
      <w:szCs w:val="18"/>
    </w:rPr>
  </w:style>
  <w:style w:type="paragraph" w:styleId="CommentText">
    <w:name w:val="annotation text"/>
    <w:basedOn w:val="Normal"/>
    <w:link w:val="CommentTextChar"/>
    <w:uiPriority w:val="99"/>
    <w:unhideWhenUsed/>
    <w:rsid w:val="00222B0A"/>
    <w:pPr>
      <w:spacing w:line="240" w:lineRule="auto"/>
    </w:pPr>
    <w:rPr>
      <w:sz w:val="24"/>
      <w:szCs w:val="24"/>
    </w:rPr>
  </w:style>
  <w:style w:type="character" w:customStyle="1" w:styleId="CommentTextChar">
    <w:name w:val="Comment Text Char"/>
    <w:basedOn w:val="DefaultParagraphFont"/>
    <w:link w:val="CommentText"/>
    <w:uiPriority w:val="99"/>
    <w:rsid w:val="00222B0A"/>
    <w:rPr>
      <w:sz w:val="24"/>
      <w:szCs w:val="24"/>
    </w:rPr>
  </w:style>
  <w:style w:type="paragraph" w:styleId="CommentSubject">
    <w:name w:val="annotation subject"/>
    <w:basedOn w:val="CommentText"/>
    <w:next w:val="CommentText"/>
    <w:link w:val="CommentSubjectChar"/>
    <w:uiPriority w:val="99"/>
    <w:semiHidden/>
    <w:unhideWhenUsed/>
    <w:rsid w:val="00222B0A"/>
    <w:rPr>
      <w:b/>
      <w:bCs/>
      <w:sz w:val="20"/>
      <w:szCs w:val="20"/>
    </w:rPr>
  </w:style>
  <w:style w:type="character" w:customStyle="1" w:styleId="CommentSubjectChar">
    <w:name w:val="Comment Subject Char"/>
    <w:basedOn w:val="CommentTextChar"/>
    <w:link w:val="CommentSubject"/>
    <w:uiPriority w:val="99"/>
    <w:semiHidden/>
    <w:rsid w:val="00222B0A"/>
    <w:rPr>
      <w:b/>
      <w:bCs/>
      <w:sz w:val="20"/>
      <w:szCs w:val="20"/>
    </w:rPr>
  </w:style>
  <w:style w:type="paragraph" w:styleId="BalloonText">
    <w:name w:val="Balloon Text"/>
    <w:basedOn w:val="Normal"/>
    <w:link w:val="BalloonTextChar"/>
    <w:uiPriority w:val="99"/>
    <w:semiHidden/>
    <w:unhideWhenUsed/>
    <w:rsid w:val="00222B0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2B0A"/>
    <w:rPr>
      <w:rFonts w:ascii="Lucida Grande" w:hAnsi="Lucida Grande" w:cs="Lucida Grande"/>
      <w:sz w:val="18"/>
      <w:szCs w:val="18"/>
    </w:rPr>
  </w:style>
  <w:style w:type="paragraph" w:styleId="Revision">
    <w:name w:val="Revision"/>
    <w:hidden/>
    <w:uiPriority w:val="99"/>
    <w:semiHidden/>
    <w:rsid w:val="005776CE"/>
    <w:pPr>
      <w:spacing w:after="0" w:line="240" w:lineRule="auto"/>
    </w:pPr>
  </w:style>
  <w:style w:type="character" w:styleId="LineNumber">
    <w:name w:val="line number"/>
    <w:basedOn w:val="DefaultParagraphFont"/>
    <w:uiPriority w:val="99"/>
    <w:semiHidden/>
    <w:unhideWhenUsed/>
    <w:rsid w:val="00852C05"/>
  </w:style>
  <w:style w:type="character" w:customStyle="1" w:styleId="UnresolvedMention1">
    <w:name w:val="Unresolved Mention1"/>
    <w:basedOn w:val="DefaultParagraphFont"/>
    <w:uiPriority w:val="99"/>
    <w:semiHidden/>
    <w:unhideWhenUsed/>
    <w:rsid w:val="00554DE7"/>
    <w:rPr>
      <w:color w:val="808080"/>
      <w:shd w:val="clear" w:color="auto" w:fill="E6E6E6"/>
    </w:rPr>
  </w:style>
  <w:style w:type="character" w:styleId="UnresolvedMention">
    <w:name w:val="Unresolved Mention"/>
    <w:basedOn w:val="DefaultParagraphFont"/>
    <w:uiPriority w:val="99"/>
    <w:semiHidden/>
    <w:unhideWhenUsed/>
    <w:rsid w:val="00A63F01"/>
    <w:rPr>
      <w:color w:val="605E5C"/>
      <w:shd w:val="clear" w:color="auto" w:fill="E1DFDD"/>
    </w:rPr>
  </w:style>
  <w:style w:type="character" w:customStyle="1" w:styleId="Heading2Char">
    <w:name w:val="Heading 2 Char"/>
    <w:basedOn w:val="DefaultParagraphFont"/>
    <w:link w:val="Heading2"/>
    <w:uiPriority w:val="9"/>
    <w:semiHidden/>
    <w:rsid w:val="0059594A"/>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FE035C"/>
    <w:rPr>
      <w:color w:val="800080" w:themeColor="followedHyperlink"/>
      <w:u w:val="single"/>
    </w:rPr>
  </w:style>
  <w:style w:type="paragraph" w:styleId="NormalWeb">
    <w:name w:val="Normal (Web)"/>
    <w:basedOn w:val="Normal"/>
    <w:uiPriority w:val="99"/>
    <w:unhideWhenUsed/>
    <w:rsid w:val="00BA07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70322">
      <w:bodyDiv w:val="1"/>
      <w:marLeft w:val="0"/>
      <w:marRight w:val="0"/>
      <w:marTop w:val="0"/>
      <w:marBottom w:val="0"/>
      <w:divBdr>
        <w:top w:val="none" w:sz="0" w:space="0" w:color="auto"/>
        <w:left w:val="none" w:sz="0" w:space="0" w:color="auto"/>
        <w:bottom w:val="none" w:sz="0" w:space="0" w:color="auto"/>
        <w:right w:val="none" w:sz="0" w:space="0" w:color="auto"/>
      </w:divBdr>
    </w:div>
    <w:div w:id="76483348">
      <w:bodyDiv w:val="1"/>
      <w:marLeft w:val="0"/>
      <w:marRight w:val="0"/>
      <w:marTop w:val="0"/>
      <w:marBottom w:val="0"/>
      <w:divBdr>
        <w:top w:val="none" w:sz="0" w:space="0" w:color="auto"/>
        <w:left w:val="none" w:sz="0" w:space="0" w:color="auto"/>
        <w:bottom w:val="none" w:sz="0" w:space="0" w:color="auto"/>
        <w:right w:val="none" w:sz="0" w:space="0" w:color="auto"/>
      </w:divBdr>
    </w:div>
    <w:div w:id="109714788">
      <w:bodyDiv w:val="1"/>
      <w:marLeft w:val="0"/>
      <w:marRight w:val="0"/>
      <w:marTop w:val="0"/>
      <w:marBottom w:val="0"/>
      <w:divBdr>
        <w:top w:val="none" w:sz="0" w:space="0" w:color="auto"/>
        <w:left w:val="none" w:sz="0" w:space="0" w:color="auto"/>
        <w:bottom w:val="none" w:sz="0" w:space="0" w:color="auto"/>
        <w:right w:val="none" w:sz="0" w:space="0" w:color="auto"/>
      </w:divBdr>
    </w:div>
    <w:div w:id="176769971">
      <w:bodyDiv w:val="1"/>
      <w:marLeft w:val="0"/>
      <w:marRight w:val="0"/>
      <w:marTop w:val="0"/>
      <w:marBottom w:val="0"/>
      <w:divBdr>
        <w:top w:val="none" w:sz="0" w:space="0" w:color="auto"/>
        <w:left w:val="none" w:sz="0" w:space="0" w:color="auto"/>
        <w:bottom w:val="none" w:sz="0" w:space="0" w:color="auto"/>
        <w:right w:val="none" w:sz="0" w:space="0" w:color="auto"/>
      </w:divBdr>
    </w:div>
    <w:div w:id="241179063">
      <w:bodyDiv w:val="1"/>
      <w:marLeft w:val="0"/>
      <w:marRight w:val="0"/>
      <w:marTop w:val="0"/>
      <w:marBottom w:val="0"/>
      <w:divBdr>
        <w:top w:val="none" w:sz="0" w:space="0" w:color="auto"/>
        <w:left w:val="none" w:sz="0" w:space="0" w:color="auto"/>
        <w:bottom w:val="none" w:sz="0" w:space="0" w:color="auto"/>
        <w:right w:val="none" w:sz="0" w:space="0" w:color="auto"/>
      </w:divBdr>
    </w:div>
    <w:div w:id="241180557">
      <w:bodyDiv w:val="1"/>
      <w:marLeft w:val="0"/>
      <w:marRight w:val="0"/>
      <w:marTop w:val="0"/>
      <w:marBottom w:val="0"/>
      <w:divBdr>
        <w:top w:val="none" w:sz="0" w:space="0" w:color="auto"/>
        <w:left w:val="none" w:sz="0" w:space="0" w:color="auto"/>
        <w:bottom w:val="none" w:sz="0" w:space="0" w:color="auto"/>
        <w:right w:val="none" w:sz="0" w:space="0" w:color="auto"/>
      </w:divBdr>
      <w:divsChild>
        <w:div w:id="311955146">
          <w:marLeft w:val="0"/>
          <w:marRight w:val="0"/>
          <w:marTop w:val="0"/>
          <w:marBottom w:val="0"/>
          <w:divBdr>
            <w:top w:val="none" w:sz="0" w:space="0" w:color="auto"/>
            <w:left w:val="none" w:sz="0" w:space="0" w:color="auto"/>
            <w:bottom w:val="none" w:sz="0" w:space="0" w:color="auto"/>
            <w:right w:val="none" w:sz="0" w:space="0" w:color="auto"/>
          </w:divBdr>
          <w:divsChild>
            <w:div w:id="203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5887">
      <w:bodyDiv w:val="1"/>
      <w:marLeft w:val="0"/>
      <w:marRight w:val="0"/>
      <w:marTop w:val="0"/>
      <w:marBottom w:val="0"/>
      <w:divBdr>
        <w:top w:val="none" w:sz="0" w:space="0" w:color="auto"/>
        <w:left w:val="none" w:sz="0" w:space="0" w:color="auto"/>
        <w:bottom w:val="none" w:sz="0" w:space="0" w:color="auto"/>
        <w:right w:val="none" w:sz="0" w:space="0" w:color="auto"/>
      </w:divBdr>
    </w:div>
    <w:div w:id="294333188">
      <w:bodyDiv w:val="1"/>
      <w:marLeft w:val="0"/>
      <w:marRight w:val="0"/>
      <w:marTop w:val="0"/>
      <w:marBottom w:val="0"/>
      <w:divBdr>
        <w:top w:val="none" w:sz="0" w:space="0" w:color="auto"/>
        <w:left w:val="none" w:sz="0" w:space="0" w:color="auto"/>
        <w:bottom w:val="none" w:sz="0" w:space="0" w:color="auto"/>
        <w:right w:val="none" w:sz="0" w:space="0" w:color="auto"/>
      </w:divBdr>
    </w:div>
    <w:div w:id="364449543">
      <w:bodyDiv w:val="1"/>
      <w:marLeft w:val="0"/>
      <w:marRight w:val="0"/>
      <w:marTop w:val="0"/>
      <w:marBottom w:val="0"/>
      <w:divBdr>
        <w:top w:val="none" w:sz="0" w:space="0" w:color="auto"/>
        <w:left w:val="none" w:sz="0" w:space="0" w:color="auto"/>
        <w:bottom w:val="none" w:sz="0" w:space="0" w:color="auto"/>
        <w:right w:val="none" w:sz="0" w:space="0" w:color="auto"/>
      </w:divBdr>
      <w:divsChild>
        <w:div w:id="1309016241">
          <w:marLeft w:val="547"/>
          <w:marRight w:val="0"/>
          <w:marTop w:val="0"/>
          <w:marBottom w:val="0"/>
          <w:divBdr>
            <w:top w:val="none" w:sz="0" w:space="0" w:color="auto"/>
            <w:left w:val="none" w:sz="0" w:space="0" w:color="auto"/>
            <w:bottom w:val="none" w:sz="0" w:space="0" w:color="auto"/>
            <w:right w:val="none" w:sz="0" w:space="0" w:color="auto"/>
          </w:divBdr>
        </w:div>
      </w:divsChild>
    </w:div>
    <w:div w:id="420689004">
      <w:bodyDiv w:val="1"/>
      <w:marLeft w:val="0"/>
      <w:marRight w:val="0"/>
      <w:marTop w:val="0"/>
      <w:marBottom w:val="0"/>
      <w:divBdr>
        <w:top w:val="none" w:sz="0" w:space="0" w:color="auto"/>
        <w:left w:val="none" w:sz="0" w:space="0" w:color="auto"/>
        <w:bottom w:val="none" w:sz="0" w:space="0" w:color="auto"/>
        <w:right w:val="none" w:sz="0" w:space="0" w:color="auto"/>
      </w:divBdr>
    </w:div>
    <w:div w:id="431705316">
      <w:bodyDiv w:val="1"/>
      <w:marLeft w:val="0"/>
      <w:marRight w:val="0"/>
      <w:marTop w:val="0"/>
      <w:marBottom w:val="0"/>
      <w:divBdr>
        <w:top w:val="none" w:sz="0" w:space="0" w:color="auto"/>
        <w:left w:val="none" w:sz="0" w:space="0" w:color="auto"/>
        <w:bottom w:val="none" w:sz="0" w:space="0" w:color="auto"/>
        <w:right w:val="none" w:sz="0" w:space="0" w:color="auto"/>
      </w:divBdr>
    </w:div>
    <w:div w:id="526455098">
      <w:bodyDiv w:val="1"/>
      <w:marLeft w:val="0"/>
      <w:marRight w:val="0"/>
      <w:marTop w:val="0"/>
      <w:marBottom w:val="0"/>
      <w:divBdr>
        <w:top w:val="none" w:sz="0" w:space="0" w:color="auto"/>
        <w:left w:val="none" w:sz="0" w:space="0" w:color="auto"/>
        <w:bottom w:val="none" w:sz="0" w:space="0" w:color="auto"/>
        <w:right w:val="none" w:sz="0" w:space="0" w:color="auto"/>
      </w:divBdr>
    </w:div>
    <w:div w:id="562761667">
      <w:bodyDiv w:val="1"/>
      <w:marLeft w:val="0"/>
      <w:marRight w:val="0"/>
      <w:marTop w:val="0"/>
      <w:marBottom w:val="0"/>
      <w:divBdr>
        <w:top w:val="none" w:sz="0" w:space="0" w:color="auto"/>
        <w:left w:val="none" w:sz="0" w:space="0" w:color="auto"/>
        <w:bottom w:val="none" w:sz="0" w:space="0" w:color="auto"/>
        <w:right w:val="none" w:sz="0" w:space="0" w:color="auto"/>
      </w:divBdr>
    </w:div>
    <w:div w:id="572588418">
      <w:bodyDiv w:val="1"/>
      <w:marLeft w:val="0"/>
      <w:marRight w:val="0"/>
      <w:marTop w:val="0"/>
      <w:marBottom w:val="0"/>
      <w:divBdr>
        <w:top w:val="none" w:sz="0" w:space="0" w:color="auto"/>
        <w:left w:val="none" w:sz="0" w:space="0" w:color="auto"/>
        <w:bottom w:val="none" w:sz="0" w:space="0" w:color="auto"/>
        <w:right w:val="none" w:sz="0" w:space="0" w:color="auto"/>
      </w:divBdr>
      <w:divsChild>
        <w:div w:id="130707663">
          <w:marLeft w:val="0"/>
          <w:marRight w:val="0"/>
          <w:marTop w:val="0"/>
          <w:marBottom w:val="0"/>
          <w:divBdr>
            <w:top w:val="none" w:sz="0" w:space="0" w:color="auto"/>
            <w:left w:val="none" w:sz="0" w:space="0" w:color="auto"/>
            <w:bottom w:val="none" w:sz="0" w:space="0" w:color="auto"/>
            <w:right w:val="none" w:sz="0" w:space="0" w:color="auto"/>
          </w:divBdr>
          <w:divsChild>
            <w:div w:id="838076874">
              <w:marLeft w:val="0"/>
              <w:marRight w:val="0"/>
              <w:marTop w:val="0"/>
              <w:marBottom w:val="0"/>
              <w:divBdr>
                <w:top w:val="none" w:sz="0" w:space="0" w:color="auto"/>
                <w:left w:val="none" w:sz="0" w:space="0" w:color="auto"/>
                <w:bottom w:val="none" w:sz="0" w:space="0" w:color="auto"/>
                <w:right w:val="none" w:sz="0" w:space="0" w:color="auto"/>
              </w:divBdr>
            </w:div>
            <w:div w:id="1887178507">
              <w:marLeft w:val="0"/>
              <w:marRight w:val="0"/>
              <w:marTop w:val="0"/>
              <w:marBottom w:val="0"/>
              <w:divBdr>
                <w:top w:val="none" w:sz="0" w:space="0" w:color="auto"/>
                <w:left w:val="none" w:sz="0" w:space="0" w:color="auto"/>
                <w:bottom w:val="none" w:sz="0" w:space="0" w:color="auto"/>
                <w:right w:val="none" w:sz="0" w:space="0" w:color="auto"/>
              </w:divBdr>
            </w:div>
          </w:divsChild>
        </w:div>
        <w:div w:id="337660022">
          <w:marLeft w:val="0"/>
          <w:marRight w:val="0"/>
          <w:marTop w:val="0"/>
          <w:marBottom w:val="0"/>
          <w:divBdr>
            <w:top w:val="none" w:sz="0" w:space="0" w:color="auto"/>
            <w:left w:val="none" w:sz="0" w:space="0" w:color="auto"/>
            <w:bottom w:val="none" w:sz="0" w:space="0" w:color="auto"/>
            <w:right w:val="none" w:sz="0" w:space="0" w:color="auto"/>
          </w:divBdr>
        </w:div>
        <w:div w:id="485631051">
          <w:marLeft w:val="0"/>
          <w:marRight w:val="0"/>
          <w:marTop w:val="0"/>
          <w:marBottom w:val="0"/>
          <w:divBdr>
            <w:top w:val="none" w:sz="0" w:space="0" w:color="auto"/>
            <w:left w:val="none" w:sz="0" w:space="0" w:color="auto"/>
            <w:bottom w:val="none" w:sz="0" w:space="0" w:color="auto"/>
            <w:right w:val="none" w:sz="0" w:space="0" w:color="auto"/>
          </w:divBdr>
        </w:div>
        <w:div w:id="820973302">
          <w:marLeft w:val="0"/>
          <w:marRight w:val="0"/>
          <w:marTop w:val="0"/>
          <w:marBottom w:val="0"/>
          <w:divBdr>
            <w:top w:val="none" w:sz="0" w:space="0" w:color="auto"/>
            <w:left w:val="none" w:sz="0" w:space="0" w:color="auto"/>
            <w:bottom w:val="none" w:sz="0" w:space="0" w:color="auto"/>
            <w:right w:val="none" w:sz="0" w:space="0" w:color="auto"/>
          </w:divBdr>
        </w:div>
        <w:div w:id="1118450450">
          <w:marLeft w:val="0"/>
          <w:marRight w:val="0"/>
          <w:marTop w:val="0"/>
          <w:marBottom w:val="0"/>
          <w:divBdr>
            <w:top w:val="none" w:sz="0" w:space="0" w:color="auto"/>
            <w:left w:val="none" w:sz="0" w:space="0" w:color="auto"/>
            <w:bottom w:val="none" w:sz="0" w:space="0" w:color="auto"/>
            <w:right w:val="none" w:sz="0" w:space="0" w:color="auto"/>
          </w:divBdr>
        </w:div>
        <w:div w:id="1138493227">
          <w:marLeft w:val="0"/>
          <w:marRight w:val="0"/>
          <w:marTop w:val="0"/>
          <w:marBottom w:val="0"/>
          <w:divBdr>
            <w:top w:val="none" w:sz="0" w:space="0" w:color="auto"/>
            <w:left w:val="none" w:sz="0" w:space="0" w:color="auto"/>
            <w:bottom w:val="none" w:sz="0" w:space="0" w:color="auto"/>
            <w:right w:val="none" w:sz="0" w:space="0" w:color="auto"/>
          </w:divBdr>
          <w:divsChild>
            <w:div w:id="1645349558">
              <w:marLeft w:val="0"/>
              <w:marRight w:val="0"/>
              <w:marTop w:val="0"/>
              <w:marBottom w:val="0"/>
              <w:divBdr>
                <w:top w:val="none" w:sz="0" w:space="0" w:color="auto"/>
                <w:left w:val="none" w:sz="0" w:space="0" w:color="auto"/>
                <w:bottom w:val="none" w:sz="0" w:space="0" w:color="auto"/>
                <w:right w:val="none" w:sz="0" w:space="0" w:color="auto"/>
              </w:divBdr>
            </w:div>
            <w:div w:id="2110661463">
              <w:marLeft w:val="0"/>
              <w:marRight w:val="0"/>
              <w:marTop w:val="0"/>
              <w:marBottom w:val="0"/>
              <w:divBdr>
                <w:top w:val="none" w:sz="0" w:space="0" w:color="auto"/>
                <w:left w:val="none" w:sz="0" w:space="0" w:color="auto"/>
                <w:bottom w:val="none" w:sz="0" w:space="0" w:color="auto"/>
                <w:right w:val="none" w:sz="0" w:space="0" w:color="auto"/>
              </w:divBdr>
            </w:div>
          </w:divsChild>
        </w:div>
        <w:div w:id="1167137802">
          <w:marLeft w:val="0"/>
          <w:marRight w:val="0"/>
          <w:marTop w:val="0"/>
          <w:marBottom w:val="0"/>
          <w:divBdr>
            <w:top w:val="none" w:sz="0" w:space="0" w:color="auto"/>
            <w:left w:val="none" w:sz="0" w:space="0" w:color="auto"/>
            <w:bottom w:val="none" w:sz="0" w:space="0" w:color="auto"/>
            <w:right w:val="none" w:sz="0" w:space="0" w:color="auto"/>
          </w:divBdr>
          <w:divsChild>
            <w:div w:id="452750038">
              <w:marLeft w:val="0"/>
              <w:marRight w:val="0"/>
              <w:marTop w:val="0"/>
              <w:marBottom w:val="0"/>
              <w:divBdr>
                <w:top w:val="none" w:sz="0" w:space="0" w:color="auto"/>
                <w:left w:val="none" w:sz="0" w:space="0" w:color="auto"/>
                <w:bottom w:val="none" w:sz="0" w:space="0" w:color="auto"/>
                <w:right w:val="none" w:sz="0" w:space="0" w:color="auto"/>
              </w:divBdr>
            </w:div>
            <w:div w:id="877354262">
              <w:marLeft w:val="0"/>
              <w:marRight w:val="0"/>
              <w:marTop w:val="0"/>
              <w:marBottom w:val="0"/>
              <w:divBdr>
                <w:top w:val="none" w:sz="0" w:space="0" w:color="auto"/>
                <w:left w:val="none" w:sz="0" w:space="0" w:color="auto"/>
                <w:bottom w:val="none" w:sz="0" w:space="0" w:color="auto"/>
                <w:right w:val="none" w:sz="0" w:space="0" w:color="auto"/>
              </w:divBdr>
            </w:div>
            <w:div w:id="2128311962">
              <w:marLeft w:val="0"/>
              <w:marRight w:val="0"/>
              <w:marTop w:val="0"/>
              <w:marBottom w:val="0"/>
              <w:divBdr>
                <w:top w:val="none" w:sz="0" w:space="0" w:color="auto"/>
                <w:left w:val="none" w:sz="0" w:space="0" w:color="auto"/>
                <w:bottom w:val="none" w:sz="0" w:space="0" w:color="auto"/>
                <w:right w:val="none" w:sz="0" w:space="0" w:color="auto"/>
              </w:divBdr>
            </w:div>
          </w:divsChild>
        </w:div>
        <w:div w:id="1409376229">
          <w:marLeft w:val="0"/>
          <w:marRight w:val="0"/>
          <w:marTop w:val="0"/>
          <w:marBottom w:val="0"/>
          <w:divBdr>
            <w:top w:val="none" w:sz="0" w:space="0" w:color="auto"/>
            <w:left w:val="none" w:sz="0" w:space="0" w:color="auto"/>
            <w:bottom w:val="none" w:sz="0" w:space="0" w:color="auto"/>
            <w:right w:val="none" w:sz="0" w:space="0" w:color="auto"/>
          </w:divBdr>
        </w:div>
        <w:div w:id="1678576376">
          <w:marLeft w:val="0"/>
          <w:marRight w:val="0"/>
          <w:marTop w:val="0"/>
          <w:marBottom w:val="0"/>
          <w:divBdr>
            <w:top w:val="none" w:sz="0" w:space="0" w:color="auto"/>
            <w:left w:val="none" w:sz="0" w:space="0" w:color="auto"/>
            <w:bottom w:val="none" w:sz="0" w:space="0" w:color="auto"/>
            <w:right w:val="none" w:sz="0" w:space="0" w:color="auto"/>
          </w:divBdr>
          <w:divsChild>
            <w:div w:id="89935962">
              <w:marLeft w:val="0"/>
              <w:marRight w:val="0"/>
              <w:marTop w:val="0"/>
              <w:marBottom w:val="0"/>
              <w:divBdr>
                <w:top w:val="none" w:sz="0" w:space="0" w:color="auto"/>
                <w:left w:val="none" w:sz="0" w:space="0" w:color="auto"/>
                <w:bottom w:val="none" w:sz="0" w:space="0" w:color="auto"/>
                <w:right w:val="none" w:sz="0" w:space="0" w:color="auto"/>
              </w:divBdr>
            </w:div>
            <w:div w:id="640765600">
              <w:marLeft w:val="0"/>
              <w:marRight w:val="0"/>
              <w:marTop w:val="0"/>
              <w:marBottom w:val="0"/>
              <w:divBdr>
                <w:top w:val="none" w:sz="0" w:space="0" w:color="auto"/>
                <w:left w:val="none" w:sz="0" w:space="0" w:color="auto"/>
                <w:bottom w:val="none" w:sz="0" w:space="0" w:color="auto"/>
                <w:right w:val="none" w:sz="0" w:space="0" w:color="auto"/>
              </w:divBdr>
            </w:div>
          </w:divsChild>
        </w:div>
        <w:div w:id="1719934386">
          <w:marLeft w:val="0"/>
          <w:marRight w:val="0"/>
          <w:marTop w:val="0"/>
          <w:marBottom w:val="0"/>
          <w:divBdr>
            <w:top w:val="none" w:sz="0" w:space="0" w:color="auto"/>
            <w:left w:val="none" w:sz="0" w:space="0" w:color="auto"/>
            <w:bottom w:val="none" w:sz="0" w:space="0" w:color="auto"/>
            <w:right w:val="none" w:sz="0" w:space="0" w:color="auto"/>
          </w:divBdr>
        </w:div>
      </w:divsChild>
    </w:div>
    <w:div w:id="583729721">
      <w:bodyDiv w:val="1"/>
      <w:marLeft w:val="0"/>
      <w:marRight w:val="0"/>
      <w:marTop w:val="0"/>
      <w:marBottom w:val="0"/>
      <w:divBdr>
        <w:top w:val="none" w:sz="0" w:space="0" w:color="auto"/>
        <w:left w:val="none" w:sz="0" w:space="0" w:color="auto"/>
        <w:bottom w:val="none" w:sz="0" w:space="0" w:color="auto"/>
        <w:right w:val="none" w:sz="0" w:space="0" w:color="auto"/>
      </w:divBdr>
    </w:div>
    <w:div w:id="605423605">
      <w:bodyDiv w:val="1"/>
      <w:marLeft w:val="0"/>
      <w:marRight w:val="0"/>
      <w:marTop w:val="0"/>
      <w:marBottom w:val="0"/>
      <w:divBdr>
        <w:top w:val="none" w:sz="0" w:space="0" w:color="auto"/>
        <w:left w:val="none" w:sz="0" w:space="0" w:color="auto"/>
        <w:bottom w:val="none" w:sz="0" w:space="0" w:color="auto"/>
        <w:right w:val="none" w:sz="0" w:space="0" w:color="auto"/>
      </w:divBdr>
    </w:div>
    <w:div w:id="618223552">
      <w:bodyDiv w:val="1"/>
      <w:marLeft w:val="0"/>
      <w:marRight w:val="0"/>
      <w:marTop w:val="0"/>
      <w:marBottom w:val="0"/>
      <w:divBdr>
        <w:top w:val="none" w:sz="0" w:space="0" w:color="auto"/>
        <w:left w:val="none" w:sz="0" w:space="0" w:color="auto"/>
        <w:bottom w:val="none" w:sz="0" w:space="0" w:color="auto"/>
        <w:right w:val="none" w:sz="0" w:space="0" w:color="auto"/>
      </w:divBdr>
    </w:div>
    <w:div w:id="637343890">
      <w:bodyDiv w:val="1"/>
      <w:marLeft w:val="0"/>
      <w:marRight w:val="0"/>
      <w:marTop w:val="0"/>
      <w:marBottom w:val="0"/>
      <w:divBdr>
        <w:top w:val="none" w:sz="0" w:space="0" w:color="auto"/>
        <w:left w:val="none" w:sz="0" w:space="0" w:color="auto"/>
        <w:bottom w:val="none" w:sz="0" w:space="0" w:color="auto"/>
        <w:right w:val="none" w:sz="0" w:space="0" w:color="auto"/>
      </w:divBdr>
    </w:div>
    <w:div w:id="657424216">
      <w:bodyDiv w:val="1"/>
      <w:marLeft w:val="0"/>
      <w:marRight w:val="0"/>
      <w:marTop w:val="0"/>
      <w:marBottom w:val="0"/>
      <w:divBdr>
        <w:top w:val="none" w:sz="0" w:space="0" w:color="auto"/>
        <w:left w:val="none" w:sz="0" w:space="0" w:color="auto"/>
        <w:bottom w:val="none" w:sz="0" w:space="0" w:color="auto"/>
        <w:right w:val="none" w:sz="0" w:space="0" w:color="auto"/>
      </w:divBdr>
    </w:div>
    <w:div w:id="664019727">
      <w:bodyDiv w:val="1"/>
      <w:marLeft w:val="0"/>
      <w:marRight w:val="0"/>
      <w:marTop w:val="0"/>
      <w:marBottom w:val="0"/>
      <w:divBdr>
        <w:top w:val="none" w:sz="0" w:space="0" w:color="auto"/>
        <w:left w:val="none" w:sz="0" w:space="0" w:color="auto"/>
        <w:bottom w:val="none" w:sz="0" w:space="0" w:color="auto"/>
        <w:right w:val="none" w:sz="0" w:space="0" w:color="auto"/>
      </w:divBdr>
    </w:div>
    <w:div w:id="685834855">
      <w:bodyDiv w:val="1"/>
      <w:marLeft w:val="0"/>
      <w:marRight w:val="0"/>
      <w:marTop w:val="0"/>
      <w:marBottom w:val="0"/>
      <w:divBdr>
        <w:top w:val="none" w:sz="0" w:space="0" w:color="auto"/>
        <w:left w:val="none" w:sz="0" w:space="0" w:color="auto"/>
        <w:bottom w:val="none" w:sz="0" w:space="0" w:color="auto"/>
        <w:right w:val="none" w:sz="0" w:space="0" w:color="auto"/>
      </w:divBdr>
    </w:div>
    <w:div w:id="704602341">
      <w:bodyDiv w:val="1"/>
      <w:marLeft w:val="0"/>
      <w:marRight w:val="0"/>
      <w:marTop w:val="0"/>
      <w:marBottom w:val="0"/>
      <w:divBdr>
        <w:top w:val="none" w:sz="0" w:space="0" w:color="auto"/>
        <w:left w:val="none" w:sz="0" w:space="0" w:color="auto"/>
        <w:bottom w:val="none" w:sz="0" w:space="0" w:color="auto"/>
        <w:right w:val="none" w:sz="0" w:space="0" w:color="auto"/>
      </w:divBdr>
      <w:divsChild>
        <w:div w:id="54789544">
          <w:marLeft w:val="0"/>
          <w:marRight w:val="0"/>
          <w:marTop w:val="0"/>
          <w:marBottom w:val="0"/>
          <w:divBdr>
            <w:top w:val="none" w:sz="0" w:space="0" w:color="auto"/>
            <w:left w:val="none" w:sz="0" w:space="0" w:color="auto"/>
            <w:bottom w:val="none" w:sz="0" w:space="0" w:color="auto"/>
            <w:right w:val="none" w:sz="0" w:space="0" w:color="auto"/>
          </w:divBdr>
        </w:div>
      </w:divsChild>
    </w:div>
    <w:div w:id="709576005">
      <w:bodyDiv w:val="1"/>
      <w:marLeft w:val="0"/>
      <w:marRight w:val="0"/>
      <w:marTop w:val="0"/>
      <w:marBottom w:val="0"/>
      <w:divBdr>
        <w:top w:val="none" w:sz="0" w:space="0" w:color="auto"/>
        <w:left w:val="none" w:sz="0" w:space="0" w:color="auto"/>
        <w:bottom w:val="none" w:sz="0" w:space="0" w:color="auto"/>
        <w:right w:val="none" w:sz="0" w:space="0" w:color="auto"/>
      </w:divBdr>
    </w:div>
    <w:div w:id="721750162">
      <w:bodyDiv w:val="1"/>
      <w:marLeft w:val="0"/>
      <w:marRight w:val="0"/>
      <w:marTop w:val="0"/>
      <w:marBottom w:val="0"/>
      <w:divBdr>
        <w:top w:val="none" w:sz="0" w:space="0" w:color="auto"/>
        <w:left w:val="none" w:sz="0" w:space="0" w:color="auto"/>
        <w:bottom w:val="none" w:sz="0" w:space="0" w:color="auto"/>
        <w:right w:val="none" w:sz="0" w:space="0" w:color="auto"/>
      </w:divBdr>
    </w:div>
    <w:div w:id="778140649">
      <w:bodyDiv w:val="1"/>
      <w:marLeft w:val="0"/>
      <w:marRight w:val="0"/>
      <w:marTop w:val="0"/>
      <w:marBottom w:val="0"/>
      <w:divBdr>
        <w:top w:val="none" w:sz="0" w:space="0" w:color="auto"/>
        <w:left w:val="none" w:sz="0" w:space="0" w:color="auto"/>
        <w:bottom w:val="none" w:sz="0" w:space="0" w:color="auto"/>
        <w:right w:val="none" w:sz="0" w:space="0" w:color="auto"/>
      </w:divBdr>
    </w:div>
    <w:div w:id="895168936">
      <w:bodyDiv w:val="1"/>
      <w:marLeft w:val="0"/>
      <w:marRight w:val="0"/>
      <w:marTop w:val="0"/>
      <w:marBottom w:val="0"/>
      <w:divBdr>
        <w:top w:val="none" w:sz="0" w:space="0" w:color="auto"/>
        <w:left w:val="none" w:sz="0" w:space="0" w:color="auto"/>
        <w:bottom w:val="none" w:sz="0" w:space="0" w:color="auto"/>
        <w:right w:val="none" w:sz="0" w:space="0" w:color="auto"/>
      </w:divBdr>
    </w:div>
    <w:div w:id="986783605">
      <w:bodyDiv w:val="1"/>
      <w:marLeft w:val="0"/>
      <w:marRight w:val="0"/>
      <w:marTop w:val="0"/>
      <w:marBottom w:val="0"/>
      <w:divBdr>
        <w:top w:val="none" w:sz="0" w:space="0" w:color="auto"/>
        <w:left w:val="none" w:sz="0" w:space="0" w:color="auto"/>
        <w:bottom w:val="none" w:sz="0" w:space="0" w:color="auto"/>
        <w:right w:val="none" w:sz="0" w:space="0" w:color="auto"/>
      </w:divBdr>
    </w:div>
    <w:div w:id="1051805534">
      <w:bodyDiv w:val="1"/>
      <w:marLeft w:val="0"/>
      <w:marRight w:val="0"/>
      <w:marTop w:val="0"/>
      <w:marBottom w:val="0"/>
      <w:divBdr>
        <w:top w:val="none" w:sz="0" w:space="0" w:color="auto"/>
        <w:left w:val="none" w:sz="0" w:space="0" w:color="auto"/>
        <w:bottom w:val="none" w:sz="0" w:space="0" w:color="auto"/>
        <w:right w:val="none" w:sz="0" w:space="0" w:color="auto"/>
      </w:divBdr>
    </w:div>
    <w:div w:id="1089426022">
      <w:bodyDiv w:val="1"/>
      <w:marLeft w:val="0"/>
      <w:marRight w:val="0"/>
      <w:marTop w:val="0"/>
      <w:marBottom w:val="0"/>
      <w:divBdr>
        <w:top w:val="none" w:sz="0" w:space="0" w:color="auto"/>
        <w:left w:val="none" w:sz="0" w:space="0" w:color="auto"/>
        <w:bottom w:val="none" w:sz="0" w:space="0" w:color="auto"/>
        <w:right w:val="none" w:sz="0" w:space="0" w:color="auto"/>
      </w:divBdr>
    </w:div>
    <w:div w:id="1097866699">
      <w:bodyDiv w:val="1"/>
      <w:marLeft w:val="0"/>
      <w:marRight w:val="0"/>
      <w:marTop w:val="0"/>
      <w:marBottom w:val="0"/>
      <w:divBdr>
        <w:top w:val="none" w:sz="0" w:space="0" w:color="auto"/>
        <w:left w:val="none" w:sz="0" w:space="0" w:color="auto"/>
        <w:bottom w:val="none" w:sz="0" w:space="0" w:color="auto"/>
        <w:right w:val="none" w:sz="0" w:space="0" w:color="auto"/>
      </w:divBdr>
    </w:div>
    <w:div w:id="1121193234">
      <w:bodyDiv w:val="1"/>
      <w:marLeft w:val="0"/>
      <w:marRight w:val="0"/>
      <w:marTop w:val="0"/>
      <w:marBottom w:val="0"/>
      <w:divBdr>
        <w:top w:val="none" w:sz="0" w:space="0" w:color="auto"/>
        <w:left w:val="none" w:sz="0" w:space="0" w:color="auto"/>
        <w:bottom w:val="none" w:sz="0" w:space="0" w:color="auto"/>
        <w:right w:val="none" w:sz="0" w:space="0" w:color="auto"/>
      </w:divBdr>
    </w:div>
    <w:div w:id="1207908502">
      <w:bodyDiv w:val="1"/>
      <w:marLeft w:val="0"/>
      <w:marRight w:val="0"/>
      <w:marTop w:val="0"/>
      <w:marBottom w:val="0"/>
      <w:divBdr>
        <w:top w:val="none" w:sz="0" w:space="0" w:color="auto"/>
        <w:left w:val="none" w:sz="0" w:space="0" w:color="auto"/>
        <w:bottom w:val="none" w:sz="0" w:space="0" w:color="auto"/>
        <w:right w:val="none" w:sz="0" w:space="0" w:color="auto"/>
      </w:divBdr>
      <w:divsChild>
        <w:div w:id="1004043308">
          <w:marLeft w:val="547"/>
          <w:marRight w:val="0"/>
          <w:marTop w:val="0"/>
          <w:marBottom w:val="0"/>
          <w:divBdr>
            <w:top w:val="none" w:sz="0" w:space="0" w:color="auto"/>
            <w:left w:val="none" w:sz="0" w:space="0" w:color="auto"/>
            <w:bottom w:val="none" w:sz="0" w:space="0" w:color="auto"/>
            <w:right w:val="none" w:sz="0" w:space="0" w:color="auto"/>
          </w:divBdr>
        </w:div>
      </w:divsChild>
    </w:div>
    <w:div w:id="1210142972">
      <w:bodyDiv w:val="1"/>
      <w:marLeft w:val="0"/>
      <w:marRight w:val="0"/>
      <w:marTop w:val="0"/>
      <w:marBottom w:val="0"/>
      <w:divBdr>
        <w:top w:val="none" w:sz="0" w:space="0" w:color="auto"/>
        <w:left w:val="none" w:sz="0" w:space="0" w:color="auto"/>
        <w:bottom w:val="none" w:sz="0" w:space="0" w:color="auto"/>
        <w:right w:val="none" w:sz="0" w:space="0" w:color="auto"/>
      </w:divBdr>
    </w:div>
    <w:div w:id="1297566350">
      <w:bodyDiv w:val="1"/>
      <w:marLeft w:val="0"/>
      <w:marRight w:val="0"/>
      <w:marTop w:val="0"/>
      <w:marBottom w:val="0"/>
      <w:divBdr>
        <w:top w:val="none" w:sz="0" w:space="0" w:color="auto"/>
        <w:left w:val="none" w:sz="0" w:space="0" w:color="auto"/>
        <w:bottom w:val="none" w:sz="0" w:space="0" w:color="auto"/>
        <w:right w:val="none" w:sz="0" w:space="0" w:color="auto"/>
      </w:divBdr>
    </w:div>
    <w:div w:id="1303970365">
      <w:bodyDiv w:val="1"/>
      <w:marLeft w:val="0"/>
      <w:marRight w:val="0"/>
      <w:marTop w:val="0"/>
      <w:marBottom w:val="0"/>
      <w:divBdr>
        <w:top w:val="none" w:sz="0" w:space="0" w:color="auto"/>
        <w:left w:val="none" w:sz="0" w:space="0" w:color="auto"/>
        <w:bottom w:val="none" w:sz="0" w:space="0" w:color="auto"/>
        <w:right w:val="none" w:sz="0" w:space="0" w:color="auto"/>
      </w:divBdr>
      <w:divsChild>
        <w:div w:id="2069498282">
          <w:marLeft w:val="547"/>
          <w:marRight w:val="0"/>
          <w:marTop w:val="0"/>
          <w:marBottom w:val="0"/>
          <w:divBdr>
            <w:top w:val="none" w:sz="0" w:space="0" w:color="auto"/>
            <w:left w:val="none" w:sz="0" w:space="0" w:color="auto"/>
            <w:bottom w:val="none" w:sz="0" w:space="0" w:color="auto"/>
            <w:right w:val="none" w:sz="0" w:space="0" w:color="auto"/>
          </w:divBdr>
        </w:div>
      </w:divsChild>
    </w:div>
    <w:div w:id="1322005752">
      <w:bodyDiv w:val="1"/>
      <w:marLeft w:val="0"/>
      <w:marRight w:val="0"/>
      <w:marTop w:val="0"/>
      <w:marBottom w:val="0"/>
      <w:divBdr>
        <w:top w:val="none" w:sz="0" w:space="0" w:color="auto"/>
        <w:left w:val="none" w:sz="0" w:space="0" w:color="auto"/>
        <w:bottom w:val="none" w:sz="0" w:space="0" w:color="auto"/>
        <w:right w:val="none" w:sz="0" w:space="0" w:color="auto"/>
      </w:divBdr>
    </w:div>
    <w:div w:id="1349523134">
      <w:bodyDiv w:val="1"/>
      <w:marLeft w:val="0"/>
      <w:marRight w:val="0"/>
      <w:marTop w:val="0"/>
      <w:marBottom w:val="0"/>
      <w:divBdr>
        <w:top w:val="none" w:sz="0" w:space="0" w:color="auto"/>
        <w:left w:val="none" w:sz="0" w:space="0" w:color="auto"/>
        <w:bottom w:val="none" w:sz="0" w:space="0" w:color="auto"/>
        <w:right w:val="none" w:sz="0" w:space="0" w:color="auto"/>
      </w:divBdr>
    </w:div>
    <w:div w:id="1393892749">
      <w:bodyDiv w:val="1"/>
      <w:marLeft w:val="0"/>
      <w:marRight w:val="0"/>
      <w:marTop w:val="0"/>
      <w:marBottom w:val="0"/>
      <w:divBdr>
        <w:top w:val="none" w:sz="0" w:space="0" w:color="auto"/>
        <w:left w:val="none" w:sz="0" w:space="0" w:color="auto"/>
        <w:bottom w:val="none" w:sz="0" w:space="0" w:color="auto"/>
        <w:right w:val="none" w:sz="0" w:space="0" w:color="auto"/>
      </w:divBdr>
    </w:div>
    <w:div w:id="1414744629">
      <w:bodyDiv w:val="1"/>
      <w:marLeft w:val="0"/>
      <w:marRight w:val="0"/>
      <w:marTop w:val="0"/>
      <w:marBottom w:val="0"/>
      <w:divBdr>
        <w:top w:val="none" w:sz="0" w:space="0" w:color="auto"/>
        <w:left w:val="none" w:sz="0" w:space="0" w:color="auto"/>
        <w:bottom w:val="none" w:sz="0" w:space="0" w:color="auto"/>
        <w:right w:val="none" w:sz="0" w:space="0" w:color="auto"/>
      </w:divBdr>
    </w:div>
    <w:div w:id="1423139526">
      <w:bodyDiv w:val="1"/>
      <w:marLeft w:val="0"/>
      <w:marRight w:val="0"/>
      <w:marTop w:val="0"/>
      <w:marBottom w:val="0"/>
      <w:divBdr>
        <w:top w:val="none" w:sz="0" w:space="0" w:color="auto"/>
        <w:left w:val="none" w:sz="0" w:space="0" w:color="auto"/>
        <w:bottom w:val="none" w:sz="0" w:space="0" w:color="auto"/>
        <w:right w:val="none" w:sz="0" w:space="0" w:color="auto"/>
      </w:divBdr>
    </w:div>
    <w:div w:id="1437676415">
      <w:bodyDiv w:val="1"/>
      <w:marLeft w:val="0"/>
      <w:marRight w:val="0"/>
      <w:marTop w:val="0"/>
      <w:marBottom w:val="0"/>
      <w:divBdr>
        <w:top w:val="none" w:sz="0" w:space="0" w:color="auto"/>
        <w:left w:val="none" w:sz="0" w:space="0" w:color="auto"/>
        <w:bottom w:val="none" w:sz="0" w:space="0" w:color="auto"/>
        <w:right w:val="none" w:sz="0" w:space="0" w:color="auto"/>
      </w:divBdr>
      <w:divsChild>
        <w:div w:id="970865593">
          <w:marLeft w:val="0"/>
          <w:marRight w:val="0"/>
          <w:marTop w:val="166"/>
          <w:marBottom w:val="166"/>
          <w:divBdr>
            <w:top w:val="none" w:sz="0" w:space="0" w:color="auto"/>
            <w:left w:val="none" w:sz="0" w:space="0" w:color="auto"/>
            <w:bottom w:val="none" w:sz="0" w:space="0" w:color="auto"/>
            <w:right w:val="none" w:sz="0" w:space="0" w:color="auto"/>
          </w:divBdr>
        </w:div>
        <w:div w:id="1222593650">
          <w:marLeft w:val="0"/>
          <w:marRight w:val="0"/>
          <w:marTop w:val="166"/>
          <w:marBottom w:val="166"/>
          <w:divBdr>
            <w:top w:val="none" w:sz="0" w:space="0" w:color="auto"/>
            <w:left w:val="none" w:sz="0" w:space="0" w:color="auto"/>
            <w:bottom w:val="none" w:sz="0" w:space="0" w:color="auto"/>
            <w:right w:val="none" w:sz="0" w:space="0" w:color="auto"/>
          </w:divBdr>
        </w:div>
        <w:div w:id="1292636209">
          <w:marLeft w:val="0"/>
          <w:marRight w:val="0"/>
          <w:marTop w:val="166"/>
          <w:marBottom w:val="166"/>
          <w:divBdr>
            <w:top w:val="none" w:sz="0" w:space="0" w:color="auto"/>
            <w:left w:val="none" w:sz="0" w:space="0" w:color="auto"/>
            <w:bottom w:val="none" w:sz="0" w:space="0" w:color="auto"/>
            <w:right w:val="none" w:sz="0" w:space="0" w:color="auto"/>
          </w:divBdr>
        </w:div>
        <w:div w:id="1880774380">
          <w:marLeft w:val="0"/>
          <w:marRight w:val="0"/>
          <w:marTop w:val="166"/>
          <w:marBottom w:val="166"/>
          <w:divBdr>
            <w:top w:val="none" w:sz="0" w:space="0" w:color="auto"/>
            <w:left w:val="none" w:sz="0" w:space="0" w:color="auto"/>
            <w:bottom w:val="none" w:sz="0" w:space="0" w:color="auto"/>
            <w:right w:val="none" w:sz="0" w:space="0" w:color="auto"/>
          </w:divBdr>
        </w:div>
      </w:divsChild>
    </w:div>
    <w:div w:id="1482961844">
      <w:bodyDiv w:val="1"/>
      <w:marLeft w:val="0"/>
      <w:marRight w:val="0"/>
      <w:marTop w:val="0"/>
      <w:marBottom w:val="0"/>
      <w:divBdr>
        <w:top w:val="none" w:sz="0" w:space="0" w:color="auto"/>
        <w:left w:val="none" w:sz="0" w:space="0" w:color="auto"/>
        <w:bottom w:val="none" w:sz="0" w:space="0" w:color="auto"/>
        <w:right w:val="none" w:sz="0" w:space="0" w:color="auto"/>
      </w:divBdr>
    </w:div>
    <w:div w:id="1493334163">
      <w:bodyDiv w:val="1"/>
      <w:marLeft w:val="0"/>
      <w:marRight w:val="0"/>
      <w:marTop w:val="0"/>
      <w:marBottom w:val="0"/>
      <w:divBdr>
        <w:top w:val="none" w:sz="0" w:space="0" w:color="auto"/>
        <w:left w:val="none" w:sz="0" w:space="0" w:color="auto"/>
        <w:bottom w:val="none" w:sz="0" w:space="0" w:color="auto"/>
        <w:right w:val="none" w:sz="0" w:space="0" w:color="auto"/>
      </w:divBdr>
    </w:div>
    <w:div w:id="1577089665">
      <w:bodyDiv w:val="1"/>
      <w:marLeft w:val="0"/>
      <w:marRight w:val="0"/>
      <w:marTop w:val="0"/>
      <w:marBottom w:val="0"/>
      <w:divBdr>
        <w:top w:val="none" w:sz="0" w:space="0" w:color="auto"/>
        <w:left w:val="none" w:sz="0" w:space="0" w:color="auto"/>
        <w:bottom w:val="none" w:sz="0" w:space="0" w:color="auto"/>
        <w:right w:val="none" w:sz="0" w:space="0" w:color="auto"/>
      </w:divBdr>
    </w:div>
    <w:div w:id="1578519462">
      <w:bodyDiv w:val="1"/>
      <w:marLeft w:val="0"/>
      <w:marRight w:val="0"/>
      <w:marTop w:val="0"/>
      <w:marBottom w:val="0"/>
      <w:divBdr>
        <w:top w:val="none" w:sz="0" w:space="0" w:color="auto"/>
        <w:left w:val="none" w:sz="0" w:space="0" w:color="auto"/>
        <w:bottom w:val="none" w:sz="0" w:space="0" w:color="auto"/>
        <w:right w:val="none" w:sz="0" w:space="0" w:color="auto"/>
      </w:divBdr>
    </w:div>
    <w:div w:id="1610316421">
      <w:bodyDiv w:val="1"/>
      <w:marLeft w:val="0"/>
      <w:marRight w:val="0"/>
      <w:marTop w:val="0"/>
      <w:marBottom w:val="0"/>
      <w:divBdr>
        <w:top w:val="none" w:sz="0" w:space="0" w:color="auto"/>
        <w:left w:val="none" w:sz="0" w:space="0" w:color="auto"/>
        <w:bottom w:val="none" w:sz="0" w:space="0" w:color="auto"/>
        <w:right w:val="none" w:sz="0" w:space="0" w:color="auto"/>
      </w:divBdr>
    </w:div>
    <w:div w:id="1662614689">
      <w:bodyDiv w:val="1"/>
      <w:marLeft w:val="0"/>
      <w:marRight w:val="0"/>
      <w:marTop w:val="0"/>
      <w:marBottom w:val="0"/>
      <w:divBdr>
        <w:top w:val="none" w:sz="0" w:space="0" w:color="auto"/>
        <w:left w:val="none" w:sz="0" w:space="0" w:color="auto"/>
        <w:bottom w:val="none" w:sz="0" w:space="0" w:color="auto"/>
        <w:right w:val="none" w:sz="0" w:space="0" w:color="auto"/>
      </w:divBdr>
    </w:div>
    <w:div w:id="1678116949">
      <w:bodyDiv w:val="1"/>
      <w:marLeft w:val="0"/>
      <w:marRight w:val="0"/>
      <w:marTop w:val="0"/>
      <w:marBottom w:val="0"/>
      <w:divBdr>
        <w:top w:val="none" w:sz="0" w:space="0" w:color="auto"/>
        <w:left w:val="none" w:sz="0" w:space="0" w:color="auto"/>
        <w:bottom w:val="none" w:sz="0" w:space="0" w:color="auto"/>
        <w:right w:val="none" w:sz="0" w:space="0" w:color="auto"/>
      </w:divBdr>
    </w:div>
    <w:div w:id="1718045314">
      <w:bodyDiv w:val="1"/>
      <w:marLeft w:val="0"/>
      <w:marRight w:val="0"/>
      <w:marTop w:val="0"/>
      <w:marBottom w:val="0"/>
      <w:divBdr>
        <w:top w:val="none" w:sz="0" w:space="0" w:color="auto"/>
        <w:left w:val="none" w:sz="0" w:space="0" w:color="auto"/>
        <w:bottom w:val="none" w:sz="0" w:space="0" w:color="auto"/>
        <w:right w:val="none" w:sz="0" w:space="0" w:color="auto"/>
      </w:divBdr>
    </w:div>
    <w:div w:id="1738165926">
      <w:bodyDiv w:val="1"/>
      <w:marLeft w:val="0"/>
      <w:marRight w:val="0"/>
      <w:marTop w:val="0"/>
      <w:marBottom w:val="0"/>
      <w:divBdr>
        <w:top w:val="none" w:sz="0" w:space="0" w:color="auto"/>
        <w:left w:val="none" w:sz="0" w:space="0" w:color="auto"/>
        <w:bottom w:val="none" w:sz="0" w:space="0" w:color="auto"/>
        <w:right w:val="none" w:sz="0" w:space="0" w:color="auto"/>
      </w:divBdr>
    </w:div>
    <w:div w:id="1741517230">
      <w:bodyDiv w:val="1"/>
      <w:marLeft w:val="0"/>
      <w:marRight w:val="0"/>
      <w:marTop w:val="0"/>
      <w:marBottom w:val="0"/>
      <w:divBdr>
        <w:top w:val="none" w:sz="0" w:space="0" w:color="auto"/>
        <w:left w:val="none" w:sz="0" w:space="0" w:color="auto"/>
        <w:bottom w:val="none" w:sz="0" w:space="0" w:color="auto"/>
        <w:right w:val="none" w:sz="0" w:space="0" w:color="auto"/>
      </w:divBdr>
    </w:div>
    <w:div w:id="1808819619">
      <w:bodyDiv w:val="1"/>
      <w:marLeft w:val="0"/>
      <w:marRight w:val="0"/>
      <w:marTop w:val="0"/>
      <w:marBottom w:val="0"/>
      <w:divBdr>
        <w:top w:val="none" w:sz="0" w:space="0" w:color="auto"/>
        <w:left w:val="none" w:sz="0" w:space="0" w:color="auto"/>
        <w:bottom w:val="none" w:sz="0" w:space="0" w:color="auto"/>
        <w:right w:val="none" w:sz="0" w:space="0" w:color="auto"/>
      </w:divBdr>
    </w:div>
    <w:div w:id="1837727395">
      <w:bodyDiv w:val="1"/>
      <w:marLeft w:val="0"/>
      <w:marRight w:val="0"/>
      <w:marTop w:val="0"/>
      <w:marBottom w:val="0"/>
      <w:divBdr>
        <w:top w:val="none" w:sz="0" w:space="0" w:color="auto"/>
        <w:left w:val="none" w:sz="0" w:space="0" w:color="auto"/>
        <w:bottom w:val="none" w:sz="0" w:space="0" w:color="auto"/>
        <w:right w:val="none" w:sz="0" w:space="0" w:color="auto"/>
      </w:divBdr>
    </w:div>
    <w:div w:id="1860393667">
      <w:bodyDiv w:val="1"/>
      <w:marLeft w:val="0"/>
      <w:marRight w:val="0"/>
      <w:marTop w:val="0"/>
      <w:marBottom w:val="0"/>
      <w:divBdr>
        <w:top w:val="none" w:sz="0" w:space="0" w:color="auto"/>
        <w:left w:val="none" w:sz="0" w:space="0" w:color="auto"/>
        <w:bottom w:val="none" w:sz="0" w:space="0" w:color="auto"/>
        <w:right w:val="none" w:sz="0" w:space="0" w:color="auto"/>
      </w:divBdr>
    </w:div>
    <w:div w:id="1879468199">
      <w:bodyDiv w:val="1"/>
      <w:marLeft w:val="0"/>
      <w:marRight w:val="0"/>
      <w:marTop w:val="0"/>
      <w:marBottom w:val="0"/>
      <w:divBdr>
        <w:top w:val="none" w:sz="0" w:space="0" w:color="auto"/>
        <w:left w:val="none" w:sz="0" w:space="0" w:color="auto"/>
        <w:bottom w:val="none" w:sz="0" w:space="0" w:color="auto"/>
        <w:right w:val="none" w:sz="0" w:space="0" w:color="auto"/>
      </w:divBdr>
    </w:div>
    <w:div w:id="1888947803">
      <w:bodyDiv w:val="1"/>
      <w:marLeft w:val="0"/>
      <w:marRight w:val="0"/>
      <w:marTop w:val="0"/>
      <w:marBottom w:val="0"/>
      <w:divBdr>
        <w:top w:val="none" w:sz="0" w:space="0" w:color="auto"/>
        <w:left w:val="none" w:sz="0" w:space="0" w:color="auto"/>
        <w:bottom w:val="none" w:sz="0" w:space="0" w:color="auto"/>
        <w:right w:val="none" w:sz="0" w:space="0" w:color="auto"/>
      </w:divBdr>
    </w:div>
    <w:div w:id="1948804492">
      <w:bodyDiv w:val="1"/>
      <w:marLeft w:val="0"/>
      <w:marRight w:val="0"/>
      <w:marTop w:val="0"/>
      <w:marBottom w:val="0"/>
      <w:divBdr>
        <w:top w:val="none" w:sz="0" w:space="0" w:color="auto"/>
        <w:left w:val="none" w:sz="0" w:space="0" w:color="auto"/>
        <w:bottom w:val="none" w:sz="0" w:space="0" w:color="auto"/>
        <w:right w:val="none" w:sz="0" w:space="0" w:color="auto"/>
      </w:divBdr>
    </w:div>
    <w:div w:id="1977563035">
      <w:bodyDiv w:val="1"/>
      <w:marLeft w:val="0"/>
      <w:marRight w:val="0"/>
      <w:marTop w:val="0"/>
      <w:marBottom w:val="0"/>
      <w:divBdr>
        <w:top w:val="none" w:sz="0" w:space="0" w:color="auto"/>
        <w:left w:val="none" w:sz="0" w:space="0" w:color="auto"/>
        <w:bottom w:val="none" w:sz="0" w:space="0" w:color="auto"/>
        <w:right w:val="none" w:sz="0" w:space="0" w:color="auto"/>
      </w:divBdr>
    </w:div>
    <w:div w:id="2016564996">
      <w:bodyDiv w:val="1"/>
      <w:marLeft w:val="0"/>
      <w:marRight w:val="0"/>
      <w:marTop w:val="0"/>
      <w:marBottom w:val="0"/>
      <w:divBdr>
        <w:top w:val="none" w:sz="0" w:space="0" w:color="auto"/>
        <w:left w:val="none" w:sz="0" w:space="0" w:color="auto"/>
        <w:bottom w:val="none" w:sz="0" w:space="0" w:color="auto"/>
        <w:right w:val="none" w:sz="0" w:space="0" w:color="auto"/>
      </w:divBdr>
    </w:div>
    <w:div w:id="2030832808">
      <w:bodyDiv w:val="1"/>
      <w:marLeft w:val="0"/>
      <w:marRight w:val="0"/>
      <w:marTop w:val="0"/>
      <w:marBottom w:val="0"/>
      <w:divBdr>
        <w:top w:val="none" w:sz="0" w:space="0" w:color="auto"/>
        <w:left w:val="none" w:sz="0" w:space="0" w:color="auto"/>
        <w:bottom w:val="none" w:sz="0" w:space="0" w:color="auto"/>
        <w:right w:val="none" w:sz="0" w:space="0" w:color="auto"/>
      </w:divBdr>
    </w:div>
    <w:div w:id="2033727548">
      <w:bodyDiv w:val="1"/>
      <w:marLeft w:val="0"/>
      <w:marRight w:val="0"/>
      <w:marTop w:val="0"/>
      <w:marBottom w:val="0"/>
      <w:divBdr>
        <w:top w:val="none" w:sz="0" w:space="0" w:color="auto"/>
        <w:left w:val="none" w:sz="0" w:space="0" w:color="auto"/>
        <w:bottom w:val="none" w:sz="0" w:space="0" w:color="auto"/>
        <w:right w:val="none" w:sz="0" w:space="0" w:color="auto"/>
      </w:divBdr>
    </w:div>
    <w:div w:id="2045591875">
      <w:bodyDiv w:val="1"/>
      <w:marLeft w:val="0"/>
      <w:marRight w:val="0"/>
      <w:marTop w:val="0"/>
      <w:marBottom w:val="0"/>
      <w:divBdr>
        <w:top w:val="none" w:sz="0" w:space="0" w:color="auto"/>
        <w:left w:val="none" w:sz="0" w:space="0" w:color="auto"/>
        <w:bottom w:val="none" w:sz="0" w:space="0" w:color="auto"/>
        <w:right w:val="none" w:sz="0" w:space="0" w:color="auto"/>
      </w:divBdr>
    </w:div>
    <w:div w:id="2121295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dscoring.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iforal@umich.edu" TargetMode="External"/><Relationship Id="rId24" Type="http://schemas.openxmlformats.org/officeDocument/2006/relationships/image" Target="media/image12.png"/><Relationship Id="rId32" Type="http://schemas.openxmlformats.org/officeDocument/2006/relationships/hyperlink" Target="https://www.accessdata.fda.gov/drugsatfda_docs/label/2014/125390s000lbl.pdf"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allofus.nih.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hyperlink" Target="https://www.ukbiobank.ac.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0031ea71-9464-49c2-886d-c9e295f67b1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8342310C72DB4CADECFD221B932142" ma:contentTypeVersion="18" ma:contentTypeDescription="Create a new document." ma:contentTypeScope="" ma:versionID="4c57ba37998fa9088b7b83fa65541d4d">
  <xsd:schema xmlns:xsd="http://www.w3.org/2001/XMLSchema" xmlns:xs="http://www.w3.org/2001/XMLSchema" xmlns:p="http://schemas.microsoft.com/office/2006/metadata/properties" xmlns:ns1="http://schemas.microsoft.com/sharepoint/v3" xmlns:ns3="0031ea71-9464-49c2-886d-c9e295f67b11" xmlns:ns4="9967e9ef-49a2-4ad0-9332-ecae300da313" targetNamespace="http://schemas.microsoft.com/office/2006/metadata/properties" ma:root="true" ma:fieldsID="4c44f75297775fe948c91f3fe4dc67c7" ns1:_="" ns3:_="" ns4:_="">
    <xsd:import namespace="http://schemas.microsoft.com/sharepoint/v3"/>
    <xsd:import namespace="0031ea71-9464-49c2-886d-c9e295f67b11"/>
    <xsd:import namespace="9967e9ef-49a2-4ad0-9332-ecae300da31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1:_ip_UnifiedCompliancePolicyProperties" minOccurs="0"/>
                <xsd:element ref="ns1:_ip_UnifiedCompliancePolicyUIAction" minOccurs="0"/>
                <xsd:element ref="ns3:_activity" minOccurs="0"/>
                <xsd:element ref="ns3:MediaServiceObjectDetectorVersions" minOccurs="0"/>
                <xsd:element ref="ns3:MediaServiceLocation" minOccurs="0"/>
                <xsd:element ref="ns3:MediaServiceSystemTags"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31ea71-9464-49c2-886d-c9e295f67b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67e9ef-49a2-4ad0-9332-ecae300da313"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SharingHintHash" ma:index="2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E88EE6-3CDF-4811-A5D0-2DAAF72C5C67}">
  <ds:schemaRefs>
    <ds:schemaRef ds:uri="http://schemas.microsoft.com/office/2006/metadata/properties"/>
    <ds:schemaRef ds:uri="http://schemas.microsoft.com/office/infopath/2007/PartnerControls"/>
    <ds:schemaRef ds:uri="http://schemas.microsoft.com/sharepoint/v3"/>
    <ds:schemaRef ds:uri="0031ea71-9464-49c2-886d-c9e295f67b11"/>
  </ds:schemaRefs>
</ds:datastoreItem>
</file>

<file path=customXml/itemProps2.xml><?xml version="1.0" encoding="utf-8"?>
<ds:datastoreItem xmlns:ds="http://schemas.openxmlformats.org/officeDocument/2006/customXml" ds:itemID="{28D9DC1C-AD21-46E2-8952-DAEBA58DF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31ea71-9464-49c2-886d-c9e295f67b11"/>
    <ds:schemaRef ds:uri="9967e9ef-49a2-4ad0-9332-ecae300da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B90DD7-FE58-4A58-A7E0-C9A52BAE24C5}">
  <ds:schemaRefs>
    <ds:schemaRef ds:uri="http://schemas.openxmlformats.org/officeDocument/2006/bibliography"/>
  </ds:schemaRefs>
</ds:datastoreItem>
</file>

<file path=customXml/itemProps4.xml><?xml version="1.0" encoding="utf-8"?>
<ds:datastoreItem xmlns:ds="http://schemas.openxmlformats.org/officeDocument/2006/customXml" ds:itemID="{B11E47DF-A590-41D9-AA07-C16B5F6F43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60</Pages>
  <Words>49387</Words>
  <Characters>281508</Characters>
  <Application>Microsoft Office Word</Application>
  <DocSecurity>0</DocSecurity>
  <Lines>2345</Lines>
  <Paragraphs>660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Company>
  <LinksUpToDate>false</LinksUpToDate>
  <CharactersWithSpaces>330235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mert şahinöz</dc:creator>
  <cp:keywords/>
  <dc:description/>
  <cp:lastModifiedBy>Kenneth Feingold</cp:lastModifiedBy>
  <cp:revision>14</cp:revision>
  <dcterms:created xsi:type="dcterms:W3CDTF">2024-08-07T23:49:00Z</dcterms:created>
  <dcterms:modified xsi:type="dcterms:W3CDTF">2024-08-21T02:29:00Z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0x010100C48342310C72DB4CADECFD221B932142</vt:lpwstr>
  </property>
</Properties>
</file>