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9BA95" w14:textId="45AC56D5" w:rsidR="00206A23" w:rsidRPr="00D24420" w:rsidRDefault="00206A23" w:rsidP="00D24420">
      <w:pPr>
        <w:spacing w:line="276" w:lineRule="auto"/>
        <w:rPr>
          <w:rFonts w:ascii="Arial" w:hAnsi="Arial" w:cs="Arial"/>
          <w:b/>
          <w:bCs/>
          <w:sz w:val="28"/>
          <w:szCs w:val="28"/>
          <w:lang w:val="en-US"/>
        </w:rPr>
      </w:pPr>
      <w:r w:rsidRPr="00D24420">
        <w:rPr>
          <w:rFonts w:ascii="Arial" w:hAnsi="Arial" w:cs="Arial"/>
          <w:b/>
          <w:bCs/>
          <w:sz w:val="28"/>
          <w:szCs w:val="28"/>
          <w:lang w:val="en-US"/>
        </w:rPr>
        <w:t>MALE GONA</w:t>
      </w:r>
      <w:r w:rsidR="00416A71" w:rsidRPr="00D24420">
        <w:rPr>
          <w:rFonts w:ascii="Arial" w:hAnsi="Arial" w:cs="Arial"/>
          <w:b/>
          <w:bCs/>
          <w:sz w:val="28"/>
          <w:szCs w:val="28"/>
          <w:lang w:val="en-US"/>
        </w:rPr>
        <w:t>DAL DISORDERS</w:t>
      </w:r>
      <w:r w:rsidRPr="00D24420">
        <w:rPr>
          <w:rFonts w:ascii="Arial" w:hAnsi="Arial" w:cs="Arial"/>
          <w:b/>
          <w:bCs/>
          <w:sz w:val="28"/>
          <w:szCs w:val="28"/>
          <w:lang w:val="en-US"/>
        </w:rPr>
        <w:t xml:space="preserve"> IN THE TROPICS</w:t>
      </w:r>
    </w:p>
    <w:p w14:paraId="249E22B7" w14:textId="77777777" w:rsidR="00206A23" w:rsidRPr="000771C5" w:rsidRDefault="00206A23" w:rsidP="00D24420">
      <w:pPr>
        <w:spacing w:line="276" w:lineRule="auto"/>
        <w:rPr>
          <w:rFonts w:ascii="Arial" w:hAnsi="Arial" w:cs="Arial"/>
          <w:sz w:val="22"/>
          <w:szCs w:val="22"/>
          <w:lang w:val="en-US"/>
        </w:rPr>
      </w:pPr>
    </w:p>
    <w:p w14:paraId="4F811C8D" w14:textId="4EA1EADD" w:rsidR="00206A23" w:rsidRPr="00D24420" w:rsidRDefault="00206A23" w:rsidP="00D24420">
      <w:pPr>
        <w:spacing w:line="276" w:lineRule="auto"/>
        <w:contextualSpacing/>
        <w:rPr>
          <w:rFonts w:ascii="Arial" w:hAnsi="Arial" w:cs="Arial"/>
          <w:sz w:val="20"/>
          <w:szCs w:val="20"/>
          <w:lang w:val="en-US"/>
        </w:rPr>
      </w:pPr>
      <w:r w:rsidRPr="00D24420">
        <w:rPr>
          <w:rFonts w:ascii="Arial" w:hAnsi="Arial" w:cs="Arial"/>
          <w:b/>
          <w:bCs/>
          <w:lang w:val="en-US"/>
        </w:rPr>
        <w:t>Shreya Sharma, MD, DM</w:t>
      </w:r>
      <w:r w:rsidRPr="00D24420">
        <w:rPr>
          <w:rFonts w:ascii="Arial" w:hAnsi="Arial" w:cs="Arial"/>
          <w:b/>
          <w:bCs/>
          <w:sz w:val="20"/>
          <w:szCs w:val="20"/>
          <w:lang w:val="en-US"/>
        </w:rPr>
        <w:t xml:space="preserve">, </w:t>
      </w:r>
      <w:r w:rsidRPr="00D24420">
        <w:rPr>
          <w:rFonts w:ascii="Arial" w:hAnsi="Arial" w:cs="Arial"/>
          <w:sz w:val="20"/>
          <w:szCs w:val="20"/>
          <w:lang w:val="en-US"/>
        </w:rPr>
        <w:t>Consultant, Department of Endocrinology, Max Hospital, Dehradun, Uttar</w:t>
      </w:r>
      <w:r w:rsidR="00DC1507" w:rsidRPr="00D24420">
        <w:rPr>
          <w:rFonts w:ascii="Arial" w:hAnsi="Arial" w:cs="Arial"/>
          <w:sz w:val="20"/>
          <w:szCs w:val="20"/>
          <w:lang w:val="en-US"/>
        </w:rPr>
        <w:t>a</w:t>
      </w:r>
      <w:r w:rsidRPr="00D24420">
        <w:rPr>
          <w:rFonts w:ascii="Arial" w:hAnsi="Arial" w:cs="Arial"/>
          <w:sz w:val="20"/>
          <w:szCs w:val="20"/>
          <w:lang w:val="en-US"/>
        </w:rPr>
        <w:t xml:space="preserve">khand, India </w:t>
      </w:r>
      <w:r w:rsidR="00DC1507" w:rsidRPr="00D24420">
        <w:rPr>
          <w:rFonts w:ascii="Arial" w:hAnsi="Arial" w:cs="Arial"/>
          <w:sz w:val="20"/>
          <w:szCs w:val="20"/>
          <w:lang w:val="en-US"/>
        </w:rPr>
        <w:t>24800</w:t>
      </w:r>
      <w:r w:rsidR="00914D66" w:rsidRPr="00D24420">
        <w:rPr>
          <w:rFonts w:ascii="Arial" w:hAnsi="Arial" w:cs="Arial"/>
          <w:sz w:val="20"/>
          <w:szCs w:val="20"/>
          <w:lang w:val="en-US"/>
        </w:rPr>
        <w:t>9</w:t>
      </w:r>
      <w:r w:rsidR="008547AD">
        <w:rPr>
          <w:rFonts w:ascii="Arial" w:hAnsi="Arial" w:cs="Arial"/>
          <w:sz w:val="20"/>
          <w:szCs w:val="20"/>
          <w:lang w:val="en-US"/>
        </w:rPr>
        <w:t>.</w:t>
      </w:r>
      <w:r w:rsidR="00DC1507" w:rsidRPr="00D24420">
        <w:rPr>
          <w:rFonts w:ascii="Arial" w:hAnsi="Arial" w:cs="Arial"/>
          <w:sz w:val="20"/>
          <w:szCs w:val="20"/>
          <w:lang w:val="en-US"/>
        </w:rPr>
        <w:t xml:space="preserve"> dr.shreya24@gmail.com</w:t>
      </w:r>
    </w:p>
    <w:p w14:paraId="13A4153F" w14:textId="2CDD1AFB" w:rsidR="00DC1507" w:rsidRPr="00D24420" w:rsidRDefault="00DC1507" w:rsidP="00D24420">
      <w:pPr>
        <w:spacing w:line="276" w:lineRule="auto"/>
        <w:contextualSpacing/>
        <w:rPr>
          <w:rStyle w:val="Hyperlink"/>
          <w:rFonts w:ascii="Arial" w:hAnsi="Arial" w:cs="Arial"/>
          <w:sz w:val="20"/>
          <w:szCs w:val="20"/>
          <w:lang w:val="en-US"/>
        </w:rPr>
      </w:pPr>
      <w:r w:rsidRPr="00D24420">
        <w:rPr>
          <w:rFonts w:ascii="Arial" w:hAnsi="Arial" w:cs="Arial"/>
          <w:b/>
          <w:bCs/>
          <w:lang w:val="en-US"/>
        </w:rPr>
        <w:t>Saptarshi Bhattacharya, MD, DM</w:t>
      </w:r>
      <w:r w:rsidRPr="00D24420">
        <w:rPr>
          <w:rFonts w:ascii="Arial" w:hAnsi="Arial" w:cs="Arial"/>
          <w:b/>
          <w:bCs/>
          <w:sz w:val="20"/>
          <w:szCs w:val="20"/>
          <w:lang w:val="en-US"/>
        </w:rPr>
        <w:t>,</w:t>
      </w:r>
      <w:r w:rsidRPr="00D24420">
        <w:rPr>
          <w:rFonts w:ascii="Arial" w:hAnsi="Arial" w:cs="Arial"/>
          <w:sz w:val="20"/>
          <w:szCs w:val="20"/>
          <w:lang w:val="en-US"/>
        </w:rPr>
        <w:t xml:space="preserve"> Senior Consultant, Department of Endocrinology, Indraprastha Apollo Hospitals, Delhi, India 110076</w:t>
      </w:r>
      <w:r w:rsidR="008547AD">
        <w:rPr>
          <w:rFonts w:ascii="Arial" w:hAnsi="Arial" w:cs="Arial"/>
          <w:sz w:val="20"/>
          <w:szCs w:val="20"/>
          <w:lang w:val="en-US"/>
        </w:rPr>
        <w:t>.</w:t>
      </w:r>
      <w:r w:rsidRPr="00D24420">
        <w:rPr>
          <w:rFonts w:ascii="Arial" w:hAnsi="Arial" w:cs="Arial"/>
          <w:sz w:val="20"/>
          <w:szCs w:val="20"/>
          <w:lang w:val="en-US"/>
        </w:rPr>
        <w:t xml:space="preserve"> </w:t>
      </w:r>
      <w:hyperlink r:id="rId6" w:history="1">
        <w:r w:rsidRPr="00D24420">
          <w:rPr>
            <w:rStyle w:val="Hyperlink"/>
            <w:rFonts w:ascii="Arial" w:hAnsi="Arial" w:cs="Arial"/>
            <w:sz w:val="20"/>
            <w:szCs w:val="20"/>
            <w:lang w:val="en-US"/>
          </w:rPr>
          <w:t>saptarshi515@gmail.com</w:t>
        </w:r>
      </w:hyperlink>
    </w:p>
    <w:p w14:paraId="17A5692C" w14:textId="274A3DDF" w:rsidR="00E07AB2" w:rsidRPr="00D24420" w:rsidRDefault="00E07AB2" w:rsidP="00D24420">
      <w:pPr>
        <w:spacing w:line="276" w:lineRule="auto"/>
        <w:contextualSpacing/>
        <w:rPr>
          <w:rFonts w:ascii="Arial" w:hAnsi="Arial" w:cs="Arial"/>
          <w:b/>
          <w:bCs/>
          <w:color w:val="000000" w:themeColor="text1"/>
          <w:sz w:val="20"/>
          <w:szCs w:val="20"/>
          <w:lang w:val="en-US"/>
        </w:rPr>
      </w:pPr>
      <w:r w:rsidRPr="00D24420">
        <w:rPr>
          <w:rStyle w:val="Hyperlink"/>
          <w:rFonts w:ascii="Arial" w:hAnsi="Arial" w:cs="Arial"/>
          <w:b/>
          <w:bCs/>
          <w:color w:val="000000" w:themeColor="text1"/>
          <w:u w:val="none"/>
          <w:lang w:val="en-US"/>
        </w:rPr>
        <w:t>A.B.M</w:t>
      </w:r>
      <w:r w:rsidR="00366D0A" w:rsidRPr="00D24420">
        <w:rPr>
          <w:rStyle w:val="Hyperlink"/>
          <w:rFonts w:ascii="Arial" w:hAnsi="Arial" w:cs="Arial"/>
          <w:b/>
          <w:bCs/>
          <w:color w:val="000000" w:themeColor="text1"/>
          <w:u w:val="none"/>
          <w:lang w:val="en-US"/>
        </w:rPr>
        <w:t>.</w:t>
      </w:r>
      <w:r w:rsidRPr="00D24420">
        <w:rPr>
          <w:rStyle w:val="Hyperlink"/>
          <w:rFonts w:ascii="Arial" w:hAnsi="Arial" w:cs="Arial"/>
          <w:b/>
          <w:bCs/>
          <w:color w:val="000000" w:themeColor="text1"/>
          <w:u w:val="none"/>
          <w:lang w:val="en-US"/>
        </w:rPr>
        <w:t xml:space="preserve"> Kamrul</w:t>
      </w:r>
      <w:r w:rsidR="000666E3" w:rsidRPr="00D24420">
        <w:rPr>
          <w:rStyle w:val="Hyperlink"/>
          <w:rFonts w:ascii="Arial" w:hAnsi="Arial" w:cs="Arial"/>
          <w:b/>
          <w:bCs/>
          <w:color w:val="000000" w:themeColor="text1"/>
          <w:u w:val="none"/>
          <w:lang w:val="en-US"/>
        </w:rPr>
        <w:t>-</w:t>
      </w:r>
      <w:r w:rsidRPr="00D24420">
        <w:rPr>
          <w:rStyle w:val="Hyperlink"/>
          <w:rFonts w:ascii="Arial" w:hAnsi="Arial" w:cs="Arial"/>
          <w:b/>
          <w:bCs/>
          <w:color w:val="000000" w:themeColor="text1"/>
          <w:u w:val="none"/>
          <w:lang w:val="en-US"/>
        </w:rPr>
        <w:t>Hasan</w:t>
      </w:r>
      <w:r w:rsidR="005F16C2" w:rsidRPr="00D24420">
        <w:rPr>
          <w:rStyle w:val="Hyperlink"/>
          <w:rFonts w:ascii="Arial" w:hAnsi="Arial" w:cs="Arial"/>
          <w:b/>
          <w:bCs/>
          <w:color w:val="000000" w:themeColor="text1"/>
          <w:u w:val="none"/>
          <w:lang w:val="en-US"/>
        </w:rPr>
        <w:t>, MBBS, MD,</w:t>
      </w:r>
      <w:r w:rsidR="005F16C2" w:rsidRPr="00D24420">
        <w:rPr>
          <w:rStyle w:val="Hyperlink"/>
          <w:rFonts w:ascii="Arial" w:hAnsi="Arial" w:cs="Arial"/>
          <w:b/>
          <w:bCs/>
          <w:color w:val="000000" w:themeColor="text1"/>
          <w:sz w:val="20"/>
          <w:szCs w:val="20"/>
          <w:u w:val="none"/>
          <w:lang w:val="en-US"/>
        </w:rPr>
        <w:t xml:space="preserve"> </w:t>
      </w:r>
      <w:r w:rsidR="005F16C2" w:rsidRPr="00D24420">
        <w:rPr>
          <w:rStyle w:val="Hyperlink"/>
          <w:rFonts w:ascii="Arial" w:hAnsi="Arial" w:cs="Arial"/>
          <w:color w:val="000000" w:themeColor="text1"/>
          <w:sz w:val="20"/>
          <w:szCs w:val="20"/>
          <w:u w:val="none"/>
          <w:lang w:val="en-US"/>
        </w:rPr>
        <w:t>Assistant Professor, Department of Endocrinology, Mymensingh Medical College, Mymensingh, Bangladesh 2200</w:t>
      </w:r>
      <w:r w:rsidR="008547AD">
        <w:rPr>
          <w:rStyle w:val="Hyperlink"/>
          <w:rFonts w:ascii="Arial" w:hAnsi="Arial" w:cs="Arial"/>
          <w:color w:val="000000" w:themeColor="text1"/>
          <w:sz w:val="20"/>
          <w:szCs w:val="20"/>
          <w:u w:val="none"/>
          <w:lang w:val="en-US"/>
        </w:rPr>
        <w:t>.</w:t>
      </w:r>
      <w:r w:rsidR="005F16C2" w:rsidRPr="00D24420">
        <w:rPr>
          <w:rStyle w:val="Hyperlink"/>
          <w:rFonts w:ascii="Arial" w:hAnsi="Arial" w:cs="Arial"/>
          <w:color w:val="000000" w:themeColor="text1"/>
          <w:sz w:val="20"/>
          <w:szCs w:val="20"/>
          <w:u w:val="none"/>
          <w:lang w:val="en-US"/>
        </w:rPr>
        <w:t xml:space="preserve"> rangassmc@gmail.com</w:t>
      </w:r>
    </w:p>
    <w:p w14:paraId="4FBA2EBD" w14:textId="77777777" w:rsidR="007C6093" w:rsidRPr="00D24420" w:rsidRDefault="007C6093" w:rsidP="00D24420">
      <w:pPr>
        <w:spacing w:line="276" w:lineRule="auto"/>
        <w:contextualSpacing/>
        <w:rPr>
          <w:rFonts w:ascii="Arial" w:hAnsi="Arial" w:cs="Arial"/>
          <w:sz w:val="20"/>
          <w:szCs w:val="20"/>
          <w:lang w:val="en-US"/>
        </w:rPr>
      </w:pPr>
    </w:p>
    <w:p w14:paraId="409B5A31" w14:textId="07CE43D4" w:rsidR="00075327" w:rsidRPr="00D24420" w:rsidRDefault="00D24420" w:rsidP="00D24420">
      <w:pPr>
        <w:spacing w:line="276" w:lineRule="auto"/>
        <w:contextualSpacing/>
        <w:rPr>
          <w:rFonts w:ascii="Arial" w:hAnsi="Arial" w:cs="Arial"/>
          <w:b/>
          <w:bCs/>
          <w:sz w:val="22"/>
          <w:szCs w:val="22"/>
          <w:lang w:val="en-US"/>
        </w:rPr>
      </w:pPr>
      <w:r w:rsidRPr="00D24420">
        <w:rPr>
          <w:rFonts w:ascii="Arial" w:hAnsi="Arial" w:cs="Arial"/>
          <w:b/>
          <w:bCs/>
          <w:sz w:val="22"/>
          <w:szCs w:val="22"/>
          <w:lang w:val="en-US"/>
        </w:rPr>
        <w:t>Received May 29, 2024</w:t>
      </w:r>
    </w:p>
    <w:p w14:paraId="3693726F" w14:textId="77777777" w:rsidR="00416A71" w:rsidRPr="00D24420" w:rsidRDefault="00416A71" w:rsidP="00D24420">
      <w:pPr>
        <w:spacing w:line="276" w:lineRule="auto"/>
        <w:contextualSpacing/>
        <w:rPr>
          <w:rFonts w:ascii="Arial" w:hAnsi="Arial" w:cs="Arial"/>
          <w:b/>
          <w:bCs/>
          <w:color w:val="0432FF"/>
          <w:sz w:val="22"/>
          <w:szCs w:val="22"/>
          <w:lang w:val="en-US"/>
        </w:rPr>
      </w:pPr>
    </w:p>
    <w:p w14:paraId="55B88102" w14:textId="7A8760A4" w:rsidR="00DC1507" w:rsidRPr="00D24420" w:rsidRDefault="00DC1507" w:rsidP="00D24420">
      <w:pPr>
        <w:snapToGrid w:val="0"/>
        <w:spacing w:line="276" w:lineRule="auto"/>
        <w:contextualSpacing/>
        <w:rPr>
          <w:rFonts w:ascii="Arial" w:hAnsi="Arial" w:cs="Arial"/>
          <w:b/>
          <w:bCs/>
          <w:color w:val="0432FF"/>
          <w:sz w:val="22"/>
          <w:szCs w:val="22"/>
          <w:lang w:val="en-US"/>
        </w:rPr>
      </w:pPr>
      <w:r w:rsidRPr="00D24420">
        <w:rPr>
          <w:rFonts w:ascii="Arial" w:hAnsi="Arial" w:cs="Arial"/>
          <w:b/>
          <w:bCs/>
          <w:color w:val="0432FF"/>
          <w:sz w:val="22"/>
          <w:szCs w:val="22"/>
          <w:lang w:val="en-US"/>
        </w:rPr>
        <w:t>ABSTRACT</w:t>
      </w:r>
    </w:p>
    <w:p w14:paraId="53AA204C" w14:textId="77777777" w:rsidR="008A7D2D" w:rsidRPr="00D24420" w:rsidRDefault="008A7D2D" w:rsidP="00D24420">
      <w:pPr>
        <w:snapToGrid w:val="0"/>
        <w:spacing w:line="276" w:lineRule="auto"/>
        <w:contextualSpacing/>
        <w:rPr>
          <w:rFonts w:ascii="Arial" w:hAnsi="Arial" w:cs="Arial"/>
          <w:b/>
          <w:bCs/>
          <w:color w:val="0432FF"/>
          <w:sz w:val="22"/>
          <w:szCs w:val="22"/>
          <w:lang w:val="en-US"/>
        </w:rPr>
      </w:pPr>
    </w:p>
    <w:p w14:paraId="73D66F7E" w14:textId="451E59CD" w:rsidR="00E5117E" w:rsidRPr="00D24420" w:rsidRDefault="001537CF" w:rsidP="00D24420">
      <w:pPr>
        <w:snapToGrid w:val="0"/>
        <w:spacing w:line="276" w:lineRule="auto"/>
        <w:contextualSpacing/>
        <w:rPr>
          <w:rFonts w:ascii="Arial" w:hAnsi="Arial" w:cs="Arial"/>
          <w:color w:val="000000" w:themeColor="text1"/>
          <w:sz w:val="22"/>
          <w:szCs w:val="22"/>
          <w:lang w:val="en-US"/>
        </w:rPr>
      </w:pPr>
      <w:r w:rsidRPr="00D24420">
        <w:rPr>
          <w:rFonts w:ascii="Arial" w:hAnsi="Arial" w:cs="Arial"/>
          <w:color w:val="000000" w:themeColor="text1"/>
          <w:sz w:val="22"/>
          <w:szCs w:val="22"/>
          <w:lang w:val="en-US"/>
        </w:rPr>
        <w:t xml:space="preserve">Male hypogonadism arising from disorders of the hypothalamic-pituitary-gonadal axis </w:t>
      </w:r>
      <w:r w:rsidR="006109A7" w:rsidRPr="00D24420">
        <w:rPr>
          <w:rFonts w:ascii="Arial" w:hAnsi="Arial" w:cs="Arial"/>
          <w:color w:val="000000" w:themeColor="text1"/>
          <w:sz w:val="22"/>
          <w:szCs w:val="22"/>
          <w:lang w:val="en-US"/>
        </w:rPr>
        <w:t xml:space="preserve">is </w:t>
      </w:r>
      <w:r w:rsidRPr="00D24420">
        <w:rPr>
          <w:rFonts w:ascii="Arial" w:hAnsi="Arial" w:cs="Arial"/>
          <w:color w:val="000000" w:themeColor="text1"/>
          <w:sz w:val="22"/>
          <w:szCs w:val="22"/>
          <w:lang w:val="en-US"/>
        </w:rPr>
        <w:t>characterized by insufficient testosterone production</w:t>
      </w:r>
      <w:r w:rsidR="006109A7" w:rsidRPr="00D24420">
        <w:rPr>
          <w:rFonts w:ascii="Arial" w:hAnsi="Arial" w:cs="Arial"/>
          <w:color w:val="000000" w:themeColor="text1"/>
          <w:sz w:val="22"/>
          <w:szCs w:val="22"/>
          <w:lang w:val="en-US"/>
        </w:rPr>
        <w:t>. It</w:t>
      </w:r>
      <w:r w:rsidRPr="00D24420">
        <w:rPr>
          <w:rFonts w:ascii="Arial" w:hAnsi="Arial" w:cs="Arial"/>
          <w:color w:val="000000" w:themeColor="text1"/>
          <w:sz w:val="22"/>
          <w:szCs w:val="22"/>
          <w:lang w:val="en-US"/>
        </w:rPr>
        <w:t xml:space="preserve"> is usually associated with subfertility or infertility. While hypogonadism is a global health concern, its diagnosis and management in tropical regions present unique challenges due to a combination of factors. </w:t>
      </w:r>
      <w:r w:rsidR="00A610F7" w:rsidRPr="00D24420">
        <w:rPr>
          <w:rFonts w:ascii="Arial" w:hAnsi="Arial" w:cs="Arial"/>
          <w:color w:val="000000" w:themeColor="text1"/>
          <w:sz w:val="22"/>
          <w:szCs w:val="22"/>
          <w:lang w:val="en-US"/>
        </w:rPr>
        <w:t xml:space="preserve">Infectious etiologies often dominate the cause of male hypogonadism in certain areas of the tropics, but other factors such as environmental toxins, heat exposure, and high prevalence of metabolic disorders can also contribute. Atypical but not uncommon etiologies in the context of tropical conditions include snake envenomation, calorie deficiency, trauma, and androgen and recreational drug abuse. Understanding the specific causes of male hypogonadism in tropical regions requires a comprehensive assessment considering both medical and contextual factors. Addressing these causes involves targeted interventions, including infectious disease management, environmental regulations, genetic screening, </w:t>
      </w:r>
      <w:r w:rsidR="006109A7" w:rsidRPr="00D24420">
        <w:rPr>
          <w:rFonts w:ascii="Arial" w:hAnsi="Arial" w:cs="Arial"/>
          <w:color w:val="000000" w:themeColor="text1"/>
          <w:sz w:val="22"/>
          <w:szCs w:val="22"/>
          <w:lang w:val="en-US"/>
        </w:rPr>
        <w:t xml:space="preserve">appropriate </w:t>
      </w:r>
      <w:r w:rsidR="00A610F7" w:rsidRPr="00D24420">
        <w:rPr>
          <w:rFonts w:ascii="Arial" w:hAnsi="Arial" w:cs="Arial"/>
          <w:color w:val="000000" w:themeColor="text1"/>
          <w:sz w:val="22"/>
          <w:szCs w:val="22"/>
          <w:lang w:val="en-US"/>
        </w:rPr>
        <w:t xml:space="preserve">medication </w:t>
      </w:r>
      <w:r w:rsidR="006109A7" w:rsidRPr="00D24420">
        <w:rPr>
          <w:rFonts w:ascii="Arial" w:hAnsi="Arial" w:cs="Arial"/>
          <w:color w:val="000000" w:themeColor="text1"/>
          <w:sz w:val="22"/>
          <w:szCs w:val="22"/>
          <w:lang w:val="en-US"/>
        </w:rPr>
        <w:t>use</w:t>
      </w:r>
      <w:r w:rsidR="00A610F7" w:rsidRPr="00D24420">
        <w:rPr>
          <w:rFonts w:ascii="Arial" w:hAnsi="Arial" w:cs="Arial"/>
          <w:color w:val="000000" w:themeColor="text1"/>
          <w:sz w:val="22"/>
          <w:szCs w:val="22"/>
          <w:lang w:val="en-US"/>
        </w:rPr>
        <w:t>, and culturally sensitive healthcare approaches.</w:t>
      </w:r>
    </w:p>
    <w:p w14:paraId="6E95C406" w14:textId="77777777" w:rsidR="008A7D2D" w:rsidRPr="00D24420" w:rsidRDefault="008A7D2D" w:rsidP="00D24420">
      <w:pPr>
        <w:snapToGrid w:val="0"/>
        <w:spacing w:line="276" w:lineRule="auto"/>
        <w:contextualSpacing/>
        <w:rPr>
          <w:rFonts w:ascii="Arial" w:hAnsi="Arial" w:cs="Arial"/>
          <w:b/>
          <w:bCs/>
          <w:color w:val="0432FF"/>
          <w:sz w:val="22"/>
          <w:szCs w:val="22"/>
          <w:lang w:val="en-US"/>
        </w:rPr>
      </w:pPr>
    </w:p>
    <w:p w14:paraId="5EC3C0C5" w14:textId="193A3AF0" w:rsidR="00DC1507" w:rsidRPr="00D24420" w:rsidRDefault="000E6396" w:rsidP="00D24420">
      <w:pPr>
        <w:spacing w:line="276" w:lineRule="auto"/>
        <w:contextualSpacing/>
        <w:rPr>
          <w:rFonts w:ascii="Arial" w:hAnsi="Arial" w:cs="Arial"/>
          <w:b/>
          <w:bCs/>
          <w:color w:val="0432FF"/>
          <w:sz w:val="22"/>
          <w:szCs w:val="22"/>
          <w:lang w:val="en-US"/>
        </w:rPr>
      </w:pPr>
      <w:r w:rsidRPr="00D24420">
        <w:rPr>
          <w:rFonts w:ascii="Arial" w:hAnsi="Arial" w:cs="Arial"/>
          <w:b/>
          <w:bCs/>
          <w:color w:val="0432FF"/>
          <w:sz w:val="22"/>
          <w:szCs w:val="22"/>
          <w:lang w:val="en-US"/>
        </w:rPr>
        <w:t>INTRODUCTION</w:t>
      </w:r>
    </w:p>
    <w:p w14:paraId="4AAA289D" w14:textId="77777777" w:rsidR="000E6396" w:rsidRPr="00D24420" w:rsidRDefault="000E6396" w:rsidP="00D24420">
      <w:pPr>
        <w:spacing w:line="276" w:lineRule="auto"/>
        <w:contextualSpacing/>
        <w:rPr>
          <w:rFonts w:ascii="Arial" w:hAnsi="Arial" w:cs="Arial"/>
          <w:b/>
          <w:bCs/>
          <w:color w:val="0432FF"/>
          <w:sz w:val="22"/>
          <w:szCs w:val="22"/>
          <w:lang w:val="en-US"/>
        </w:rPr>
      </w:pPr>
    </w:p>
    <w:p w14:paraId="271B028D" w14:textId="1C447D4B" w:rsidR="00075327" w:rsidRPr="00D24420" w:rsidRDefault="00147EA1" w:rsidP="00D24420">
      <w:pPr>
        <w:spacing w:line="276" w:lineRule="auto"/>
        <w:contextualSpacing/>
        <w:rPr>
          <w:rFonts w:ascii="Arial" w:hAnsi="Arial" w:cs="Arial"/>
          <w:color w:val="000000" w:themeColor="text1"/>
          <w:sz w:val="22"/>
          <w:szCs w:val="22"/>
          <w:lang w:val="en-US"/>
        </w:rPr>
      </w:pPr>
      <w:r w:rsidRPr="00D24420">
        <w:rPr>
          <w:rFonts w:ascii="Arial" w:hAnsi="Arial" w:cs="Arial"/>
          <w:color w:val="000000" w:themeColor="text1"/>
          <w:sz w:val="22"/>
          <w:szCs w:val="22"/>
          <w:lang w:val="en-US"/>
        </w:rPr>
        <w:t>Male gonadal function</w:t>
      </w:r>
      <w:r w:rsidR="00323DDF" w:rsidRPr="00D24420">
        <w:rPr>
          <w:rFonts w:ascii="Arial" w:hAnsi="Arial" w:cs="Arial"/>
          <w:color w:val="000000" w:themeColor="text1"/>
          <w:sz w:val="22"/>
          <w:szCs w:val="22"/>
          <w:lang w:val="en-US"/>
        </w:rPr>
        <w:t xml:space="preserve"> primarily </w:t>
      </w:r>
      <w:r w:rsidR="00F53102" w:rsidRPr="00D24420">
        <w:rPr>
          <w:rFonts w:ascii="Arial" w:hAnsi="Arial" w:cs="Arial"/>
          <w:color w:val="000000" w:themeColor="text1"/>
          <w:sz w:val="22"/>
          <w:szCs w:val="22"/>
          <w:lang w:val="en-US"/>
        </w:rPr>
        <w:t>refers</w:t>
      </w:r>
      <w:r w:rsidR="00323DDF" w:rsidRPr="00D24420">
        <w:rPr>
          <w:rFonts w:ascii="Arial" w:hAnsi="Arial" w:cs="Arial"/>
          <w:color w:val="000000" w:themeColor="text1"/>
          <w:sz w:val="22"/>
          <w:szCs w:val="22"/>
          <w:lang w:val="en-US"/>
        </w:rPr>
        <w:t xml:space="preserve"> to the role of the testes </w:t>
      </w:r>
      <w:r w:rsidR="00F53102" w:rsidRPr="00D24420">
        <w:rPr>
          <w:rFonts w:ascii="Arial" w:hAnsi="Arial" w:cs="Arial"/>
          <w:color w:val="000000" w:themeColor="text1"/>
          <w:sz w:val="22"/>
          <w:szCs w:val="22"/>
          <w:lang w:val="en-US"/>
        </w:rPr>
        <w:t>in</w:t>
      </w:r>
      <w:r w:rsidR="00323DDF" w:rsidRPr="00D24420">
        <w:rPr>
          <w:rFonts w:ascii="Arial" w:hAnsi="Arial" w:cs="Arial"/>
          <w:color w:val="000000" w:themeColor="text1"/>
          <w:sz w:val="22"/>
          <w:szCs w:val="22"/>
          <w:lang w:val="en-US"/>
        </w:rPr>
        <w:t xml:space="preserve"> </w:t>
      </w:r>
      <w:r w:rsidR="00640CE1" w:rsidRPr="00D24420">
        <w:rPr>
          <w:rFonts w:ascii="Arial" w:hAnsi="Arial" w:cs="Arial"/>
          <w:color w:val="000000" w:themeColor="text1"/>
          <w:sz w:val="22"/>
          <w:szCs w:val="22"/>
          <w:lang w:val="en-US"/>
        </w:rPr>
        <w:t>producing testosterone and sperm. It is regulated by a complex interplay of hormones and feedback mechanisms. The hypothalamic-pituitary-gonadal (HPG) axis is the critical regulatory system that governs the function of the testes in producing</w:t>
      </w:r>
      <w:r w:rsidR="00323DDF" w:rsidRPr="00D24420">
        <w:rPr>
          <w:rFonts w:ascii="Arial" w:hAnsi="Arial" w:cs="Arial"/>
          <w:color w:val="000000" w:themeColor="text1"/>
          <w:sz w:val="22"/>
          <w:szCs w:val="22"/>
          <w:lang w:val="en-US"/>
        </w:rPr>
        <w:t xml:space="preserve"> sex hormones and sperm</w:t>
      </w:r>
      <w:r w:rsidR="000E6396" w:rsidRPr="00D24420">
        <w:rPr>
          <w:rFonts w:ascii="Arial" w:hAnsi="Arial" w:cs="Arial"/>
          <w:color w:val="000000" w:themeColor="text1"/>
          <w:sz w:val="22"/>
          <w:szCs w:val="22"/>
          <w:lang w:val="en-US"/>
        </w:rPr>
        <w:t xml:space="preserve"> </w:t>
      </w:r>
      <w:r w:rsidR="000E3AF5" w:rsidRPr="00D24420">
        <w:rPr>
          <w:rFonts w:ascii="Arial" w:hAnsi="Arial" w:cs="Arial"/>
          <w:color w:val="000000" w:themeColor="text1"/>
          <w:sz w:val="22"/>
          <w:szCs w:val="22"/>
          <w:lang w:val="en-US"/>
        </w:rPr>
        <w:fldChar w:fldCharType="begin"/>
      </w:r>
      <w:r w:rsidR="00C14355" w:rsidRPr="00D24420">
        <w:rPr>
          <w:rFonts w:ascii="Arial" w:hAnsi="Arial" w:cs="Arial"/>
          <w:color w:val="000000" w:themeColor="text1"/>
          <w:sz w:val="22"/>
          <w:szCs w:val="22"/>
          <w:lang w:val="en-US"/>
        </w:rPr>
        <w:instrText xml:space="preserve"> ADDIN ZOTERO_ITEM CSL_CITATION {"citationID":"rbVkL7Ik","properties":{"formattedCitation":"(1)","plainCitation":"(1)","noteIndex":0},"citationItems":[{"id":9073,"uris":["http://zotero.org/groups/5472557/items/VA2CYWDU"],"itemData":{"id":9073,"type":"chapter","abstract":"The testes synthesize two important products: testosterone, needed for the development and maintenance of many physiological functions; and sperm, needed for male fertility. The synthesis of both products is regulated by endocrine hormones produced in the hypothalamus and pituitary, as well as locally within the testis. Testosterone is indispensable for sperm production, however both testosterone and Follicle Stimulating Hormone (FSH) are needed for optimal testicular development and maximal sperm production. Sperm are produced via the extraordinarily complex and dynamic process of spermatogenesis that requires co-operation between multiple testicular cell types. While it has long been known that testosterone and FSH regulate spermatogenesis, years of research has shed light on many of the intricate mechanisms by which spermatogonial stem cells develop into highly specialized, motile spermatozoa. Spermatogenesis involves the concerted interactions of endocrine hormones, but also many paracrine and growth factors, tightly co-ordinated gene and protein expression programs as well as epigenetic modifiers of the genome and different non-coding RNA species. This chapter provides a comprehensive overview of the fascinating process of spermatogenesis and of its regulation, and emphasises the endocrine regulation of testicular somatic cells and germ cells. The chapter also provides a summary of the clinically significant aspects of the endocrine regulation of spermatogenesis. For complete coverage of all related areas of Endocrinology, please see our online FREE web-book, www.endotext.org.","call-number":"NBK279031","container-title":"Endotext","event-place":"South Dartmouth (MA)","language":"eng","license":"Copyright © 2000-2024, MDText.com, Inc.","note":"PMID: 25905260","publisher":"MDText.com, Inc.","publisher-place":"South Dartmouth (MA)","source":"PubMed","title":"Endocrinology of the Male Reproductive System and Spermatogenesis","URL":"http://www.ncbi.nlm.nih.gov/books/NBK279031/","author":[{"family":"O'Donnell","given":"Liza"},{"family":"Stanton","given":"Peter"},{"family":"Kretser","given":"David M.","non-dropping-particle":"de"}],"editor":[{"family":"Feingold","given":"Kenneth R."},{"family":"Anawalt","given":"Bradley"},{"family":"Blackman","given":"Marc R."},{"family":"Boyce","given":"Alison"},{"family":"Chrousos","given":"George"},{"family":"Corpas","given":"Emiliano"},{"family":"Herder","given":"Wouter W.","non-dropping-particle":"de"},{"family":"Dhatariya","given":"Ketan"},{"family":"Dungan","given":"Kathleen"},{"family":"Hofland","given":"Johannes"},{"family":"Kalra","given":"Sanjay"},{"family":"Kaltsas","given":"Gregory"},{"family":"Kapoor","given":"Nitin"},{"family":"Koch","given":"Christian"},{"family":"Kopp","given":"Peter"},{"family":"Korbonits","given":"Márta"},{"family":"Kovacs","given":"Christopher S."},{"family":"Kuohung","given":"Wendy"},{"family":"Laferrère","given":"Blandine"},{"family":"Levy","given":"Miles"},{"family":"McGee","given":"Elizabeth A."},{"family":"McLachlan","given":"Robert"},{"family":"New","given":"Maria"},{"family":"Purnell","given":"Jonathan"},{"family":"Sahay","given":"Rakesh"},{"family":"Shah","given":"Amy S."},{"family":"Singer","given":"Frederick"},{"family":"Sperling","given":"Mark A."},{"family":"Stratakis","given":"Constantine A."},{"family":"Trence","given":"Dace L."},{"family":"Wilson","given":"Don P."}],"accessed":{"date-parts":[["2024",5,2]]},"issued":{"date-parts":[["2000"]]}}}],"schema":"https://github.com/citation-style-language/schema/raw/master/csl-citation.json"} </w:instrText>
      </w:r>
      <w:r w:rsidR="000E3AF5" w:rsidRPr="00D24420">
        <w:rPr>
          <w:rFonts w:ascii="Arial" w:hAnsi="Arial" w:cs="Arial"/>
          <w:color w:val="000000" w:themeColor="text1"/>
          <w:sz w:val="22"/>
          <w:szCs w:val="22"/>
          <w:lang w:val="en-US"/>
        </w:rPr>
        <w:fldChar w:fldCharType="separate"/>
      </w:r>
      <w:r w:rsidR="00C14355" w:rsidRPr="00D24420">
        <w:rPr>
          <w:rFonts w:ascii="Arial" w:hAnsi="Arial" w:cs="Arial"/>
          <w:color w:val="000000"/>
          <w:kern w:val="0"/>
          <w:sz w:val="22"/>
          <w:szCs w:val="22"/>
          <w:lang w:val="en-US"/>
        </w:rPr>
        <w:t>(1)</w:t>
      </w:r>
      <w:r w:rsidR="000E3AF5" w:rsidRPr="00D24420">
        <w:rPr>
          <w:rFonts w:ascii="Arial" w:hAnsi="Arial" w:cs="Arial"/>
          <w:color w:val="000000" w:themeColor="text1"/>
          <w:sz w:val="22"/>
          <w:szCs w:val="22"/>
          <w:lang w:val="en-US"/>
        </w:rPr>
        <w:fldChar w:fldCharType="end"/>
      </w:r>
      <w:r w:rsidR="000E3AF5" w:rsidRPr="00D24420">
        <w:rPr>
          <w:rFonts w:ascii="Arial" w:hAnsi="Arial" w:cs="Arial"/>
          <w:color w:val="000000" w:themeColor="text1"/>
          <w:sz w:val="22"/>
          <w:szCs w:val="22"/>
          <w:lang w:val="en-US"/>
        </w:rPr>
        <w:t xml:space="preserve">. </w:t>
      </w:r>
    </w:p>
    <w:p w14:paraId="2058A687" w14:textId="77777777" w:rsidR="00075327" w:rsidRPr="00D24420" w:rsidRDefault="00075327" w:rsidP="00D24420">
      <w:pPr>
        <w:spacing w:line="276" w:lineRule="auto"/>
        <w:contextualSpacing/>
        <w:rPr>
          <w:rFonts w:ascii="Arial" w:hAnsi="Arial" w:cs="Arial"/>
          <w:color w:val="000000" w:themeColor="text1"/>
          <w:sz w:val="22"/>
          <w:szCs w:val="22"/>
          <w:lang w:val="en-US"/>
        </w:rPr>
      </w:pPr>
    </w:p>
    <w:p w14:paraId="1311FDBD" w14:textId="5C66122F" w:rsidR="00797259" w:rsidRPr="00D24420" w:rsidRDefault="000E3AF5" w:rsidP="00D24420">
      <w:pPr>
        <w:spacing w:line="276" w:lineRule="auto"/>
        <w:contextualSpacing/>
        <w:rPr>
          <w:rFonts w:ascii="Arial" w:hAnsi="Arial" w:cs="Arial"/>
          <w:color w:val="000000" w:themeColor="text1"/>
          <w:sz w:val="22"/>
          <w:szCs w:val="22"/>
          <w:lang w:val="en-US"/>
        </w:rPr>
      </w:pPr>
      <w:r w:rsidRPr="00D24420">
        <w:rPr>
          <w:rFonts w:ascii="Arial" w:hAnsi="Arial" w:cs="Arial"/>
          <w:color w:val="000000" w:themeColor="text1"/>
          <w:sz w:val="22"/>
          <w:szCs w:val="22"/>
          <w:lang w:val="en-US"/>
        </w:rPr>
        <w:t>Male hypogonadism encompasses abnormalities in sperm production, including changes in quantity or quality, alongside androgen deficiency.</w:t>
      </w:r>
      <w:r w:rsidR="00075327" w:rsidRPr="00D24420">
        <w:rPr>
          <w:rFonts w:ascii="Arial" w:hAnsi="Arial" w:cs="Arial"/>
          <w:color w:val="000000" w:themeColor="text1"/>
          <w:sz w:val="22"/>
          <w:szCs w:val="22"/>
          <w:lang w:val="en-US"/>
        </w:rPr>
        <w:t xml:space="preserve"> </w:t>
      </w:r>
      <w:r w:rsidR="00797259" w:rsidRPr="00D24420">
        <w:rPr>
          <w:rFonts w:ascii="Arial" w:hAnsi="Arial" w:cs="Arial"/>
          <w:color w:val="000000" w:themeColor="text1"/>
          <w:sz w:val="22"/>
          <w:szCs w:val="22"/>
          <w:lang w:val="en-US"/>
        </w:rPr>
        <w:t>In tropical regions, male hypogonadism can arise due to diverse factors such as heat exposure, nutritional deficiencies, infectious diseases, toxi</w:t>
      </w:r>
      <w:r w:rsidR="003863B6" w:rsidRPr="00D24420">
        <w:rPr>
          <w:rFonts w:ascii="Arial" w:hAnsi="Arial" w:cs="Arial"/>
          <w:color w:val="000000" w:themeColor="text1"/>
          <w:sz w:val="22"/>
          <w:szCs w:val="22"/>
          <w:lang w:val="en-US"/>
        </w:rPr>
        <w:t>ns</w:t>
      </w:r>
      <w:r w:rsidR="00797259" w:rsidRPr="00D24420">
        <w:rPr>
          <w:rFonts w:ascii="Arial" w:hAnsi="Arial" w:cs="Arial"/>
          <w:color w:val="000000" w:themeColor="text1"/>
          <w:sz w:val="22"/>
          <w:szCs w:val="22"/>
          <w:lang w:val="en-US"/>
        </w:rPr>
        <w:t>, genetic disorders, and metabolic d</w:t>
      </w:r>
      <w:r w:rsidR="003863B6" w:rsidRPr="00D24420">
        <w:rPr>
          <w:rFonts w:ascii="Arial" w:hAnsi="Arial" w:cs="Arial"/>
          <w:color w:val="000000" w:themeColor="text1"/>
          <w:sz w:val="22"/>
          <w:szCs w:val="22"/>
          <w:lang w:val="en-US"/>
        </w:rPr>
        <w:t>ysfunction</w:t>
      </w:r>
      <w:r w:rsidR="00797259" w:rsidRPr="00D24420">
        <w:rPr>
          <w:rFonts w:ascii="Arial" w:hAnsi="Arial" w:cs="Arial"/>
          <w:color w:val="000000" w:themeColor="text1"/>
          <w:sz w:val="22"/>
          <w:szCs w:val="22"/>
          <w:lang w:val="en-US"/>
        </w:rPr>
        <w:t>. Effective management in tropical areas necessitates a comprehensive approach that takes into account environmental, nutritional, hormonal</w:t>
      </w:r>
      <w:r w:rsidR="00640CE1" w:rsidRPr="00D24420">
        <w:rPr>
          <w:rFonts w:ascii="Arial" w:hAnsi="Arial" w:cs="Arial"/>
          <w:color w:val="000000" w:themeColor="text1"/>
          <w:sz w:val="22"/>
          <w:szCs w:val="22"/>
          <w:lang w:val="en-US"/>
        </w:rPr>
        <w:t>,</w:t>
      </w:r>
      <w:r w:rsidR="00797259" w:rsidRPr="00D24420">
        <w:rPr>
          <w:rFonts w:ascii="Arial" w:hAnsi="Arial" w:cs="Arial"/>
          <w:color w:val="000000" w:themeColor="text1"/>
          <w:sz w:val="22"/>
          <w:szCs w:val="22"/>
          <w:lang w:val="en-US"/>
        </w:rPr>
        <w:t xml:space="preserve"> and metabolic factors.</w:t>
      </w:r>
    </w:p>
    <w:p w14:paraId="4EE637FD" w14:textId="77777777" w:rsidR="0047526C" w:rsidRPr="00D24420" w:rsidRDefault="0047526C" w:rsidP="00D24420">
      <w:pPr>
        <w:spacing w:line="276" w:lineRule="auto"/>
        <w:contextualSpacing/>
        <w:rPr>
          <w:rFonts w:ascii="Arial" w:hAnsi="Arial" w:cs="Arial"/>
          <w:color w:val="000000" w:themeColor="text1"/>
          <w:sz w:val="22"/>
          <w:szCs w:val="22"/>
          <w:lang w:val="en-US"/>
        </w:rPr>
      </w:pPr>
    </w:p>
    <w:p w14:paraId="7A136475" w14:textId="63C7870E" w:rsidR="0047526C" w:rsidRPr="00D24420" w:rsidRDefault="0047526C" w:rsidP="00D24420">
      <w:pPr>
        <w:spacing w:line="276" w:lineRule="auto"/>
        <w:contextualSpacing/>
        <w:rPr>
          <w:rFonts w:ascii="Arial" w:hAnsi="Arial" w:cs="Arial"/>
          <w:b/>
          <w:bCs/>
          <w:color w:val="0432FF"/>
          <w:sz w:val="22"/>
          <w:szCs w:val="22"/>
          <w:lang w:val="en-US"/>
        </w:rPr>
      </w:pPr>
      <w:r w:rsidRPr="00D24420">
        <w:rPr>
          <w:rFonts w:ascii="Arial" w:hAnsi="Arial" w:cs="Arial"/>
          <w:b/>
          <w:bCs/>
          <w:color w:val="0432FF"/>
          <w:sz w:val="22"/>
          <w:szCs w:val="22"/>
          <w:lang w:val="en-US"/>
        </w:rPr>
        <w:t>EPIDEMIOLOGY</w:t>
      </w:r>
    </w:p>
    <w:p w14:paraId="3572B59F" w14:textId="77777777" w:rsidR="00D53A53" w:rsidRPr="00D24420" w:rsidRDefault="00D53A53" w:rsidP="00D24420">
      <w:pPr>
        <w:spacing w:line="276" w:lineRule="auto"/>
        <w:contextualSpacing/>
        <w:rPr>
          <w:rFonts w:ascii="Arial" w:hAnsi="Arial" w:cs="Arial"/>
          <w:b/>
          <w:bCs/>
          <w:color w:val="0432FF"/>
          <w:sz w:val="22"/>
          <w:szCs w:val="22"/>
          <w:lang w:val="en-US"/>
        </w:rPr>
      </w:pPr>
    </w:p>
    <w:p w14:paraId="75AF0479" w14:textId="7F4D7033" w:rsidR="00F51D69" w:rsidRDefault="0047526C" w:rsidP="00D24420">
      <w:pPr>
        <w:spacing w:line="276" w:lineRule="auto"/>
        <w:contextualSpacing/>
        <w:rPr>
          <w:rFonts w:ascii="Arial" w:hAnsi="Arial" w:cs="Arial"/>
          <w:color w:val="000000" w:themeColor="text1"/>
          <w:sz w:val="22"/>
          <w:szCs w:val="22"/>
          <w:lang w:val="en-US"/>
        </w:rPr>
      </w:pPr>
      <w:r w:rsidRPr="00D24420">
        <w:rPr>
          <w:rFonts w:ascii="Arial" w:hAnsi="Arial" w:cs="Arial"/>
          <w:color w:val="000000" w:themeColor="text1"/>
          <w:sz w:val="22"/>
          <w:szCs w:val="22"/>
          <w:lang w:val="en-US"/>
        </w:rPr>
        <w:t xml:space="preserve">The epidemiology of male hypogonadism remains insufficiently researched, particularly in tropical countries. Among the known causes of endogenous androgen deficiency, Klinefelter syndrome </w:t>
      </w:r>
      <w:r w:rsidR="00330FD2" w:rsidRPr="00D24420">
        <w:rPr>
          <w:rFonts w:ascii="Arial" w:hAnsi="Arial" w:cs="Arial"/>
          <w:color w:val="000000" w:themeColor="text1"/>
          <w:sz w:val="22"/>
          <w:szCs w:val="22"/>
          <w:lang w:val="en-US"/>
        </w:rPr>
        <w:t>is</w:t>
      </w:r>
      <w:r w:rsidRPr="00D24420">
        <w:rPr>
          <w:rFonts w:ascii="Arial" w:hAnsi="Arial" w:cs="Arial"/>
          <w:color w:val="000000" w:themeColor="text1"/>
          <w:sz w:val="22"/>
          <w:szCs w:val="22"/>
          <w:lang w:val="en-US"/>
        </w:rPr>
        <w:t xml:space="preserve"> relatively common, with a likely population prevalence ranging from </w:t>
      </w:r>
      <w:r w:rsidR="00F51D69" w:rsidRPr="00D24420">
        <w:rPr>
          <w:rFonts w:ascii="Arial" w:hAnsi="Arial" w:cs="Arial"/>
          <w:color w:val="000000" w:themeColor="text1"/>
          <w:sz w:val="22"/>
          <w:szCs w:val="22"/>
          <w:lang w:val="en-US"/>
        </w:rPr>
        <w:t>5</w:t>
      </w:r>
      <w:r w:rsidRPr="00D24420">
        <w:rPr>
          <w:rFonts w:ascii="Arial" w:hAnsi="Arial" w:cs="Arial"/>
          <w:color w:val="000000" w:themeColor="text1"/>
          <w:sz w:val="22"/>
          <w:szCs w:val="22"/>
          <w:lang w:val="en-US"/>
        </w:rPr>
        <w:t xml:space="preserve"> to 25 </w:t>
      </w:r>
      <w:r w:rsidRPr="00D24420">
        <w:rPr>
          <w:rFonts w:ascii="Arial" w:hAnsi="Arial" w:cs="Arial"/>
          <w:color w:val="000000" w:themeColor="text1"/>
          <w:sz w:val="22"/>
          <w:szCs w:val="22"/>
          <w:lang w:val="en-US"/>
        </w:rPr>
        <w:lastRenderedPageBreak/>
        <w:t xml:space="preserve">cases per 10,000 men </w:t>
      </w:r>
      <w:r w:rsidRPr="00D24420">
        <w:rPr>
          <w:rFonts w:ascii="Arial" w:hAnsi="Arial" w:cs="Arial"/>
          <w:color w:val="000000" w:themeColor="text1"/>
          <w:sz w:val="22"/>
          <w:szCs w:val="22"/>
          <w:lang w:val="en-US"/>
        </w:rPr>
        <w:fldChar w:fldCharType="begin"/>
      </w:r>
      <w:r w:rsidR="00AF165D" w:rsidRPr="00D24420">
        <w:rPr>
          <w:rFonts w:ascii="Arial" w:hAnsi="Arial" w:cs="Arial"/>
          <w:color w:val="000000" w:themeColor="text1"/>
          <w:sz w:val="22"/>
          <w:szCs w:val="22"/>
          <w:lang w:val="en-US"/>
        </w:rPr>
        <w:instrText xml:space="preserve"> ADDIN ZOTERO_ITEM CSL_CITATION {"citationID":"jpNyQoJ2","properties":{"formattedCitation":"(2)","plainCitation":"(2)","noteIndex":0},"citationItems":[{"id":9076,"uris":["http://zotero.org/groups/5472557/items/QJQPPMZE"],"itemData":{"id":9076,"type":"article-journal","abstract":"The epidemiology of male hypogonadism has been understudied. Of the known causes of endogenous androgen deficiency, only Klinefelter syndrome is common with a likely population prevalence of &gt; 5:10,000 men (possibly as high as 10–25:10,000). Mild traumatic injury might also be a common cause of androgen deficiency (prevalence 5–10:10,000 men), but large, long-term studies must be completed to confirm this prevalence estimation that might be too high. The classic causes of male androgen deficiency—hyperprolactinemia, pituitary macroadenoma, endogenous Cushing syndrome and iron overload syndrome are rare (prevalence &lt; 10,000 men). Of the iatrogenic causes of male androgen deficiency, androgen deprivation therapy for prostate cancer, radiation and chemotherapy for testicular cancer, lymphoma and leukemia, and radiation therapy for primary brain tumors and head and neck cancers are common (prevalence &gt; 5:10,000 men).","container-title":"Endocrinology and metabolism clinics of North America","DOI":"10.1016/j.ecl.2021.11.016","ISSN":"0889-8529","issue":"1","journalAbbreviation":"Endocrinol Metab Clin North Am","note":"PMID: 35216709\nPMCID: PMC9136962","page":"1-27","source":"PubMed Central","title":"Epidemiology of Male Hypogonadism","volume":"51","author":[{"family":"Thirumalai","given":"Arthi"},{"family":"Anawalt","given":"Bradley D."}],"issued":{"date-parts":[["2022",3]]}}}],"schema":"https://github.com/citation-style-language/schema/raw/master/csl-citation.json"} </w:instrText>
      </w:r>
      <w:r w:rsidRPr="00D24420">
        <w:rPr>
          <w:rFonts w:ascii="Arial" w:hAnsi="Arial" w:cs="Arial"/>
          <w:color w:val="000000" w:themeColor="text1"/>
          <w:sz w:val="22"/>
          <w:szCs w:val="22"/>
          <w:lang w:val="en-US"/>
        </w:rPr>
        <w:fldChar w:fldCharType="separate"/>
      </w:r>
      <w:r w:rsidR="00607E4C" w:rsidRPr="00D24420">
        <w:rPr>
          <w:rFonts w:ascii="Arial" w:hAnsi="Arial" w:cs="Arial"/>
          <w:color w:val="000000"/>
          <w:kern w:val="0"/>
          <w:sz w:val="22"/>
          <w:szCs w:val="22"/>
          <w:lang w:val="en-US"/>
        </w:rPr>
        <w:t>(2)</w:t>
      </w:r>
      <w:r w:rsidRPr="00D24420">
        <w:rPr>
          <w:rFonts w:ascii="Arial" w:hAnsi="Arial" w:cs="Arial"/>
          <w:color w:val="000000" w:themeColor="text1"/>
          <w:sz w:val="22"/>
          <w:szCs w:val="22"/>
          <w:lang w:val="en-US"/>
        </w:rPr>
        <w:fldChar w:fldCharType="end"/>
      </w:r>
      <w:r w:rsidRPr="00D24420">
        <w:rPr>
          <w:rFonts w:ascii="Arial" w:hAnsi="Arial" w:cs="Arial"/>
          <w:color w:val="000000" w:themeColor="text1"/>
          <w:sz w:val="22"/>
          <w:szCs w:val="22"/>
          <w:lang w:val="en-US"/>
        </w:rPr>
        <w:t xml:space="preserve">. </w:t>
      </w:r>
      <w:r w:rsidR="00F51D69" w:rsidRPr="00D24420">
        <w:rPr>
          <w:rFonts w:ascii="Arial" w:hAnsi="Arial" w:cs="Arial"/>
          <w:color w:val="000000" w:themeColor="text1"/>
          <w:sz w:val="22"/>
          <w:szCs w:val="22"/>
          <w:lang w:val="en-US"/>
        </w:rPr>
        <w:t>T</w:t>
      </w:r>
      <w:r w:rsidRPr="00D24420">
        <w:rPr>
          <w:rFonts w:ascii="Arial" w:hAnsi="Arial" w:cs="Arial"/>
          <w:color w:val="000000" w:themeColor="text1"/>
          <w:sz w:val="22"/>
          <w:szCs w:val="22"/>
          <w:lang w:val="en-US"/>
        </w:rPr>
        <w:t xml:space="preserve">he percentage of infertile men varies widely, ranging from 2.5% to 12%. Infertility rates tend to be highest in Africa and Central/Eastern Europe </w:t>
      </w:r>
      <w:r w:rsidRPr="00D24420">
        <w:rPr>
          <w:rFonts w:ascii="Arial" w:hAnsi="Arial" w:cs="Arial"/>
          <w:color w:val="000000" w:themeColor="text1"/>
          <w:sz w:val="22"/>
          <w:szCs w:val="22"/>
          <w:lang w:val="en-US"/>
        </w:rPr>
        <w:fldChar w:fldCharType="begin"/>
      </w:r>
      <w:r w:rsidR="00AF165D" w:rsidRPr="00D24420">
        <w:rPr>
          <w:rFonts w:ascii="Arial" w:hAnsi="Arial" w:cs="Arial"/>
          <w:color w:val="000000" w:themeColor="text1"/>
          <w:sz w:val="22"/>
          <w:szCs w:val="22"/>
          <w:lang w:val="en-US"/>
        </w:rPr>
        <w:instrText xml:space="preserve"> ADDIN ZOTERO_ITEM CSL_CITATION {"citationID":"0fRjc8vm","properties":{"formattedCitation":"(3)","plainCitation":"(3)","noteIndex":0},"citationItems":[{"id":9079,"uris":["http://zotero.org/groups/5472557/items/VQZEDPS8"],"itemData":{"id":9079,"type":"article-journal","abstract":"BACKGROUND: Infertility affects an estimated 15% of couples globally, amounting to 48.5 million couples. Males are found to be solely responsible for 20-30% of infertility cases and contribute to 50% of cases overall. However, this number does not accurately represent all regions of the world. Indeed, on a global level, there is a lack of accurate statistics on rates of male infertility. Our report examines major regions of the world and reports rates of male infertility based on data on female infertility.\nMETHODS: Our search consisted of systematic reviews, meta-analyses, and population-based studies by searching the terms \"epidemiology, male infertility, and prevalence.\" We identified 16 articles for detailed study. We typically used the assumption that 50% of all cases of infertility are due to female factors alone, 20-30% are due to male factors alone, and the remaining 20-30% are due to a combination of male and female factors. Therefore, in regions of the world where male factor or rates of male infertility were not reported, we used this assumption to calculate general rates of male factor infertility.\nRESULTS: Our calculated data showed that the distribution of infertility due to male factor ranged from 20% to 70% and that the percentage of infertile men ranged from 2·5% to 12%. Infertility rates were highest in Africa and Central/Eastern Europe. Additionally, according to a variety of sources, rates of male infertility in North America, Australia, and Central and Eastern Europe varied from 4 5-6%, 9%, and 8-12%, respectively.\nCONCLUSION: This study demonstrates a novel and unique way to calculate the distribution of male infertility around the world. According to our results, at least 30 million men worldwide are infertile with the highest rates in Africa and Eastern Europe. Results indicate further research is needed regarding etiology and treatment, reduce stigma &amp; cultural barriers, and establish a more precise calculation.","container-title":"Reproductive biology and endocrinology: RB&amp;E","DOI":"10.1186/s12958-015-0032-1","ISSN":"1477-7827","journalAbbreviation":"Reprod Biol Endocrinol","language":"eng","note":"PMID: 25928197\nPMCID: PMC4424520","page":"37","source":"PubMed","title":"A unique view on male infertility around the globe","volume":"13","author":[{"family":"Agarwal","given":"Ashok"},{"family":"Mulgund","given":"Aditi"},{"family":"Hamada","given":"Alaa"},{"family":"Chyatte","given":"Michelle Renee"}],"issued":{"date-parts":[["2015",4,26]]}}}],"schema":"https://github.com/citation-style-language/schema/raw/master/csl-citation.json"} </w:instrText>
      </w:r>
      <w:r w:rsidRPr="00D24420">
        <w:rPr>
          <w:rFonts w:ascii="Arial" w:hAnsi="Arial" w:cs="Arial"/>
          <w:color w:val="000000" w:themeColor="text1"/>
          <w:sz w:val="22"/>
          <w:szCs w:val="22"/>
          <w:lang w:val="en-US"/>
        </w:rPr>
        <w:fldChar w:fldCharType="separate"/>
      </w:r>
      <w:r w:rsidR="00607E4C" w:rsidRPr="00D24420">
        <w:rPr>
          <w:rFonts w:ascii="Arial" w:hAnsi="Arial" w:cs="Arial"/>
          <w:color w:val="000000"/>
          <w:kern w:val="0"/>
          <w:sz w:val="22"/>
          <w:szCs w:val="22"/>
          <w:lang w:val="en-US"/>
        </w:rPr>
        <w:t>(3)</w:t>
      </w:r>
      <w:r w:rsidRPr="00D24420">
        <w:rPr>
          <w:rFonts w:ascii="Arial" w:hAnsi="Arial" w:cs="Arial"/>
          <w:color w:val="000000" w:themeColor="text1"/>
          <w:sz w:val="22"/>
          <w:szCs w:val="22"/>
          <w:lang w:val="en-US"/>
        </w:rPr>
        <w:fldChar w:fldCharType="end"/>
      </w:r>
      <w:r w:rsidRPr="00D24420">
        <w:rPr>
          <w:rFonts w:ascii="Arial" w:hAnsi="Arial" w:cs="Arial"/>
          <w:color w:val="000000" w:themeColor="text1"/>
          <w:sz w:val="22"/>
          <w:szCs w:val="22"/>
          <w:lang w:val="en-US"/>
        </w:rPr>
        <w:t>.</w:t>
      </w:r>
      <w:r w:rsidR="00F51D69" w:rsidRPr="00D24420">
        <w:rPr>
          <w:rFonts w:ascii="Arial" w:hAnsi="Arial" w:cs="Arial"/>
          <w:color w:val="000000" w:themeColor="text1"/>
          <w:sz w:val="22"/>
          <w:szCs w:val="22"/>
          <w:lang w:val="en-US"/>
        </w:rPr>
        <w:t xml:space="preserve"> </w:t>
      </w:r>
    </w:p>
    <w:p w14:paraId="1F614C86" w14:textId="77777777" w:rsidR="006473E4" w:rsidRPr="00D24420" w:rsidRDefault="006473E4" w:rsidP="00D24420">
      <w:pPr>
        <w:spacing w:line="276" w:lineRule="auto"/>
        <w:contextualSpacing/>
        <w:rPr>
          <w:rFonts w:ascii="Arial" w:hAnsi="Arial" w:cs="Arial"/>
          <w:color w:val="000000" w:themeColor="text1"/>
          <w:sz w:val="22"/>
          <w:szCs w:val="22"/>
          <w:lang w:val="en-US"/>
        </w:rPr>
      </w:pPr>
    </w:p>
    <w:p w14:paraId="2B48788B" w14:textId="3FA2B21C" w:rsidR="00416A71" w:rsidRPr="00D24420" w:rsidRDefault="00F51D69" w:rsidP="00D24420">
      <w:pPr>
        <w:spacing w:line="276" w:lineRule="auto"/>
        <w:contextualSpacing/>
        <w:rPr>
          <w:rFonts w:ascii="Arial" w:hAnsi="Arial" w:cs="Arial"/>
          <w:color w:val="000000" w:themeColor="text1"/>
          <w:sz w:val="22"/>
          <w:szCs w:val="22"/>
          <w:lang w:val="en-US"/>
        </w:rPr>
      </w:pPr>
      <w:r w:rsidRPr="00D24420">
        <w:rPr>
          <w:rFonts w:ascii="Arial" w:hAnsi="Arial" w:cs="Arial"/>
          <w:color w:val="000000" w:themeColor="text1"/>
          <w:sz w:val="22"/>
          <w:szCs w:val="22"/>
          <w:lang w:val="en-US"/>
        </w:rPr>
        <w:t xml:space="preserve">In many tropical countries, endemic infections </w:t>
      </w:r>
      <w:r w:rsidR="001D7BC9" w:rsidRPr="00D24420">
        <w:rPr>
          <w:rFonts w:ascii="Arial" w:hAnsi="Arial" w:cs="Arial"/>
          <w:color w:val="000000" w:themeColor="text1"/>
          <w:sz w:val="22"/>
          <w:szCs w:val="22"/>
          <w:lang w:val="en-US"/>
        </w:rPr>
        <w:t>such as</w:t>
      </w:r>
      <w:r w:rsidRPr="00D24420">
        <w:rPr>
          <w:rFonts w:ascii="Arial" w:hAnsi="Arial" w:cs="Arial"/>
          <w:color w:val="000000" w:themeColor="text1"/>
          <w:sz w:val="22"/>
          <w:szCs w:val="22"/>
          <w:lang w:val="en-US"/>
        </w:rPr>
        <w:t xml:space="preserve"> tuberculosis, leishmaniasis, leprosy, and schistosomiasis persist, leading to hypogonadism due to scrotal involvement </w:t>
      </w:r>
      <w:r w:rsidRPr="00D24420">
        <w:rPr>
          <w:rFonts w:ascii="Arial" w:hAnsi="Arial" w:cs="Arial"/>
          <w:color w:val="000000" w:themeColor="text1"/>
          <w:sz w:val="22"/>
          <w:szCs w:val="22"/>
          <w:lang w:val="en-US"/>
        </w:rPr>
        <w:fldChar w:fldCharType="begin"/>
      </w:r>
      <w:r w:rsidR="00AF165D" w:rsidRPr="00D24420">
        <w:rPr>
          <w:rFonts w:ascii="Arial" w:hAnsi="Arial" w:cs="Arial"/>
          <w:color w:val="000000" w:themeColor="text1"/>
          <w:sz w:val="22"/>
          <w:szCs w:val="22"/>
          <w:lang w:val="en-US"/>
        </w:rPr>
        <w:instrText xml:space="preserve"> ADDIN ZOTERO_ITEM CSL_CITATION {"citationID":"w3FgxFsI","properties":{"formattedCitation":"(4)","plainCitation":"(4)","noteIndex":0},"citationItems":[{"id":9082,"uris":["http://zotero.org/groups/5472557/items/TVHZXDGK"],"itemData":{"id":9082,"type":"article-journal","abstract":"Genital symptoms in tropical countries and among returned travellers can arise from a variety of bacterial, protozoal, and helminthic infections which are not usually sexually transmitted. The symptoms may mimic classic sexually transmitted infections (STIs) by producing ulceration (for example, amoebiasis, leishmaniasis), wart-like lesions (schistosomiasis), or lesions of the upper genital tract (epididymo-orchitis caused by tuberculosis, leprosy, and brucellosis; salpingitis as a result of tuberculosis, amoebiasis, and schistosomiasis). A variety of other genital symptoms less suggestive of STI are also seen in tropical countries. These include hydrocele (seen with filariasis), which can be no less stigmatising than STI, haemospermia (seen with schistosomiasis), and hypogonadism (which may occur in lepromatous leprosy). This article deals in turn with genital manifestations of filariasis, schistosomiasis, amoebiasis, leishmaniasis, tuberculosis and leprosy and gives clinical presentation, diagnosis, and treatment.","container-title":"Sexually Transmitted Infections","DOI":"10.1136/sti.2003.004093","ISSN":"1368-4973","issue":"1","journalAbbreviation":"Sex Transm Infect","language":"eng","note":"PMID: 14755029\nPMCID: PMC1758389","page":"12-17","source":"PubMed","title":"Genital manifestations of tropical diseases","volume":"80","author":[{"family":"Richens","given":"J."}],"issued":{"date-parts":[["2004",2]]}}}],"schema":"https://github.com/citation-style-language/schema/raw/master/csl-citation.json"} </w:instrText>
      </w:r>
      <w:r w:rsidRPr="00D24420">
        <w:rPr>
          <w:rFonts w:ascii="Arial" w:hAnsi="Arial" w:cs="Arial"/>
          <w:color w:val="000000" w:themeColor="text1"/>
          <w:sz w:val="22"/>
          <w:szCs w:val="22"/>
          <w:lang w:val="en-US"/>
        </w:rPr>
        <w:fldChar w:fldCharType="separate"/>
      </w:r>
      <w:r w:rsidR="00607E4C" w:rsidRPr="00D24420">
        <w:rPr>
          <w:rFonts w:ascii="Arial" w:hAnsi="Arial" w:cs="Arial"/>
          <w:color w:val="000000"/>
          <w:kern w:val="0"/>
          <w:sz w:val="22"/>
          <w:szCs w:val="22"/>
          <w:lang w:val="en-US"/>
        </w:rPr>
        <w:t>(4)</w:t>
      </w:r>
      <w:r w:rsidRPr="00D24420">
        <w:rPr>
          <w:rFonts w:ascii="Arial" w:hAnsi="Arial" w:cs="Arial"/>
          <w:color w:val="000000" w:themeColor="text1"/>
          <w:sz w:val="22"/>
          <w:szCs w:val="22"/>
          <w:lang w:val="en-US"/>
        </w:rPr>
        <w:fldChar w:fldCharType="end"/>
      </w:r>
      <w:r w:rsidRPr="00D24420">
        <w:rPr>
          <w:rFonts w:ascii="Arial" w:hAnsi="Arial" w:cs="Arial"/>
          <w:color w:val="000000" w:themeColor="text1"/>
          <w:sz w:val="22"/>
          <w:szCs w:val="22"/>
          <w:lang w:val="en-US"/>
        </w:rPr>
        <w:t>. The precise prevalence, however, remains unknown.</w:t>
      </w:r>
    </w:p>
    <w:p w14:paraId="19955DE4" w14:textId="77777777" w:rsidR="00F51D69" w:rsidRPr="00D24420" w:rsidRDefault="00F51D69" w:rsidP="00D24420">
      <w:pPr>
        <w:spacing w:line="276" w:lineRule="auto"/>
        <w:contextualSpacing/>
        <w:rPr>
          <w:rFonts w:ascii="Arial" w:hAnsi="Arial" w:cs="Arial"/>
          <w:color w:val="000000" w:themeColor="text1"/>
          <w:sz w:val="22"/>
          <w:szCs w:val="22"/>
          <w:lang w:val="en-US"/>
        </w:rPr>
      </w:pPr>
    </w:p>
    <w:p w14:paraId="29F544EB" w14:textId="17E4C642" w:rsidR="00F51D69" w:rsidRPr="00D24420" w:rsidRDefault="00F51D69" w:rsidP="00D24420">
      <w:pPr>
        <w:spacing w:line="276" w:lineRule="auto"/>
        <w:contextualSpacing/>
        <w:rPr>
          <w:rFonts w:ascii="Arial" w:hAnsi="Arial" w:cs="Arial"/>
          <w:b/>
          <w:bCs/>
          <w:color w:val="0432FF"/>
          <w:sz w:val="22"/>
          <w:szCs w:val="22"/>
          <w:lang w:val="en-US"/>
        </w:rPr>
      </w:pPr>
      <w:r w:rsidRPr="00D24420">
        <w:rPr>
          <w:rFonts w:ascii="Arial" w:hAnsi="Arial" w:cs="Arial"/>
          <w:b/>
          <w:bCs/>
          <w:color w:val="0432FF"/>
          <w:sz w:val="22"/>
          <w:szCs w:val="22"/>
          <w:lang w:val="en-US"/>
        </w:rPr>
        <w:t xml:space="preserve">INFECTIOUS CAUSES </w:t>
      </w:r>
    </w:p>
    <w:p w14:paraId="66CAD262" w14:textId="7854B50B" w:rsidR="009501A8" w:rsidRPr="00D24420" w:rsidRDefault="009501A8" w:rsidP="00D24420">
      <w:pPr>
        <w:spacing w:line="276" w:lineRule="auto"/>
        <w:contextualSpacing/>
        <w:rPr>
          <w:rFonts w:ascii="Arial" w:hAnsi="Arial" w:cs="Arial"/>
          <w:sz w:val="22"/>
          <w:szCs w:val="22"/>
          <w:lang w:val="en-US"/>
        </w:rPr>
      </w:pPr>
    </w:p>
    <w:p w14:paraId="3786D9D8" w14:textId="77A6DE99" w:rsidR="00416A71" w:rsidRDefault="009501A8" w:rsidP="00D24420">
      <w:pPr>
        <w:spacing w:line="276" w:lineRule="auto"/>
        <w:contextualSpacing/>
        <w:rPr>
          <w:rFonts w:ascii="Arial" w:hAnsi="Arial" w:cs="Arial"/>
          <w:sz w:val="22"/>
          <w:szCs w:val="22"/>
          <w:lang w:val="en-US"/>
        </w:rPr>
      </w:pPr>
      <w:r w:rsidRPr="00D24420">
        <w:rPr>
          <w:rFonts w:ascii="Arial" w:hAnsi="Arial" w:cs="Arial"/>
          <w:sz w:val="22"/>
          <w:szCs w:val="22"/>
          <w:lang w:val="en-US"/>
        </w:rPr>
        <w:t>Infectious causes of hypogonadism can result from various pathogens, including bacteria, viruses</w:t>
      </w:r>
      <w:r w:rsidR="00640CE1" w:rsidRPr="00D24420">
        <w:rPr>
          <w:rFonts w:ascii="Arial" w:hAnsi="Arial" w:cs="Arial"/>
          <w:sz w:val="22"/>
          <w:szCs w:val="22"/>
          <w:lang w:val="en-US"/>
        </w:rPr>
        <w:t>,</w:t>
      </w:r>
      <w:r w:rsidRPr="00D24420">
        <w:rPr>
          <w:rFonts w:ascii="Arial" w:hAnsi="Arial" w:cs="Arial"/>
          <w:sz w:val="22"/>
          <w:szCs w:val="22"/>
          <w:lang w:val="en-US"/>
        </w:rPr>
        <w:t xml:space="preserve"> and protozoa, that directly or indirectly affect the gonads or disrupt hormonal regulation. Bacterial infections ascending through the urogenital tract primarily affect the epididymis and accessory glands, whereas viral infections transmitted via the bloodstream predominantly involve the testes </w:t>
      </w:r>
      <w:r w:rsidRPr="00D24420">
        <w:rPr>
          <w:rFonts w:ascii="Arial" w:hAnsi="Arial" w:cs="Arial"/>
          <w:sz w:val="22"/>
          <w:szCs w:val="22"/>
          <w:lang w:val="en-US"/>
        </w:rPr>
        <w:fldChar w:fldCharType="begin"/>
      </w:r>
      <w:r w:rsidR="00AF165D" w:rsidRPr="00D24420">
        <w:rPr>
          <w:rFonts w:ascii="Arial" w:hAnsi="Arial" w:cs="Arial"/>
          <w:sz w:val="22"/>
          <w:szCs w:val="22"/>
          <w:lang w:val="en-US"/>
        </w:rPr>
        <w:instrText xml:space="preserve"> ADDIN ZOTERO_ITEM CSL_CITATION {"citationID":"DuHjXdMx","properties":{"formattedCitation":"(5)","plainCitation":"(5)","noteIndex":0},"citationItems":[{"id":9087,"uris":["http://zotero.org/groups/5472557/items/9M728TXN"],"itemData":{"id":9087,"type":"article-journal","abstract":"The detrimental effects of Zika virus (ZIKV) infection on mouse testicular functions have reminded a viral threat to male fertility. A broad range of virus families has tropism for male reproductive system, particularly the testes. Certain virus types of these viruses, such as mumps virus and human immunodeficiency virus (HIV), may severely damage the testes and consequently lead to male infertility. ZIKV has been recently found to damage testicular functions and lead to male infertility in mice. Many other viruses also have detrimental effects on host reproduction. Public attention has been paid to sexually transmitted viruses, such as HIV and hepatitis B and C viruses in humans and likewise in economically important farm animals. This article provides an overview on main viruses affecting the male reproductive system and their detrimental effects on fertility, and outlines some important issues for future study.","container-title":"Andrologia","DOI":"10.1111/and.13140","ISSN":"1439-0272","issue":"11","journalAbbreviation":"Andrologia","language":"eng","note":"PMID: 30569651","page":"e13140","source":"PubMed","title":"Viral threat to male fertility","volume":"50","author":[{"family":"Liu","given":"Weihua"},{"family":"Han","given":"Ruiqin"},{"family":"Wu","given":"Han"},{"family":"Han","given":"Daishu"}],"issued":{"date-parts":[["2018",12]]}}}],"schema":"https://github.com/citation-style-language/schema/raw/master/csl-citation.json"} </w:instrText>
      </w:r>
      <w:r w:rsidRPr="00D24420">
        <w:rPr>
          <w:rFonts w:ascii="Arial" w:hAnsi="Arial" w:cs="Arial"/>
          <w:sz w:val="22"/>
          <w:szCs w:val="22"/>
          <w:lang w:val="en-US"/>
        </w:rPr>
        <w:fldChar w:fldCharType="separate"/>
      </w:r>
      <w:r w:rsidR="00607E4C" w:rsidRPr="00D24420">
        <w:rPr>
          <w:rFonts w:ascii="Arial" w:hAnsi="Arial" w:cs="Arial"/>
          <w:kern w:val="0"/>
          <w:sz w:val="22"/>
          <w:szCs w:val="22"/>
          <w:lang w:val="en-US"/>
        </w:rPr>
        <w:t>(5)</w:t>
      </w:r>
      <w:r w:rsidRPr="00D24420">
        <w:rPr>
          <w:rFonts w:ascii="Arial" w:hAnsi="Arial" w:cs="Arial"/>
          <w:sz w:val="22"/>
          <w:szCs w:val="22"/>
          <w:lang w:val="en-US"/>
        </w:rPr>
        <w:fldChar w:fldCharType="end"/>
      </w:r>
      <w:r w:rsidRPr="00D24420">
        <w:rPr>
          <w:rFonts w:ascii="Arial" w:hAnsi="Arial" w:cs="Arial"/>
          <w:sz w:val="22"/>
          <w:szCs w:val="22"/>
          <w:lang w:val="en-US"/>
        </w:rPr>
        <w:t xml:space="preserve">. </w:t>
      </w:r>
      <w:r w:rsidR="00F51D69" w:rsidRPr="00D24420">
        <w:rPr>
          <w:rFonts w:ascii="Arial" w:hAnsi="Arial" w:cs="Arial"/>
          <w:sz w:val="22"/>
          <w:szCs w:val="22"/>
          <w:lang w:val="en-US"/>
        </w:rPr>
        <w:t xml:space="preserve">Infections of the male genitourinary tract are </w:t>
      </w:r>
      <w:r w:rsidRPr="00D24420">
        <w:rPr>
          <w:rFonts w:ascii="Arial" w:hAnsi="Arial" w:cs="Arial"/>
          <w:sz w:val="22"/>
          <w:szCs w:val="22"/>
          <w:lang w:val="en-US"/>
        </w:rPr>
        <w:t>responsible</w:t>
      </w:r>
      <w:r w:rsidR="00F51D69" w:rsidRPr="00D24420">
        <w:rPr>
          <w:rFonts w:ascii="Arial" w:hAnsi="Arial" w:cs="Arial"/>
          <w:sz w:val="22"/>
          <w:szCs w:val="22"/>
          <w:lang w:val="en-US"/>
        </w:rPr>
        <w:t xml:space="preserve"> </w:t>
      </w:r>
      <w:r w:rsidRPr="00D24420">
        <w:rPr>
          <w:rFonts w:ascii="Arial" w:hAnsi="Arial" w:cs="Arial"/>
          <w:sz w:val="22"/>
          <w:szCs w:val="22"/>
          <w:lang w:val="en-US"/>
        </w:rPr>
        <w:t>for</w:t>
      </w:r>
      <w:r w:rsidR="00F51D69" w:rsidRPr="00D24420">
        <w:rPr>
          <w:rFonts w:ascii="Arial" w:hAnsi="Arial" w:cs="Arial"/>
          <w:sz w:val="22"/>
          <w:szCs w:val="22"/>
          <w:lang w:val="en-US"/>
        </w:rPr>
        <w:t xml:space="preserve"> 10% to 15% of cases of male infertility</w:t>
      </w:r>
      <w:r w:rsidR="00640CE1" w:rsidRPr="00D24420">
        <w:rPr>
          <w:rFonts w:ascii="Arial" w:hAnsi="Arial" w:cs="Arial"/>
          <w:sz w:val="22"/>
          <w:szCs w:val="22"/>
          <w:lang w:val="en-US"/>
        </w:rPr>
        <w:t xml:space="preserve"> and may be especially relevant in the tropics</w:t>
      </w:r>
      <w:r w:rsidR="00F51D69" w:rsidRPr="00D24420">
        <w:rPr>
          <w:rFonts w:ascii="Arial" w:hAnsi="Arial" w:cs="Arial"/>
          <w:sz w:val="22"/>
          <w:szCs w:val="22"/>
          <w:lang w:val="en-US"/>
        </w:rPr>
        <w:t xml:space="preserve"> </w:t>
      </w:r>
      <w:r w:rsidR="00F51D69" w:rsidRPr="00D24420">
        <w:rPr>
          <w:rFonts w:ascii="Arial" w:hAnsi="Arial" w:cs="Arial"/>
          <w:sz w:val="22"/>
          <w:szCs w:val="22"/>
          <w:lang w:val="en-US"/>
        </w:rPr>
        <w:fldChar w:fldCharType="begin"/>
      </w:r>
      <w:r w:rsidR="00AF165D" w:rsidRPr="00D24420">
        <w:rPr>
          <w:rFonts w:ascii="Arial" w:hAnsi="Arial" w:cs="Arial"/>
          <w:sz w:val="22"/>
          <w:szCs w:val="22"/>
          <w:lang w:val="en-US"/>
        </w:rPr>
        <w:instrText xml:space="preserve"> ADDIN ZOTERO_ITEM CSL_CITATION {"citationID":"DC1CHYM6","properties":{"formattedCitation":"(6)","plainCitation":"(6)","noteIndex":0},"citationItems":[{"id":9085,"uris":["http://zotero.org/groups/5472557/items/T6TVXUEV"],"itemData":{"id":9085,"type":"article-journal","abstract":"Infectious agents can impair various important human functions, including reproduction. Bacteria, fungi, viruses and parasites are able to interfere with the reproductive function in both sexes. Infections of male genito-urinary tract account for about 15% of the case of male infertility. Infections can affect different sites of the male reproductive tract, such as the testis, epididymis and male accessory sex glands. Spermatozoa themselves subsequently can be affected by urogenital infections at different levels of their development, maturation and transport. Among the most common microorganisms involved in sexually transmitted infections, interfering with male fertility, there are the Chlamydia trachomatis and Neisseria gonorrhoeae. Less frequently male infertility is due to non-sexually transmitted epididymo-orchitis, mostly caused by Escherichia coli. In female, the first two microorganisms are certainly involved in cervical, tubal, and peritoneal damage, while Herpes simplex cervicitis is less dangerous. The overall importance of cervical involvement is still under discussion. Tubo-peritoneal damage seems to be the foremost manner in which microorganisms interfere with human fertility. C. trachomatis is considered the most important cause of tubal lacerations and obstruction, pelvic inflammatory disease (PID) and adhesions. N. gonorrhoeae, even though its overall incidence seems to decline, is still to be considered in the same sense, while bacterial vaginosis should not be ignored, as causative agents can produce ascending infections of the female genital tract. The role of infections, particularly co-infections, as causes of the impairment of sperm quality, motility and function needs further investigation. Tropical diseases necessitate monitoring as for their diffusion or re-diffusion in the western world.","container-title":"European Journal of Obstetrics, Gynecology, and Reproductive Biology","DOI":"10.1016/j.ejogrb.2008.03.009","ISSN":"0301-2115","issue":"1","journalAbbreviation":"Eur J Obstet Gynecol Reprod Biol","language":"eng","note":"PMID: 18456385","page":"3-11","source":"PubMed","title":"Genital tract infections and infertility","volume":"140","author":[{"family":"Pellati","given":"Donatella"},{"family":"Mylonakis","given":"Ioannis"},{"family":"Bertoloni","given":"Giulio"},{"family":"Fiore","given":"Cristina"},{"family":"Andrisani","given":"Alessandra"},{"family":"Ambrosini","given":"Guido"},{"family":"Armanini","given":"Decio"}],"issued":{"date-parts":[["2008",9]]}}}],"schema":"https://github.com/citation-style-language/schema/raw/master/csl-citation.json"} </w:instrText>
      </w:r>
      <w:r w:rsidR="00F51D69" w:rsidRPr="00D24420">
        <w:rPr>
          <w:rFonts w:ascii="Arial" w:hAnsi="Arial" w:cs="Arial"/>
          <w:sz w:val="22"/>
          <w:szCs w:val="22"/>
          <w:lang w:val="en-US"/>
        </w:rPr>
        <w:fldChar w:fldCharType="separate"/>
      </w:r>
      <w:r w:rsidR="00607E4C" w:rsidRPr="00D24420">
        <w:rPr>
          <w:rFonts w:ascii="Arial" w:hAnsi="Arial" w:cs="Arial"/>
          <w:kern w:val="0"/>
          <w:sz w:val="22"/>
          <w:szCs w:val="22"/>
          <w:lang w:val="en-US"/>
        </w:rPr>
        <w:t>(6)</w:t>
      </w:r>
      <w:r w:rsidR="00F51D69" w:rsidRPr="00D24420">
        <w:rPr>
          <w:rFonts w:ascii="Arial" w:hAnsi="Arial" w:cs="Arial"/>
          <w:sz w:val="22"/>
          <w:szCs w:val="22"/>
          <w:lang w:val="en-US"/>
        </w:rPr>
        <w:fldChar w:fldCharType="end"/>
      </w:r>
      <w:r w:rsidR="00F51D69" w:rsidRPr="00D24420">
        <w:rPr>
          <w:rFonts w:ascii="Arial" w:hAnsi="Arial" w:cs="Arial"/>
          <w:sz w:val="22"/>
          <w:szCs w:val="22"/>
          <w:lang w:val="en-US"/>
        </w:rPr>
        <w:t>. These conditions present as urethritis, prostatitis, orchitis, or epididymitis</w:t>
      </w:r>
      <w:r w:rsidRPr="00D24420">
        <w:rPr>
          <w:rFonts w:ascii="Arial" w:hAnsi="Arial" w:cs="Arial"/>
          <w:sz w:val="22"/>
          <w:szCs w:val="22"/>
          <w:lang w:val="en-US"/>
        </w:rPr>
        <w:t xml:space="preserve"> and are potentially curable </w:t>
      </w:r>
      <w:r w:rsidR="00E34365" w:rsidRPr="00D24420">
        <w:rPr>
          <w:rFonts w:ascii="Arial" w:hAnsi="Arial" w:cs="Arial"/>
          <w:sz w:val="22"/>
          <w:szCs w:val="22"/>
          <w:lang w:val="en-US"/>
        </w:rPr>
        <w:fldChar w:fldCharType="begin"/>
      </w:r>
      <w:r w:rsidR="00C14355" w:rsidRPr="00D24420">
        <w:rPr>
          <w:rFonts w:ascii="Arial" w:hAnsi="Arial" w:cs="Arial"/>
          <w:sz w:val="22"/>
          <w:szCs w:val="22"/>
          <w:lang w:val="en-US"/>
        </w:rPr>
        <w:instrText xml:space="preserve"> ADDIN ZOTERO_ITEM CSL_CITATION {"citationID":"2L4cS8eY","properties":{"formattedCitation":"(7)","plainCitation":"(7)","noteIndex":0},"citationItems":[{"id":9492,"uris":["http://zotero.org/groups/5472557/items/8BJV3T64"],"itemData":{"id":9492,"type":"webpage","abstract":"The treatment of male infertility has been revolutionised by advances in assisted reproductive technology. This concise and structured account, prepared by an authoritative international panel of experts, provides a consensus on the most effective and logical approach to the investigation and management of male infertility. It focuses attention on three key areas: history taking; clinical assessment of male fertility; and objective criteria for diagnostic categories.","language":"en","title":"WHO Manual for the Standardized Investigation and Diagnosis of the Infertile Male","URL":"https://www.who.int/publications-detail-redirect/9780521774741","accessed":{"date-parts":[["2024",5,29]]}}}],"schema":"https://github.com/citation-style-language/schema/raw/master/csl-citation.json"} </w:instrText>
      </w:r>
      <w:r w:rsidR="00E34365" w:rsidRPr="00D24420">
        <w:rPr>
          <w:rFonts w:ascii="Arial" w:hAnsi="Arial" w:cs="Arial"/>
          <w:sz w:val="22"/>
          <w:szCs w:val="22"/>
          <w:lang w:val="en-US"/>
        </w:rPr>
        <w:fldChar w:fldCharType="separate"/>
      </w:r>
      <w:r w:rsidR="00C14355" w:rsidRPr="00D24420">
        <w:rPr>
          <w:rFonts w:ascii="Arial" w:hAnsi="Arial" w:cs="Arial"/>
          <w:kern w:val="0"/>
          <w:sz w:val="22"/>
          <w:szCs w:val="22"/>
          <w:lang w:val="en-US"/>
        </w:rPr>
        <w:t>(7)</w:t>
      </w:r>
      <w:r w:rsidR="00E34365" w:rsidRPr="00D24420">
        <w:rPr>
          <w:rFonts w:ascii="Arial" w:hAnsi="Arial" w:cs="Arial"/>
          <w:sz w:val="22"/>
          <w:szCs w:val="22"/>
          <w:lang w:val="en-US"/>
        </w:rPr>
        <w:fldChar w:fldCharType="end"/>
      </w:r>
      <w:r w:rsidRPr="00D24420">
        <w:rPr>
          <w:rFonts w:ascii="Arial" w:hAnsi="Arial" w:cs="Arial"/>
          <w:sz w:val="22"/>
          <w:szCs w:val="22"/>
          <w:lang w:val="en-US"/>
        </w:rPr>
        <w:t xml:space="preserve">. </w:t>
      </w:r>
    </w:p>
    <w:p w14:paraId="03C6DAB2" w14:textId="77777777" w:rsidR="006473E4" w:rsidRPr="00D24420" w:rsidRDefault="006473E4" w:rsidP="00D24420">
      <w:pPr>
        <w:spacing w:line="276" w:lineRule="auto"/>
        <w:contextualSpacing/>
        <w:rPr>
          <w:rFonts w:ascii="Arial" w:hAnsi="Arial" w:cs="Arial"/>
          <w:sz w:val="22"/>
          <w:szCs w:val="22"/>
          <w:lang w:val="en-US"/>
        </w:rPr>
      </w:pPr>
    </w:p>
    <w:p w14:paraId="54AC0054" w14:textId="49A7FC7B" w:rsidR="00075327" w:rsidRPr="00D24420" w:rsidRDefault="00075327" w:rsidP="00D24420">
      <w:pPr>
        <w:spacing w:line="276" w:lineRule="auto"/>
        <w:contextualSpacing/>
        <w:rPr>
          <w:rFonts w:ascii="Arial" w:hAnsi="Arial" w:cs="Arial"/>
          <w:color w:val="000000" w:themeColor="text1"/>
          <w:sz w:val="22"/>
          <w:szCs w:val="22"/>
          <w:lang w:val="en-US"/>
        </w:rPr>
      </w:pPr>
      <w:r w:rsidRPr="00D24420">
        <w:rPr>
          <w:rFonts w:ascii="Arial" w:hAnsi="Arial" w:cs="Arial"/>
          <w:color w:val="000000" w:themeColor="text1"/>
          <w:sz w:val="22"/>
          <w:szCs w:val="22"/>
          <w:lang w:val="en-US"/>
        </w:rPr>
        <w:t xml:space="preserve">The testis is considered an immune-privileged organ, crucial for safeguarding immunogenic germ cells during spermatogenesis from immune system activation. This protection is primarily achieved through a local immunosuppressive environment and systemic immune tolerance </w:t>
      </w:r>
      <w:r w:rsidRPr="00D24420">
        <w:rPr>
          <w:rFonts w:ascii="Arial" w:hAnsi="Arial" w:cs="Arial"/>
          <w:color w:val="000000" w:themeColor="text1"/>
          <w:sz w:val="22"/>
          <w:szCs w:val="22"/>
          <w:lang w:val="en-US"/>
        </w:rPr>
        <w:fldChar w:fldCharType="begin"/>
      </w:r>
      <w:r w:rsidR="00AF165D" w:rsidRPr="00D24420">
        <w:rPr>
          <w:rFonts w:ascii="Arial" w:hAnsi="Arial" w:cs="Arial"/>
          <w:color w:val="000000" w:themeColor="text1"/>
          <w:sz w:val="22"/>
          <w:szCs w:val="22"/>
          <w:lang w:val="en-US"/>
        </w:rPr>
        <w:instrText xml:space="preserve"> ADDIN ZOTERO_ITEM CSL_CITATION {"citationID":"xhWRikxp","properties":{"formattedCitation":"(8)","plainCitation":"(8)","noteIndex":0},"citationItems":[{"id":9139,"uris":["http://zotero.org/groups/5472557/items/AA7WC9RX"],"itemData":{"id":9139,"type":"article-journal","abstract":"The mammalian testis possesses a special immunological environment because of its properties of remarkable immune privilege and effective local innate immunity. Testicular immune privilege protects immunogenic germ cells from systemic immune attack, and local innate immunity is important in preventing testicular microbial infections. The breakdown of local testicular immune homeostasis may lead to orchitis, an etiological factor of male infertility. The mechanisms underlying testicular immune privilege have been investigated for a long time. Increasing evidence shows that both a local immunosuppressive milieu and systemic immune tolerance are involved in maintaining testicular immune privilege status. The mechanisms underlying testicular innate immunity are emerging based on the investigation of the pattern recognition receptor-mediated innate immune response in testicular cells. This review summarizes our current understanding of testicular defense mechanisms and identifies topics that merit further investigation.","container-title":"Cellular &amp; Molecular Immunology","DOI":"10.1038/cmi.2014.38","ISSN":"2042-0226","issue":"5","journalAbbreviation":"Cell Mol Immunol","language":"eng","note":"PMID: 24954222\nPMCID: PMC4197207","page":"428-437","source":"PubMed","title":"Testicular defense systems: immune privilege and innate immunity","title-short":"Testicular defense systems","volume":"11","author":[{"family":"Zhao","given":"Shutao"},{"family":"Zhu","given":"Weiwei"},{"family":"Xue","given":"Shepu"},{"family":"Han","given":"Daishu"}],"issued":{"date-parts":[["2014",9]]}}}],"schema":"https://github.com/citation-style-language/schema/raw/master/csl-citation.json"} </w:instrText>
      </w:r>
      <w:r w:rsidRPr="00D24420">
        <w:rPr>
          <w:rFonts w:ascii="Arial" w:hAnsi="Arial" w:cs="Arial"/>
          <w:color w:val="000000" w:themeColor="text1"/>
          <w:sz w:val="22"/>
          <w:szCs w:val="22"/>
          <w:lang w:val="en-US"/>
        </w:rPr>
        <w:fldChar w:fldCharType="separate"/>
      </w:r>
      <w:r w:rsidR="00607E4C" w:rsidRPr="00D24420">
        <w:rPr>
          <w:rFonts w:ascii="Arial" w:hAnsi="Arial" w:cs="Arial"/>
          <w:color w:val="000000"/>
          <w:kern w:val="0"/>
          <w:sz w:val="22"/>
          <w:szCs w:val="22"/>
          <w:lang w:val="en-US"/>
        </w:rPr>
        <w:t>(8)</w:t>
      </w:r>
      <w:r w:rsidRPr="00D24420">
        <w:rPr>
          <w:rFonts w:ascii="Arial" w:hAnsi="Arial" w:cs="Arial"/>
          <w:color w:val="000000" w:themeColor="text1"/>
          <w:sz w:val="22"/>
          <w:szCs w:val="22"/>
          <w:lang w:val="en-US"/>
        </w:rPr>
        <w:fldChar w:fldCharType="end"/>
      </w:r>
      <w:r w:rsidRPr="00D24420">
        <w:rPr>
          <w:rFonts w:ascii="Arial" w:hAnsi="Arial" w:cs="Arial"/>
          <w:color w:val="000000" w:themeColor="text1"/>
          <w:sz w:val="22"/>
          <w:szCs w:val="22"/>
          <w:lang w:val="en-US"/>
        </w:rPr>
        <w:t xml:space="preserve">. The testis induces local innate immune responses to counter pathogens despite its immune privilege. However, certain pathogens can evade these defenses, leading to infection and persistence in the male reproductive tract </w:t>
      </w:r>
      <w:r w:rsidRPr="00D24420">
        <w:rPr>
          <w:rFonts w:ascii="Arial" w:hAnsi="Arial" w:cs="Arial"/>
          <w:color w:val="000000" w:themeColor="text1"/>
          <w:sz w:val="22"/>
          <w:szCs w:val="22"/>
          <w:lang w:val="en-US"/>
        </w:rPr>
        <w:fldChar w:fldCharType="begin"/>
      </w:r>
      <w:r w:rsidR="00C14355" w:rsidRPr="00D24420">
        <w:rPr>
          <w:rFonts w:ascii="Arial" w:hAnsi="Arial" w:cs="Arial"/>
          <w:color w:val="000000" w:themeColor="text1"/>
          <w:sz w:val="22"/>
          <w:szCs w:val="22"/>
          <w:lang w:val="en-US"/>
        </w:rPr>
        <w:instrText xml:space="preserve"> ADDIN ZOTERO_ITEM CSL_CITATION {"citationID":"Uu34sZRt","properties":{"formattedCitation":"(9)","plainCitation":"(9)","noteIndex":0},"citationItems":[{"id":9375,"uris":["http://zotero.org/groups/5472557/items/TMNMUHRV"],"itemData":{"id":9375,"type":"article-journal","abstract":"It has long been known that the testis is an immunologically privileged site in the body, and that human seminal plasma possesses a generalized immunosuppressive activity. Multiple factors participate in the establishment of immunotolerance in the testis: the blood–tubular barrier; the local production of immunosuppressive molecules by Sertoli cells; and the Fas system as regulator of immunological homeostasis in both physiological and pathological conditions. Cytokine-induced up-regulation of Fas as well as of integrin ligands, which are known to be specific binding molecules for lymphocytes on the Sertoli cell surface, indicates that the ‘nursing’ cells of seminiferous epithelium might be important in the impairment of immune privilege, causing autoimmune orchitis. In addition, the soluble form of Fas-ligand protein present in the seminal plasma of infertile patients might suggest a role for this immunomodulatory protein in male infertility. Finally, an understanding of the mechanisms underlying immune privilege in the testis and in semen might help to clarify how cells expressing ‘non-self’ antigens (such as male gametes) can escape the immune system in both the male and female genital tracts.","container-title":"Human Reproduction Update","DOI":"10.1093/humupd/7.5.444","ISSN":"1355-4786","issue":"5","journalAbbreviation":"Human Reproduction Update","page":"444-449","source":"Silverchair","title":"Immunology and immunopathology of the male genital tract: Control and impairment of immune privilege in the testis and in semen","title-short":"Immunology and immunopathology of the male genital tract","volume":"7","author":[{"family":"Filippini","given":"Antonio"},{"family":"Riccioli","given":"Anna"},{"family":"Padula","given":"Fabrizio"},{"family":"Lauretti","given":"Paola"},{"family":"D’Alessio","given":"Alessio"},{"family":"De Cesaris","given":"Paola"},{"family":"Gandini","given":"Loredana"},{"family":"Lenzi","given":"Andrea"},{"family":"Ziparo","given":"Elio"}],"issued":{"date-parts":[["2001",9,1]]}}}],"schema":"https://github.com/citation-style-language/schema/raw/master/csl-citation.json"} </w:instrText>
      </w:r>
      <w:r w:rsidRPr="00D24420">
        <w:rPr>
          <w:rFonts w:ascii="Arial" w:hAnsi="Arial" w:cs="Arial"/>
          <w:color w:val="000000" w:themeColor="text1"/>
          <w:sz w:val="22"/>
          <w:szCs w:val="22"/>
          <w:lang w:val="en-US"/>
        </w:rPr>
        <w:fldChar w:fldCharType="separate"/>
      </w:r>
      <w:r w:rsidR="00C14355" w:rsidRPr="00D24420">
        <w:rPr>
          <w:rFonts w:ascii="Arial" w:hAnsi="Arial" w:cs="Arial"/>
          <w:color w:val="000000"/>
          <w:kern w:val="0"/>
          <w:sz w:val="22"/>
          <w:szCs w:val="22"/>
          <w:lang w:val="en-US"/>
        </w:rPr>
        <w:t>(9)</w:t>
      </w:r>
      <w:r w:rsidRPr="00D24420">
        <w:rPr>
          <w:rFonts w:ascii="Arial" w:hAnsi="Arial" w:cs="Arial"/>
          <w:color w:val="000000" w:themeColor="text1"/>
          <w:sz w:val="22"/>
          <w:szCs w:val="22"/>
          <w:lang w:val="en-US"/>
        </w:rPr>
        <w:fldChar w:fldCharType="end"/>
      </w:r>
      <w:r w:rsidRPr="00D24420">
        <w:rPr>
          <w:rFonts w:ascii="Arial" w:hAnsi="Arial" w:cs="Arial"/>
          <w:color w:val="000000" w:themeColor="text1"/>
          <w:sz w:val="22"/>
          <w:szCs w:val="22"/>
          <w:lang w:val="en-US"/>
        </w:rPr>
        <w:t xml:space="preserve">. </w:t>
      </w:r>
    </w:p>
    <w:p w14:paraId="45367179" w14:textId="77777777" w:rsidR="00075327" w:rsidRPr="00D24420" w:rsidRDefault="00075327" w:rsidP="00D24420">
      <w:pPr>
        <w:spacing w:line="276" w:lineRule="auto"/>
        <w:contextualSpacing/>
        <w:rPr>
          <w:rFonts w:ascii="Arial" w:hAnsi="Arial" w:cs="Arial"/>
          <w:sz w:val="22"/>
          <w:szCs w:val="22"/>
          <w:lang w:val="en-US"/>
        </w:rPr>
      </w:pPr>
    </w:p>
    <w:p w14:paraId="70D88392" w14:textId="0038185E" w:rsidR="00F51D69" w:rsidRPr="00D24420" w:rsidRDefault="00F51D69" w:rsidP="00D24420">
      <w:pPr>
        <w:spacing w:line="276" w:lineRule="auto"/>
        <w:contextualSpacing/>
        <w:rPr>
          <w:rStyle w:val="Strong"/>
          <w:rFonts w:ascii="Arial" w:hAnsi="Arial" w:cs="Arial"/>
          <w:color w:val="339966"/>
          <w:sz w:val="22"/>
          <w:szCs w:val="22"/>
          <w:bdr w:val="none" w:sz="0" w:space="0" w:color="auto" w:frame="1"/>
          <w:shd w:val="clear" w:color="auto" w:fill="FFFFFF"/>
          <w:lang w:val="en-US"/>
        </w:rPr>
      </w:pPr>
      <w:r w:rsidRPr="00D24420">
        <w:rPr>
          <w:rStyle w:val="Strong"/>
          <w:rFonts w:ascii="Arial" w:hAnsi="Arial" w:cs="Arial"/>
          <w:color w:val="339966"/>
          <w:sz w:val="22"/>
          <w:szCs w:val="22"/>
          <w:bdr w:val="none" w:sz="0" w:space="0" w:color="auto" w:frame="1"/>
          <w:shd w:val="clear" w:color="auto" w:fill="FFFFFF"/>
          <w:lang w:val="en-US"/>
        </w:rPr>
        <w:t>Viral infection</w:t>
      </w:r>
      <w:r w:rsidR="007750C6" w:rsidRPr="00D24420">
        <w:rPr>
          <w:rStyle w:val="Strong"/>
          <w:rFonts w:ascii="Arial" w:hAnsi="Arial" w:cs="Arial"/>
          <w:color w:val="339966"/>
          <w:sz w:val="22"/>
          <w:szCs w:val="22"/>
          <w:bdr w:val="none" w:sz="0" w:space="0" w:color="auto" w:frame="1"/>
          <w:shd w:val="clear" w:color="auto" w:fill="FFFFFF"/>
          <w:lang w:val="en-US"/>
        </w:rPr>
        <w:t>s</w:t>
      </w:r>
    </w:p>
    <w:p w14:paraId="085EA4CA" w14:textId="77777777" w:rsidR="00AF165D" w:rsidRPr="00D24420" w:rsidRDefault="00AF165D" w:rsidP="00D24420">
      <w:pPr>
        <w:spacing w:line="276" w:lineRule="auto"/>
        <w:contextualSpacing/>
        <w:rPr>
          <w:rStyle w:val="Strong"/>
          <w:rFonts w:ascii="Arial" w:hAnsi="Arial" w:cs="Arial"/>
          <w:color w:val="339966"/>
          <w:sz w:val="22"/>
          <w:szCs w:val="22"/>
          <w:bdr w:val="none" w:sz="0" w:space="0" w:color="auto" w:frame="1"/>
          <w:shd w:val="clear" w:color="auto" w:fill="FFFFFF"/>
          <w:lang w:val="en-US"/>
        </w:rPr>
      </w:pPr>
    </w:p>
    <w:p w14:paraId="0EDA14E6" w14:textId="7FF00DA8" w:rsidR="00F51D69" w:rsidRPr="00D24420" w:rsidRDefault="009501A8" w:rsidP="00D24420">
      <w:pPr>
        <w:spacing w:line="276" w:lineRule="auto"/>
        <w:contextualSpacing/>
        <w:rPr>
          <w:rStyle w:val="Strong"/>
          <w:rFonts w:ascii="Arial" w:hAnsi="Arial" w:cs="Arial"/>
          <w:b w:val="0"/>
          <w:bCs w:val="0"/>
          <w:color w:val="000000" w:themeColor="text1"/>
          <w:sz w:val="22"/>
          <w:szCs w:val="22"/>
          <w:bdr w:val="none" w:sz="0" w:space="0" w:color="auto" w:frame="1"/>
          <w:shd w:val="clear" w:color="auto" w:fill="FFFFFF"/>
          <w:lang w:val="en-US"/>
        </w:rPr>
      </w:pPr>
      <w:r w:rsidRPr="00D24420">
        <w:rPr>
          <w:rStyle w:val="Strong"/>
          <w:rFonts w:ascii="Arial" w:hAnsi="Arial" w:cs="Arial"/>
          <w:b w:val="0"/>
          <w:bCs w:val="0"/>
          <w:color w:val="000000" w:themeColor="text1"/>
          <w:sz w:val="22"/>
          <w:szCs w:val="22"/>
          <w:bdr w:val="none" w:sz="0" w:space="0" w:color="auto" w:frame="1"/>
          <w:shd w:val="clear" w:color="auto" w:fill="FFFFFF"/>
          <w:lang w:val="en-US"/>
        </w:rPr>
        <w:t>Mumps virus and human immunodeficiency virus (HIV) infections are recognized</w:t>
      </w:r>
      <w:r w:rsidR="001D7BC9" w:rsidRPr="00D24420">
        <w:rPr>
          <w:rStyle w:val="Strong"/>
          <w:rFonts w:ascii="Arial" w:hAnsi="Arial" w:cs="Arial"/>
          <w:b w:val="0"/>
          <w:bCs w:val="0"/>
          <w:color w:val="000000" w:themeColor="text1"/>
          <w:sz w:val="22"/>
          <w:szCs w:val="22"/>
          <w:bdr w:val="none" w:sz="0" w:space="0" w:color="auto" w:frame="1"/>
          <w:shd w:val="clear" w:color="auto" w:fill="FFFFFF"/>
          <w:lang w:val="en-US"/>
        </w:rPr>
        <w:t xml:space="preserve"> viral</w:t>
      </w:r>
      <w:r w:rsidRPr="00D24420">
        <w:rPr>
          <w:rStyle w:val="Strong"/>
          <w:rFonts w:ascii="Arial" w:hAnsi="Arial" w:cs="Arial"/>
          <w:b w:val="0"/>
          <w:bCs w:val="0"/>
          <w:color w:val="000000" w:themeColor="text1"/>
          <w:sz w:val="22"/>
          <w:szCs w:val="22"/>
          <w:bdr w:val="none" w:sz="0" w:space="0" w:color="auto" w:frame="1"/>
          <w:shd w:val="clear" w:color="auto" w:fill="FFFFFF"/>
          <w:lang w:val="en-US"/>
        </w:rPr>
        <w:t xml:space="preserve"> causes of orchitis and male infertility. Additionally, various emerging viral infections, including tropical ones, </w:t>
      </w:r>
      <w:r w:rsidR="001D7BC9" w:rsidRPr="00D24420">
        <w:rPr>
          <w:rStyle w:val="Strong"/>
          <w:rFonts w:ascii="Arial" w:hAnsi="Arial" w:cs="Arial"/>
          <w:b w:val="0"/>
          <w:bCs w:val="0"/>
          <w:color w:val="000000" w:themeColor="text1"/>
          <w:sz w:val="22"/>
          <w:szCs w:val="22"/>
          <w:bdr w:val="none" w:sz="0" w:space="0" w:color="auto" w:frame="1"/>
          <w:shd w:val="clear" w:color="auto" w:fill="FFFFFF"/>
          <w:lang w:val="en-US"/>
        </w:rPr>
        <w:t>can</w:t>
      </w:r>
      <w:r w:rsidRPr="00D24420">
        <w:rPr>
          <w:rStyle w:val="Strong"/>
          <w:rFonts w:ascii="Arial" w:hAnsi="Arial" w:cs="Arial"/>
          <w:b w:val="0"/>
          <w:bCs w:val="0"/>
          <w:color w:val="000000" w:themeColor="text1"/>
          <w:sz w:val="22"/>
          <w:szCs w:val="22"/>
          <w:bdr w:val="none" w:sz="0" w:space="0" w:color="auto" w:frame="1"/>
          <w:shd w:val="clear" w:color="auto" w:fill="FFFFFF"/>
          <w:lang w:val="en-US"/>
        </w:rPr>
        <w:t xml:space="preserve"> affect male gonads.</w:t>
      </w:r>
    </w:p>
    <w:p w14:paraId="131E03F5" w14:textId="77777777" w:rsidR="00075327" w:rsidRPr="00D24420" w:rsidRDefault="00075327" w:rsidP="00D24420">
      <w:pPr>
        <w:spacing w:line="276" w:lineRule="auto"/>
        <w:contextualSpacing/>
        <w:rPr>
          <w:rFonts w:ascii="Arial" w:hAnsi="Arial" w:cs="Arial"/>
          <w:sz w:val="22"/>
          <w:szCs w:val="22"/>
          <w:lang w:val="en-US"/>
        </w:rPr>
      </w:pPr>
    </w:p>
    <w:p w14:paraId="2F802ABB" w14:textId="1CFC608E" w:rsidR="009501A8" w:rsidRPr="00D24420" w:rsidRDefault="009501A8" w:rsidP="00D24420">
      <w:pPr>
        <w:spacing w:line="276" w:lineRule="auto"/>
        <w:contextualSpacing/>
        <w:rPr>
          <w:rFonts w:ascii="Arial" w:hAnsi="Arial" w:cs="Arial"/>
          <w:color w:val="FF0000"/>
          <w:sz w:val="22"/>
          <w:szCs w:val="22"/>
          <w:shd w:val="clear" w:color="auto" w:fill="FFFFFF"/>
          <w:lang w:val="en-US"/>
        </w:rPr>
      </w:pPr>
      <w:r w:rsidRPr="00D24420">
        <w:rPr>
          <w:rFonts w:ascii="Arial" w:hAnsi="Arial" w:cs="Arial"/>
          <w:color w:val="FF0000"/>
          <w:sz w:val="22"/>
          <w:szCs w:val="22"/>
          <w:shd w:val="clear" w:color="auto" w:fill="FFFFFF"/>
          <w:lang w:val="en-US"/>
        </w:rPr>
        <w:t>MUMPS</w:t>
      </w:r>
    </w:p>
    <w:p w14:paraId="3B065491" w14:textId="77777777" w:rsidR="009501A8" w:rsidRPr="00D24420" w:rsidRDefault="009501A8" w:rsidP="00D24420">
      <w:pPr>
        <w:spacing w:line="276" w:lineRule="auto"/>
        <w:contextualSpacing/>
        <w:rPr>
          <w:rFonts w:ascii="Arial" w:hAnsi="Arial" w:cs="Arial"/>
          <w:color w:val="000000" w:themeColor="text1"/>
          <w:sz w:val="22"/>
          <w:szCs w:val="22"/>
          <w:lang w:val="en-US"/>
        </w:rPr>
      </w:pPr>
    </w:p>
    <w:p w14:paraId="59607547" w14:textId="24F8450B" w:rsidR="009C0F28" w:rsidRPr="00D24420" w:rsidRDefault="009C0F28" w:rsidP="00D24420">
      <w:pPr>
        <w:spacing w:line="276" w:lineRule="auto"/>
        <w:contextualSpacing/>
        <w:rPr>
          <w:rFonts w:ascii="Arial" w:hAnsi="Arial" w:cs="Arial"/>
          <w:color w:val="000000" w:themeColor="text1"/>
          <w:sz w:val="22"/>
          <w:szCs w:val="22"/>
          <w:lang w:val="en-US"/>
        </w:rPr>
      </w:pPr>
      <w:r w:rsidRPr="00D24420">
        <w:rPr>
          <w:rFonts w:ascii="Arial" w:hAnsi="Arial" w:cs="Arial"/>
          <w:color w:val="000000" w:themeColor="text1"/>
          <w:sz w:val="22"/>
          <w:szCs w:val="22"/>
          <w:lang w:val="en-US"/>
        </w:rPr>
        <w:t>M</w:t>
      </w:r>
      <w:r w:rsidR="00F51D69" w:rsidRPr="00D24420">
        <w:rPr>
          <w:rFonts w:ascii="Arial" w:hAnsi="Arial" w:cs="Arial"/>
          <w:color w:val="000000" w:themeColor="text1"/>
          <w:sz w:val="22"/>
          <w:szCs w:val="22"/>
          <w:lang w:val="en-US"/>
        </w:rPr>
        <w:t>umps i</w:t>
      </w:r>
      <w:r w:rsidR="001D7BC9" w:rsidRPr="00D24420">
        <w:rPr>
          <w:rFonts w:ascii="Arial" w:hAnsi="Arial" w:cs="Arial"/>
          <w:color w:val="000000" w:themeColor="text1"/>
          <w:sz w:val="22"/>
          <w:szCs w:val="22"/>
          <w:lang w:val="en-US"/>
        </w:rPr>
        <w:t>nfection is known to cause</w:t>
      </w:r>
      <w:r w:rsidR="00F51D69" w:rsidRPr="00D24420">
        <w:rPr>
          <w:rFonts w:ascii="Arial" w:hAnsi="Arial" w:cs="Arial"/>
          <w:color w:val="000000" w:themeColor="text1"/>
          <w:sz w:val="22"/>
          <w:szCs w:val="22"/>
          <w:lang w:val="en-US"/>
        </w:rPr>
        <w:t xml:space="preserve"> </w:t>
      </w:r>
      <w:r w:rsidRPr="00D24420">
        <w:rPr>
          <w:rFonts w:ascii="Arial" w:hAnsi="Arial" w:cs="Arial"/>
          <w:color w:val="000000" w:themeColor="text1"/>
          <w:sz w:val="22"/>
          <w:szCs w:val="22"/>
          <w:lang w:val="en-US"/>
        </w:rPr>
        <w:t xml:space="preserve">hypogonadism and male </w:t>
      </w:r>
      <w:r w:rsidR="00F51D69" w:rsidRPr="00D24420">
        <w:rPr>
          <w:rFonts w:ascii="Arial" w:hAnsi="Arial" w:cs="Arial"/>
          <w:color w:val="000000" w:themeColor="text1"/>
          <w:sz w:val="22"/>
          <w:szCs w:val="22"/>
          <w:lang w:val="en-US"/>
        </w:rPr>
        <w:t xml:space="preserve">infertility. </w:t>
      </w:r>
      <w:r w:rsidR="00640CE1" w:rsidRPr="00D24420">
        <w:rPr>
          <w:rFonts w:ascii="Arial" w:hAnsi="Arial" w:cs="Arial"/>
          <w:color w:val="000000" w:themeColor="text1"/>
          <w:sz w:val="22"/>
          <w:szCs w:val="22"/>
          <w:lang w:val="en-US"/>
        </w:rPr>
        <w:t xml:space="preserve">The extensive use of mumps vaccines has reduced the occurrence and severity of mumps-related complications. In Asia, infection is more prevalent during summer months, and a correlation between increased temperature and humidity has been suggested </w:t>
      </w:r>
      <w:r w:rsidR="003F7DCD" w:rsidRPr="00D24420">
        <w:rPr>
          <w:rFonts w:ascii="Arial" w:hAnsi="Arial" w:cs="Arial"/>
          <w:color w:val="000000" w:themeColor="text1"/>
          <w:sz w:val="22"/>
          <w:szCs w:val="22"/>
          <w:lang w:val="en-US"/>
        </w:rPr>
        <w:fldChar w:fldCharType="begin"/>
      </w:r>
      <w:r w:rsidR="003F7DCD" w:rsidRPr="00D24420">
        <w:rPr>
          <w:rFonts w:ascii="Arial" w:hAnsi="Arial" w:cs="Arial"/>
          <w:color w:val="000000" w:themeColor="text1"/>
          <w:sz w:val="22"/>
          <w:szCs w:val="22"/>
          <w:lang w:val="en-US"/>
        </w:rPr>
        <w:instrText xml:space="preserve"> ADDIN ZOTERO_ITEM CSL_CITATION {"citationID":"0j0quQuN","properties":{"formattedCitation":"(10)","plainCitation":"(10)","noteIndex":0},"citationItems":[{"id":9494,"uris":["http://zotero.org/groups/5472557/items/7L9SI7IW"],"itemData":{"id":9494,"type":"article-journal","abstract":"A population-based study of mumps orchitis over a 40-year period in Rochester, Minnesota, is reported. All medical records for patients with orchitis, atrophic testis, parotitis, and diagnosed or suspected mumps for the population of Rochester were reviewed, and detailed abstracts were prepared for all those with mumps orchitis. Information abstracted included the relationship of testicular to parotid involvement, the presence of unilateral or bilateral testicular involvement and subsequent atrophy, the presence of other complications of mumps, the treatment of mumps orchitis, and the presence of other major diagnoses. Also investigated was the number of subsequent congenital malformations in male offspring of these patients. The age distribution of the patients with orchitis (median age, 29 years) differed appreciably from those with mumps (median age, 8 years). There was no apparent increase in genitourinary malformations in the male offspring conceived after the occurrence of mumps orchitis in the fathers. Of the 132 men who had orchitis, 2 subsequently had testicular neoplasms. Both of these patients were in the group of 47 who were noted to have an atrophic testis after the occurrence of orchitis.","container-title":"Mayo Clinic Proceedings","ISSN":"0025-6196","issue":"1","journalAbbreviation":"Mayo Clin Proc","language":"eng","note":"PMID: 609284","page":"3-7","source":"PubMed","title":"The incidence and outcome of mumps orchitis in Rochester, Minnesota, 1935 to 1974","volume":"52","author":[{"family":"Beard","given":"C. M."},{"family":"Benson","given":"R. C."},{"family":"Kelalis","given":"P. P."},{"family":"Elveback","given":"L. R."},{"family":"Kurland","given":"L. T."}],"issued":{"date-parts":[["1977",1]]}}}],"schema":"https://github.com/citation-style-language/schema/raw/master/csl-citation.json"} </w:instrText>
      </w:r>
      <w:r w:rsidR="003F7DCD" w:rsidRPr="00D24420">
        <w:rPr>
          <w:rFonts w:ascii="Arial" w:hAnsi="Arial" w:cs="Arial"/>
          <w:color w:val="000000" w:themeColor="text1"/>
          <w:sz w:val="22"/>
          <w:szCs w:val="22"/>
          <w:lang w:val="en-US"/>
        </w:rPr>
        <w:fldChar w:fldCharType="separate"/>
      </w:r>
      <w:r w:rsidR="003F7DCD" w:rsidRPr="00D24420">
        <w:rPr>
          <w:rFonts w:ascii="Arial" w:hAnsi="Arial" w:cs="Arial"/>
          <w:noProof/>
          <w:color w:val="000000" w:themeColor="text1"/>
          <w:sz w:val="22"/>
          <w:szCs w:val="22"/>
          <w:lang w:val="en-US"/>
        </w:rPr>
        <w:t>(10)</w:t>
      </w:r>
      <w:r w:rsidR="003F7DCD" w:rsidRPr="00D24420">
        <w:rPr>
          <w:rFonts w:ascii="Arial" w:hAnsi="Arial" w:cs="Arial"/>
          <w:color w:val="000000" w:themeColor="text1"/>
          <w:sz w:val="22"/>
          <w:szCs w:val="22"/>
          <w:lang w:val="en-US"/>
        </w:rPr>
        <w:fldChar w:fldCharType="end"/>
      </w:r>
      <w:r w:rsidR="003F7DCD" w:rsidRPr="00D24420">
        <w:rPr>
          <w:rFonts w:ascii="Arial" w:hAnsi="Arial" w:cs="Arial"/>
          <w:color w:val="000000" w:themeColor="text1"/>
          <w:sz w:val="22"/>
          <w:szCs w:val="22"/>
          <w:lang w:val="en-US"/>
        </w:rPr>
        <w:t xml:space="preserve">. </w:t>
      </w:r>
      <w:r w:rsidR="00640CE1" w:rsidRPr="00D24420">
        <w:rPr>
          <w:rFonts w:ascii="Arial" w:hAnsi="Arial" w:cs="Arial"/>
          <w:color w:val="000000" w:themeColor="text1"/>
          <w:sz w:val="22"/>
          <w:szCs w:val="22"/>
          <w:lang w:val="en-US"/>
        </w:rPr>
        <w:t>A possible cause of</w:t>
      </w:r>
      <w:r w:rsidRPr="00D24420">
        <w:rPr>
          <w:rFonts w:ascii="Arial" w:hAnsi="Arial" w:cs="Arial"/>
          <w:color w:val="000000" w:themeColor="text1"/>
          <w:sz w:val="22"/>
          <w:szCs w:val="22"/>
          <w:lang w:val="en-US"/>
        </w:rPr>
        <w:t xml:space="preserve"> mumps outbreak in many tropical countries could be inadequate vaccine coverage. </w:t>
      </w:r>
    </w:p>
    <w:p w14:paraId="0F400113" w14:textId="77777777" w:rsidR="009C0F28" w:rsidRPr="00D24420" w:rsidRDefault="009C0F28" w:rsidP="00D24420">
      <w:pPr>
        <w:spacing w:line="276" w:lineRule="auto"/>
        <w:contextualSpacing/>
        <w:rPr>
          <w:rFonts w:ascii="Arial" w:hAnsi="Arial" w:cs="Arial"/>
          <w:color w:val="000000" w:themeColor="text1"/>
          <w:sz w:val="22"/>
          <w:szCs w:val="22"/>
          <w:lang w:val="en-US"/>
        </w:rPr>
      </w:pPr>
    </w:p>
    <w:p w14:paraId="49CF086E" w14:textId="0000CB34" w:rsidR="00F51D69" w:rsidRPr="00D24420" w:rsidRDefault="009C0F28" w:rsidP="00D24420">
      <w:pPr>
        <w:spacing w:line="276" w:lineRule="auto"/>
        <w:contextualSpacing/>
        <w:rPr>
          <w:rFonts w:ascii="Arial" w:hAnsi="Arial" w:cs="Arial"/>
          <w:color w:val="000000" w:themeColor="text1"/>
          <w:sz w:val="22"/>
          <w:szCs w:val="22"/>
          <w:lang w:val="en-US"/>
        </w:rPr>
      </w:pPr>
      <w:r w:rsidRPr="00D24420">
        <w:rPr>
          <w:rFonts w:ascii="Arial" w:hAnsi="Arial" w:cs="Arial"/>
          <w:color w:val="000000" w:themeColor="text1"/>
          <w:sz w:val="22"/>
          <w:szCs w:val="22"/>
          <w:lang w:val="en-US"/>
        </w:rPr>
        <w:t xml:space="preserve">Clinical orchitis is rare in prepubertal males but affects 15-25% of adult men about a week after parotitis. Infertility or subfertility occurs in about 30% of orchitis cases, likely due to germinal cell damage, ischemia, or immune responses to the infection </w:t>
      </w:r>
      <w:r w:rsidR="00E34365" w:rsidRPr="00D24420">
        <w:rPr>
          <w:rFonts w:ascii="Arial" w:hAnsi="Arial" w:cs="Arial"/>
          <w:color w:val="000000" w:themeColor="text1"/>
          <w:sz w:val="22"/>
          <w:szCs w:val="22"/>
          <w:lang w:val="en-US"/>
        </w:rPr>
        <w:fldChar w:fldCharType="begin"/>
      </w:r>
      <w:r w:rsidR="003F7DCD" w:rsidRPr="00D24420">
        <w:rPr>
          <w:rFonts w:ascii="Arial" w:hAnsi="Arial" w:cs="Arial"/>
          <w:color w:val="000000" w:themeColor="text1"/>
          <w:sz w:val="22"/>
          <w:szCs w:val="22"/>
          <w:lang w:val="en-US"/>
        </w:rPr>
        <w:instrText xml:space="preserve"> ADDIN ZOTERO_ITEM CSL_CITATION {"citationID":"LIumy7Wn","properties":{"formattedCitation":"(10,11)","plainCitation":"(10,11)","noteIndex":0},"citationItems":[{"id":9494,"uris":["http://zotero.org/groups/5472557/items/7L9SI7IW"],"itemData":{"id":9494,"type":"article-journal","abstract":"A population-based study of mumps orchitis over a 40-year period in Rochester, Minnesota, is reported. All medical records for patients with orchitis, atrophic testis, parotitis, and diagnosed or suspected mumps for the population of Rochester were reviewed, and detailed abstracts were prepared for all those with mumps orchitis. Information abstracted included the relationship of testicular to parotid involvement, the presence of unilateral or bilateral testicular involvement and subsequent atrophy, the presence of other complications of mumps, the treatment of mumps orchitis, and the presence of other major diagnoses. Also investigated was the number of subsequent congenital malformations in male offspring of these patients. The age distribution of the patients with orchitis (median age, 29 years) differed appreciably from those with mumps (median age, 8 years). There was no apparent increase in genitourinary malformations in the male offspring conceived after the occurrence of mumps orchitis in the fathers. Of the 132 men who had orchitis, 2 subsequently had testicular neoplasms. Both of these patients were in the group of 47 who were noted to have an atrophic testis after the occurrence of orchitis.","container-title":"Mayo Clinic Proceedings","ISSN":"0025-6196","issue":"1","journalAbbreviation":"Mayo Clin Proc","language":"eng","note":"PMID: 609284","page":"3-7","source":"PubMed","title":"The incidence and outcome of mumps orchitis in Rochester, Minnesota, 1935 to 1974","volume":"52","author":[{"family":"Beard","given":"C. M."},{"family":"Benson","given":"R. C."},{"family":"Kelalis","given":"P. P."},{"family":"Elveback","given":"L. R."},{"family":"Kurland","given":"L. T."}],"issued":{"date-parts":[["1977",1]]}}},{"id":9496,"uris":["http://zotero.org/groups/5472557/items/R7AGTBHF"],"itemData":{"id":9496,"type":"article-journal","abstract":"Leydig-cell function was assessed in 27 men with acute mumps orchitis by measuring plasma testosterone concentrations before and after the administration of human chorionic gonadotrophin (HCG). The test was also performed on groups of patients with other febrile viral infections and mumps without orchitis and on healthy euspermic men. The concentrations both before and after HCG were significantly lower in patients in the acute phase of mumps-but not in those with other viral infections and mumps without orchitis-than in the healthy men. Basal concentrations of follicle-stimulating hormone (FSH) and luteinising hormone (LH) were significantly increased in patients with acute mumps orchitis, while an exaggerated response to LH-releasing hormone was noted in four patients after the acute phase of the disease. Raised plasma LH concentrations were also found in several patients with viral infections, including mumps without orchitis. There appeared to be no particular merit of any of the treatments used (aspirin, prednisolone, and cold baths). In patients reevaluated three to five and 10 to 12 months after the acute phase of their disease the basal testosterone concentrations were similar to those of the healthy men, but several of the patients showed a severely impaired response to HCG. Mean basal FSH and LH concentrations were significantly increased 10 to 12 months after the acute phase, while the mean LH concentration was also raised at three to five months.It is concluded that mumps orchitis impairs Leydigcell function during the acute phase of the disease but may also have a more permanent damaging effect, similar to that found in the germinal epithelium.","container-title":"British Medical Journal","DOI":"10.1136/bmj.1.6121.1177","ISSN":"0007-1447","issue":"6121","journalAbbreviation":"Br Med J","language":"eng","note":"PMID: 346165\nPMCID: PMC1604202","page":"1177-1180","source":"PubMed","title":"Pituitary-testicular interrelationships in mumps orchitis and other viral infections","volume":"1","author":[{"family":"Adamopoulos","given":"D. A."},{"family":"Lawrence","given":"D. M."},{"family":"Vassilopoulos","given":"P."},{"family":"Contoyiannis","given":"P. A."},{"family":"Swyer","given":"G. I."}],"issued":{"date-parts":[["1978",5,6]]}}}],"schema":"https://github.com/citation-style-language/schema/raw/master/csl-citation.json"} </w:instrText>
      </w:r>
      <w:r w:rsidR="00E34365" w:rsidRPr="00D24420">
        <w:rPr>
          <w:rFonts w:ascii="Arial" w:hAnsi="Arial" w:cs="Arial"/>
          <w:color w:val="000000" w:themeColor="text1"/>
          <w:sz w:val="22"/>
          <w:szCs w:val="22"/>
          <w:lang w:val="en-US"/>
        </w:rPr>
        <w:fldChar w:fldCharType="separate"/>
      </w:r>
      <w:r w:rsidR="003F7DCD" w:rsidRPr="00D24420">
        <w:rPr>
          <w:rFonts w:ascii="Arial" w:hAnsi="Arial" w:cs="Arial"/>
          <w:kern w:val="0"/>
          <w:sz w:val="22"/>
          <w:szCs w:val="22"/>
          <w:lang w:val="en-US"/>
        </w:rPr>
        <w:t>(10,11)</w:t>
      </w:r>
      <w:r w:rsidR="00E34365" w:rsidRPr="00D24420">
        <w:rPr>
          <w:rFonts w:ascii="Arial" w:hAnsi="Arial" w:cs="Arial"/>
          <w:color w:val="000000" w:themeColor="text1"/>
          <w:sz w:val="22"/>
          <w:szCs w:val="22"/>
          <w:lang w:val="en-US"/>
        </w:rPr>
        <w:fldChar w:fldCharType="end"/>
      </w:r>
      <w:r w:rsidR="00F51D69" w:rsidRPr="00D24420">
        <w:rPr>
          <w:rFonts w:ascii="Arial" w:hAnsi="Arial" w:cs="Arial"/>
          <w:color w:val="000000" w:themeColor="text1"/>
          <w:sz w:val="22"/>
          <w:szCs w:val="22"/>
          <w:lang w:val="en-US"/>
        </w:rPr>
        <w:t xml:space="preserve">. </w:t>
      </w:r>
      <w:r w:rsidR="0058302A" w:rsidRPr="00D24420">
        <w:rPr>
          <w:rFonts w:ascii="Arial" w:hAnsi="Arial" w:cs="Arial"/>
          <w:color w:val="000000" w:themeColor="text1"/>
          <w:sz w:val="22"/>
          <w:szCs w:val="22"/>
          <w:lang w:val="en-US"/>
        </w:rPr>
        <w:t>G</w:t>
      </w:r>
      <w:r w:rsidRPr="00D24420">
        <w:rPr>
          <w:rFonts w:ascii="Arial" w:hAnsi="Arial" w:cs="Arial"/>
          <w:color w:val="000000" w:themeColor="text1"/>
          <w:sz w:val="22"/>
          <w:szCs w:val="22"/>
          <w:lang w:val="en-US"/>
        </w:rPr>
        <w:t>erm cell failure is more common than androgen deficiency</w:t>
      </w:r>
      <w:r w:rsidR="0058302A" w:rsidRPr="00D24420">
        <w:rPr>
          <w:rFonts w:ascii="Arial" w:hAnsi="Arial" w:cs="Arial"/>
          <w:color w:val="000000" w:themeColor="text1"/>
          <w:sz w:val="22"/>
          <w:szCs w:val="22"/>
          <w:lang w:val="en-US"/>
        </w:rPr>
        <w:t xml:space="preserve"> in mumps and related viral infections</w:t>
      </w:r>
      <w:r w:rsidRPr="00D24420">
        <w:rPr>
          <w:rFonts w:ascii="Arial" w:hAnsi="Arial" w:cs="Arial"/>
          <w:color w:val="000000" w:themeColor="text1"/>
          <w:sz w:val="22"/>
          <w:szCs w:val="22"/>
          <w:lang w:val="en-US"/>
        </w:rPr>
        <w:t xml:space="preserve">. Treatment during the acute phase is supportive, as no proven therapy prevents sperm cell damage. Universal vaccination remains the primary strategy for preventing mumps-related infertility </w:t>
      </w:r>
      <w:r w:rsidRPr="00D24420">
        <w:rPr>
          <w:rFonts w:ascii="Arial" w:hAnsi="Arial" w:cs="Arial"/>
          <w:color w:val="000000" w:themeColor="text1"/>
          <w:sz w:val="22"/>
          <w:szCs w:val="22"/>
          <w:lang w:val="en-US"/>
        </w:rPr>
        <w:fldChar w:fldCharType="begin"/>
      </w:r>
      <w:r w:rsidR="003F7DCD" w:rsidRPr="00D24420">
        <w:rPr>
          <w:rFonts w:ascii="Arial" w:hAnsi="Arial" w:cs="Arial"/>
          <w:color w:val="000000" w:themeColor="text1"/>
          <w:sz w:val="22"/>
          <w:szCs w:val="22"/>
          <w:lang w:val="en-US"/>
        </w:rPr>
        <w:instrText xml:space="preserve"> ADDIN ZOTERO_ITEM CSL_CITATION {"citationID":"GkAtWURV","properties":{"formattedCitation":"(12)","plainCitation":"(12)","noteIndex":0},"citationItems":[{"id":9092,"uris":["http://zotero.org/groups/5472557/items/32J5Y2QH"],"itemData":{"id":9092,"type":"article-journal","abstract":"The causative agent of mumps is a single-stranded, non-segmented, negative sense RNA virus belonging to the Paramyxoviridae family. Besides the classic symptom of painfully swollen parotid salivary glands (parotitis) in mumps virus (MuV)-infected men, orchitis is the most common form of extra-salivary gland inflammation. Mumps orchitis frequently occurs in young adult men, and leads to pain and swelling of the testis. The administration of MuV vaccines in children has been proven highly effective in reducing the incidence of mumps. However, a recent global outbreak of mumps and the high rate of orchitis have recently been considered as threats to male fertility. The pathogenesis of mumps orchitis remains largely unclear due to lack of systematic clinical data analysis and animal models studies. The alarming increase in the incidence of mumps orchitis and the high risk of the male fertility have thus become a major health concern. Recent studies have revealed the mechanisms by which MuV-host cells interact and MuV infection induces inflammatory responses in testicular cells. In this mini-review, we highlight advances in our knowledge of the clinical aspects and possible mechanisms of mumps orchitis.","container-title":"Frontiers in Immunology","DOI":"10.3389/fimmu.2021.582946","ISSN":"1664-3224","journalAbbreviation":"Front Immunol","note":"PMID: 33815357\nPMCID: PMC8013702","page":"582946","source":"PubMed Central","title":"Mumps Orchitis: Clinical Aspects and Mechanisms","title-short":"Mumps Orchitis","volume":"12","author":[{"family":"Wu","given":"Han"},{"family":"Wang","given":"Fei"},{"family":"Tang","given":"Dongdong"},{"family":"Han","given":"Daishu"}],"issued":{"date-parts":[["2021",3,18]]}}}],"schema":"https://github.com/citation-style-language/schema/raw/master/csl-citation.json"} </w:instrText>
      </w:r>
      <w:r w:rsidRPr="00D24420">
        <w:rPr>
          <w:rFonts w:ascii="Arial" w:hAnsi="Arial" w:cs="Arial"/>
          <w:color w:val="000000" w:themeColor="text1"/>
          <w:sz w:val="22"/>
          <w:szCs w:val="22"/>
          <w:lang w:val="en-US"/>
        </w:rPr>
        <w:fldChar w:fldCharType="separate"/>
      </w:r>
      <w:r w:rsidR="003F7DCD" w:rsidRPr="00D24420">
        <w:rPr>
          <w:rFonts w:ascii="Arial" w:hAnsi="Arial" w:cs="Arial"/>
          <w:color w:val="000000"/>
          <w:kern w:val="0"/>
          <w:sz w:val="22"/>
          <w:szCs w:val="22"/>
          <w:lang w:val="en-US"/>
        </w:rPr>
        <w:t>(12)</w:t>
      </w:r>
      <w:r w:rsidRPr="00D24420">
        <w:rPr>
          <w:rFonts w:ascii="Arial" w:hAnsi="Arial" w:cs="Arial"/>
          <w:color w:val="000000" w:themeColor="text1"/>
          <w:sz w:val="22"/>
          <w:szCs w:val="22"/>
          <w:lang w:val="en-US"/>
        </w:rPr>
        <w:fldChar w:fldCharType="end"/>
      </w:r>
      <w:r w:rsidRPr="00D24420">
        <w:rPr>
          <w:rFonts w:ascii="Arial" w:hAnsi="Arial" w:cs="Arial"/>
          <w:color w:val="000000" w:themeColor="text1"/>
          <w:sz w:val="22"/>
          <w:szCs w:val="22"/>
          <w:lang w:val="en-US"/>
        </w:rPr>
        <w:t>.</w:t>
      </w:r>
    </w:p>
    <w:p w14:paraId="6F1580CE" w14:textId="77777777" w:rsidR="00075327" w:rsidRPr="00D24420" w:rsidRDefault="00075327" w:rsidP="00D24420">
      <w:pPr>
        <w:spacing w:line="276" w:lineRule="auto"/>
        <w:contextualSpacing/>
        <w:rPr>
          <w:rFonts w:ascii="Arial" w:hAnsi="Arial" w:cs="Arial"/>
          <w:color w:val="000000" w:themeColor="text1"/>
          <w:sz w:val="22"/>
          <w:szCs w:val="22"/>
          <w:lang w:val="en-US"/>
        </w:rPr>
      </w:pPr>
    </w:p>
    <w:p w14:paraId="61A96B85" w14:textId="77777777" w:rsidR="009C0F28" w:rsidRPr="00D24420" w:rsidRDefault="009C0F28" w:rsidP="00D24420">
      <w:pPr>
        <w:spacing w:line="276" w:lineRule="auto"/>
        <w:contextualSpacing/>
        <w:rPr>
          <w:rFonts w:ascii="Arial" w:hAnsi="Arial" w:cs="Arial"/>
          <w:color w:val="FF0000"/>
          <w:sz w:val="22"/>
          <w:szCs w:val="22"/>
          <w:shd w:val="clear" w:color="auto" w:fill="FFFFFF"/>
          <w:lang w:val="en-US"/>
        </w:rPr>
      </w:pPr>
      <w:r w:rsidRPr="00D24420">
        <w:rPr>
          <w:rFonts w:ascii="Arial" w:hAnsi="Arial" w:cs="Arial"/>
          <w:color w:val="FF0000"/>
          <w:sz w:val="22"/>
          <w:szCs w:val="22"/>
          <w:shd w:val="clear" w:color="auto" w:fill="FFFFFF"/>
          <w:lang w:val="en-US"/>
        </w:rPr>
        <w:t xml:space="preserve">HIV INFECTION </w:t>
      </w:r>
    </w:p>
    <w:p w14:paraId="6BB22F90" w14:textId="77777777" w:rsidR="009C0F28" w:rsidRPr="00D24420" w:rsidRDefault="009C0F28" w:rsidP="00D24420">
      <w:pPr>
        <w:spacing w:line="276" w:lineRule="auto"/>
        <w:contextualSpacing/>
        <w:rPr>
          <w:rFonts w:ascii="Arial" w:hAnsi="Arial" w:cs="Arial"/>
          <w:color w:val="FF0000"/>
          <w:sz w:val="22"/>
          <w:szCs w:val="22"/>
          <w:shd w:val="clear" w:color="auto" w:fill="FFFFFF"/>
          <w:lang w:val="en-US"/>
        </w:rPr>
      </w:pPr>
    </w:p>
    <w:p w14:paraId="0BD8C3FB" w14:textId="0061981A" w:rsidR="009C0F28" w:rsidRPr="00D24420" w:rsidRDefault="009C0F28" w:rsidP="00D24420">
      <w:pPr>
        <w:spacing w:line="276" w:lineRule="auto"/>
        <w:contextualSpacing/>
        <w:rPr>
          <w:rFonts w:ascii="Arial" w:hAnsi="Arial" w:cs="Arial"/>
          <w:color w:val="000000" w:themeColor="text1"/>
          <w:sz w:val="22"/>
          <w:szCs w:val="22"/>
          <w:lang w:val="en-US"/>
        </w:rPr>
      </w:pPr>
      <w:r w:rsidRPr="00D24420">
        <w:rPr>
          <w:rStyle w:val="Emphasis"/>
          <w:rFonts w:ascii="Arial" w:hAnsi="Arial" w:cs="Arial"/>
          <w:color w:val="FF6600"/>
          <w:sz w:val="22"/>
          <w:szCs w:val="22"/>
          <w:bdr w:val="none" w:sz="0" w:space="0" w:color="auto" w:frame="1"/>
          <w:shd w:val="clear" w:color="auto" w:fill="FFFFFF"/>
          <w:lang w:val="en-US"/>
        </w:rPr>
        <w:t>Epidemiology</w:t>
      </w:r>
    </w:p>
    <w:p w14:paraId="39DEE157" w14:textId="77777777" w:rsidR="006473E4" w:rsidRDefault="006473E4" w:rsidP="00D24420">
      <w:pPr>
        <w:spacing w:line="276" w:lineRule="auto"/>
        <w:contextualSpacing/>
        <w:rPr>
          <w:rFonts w:ascii="Arial" w:hAnsi="Arial" w:cs="Arial"/>
          <w:color w:val="000000" w:themeColor="text1"/>
          <w:sz w:val="22"/>
          <w:szCs w:val="22"/>
          <w:lang w:val="en-US"/>
        </w:rPr>
      </w:pPr>
    </w:p>
    <w:p w14:paraId="5A7CB3C8" w14:textId="7EC07F41" w:rsidR="009C0F28" w:rsidRPr="00D24420" w:rsidRDefault="009C0F28" w:rsidP="00D24420">
      <w:pPr>
        <w:spacing w:line="276" w:lineRule="auto"/>
        <w:contextualSpacing/>
        <w:rPr>
          <w:rFonts w:ascii="Arial" w:hAnsi="Arial" w:cs="Arial"/>
          <w:color w:val="000000" w:themeColor="text1"/>
          <w:sz w:val="22"/>
          <w:szCs w:val="22"/>
          <w:lang w:val="en-US"/>
        </w:rPr>
      </w:pPr>
      <w:r w:rsidRPr="00D24420">
        <w:rPr>
          <w:rFonts w:ascii="Arial" w:hAnsi="Arial" w:cs="Arial"/>
          <w:color w:val="000000" w:themeColor="text1"/>
          <w:sz w:val="22"/>
          <w:szCs w:val="22"/>
          <w:lang w:val="en-US"/>
        </w:rPr>
        <w:t xml:space="preserve">Studies report low serum testosterone in HIV-positive men ranging from 13% to 40%, with a recent meta-analysis suggesting a 26% prevalence </w:t>
      </w:r>
      <w:r w:rsidRPr="00D24420">
        <w:rPr>
          <w:rFonts w:ascii="Arial" w:hAnsi="Arial" w:cs="Arial"/>
          <w:color w:val="000000" w:themeColor="text1"/>
          <w:sz w:val="22"/>
          <w:szCs w:val="22"/>
          <w:lang w:val="en-US"/>
        </w:rPr>
        <w:fldChar w:fldCharType="begin"/>
      </w:r>
      <w:r w:rsidR="003F7DCD" w:rsidRPr="00D24420">
        <w:rPr>
          <w:rFonts w:ascii="Arial" w:hAnsi="Arial" w:cs="Arial"/>
          <w:color w:val="000000" w:themeColor="text1"/>
          <w:sz w:val="22"/>
          <w:szCs w:val="22"/>
          <w:lang w:val="en-US"/>
        </w:rPr>
        <w:instrText xml:space="preserve"> ADDIN ZOTERO_ITEM CSL_CITATION {"citationID":"SD56TzyM","properties":{"formattedCitation":"(13,14)","plainCitation":"(13,14)","noteIndex":0},"citationItems":[{"id":9095,"uris":["http://zotero.org/groups/5472557/items/9R2D9WTX"],"itemData":{"id":9095,"type":"article-journal","abstract":"Hypogonadism is a frequent finding among men living with HIV (MLWH) and it seems to occur earlier in comparison with the general male population. Although the prevalence of hypogonadism in MLWH has significantly lowered thanks to advancements in medical management, it remains high if compared with age-matched HIV-uninfected men, ranging from 13% to 40% in the age group of 20-60 years. Signs and symptoms of low serum testosterone (T) in MLWH are cause of concern since they are non-specific, of mild-to-moderate degree, and often overlapping with those of infection per se. For these reasons, hypogonadism can be underestimated in the absence of targeted laboratory blood examinations. With regard to the etiological factors involved in the T decrease, emerging evidence has suggested the functional nature of hypogonadism in MLWH, pointing out the mutual relationship between sex steroids, health status, comorbidities, and HIV-related factors. In agreement with this hypothesis, a therapeutic approach aiming at improving or reversing concomitant diseases through lifestyle changes (e.g. physical activity) rather than pharmacological T treatment should be theoretically considered. However, considering both patient’s barriers to lifestyle changes to be maintained overtime and the lack of evidence-based data on the efficacy of lifestyle changes in normalizing serum T in MLWH, T therapy remains an option when other non-pharmacological interventions are ineffective as well as for all other functional forms of hypogonadism. From this perspective, the traditional therapeutic management of male hypogonadism in MLWH, especially the role of T supplementation, should be revised in the light of the probable functional nature of hypogonadism by considering a good balance between benefits and harmful. This narrative review presents an overview of current knowledge on hypogonadism in MLWH, deepening the factors driving and taking part in T decrease, providing advice for the clinical approach, and underlining the importance of individualized treatment aiming at optimizing non-gonadal comorbidities and thus avoiding over-, or even unnecessary, treatment with T.","container-title":"Frontiers in Endocrinology","DOI":"10.3389/fendo.2023.1201696","ISSN":"1664-2392","journalAbbreviation":"Front Endocrinol (Lausanne)","note":"PMID: 37455928\nPMCID: PMC10338827","page":"1201696","source":"PubMed Central","title":"Update on acquired hypogonadism in men living with HIV: pathogenesis, clinic, and treatment","title-short":"Update on acquired hypogonadism in men living with HIV","volume":"14","author":[{"family":"De Vincentis","given":"Sara"},{"family":"Rochira","given":"Vincenzo"}],"issued":{"date-parts":[["2023",6,26]]}}},{"id":9098,"uris":["http://zotero.org/groups/5472557/items/E93F6SRE"],"itemData":{"id":9098,"type":"article-journal","abstract":"BACKGROUND: Hypogonadism is a common comorbidity in human immunodeficiency virus (HIV)-infected men, although the real prevalence is difficult to be estimated. Moreover, in HIV settings, the efficacy of exogenous testosterone (Te) administration at improving body composition remains unclear.\nAIM OF THE STUDY: This review has a double aim. First, to estimate the prevalence of pituitary-testis axis abnormality in HIV-infected patients compared to uninfected subjects. Second, to evaluate the effect of androgen administration on body composition in HIV-infected men.\nMATERIALS AND METHODS: A systematic review of the literature and meta-analysis was carried out. Two separated literature searches were performed, the first to evaluate the prevalence of Te deficiency in HIV-infected men and the second one to evaluate effects of androgen administration on body composition.\nRESULTS: The overall prevalence of Te deficiency in HIV-infected men was calculated from 41 studies, showing a 26% prevalence, which was even higher when free T (fT) levels, more than total T, were considered. Indeed, TT serum levels were similar between HIV patients and controls, although higher SHBG and lower fT were detected in HIV populations. When HIV-infected men were treated with exogenous Te, a significant increase in body weight, lean body mass and fat free mass was detected.\nCONCLUSION: The systematic review confirms the high prevalence of Te deficiency in HIV-infected men, particularly when fT has been considered. Moreover, chronic androgen supplementation improves body composition, affecting the lean mass compartment. However, considering the general frailty of HIV patients, a tailored indication for Te therapy should be advocated.","container-title":"Cells","DOI":"10.3390/cells10082067","ISSN":"2073-4409","issue":"8","journalAbbreviation":"Cells","language":"eng","note":"PMID: 34440836\nPMCID: PMC8392149","page":"2067","source":"PubMed","title":"The Prevalence of Hypogonadism and the Effectiveness of Androgen Administration on Body Composition in HIV-Infected Men: A Meta-Analysis","title-short":"The Prevalence of Hypogonadism and the Effectiveness of Androgen Administration on Body Composition in HIV-Infected Men","volume":"10","author":[{"family":"Santi","given":"Daniele"},{"family":"Spaggiari","given":"Giorgia"},{"family":"Vena","given":"Walter"},{"family":"Pizzocaro","given":"Alessandro"},{"family":"Maggi","given":"Mario"},{"family":"Rochira","given":"Vincenzo"},{"family":"Corona","given":"Giovanni"}],"issued":{"date-parts":[["2021",8,12]]}}}],"schema":"https://github.com/citation-style-language/schema/raw/master/csl-citation.json"} </w:instrText>
      </w:r>
      <w:r w:rsidRPr="00D24420">
        <w:rPr>
          <w:rFonts w:ascii="Arial" w:hAnsi="Arial" w:cs="Arial"/>
          <w:color w:val="000000" w:themeColor="text1"/>
          <w:sz w:val="22"/>
          <w:szCs w:val="22"/>
          <w:lang w:val="en-US"/>
        </w:rPr>
        <w:fldChar w:fldCharType="separate"/>
      </w:r>
      <w:r w:rsidR="003F7DCD" w:rsidRPr="00D24420">
        <w:rPr>
          <w:rFonts w:ascii="Arial" w:hAnsi="Arial" w:cs="Arial"/>
          <w:color w:val="000000"/>
          <w:kern w:val="0"/>
          <w:sz w:val="22"/>
          <w:szCs w:val="22"/>
          <w:lang w:val="en-US"/>
        </w:rPr>
        <w:t>(13,14)</w:t>
      </w:r>
      <w:r w:rsidRPr="00D24420">
        <w:rPr>
          <w:rFonts w:ascii="Arial" w:hAnsi="Arial" w:cs="Arial"/>
          <w:color w:val="000000" w:themeColor="text1"/>
          <w:sz w:val="22"/>
          <w:szCs w:val="22"/>
          <w:lang w:val="en-US"/>
        </w:rPr>
        <w:fldChar w:fldCharType="end"/>
      </w:r>
      <w:r w:rsidRPr="00D24420">
        <w:rPr>
          <w:rFonts w:ascii="Arial" w:hAnsi="Arial" w:cs="Arial"/>
          <w:color w:val="000000" w:themeColor="text1"/>
          <w:sz w:val="22"/>
          <w:szCs w:val="22"/>
          <w:lang w:val="en-US"/>
        </w:rPr>
        <w:t xml:space="preserve">. Secondary hypogonadism accounts for up to 80% of the cases and </w:t>
      </w:r>
      <w:r w:rsidR="008F3546" w:rsidRPr="00D24420">
        <w:rPr>
          <w:rFonts w:ascii="Arial" w:hAnsi="Arial" w:cs="Arial"/>
          <w:color w:val="000000" w:themeColor="text1"/>
          <w:sz w:val="22"/>
          <w:szCs w:val="22"/>
          <w:lang w:val="en-US"/>
        </w:rPr>
        <w:t>is attribut</w:t>
      </w:r>
      <w:r w:rsidR="00F9735D" w:rsidRPr="00D24420">
        <w:rPr>
          <w:rFonts w:ascii="Arial" w:hAnsi="Arial" w:cs="Arial"/>
          <w:color w:val="000000" w:themeColor="text1"/>
          <w:sz w:val="22"/>
          <w:szCs w:val="22"/>
          <w:lang w:val="en-US"/>
        </w:rPr>
        <w:t>able</w:t>
      </w:r>
      <w:r w:rsidR="008F3546" w:rsidRPr="00D24420">
        <w:rPr>
          <w:rFonts w:ascii="Arial" w:hAnsi="Arial" w:cs="Arial"/>
          <w:color w:val="000000" w:themeColor="text1"/>
          <w:sz w:val="22"/>
          <w:szCs w:val="22"/>
          <w:lang w:val="en-US"/>
        </w:rPr>
        <w:t xml:space="preserve"> to functional hypogonadotropic hypogonadism</w:t>
      </w:r>
      <w:r w:rsidR="0094085D" w:rsidRPr="00D24420">
        <w:rPr>
          <w:rFonts w:ascii="Arial" w:hAnsi="Arial" w:cs="Arial"/>
          <w:color w:val="000000" w:themeColor="text1"/>
          <w:sz w:val="22"/>
          <w:szCs w:val="22"/>
          <w:lang w:val="en-US"/>
        </w:rPr>
        <w:t xml:space="preserve"> (FHH)</w:t>
      </w:r>
      <w:r w:rsidRPr="00D24420">
        <w:rPr>
          <w:rFonts w:ascii="Arial" w:hAnsi="Arial" w:cs="Arial"/>
          <w:color w:val="000000" w:themeColor="text1"/>
          <w:sz w:val="22"/>
          <w:szCs w:val="22"/>
          <w:lang w:val="en-US"/>
        </w:rPr>
        <w:t xml:space="preserve"> </w:t>
      </w:r>
      <w:r w:rsidRPr="00D24420">
        <w:rPr>
          <w:rFonts w:ascii="Arial" w:hAnsi="Arial" w:cs="Arial"/>
          <w:color w:val="000000" w:themeColor="text1"/>
          <w:sz w:val="22"/>
          <w:szCs w:val="22"/>
          <w:lang w:val="en-US"/>
        </w:rPr>
        <w:fldChar w:fldCharType="begin"/>
      </w:r>
      <w:r w:rsidR="003F7DCD" w:rsidRPr="00D24420">
        <w:rPr>
          <w:rFonts w:ascii="Arial" w:hAnsi="Arial" w:cs="Arial"/>
          <w:color w:val="000000" w:themeColor="text1"/>
          <w:sz w:val="22"/>
          <w:szCs w:val="22"/>
          <w:lang w:val="en-US"/>
        </w:rPr>
        <w:instrText xml:space="preserve"> ADDIN ZOTERO_ITEM CSL_CITATION {"citationID":"EZIDiUWD","properties":{"formattedCitation":"(13)","plainCitation":"(13)","noteIndex":0},"citationItems":[{"id":9095,"uris":["http://zotero.org/groups/5472557/items/9R2D9WTX"],"itemData":{"id":9095,"type":"article-journal","abstract":"Hypogonadism is a frequent finding among men living with HIV (MLWH) and it seems to occur earlier in comparison with the general male population. Although the prevalence of hypogonadism in MLWH has significantly lowered thanks to advancements in medical management, it remains high if compared with age-matched HIV-uninfected men, ranging from 13% to 40% in the age group of 20-60 years. Signs and symptoms of low serum testosterone (T) in MLWH are cause of concern since they are non-specific, of mild-to-moderate degree, and often overlapping with those of infection per se. For these reasons, hypogonadism can be underestimated in the absence of targeted laboratory blood examinations. With regard to the etiological factors involved in the T decrease, emerging evidence has suggested the functional nature of hypogonadism in MLWH, pointing out the mutual relationship between sex steroids, health status, comorbidities, and HIV-related factors. In agreement with this hypothesis, a therapeutic approach aiming at improving or reversing concomitant diseases through lifestyle changes (e.g. physical activity) rather than pharmacological T treatment should be theoretically considered. However, considering both patient’s barriers to lifestyle changes to be maintained overtime and the lack of evidence-based data on the efficacy of lifestyle changes in normalizing serum T in MLWH, T therapy remains an option when other non-pharmacological interventions are ineffective as well as for all other functional forms of hypogonadism. From this perspective, the traditional therapeutic management of male hypogonadism in MLWH, especially the role of T supplementation, should be revised in the light of the probable functional nature of hypogonadism by considering a good balance between benefits and harmful. This narrative review presents an overview of current knowledge on hypogonadism in MLWH, deepening the factors driving and taking part in T decrease, providing advice for the clinical approach, and underlining the importance of individualized treatment aiming at optimizing non-gonadal comorbidities and thus avoiding over-, or even unnecessary, treatment with T.","container-title":"Frontiers in Endocrinology","DOI":"10.3389/fendo.2023.1201696","ISSN":"1664-2392","journalAbbreviation":"Front Endocrinol (Lausanne)","note":"PMID: 37455928\nPMCID: PMC10338827","page":"1201696","source":"PubMed Central","title":"Update on acquired hypogonadism in men living with HIV: pathogenesis, clinic, and treatment","title-short":"Update on acquired hypogonadism in men living with HIV","volume":"14","author":[{"family":"De Vincentis","given":"Sara"},{"family":"Rochira","given":"Vincenzo"}],"issued":{"date-parts":[["2023",6,26]]}}}],"schema":"https://github.com/citation-style-language/schema/raw/master/csl-citation.json"} </w:instrText>
      </w:r>
      <w:r w:rsidRPr="00D24420">
        <w:rPr>
          <w:rFonts w:ascii="Arial" w:hAnsi="Arial" w:cs="Arial"/>
          <w:color w:val="000000" w:themeColor="text1"/>
          <w:sz w:val="22"/>
          <w:szCs w:val="22"/>
          <w:lang w:val="en-US"/>
        </w:rPr>
        <w:fldChar w:fldCharType="separate"/>
      </w:r>
      <w:r w:rsidR="003F7DCD" w:rsidRPr="00D24420">
        <w:rPr>
          <w:rFonts w:ascii="Arial" w:hAnsi="Arial" w:cs="Arial"/>
          <w:color w:val="000000"/>
          <w:kern w:val="0"/>
          <w:sz w:val="22"/>
          <w:szCs w:val="22"/>
          <w:lang w:val="en-US"/>
        </w:rPr>
        <w:t>(13)</w:t>
      </w:r>
      <w:r w:rsidRPr="00D24420">
        <w:rPr>
          <w:rFonts w:ascii="Arial" w:hAnsi="Arial" w:cs="Arial"/>
          <w:color w:val="000000" w:themeColor="text1"/>
          <w:sz w:val="22"/>
          <w:szCs w:val="22"/>
          <w:lang w:val="en-US"/>
        </w:rPr>
        <w:fldChar w:fldCharType="end"/>
      </w:r>
      <w:r w:rsidRPr="00D24420">
        <w:rPr>
          <w:rFonts w:ascii="Arial" w:hAnsi="Arial" w:cs="Arial"/>
          <w:color w:val="000000" w:themeColor="text1"/>
          <w:sz w:val="22"/>
          <w:szCs w:val="22"/>
          <w:lang w:val="en-US"/>
        </w:rPr>
        <w:t xml:space="preserve">. In tropical countries, socioeconomic factors such as poverty, limited education, and inadequate healthcare resources contribute to increased rates of HIV transmission and hinder access to testing and highly active antiretroviral therapy (HAART). Studies conducted in tropical Africa show a prevalence of hypogonadism ranging from 8.7% to 37% </w:t>
      </w:r>
      <w:r w:rsidR="0094085D" w:rsidRPr="00D24420">
        <w:rPr>
          <w:rFonts w:ascii="Arial" w:hAnsi="Arial" w:cs="Arial"/>
          <w:color w:val="000000" w:themeColor="text1"/>
          <w:sz w:val="22"/>
          <w:szCs w:val="22"/>
          <w:lang w:val="en-US"/>
        </w:rPr>
        <w:t xml:space="preserve">in men with HIV </w:t>
      </w:r>
      <w:r w:rsidRPr="00D24420">
        <w:rPr>
          <w:rFonts w:ascii="Arial" w:hAnsi="Arial" w:cs="Arial"/>
          <w:color w:val="000000" w:themeColor="text1"/>
          <w:sz w:val="22"/>
          <w:szCs w:val="22"/>
          <w:lang w:val="en-US"/>
        </w:rPr>
        <w:fldChar w:fldCharType="begin"/>
      </w:r>
      <w:r w:rsidR="003F7DCD" w:rsidRPr="00D24420">
        <w:rPr>
          <w:rFonts w:ascii="Arial" w:hAnsi="Arial" w:cs="Arial"/>
          <w:color w:val="000000" w:themeColor="text1"/>
          <w:sz w:val="22"/>
          <w:szCs w:val="22"/>
          <w:lang w:val="en-US"/>
        </w:rPr>
        <w:instrText xml:space="preserve"> ADDIN ZOTERO_ITEM CSL_CITATION {"citationID":"2IcUmwa7","properties":{"formattedCitation":"(15,16)","plainCitation":"(15,16)","noteIndex":0},"citationItems":[{"id":9109,"uris":["http://zotero.org/groups/5472557/items/TSFP4CIN"],"itemData":{"id":9109,"type":"article-journal","abstract":"Objective: \n          Male hypogonadism is poorly characterized in young-to-middle-aged people with HIV (PWH). We used a reliable free testosterone assay to assess the prevalence and predictive factors for male hypogonadism in PWH on effective combined antiretroviral therapy (cART).\n          Design: \n          A French cross-sectional study from January 2013 to June 2016.\n          Methods: \n          We included HIV-1-infected men aged between 18 and 50years with HIV loads of 50 RNA copies/ml or less, on effective cART for at least 6 months. Hypogonadism was defined, according to guidelines, as a mean calculated serum free testosterone concentration less than 70pg/ml (Vermeulen equation). Sociodemographic, anthropo-metric, bone-densitometry, hormonal, immunovirological, metabolic, and therapeutic parameters were collected. The IIEF-5, HAM-D, and AMS scales, respectively, assessed erectile function, depression, and quality of life.\n          Results: \n          Overall, 240 patients were enrolled, 231 were analyzed. Low free testosterone concentrations (&lt;70pg/ml) were recorded in 20 patients (8.7%), and were exclusively of secondary origin. In multivariable analysis, the risk factors predictive of male hypogonadism were age more than 43 years [adjusted odds ratio (aOR) 3.17, 95% confidence interval (95% CI) 1.02–9.86;P = 0.04], total fat percentage more than 19% (aOR3.5, 95% CI 1.18–10.37; P = 0.02), and treatment including efavirenz (aOR3.77, 95% CI 1.29–10.98;P = 0.02). A nadir CD4+ T-cell count more than 200 cells/μl (aOR 0.22, 95% CI 0.07–0.65;P &lt; 0.01) were protective.\n          Conclusion: \n          Male hypogonadism remains common in young-to-middle-aged PWH with stably suppressed viral replication. Treatment including efavirenz, being over 43 years old, and having a total body fat percentage greater than 19% could be used as criteria for identifying PWH at risk. Early screening for male hypogonadism might improve care by identifying patients requiring testosterone replacement.","container-title":"AIDS","DOI":"10.1097/QAD.0000000000003176","ISSN":"0269-9370","issue":"8","language":"en-US","page":"1061","source":"journals.lww.com","title":"Hypogonadism: a neglected comorbidity in young and middle-aged HIV-positive men on effective combination antiretroviral therapy","title-short":"Hypogonadism","volume":"36","author":[{"family":"Lachâtre","given":"Marie"},{"family":"Pasquet","given":"Armelle"},{"family":"Ajana","given":"Faïza"},{"family":"Soudan","given":"Benoit"},{"family":"Quertainmont","given":"Yann"},{"family":"Lion","given":"Georges"},{"family":"Durand","given":"Emmanuel"},{"family":"Bocket","given":"Laurence"},{"family":"Mole","given":"Martine"},{"family":"Cornavin","given":"Pauline"},{"family":"Catalan","given":"Pilartxo"},{"family":"Senneville","given":"Éric"},{"family":"Goujard","given":"Cécile"},{"family":"Boufassa","given":"Faroudy"},{"family":"Cheret","given":"Antoine"}],"issued":{"date-parts":[["2022",7,1]]}}},{"id":9112,"uris":["http://zotero.org/groups/5472557/items/ZQF7NYZ9"],"itemData":{"id":9112,"type":"article-journal","abstract":"Background\nHuman immunodeficiency virus/acquired immunodeficiency syndrome (HIV/AIDS) is an endemic chronic disease which is characterized with progressive depletion of CD4 T cells and increased susceptibility to opportunistic infections. Previous studies have associated HIV infection with increased hypogonadism. However, the prevalence of hypogonadism remained poorly defined and widely ranging in various studies. This study aims to evaluate the serum gonadal hormonal levels and hypogonadism in antiretroviral therapy (ART) naïve newly diagnosed HIV infected-males in Mwanza, Tanzania.\n\nMethods\nThis was a comparison study involving 81 ART naïve newly diagnosed HIV-infected adult males as study group and 81 apparently healthy HIV-negative males as comparison group. The participants in the study group and comparison group were matched by body mass index and age. Serum hormones [Total testosterone (TT), follicle stimulating hormone (FSH), luteinizing hormone (LH) and estradiol (E) were estimated. Serum testosterone &lt; 300 ng/dl, or testosterone &gt; 300 ng/dl with high LH and FSH (compensatory hypogonadism) were taken as markers of hypogonadism. Data were analyzed using STATA version 15.\n\nResults\nThe median serum testosterone level among ART naïve newly diagnosed HIV-infected adult males was significantly lower as compared to their comparison group (447 [259–534] versus 517 [396–605]; p = 0.0074) and shown to decrease with decreasing CD4 level. The median [IQR] serum FSH level among ART naïve newly diagnosed HIV-infected adult males was significantly higher than among their comparison group (3.8 [2.1–6.5] versus 2.6 [1.8–4.2]; p = 0.0086). The differences in serum LH and Estradiol were not statistically significant. Furthermore, the proportion of hypogonadism was significantly higher among ART naïve newly diagnosed HIV-infected adult males than in their comparison group (37.0% [30/81] versus 14.8% [12/81]; p = 0.0006). Out of these 30, 24 HIV-infected males had secondary hypogonadism, one had primary, and the remaining five had compensatory hypogonadism.\n\nConclusion\nSerum testosterone was lower and follicle stimulating hormone was higher among ART naïve HIV-infected males as compared to the HIV negative controls. Hypogonadism, mainly secondary, is common endocrine abnormality among ART naïve HIV-infected male patients in this study. HIV is associated with variations in gonadal hormones which may lead to sexual dysfunction in infected individuals.","container-title":"BMC Endocrine Disorders","DOI":"10.1186/s12902-024-01581-w","ISSN":"1472-6823","journalAbbreviation":"BMC Endocr Disord","note":"PMID: 38654196\nPMCID: PMC11040998","page":"50","source":"PubMed Central","title":"Serum gonadal hormones levels and hypogonadism in ART naïve newly diagnosed HIV infected adult males in Mwanza, Tanzania","volume":"24","author":[{"family":"Iddi","given":"Shabani"},{"family":"Dika","given":"Haruna"},{"family":"Kidenya","given":"Benson R."},{"family":"Kalluvya","given":"Samuel"}],"issued":{"date-parts":[["2024",4,23]]}}}],"schema":"https://github.com/citation-style-language/schema/raw/master/csl-citation.json"} </w:instrText>
      </w:r>
      <w:r w:rsidRPr="00D24420">
        <w:rPr>
          <w:rFonts w:ascii="Arial" w:hAnsi="Arial" w:cs="Arial"/>
          <w:color w:val="000000" w:themeColor="text1"/>
          <w:sz w:val="22"/>
          <w:szCs w:val="22"/>
          <w:lang w:val="en-US"/>
        </w:rPr>
        <w:fldChar w:fldCharType="separate"/>
      </w:r>
      <w:r w:rsidR="003F7DCD" w:rsidRPr="00D24420">
        <w:rPr>
          <w:rFonts w:ascii="Arial" w:hAnsi="Arial" w:cs="Arial"/>
          <w:color w:val="000000"/>
          <w:kern w:val="0"/>
          <w:sz w:val="22"/>
          <w:szCs w:val="22"/>
          <w:lang w:val="en-US"/>
        </w:rPr>
        <w:t>(15,16)</w:t>
      </w:r>
      <w:r w:rsidRPr="00D24420">
        <w:rPr>
          <w:rFonts w:ascii="Arial" w:hAnsi="Arial" w:cs="Arial"/>
          <w:color w:val="000000" w:themeColor="text1"/>
          <w:sz w:val="22"/>
          <w:szCs w:val="22"/>
          <w:lang w:val="en-US"/>
        </w:rPr>
        <w:fldChar w:fldCharType="end"/>
      </w:r>
      <w:r w:rsidRPr="00D24420">
        <w:rPr>
          <w:rFonts w:ascii="Arial" w:hAnsi="Arial" w:cs="Arial"/>
          <w:color w:val="000000" w:themeColor="text1"/>
          <w:sz w:val="22"/>
          <w:szCs w:val="22"/>
          <w:lang w:val="en-US"/>
        </w:rPr>
        <w:t>.</w:t>
      </w:r>
    </w:p>
    <w:p w14:paraId="39B9A701" w14:textId="77777777" w:rsidR="009C0F28" w:rsidRPr="00D24420" w:rsidRDefault="009C0F28" w:rsidP="00D24420">
      <w:pPr>
        <w:spacing w:line="276" w:lineRule="auto"/>
        <w:contextualSpacing/>
        <w:rPr>
          <w:rFonts w:ascii="Arial" w:hAnsi="Arial" w:cs="Arial"/>
          <w:color w:val="000000" w:themeColor="text1"/>
          <w:sz w:val="22"/>
          <w:szCs w:val="22"/>
          <w:lang w:val="en-US"/>
        </w:rPr>
      </w:pPr>
    </w:p>
    <w:p w14:paraId="0576F5E1" w14:textId="19425831" w:rsidR="009C0F28" w:rsidRPr="00D24420" w:rsidRDefault="009C0F28" w:rsidP="00D24420">
      <w:pPr>
        <w:spacing w:line="276" w:lineRule="auto"/>
        <w:contextualSpacing/>
        <w:rPr>
          <w:rStyle w:val="Emphasis"/>
          <w:rFonts w:ascii="Arial" w:hAnsi="Arial" w:cs="Arial"/>
          <w:color w:val="FF6600"/>
          <w:sz w:val="22"/>
          <w:szCs w:val="22"/>
          <w:bdr w:val="none" w:sz="0" w:space="0" w:color="auto" w:frame="1"/>
          <w:shd w:val="clear" w:color="auto" w:fill="FFFFFF"/>
          <w:lang w:val="en-US"/>
        </w:rPr>
      </w:pPr>
      <w:r w:rsidRPr="00D24420">
        <w:rPr>
          <w:rStyle w:val="Emphasis"/>
          <w:rFonts w:ascii="Arial" w:hAnsi="Arial" w:cs="Arial"/>
          <w:color w:val="FF6600"/>
          <w:sz w:val="22"/>
          <w:szCs w:val="22"/>
          <w:bdr w:val="none" w:sz="0" w:space="0" w:color="auto" w:frame="1"/>
          <w:shd w:val="clear" w:color="auto" w:fill="FFFFFF"/>
          <w:lang w:val="en-US"/>
        </w:rPr>
        <w:t>Etiology</w:t>
      </w:r>
    </w:p>
    <w:p w14:paraId="4474EA2C" w14:textId="77777777" w:rsidR="009C0F28" w:rsidRPr="00D24420" w:rsidRDefault="009C0F28" w:rsidP="00D24420">
      <w:pPr>
        <w:spacing w:line="276" w:lineRule="auto"/>
        <w:contextualSpacing/>
        <w:rPr>
          <w:rStyle w:val="Emphasis"/>
          <w:rFonts w:ascii="Arial" w:hAnsi="Arial" w:cs="Arial"/>
          <w:color w:val="FF6600"/>
          <w:sz w:val="22"/>
          <w:szCs w:val="22"/>
          <w:bdr w:val="none" w:sz="0" w:space="0" w:color="auto" w:frame="1"/>
          <w:shd w:val="clear" w:color="auto" w:fill="FFFFFF"/>
          <w:lang w:val="en-US"/>
        </w:rPr>
      </w:pPr>
    </w:p>
    <w:p w14:paraId="49255319" w14:textId="706941C7" w:rsidR="009C0F28" w:rsidRPr="00D24420" w:rsidRDefault="009C0F28" w:rsidP="00D24420">
      <w:pPr>
        <w:spacing w:line="276" w:lineRule="auto"/>
        <w:contextualSpacing/>
        <w:rPr>
          <w:rFonts w:ascii="Arial" w:hAnsi="Arial" w:cs="Arial"/>
          <w:color w:val="000000" w:themeColor="text1"/>
          <w:sz w:val="22"/>
          <w:szCs w:val="22"/>
          <w:lang w:val="en-US"/>
        </w:rPr>
      </w:pPr>
      <w:r w:rsidRPr="00D24420">
        <w:rPr>
          <w:rFonts w:ascii="Arial" w:hAnsi="Arial" w:cs="Arial"/>
          <w:color w:val="000000" w:themeColor="text1"/>
          <w:sz w:val="22"/>
          <w:szCs w:val="22"/>
          <w:lang w:val="en-US"/>
        </w:rPr>
        <w:t>HIV-specific factors, alongside traditional ones, contribute to testosterone deficiency in men with HIV. While some association exist</w:t>
      </w:r>
      <w:r w:rsidR="0094085D" w:rsidRPr="00D24420">
        <w:rPr>
          <w:rFonts w:ascii="Arial" w:hAnsi="Arial" w:cs="Arial"/>
          <w:color w:val="000000" w:themeColor="text1"/>
          <w:sz w:val="22"/>
          <w:szCs w:val="22"/>
          <w:lang w:val="en-US"/>
        </w:rPr>
        <w:t>s</w:t>
      </w:r>
      <w:r w:rsidRPr="00D24420">
        <w:rPr>
          <w:rFonts w:ascii="Arial" w:hAnsi="Arial" w:cs="Arial"/>
          <w:color w:val="000000" w:themeColor="text1"/>
          <w:sz w:val="22"/>
          <w:szCs w:val="22"/>
          <w:lang w:val="en-US"/>
        </w:rPr>
        <w:t xml:space="preserve"> between testosterone levels and HIV-related parameters, such as low CD4 count, uncontrolled HIV viremia, weight loss, </w:t>
      </w:r>
      <w:r w:rsidR="008F3546" w:rsidRPr="00D24420">
        <w:rPr>
          <w:rFonts w:ascii="Arial" w:hAnsi="Arial" w:cs="Arial"/>
          <w:color w:val="000000" w:themeColor="text1"/>
          <w:sz w:val="22"/>
          <w:szCs w:val="22"/>
          <w:lang w:val="en-US"/>
        </w:rPr>
        <w:t xml:space="preserve">and </w:t>
      </w:r>
      <w:r w:rsidR="0094085D" w:rsidRPr="00D24420">
        <w:rPr>
          <w:rFonts w:ascii="Arial" w:hAnsi="Arial" w:cs="Arial"/>
          <w:color w:val="000000" w:themeColor="text1"/>
          <w:sz w:val="22"/>
          <w:szCs w:val="22"/>
          <w:lang w:val="en-US"/>
        </w:rPr>
        <w:t>acquired immunodeficiency syndrome (</w:t>
      </w:r>
      <w:r w:rsidRPr="00D24420">
        <w:rPr>
          <w:rFonts w:ascii="Arial" w:hAnsi="Arial" w:cs="Arial"/>
          <w:color w:val="000000" w:themeColor="text1"/>
          <w:sz w:val="22"/>
          <w:szCs w:val="22"/>
          <w:lang w:val="en-US"/>
        </w:rPr>
        <w:t>AIDS</w:t>
      </w:r>
      <w:r w:rsidR="0094085D" w:rsidRPr="00D24420">
        <w:rPr>
          <w:rFonts w:ascii="Arial" w:hAnsi="Arial" w:cs="Arial"/>
          <w:color w:val="000000" w:themeColor="text1"/>
          <w:sz w:val="22"/>
          <w:szCs w:val="22"/>
          <w:lang w:val="en-US"/>
        </w:rPr>
        <w:t>)</w:t>
      </w:r>
      <w:r w:rsidRPr="00D24420">
        <w:rPr>
          <w:rFonts w:ascii="Arial" w:hAnsi="Arial" w:cs="Arial"/>
          <w:color w:val="000000" w:themeColor="text1"/>
          <w:sz w:val="22"/>
          <w:szCs w:val="22"/>
          <w:lang w:val="en-US"/>
        </w:rPr>
        <w:t xml:space="preserve"> wasting, the evidence is not strong </w:t>
      </w:r>
      <w:r w:rsidRPr="00D24420">
        <w:rPr>
          <w:rFonts w:ascii="Arial" w:hAnsi="Arial" w:cs="Arial"/>
          <w:color w:val="000000" w:themeColor="text1"/>
          <w:sz w:val="22"/>
          <w:szCs w:val="22"/>
          <w:lang w:val="en-US"/>
        </w:rPr>
        <w:fldChar w:fldCharType="begin"/>
      </w:r>
      <w:r w:rsidR="003F7DCD" w:rsidRPr="00D24420">
        <w:rPr>
          <w:rFonts w:ascii="Arial" w:hAnsi="Arial" w:cs="Arial"/>
          <w:color w:val="000000" w:themeColor="text1"/>
          <w:sz w:val="22"/>
          <w:szCs w:val="22"/>
          <w:lang w:val="en-US"/>
        </w:rPr>
        <w:instrText xml:space="preserve"> ADDIN ZOTERO_ITEM CSL_CITATION {"citationID":"Kj4V9IhF","properties":{"formattedCitation":"(17)","plainCitation":"(17)","noteIndex":0},"citationItems":[{"id":9499,"uris":["http://zotero.org/groups/5472557/items/SPS7Y8J3"],"itemData":{"id":9499,"type":"article-journal","abstract":"OBJECTIVE: To examine the association between individual exposures due to occupation, environment and lifestyle on sperm count, we conducted a case-control study among 92 fertile and 73 sub-fertile Caucasian males.\nSTUDY DESIGN: Data from questionnaires were analysed using simple univariate and multivariate logistic regression models.\nRESULTS: At risk for oligozoospermia are men exposed to pesticides (odds ratio (OR) 8.4; 95% confidence interval (CI) 1.3-52.1), welding (OR 2.8; CI 0.9-8.7), antibiotic use (OR 15.4; CI 1.4-163), a history of mumps (OR 2.9; CI 1.3-6.7), gastrointestinal complaints (OR 6.2; CI 1.4-26.8), decreased intake of fruits (OR 2.3; CI 1.0-5.1), vegetables (OR 1.9; CI 0.7-5.0), or with female fertility disorders in their families (OR 8.4; CI 1.7-41.9). Unlike other studies, no associations were observed between oligozoospermia and exposure to paint or heat.\nCONCLUSION: This study suggests new risk factors oligozoospermia in man and confirms previously reported results from others.","container-title":"European Journal of Obstetrics, Gynecology, and Reproductive Biology","DOI":"10.1016/s0301-2115(03)00162-3","ISSN":"0301-2115","issue":"1","journalAbbreviation":"Eur J Obstet Gynecol Reprod Biol","language":"eng","note":"PMID: 12932871","page":"49-54","source":"PubMed","title":"New evidence of the influence of exogenous and endogenous factors on sperm count in man","volume":"110","author":[{"family":"Wong","given":"Wai Yee"},{"family":"Zielhuis","given":"Gerhard A."},{"family":"Thomas","given":"Chris M. G."},{"family":"Merkus","given":"Hans M. W. M."},{"family":"Steegers-Theunissen","given":"Régine P. M."}],"issued":{"date-parts":[["2003",9,10]]}}}],"schema":"https://github.com/citation-style-language/schema/raw/master/csl-citation.json"} </w:instrText>
      </w:r>
      <w:r w:rsidRPr="00D24420">
        <w:rPr>
          <w:rFonts w:ascii="Arial" w:hAnsi="Arial" w:cs="Arial"/>
          <w:color w:val="000000" w:themeColor="text1"/>
          <w:sz w:val="22"/>
          <w:szCs w:val="22"/>
          <w:lang w:val="en-US"/>
        </w:rPr>
        <w:fldChar w:fldCharType="separate"/>
      </w:r>
      <w:r w:rsidR="003F7DCD" w:rsidRPr="00D24420">
        <w:rPr>
          <w:rFonts w:ascii="Arial" w:hAnsi="Arial" w:cs="Arial"/>
          <w:kern w:val="0"/>
          <w:sz w:val="22"/>
          <w:szCs w:val="22"/>
          <w:lang w:val="en-US"/>
        </w:rPr>
        <w:t>(17)</w:t>
      </w:r>
      <w:r w:rsidRPr="00D24420">
        <w:rPr>
          <w:rFonts w:ascii="Arial" w:hAnsi="Arial" w:cs="Arial"/>
          <w:color w:val="000000" w:themeColor="text1"/>
          <w:sz w:val="22"/>
          <w:szCs w:val="22"/>
          <w:lang w:val="en-US"/>
        </w:rPr>
        <w:fldChar w:fldCharType="end"/>
      </w:r>
      <w:r w:rsidRPr="00D24420">
        <w:rPr>
          <w:rFonts w:ascii="Arial" w:hAnsi="Arial" w:cs="Arial"/>
          <w:color w:val="000000" w:themeColor="text1"/>
          <w:sz w:val="22"/>
          <w:szCs w:val="22"/>
          <w:lang w:val="en-US"/>
        </w:rPr>
        <w:t xml:space="preserve">. The pathogenesis of hypogonadism in these men is multifactorial and complex, with classical risk factors playing a minor role compared to HIV-negative men. It's essential to note that the lack of </w:t>
      </w:r>
      <w:r w:rsidR="008F3546" w:rsidRPr="00D24420">
        <w:rPr>
          <w:rFonts w:ascii="Arial" w:hAnsi="Arial" w:cs="Arial"/>
          <w:color w:val="000000" w:themeColor="text1"/>
          <w:sz w:val="22"/>
          <w:szCs w:val="22"/>
          <w:lang w:val="en-US"/>
        </w:rPr>
        <w:t xml:space="preserve">a </w:t>
      </w:r>
      <w:r w:rsidRPr="00D24420">
        <w:rPr>
          <w:rFonts w:ascii="Arial" w:hAnsi="Arial" w:cs="Arial"/>
          <w:color w:val="000000" w:themeColor="text1"/>
          <w:sz w:val="22"/>
          <w:szCs w:val="22"/>
          <w:lang w:val="en-US"/>
        </w:rPr>
        <w:t>strong association between testosterone levels and traditional risk factors doesn't exclude their involvement; rather, numerous HIV-specific factors can mask their significance statistically</w:t>
      </w:r>
      <w:r w:rsidR="003F7DCD" w:rsidRPr="00D24420">
        <w:rPr>
          <w:rFonts w:ascii="Arial" w:hAnsi="Arial" w:cs="Arial"/>
          <w:color w:val="000000" w:themeColor="text1"/>
          <w:sz w:val="22"/>
          <w:szCs w:val="22"/>
          <w:lang w:val="en-US"/>
        </w:rPr>
        <w:t xml:space="preserve"> </w:t>
      </w:r>
      <w:r w:rsidRPr="00D24420">
        <w:rPr>
          <w:rFonts w:ascii="Arial" w:hAnsi="Arial" w:cs="Arial"/>
          <w:color w:val="000000" w:themeColor="text1"/>
          <w:sz w:val="22"/>
          <w:szCs w:val="22"/>
          <w:lang w:val="en-US"/>
        </w:rPr>
        <w:fldChar w:fldCharType="begin"/>
      </w:r>
      <w:r w:rsidR="003F7DCD" w:rsidRPr="00D24420">
        <w:rPr>
          <w:rFonts w:ascii="Arial" w:hAnsi="Arial" w:cs="Arial"/>
          <w:color w:val="000000" w:themeColor="text1"/>
          <w:sz w:val="22"/>
          <w:szCs w:val="22"/>
          <w:lang w:val="en-US"/>
        </w:rPr>
        <w:instrText xml:space="preserve"> ADDIN ZOTERO_ITEM CSL_CITATION {"citationID":"m8a9Ahkb","properties":{"formattedCitation":"(13)","plainCitation":"(13)","noteIndex":0},"citationItems":[{"id":9095,"uris":["http://zotero.org/groups/5472557/items/9R2D9WTX"],"itemData":{"id":9095,"type":"article-journal","abstract":"Hypogonadism is a frequent finding among men living with HIV (MLWH) and it seems to occur earlier in comparison with the general male population. Although the prevalence of hypogonadism in MLWH has significantly lowered thanks to advancements in medical management, it remains high if compared with age-matched HIV-uninfected men, ranging from 13% to 40% in the age group of 20-60 years. Signs and symptoms of low serum testosterone (T) in MLWH are cause of concern since they are non-specific, of mild-to-moderate degree, and often overlapping with those of infection per se. For these reasons, hypogonadism can be underestimated in the absence of targeted laboratory blood examinations. With regard to the etiological factors involved in the T decrease, emerging evidence has suggested the functional nature of hypogonadism in MLWH, pointing out the mutual relationship between sex steroids, health status, comorbidities, and HIV-related factors. In agreement with this hypothesis, a therapeutic approach aiming at improving or reversing concomitant diseases through lifestyle changes (e.g. physical activity) rather than pharmacological T treatment should be theoretically considered. However, considering both patient’s barriers to lifestyle changes to be maintained overtime and the lack of evidence-based data on the efficacy of lifestyle changes in normalizing serum T in MLWH, T therapy remains an option when other non-pharmacological interventions are ineffective as well as for all other functional forms of hypogonadism. From this perspective, the traditional therapeutic management of male hypogonadism in MLWH, especially the role of T supplementation, should be revised in the light of the probable functional nature of hypogonadism by considering a good balance between benefits and harmful. This narrative review presents an overview of current knowledge on hypogonadism in MLWH, deepening the factors driving and taking part in T decrease, providing advice for the clinical approach, and underlining the importance of individualized treatment aiming at optimizing non-gonadal comorbidities and thus avoiding over-, or even unnecessary, treatment with T.","container-title":"Frontiers in Endocrinology","DOI":"10.3389/fendo.2023.1201696","ISSN":"1664-2392","journalAbbreviation":"Front Endocrinol (Lausanne)","note":"PMID: 37455928\nPMCID: PMC10338827","page":"1201696","source":"PubMed Central","title":"Update on acquired hypogonadism in men living with HIV: pathogenesis, clinic, and treatment","title-short":"Update on acquired hypogonadism in men living with HIV","volume":"14","author":[{"family":"De Vincentis","given":"Sara"},{"family":"Rochira","given":"Vincenzo"}],"issued":{"date-parts":[["2023",6,26]]}}}],"schema":"https://github.com/citation-style-language/schema/raw/master/csl-citation.json"} </w:instrText>
      </w:r>
      <w:r w:rsidRPr="00D24420">
        <w:rPr>
          <w:rFonts w:ascii="Arial" w:hAnsi="Arial" w:cs="Arial"/>
          <w:color w:val="000000" w:themeColor="text1"/>
          <w:sz w:val="22"/>
          <w:szCs w:val="22"/>
          <w:lang w:val="en-US"/>
        </w:rPr>
        <w:fldChar w:fldCharType="separate"/>
      </w:r>
      <w:r w:rsidR="003F7DCD" w:rsidRPr="00D24420">
        <w:rPr>
          <w:rFonts w:ascii="Arial" w:hAnsi="Arial" w:cs="Arial"/>
          <w:color w:val="000000"/>
          <w:kern w:val="0"/>
          <w:sz w:val="22"/>
          <w:szCs w:val="22"/>
          <w:lang w:val="en-US"/>
        </w:rPr>
        <w:t>(13)</w:t>
      </w:r>
      <w:r w:rsidRPr="00D24420">
        <w:rPr>
          <w:rFonts w:ascii="Arial" w:hAnsi="Arial" w:cs="Arial"/>
          <w:color w:val="000000" w:themeColor="text1"/>
          <w:sz w:val="22"/>
          <w:szCs w:val="22"/>
          <w:lang w:val="en-US"/>
        </w:rPr>
        <w:fldChar w:fldCharType="end"/>
      </w:r>
      <w:r w:rsidR="003F7DCD" w:rsidRPr="00D24420">
        <w:rPr>
          <w:rFonts w:ascii="Arial" w:hAnsi="Arial" w:cs="Arial"/>
          <w:color w:val="000000" w:themeColor="text1"/>
          <w:sz w:val="22"/>
          <w:szCs w:val="22"/>
          <w:lang w:val="en-US"/>
        </w:rPr>
        <w:t>.</w:t>
      </w:r>
    </w:p>
    <w:p w14:paraId="446F1D05" w14:textId="77777777" w:rsidR="009C0F28" w:rsidRPr="00D24420" w:rsidRDefault="009C0F28" w:rsidP="00D24420">
      <w:pPr>
        <w:spacing w:line="276" w:lineRule="auto"/>
        <w:contextualSpacing/>
        <w:rPr>
          <w:rFonts w:ascii="Arial" w:hAnsi="Arial" w:cs="Arial"/>
          <w:color w:val="000000" w:themeColor="text1"/>
          <w:sz w:val="22"/>
          <w:szCs w:val="22"/>
          <w:lang w:val="en-US"/>
        </w:rPr>
      </w:pPr>
    </w:p>
    <w:p w14:paraId="7608C2CC" w14:textId="5B5C7450" w:rsidR="009C0F28" w:rsidRPr="00D24420" w:rsidRDefault="009C0F28" w:rsidP="00D24420">
      <w:pPr>
        <w:spacing w:line="276" w:lineRule="auto"/>
        <w:contextualSpacing/>
        <w:rPr>
          <w:rFonts w:ascii="Arial" w:hAnsi="Arial" w:cs="Arial"/>
          <w:color w:val="000000" w:themeColor="text1"/>
          <w:sz w:val="22"/>
          <w:szCs w:val="22"/>
          <w:lang w:val="en-US"/>
        </w:rPr>
      </w:pPr>
      <w:r w:rsidRPr="00D24420">
        <w:rPr>
          <w:rStyle w:val="Emphasis"/>
          <w:rFonts w:ascii="Arial" w:hAnsi="Arial" w:cs="Arial"/>
          <w:color w:val="FF6600"/>
          <w:sz w:val="22"/>
          <w:szCs w:val="22"/>
          <w:bdr w:val="none" w:sz="0" w:space="0" w:color="auto" w:frame="1"/>
          <w:shd w:val="clear" w:color="auto" w:fill="FFFFFF"/>
          <w:lang w:val="en-US"/>
        </w:rPr>
        <w:t>Role of HIV-</w:t>
      </w:r>
      <w:r w:rsidR="006473E4">
        <w:rPr>
          <w:rStyle w:val="Emphasis"/>
          <w:rFonts w:ascii="Arial" w:hAnsi="Arial" w:cs="Arial"/>
          <w:color w:val="FF6600"/>
          <w:sz w:val="22"/>
          <w:szCs w:val="22"/>
          <w:bdr w:val="none" w:sz="0" w:space="0" w:color="auto" w:frame="1"/>
          <w:shd w:val="clear" w:color="auto" w:fill="FFFFFF"/>
          <w:lang w:val="en-US"/>
        </w:rPr>
        <w:t>R</w:t>
      </w:r>
      <w:r w:rsidRPr="00D24420">
        <w:rPr>
          <w:rStyle w:val="Emphasis"/>
          <w:rFonts w:ascii="Arial" w:hAnsi="Arial" w:cs="Arial"/>
          <w:color w:val="FF6600"/>
          <w:sz w:val="22"/>
          <w:szCs w:val="22"/>
          <w:bdr w:val="none" w:sz="0" w:space="0" w:color="auto" w:frame="1"/>
          <w:shd w:val="clear" w:color="auto" w:fill="FFFFFF"/>
          <w:lang w:val="en-US"/>
        </w:rPr>
        <w:t xml:space="preserve">elated </w:t>
      </w:r>
      <w:r w:rsidR="006473E4">
        <w:rPr>
          <w:rStyle w:val="Emphasis"/>
          <w:rFonts w:ascii="Arial" w:hAnsi="Arial" w:cs="Arial"/>
          <w:color w:val="FF6600"/>
          <w:sz w:val="22"/>
          <w:szCs w:val="22"/>
          <w:bdr w:val="none" w:sz="0" w:space="0" w:color="auto" w:frame="1"/>
          <w:shd w:val="clear" w:color="auto" w:fill="FFFFFF"/>
          <w:lang w:val="en-US"/>
        </w:rPr>
        <w:t>C</w:t>
      </w:r>
      <w:r w:rsidRPr="00D24420">
        <w:rPr>
          <w:rStyle w:val="Emphasis"/>
          <w:rFonts w:ascii="Arial" w:hAnsi="Arial" w:cs="Arial"/>
          <w:color w:val="FF6600"/>
          <w:sz w:val="22"/>
          <w:szCs w:val="22"/>
          <w:bdr w:val="none" w:sz="0" w:space="0" w:color="auto" w:frame="1"/>
          <w:shd w:val="clear" w:color="auto" w:fill="FFFFFF"/>
          <w:lang w:val="en-US"/>
        </w:rPr>
        <w:t>omorbidities</w:t>
      </w:r>
    </w:p>
    <w:p w14:paraId="549EE034" w14:textId="77777777" w:rsidR="009C0F28" w:rsidRPr="00D24420" w:rsidRDefault="009C0F28" w:rsidP="00D24420">
      <w:pPr>
        <w:spacing w:line="276" w:lineRule="auto"/>
        <w:contextualSpacing/>
        <w:rPr>
          <w:rFonts w:ascii="Arial" w:hAnsi="Arial" w:cs="Arial"/>
          <w:color w:val="000000" w:themeColor="text1"/>
          <w:sz w:val="22"/>
          <w:szCs w:val="22"/>
          <w:lang w:val="en-US"/>
        </w:rPr>
      </w:pPr>
    </w:p>
    <w:p w14:paraId="46149938" w14:textId="110D5619" w:rsidR="009C0F28" w:rsidRPr="00D24420" w:rsidRDefault="009C0F28" w:rsidP="00D24420">
      <w:pPr>
        <w:spacing w:line="276" w:lineRule="auto"/>
        <w:contextualSpacing/>
        <w:rPr>
          <w:rFonts w:ascii="Arial" w:hAnsi="Arial" w:cs="Arial"/>
          <w:color w:val="000000" w:themeColor="text1"/>
          <w:sz w:val="22"/>
          <w:szCs w:val="22"/>
          <w:lang w:val="en-US"/>
        </w:rPr>
      </w:pPr>
      <w:r w:rsidRPr="00D24420">
        <w:rPr>
          <w:rFonts w:ascii="Arial" w:hAnsi="Arial" w:cs="Arial"/>
          <w:color w:val="000000" w:themeColor="text1"/>
          <w:sz w:val="22"/>
          <w:szCs w:val="22"/>
          <w:lang w:val="en-US"/>
        </w:rPr>
        <w:t>HIV-related co-morbidities, chronic inflammation, illicit drug use, and body composition changes from HAART have been implicated in the development of hypogonadism. HIV infection make</w:t>
      </w:r>
      <w:r w:rsidR="008F3546" w:rsidRPr="00D24420">
        <w:rPr>
          <w:rFonts w:ascii="Arial" w:hAnsi="Arial" w:cs="Arial"/>
          <w:color w:val="000000" w:themeColor="text1"/>
          <w:sz w:val="22"/>
          <w:szCs w:val="22"/>
          <w:lang w:val="en-US"/>
        </w:rPr>
        <w:t>s the testes more susceptible to opportunistic infections like cytomegalovirus (CMV), Epstein-Barr virus,</w:t>
      </w:r>
      <w:r w:rsidRPr="00D24420">
        <w:rPr>
          <w:rFonts w:ascii="Arial" w:hAnsi="Arial" w:cs="Arial"/>
          <w:color w:val="000000" w:themeColor="text1"/>
          <w:sz w:val="22"/>
          <w:szCs w:val="22"/>
          <w:lang w:val="en-US"/>
        </w:rPr>
        <w:t xml:space="preserve"> and tuberculosis </w:t>
      </w:r>
      <w:r w:rsidRPr="00D24420">
        <w:rPr>
          <w:rFonts w:ascii="Arial" w:hAnsi="Arial" w:cs="Arial"/>
          <w:color w:val="000000" w:themeColor="text1"/>
          <w:sz w:val="22"/>
          <w:szCs w:val="22"/>
          <w:lang w:val="en-US"/>
        </w:rPr>
        <w:fldChar w:fldCharType="begin"/>
      </w:r>
      <w:r w:rsidR="003F7DCD" w:rsidRPr="00D24420">
        <w:rPr>
          <w:rFonts w:ascii="Arial" w:hAnsi="Arial" w:cs="Arial"/>
          <w:color w:val="000000" w:themeColor="text1"/>
          <w:sz w:val="22"/>
          <w:szCs w:val="22"/>
          <w:lang w:val="en-US"/>
        </w:rPr>
        <w:instrText xml:space="preserve"> ADDIN ZOTERO_ITEM CSL_CITATION {"citationID":"T0ndyuLX","properties":{"formattedCitation":"(18)","plainCitation":"(18)","noteIndex":0},"citationItems":[{"id":9373,"uris":["http://zotero.org/groups/5472557/items/49KG7XSI"],"itemData":{"id":9373,"type":"article-journal","abstract":"Tuberculosis (TB) is less common in developed countries; however, the incidence of TB-especially resistant strains-is on the rise worldwide. Cases of TB manifesting as urologic complications are rare in the United States. Urologists should be aware of this potential manifestation, especially in patients who have recently immigrated to the United States or have traveled abroad for prolonged periods. Two cases are presented here to illustrate this entity.","container-title":"Reviews in Urology","DOI":"10.3909/riu0679","ISSN":"1523-6161","issue":"2","journalAbbreviation":"Rev Urol","language":"eng","note":"PMID: 27222648\nPMCID: PMC4857903","page":"102-105","source":"PubMed","title":"Genitourinary Presentation of Tuberculosis","volume":"17","author":[{"family":"Yuan","given":"Jerry"}],"issued":{"date-parts":[["2015"]]}}}],"schema":"https://github.com/citation-style-language/schema/raw/master/csl-citation.json"} </w:instrText>
      </w:r>
      <w:r w:rsidRPr="00D24420">
        <w:rPr>
          <w:rFonts w:ascii="Arial" w:hAnsi="Arial" w:cs="Arial"/>
          <w:color w:val="000000" w:themeColor="text1"/>
          <w:sz w:val="22"/>
          <w:szCs w:val="22"/>
          <w:lang w:val="en-US"/>
        </w:rPr>
        <w:fldChar w:fldCharType="separate"/>
      </w:r>
      <w:r w:rsidR="003F7DCD" w:rsidRPr="00D24420">
        <w:rPr>
          <w:rFonts w:ascii="Arial" w:hAnsi="Arial" w:cs="Arial"/>
          <w:kern w:val="0"/>
          <w:sz w:val="22"/>
          <w:szCs w:val="22"/>
          <w:lang w:val="en-US"/>
        </w:rPr>
        <w:t>(18)</w:t>
      </w:r>
      <w:r w:rsidRPr="00D24420">
        <w:rPr>
          <w:rFonts w:ascii="Arial" w:hAnsi="Arial" w:cs="Arial"/>
          <w:color w:val="000000" w:themeColor="text1"/>
          <w:sz w:val="22"/>
          <w:szCs w:val="22"/>
          <w:lang w:val="en-US"/>
        </w:rPr>
        <w:fldChar w:fldCharType="end"/>
      </w:r>
      <w:r w:rsidRPr="00D24420">
        <w:rPr>
          <w:rFonts w:ascii="Arial" w:hAnsi="Arial" w:cs="Arial"/>
          <w:color w:val="000000" w:themeColor="text1"/>
          <w:sz w:val="22"/>
          <w:szCs w:val="22"/>
          <w:lang w:val="en-US"/>
        </w:rPr>
        <w:t xml:space="preserve">. Up to 25% </w:t>
      </w:r>
      <w:r w:rsidR="008F3546" w:rsidRPr="00D24420">
        <w:rPr>
          <w:rFonts w:ascii="Arial" w:hAnsi="Arial" w:cs="Arial"/>
          <w:color w:val="000000" w:themeColor="text1"/>
          <w:sz w:val="22"/>
          <w:szCs w:val="22"/>
          <w:lang w:val="en-US"/>
        </w:rPr>
        <w:t xml:space="preserve">of individuals with AIDS will demonstrate testicular involvement </w:t>
      </w:r>
      <w:r w:rsidR="0094085D" w:rsidRPr="00D24420">
        <w:rPr>
          <w:rFonts w:ascii="Arial" w:hAnsi="Arial" w:cs="Arial"/>
          <w:color w:val="000000" w:themeColor="text1"/>
          <w:sz w:val="22"/>
          <w:szCs w:val="22"/>
          <w:lang w:val="en-US"/>
        </w:rPr>
        <w:t>with</w:t>
      </w:r>
      <w:r w:rsidR="008F3546" w:rsidRPr="00D24420">
        <w:rPr>
          <w:rFonts w:ascii="Arial" w:hAnsi="Arial" w:cs="Arial"/>
          <w:color w:val="000000" w:themeColor="text1"/>
          <w:sz w:val="22"/>
          <w:szCs w:val="22"/>
          <w:lang w:val="en-US"/>
        </w:rPr>
        <w:t xml:space="preserve"> widespread opportunistic infection or systemic neoplasms, including CMV, toxoplasmosis, Kaposi sarcoma, and testicular lymphoma</w:t>
      </w:r>
      <w:r w:rsidR="0094085D" w:rsidRPr="00D24420">
        <w:rPr>
          <w:rFonts w:ascii="Arial" w:hAnsi="Arial" w:cs="Arial"/>
          <w:color w:val="000000" w:themeColor="text1"/>
          <w:sz w:val="22"/>
          <w:szCs w:val="22"/>
          <w:lang w:val="en-US"/>
        </w:rPr>
        <w:t>.</w:t>
      </w:r>
      <w:r w:rsidR="008F3546" w:rsidRPr="00D24420">
        <w:rPr>
          <w:rFonts w:ascii="Arial" w:hAnsi="Arial" w:cs="Arial"/>
          <w:color w:val="000000" w:themeColor="text1"/>
          <w:sz w:val="22"/>
          <w:szCs w:val="22"/>
          <w:lang w:val="en-US"/>
        </w:rPr>
        <w:t xml:space="preserve"> </w:t>
      </w:r>
      <w:r w:rsidR="0094085D" w:rsidRPr="00D24420">
        <w:rPr>
          <w:rFonts w:ascii="Arial" w:hAnsi="Arial" w:cs="Arial"/>
          <w:color w:val="000000" w:themeColor="text1"/>
          <w:sz w:val="22"/>
          <w:szCs w:val="22"/>
          <w:lang w:val="en-US"/>
        </w:rPr>
        <w:t>However,</w:t>
      </w:r>
      <w:r w:rsidR="008F3546" w:rsidRPr="00D24420">
        <w:rPr>
          <w:rFonts w:ascii="Arial" w:hAnsi="Arial" w:cs="Arial"/>
          <w:color w:val="000000" w:themeColor="text1"/>
          <w:sz w:val="22"/>
          <w:szCs w:val="22"/>
          <w:lang w:val="en-US"/>
        </w:rPr>
        <w:t xml:space="preserve"> primary hypogonadism may not develop</w:t>
      </w:r>
      <w:r w:rsidRPr="00D24420">
        <w:rPr>
          <w:rFonts w:ascii="Arial" w:hAnsi="Arial" w:cs="Arial"/>
          <w:color w:val="000000" w:themeColor="text1"/>
          <w:sz w:val="22"/>
          <w:szCs w:val="22"/>
          <w:lang w:val="en-US"/>
        </w:rPr>
        <w:t xml:space="preserve"> in all cases </w:t>
      </w:r>
      <w:r w:rsidRPr="00D24420">
        <w:rPr>
          <w:rFonts w:ascii="Arial" w:hAnsi="Arial" w:cs="Arial"/>
          <w:color w:val="000000" w:themeColor="text1"/>
          <w:sz w:val="22"/>
          <w:szCs w:val="22"/>
          <w:lang w:val="en-US"/>
        </w:rPr>
        <w:fldChar w:fldCharType="begin"/>
      </w:r>
      <w:r w:rsidR="003F7DCD" w:rsidRPr="00D24420">
        <w:rPr>
          <w:rFonts w:ascii="Arial" w:hAnsi="Arial" w:cs="Arial"/>
          <w:color w:val="000000" w:themeColor="text1"/>
          <w:sz w:val="22"/>
          <w:szCs w:val="22"/>
          <w:lang w:val="en-US"/>
        </w:rPr>
        <w:instrText xml:space="preserve"> ADDIN ZOTERO_ITEM CSL_CITATION {"citationID":"ajUVLuBg","properties":{"formattedCitation":"(19)","plainCitation":"(19)","noteIndex":0},"citationItems":[{"id":9171,"uris":["http://zotero.org/groups/5472557/items/NILFHQWT"],"itemData":{"id":9171,"type":"article-journal","abstract":"Androgen deficiency occurs frequently in men with human immunodeficiency virus (HIV) infection. Antiretroviral treatments had reduced the prevalence of male hypogonadism. The pathogenesis of testosterone (T) deficiency in HIV is multifactorial. Several mechanisms have been proposed; among them, drugs, fat redistribution, and a poor health status could explain the mechanism leading to gonadotropins inhibition and hypogonadotropic hypogonadism. The diagnosis of hypogonadism in HIV-infected men should be made based on clinical symptoms and a specific workup including T measurement. The interpretation of the results of biochemical testing is more difficult in men with HIV due to several confounding factors. T treatment should be offered to HIV-infected men with documented clinical hypogonadism and symptoms, especially if they are losing lean mass.","container-title":"Endocrinology and Metabolism Clinics of North America","DOI":"10.1016/j.ecl.2014.06.005","ISSN":"1558-4410","issue":"3","journalAbbreviation":"Endocrinol Metab Clin North Am","language":"eng","note":"PMID: 25169563","page":"709-730","source":"PubMed","title":"Hypogonadism in the HIV-infected man","volume":"43","author":[{"family":"Rochira","given":"Vincenzo"},{"family":"Guaraldi","given":"Giovanni"}],"issued":{"date-parts":[["2014",9]]}}}],"schema":"https://github.com/citation-style-language/schema/raw/master/csl-citation.json"} </w:instrText>
      </w:r>
      <w:r w:rsidRPr="00D24420">
        <w:rPr>
          <w:rFonts w:ascii="Arial" w:hAnsi="Arial" w:cs="Arial"/>
          <w:color w:val="000000" w:themeColor="text1"/>
          <w:sz w:val="22"/>
          <w:szCs w:val="22"/>
          <w:lang w:val="en-US"/>
        </w:rPr>
        <w:fldChar w:fldCharType="separate"/>
      </w:r>
      <w:r w:rsidR="003F7DCD" w:rsidRPr="00D24420">
        <w:rPr>
          <w:rFonts w:ascii="Arial" w:hAnsi="Arial" w:cs="Arial"/>
          <w:kern w:val="0"/>
          <w:sz w:val="22"/>
          <w:szCs w:val="22"/>
          <w:lang w:val="en-US"/>
        </w:rPr>
        <w:t>(19)</w:t>
      </w:r>
      <w:r w:rsidRPr="00D24420">
        <w:rPr>
          <w:rFonts w:ascii="Arial" w:hAnsi="Arial" w:cs="Arial"/>
          <w:color w:val="000000" w:themeColor="text1"/>
          <w:sz w:val="22"/>
          <w:szCs w:val="22"/>
          <w:lang w:val="en-US"/>
        </w:rPr>
        <w:fldChar w:fldCharType="end"/>
      </w:r>
      <w:r w:rsidRPr="00D24420">
        <w:rPr>
          <w:rFonts w:ascii="Arial" w:hAnsi="Arial" w:cs="Arial"/>
          <w:color w:val="000000" w:themeColor="text1"/>
          <w:sz w:val="22"/>
          <w:szCs w:val="22"/>
          <w:lang w:val="en-US"/>
        </w:rPr>
        <w:t xml:space="preserve">. </w:t>
      </w:r>
    </w:p>
    <w:p w14:paraId="7A2F0E9B" w14:textId="77777777" w:rsidR="009C0F28" w:rsidRPr="00D24420" w:rsidRDefault="009C0F28" w:rsidP="00D24420">
      <w:pPr>
        <w:spacing w:line="276" w:lineRule="auto"/>
        <w:contextualSpacing/>
        <w:rPr>
          <w:rFonts w:ascii="Arial" w:hAnsi="Arial" w:cs="Arial"/>
          <w:color w:val="000000" w:themeColor="text1"/>
          <w:sz w:val="22"/>
          <w:szCs w:val="22"/>
          <w:lang w:val="en-US"/>
        </w:rPr>
      </w:pPr>
    </w:p>
    <w:p w14:paraId="108489F5" w14:textId="1939224D" w:rsidR="009C0F28" w:rsidRPr="00D24420" w:rsidRDefault="00075327" w:rsidP="00D24420">
      <w:pPr>
        <w:spacing w:line="276" w:lineRule="auto"/>
        <w:contextualSpacing/>
        <w:rPr>
          <w:rStyle w:val="Emphasis"/>
          <w:rFonts w:ascii="Arial" w:hAnsi="Arial" w:cs="Arial"/>
          <w:color w:val="FF6600"/>
          <w:sz w:val="22"/>
          <w:szCs w:val="22"/>
          <w:bdr w:val="none" w:sz="0" w:space="0" w:color="auto" w:frame="1"/>
          <w:shd w:val="clear" w:color="auto" w:fill="FFFFFF"/>
          <w:lang w:val="en-US"/>
        </w:rPr>
      </w:pPr>
      <w:r w:rsidRPr="00D24420">
        <w:rPr>
          <w:rStyle w:val="Emphasis"/>
          <w:rFonts w:ascii="Arial" w:hAnsi="Arial" w:cs="Arial"/>
          <w:color w:val="FF6600"/>
          <w:sz w:val="22"/>
          <w:szCs w:val="22"/>
          <w:bdr w:val="none" w:sz="0" w:space="0" w:color="auto" w:frame="1"/>
          <w:shd w:val="clear" w:color="auto" w:fill="FFFFFF"/>
          <w:lang w:val="en-US"/>
        </w:rPr>
        <w:t>D</w:t>
      </w:r>
      <w:r w:rsidR="009C0F28" w:rsidRPr="00D24420">
        <w:rPr>
          <w:rStyle w:val="Emphasis"/>
          <w:rFonts w:ascii="Arial" w:hAnsi="Arial" w:cs="Arial"/>
          <w:color w:val="FF6600"/>
          <w:sz w:val="22"/>
          <w:szCs w:val="22"/>
          <w:bdr w:val="none" w:sz="0" w:space="0" w:color="auto" w:frame="1"/>
          <w:shd w:val="clear" w:color="auto" w:fill="FFFFFF"/>
          <w:lang w:val="en-US"/>
        </w:rPr>
        <w:t>rug</w:t>
      </w:r>
      <w:r w:rsidRPr="00D24420">
        <w:rPr>
          <w:rStyle w:val="Emphasis"/>
          <w:rFonts w:ascii="Arial" w:hAnsi="Arial" w:cs="Arial"/>
          <w:color w:val="FF6600"/>
          <w:sz w:val="22"/>
          <w:szCs w:val="22"/>
          <w:bdr w:val="none" w:sz="0" w:space="0" w:color="auto" w:frame="1"/>
          <w:shd w:val="clear" w:color="auto" w:fill="FFFFFF"/>
          <w:lang w:val="en-US"/>
        </w:rPr>
        <w:t>-</w:t>
      </w:r>
      <w:r w:rsidR="006473E4">
        <w:rPr>
          <w:rStyle w:val="Emphasis"/>
          <w:rFonts w:ascii="Arial" w:hAnsi="Arial" w:cs="Arial"/>
          <w:color w:val="FF6600"/>
          <w:sz w:val="22"/>
          <w:szCs w:val="22"/>
          <w:bdr w:val="none" w:sz="0" w:space="0" w:color="auto" w:frame="1"/>
          <w:shd w:val="clear" w:color="auto" w:fill="FFFFFF"/>
          <w:lang w:val="en-US"/>
        </w:rPr>
        <w:t>I</w:t>
      </w:r>
      <w:r w:rsidRPr="00D24420">
        <w:rPr>
          <w:rStyle w:val="Emphasis"/>
          <w:rFonts w:ascii="Arial" w:hAnsi="Arial" w:cs="Arial"/>
          <w:color w:val="FF6600"/>
          <w:sz w:val="22"/>
          <w:szCs w:val="22"/>
          <w:bdr w:val="none" w:sz="0" w:space="0" w:color="auto" w:frame="1"/>
          <w:shd w:val="clear" w:color="auto" w:fill="FFFFFF"/>
          <w:lang w:val="en-US"/>
        </w:rPr>
        <w:t xml:space="preserve">nduced </w:t>
      </w:r>
      <w:r w:rsidR="006473E4">
        <w:rPr>
          <w:rStyle w:val="Emphasis"/>
          <w:rFonts w:ascii="Arial" w:hAnsi="Arial" w:cs="Arial"/>
          <w:color w:val="FF6600"/>
          <w:sz w:val="22"/>
          <w:szCs w:val="22"/>
          <w:bdr w:val="none" w:sz="0" w:space="0" w:color="auto" w:frame="1"/>
          <w:shd w:val="clear" w:color="auto" w:fill="FFFFFF"/>
          <w:lang w:val="en-US"/>
        </w:rPr>
        <w:t>H</w:t>
      </w:r>
      <w:r w:rsidRPr="00D24420">
        <w:rPr>
          <w:rStyle w:val="Emphasis"/>
          <w:rFonts w:ascii="Arial" w:hAnsi="Arial" w:cs="Arial"/>
          <w:color w:val="FF6600"/>
          <w:sz w:val="22"/>
          <w:szCs w:val="22"/>
          <w:bdr w:val="none" w:sz="0" w:space="0" w:color="auto" w:frame="1"/>
          <w:shd w:val="clear" w:color="auto" w:fill="FFFFFF"/>
          <w:lang w:val="en-US"/>
        </w:rPr>
        <w:t>ypogonadism</w:t>
      </w:r>
    </w:p>
    <w:p w14:paraId="5839625F" w14:textId="77777777" w:rsidR="009C0F28" w:rsidRPr="00D24420" w:rsidRDefault="009C0F28" w:rsidP="00D24420">
      <w:pPr>
        <w:spacing w:line="276" w:lineRule="auto"/>
        <w:contextualSpacing/>
        <w:rPr>
          <w:rFonts w:ascii="Arial" w:hAnsi="Arial" w:cs="Arial"/>
          <w:color w:val="000000" w:themeColor="text1"/>
          <w:sz w:val="22"/>
          <w:szCs w:val="22"/>
          <w:lang w:val="en-US"/>
        </w:rPr>
      </w:pPr>
    </w:p>
    <w:p w14:paraId="0D6E88C3" w14:textId="1CF1C6F7" w:rsidR="009C0F28" w:rsidRPr="00D24420" w:rsidRDefault="009C0F28" w:rsidP="00D24420">
      <w:pPr>
        <w:spacing w:line="276" w:lineRule="auto"/>
        <w:contextualSpacing/>
        <w:rPr>
          <w:rFonts w:ascii="Arial" w:hAnsi="Arial" w:cs="Arial"/>
          <w:color w:val="000000" w:themeColor="text1"/>
          <w:sz w:val="22"/>
          <w:szCs w:val="22"/>
          <w:lang w:val="en-US"/>
        </w:rPr>
      </w:pPr>
      <w:r w:rsidRPr="00D24420">
        <w:rPr>
          <w:rFonts w:ascii="Arial" w:hAnsi="Arial" w:cs="Arial"/>
          <w:color w:val="000000" w:themeColor="text1"/>
          <w:sz w:val="22"/>
          <w:szCs w:val="22"/>
          <w:lang w:val="en-US"/>
        </w:rPr>
        <w:t xml:space="preserve">Several medications used for </w:t>
      </w:r>
      <w:r w:rsidR="008F3546" w:rsidRPr="00D24420">
        <w:rPr>
          <w:rFonts w:ascii="Arial" w:hAnsi="Arial" w:cs="Arial"/>
          <w:color w:val="000000" w:themeColor="text1"/>
          <w:sz w:val="22"/>
          <w:szCs w:val="22"/>
          <w:lang w:val="en-US"/>
        </w:rPr>
        <w:t xml:space="preserve">the </w:t>
      </w:r>
      <w:r w:rsidRPr="00D24420">
        <w:rPr>
          <w:rFonts w:ascii="Arial" w:hAnsi="Arial" w:cs="Arial"/>
          <w:color w:val="000000" w:themeColor="text1"/>
          <w:sz w:val="22"/>
          <w:szCs w:val="22"/>
          <w:lang w:val="en-US"/>
        </w:rPr>
        <w:t>treatment of HIV and AIDS may affect the HPG axis. Ketoconazole inhibits side-chain cleavage enzyme</w:t>
      </w:r>
      <w:r w:rsidR="008F3546" w:rsidRPr="00D24420">
        <w:rPr>
          <w:rFonts w:ascii="Arial" w:hAnsi="Arial" w:cs="Arial"/>
          <w:color w:val="000000" w:themeColor="text1"/>
          <w:sz w:val="22"/>
          <w:szCs w:val="22"/>
          <w:lang w:val="en-US"/>
        </w:rPr>
        <w:t>s</w:t>
      </w:r>
      <w:r w:rsidRPr="00D24420">
        <w:rPr>
          <w:rFonts w:ascii="Arial" w:hAnsi="Arial" w:cs="Arial"/>
          <w:color w:val="000000" w:themeColor="text1"/>
          <w:sz w:val="22"/>
          <w:szCs w:val="22"/>
          <w:lang w:val="en-US"/>
        </w:rPr>
        <w:t xml:space="preserve"> and other critical enzymes in testicular steroidogenesis. Megestrol acetate is used to increase appetite, but as a synthetic </w:t>
      </w:r>
      <w:r w:rsidR="008F3546" w:rsidRPr="00D24420">
        <w:rPr>
          <w:rFonts w:ascii="Arial" w:hAnsi="Arial" w:cs="Arial"/>
          <w:color w:val="000000" w:themeColor="text1"/>
          <w:sz w:val="22"/>
          <w:szCs w:val="22"/>
          <w:lang w:val="en-US"/>
        </w:rPr>
        <w:t>progesterone</w:t>
      </w:r>
      <w:r w:rsidRPr="00D24420">
        <w:rPr>
          <w:rFonts w:ascii="Arial" w:hAnsi="Arial" w:cs="Arial"/>
          <w:color w:val="000000" w:themeColor="text1"/>
          <w:sz w:val="22"/>
          <w:szCs w:val="22"/>
          <w:lang w:val="en-US"/>
        </w:rPr>
        <w:t xml:space="preserve"> agent it suppresses gonadotropin secretion and results in hypogonadism. </w:t>
      </w:r>
      <w:r w:rsidR="0058302A" w:rsidRPr="00D24420">
        <w:rPr>
          <w:rFonts w:ascii="Arial" w:hAnsi="Arial" w:cs="Arial"/>
          <w:color w:val="000000" w:themeColor="text1"/>
          <w:sz w:val="22"/>
          <w:szCs w:val="22"/>
          <w:lang w:val="en-US"/>
        </w:rPr>
        <w:t>Central hypogonadism can also occur from o</w:t>
      </w:r>
      <w:r w:rsidRPr="00D24420">
        <w:rPr>
          <w:rFonts w:ascii="Arial" w:hAnsi="Arial" w:cs="Arial"/>
          <w:color w:val="000000" w:themeColor="text1"/>
          <w:sz w:val="22"/>
          <w:szCs w:val="22"/>
          <w:lang w:val="en-US"/>
        </w:rPr>
        <w:t>piate</w:t>
      </w:r>
      <w:r w:rsidR="0058302A" w:rsidRPr="00D24420">
        <w:rPr>
          <w:rFonts w:ascii="Arial" w:hAnsi="Arial" w:cs="Arial"/>
          <w:color w:val="000000" w:themeColor="text1"/>
          <w:sz w:val="22"/>
          <w:szCs w:val="22"/>
          <w:lang w:val="en-US"/>
        </w:rPr>
        <w:t>-induced inhibition of</w:t>
      </w:r>
      <w:r w:rsidRPr="00D24420">
        <w:rPr>
          <w:rFonts w:ascii="Arial" w:hAnsi="Arial" w:cs="Arial"/>
          <w:color w:val="000000" w:themeColor="text1"/>
          <w:sz w:val="22"/>
          <w:szCs w:val="22"/>
          <w:lang w:val="en-US"/>
        </w:rPr>
        <w:t xml:space="preserve"> gonadotropin-releasing hormone (GnRH)</w:t>
      </w:r>
      <w:r w:rsidR="00DB4DCA" w:rsidRPr="00D24420">
        <w:rPr>
          <w:rFonts w:ascii="Arial" w:hAnsi="Arial" w:cs="Arial"/>
          <w:color w:val="000000" w:themeColor="text1"/>
          <w:sz w:val="22"/>
          <w:szCs w:val="22"/>
          <w:lang w:val="en-US"/>
        </w:rPr>
        <w:t xml:space="preserve"> release</w:t>
      </w:r>
      <w:r w:rsidRPr="00D24420">
        <w:rPr>
          <w:rFonts w:ascii="Arial" w:hAnsi="Arial" w:cs="Arial"/>
          <w:color w:val="000000" w:themeColor="text1"/>
          <w:sz w:val="22"/>
          <w:szCs w:val="22"/>
          <w:lang w:val="en-US"/>
        </w:rPr>
        <w:t xml:space="preserve">. </w:t>
      </w:r>
    </w:p>
    <w:p w14:paraId="2265A367" w14:textId="77777777" w:rsidR="009C0F28" w:rsidRPr="00D24420" w:rsidRDefault="009C0F28" w:rsidP="00D24420">
      <w:pPr>
        <w:spacing w:line="276" w:lineRule="auto"/>
        <w:contextualSpacing/>
        <w:rPr>
          <w:rFonts w:ascii="Arial" w:hAnsi="Arial" w:cs="Arial"/>
          <w:color w:val="000000" w:themeColor="text1"/>
          <w:sz w:val="22"/>
          <w:szCs w:val="22"/>
          <w:lang w:val="en-US"/>
        </w:rPr>
      </w:pPr>
    </w:p>
    <w:p w14:paraId="4A13124D" w14:textId="65AAEB8D" w:rsidR="009C0F28" w:rsidRPr="00D24420" w:rsidRDefault="009C0F28" w:rsidP="00D24420">
      <w:pPr>
        <w:spacing w:line="276" w:lineRule="auto"/>
        <w:contextualSpacing/>
        <w:rPr>
          <w:rStyle w:val="Emphasis"/>
          <w:rFonts w:ascii="Arial" w:hAnsi="Arial" w:cs="Arial"/>
          <w:color w:val="FF6600"/>
          <w:sz w:val="22"/>
          <w:szCs w:val="22"/>
          <w:bdr w:val="none" w:sz="0" w:space="0" w:color="auto" w:frame="1"/>
          <w:shd w:val="clear" w:color="auto" w:fill="FFFFFF"/>
          <w:lang w:val="en-US"/>
        </w:rPr>
      </w:pPr>
      <w:r w:rsidRPr="00D24420">
        <w:rPr>
          <w:rStyle w:val="Emphasis"/>
          <w:rFonts w:ascii="Arial" w:hAnsi="Arial" w:cs="Arial"/>
          <w:color w:val="FF6600"/>
          <w:sz w:val="22"/>
          <w:szCs w:val="22"/>
          <w:bdr w:val="none" w:sz="0" w:space="0" w:color="auto" w:frame="1"/>
          <w:shd w:val="clear" w:color="auto" w:fill="FFFFFF"/>
          <w:lang w:val="en-US"/>
        </w:rPr>
        <w:t xml:space="preserve">Hyperprolactinemia and </w:t>
      </w:r>
      <w:r w:rsidR="006473E4">
        <w:rPr>
          <w:rStyle w:val="Emphasis"/>
          <w:rFonts w:ascii="Arial" w:hAnsi="Arial" w:cs="Arial"/>
          <w:color w:val="FF6600"/>
          <w:sz w:val="22"/>
          <w:szCs w:val="22"/>
          <w:bdr w:val="none" w:sz="0" w:space="0" w:color="auto" w:frame="1"/>
          <w:shd w:val="clear" w:color="auto" w:fill="FFFFFF"/>
          <w:lang w:val="en-US"/>
        </w:rPr>
        <w:t>G</w:t>
      </w:r>
      <w:r w:rsidRPr="00D24420">
        <w:rPr>
          <w:rStyle w:val="Emphasis"/>
          <w:rFonts w:ascii="Arial" w:hAnsi="Arial" w:cs="Arial"/>
          <w:color w:val="FF6600"/>
          <w:sz w:val="22"/>
          <w:szCs w:val="22"/>
          <w:bdr w:val="none" w:sz="0" w:space="0" w:color="auto" w:frame="1"/>
          <w:shd w:val="clear" w:color="auto" w:fill="FFFFFF"/>
          <w:lang w:val="en-US"/>
        </w:rPr>
        <w:t>ynecomastia</w:t>
      </w:r>
    </w:p>
    <w:p w14:paraId="25DD5947" w14:textId="77777777" w:rsidR="009C0F28" w:rsidRPr="00D24420" w:rsidRDefault="009C0F28" w:rsidP="00D24420">
      <w:pPr>
        <w:spacing w:line="276" w:lineRule="auto"/>
        <w:contextualSpacing/>
        <w:rPr>
          <w:rFonts w:ascii="Arial" w:hAnsi="Arial" w:cs="Arial"/>
          <w:color w:val="000000" w:themeColor="text1"/>
          <w:sz w:val="22"/>
          <w:szCs w:val="22"/>
          <w:lang w:val="en-US"/>
        </w:rPr>
      </w:pPr>
    </w:p>
    <w:p w14:paraId="01185627" w14:textId="390BF483" w:rsidR="009C0F28" w:rsidRPr="00D24420" w:rsidRDefault="009C0F28" w:rsidP="00D24420">
      <w:pPr>
        <w:spacing w:line="276" w:lineRule="auto"/>
        <w:contextualSpacing/>
        <w:rPr>
          <w:rFonts w:ascii="Arial" w:hAnsi="Arial" w:cs="Arial"/>
          <w:color w:val="000000" w:themeColor="text1"/>
          <w:sz w:val="22"/>
          <w:szCs w:val="22"/>
          <w:lang w:val="en-US"/>
        </w:rPr>
      </w:pPr>
      <w:r w:rsidRPr="00D24420">
        <w:rPr>
          <w:rFonts w:ascii="Arial" w:hAnsi="Arial" w:cs="Arial"/>
          <w:color w:val="000000" w:themeColor="text1"/>
          <w:sz w:val="22"/>
          <w:szCs w:val="22"/>
          <w:lang w:val="en-US"/>
        </w:rPr>
        <w:t>Increased prolactin levels are reported in almost 20% of men living with HIV</w:t>
      </w:r>
      <w:r w:rsidR="003F7DCD" w:rsidRPr="00D24420">
        <w:rPr>
          <w:rFonts w:ascii="Arial" w:hAnsi="Arial" w:cs="Arial"/>
          <w:color w:val="000000" w:themeColor="text1"/>
          <w:sz w:val="22"/>
          <w:szCs w:val="22"/>
          <w:lang w:val="en-US"/>
        </w:rPr>
        <w:t xml:space="preserve"> </w:t>
      </w:r>
      <w:r w:rsidRPr="00D24420">
        <w:rPr>
          <w:rFonts w:ascii="Arial" w:hAnsi="Arial" w:cs="Arial"/>
          <w:color w:val="000000" w:themeColor="text1"/>
          <w:sz w:val="22"/>
          <w:szCs w:val="22"/>
          <w:lang w:val="en-US"/>
        </w:rPr>
        <w:fldChar w:fldCharType="begin"/>
      </w:r>
      <w:r w:rsidR="003F7DCD" w:rsidRPr="00D24420">
        <w:rPr>
          <w:rFonts w:ascii="Arial" w:hAnsi="Arial" w:cs="Arial"/>
          <w:color w:val="000000" w:themeColor="text1"/>
          <w:sz w:val="22"/>
          <w:szCs w:val="22"/>
          <w:lang w:val="en-US"/>
        </w:rPr>
        <w:instrText xml:space="preserve"> ADDIN ZOTERO_ITEM CSL_CITATION {"citationID":"iKW3z21i","properties":{"formattedCitation":"(20,21)","plainCitation":"(20,21)","noteIndex":0},"citationItems":[{"id":9101,"uris":["http://zotero.org/groups/5472557/items/XEZD4YXQ"],"itemData":{"id":9101,"type":"article-journal","abstract":"PURPOSE: To analyze the prevalence, effects of HAART, and implications of hyperprolactinemia in HIV-infected patients.\nMETHOD: 192 HIV-infected men in stable clinical condition who underwent 355 measurements of prolactin were prospectively studied. Other clinical, immunologic, virologic, and laboratory parameters were also evaluated at the time of each prolactin measurement.\nRESULTS: Hyperprolactinemia was observed in 21.4% of the patients. Hyperprolactinemia was more commonly found in patients receiving opioids than in those who were not (p =.03), but it was not influenced by a past diagnosis of AIDS, presence of metabolic disturbances, gynecomastia, or viral load. Patients noninfected with hepatotropic viruses had slightly higher prolactin levels than those who were infected (p =.049). There were significant differences in the rates of hyperprolactinemia according to different CD4 strata, with higher rates in patients with higher CD4 counts. Similarly, hyperprolactinemic patients had higher CD4 counts than patients with normal prolactin (p =.038). Antiretroviral therapy was not associated with prolactin levels.\nCONCLUSION: Hyperprolactinemia is a common finding in HIV infection and is observed in about one fifth of male patients in stable clinical condition. It is not related to antiretroviral therapy, metabolic disturbances, liver disease, or viral load. The implications of its association with CD4 counts are unclear and should be investigated.","container-title":"HIV clinical trials","DOI":"10.1310/QAQQ-XTCJ-8AL4-6F5P","ISSN":"1528-4336","issue":"2","journalAbbreviation":"HIV Clin Trials","language":"eng","note":"PMID: 11976991","page":"133-138","source":"PubMed","title":"Serum prolactin concentrations in patients infected with human immunodeficiency virus","volume":"3","author":[{"family":"Collazos","given":"Julio"},{"family":"Ibarra","given":"Sofía"},{"family":"Martínez","given":"Eduardo"},{"family":"Mayo","given":"José"}],"issued":{"date-parts":[["2002"]]}}},{"id":9104,"uris":["http://zotero.org/groups/5472557/items/H26SKBSI"],"itemData":{"id":9104,"type":"article-journal","abstract":"Background:\nIn human immunodeficiency virus (HIV)-infected men, hypogonadism is the most common endocrinological disorder, and most cases of hypogonadism are secondary. The aim of this study was to find out the hormonal abnormalities in HIV-infected males and it's correlation with CD4 cell counts.\n\nMaterials and Methods:\nOne hundred HIV-infected male patients were evaluated in the Department of Medicine, Postgraduate Institute of Medical Education and Research and Dr. Ram Manohar Lohia Hospital, New Delhi, India, over a period of 12 months from September 2014 to August 2015 using history, physical examination, routine baseline investigations, and CD4 counts. Free testosterone, dehydroepiandrosterone sulfate (DHEAS), luteinizing hormone (LH), follicle-stimulating hormone (FSH), and prolactin were measured using an overnight fasting sample. Patients were divided into three groups on the basis of CD4 counts (Group A: CD4 counts ≥350/mm3, Group B: CD4 counts between 200 and 349/mm3, and Group C: CD4 counts &lt;200/mm3). Data were analyzed using Student's t-test, ANOVA test, Chi-square test, and Pearson's test and P ≤ 0.05 was considered statistically significant.\n\nResults:\nIn 100 HIV-infected males, overall prevalence of hypogonadism was found to be 66%, and 30%–35% patients had symptoms of hypoandrogenemia. Hypogonadotropic hypogonadism was found in 42% of patients. A significant association (P = 0.027) was found between prevalence of hypogonadism and the level of immunodeficiency with an increase in the prevalence of hypogonadism as CD4 counts decreased. Lower levels of free testosterone and DHEAS were found in cases of severe immunosuppression with a statistically significant correlation with CD4 counts. Correlation of other sex hormones (LH, FSH, and prolactin) with CD4 counts not statistically significant. Mean free testosterone and FSH were found to be significantly higher in patients on antiretroviral therapy (ART) than in those not on ART (P = 0.028 and P = 0.045, respectively), but no specific ART drug or their drug combination was found to have a significant correlation with levels of any sex hormone.\n\nConclusion:\nHypogonadism (hypogonadotropic hypogonadism) was found to be a common endocrinological disorder in HIV-infected male population, seen more commonly in association with low CD4 counts.","container-title":"Indian Journal of Endocrinology and Metabolism","DOI":"10.4103/ijem.IJEM_694_17","ISSN":"2230-8210","issue":"3","journalAbbreviation":"Indian J Endocrinol Metab","note":"PMID: 30090723\nPMCID: PMC6063178","page":"328-334","source":"PubMed Central","title":"Sex hormone Profile in Human Immunodeficiency Virus-Infected Men and It's Correlation with CD4 Cell Counts","volume":"22","author":[{"family":"Aggarwal","given":"Jyoti"},{"family":"Taneja","given":"Rajesh Satyapal"},{"family":"Gupta","given":"Pulin Kumar"},{"family":"Wali","given":"Mohsin"},{"family":"Chitkara","given":"Anubhuti"},{"family":"Jamal","given":"Afroz"}],"issued":{"date-parts":[["2018"]]}}}],"schema":"https://github.com/citation-style-language/schema/raw/master/csl-citation.json"} </w:instrText>
      </w:r>
      <w:r w:rsidRPr="00D24420">
        <w:rPr>
          <w:rFonts w:ascii="Arial" w:hAnsi="Arial" w:cs="Arial"/>
          <w:color w:val="000000" w:themeColor="text1"/>
          <w:sz w:val="22"/>
          <w:szCs w:val="22"/>
          <w:lang w:val="en-US"/>
        </w:rPr>
        <w:fldChar w:fldCharType="separate"/>
      </w:r>
      <w:r w:rsidR="003F7DCD" w:rsidRPr="00D24420">
        <w:rPr>
          <w:rFonts w:ascii="Arial" w:hAnsi="Arial" w:cs="Arial"/>
          <w:color w:val="000000"/>
          <w:kern w:val="0"/>
          <w:sz w:val="22"/>
          <w:szCs w:val="22"/>
          <w:lang w:val="en-US"/>
        </w:rPr>
        <w:t>(20,21)</w:t>
      </w:r>
      <w:r w:rsidRPr="00D24420">
        <w:rPr>
          <w:rFonts w:ascii="Arial" w:hAnsi="Arial" w:cs="Arial"/>
          <w:color w:val="000000" w:themeColor="text1"/>
          <w:sz w:val="22"/>
          <w:szCs w:val="22"/>
          <w:lang w:val="en-US"/>
        </w:rPr>
        <w:fldChar w:fldCharType="end"/>
      </w:r>
      <w:r w:rsidRPr="00D24420">
        <w:rPr>
          <w:rFonts w:ascii="Arial" w:hAnsi="Arial" w:cs="Arial"/>
          <w:color w:val="000000" w:themeColor="text1"/>
          <w:sz w:val="22"/>
          <w:szCs w:val="22"/>
          <w:lang w:val="en-US"/>
        </w:rPr>
        <w:t xml:space="preserve">. In a case-control study, gynecomastia was seen in 1.8% of 2275 consecutively screened cases and was associated with hypogonadism, hepatitis C, and the degree of lipoatrophy </w:t>
      </w:r>
      <w:r w:rsidRPr="00D24420">
        <w:rPr>
          <w:rFonts w:ascii="Arial" w:hAnsi="Arial" w:cs="Arial"/>
          <w:color w:val="000000" w:themeColor="text1"/>
          <w:sz w:val="22"/>
          <w:szCs w:val="22"/>
          <w:lang w:val="en-US"/>
        </w:rPr>
        <w:lastRenderedPageBreak/>
        <w:t xml:space="preserve">associated with HAART </w:t>
      </w:r>
      <w:r w:rsidRPr="00D24420">
        <w:rPr>
          <w:rFonts w:ascii="Arial" w:hAnsi="Arial" w:cs="Arial"/>
          <w:color w:val="000000" w:themeColor="text1"/>
          <w:sz w:val="22"/>
          <w:szCs w:val="22"/>
          <w:lang w:val="en-US"/>
        </w:rPr>
        <w:fldChar w:fldCharType="begin"/>
      </w:r>
      <w:r w:rsidR="003F7DCD" w:rsidRPr="00D24420">
        <w:rPr>
          <w:rFonts w:ascii="Arial" w:hAnsi="Arial" w:cs="Arial"/>
          <w:color w:val="000000" w:themeColor="text1"/>
          <w:sz w:val="22"/>
          <w:szCs w:val="22"/>
          <w:lang w:val="en-US"/>
        </w:rPr>
        <w:instrText xml:space="preserve"> ADDIN ZOTERO_ITEM CSL_CITATION {"citationID":"6pD4Fn2f","properties":{"formattedCitation":"(22)","plainCitation":"(22)","noteIndex":0},"citationItems":[{"id":9501,"uris":["http://zotero.org/groups/5472557/items/SNKY5DFU"],"itemData":{"id":9501,"type":"article-journal","abstract":"BACKGROUND: The prevalence, risk factors, and potential hormonal abnormalities associated with gynecomastia in a cohort of HIV-infected men are poorly understood.\nMETHODS: Breast enlargement was assessed in consecutively evaluated HIV-infected men, and gynecomastia was subsequently confirmed with sonography. For each patient with breast enlargement, a randomly selected control subject without breast enlargement was studied. Clinical data were obtained, including age, body mass index, clinically evident lipodystrophy, prior symptomatic hyperlactatemia, current antiretroviral therapy and duration of exposure to each antiretroviral drug, history of injection drug use, and serological status regarding hepatitis B and hepatitis C. Laboratory parameters, including plasma HIV-1 RNA load, CD4 cell count, free testosterone index, and levels of fasting triglycerides, cholesterol, prolactin, total testosterone, sex hormone-binding globulin, 17-beta-estradiol, follicle-stimulating hormone, luteinizing hormone, and thyroid-stimulating hormone, were measured.\nRESULTS: There were 44 of 2275 patients with breast enlargement, of whom 40 (1.8%) had gynecomastia. The mean free testosterone index (+/-SD) was significantly lower among the 40 patients with gynecomastia (42.6%+/-24.0%) than among the 44 control subjects (58.0%+/-25.3%) (P=.006). Although the proportion of patients who were receiving treatment with zidovudine, stavudine, and/or efavirenz at the time of the present study was significantly different between case patients and control subjects, the duration of exposure to each individual antiretroviral drug was not. Lipoatrophy (adjusted odds ratio [OR], 5.6; 95% confidence interval [CI], 1.7-18.6; P=.005), hepatitis C (adjusted OR, 6.1; 95% CI, 1.8-20.6; P=.003), and hypogonadism (adjusted OR, 7.6; 95% CI, 1.8-32.2; P=.003) were independent factors associated with gynecomastia.\nCONCLUSIONS: The data suggest that gynecomastia among HIV-infected patients is related to hypogonadism, rather than to an adverse effect of antiretroviral drugs.","container-title":"Clinical Infectious Diseases: An Official Publication of the Infectious Diseases Society of America","DOI":"10.1086/425363","ISSN":"1537-6591","issue":"10","journalAbbreviation":"Clin Infect Dis","language":"eng","note":"PMID: 15546089","page":"1514-1519","source":"PubMed","title":"Gynecomastia among HIV-infected patients is associated with hypogonadism: a case-control study","title-short":"Gynecomastia among HIV-infected patients is associated with hypogonadism","volume":"39","author":[{"family":"Biglia","given":"Alejandra"},{"family":"Blanco","given":"Jose L."},{"family":"Martínez","given":"Esteban"},{"family":"Domingo","given":"Pere"},{"family":"Casamitjana","given":"Roser"},{"family":"Sambeat","given":"María"},{"family":"Milinkovic","given":"Ana"},{"family":"Garcia","given":"Mercedes"},{"family":"Laguno","given":"Montserrat"},{"family":"Leon","given":"Agathe"},{"family":"Larrousse","given":"Maria"},{"family":"Lonca","given":"Montserrat"},{"family":"Mallolas","given":"Josep"},{"family":"Gatell","given":"Jose M."}],"issued":{"date-parts":[["2004",11,15]]}}}],"schema":"https://github.com/citation-style-language/schema/raw/master/csl-citation.json"} </w:instrText>
      </w:r>
      <w:r w:rsidRPr="00D24420">
        <w:rPr>
          <w:rFonts w:ascii="Arial" w:hAnsi="Arial" w:cs="Arial"/>
          <w:color w:val="000000" w:themeColor="text1"/>
          <w:sz w:val="22"/>
          <w:szCs w:val="22"/>
          <w:lang w:val="en-US"/>
        </w:rPr>
        <w:fldChar w:fldCharType="separate"/>
      </w:r>
      <w:r w:rsidR="003F7DCD" w:rsidRPr="00D24420">
        <w:rPr>
          <w:rFonts w:ascii="Arial" w:hAnsi="Arial" w:cs="Arial"/>
          <w:kern w:val="0"/>
          <w:sz w:val="22"/>
          <w:szCs w:val="22"/>
          <w:lang w:val="en-US"/>
        </w:rPr>
        <w:t>(22)</w:t>
      </w:r>
      <w:r w:rsidRPr="00D24420">
        <w:rPr>
          <w:rFonts w:ascii="Arial" w:hAnsi="Arial" w:cs="Arial"/>
          <w:color w:val="000000" w:themeColor="text1"/>
          <w:sz w:val="22"/>
          <w:szCs w:val="22"/>
          <w:lang w:val="en-US"/>
        </w:rPr>
        <w:fldChar w:fldCharType="end"/>
      </w:r>
      <w:r w:rsidRPr="00D24420">
        <w:rPr>
          <w:rFonts w:ascii="Arial" w:hAnsi="Arial" w:cs="Arial"/>
          <w:color w:val="000000" w:themeColor="text1"/>
          <w:sz w:val="22"/>
          <w:szCs w:val="22"/>
          <w:lang w:val="en-US"/>
        </w:rPr>
        <w:t xml:space="preserve">. Efavirenz, a commonly used HAART, is often responsible for gynecomastia which is due to direct activation of the estrogen receptor </w:t>
      </w:r>
      <w:r w:rsidRPr="00D24420">
        <w:rPr>
          <w:rFonts w:ascii="Arial" w:hAnsi="Arial" w:cs="Arial"/>
          <w:color w:val="000000" w:themeColor="text1"/>
          <w:sz w:val="22"/>
          <w:szCs w:val="22"/>
          <w:lang w:val="en-US"/>
        </w:rPr>
        <w:fldChar w:fldCharType="begin"/>
      </w:r>
      <w:r w:rsidR="003F7DCD" w:rsidRPr="00D24420">
        <w:rPr>
          <w:rFonts w:ascii="Arial" w:hAnsi="Arial" w:cs="Arial"/>
          <w:color w:val="000000" w:themeColor="text1"/>
          <w:sz w:val="22"/>
          <w:szCs w:val="22"/>
          <w:lang w:val="en-US"/>
        </w:rPr>
        <w:instrText xml:space="preserve"> ADDIN ZOTERO_ITEM CSL_CITATION {"citationID":"mNz8FPZx","properties":{"formattedCitation":"(23)","plainCitation":"(23)","noteIndex":0},"citationItems":[{"id":9504,"uris":["http://zotero.org/groups/5472557/items/G7V4DKNU"],"itemData":{"id":9504,"type":"article-journal","abstract":"PURPOSE: A large number of medications have been implicated in the genesis of gynecomastia. However, gynecomastia is common in men, asymptomatic, increases with age, and is considered to be due to an increased estradiol/testosterone ratio. This complicates the interpretation of medication-related gynecomastia. Therefore, we have reviewed the literature in order to assess the data relating gynecomastia onset with utilization of specific medications.\nMETHODS: The literature was searched in PubMed and the Ovid/Medline databases from the 1946 to January 2015 with the search terminology of \"gynecomastia, drugs/medications.\" A few other articles were found and included.\nRESULTS: One hundred ten publications were reviewed. Sixty-three were single case reports. There were 24 population-based studies of which 8 were HIV-infected patients treated with antiretroviral agents. Among the case reports, 49 were for individual medications, and 2 were reports of antineoplastic or antiretroviral drug regimens. In the great majority, mastodynia with or without breast enlargement was present and referred to as gynecomastia. Generally, hormonal profiles could not explain the breast enlargement. The pain/tenderness and breast enlargement resolved spontaneously over time.\nCONCLUSION: Many different medications have been associated with the presence of \"gynecomastia.\" Generally, it presents as a syndrome characterized by a single painful/tender breast (mastodynia) associated with breast enlargement and is transient. We suggest that these cases be referred to as an acute gynecomastia syndrome. This syndrome also occurs independent of medication use. Thus, in an individual patient, whether it is medication induced often remains uncertain. The pathogenesis remains unknown.","container-title":"European Journal of Clinical Pharmacology","DOI":"10.1007/s00228-015-1835-x","ISSN":"1432-1041","issue":"5","journalAbbreviation":"Eur J Clin Pharmacol","language":"eng","note":"PMID: 25827472\nPMCID: PMC4412434","page":"569-578","source":"PubMed","title":"Gynecomastia and drugs: a critical evaluation of the literature","title-short":"Gynecomastia and drugs","volume":"71","author":[{"family":"Nuttall","given":"Frank Q."},{"family":"Warrier","given":"Rohit S."},{"family":"Gannon","given":"Mary C."}],"issued":{"date-parts":[["2015",5]]}}}],"schema":"https://github.com/citation-style-language/schema/raw/master/csl-citation.json"} </w:instrText>
      </w:r>
      <w:r w:rsidRPr="00D24420">
        <w:rPr>
          <w:rFonts w:ascii="Arial" w:hAnsi="Arial" w:cs="Arial"/>
          <w:color w:val="000000" w:themeColor="text1"/>
          <w:sz w:val="22"/>
          <w:szCs w:val="22"/>
          <w:lang w:val="en-US"/>
        </w:rPr>
        <w:fldChar w:fldCharType="separate"/>
      </w:r>
      <w:r w:rsidR="003F7DCD" w:rsidRPr="00D24420">
        <w:rPr>
          <w:rFonts w:ascii="Arial" w:hAnsi="Arial" w:cs="Arial"/>
          <w:kern w:val="0"/>
          <w:sz w:val="22"/>
          <w:szCs w:val="22"/>
          <w:lang w:val="en-US"/>
        </w:rPr>
        <w:t>(23)</w:t>
      </w:r>
      <w:r w:rsidRPr="00D24420">
        <w:rPr>
          <w:rFonts w:ascii="Arial" w:hAnsi="Arial" w:cs="Arial"/>
          <w:color w:val="000000" w:themeColor="text1"/>
          <w:sz w:val="22"/>
          <w:szCs w:val="22"/>
          <w:lang w:val="en-US"/>
        </w:rPr>
        <w:fldChar w:fldCharType="end"/>
      </w:r>
      <w:r w:rsidRPr="00D24420">
        <w:rPr>
          <w:rFonts w:ascii="Arial" w:hAnsi="Arial" w:cs="Arial"/>
          <w:color w:val="000000" w:themeColor="text1"/>
          <w:sz w:val="22"/>
          <w:szCs w:val="22"/>
          <w:lang w:val="en-US"/>
        </w:rPr>
        <w:t xml:space="preserve">. Hyperprolactinemia has been reported in 21% </w:t>
      </w:r>
      <w:r w:rsidR="0094085D" w:rsidRPr="00D24420">
        <w:rPr>
          <w:rFonts w:ascii="Arial" w:hAnsi="Arial" w:cs="Arial"/>
          <w:color w:val="000000" w:themeColor="text1"/>
          <w:sz w:val="22"/>
          <w:szCs w:val="22"/>
          <w:lang w:val="en-US"/>
        </w:rPr>
        <w:t xml:space="preserve">men </w:t>
      </w:r>
      <w:r w:rsidRPr="00D24420">
        <w:rPr>
          <w:rFonts w:ascii="Arial" w:hAnsi="Arial" w:cs="Arial"/>
          <w:color w:val="000000" w:themeColor="text1"/>
          <w:sz w:val="22"/>
          <w:szCs w:val="22"/>
          <w:lang w:val="en-US"/>
        </w:rPr>
        <w:t xml:space="preserve">with stable disease and was significantly associated with opioid and protease inhibitor usage. </w:t>
      </w:r>
    </w:p>
    <w:p w14:paraId="4159F1B5" w14:textId="77777777" w:rsidR="009C0F28" w:rsidRPr="00D24420" w:rsidRDefault="009C0F28" w:rsidP="00D24420">
      <w:pPr>
        <w:spacing w:line="276" w:lineRule="auto"/>
        <w:contextualSpacing/>
        <w:rPr>
          <w:rFonts w:ascii="Arial" w:hAnsi="Arial" w:cs="Arial"/>
          <w:color w:val="FF0000"/>
          <w:sz w:val="22"/>
          <w:szCs w:val="22"/>
          <w:shd w:val="clear" w:color="auto" w:fill="FFFFFF"/>
          <w:lang w:val="en-US"/>
        </w:rPr>
      </w:pPr>
    </w:p>
    <w:p w14:paraId="59AB76C6" w14:textId="5C9C83FA" w:rsidR="009C0F28" w:rsidRPr="00D24420" w:rsidRDefault="009C0F28" w:rsidP="00D24420">
      <w:pPr>
        <w:spacing w:line="276" w:lineRule="auto"/>
        <w:contextualSpacing/>
        <w:rPr>
          <w:rFonts w:ascii="Arial" w:hAnsi="Arial" w:cs="Arial"/>
          <w:color w:val="000000" w:themeColor="text1"/>
          <w:sz w:val="22"/>
          <w:szCs w:val="22"/>
          <w:lang w:val="en-US"/>
        </w:rPr>
      </w:pPr>
      <w:r w:rsidRPr="00D24420">
        <w:rPr>
          <w:rStyle w:val="Emphasis"/>
          <w:rFonts w:ascii="Arial" w:hAnsi="Arial" w:cs="Arial"/>
          <w:color w:val="FF6600"/>
          <w:sz w:val="22"/>
          <w:szCs w:val="22"/>
          <w:bdr w:val="none" w:sz="0" w:space="0" w:color="auto" w:frame="1"/>
          <w:shd w:val="clear" w:color="auto" w:fill="FFFFFF"/>
          <w:lang w:val="en-US"/>
        </w:rPr>
        <w:t xml:space="preserve">Testicular </w:t>
      </w:r>
      <w:r w:rsidR="006473E4">
        <w:rPr>
          <w:rStyle w:val="Emphasis"/>
          <w:rFonts w:ascii="Arial" w:hAnsi="Arial" w:cs="Arial"/>
          <w:color w:val="FF6600"/>
          <w:sz w:val="22"/>
          <w:szCs w:val="22"/>
          <w:bdr w:val="none" w:sz="0" w:space="0" w:color="auto" w:frame="1"/>
          <w:shd w:val="clear" w:color="auto" w:fill="FFFFFF"/>
          <w:lang w:val="en-US"/>
        </w:rPr>
        <w:t>C</w:t>
      </w:r>
      <w:r w:rsidRPr="00D24420">
        <w:rPr>
          <w:rStyle w:val="Emphasis"/>
          <w:rFonts w:ascii="Arial" w:hAnsi="Arial" w:cs="Arial"/>
          <w:color w:val="FF6600"/>
          <w:sz w:val="22"/>
          <w:szCs w:val="22"/>
          <w:bdr w:val="none" w:sz="0" w:space="0" w:color="auto" w:frame="1"/>
          <w:shd w:val="clear" w:color="auto" w:fill="FFFFFF"/>
          <w:lang w:val="en-US"/>
        </w:rPr>
        <w:t>hanges</w:t>
      </w:r>
    </w:p>
    <w:p w14:paraId="21F88125" w14:textId="77777777" w:rsidR="009C0F28" w:rsidRPr="00D24420" w:rsidRDefault="009C0F28" w:rsidP="00D24420">
      <w:pPr>
        <w:spacing w:line="276" w:lineRule="auto"/>
        <w:contextualSpacing/>
        <w:rPr>
          <w:rFonts w:ascii="Arial" w:hAnsi="Arial" w:cs="Arial"/>
          <w:color w:val="000000" w:themeColor="text1"/>
          <w:sz w:val="22"/>
          <w:szCs w:val="22"/>
          <w:lang w:val="en-US"/>
        </w:rPr>
      </w:pPr>
    </w:p>
    <w:p w14:paraId="557F1B8B" w14:textId="48B3FC75" w:rsidR="009C0F28" w:rsidRPr="00D24420" w:rsidRDefault="009C0F28" w:rsidP="00D24420">
      <w:pPr>
        <w:spacing w:line="276" w:lineRule="auto"/>
        <w:contextualSpacing/>
        <w:rPr>
          <w:rFonts w:ascii="Arial" w:hAnsi="Arial" w:cs="Arial"/>
          <w:color w:val="000000" w:themeColor="text1"/>
          <w:sz w:val="22"/>
          <w:szCs w:val="22"/>
          <w:lang w:val="en-US"/>
        </w:rPr>
      </w:pPr>
      <w:r w:rsidRPr="00D24420">
        <w:rPr>
          <w:rFonts w:ascii="Arial" w:hAnsi="Arial" w:cs="Arial"/>
          <w:color w:val="000000" w:themeColor="text1"/>
          <w:sz w:val="22"/>
          <w:szCs w:val="22"/>
          <w:lang w:val="en-US"/>
        </w:rPr>
        <w:t xml:space="preserve">HIV infection itself doesn't result in observable morphological changes, especially with the advent of HAART, which has </w:t>
      </w:r>
      <w:r w:rsidR="00983AB4" w:rsidRPr="00D24420">
        <w:rPr>
          <w:rFonts w:ascii="Arial" w:hAnsi="Arial" w:cs="Arial"/>
          <w:color w:val="000000" w:themeColor="text1"/>
          <w:sz w:val="22"/>
          <w:szCs w:val="22"/>
          <w:lang w:val="en-US"/>
        </w:rPr>
        <w:t>majorly reduced the risk of</w:t>
      </w:r>
      <w:r w:rsidRPr="00D24420">
        <w:rPr>
          <w:rFonts w:ascii="Arial" w:hAnsi="Arial" w:cs="Arial"/>
          <w:color w:val="000000" w:themeColor="text1"/>
          <w:sz w:val="22"/>
          <w:szCs w:val="22"/>
          <w:lang w:val="en-US"/>
        </w:rPr>
        <w:t xml:space="preserve"> primary testicular damage </w:t>
      </w:r>
      <w:r w:rsidRPr="00D24420">
        <w:rPr>
          <w:rFonts w:ascii="Arial" w:hAnsi="Arial" w:cs="Arial"/>
          <w:color w:val="000000" w:themeColor="text1"/>
          <w:sz w:val="22"/>
          <w:szCs w:val="22"/>
          <w:lang w:val="en-US"/>
        </w:rPr>
        <w:fldChar w:fldCharType="begin"/>
      </w:r>
      <w:r w:rsidR="003F7DCD" w:rsidRPr="00D24420">
        <w:rPr>
          <w:rFonts w:ascii="Arial" w:hAnsi="Arial" w:cs="Arial"/>
          <w:color w:val="000000" w:themeColor="text1"/>
          <w:sz w:val="22"/>
          <w:szCs w:val="22"/>
          <w:lang w:val="en-US"/>
        </w:rPr>
        <w:instrText xml:space="preserve"> ADDIN ZOTERO_ITEM CSL_CITATION {"citationID":"IvobyKJ9","properties":{"formattedCitation":"(24)","plainCitation":"(24)","noteIndex":0},"citationItems":[{"id":9507,"uris":["http://zotero.org/groups/5472557/items/RSXDJ6FY"],"itemData":{"id":9507,"type":"article-journal","abstract":"BACKGROUND: In order to determine whether human prostate can be productively infected by HIV-1 strains with different tropism, and thus represent a potential source of HIV in semen, an organotypic culture of prostate from men undergoing prostatic adenomectomy for benign prostate hypertrophy (BPH) was developed. The presence of potential HIV target cells in prostate tissues was investigated using immunohistochemistry. The infection of prostate explants following exposures with HIV-1 R5, R5X4 and X4 strains was analyzed through the measure of RT activity in culture supernatants, the quantification of HIV DNA in the explants and the detection of HIV RNA+ cells in situ.\nRESULTS: The overall prostate characteristics were retained for 21/2 weeks in culture. Numerous potential HIV-1 target cells were detected in the prostate stroma. Whilst HIV-1 R5SF162 strain consistently productively infected prostatic T lymphocytes and macrophages, the prototypic X4IIIB strain and a primary R5X4 strain showed less efficient replication in this organ.\nCONCLUSION: The BPH prostate is a site of HIV-1 R5 replication that could contribute virus to semen. A limited spreading of HIV-1 X4 and R5X4 in this organ could participate to the preferential sexual transmission of HIV-1 R5 strains.","container-title":"Retrovirology","DOI":"10.1186/1742-4690-5-119","ISSN":"1742-4690","journalAbbreviation":"Retrovirology","language":"eng","note":"PMID: 19117522\nPMCID: PMC2649003","page":"119","source":"PubMed","title":"Human prostate supports more efficient replication of HIV-1 R5 than X4 strains ex vivo","volume":"5","author":[{"family":"Le Tortorec","given":"Anna"},{"family":"Satie","given":"Anne-Pascale"},{"family":"Denis","given":"Hélène"},{"family":"Rioux-Leclercq","given":"Nathalie"},{"family":"Havard","given":"Laurence"},{"family":"Ruffault","given":"Annick"},{"family":"Jégou","given":"Bernard"},{"family":"Dejucq-Rainsford","given":"Nathalie"}],"issued":{"date-parts":[["2008",12,31]]}}}],"schema":"https://github.com/citation-style-language/schema/raw/master/csl-citation.json"} </w:instrText>
      </w:r>
      <w:r w:rsidRPr="00D24420">
        <w:rPr>
          <w:rFonts w:ascii="Arial" w:hAnsi="Arial" w:cs="Arial"/>
          <w:color w:val="000000" w:themeColor="text1"/>
          <w:sz w:val="22"/>
          <w:szCs w:val="22"/>
          <w:lang w:val="en-US"/>
        </w:rPr>
        <w:fldChar w:fldCharType="separate"/>
      </w:r>
      <w:r w:rsidR="003F7DCD" w:rsidRPr="00D24420">
        <w:rPr>
          <w:rFonts w:ascii="Arial" w:hAnsi="Arial" w:cs="Arial"/>
          <w:kern w:val="0"/>
          <w:sz w:val="22"/>
          <w:szCs w:val="22"/>
          <w:lang w:val="en-US"/>
        </w:rPr>
        <w:t>(24)</w:t>
      </w:r>
      <w:r w:rsidRPr="00D24420">
        <w:rPr>
          <w:rFonts w:ascii="Arial" w:hAnsi="Arial" w:cs="Arial"/>
          <w:color w:val="000000" w:themeColor="text1"/>
          <w:sz w:val="22"/>
          <w:szCs w:val="22"/>
          <w:lang w:val="en-US"/>
        </w:rPr>
        <w:fldChar w:fldCharType="end"/>
      </w:r>
      <w:r w:rsidRPr="00D24420">
        <w:rPr>
          <w:rFonts w:ascii="Arial" w:hAnsi="Arial" w:cs="Arial"/>
          <w:color w:val="000000" w:themeColor="text1"/>
          <w:sz w:val="22"/>
          <w:szCs w:val="22"/>
          <w:lang w:val="en-US"/>
        </w:rPr>
        <w:t xml:space="preserve">. An earlier autopsy-based study </w:t>
      </w:r>
      <w:r w:rsidR="00983AB4" w:rsidRPr="00D24420">
        <w:rPr>
          <w:rFonts w:ascii="Arial" w:hAnsi="Arial" w:cs="Arial"/>
          <w:color w:val="000000" w:themeColor="text1"/>
          <w:sz w:val="22"/>
          <w:szCs w:val="22"/>
          <w:lang w:val="en-US"/>
        </w:rPr>
        <w:t xml:space="preserve">had </w:t>
      </w:r>
      <w:r w:rsidRPr="00D24420">
        <w:rPr>
          <w:rFonts w:ascii="Arial" w:hAnsi="Arial" w:cs="Arial"/>
          <w:color w:val="000000" w:themeColor="text1"/>
          <w:sz w:val="22"/>
          <w:szCs w:val="22"/>
          <w:lang w:val="en-US"/>
        </w:rPr>
        <w:t xml:space="preserve">categorized testicular findings in AIDS into five groups: "Sertoli cell-only" syndrome (43%), germ cell damage (27%), peritubular fibrosis (15%), maturation arrest (12%), and normal appearance (3%) </w:t>
      </w:r>
      <w:r w:rsidRPr="00D24420">
        <w:rPr>
          <w:rFonts w:ascii="Arial" w:hAnsi="Arial" w:cs="Arial"/>
          <w:color w:val="000000" w:themeColor="text1"/>
          <w:sz w:val="22"/>
          <w:szCs w:val="22"/>
          <w:lang w:val="en-US"/>
        </w:rPr>
        <w:fldChar w:fldCharType="begin"/>
      </w:r>
      <w:r w:rsidR="003F7DCD" w:rsidRPr="00D24420">
        <w:rPr>
          <w:rFonts w:ascii="Arial" w:hAnsi="Arial" w:cs="Arial"/>
          <w:color w:val="000000" w:themeColor="text1"/>
          <w:sz w:val="22"/>
          <w:szCs w:val="22"/>
          <w:lang w:val="en-US"/>
        </w:rPr>
        <w:instrText xml:space="preserve"> ADDIN ZOTERO_ITEM CSL_CITATION {"citationID":"uWjEhmpo","properties":{"formattedCitation":"(25)","plainCitation":"(25)","noteIndex":0},"citationItems":[{"id":9368,"uris":["http://zotero.org/groups/5472557/items/RMUSKUEU"],"itemData":{"id":9368,"type":"article-journal","abstract":"The pertinent clinical data and histologic features of the testes in 57 autopsied acquired immunodeficiency syndrome (AIDS) patients were analyzed and compared with those of 55 age-matched control patients without AIDS. The testes of the AIDS patients showed a significantly lower degree of spermatogenesis (determined by a testicular score count), as well as more prominent thickening of the basement membrane and interstitial fibrosis when compared with the controls. While the precise cause of testicular atrophy in AIDS patients remains to be determined, the chronicity of the disease, prolonged fever, malnutrition, testicular infection, and chemotherapy are all contributing factors. Since the vast majority of the studied AIDS patients were homosexual and most control patients were heterosexual, the observed testicular changes can be ascribed to AIDS and/or homosexuality. Because of a high prevalence of sexually transmitted diseases, antisperm antibodies, and possible zinc deficiency and endocrine disorders, homosexual men appear predisposed to tubular atrophy. Conversely, AIDS-related factors, such as a direct toxic effect of the human immunodeficiency virus on germinal epithelium or as yet undetermined endocrine imbalances might exert a detrimental effect on the testis independent of homosexuality.","container-title":"Human Pathology","DOI":"10.1016/0046-8177(89)90125-1","ISSN":"0046-8177","issue":"3","journalAbbreviation":"Hum Pathol","language":"eng","note":"PMID: 2542150","page":"210-214","source":"PubMed","title":"Testicular atrophy in AIDS: a study of 57 autopsy cases","title-short":"Testicular atrophy in AIDS","volume":"20","author":[{"family":"De Paepe","given":"M. E."},{"family":"Waxman","given":"M."}],"issued":{"date-parts":[["1989",3]]}}}],"schema":"https://github.com/citation-style-language/schema/raw/master/csl-citation.json"} </w:instrText>
      </w:r>
      <w:r w:rsidRPr="00D24420">
        <w:rPr>
          <w:rFonts w:ascii="Arial" w:hAnsi="Arial" w:cs="Arial"/>
          <w:color w:val="000000" w:themeColor="text1"/>
          <w:sz w:val="22"/>
          <w:szCs w:val="22"/>
          <w:lang w:val="en-US"/>
        </w:rPr>
        <w:fldChar w:fldCharType="separate"/>
      </w:r>
      <w:r w:rsidR="003F7DCD" w:rsidRPr="00D24420">
        <w:rPr>
          <w:rFonts w:ascii="Arial" w:hAnsi="Arial" w:cs="Arial"/>
          <w:color w:val="000000"/>
          <w:kern w:val="0"/>
          <w:sz w:val="22"/>
          <w:szCs w:val="22"/>
          <w:lang w:val="en-US"/>
        </w:rPr>
        <w:t>(25)</w:t>
      </w:r>
      <w:r w:rsidRPr="00D24420">
        <w:rPr>
          <w:rFonts w:ascii="Arial" w:hAnsi="Arial" w:cs="Arial"/>
          <w:color w:val="000000" w:themeColor="text1"/>
          <w:sz w:val="22"/>
          <w:szCs w:val="22"/>
          <w:lang w:val="en-US"/>
        </w:rPr>
        <w:fldChar w:fldCharType="end"/>
      </w:r>
      <w:r w:rsidRPr="00D24420">
        <w:rPr>
          <w:rFonts w:ascii="Arial" w:hAnsi="Arial" w:cs="Arial"/>
          <w:color w:val="000000" w:themeColor="text1"/>
          <w:sz w:val="22"/>
          <w:szCs w:val="22"/>
          <w:lang w:val="en-US"/>
        </w:rPr>
        <w:t xml:space="preserve">. A subsequent study reported decreased spermatogenesis, subacute interstitial inflammation, or their combination in autopsy </w:t>
      </w:r>
      <w:r w:rsidRPr="00D24420">
        <w:rPr>
          <w:rFonts w:ascii="Arial" w:hAnsi="Arial" w:cs="Arial"/>
          <w:color w:val="000000" w:themeColor="text1"/>
          <w:sz w:val="22"/>
          <w:szCs w:val="22"/>
          <w:lang w:val="en-US"/>
        </w:rPr>
        <w:fldChar w:fldCharType="begin"/>
      </w:r>
      <w:r w:rsidR="003F7DCD" w:rsidRPr="00D24420">
        <w:rPr>
          <w:rFonts w:ascii="Arial" w:hAnsi="Arial" w:cs="Arial"/>
          <w:color w:val="000000" w:themeColor="text1"/>
          <w:sz w:val="22"/>
          <w:szCs w:val="22"/>
          <w:lang w:val="en-US"/>
        </w:rPr>
        <w:instrText xml:space="preserve"> ADDIN ZOTERO_ITEM CSL_CITATION {"citationID":"9U3YmmR0","properties":{"formattedCitation":"(26)","plainCitation":"(26)","noteIndex":0},"citationItems":[{"id":9115,"uris":["http://zotero.org/groups/5472557/items/5ZUFP5VP"],"itemData":{"id":9115,"type":"article-journal","abstract":"OBJECTIVE: To chronicle pituitary-testicular axis dysfunction and its clinicopathologic features in homosexual men.\nMETHODS: Between 1984 and 1992, 84 homosexual men underwent longitudinal follow-up for 4 years. At entry into the study, 28 were seronegative and 56 were seropositive for human immunodeficiency virus (HIV). Although 40 subjects remained asymptomatic (nonprogressors), 16 had progression to acquired immunodeficiency syndrome (AIDS). Of those 16 patients with progression, 8 had AIDS within 2 years (early progressors) and 8 demonstrated AIDS within 4 years after enrollment (late progressors), and all died. The testes of five patients were examined at autopsy. The control group had similar follow-up. Luteinizing hormone (LH), follicle-stimulating hormone (FSH), testosterone, and bioavailable testosterone (bio-T) were measured in stored sera collected at 2-year intervals. The last hormonal measurement was between 3 and 24 months before autopsy. Comparison was made between autopsied and nonautopsied patients with AIDS as well as between HIV nonprogressors and control seronegative men. The correlation between pathologic findings and hormonal status was examined by regression analysis.\nRESULTS: At baseline, testosterone, bio-T, LH, and FSH were not significantly different among all patients and subjects. During the study period, testosterone, bio-T, and serum gonadotropin levels remained unchanged in the seronegative homosexual men. In nonprogressors, serum FSH and LH concentrations remained unchanged, whereas testosterone and bio-T levels decreased significantly during this 4-year period. After progression to AIDS (in both groups of progressors), the serum FSH and LH levels were higher and the serum testosterone and bio-T were lower in comparison with values in the seronegative men. In late progressors to AIDS, FSH and LH increased, whereas serum testosterone and bio-T decreased significantly from baseline. All five patients with AIDS on whom autopsy was done had boundary wall thickening of the seminiferous tubules and decreased spermatogenesis. No significant differences were found in serum testosterone, bio-T, and LH between those in whom autopsy was or was not done; however, FSH was significantly higher in the autopsied cases. The serum testosterone and bio-T levels were negatively correlated with the interstitial inflammation. A significant correlation was also observed between change of bio-T and weight loss.\nCONCLUSION: We conclude that dysfunction of the pituitary-gonadal axis is common in HIV-infected men. All patients in whom autopsy was done because of AIDS-related diseases had been hypogonadal 3 to 24 months before death. Decreased spermatogenesis, subacute interstitial inflammation, or both were seen at autopsy of patients with AIDS. Pathologic damage to the testes during AIDS was associated with decreased testosterone and bio-T as well as increased serum gonadotropin levels. In a substantial proportion of men with progression to AIDS, compensated hypogonadism (normal serum testosterone and increased serum LH levels) preceded the development of low serum testosterone level.","container-title":"Endocrine Practice: Official Journal of the American College of Endocrinology and the American Association of Clinical Endocrinologists","DOI":"10.4158/EP.5.1.1","ISSN":"1530-891X","issue":"1","journalAbbreviation":"Endocr Pract","language":"eng","note":"PMID: 15251696","page":"1-9","source":"PubMed","title":"Testicular pathologic changes and the pituitary-testicular axis during human immunodeficiency virus infection","volume":"5","author":[{"family":"Salehian","given":"B."},{"family":"Jacobson","given":"D."},{"family":"Swerdloff","given":"R. S."},{"family":"Grafe","given":"M. R."},{"family":"Sinha-Hikim","given":"I."},{"family":"McCutchan","given":"J. A."}],"issued":{"date-parts":[["1999"]]}}}],"schema":"https://github.com/citation-style-language/schema/raw/master/csl-citation.json"} </w:instrText>
      </w:r>
      <w:r w:rsidRPr="00D24420">
        <w:rPr>
          <w:rFonts w:ascii="Arial" w:hAnsi="Arial" w:cs="Arial"/>
          <w:color w:val="000000" w:themeColor="text1"/>
          <w:sz w:val="22"/>
          <w:szCs w:val="22"/>
          <w:lang w:val="en-US"/>
        </w:rPr>
        <w:fldChar w:fldCharType="separate"/>
      </w:r>
      <w:r w:rsidR="003F7DCD" w:rsidRPr="00D24420">
        <w:rPr>
          <w:rFonts w:ascii="Arial" w:hAnsi="Arial" w:cs="Arial"/>
          <w:color w:val="000000"/>
          <w:kern w:val="0"/>
          <w:sz w:val="22"/>
          <w:szCs w:val="22"/>
          <w:lang w:val="en-US"/>
        </w:rPr>
        <w:t>(26)</w:t>
      </w:r>
      <w:r w:rsidRPr="00D24420">
        <w:rPr>
          <w:rFonts w:ascii="Arial" w:hAnsi="Arial" w:cs="Arial"/>
          <w:color w:val="000000" w:themeColor="text1"/>
          <w:sz w:val="22"/>
          <w:szCs w:val="22"/>
          <w:lang w:val="en-US"/>
        </w:rPr>
        <w:fldChar w:fldCharType="end"/>
      </w:r>
      <w:r w:rsidRPr="00D24420">
        <w:rPr>
          <w:rFonts w:ascii="Arial" w:hAnsi="Arial" w:cs="Arial"/>
          <w:color w:val="000000" w:themeColor="text1"/>
          <w:sz w:val="22"/>
          <w:szCs w:val="22"/>
          <w:lang w:val="en-US"/>
        </w:rPr>
        <w:t>.</w:t>
      </w:r>
    </w:p>
    <w:p w14:paraId="1923724A" w14:textId="77777777" w:rsidR="009C0F28" w:rsidRPr="00D24420" w:rsidRDefault="009C0F28" w:rsidP="00D24420">
      <w:pPr>
        <w:spacing w:line="276" w:lineRule="auto"/>
        <w:contextualSpacing/>
        <w:rPr>
          <w:rStyle w:val="Emphasis"/>
          <w:rFonts w:ascii="Arial" w:hAnsi="Arial" w:cs="Arial"/>
          <w:color w:val="FF6600"/>
          <w:sz w:val="22"/>
          <w:szCs w:val="22"/>
          <w:bdr w:val="none" w:sz="0" w:space="0" w:color="auto" w:frame="1"/>
          <w:shd w:val="clear" w:color="auto" w:fill="FFFFFF"/>
          <w:lang w:val="en-US"/>
        </w:rPr>
      </w:pPr>
    </w:p>
    <w:p w14:paraId="243D1B81" w14:textId="79B558B6" w:rsidR="009C0F28" w:rsidRPr="00D24420" w:rsidRDefault="009C0F28" w:rsidP="00D24420">
      <w:pPr>
        <w:spacing w:line="276" w:lineRule="auto"/>
        <w:contextualSpacing/>
        <w:rPr>
          <w:rStyle w:val="Emphasis"/>
          <w:rFonts w:ascii="Arial" w:hAnsi="Arial" w:cs="Arial"/>
          <w:color w:val="FF6600"/>
          <w:sz w:val="22"/>
          <w:szCs w:val="22"/>
          <w:bdr w:val="none" w:sz="0" w:space="0" w:color="auto" w:frame="1"/>
          <w:shd w:val="clear" w:color="auto" w:fill="FFFFFF"/>
          <w:lang w:val="en-US"/>
        </w:rPr>
      </w:pPr>
      <w:r w:rsidRPr="00D24420">
        <w:rPr>
          <w:rStyle w:val="Emphasis"/>
          <w:rFonts w:ascii="Arial" w:hAnsi="Arial" w:cs="Arial"/>
          <w:color w:val="FF6600"/>
          <w:sz w:val="22"/>
          <w:szCs w:val="22"/>
          <w:bdr w:val="none" w:sz="0" w:space="0" w:color="auto" w:frame="1"/>
          <w:shd w:val="clear" w:color="auto" w:fill="FFFFFF"/>
          <w:lang w:val="en-US"/>
        </w:rPr>
        <w:t xml:space="preserve">Diagnosis and </w:t>
      </w:r>
      <w:r w:rsidR="006473E4">
        <w:rPr>
          <w:rStyle w:val="Emphasis"/>
          <w:rFonts w:ascii="Arial" w:hAnsi="Arial" w:cs="Arial"/>
          <w:color w:val="FF6600"/>
          <w:sz w:val="22"/>
          <w:szCs w:val="22"/>
          <w:bdr w:val="none" w:sz="0" w:space="0" w:color="auto" w:frame="1"/>
          <w:shd w:val="clear" w:color="auto" w:fill="FFFFFF"/>
          <w:lang w:val="en-US"/>
        </w:rPr>
        <w:t>M</w:t>
      </w:r>
      <w:r w:rsidRPr="00D24420">
        <w:rPr>
          <w:rStyle w:val="Emphasis"/>
          <w:rFonts w:ascii="Arial" w:hAnsi="Arial" w:cs="Arial"/>
          <w:color w:val="FF6600"/>
          <w:sz w:val="22"/>
          <w:szCs w:val="22"/>
          <w:bdr w:val="none" w:sz="0" w:space="0" w:color="auto" w:frame="1"/>
          <w:shd w:val="clear" w:color="auto" w:fill="FFFFFF"/>
          <w:lang w:val="en-US"/>
        </w:rPr>
        <w:t>anagement</w:t>
      </w:r>
    </w:p>
    <w:p w14:paraId="7267B621" w14:textId="77777777" w:rsidR="009C0F28" w:rsidRPr="00D24420" w:rsidRDefault="009C0F28" w:rsidP="00D24420">
      <w:pPr>
        <w:spacing w:line="276" w:lineRule="auto"/>
        <w:contextualSpacing/>
        <w:rPr>
          <w:rStyle w:val="Emphasis"/>
          <w:rFonts w:ascii="Arial" w:hAnsi="Arial" w:cs="Arial"/>
          <w:color w:val="FF6600"/>
          <w:sz w:val="22"/>
          <w:szCs w:val="22"/>
          <w:bdr w:val="none" w:sz="0" w:space="0" w:color="auto" w:frame="1"/>
          <w:shd w:val="clear" w:color="auto" w:fill="FFFFFF"/>
          <w:lang w:val="en-US"/>
        </w:rPr>
      </w:pPr>
    </w:p>
    <w:p w14:paraId="4B44830C" w14:textId="4834A1A7" w:rsidR="009C0F28" w:rsidRPr="00D24420" w:rsidRDefault="009C0F28" w:rsidP="00D24420">
      <w:pPr>
        <w:spacing w:line="276" w:lineRule="auto"/>
        <w:contextualSpacing/>
        <w:rPr>
          <w:rFonts w:ascii="Arial" w:hAnsi="Arial" w:cs="Arial"/>
          <w:color w:val="000000" w:themeColor="text1"/>
          <w:sz w:val="22"/>
          <w:szCs w:val="22"/>
          <w:lang w:val="en-US"/>
        </w:rPr>
      </w:pPr>
      <w:r w:rsidRPr="00D24420">
        <w:rPr>
          <w:rFonts w:ascii="Arial" w:hAnsi="Arial" w:cs="Arial"/>
          <w:color w:val="000000" w:themeColor="text1"/>
          <w:sz w:val="22"/>
          <w:szCs w:val="22"/>
          <w:lang w:val="en-US"/>
        </w:rPr>
        <w:t xml:space="preserve">The approach to diagnosis and management is generally similar to other causes of </w:t>
      </w:r>
      <w:r w:rsidR="00983AB4" w:rsidRPr="00D24420">
        <w:rPr>
          <w:rFonts w:ascii="Arial" w:hAnsi="Arial" w:cs="Arial"/>
          <w:color w:val="000000" w:themeColor="text1"/>
          <w:sz w:val="22"/>
          <w:szCs w:val="22"/>
          <w:lang w:val="en-US"/>
        </w:rPr>
        <w:t xml:space="preserve">male </w:t>
      </w:r>
      <w:r w:rsidRPr="00D24420">
        <w:rPr>
          <w:rFonts w:ascii="Arial" w:hAnsi="Arial" w:cs="Arial"/>
          <w:color w:val="000000" w:themeColor="text1"/>
          <w:sz w:val="22"/>
          <w:szCs w:val="22"/>
          <w:lang w:val="en-US"/>
        </w:rPr>
        <w:t xml:space="preserve">hypogonadism. Readers can refer to relevant sections </w:t>
      </w:r>
      <w:r w:rsidR="002D7AE2">
        <w:rPr>
          <w:rFonts w:ascii="Arial" w:hAnsi="Arial" w:cs="Arial"/>
          <w:color w:val="000000" w:themeColor="text1"/>
          <w:sz w:val="22"/>
          <w:szCs w:val="22"/>
          <w:lang w:val="en-US"/>
        </w:rPr>
        <w:t>i</w:t>
      </w:r>
      <w:r w:rsidRPr="00D24420">
        <w:rPr>
          <w:rFonts w:ascii="Arial" w:hAnsi="Arial" w:cs="Arial"/>
          <w:color w:val="000000" w:themeColor="text1"/>
          <w:sz w:val="22"/>
          <w:szCs w:val="22"/>
          <w:lang w:val="en-US"/>
        </w:rPr>
        <w:t xml:space="preserve">n endotext.com for more detailed information </w:t>
      </w:r>
      <w:r w:rsidRPr="00D24420">
        <w:rPr>
          <w:rFonts w:ascii="Arial" w:hAnsi="Arial" w:cs="Arial"/>
          <w:color w:val="000000" w:themeColor="text1"/>
          <w:sz w:val="22"/>
          <w:szCs w:val="22"/>
          <w:lang w:val="en-US"/>
        </w:rPr>
        <w:fldChar w:fldCharType="begin"/>
      </w:r>
      <w:r w:rsidR="003F7DCD" w:rsidRPr="00D24420">
        <w:rPr>
          <w:rFonts w:ascii="Arial" w:hAnsi="Arial" w:cs="Arial"/>
          <w:color w:val="000000" w:themeColor="text1"/>
          <w:sz w:val="22"/>
          <w:szCs w:val="22"/>
          <w:lang w:val="en-US"/>
        </w:rPr>
        <w:instrText xml:space="preserve"> ADDIN ZOTERO_ITEM CSL_CITATION {"citationID":"reo7Hv6L","properties":{"formattedCitation":"(27\\uc0\\u8211{}29)","plainCitation":"(27–29)","noteIndex":0},"citationItems":[{"id":9124,"uris":["http://zotero.org/groups/5472557/items/QVI4I3RC"],"itemData":{"id":9124,"type":"chapter","abstract":"Since the symptoms of hypogonadism are nonspecific, and the signs of testosterone deficiency can be subtle and slow to develop, the assessment of testicular function relies heavily on laboratory testing. The laboratory diagnosis of hypogonadism is based on a consistent and unequivocally low serum total testosterone level measured in blood samples obtained in the early morning, but normal ranges vary with different methods and among laboratories. Moreover, many men who present with adult onset testosterone deficiency have a low level of sex hormone-binding globulin (SHBG) associated with obesity, insulin resistance, and type 2 diabetes. In these men, tests for the free (or non-SHBG/bioavailable) testosterone fraction testosterone) are helpful for an accurate diagnosis. If testosterone deficiency is confirmed, the next step is to differentiate between primary and secondary hypogonadism by measuring LH and FSH. With many disorders, however, both the testes and the hypothalamic-pituitary unit are affected. Other tests such as estradiol, inhibin-B, and Mullerian inhibitory hormone, and provocative endocrine tests using hCG, GnRH or its analogs, or antiandrogens or antiestrogens, and semen analysis in the subfertile male are discussed. For complete coverage of all related areas of Endocrinology, please visit our on-line FREE web-text, WWW.ENDOTEXT.ORG.","call-number":"NBK279145","container-title":"Endotext","event-place":"South Dartmouth (MA)","language":"eng","license":"Copyright © 2000-2024, MDText.com, Inc.","note":"PMID: 25905368","publisher":"MDText.com, Inc.","publisher-place":"South Dartmouth (MA)","source":"PubMed","title":"Laboratory Assessment of Testicular Function","URL":"http://www.ncbi.nlm.nih.gov/books/NBK279145/","author":[{"family":"Winters","given":"Stephen J."}],"editor":[{"family":"Feingold","given":"Kenneth R."},{"family":"Anawalt","given":"Bradley"},{"family":"Blackman","given":"Marc R."},{"family":"Boyce","given":"Alison"},{"family":"Chrousos","given":"George"},{"family":"Corpas","given":"Emiliano"},{"family":"Herder","given":"Wouter W.","non-dropping-particle":"de"},{"family":"Dhatariya","given":"Ketan"},{"family":"Dungan","given":"Kathleen"},{"family":"Hofland","given":"Johannes"},{"family":"Kalra","given":"Sanjay"},{"family":"Kaltsas","given":"Gregory"},{"family":"Kapoor","given":"Nitin"},{"family":"Koch","given":"Christian"},{"family":"Kopp","given":"Peter"},{"family":"Korbonits","given":"Márta"},{"family":"Kovacs","given":"Christopher S."},{"family":"Kuohung","given":"Wendy"},{"family":"Laferrère","given":"Blandine"},{"family":"Levy","given":"Miles"},{"family":"McGee","given":"Elizabeth A."},{"family":"McLachlan","given":"Robert"},{"family":"New","given":"Maria"},{"family":"Purnell","given":"Jonathan"},{"family":"Sahay","given":"Rakesh"},{"family":"Shah","given":"Amy S."},{"family":"Singer","given":"Frederick"},{"family":"Sperling","given":"Mark A."},{"family":"Stratakis","given":"Constantine A."},{"family":"Trence","given":"Dace L."},{"family":"Wilson","given":"Don P."}],"accessed":{"date-parts":[["2024",5,7]]},"issued":{"date-parts":[["2000"]]}}},{"id":9127,"uris":["http://zotero.org/groups/5472557/items/2VQ399GU"],"itemData":{"id":9127,"type":"chapter","abstract":"Pulsatile secretion of gonadotropin-releasing hormone (GnRH) from the hypothalamus is required for both the initiation and maintenance of the reproductive axis in the human. Pulsatile GnRH stimulates biosynthesis of luteinizing hormone (LH) and follicle-stimulating hormone (FSH) that in turn initiate both intra-gonadal testosterone production and spermatogenesis as well as systemic testosterone secretion and virilization. Failure of this episodic GnRH secretion or action, or disruption of gonadotropin secretion, results in the clinical syndrome of hypogonadotropic hypogonadism (HH). Disorders causing HH are differentiated from primary testicular disease by the demonstration of low/normal gonadotropin levels in the setting of low testosterone concentrations and sperm counts (Fig. 1). Congenital abnormalities leading to HH are rare but well described and are usually the consequence of deficient GnRH secretion occurring either in isolation (normosmic congenital hypogonadotropic hypogonadism (nCHH)), or in association with anosmia (Kallmann syndrome (KS)). A growing number of loci have been associated with congenital GnRH deficiency and mutations in the GnRH receptor, as well as both LH-b and FSH-b subunits, have been reported. Acquired causes of HH are more common and can be due to any disorder that affects the hypothalamic-pituitary axis.","call-number":"NBK279078","container-title":"Endotext","event-place":"South Dartmouth (MA)","language":"eng","license":"Copyright © 2000-2024, MDText.com, Inc.","note":"PMID: 25905304","publisher":"MDText.com, Inc.","publisher-place":"South Dartmouth (MA)","source":"PubMed","title":"Hypogonadotropic Hypogonadism (HH) and Gonadotropin Therapy","URL":"http://www.ncbi.nlm.nih.gov/books/NBK279078/","author":[{"family":"Hayes","given":"Frances"},{"family":"Dwyer","given":"Andrew"},{"family":"Pitteloud","given":"Nelly"}],"editor":[{"family":"Feingold","given":"Kenneth R."},{"family":"Anawalt","given":"Bradley"},{"family":"Blackman","given":"Marc R."},{"family":"Boyce","given":"Alison"},{"family":"Chrousos","given":"George"},{"family":"Corpas","given":"Emiliano"},{"family":"Herder","given":"Wouter W.","non-dropping-particle":"de"},{"family":"Dhatariya","given":"Ketan"},{"family":"Dungan","given":"Kathleen"},{"family":"Hofland","given":"Johannes"},{"family":"Kalra","given":"Sanjay"},{"family":"Kaltsas","given":"Gregory"},{"family":"Kapoor","given":"Nitin"},{"family":"Koch","given":"Christian"},{"family":"Kopp","given":"Peter"},{"family":"Korbonits","given":"Márta"},{"family":"Kovacs","given":"Christopher S."},{"family":"Kuohung","given":"Wendy"},{"family":"Laferrère","given":"Blandine"},{"family":"Levy","given":"Miles"},{"family":"McGee","given":"Elizabeth A."},{"family":"McLachlan","given":"Robert"},{"family":"New","given":"Maria"},{"family":"Purnell","given":"Jonathan"},{"family":"Sahay","given":"Rakesh"},{"family":"Shah","given":"Amy S."},{"family":"Singer","given":"Frederick"},{"family":"Sperling","given":"Mark A."},{"family":"Stratakis","given":"Constantine A."},{"family":"Trence","given":"Dace L."},{"family":"Wilson","given":"Don P."}],"accessed":{"date-parts":[["2024",5,7]]},"issued":{"date-parts":[["2000"]]}}},{"id":9130,"uris":["http://zotero.org/groups/5472557/items/84K47278"],"itemData":{"id":9130,"type":"chapter","abstract":"Erectile dysfunction (ED) is the inability to achieve and maintain an erection sufficient to permit satisfactory sexual intercourse. Approximately 23% of men aged 40-80 years worldwide have symptoms of ED. The prevalence of ED is higher in older men but this condition can occur in men of any age. The prevalence of ED ranges between 30-90% in men with diabetes and may be the presenting symptom for the disease in almost a third of cases. In this chapter, we review the physiology of penile erection and pathophysiology of ED. We review contemporary medical treatments for ED, surgical options for patients that fail medical management, and novel therapies in development. We also briefly review priapism, the condition of prolonged penile erection not associated with sexual desire. For complete coverage of all related areas of Endocrinology, please visit our on-line FREE web-text, WWW.ENDOTEXT.ORG.","call-number":"NBK278925","container-title":"Endotext","event-place":"South Dartmouth (MA)","language":"eng","license":"Copyright © 2000-2024, MDText.com, Inc.","note":"PMID: 25905163","publisher":"MDText.com, Inc.","publisher-place":"South Dartmouth (MA)","source":"PubMed","title":"Medical and Surgical Therapy of Erectile Dysfunction","URL":"http://www.ncbi.nlm.nih.gov/books/NBK278925/","author":[{"family":"Shindel","given":"Alan W."},{"family":"Lue","given":"Tom F."}],"editor":[{"family":"Feingold","given":"Kenneth R."},{"family":"Anawalt","given":"Bradley"},{"family":"Blackman","given":"Marc R."},{"family":"Boyce","given":"Alison"},{"family":"Chrousos","given":"George"},{"family":"Corpas","given":"Emiliano"},{"family":"Herder","given":"Wouter W.","non-dropping-particle":"de"},{"family":"Dhatariya","given":"Ketan"},{"family":"Dungan","given":"Kathleen"},{"family":"Hofland","given":"Johannes"},{"family":"Kalra","given":"Sanjay"},{"family":"Kaltsas","given":"Gregory"},{"family":"Kapoor","given":"Nitin"},{"family":"Koch","given":"Christian"},{"family":"Kopp","given":"Peter"},{"family":"Korbonits","given":"Márta"},{"family":"Kovacs","given":"Christopher S."},{"family":"Kuohung","given":"Wendy"},{"family":"Laferrère","given":"Blandine"},{"family":"Levy","given":"Miles"},{"family":"McGee","given":"Elizabeth A."},{"family":"McLachlan","given":"Robert"},{"family":"New","given":"Maria"},{"family":"Purnell","given":"Jonathan"},{"family":"Sahay","given":"Rakesh"},{"family":"Shah","given":"Amy S."},{"family":"Singer","given":"Frederick"},{"family":"Sperling","given":"Mark A."},{"family":"Stratakis","given":"Constantine A."},{"family":"Trence","given":"Dace L."},{"family":"Wilson","given":"Don P."}],"accessed":{"date-parts":[["2024",5,7]]},"issued":{"date-parts":[["2000"]]}}}],"schema":"https://github.com/citation-style-language/schema/raw/master/csl-citation.json"} </w:instrText>
      </w:r>
      <w:r w:rsidRPr="00D24420">
        <w:rPr>
          <w:rFonts w:ascii="Arial" w:hAnsi="Arial" w:cs="Arial"/>
          <w:color w:val="000000" w:themeColor="text1"/>
          <w:sz w:val="22"/>
          <w:szCs w:val="22"/>
          <w:lang w:val="en-US"/>
        </w:rPr>
        <w:fldChar w:fldCharType="separate"/>
      </w:r>
      <w:r w:rsidR="003F7DCD" w:rsidRPr="00D24420">
        <w:rPr>
          <w:rFonts w:ascii="Arial" w:hAnsi="Arial" w:cs="Arial"/>
          <w:color w:val="000000"/>
          <w:kern w:val="0"/>
          <w:sz w:val="22"/>
          <w:szCs w:val="22"/>
          <w:lang w:val="en-GB"/>
        </w:rPr>
        <w:t>(27–29)</w:t>
      </w:r>
      <w:r w:rsidRPr="00D24420">
        <w:rPr>
          <w:rFonts w:ascii="Arial" w:hAnsi="Arial" w:cs="Arial"/>
          <w:color w:val="000000" w:themeColor="text1"/>
          <w:sz w:val="22"/>
          <w:szCs w:val="22"/>
          <w:lang w:val="en-US"/>
        </w:rPr>
        <w:fldChar w:fldCharType="end"/>
      </w:r>
      <w:r w:rsidRPr="00D24420">
        <w:rPr>
          <w:rFonts w:ascii="Arial" w:hAnsi="Arial" w:cs="Arial"/>
          <w:color w:val="000000" w:themeColor="text1"/>
          <w:sz w:val="22"/>
          <w:szCs w:val="22"/>
          <w:lang w:val="en-US"/>
        </w:rPr>
        <w:t>. Of note, about 30% to 55% of men with HIV have increased sex hormone–binding globulin (SHBG). As a result, using bioavailable or free testosterone</w:t>
      </w:r>
      <w:r w:rsidR="00DB4DCA" w:rsidRPr="00D24420">
        <w:rPr>
          <w:rFonts w:ascii="Arial" w:hAnsi="Arial" w:cs="Arial"/>
          <w:color w:val="000000" w:themeColor="text1"/>
          <w:sz w:val="22"/>
          <w:szCs w:val="22"/>
          <w:lang w:val="en-US"/>
        </w:rPr>
        <w:t xml:space="preserve"> instead of total testosterone</w:t>
      </w:r>
      <w:r w:rsidRPr="00D24420">
        <w:rPr>
          <w:rFonts w:ascii="Arial" w:hAnsi="Arial" w:cs="Arial"/>
          <w:color w:val="000000" w:themeColor="text1"/>
          <w:sz w:val="22"/>
          <w:szCs w:val="22"/>
          <w:lang w:val="en-US"/>
        </w:rPr>
        <w:t xml:space="preserve"> is recommended for diagnosi</w:t>
      </w:r>
      <w:r w:rsidR="00DB4DCA" w:rsidRPr="00D24420">
        <w:rPr>
          <w:rFonts w:ascii="Arial" w:hAnsi="Arial" w:cs="Arial"/>
          <w:color w:val="000000" w:themeColor="text1"/>
          <w:sz w:val="22"/>
          <w:szCs w:val="22"/>
          <w:lang w:val="en-US"/>
        </w:rPr>
        <w:t>s</w:t>
      </w:r>
      <w:r w:rsidRPr="00D24420">
        <w:rPr>
          <w:rFonts w:ascii="Arial" w:hAnsi="Arial" w:cs="Arial"/>
          <w:color w:val="000000" w:themeColor="text1"/>
          <w:sz w:val="22"/>
          <w:szCs w:val="22"/>
          <w:lang w:val="en-US"/>
        </w:rPr>
        <w:t xml:space="preserve">. Though, in cases of hypogonadotropic hypogonadism, addressing the primary pathology is the standard treatment, </w:t>
      </w:r>
      <w:r w:rsidR="00ED50AF" w:rsidRPr="00D24420">
        <w:rPr>
          <w:rFonts w:ascii="Arial" w:hAnsi="Arial" w:cs="Arial"/>
          <w:color w:val="000000" w:themeColor="text1"/>
          <w:sz w:val="22"/>
          <w:szCs w:val="22"/>
          <w:lang w:val="en-US"/>
        </w:rPr>
        <w:t>the chronic nature of the condition</w:t>
      </w:r>
      <w:r w:rsidRPr="00D24420">
        <w:rPr>
          <w:rFonts w:ascii="Arial" w:hAnsi="Arial" w:cs="Arial"/>
          <w:color w:val="000000" w:themeColor="text1"/>
          <w:sz w:val="22"/>
          <w:szCs w:val="22"/>
          <w:lang w:val="en-US"/>
        </w:rPr>
        <w:t xml:space="preserve"> demands more frequent consideration for testosterone replacement therapy (TRT) for men with hypogonadism and HIV </w:t>
      </w:r>
      <w:r w:rsidRPr="00D24420">
        <w:rPr>
          <w:rFonts w:ascii="Arial" w:hAnsi="Arial" w:cs="Arial"/>
          <w:color w:val="000000" w:themeColor="text1"/>
          <w:sz w:val="22"/>
          <w:szCs w:val="22"/>
          <w:lang w:val="en-US"/>
        </w:rPr>
        <w:fldChar w:fldCharType="begin"/>
      </w:r>
      <w:r w:rsidR="003F7DCD" w:rsidRPr="00D24420">
        <w:rPr>
          <w:rFonts w:ascii="Arial" w:hAnsi="Arial" w:cs="Arial"/>
          <w:color w:val="000000" w:themeColor="text1"/>
          <w:sz w:val="22"/>
          <w:szCs w:val="22"/>
          <w:lang w:val="en-US"/>
        </w:rPr>
        <w:instrText xml:space="preserve"> ADDIN ZOTERO_ITEM CSL_CITATION {"citationID":"l7tHbdYA","properties":{"formattedCitation":"(30)","plainCitation":"(30)","noteIndex":0},"citationItems":[{"id":9377,"uris":["http://zotero.org/groups/5472557/items/9TY3FH66"],"itemData":{"id":9377,"type":"article-journal","abstract":"OBJECTIVE: To update the \"Testosterone Therapy in Men With Androgen Deficiency Syndromes\" guideline published in 2010.\nPARTICIPANTS: The participants include an Endocrine Society-appointed task force of 10 medical content experts and a clinical practice guideline methodologist.\nEVIDENCE: This evidence-based guideline was developed using the Grading of Recommendations, Assessment, Development, and Evaluation approach to describe the strength of recommendations and the quality of evidence. The task force commissioned two systematic reviews and used the best available evidence from other published systematic reviews and individual studies.\nCONSENSUS PROCESS: One group meeting, several conference calls, and e-mail communications facilitated consensus development. Endocrine Society committees and members and the cosponsoring organization were invited to review and comment on preliminary drafts of the guideline.\nCONCLUSIONS: We recommend making a diagnosis of hypogonadism only in men with symptoms and signs consistent with testosterone (T) deficiency and unequivocally and consistently low serum T concentrations. We recommend measuring fasting morning total T concentrations using an accurate and reliable assay as the initial diagnostic test. We recommend confirming the diagnosis by repeating the measurement of morning fasting total T concentrations. In men whose total T is near the lower limit of normal or who have a condition that alters sex hormone-binding globulin, we recommend obtaining a free T concentration using either equilibrium dialysis or estimating it using an accurate formula. In men determined to have androgen deficiency, we recommend additional diagnostic evaluation to ascertain the cause of androgen deficiency. We recommend T therapy for men with symptomatic T deficiency to induce and maintain secondary sex characteristics and correct symptoms of hypogonadism after discussing the potential benefits and risks of therapy and of monitoring therapy and involving the patient in decision making. We recommend against starting T therapy in patients who are planning fertility in the near term or have any of the following conditions: breast or prostate cancer, a palpable prostate nodule or induration, prostate-specific antigen level &gt; 4 ng/mL, prostate-specific antigen &gt; 3 ng/mL in men at increased risk of prostate cancer (e.g., African Americans and men with a first-degree relative with diagnosed prostate cancer) without further urological evaluation, elevated hematocrit, untreated severe obstructive sleep apnea, severe lower urinary tract symptoms, uncontrolled heart failure, myocardial infarction or stroke within the last 6 months, or thrombophilia. We suggest that when clinicians institute T therapy, they aim at achieving T concentrations in the mid-normal range during treatment with any of the approved formulations, taking into consideration patient preference, pharmacokinetics, formulation-specific adverse effects, treatment burden, and cost. Clinicians should monitor men receiving T therapy using a standardized plan that includes: evaluating symptoms, adverse effects, and compliance; measuring serum T and hematocrit concentrations; and evaluating prostate cancer risk during the first year after initiating T therapy.","container-title":"The Journal of Clinical Endocrinology and Metabolism","DOI":"10.1210/jc.2018-00229","ISSN":"1945-7197","issue":"5","journalAbbreviation":"J Clin Endocrinol Metab","language":"eng","note":"PMID: 29562364","page":"1715-1744","source":"PubMed","title":"Testosterone Therapy in Men With Hypogonadism: An Endocrine Society Clinical Practice Guideline","title-short":"Testosterone Therapy in Men With Hypogonadism","volume":"103","author":[{"family":"Bhasin","given":"Shalender"},{"family":"Brito","given":"Juan P."},{"family":"Cunningham","given":"Glenn R."},{"family":"Hayes","given":"Frances J."},{"family":"Hodis","given":"Howard N."},{"family":"Matsumoto","given":"Alvin M."},{"family":"Snyder","given":"Peter J."},{"family":"Swerdloff","given":"Ronald S."},{"family":"Wu","given":"Frederick C."},{"family":"Yialamas","given":"Maria A."}],"issued":{"date-parts":[["2018",5,1]]}}}],"schema":"https://github.com/citation-style-language/schema/raw/master/csl-citation.json"} </w:instrText>
      </w:r>
      <w:r w:rsidRPr="00D24420">
        <w:rPr>
          <w:rFonts w:ascii="Arial" w:hAnsi="Arial" w:cs="Arial"/>
          <w:color w:val="000000" w:themeColor="text1"/>
          <w:sz w:val="22"/>
          <w:szCs w:val="22"/>
          <w:lang w:val="en-US"/>
        </w:rPr>
        <w:fldChar w:fldCharType="separate"/>
      </w:r>
      <w:r w:rsidR="003F7DCD" w:rsidRPr="00D24420">
        <w:rPr>
          <w:rFonts w:ascii="Arial" w:hAnsi="Arial" w:cs="Arial"/>
          <w:color w:val="000000"/>
          <w:kern w:val="0"/>
          <w:sz w:val="22"/>
          <w:szCs w:val="22"/>
          <w:lang w:val="en-US"/>
        </w:rPr>
        <w:t>(30)</w:t>
      </w:r>
      <w:r w:rsidRPr="00D24420">
        <w:rPr>
          <w:rFonts w:ascii="Arial" w:hAnsi="Arial" w:cs="Arial"/>
          <w:color w:val="000000" w:themeColor="text1"/>
          <w:sz w:val="22"/>
          <w:szCs w:val="22"/>
          <w:lang w:val="en-US"/>
        </w:rPr>
        <w:fldChar w:fldCharType="end"/>
      </w:r>
      <w:r w:rsidRPr="00D24420">
        <w:rPr>
          <w:rFonts w:ascii="Arial" w:hAnsi="Arial" w:cs="Arial"/>
          <w:color w:val="000000" w:themeColor="text1"/>
          <w:sz w:val="22"/>
          <w:szCs w:val="22"/>
          <w:lang w:val="en-US"/>
        </w:rPr>
        <w:t xml:space="preserve">. </w:t>
      </w:r>
    </w:p>
    <w:p w14:paraId="42565D66" w14:textId="77777777" w:rsidR="00075327" w:rsidRPr="00D24420" w:rsidRDefault="00075327" w:rsidP="00D24420">
      <w:pPr>
        <w:spacing w:line="276" w:lineRule="auto"/>
        <w:contextualSpacing/>
        <w:rPr>
          <w:rFonts w:ascii="Arial" w:hAnsi="Arial" w:cs="Arial"/>
          <w:color w:val="000000" w:themeColor="text1"/>
          <w:sz w:val="22"/>
          <w:szCs w:val="22"/>
          <w:lang w:val="en-US"/>
        </w:rPr>
      </w:pPr>
    </w:p>
    <w:p w14:paraId="5D34DBEF" w14:textId="3A183424" w:rsidR="009C0F28" w:rsidRPr="00D24420" w:rsidRDefault="00075327" w:rsidP="00D24420">
      <w:pPr>
        <w:spacing w:line="276" w:lineRule="auto"/>
        <w:contextualSpacing/>
        <w:rPr>
          <w:rFonts w:ascii="Arial" w:hAnsi="Arial" w:cs="Arial"/>
          <w:color w:val="000000" w:themeColor="text1"/>
          <w:sz w:val="22"/>
          <w:szCs w:val="22"/>
          <w:lang w:val="en-US"/>
        </w:rPr>
      </w:pPr>
      <w:r w:rsidRPr="00D24420">
        <w:rPr>
          <w:rFonts w:ascii="Arial" w:hAnsi="Arial" w:cs="Arial"/>
          <w:color w:val="000000" w:themeColor="text1"/>
          <w:sz w:val="22"/>
          <w:szCs w:val="22"/>
          <w:lang w:val="en-US"/>
        </w:rPr>
        <w:t>Treatment options include TRT, addressing underlying comorbidities, optimizing HAART regimens to minimize side effects, and promoting healthy lifestyle practices to prevent metabolic disorders. Regular</w:t>
      </w:r>
      <w:r w:rsidR="00ED50AF" w:rsidRPr="00D24420">
        <w:rPr>
          <w:rFonts w:ascii="Arial" w:hAnsi="Arial" w:cs="Arial"/>
          <w:color w:val="000000" w:themeColor="text1"/>
          <w:sz w:val="22"/>
          <w:szCs w:val="22"/>
          <w:lang w:val="en-US"/>
        </w:rPr>
        <w:t>ly monitoring</w:t>
      </w:r>
      <w:r w:rsidRPr="00D24420">
        <w:rPr>
          <w:rFonts w:ascii="Arial" w:hAnsi="Arial" w:cs="Arial"/>
          <w:color w:val="000000" w:themeColor="text1"/>
          <w:sz w:val="22"/>
          <w:szCs w:val="22"/>
          <w:lang w:val="en-US"/>
        </w:rPr>
        <w:t xml:space="preserve"> hormone levels, bone health, and metabolic parameters is crucial for long-term management.</w:t>
      </w:r>
    </w:p>
    <w:p w14:paraId="75918F1C" w14:textId="77777777" w:rsidR="00075327" w:rsidRPr="00D24420" w:rsidRDefault="00075327" w:rsidP="00D24420">
      <w:pPr>
        <w:spacing w:line="276" w:lineRule="auto"/>
        <w:contextualSpacing/>
        <w:rPr>
          <w:rFonts w:ascii="Arial" w:hAnsi="Arial" w:cs="Arial"/>
          <w:color w:val="FF0000"/>
          <w:sz w:val="22"/>
          <w:szCs w:val="22"/>
          <w:lang w:val="en-US"/>
        </w:rPr>
      </w:pPr>
    </w:p>
    <w:p w14:paraId="4E8D0DAF" w14:textId="5C13903E" w:rsidR="00075327" w:rsidRPr="00D24420" w:rsidRDefault="00075327" w:rsidP="00D24420">
      <w:pPr>
        <w:spacing w:line="276" w:lineRule="auto"/>
        <w:contextualSpacing/>
        <w:rPr>
          <w:rFonts w:ascii="Arial" w:hAnsi="Arial" w:cs="Arial"/>
          <w:color w:val="FF0000"/>
          <w:sz w:val="22"/>
          <w:szCs w:val="22"/>
          <w:lang w:val="en-US"/>
        </w:rPr>
      </w:pPr>
      <w:r w:rsidRPr="00D24420">
        <w:rPr>
          <w:rFonts w:ascii="Arial" w:hAnsi="Arial" w:cs="Arial"/>
          <w:color w:val="FF0000"/>
          <w:sz w:val="22"/>
          <w:szCs w:val="22"/>
          <w:lang w:val="en-US"/>
        </w:rPr>
        <w:t xml:space="preserve">ZIKA VIRUS INFECTION </w:t>
      </w:r>
    </w:p>
    <w:p w14:paraId="622852F8" w14:textId="77777777" w:rsidR="00075327" w:rsidRPr="00D24420" w:rsidRDefault="00075327" w:rsidP="00D24420">
      <w:pPr>
        <w:spacing w:line="276" w:lineRule="auto"/>
        <w:contextualSpacing/>
        <w:rPr>
          <w:rFonts w:ascii="Arial" w:hAnsi="Arial" w:cs="Arial"/>
          <w:color w:val="000000" w:themeColor="text1"/>
          <w:sz w:val="22"/>
          <w:szCs w:val="22"/>
          <w:lang w:val="en-US"/>
        </w:rPr>
      </w:pPr>
    </w:p>
    <w:p w14:paraId="4003D593" w14:textId="225AF846" w:rsidR="00075327" w:rsidRPr="00D24420" w:rsidRDefault="00075327" w:rsidP="00D24420">
      <w:pPr>
        <w:spacing w:line="276" w:lineRule="auto"/>
        <w:contextualSpacing/>
        <w:rPr>
          <w:rFonts w:ascii="Arial" w:hAnsi="Arial" w:cs="Arial"/>
          <w:color w:val="000000" w:themeColor="text1"/>
          <w:sz w:val="22"/>
          <w:szCs w:val="22"/>
          <w:lang w:val="en-US"/>
        </w:rPr>
      </w:pPr>
      <w:r w:rsidRPr="00D24420">
        <w:rPr>
          <w:rFonts w:ascii="Arial" w:hAnsi="Arial" w:cs="Arial"/>
          <w:color w:val="000000" w:themeColor="text1"/>
          <w:sz w:val="22"/>
          <w:szCs w:val="22"/>
          <w:lang w:val="en-US"/>
        </w:rPr>
        <w:t xml:space="preserve">Zika virus is a flavivirus borne by mosquito vectors such as </w:t>
      </w:r>
      <w:r w:rsidRPr="00D24420">
        <w:rPr>
          <w:rFonts w:ascii="Arial" w:hAnsi="Arial" w:cs="Arial"/>
          <w:i/>
          <w:iCs/>
          <w:color w:val="000000" w:themeColor="text1"/>
          <w:sz w:val="22"/>
          <w:szCs w:val="22"/>
          <w:lang w:val="en-US"/>
        </w:rPr>
        <w:t>Aedes aegypti</w:t>
      </w:r>
      <w:r w:rsidRPr="00D24420">
        <w:rPr>
          <w:rFonts w:ascii="Arial" w:hAnsi="Arial" w:cs="Arial"/>
          <w:color w:val="000000" w:themeColor="text1"/>
          <w:sz w:val="22"/>
          <w:szCs w:val="22"/>
          <w:lang w:val="en-US"/>
        </w:rPr>
        <w:t xml:space="preserve"> and </w:t>
      </w:r>
      <w:r w:rsidRPr="00D24420">
        <w:rPr>
          <w:rFonts w:ascii="Arial" w:hAnsi="Arial" w:cs="Arial"/>
          <w:i/>
          <w:iCs/>
          <w:color w:val="000000" w:themeColor="text1"/>
          <w:sz w:val="22"/>
          <w:szCs w:val="22"/>
          <w:lang w:val="en-US"/>
        </w:rPr>
        <w:t>Aedes albopictus</w:t>
      </w:r>
      <w:r w:rsidR="00ED50AF" w:rsidRPr="00D24420">
        <w:rPr>
          <w:rFonts w:ascii="Arial" w:hAnsi="Arial" w:cs="Arial"/>
          <w:color w:val="000000" w:themeColor="text1"/>
          <w:sz w:val="22"/>
          <w:szCs w:val="22"/>
          <w:lang w:val="en-US"/>
        </w:rPr>
        <w:t>. It is endemic to tropical countries of Africa, Asia,</w:t>
      </w:r>
      <w:r w:rsidRPr="00D24420">
        <w:rPr>
          <w:rFonts w:ascii="Arial" w:hAnsi="Arial" w:cs="Arial"/>
          <w:color w:val="000000" w:themeColor="text1"/>
          <w:sz w:val="22"/>
          <w:szCs w:val="22"/>
          <w:lang w:val="en-US"/>
        </w:rPr>
        <w:t xml:space="preserve"> and South America. The virus can also spread through sexual contact, blood transfusion, and from mother to </w:t>
      </w:r>
      <w:r w:rsidR="00273668" w:rsidRPr="00D24420">
        <w:rPr>
          <w:rFonts w:ascii="Arial" w:hAnsi="Arial" w:cs="Arial"/>
          <w:color w:val="000000" w:themeColor="text1"/>
          <w:sz w:val="22"/>
          <w:szCs w:val="22"/>
          <w:lang w:val="en-US"/>
        </w:rPr>
        <w:t>fetus</w:t>
      </w:r>
      <w:r w:rsidRPr="00D24420">
        <w:rPr>
          <w:rFonts w:ascii="Arial" w:hAnsi="Arial" w:cs="Arial"/>
          <w:color w:val="000000" w:themeColor="text1"/>
          <w:sz w:val="22"/>
          <w:szCs w:val="22"/>
          <w:lang w:val="en-US"/>
        </w:rPr>
        <w:t xml:space="preserve"> </w:t>
      </w:r>
      <w:r w:rsidRPr="00D24420">
        <w:rPr>
          <w:rFonts w:ascii="Arial" w:hAnsi="Arial" w:cs="Arial"/>
          <w:color w:val="000000" w:themeColor="text1"/>
          <w:sz w:val="22"/>
          <w:szCs w:val="22"/>
          <w:lang w:val="en-US"/>
        </w:rPr>
        <w:fldChar w:fldCharType="begin"/>
      </w:r>
      <w:r w:rsidR="003F7DCD" w:rsidRPr="00D24420">
        <w:rPr>
          <w:rFonts w:ascii="Arial" w:hAnsi="Arial" w:cs="Arial"/>
          <w:color w:val="000000" w:themeColor="text1"/>
          <w:sz w:val="22"/>
          <w:szCs w:val="22"/>
          <w:lang w:val="en-US"/>
        </w:rPr>
        <w:instrText xml:space="preserve"> ADDIN ZOTERO_ITEM CSL_CITATION {"citationID":"j1QEftP1","properties":{"formattedCitation":"(31)","plainCitation":"(31)","noteIndex":0},"citationItems":[{"id":9135,"uris":["http://zotero.org/groups/5472557/items/VD4VC87I"],"itemData":{"id":9135,"type":"article-journal","abstract":"Zika virus (ZIKV) is an arthropod-borne virus (arbovirus) in the genus Flavivirus and the family Flaviviridae. ZIKV was first isolated from a nonhuman primate in 1947 and from mosquitoes in 1948 in Africa, and ZIKV infections in humans were sporadic for half a century before emerging in the Pacific and the Americas. ZIKV is usually transmitted by the bite of infected mosquitoes. The clinical presentation of Zika fever is nonspecific and can be misdiagnosed as other infectious diseases, especially those due to arboviruses such as dengue and chikungunya. ZIKV infection was associated with only mild illness prior to the large French Polynesian outbreak in 2013 and 2014, when severe neurological complications were reported, and the emergence in Brazil of a dramatic increase in severe congenital malformations (microcephaly) suspected to be associated with ZIKV. Laboratory diagnosis of Zika fever relies on virus isolation or detection of ZIKV-specific RNA. Serological diagnosis is complicated by cross-reactivity among members of the Flavivirus genus. The adaptation of ZIKV to an urban cycle involving humans and domestic mosquito vectors in tropical areas where dengue is endemic suggests that the incidence of ZIKV infections may be underestimated. There is a high potential for ZIKV emergence in urban centers in the tropics that are infested with competent mosquito vectors such as Aedes aegypti and Aedes albopictus.","container-title":"Clinical Microbiology Reviews","DOI":"10.1128/CMR.00072-15","ISSN":"0893-8512","issue":"3","journalAbbreviation":"Clin Microbiol Rev","note":"PMID: 27029595\nPMCID: PMC4861986","page":"487-524","source":"PubMed Central","title":"Zika Virus","volume":"29","author":[{"family":"Musso","given":"Didier"},{"family":"Gubler","given":"Duane J."}],"issued":{"date-parts":[["2016",7]]}}}],"schema":"https://github.com/citation-style-language/schema/raw/master/csl-citation.json"} </w:instrText>
      </w:r>
      <w:r w:rsidRPr="00D24420">
        <w:rPr>
          <w:rFonts w:ascii="Arial" w:hAnsi="Arial" w:cs="Arial"/>
          <w:color w:val="000000" w:themeColor="text1"/>
          <w:sz w:val="22"/>
          <w:szCs w:val="22"/>
          <w:lang w:val="en-US"/>
        </w:rPr>
        <w:fldChar w:fldCharType="separate"/>
      </w:r>
      <w:r w:rsidR="003F7DCD" w:rsidRPr="00D24420">
        <w:rPr>
          <w:rFonts w:ascii="Arial" w:hAnsi="Arial" w:cs="Arial"/>
          <w:color w:val="000000"/>
          <w:kern w:val="0"/>
          <w:sz w:val="22"/>
          <w:szCs w:val="22"/>
          <w:lang w:val="en-US"/>
        </w:rPr>
        <w:t>(31)</w:t>
      </w:r>
      <w:r w:rsidRPr="00D24420">
        <w:rPr>
          <w:rFonts w:ascii="Arial" w:hAnsi="Arial" w:cs="Arial"/>
          <w:color w:val="000000" w:themeColor="text1"/>
          <w:sz w:val="22"/>
          <w:szCs w:val="22"/>
          <w:lang w:val="en-US"/>
        </w:rPr>
        <w:fldChar w:fldCharType="end"/>
      </w:r>
      <w:r w:rsidRPr="00D24420">
        <w:rPr>
          <w:rFonts w:ascii="Arial" w:hAnsi="Arial" w:cs="Arial"/>
          <w:color w:val="000000" w:themeColor="text1"/>
          <w:sz w:val="22"/>
          <w:szCs w:val="22"/>
          <w:lang w:val="en-US"/>
        </w:rPr>
        <w:t xml:space="preserve">. </w:t>
      </w:r>
    </w:p>
    <w:p w14:paraId="34679F5A" w14:textId="77777777" w:rsidR="00983AB4" w:rsidRPr="00D24420" w:rsidRDefault="00983AB4" w:rsidP="00D24420">
      <w:pPr>
        <w:spacing w:line="276" w:lineRule="auto"/>
        <w:contextualSpacing/>
        <w:rPr>
          <w:rFonts w:ascii="Arial" w:hAnsi="Arial" w:cs="Arial"/>
          <w:color w:val="000000" w:themeColor="text1"/>
          <w:sz w:val="22"/>
          <w:szCs w:val="22"/>
          <w:lang w:val="en-US"/>
        </w:rPr>
      </w:pPr>
    </w:p>
    <w:p w14:paraId="1D1269AB" w14:textId="1433D9AE" w:rsidR="00075327" w:rsidRPr="00D24420" w:rsidRDefault="00075327" w:rsidP="00D24420">
      <w:pPr>
        <w:spacing w:line="276" w:lineRule="auto"/>
        <w:contextualSpacing/>
        <w:rPr>
          <w:rFonts w:ascii="Arial" w:hAnsi="Arial" w:cs="Arial"/>
          <w:color w:val="000000" w:themeColor="text1"/>
          <w:sz w:val="22"/>
          <w:szCs w:val="22"/>
          <w:lang w:val="en-US"/>
        </w:rPr>
      </w:pPr>
      <w:r w:rsidRPr="00D24420">
        <w:rPr>
          <w:rFonts w:ascii="Arial" w:hAnsi="Arial" w:cs="Arial"/>
          <w:color w:val="000000" w:themeColor="text1"/>
          <w:sz w:val="22"/>
          <w:szCs w:val="22"/>
          <w:lang w:val="en-US"/>
        </w:rPr>
        <w:t xml:space="preserve">The infection remains asymptomatic in </w:t>
      </w:r>
      <w:r w:rsidR="00ED50AF" w:rsidRPr="00D24420">
        <w:rPr>
          <w:rFonts w:ascii="Arial" w:hAnsi="Arial" w:cs="Arial"/>
          <w:color w:val="000000" w:themeColor="text1"/>
          <w:sz w:val="22"/>
          <w:szCs w:val="22"/>
          <w:lang w:val="en-US"/>
        </w:rPr>
        <w:t>the majority,</w:t>
      </w:r>
      <w:r w:rsidRPr="00D24420">
        <w:rPr>
          <w:rFonts w:ascii="Arial" w:hAnsi="Arial" w:cs="Arial"/>
          <w:color w:val="000000" w:themeColor="text1"/>
          <w:sz w:val="22"/>
          <w:szCs w:val="22"/>
          <w:lang w:val="en-US"/>
        </w:rPr>
        <w:t xml:space="preserve"> but manifestations may include low-grade fever, rash, conjunctivitis, myalgia, and arthralgia. Zika virus RNA persists in </w:t>
      </w:r>
      <w:r w:rsidR="00983AB4" w:rsidRPr="00D24420">
        <w:rPr>
          <w:rFonts w:ascii="Arial" w:hAnsi="Arial" w:cs="Arial"/>
          <w:color w:val="000000" w:themeColor="text1"/>
          <w:sz w:val="22"/>
          <w:szCs w:val="22"/>
          <w:lang w:val="en-US"/>
        </w:rPr>
        <w:t xml:space="preserve">the </w:t>
      </w:r>
      <w:r w:rsidRPr="00D24420">
        <w:rPr>
          <w:rFonts w:ascii="Arial" w:hAnsi="Arial" w:cs="Arial"/>
          <w:color w:val="000000" w:themeColor="text1"/>
          <w:sz w:val="22"/>
          <w:szCs w:val="22"/>
          <w:lang w:val="en-US"/>
        </w:rPr>
        <w:t xml:space="preserve">semen and in male and female reproductive tracts. Zika virus has been associated with testicular inflammation and damage, leading to infertility in some cases </w:t>
      </w:r>
      <w:r w:rsidRPr="00D24420">
        <w:rPr>
          <w:rFonts w:ascii="Arial" w:hAnsi="Arial" w:cs="Arial"/>
          <w:color w:val="000000" w:themeColor="text1"/>
          <w:sz w:val="22"/>
          <w:szCs w:val="22"/>
          <w:lang w:val="en-US"/>
        </w:rPr>
        <w:fldChar w:fldCharType="begin"/>
      </w:r>
      <w:r w:rsidR="003F7DCD" w:rsidRPr="00D24420">
        <w:rPr>
          <w:rFonts w:ascii="Arial" w:hAnsi="Arial" w:cs="Arial"/>
          <w:color w:val="000000" w:themeColor="text1"/>
          <w:sz w:val="22"/>
          <w:szCs w:val="22"/>
          <w:lang w:val="en-US"/>
        </w:rPr>
        <w:instrText xml:space="preserve"> ADDIN ZOTERO_ITEM CSL_CITATION {"citationID":"eLCbW37Q","properties":{"formattedCitation":"(32,33)","plainCitation":"(32,33)","noteIndex":0},"citationItems":[{"id":9147,"uris":["http://zotero.org/groups/5472557/items/A5XCHXXU"],"itemData":{"id":9147,"type":"article-journal","abstract":"BACKGROUND: Evidence of human sexual transmission during Zika virus emergence is a matter of concern, particularly in procreation, but to date, kinetics of seminal shedding and the effects of infection on human reproductive function have not been described. To investigate the effects of Zika virus infection on semen and clearance of Zika virus from semen and body fluids, we aimed to study a cohort of Zika virus-infected men.\nMETHODS: This prospective observational study recruited men presenting with acute Zika virus infection at Pointe-à-Pitre University Hospital in Guadeloupe, French Caribbean, where a Zika virus outbreak occurred between April and November, 2016. Blood, urine, and semen were collected at days 7, 11, 20, 30, 60, 90, and 120 after symptom onset, and semen characteristics, such as total sperm count, sperm motility, vitality, and morphology, and reproductive hormone concentrations, such as testosterone, inhibin, follicle-stimulating hormone, and luteinising hormone, were assessed. At days 7, 11, and 20, semen was processed to isolate motile spermatozoa. Zika virus RNA was detected by RT-PCR using whole blood, serum, urine, seminal plasma, semen cells, and motile spermatozoa fractions. Zika virus was isolated from different sperm fractions on Vero E6 cultures.\nFINDINGS: 15 male volunteers (mean age 35 years [SD 5; range 25-44) with acute Zika virus infection and positive Zika virus RNA detection in blood or urine were enrolled. Total sperm count was decreased from median 119 × 106 spermatozoa (IQR 22-234) at day 7 to 45·2 × 106 (16·5-89·6) at day 30 and 70 × 106 (28·5-81·4) at day 60, respectively, after Zika virus infection. Inhibin values increased from 93·5 pg/mL (IQR 55-162) at day 7 to 150 pg/mL (78-209) at day 120 when total sperm count recovered. In motile spermatozoa obtained after density gradient separation, Zika virus RNA was found in three of 14 patients at day 7, four of 15 at day 11, and four of 15 at day 20, and replication-competent virus was found in the tested patient. Seminal shedding kinetics seemed heterogeneous among patients. Whole blood was the fluid most frequently positive for Zika virus RNA (62 of 92 samples) and three patients remained positive at day 120.\nINTERPRETATION: Semen alterations early after acute Zika virus infection might affect fertility and could be explained by virus effects on the testis and epididymis. Frequency of shedding and high viral load in semen, together with the presence of replicative virus in a motile spermatozoa fraction, can lead to Zika virus transmission during sexual contact and assisted reproduction procedures. Whole blood seems to be the best specimen for Zika virus RNA detection, diagnosis, and follow-up.\nFUNDING: Agence de la Biomédecine/Agence Régionale de Santé de la Guadeloupe/Inserm-REACTing.","container-title":"The Lancet. Infectious Diseases","DOI":"10.1016/S1473-3099(17)30444-9","ISSN":"1474-4457","issue":"11","journalAbbreviation":"Lancet Infect Dis","language":"eng","note":"PMID: 28838639","page":"1200-1208","source":"PubMed","title":"Effect of acute Zika virus infection on sperm and virus clearance in body fluids: a prospective observational study","title-short":"Effect of acute Zika virus infection on sperm and virus clearance in body fluids","volume":"17","author":[{"family":"Joguet","given":"Guillaume"},{"family":"Mansuy","given":"Jean-Michel"},{"family":"Matusali","given":"Giulia"},{"family":"Hamdi","given":"Safouane"},{"family":"Walschaerts","given":"Marie"},{"family":"Pavili","given":"Lynda"},{"family":"Guyomard","given":"Stefanie"},{"family":"Prisant","given":"Nadia"},{"family":"Lamarre","given":"Pierre"},{"family":"Dejucq-Rainsford","given":"Nathalie"},{"family":"Pasquier","given":"Christophe"},{"family":"Bujan","given":"Louis"}],"issued":{"date-parts":[["2017",11]]}},"label":"page"},{"id":9168,"uris":["http://zotero.org/groups/5472557/items/BDZK3FV6"],"itemData":{"id":9168,"type":"article-journal","abstract":"Zika virus (ZIKV) is a teratogenic mosquito-borne flavivirus that can be sexually transmitted from man to woman. The finding of high viral loads and prolonged viral shedding in semen suggests that ZIKV replicates within the human male genital tract, but its target organs are unknown. Using ex vivo infection of organotypic cultures, we demonstrated here that ZIKV replicates in human testicular tissue and infects a broad range of cell types, including germ cells, which we also identified as infected in semen from ZIKV-infected donors. ZIKV had no major deleterious effect on the morphology and hormonal production of the human testis explants. Infection induced a broad antiviral response but no IFN upregulation and minimal proinflammatory response in testis explants, with no cytopathic effect. Finally, we studied ZIKV infection in mouse testis and compared it to human infection. This study provides key insights into how ZIKV may persist in semen and alter semen parameters, as well as a valuable tool for testing antiviral agents.","container-title":"The Journal of Clinical Investigation","DOI":"10.1172/JCI121735","ISSN":"1558-8238","issue":"10","journalAbbreviation":"J Clin Invest","language":"eng","note":"PMID: 30063220\nPMCID: PMC6159993","page":"4697-4710","source":"PubMed","title":"Zika virus infects human testicular tissue and germ cells","volume":"128","author":[{"family":"Matusali","given":"Giulia"},{"family":"Houzet","given":"Laurent"},{"family":"Satie","given":"Anne-Pascale"},{"family":"Mahé","given":"Dominique"},{"family":"Aubry","given":"Florence"},{"family":"Couderc","given":"Thérèse"},{"family":"Frouard","given":"Julie"},{"family":"Bourgeau","given":"Salomé"},{"family":"Bensalah","given":"Karim"},{"family":"Lavoué","given":"Sylvain"},{"family":"Joguet","given":"Guillaume"},{"family":"Bujan","given":"Louis"},{"family":"Cabié","given":"André"},{"family":"Avelar","given":"Gleide"},{"family":"Lecuit","given":"Marc"},{"family":"Le Tortorec","given":"Anna"},{"family":"Dejucq-Rainsford","given":"Nathalie"}],"issued":{"date-parts":[["2018",10,1]]}}}],"schema":"https://github.com/citation-style-language/schema/raw/master/csl-citation.json"} </w:instrText>
      </w:r>
      <w:r w:rsidRPr="00D24420">
        <w:rPr>
          <w:rFonts w:ascii="Arial" w:hAnsi="Arial" w:cs="Arial"/>
          <w:color w:val="000000" w:themeColor="text1"/>
          <w:sz w:val="22"/>
          <w:szCs w:val="22"/>
          <w:lang w:val="en-US"/>
        </w:rPr>
        <w:fldChar w:fldCharType="separate"/>
      </w:r>
      <w:r w:rsidR="003F7DCD" w:rsidRPr="00D24420">
        <w:rPr>
          <w:rFonts w:ascii="Arial" w:hAnsi="Arial" w:cs="Arial"/>
          <w:color w:val="000000"/>
          <w:kern w:val="0"/>
          <w:sz w:val="22"/>
          <w:szCs w:val="22"/>
          <w:lang w:val="en-US"/>
        </w:rPr>
        <w:t>(32,33)</w:t>
      </w:r>
      <w:r w:rsidRPr="00D24420">
        <w:rPr>
          <w:rFonts w:ascii="Arial" w:hAnsi="Arial" w:cs="Arial"/>
          <w:color w:val="000000" w:themeColor="text1"/>
          <w:sz w:val="22"/>
          <w:szCs w:val="22"/>
          <w:lang w:val="en-US"/>
        </w:rPr>
        <w:fldChar w:fldCharType="end"/>
      </w:r>
      <w:r w:rsidRPr="00D24420">
        <w:rPr>
          <w:rFonts w:ascii="Arial" w:hAnsi="Arial" w:cs="Arial"/>
          <w:color w:val="000000" w:themeColor="text1"/>
          <w:sz w:val="22"/>
          <w:szCs w:val="22"/>
          <w:lang w:val="en-US"/>
        </w:rPr>
        <w:t xml:space="preserve">. The virus's ability to alter mature sperm can reduce fertility and has implications for assisted reproduction, particularly due to its teratogenic potential </w:t>
      </w:r>
      <w:r w:rsidRPr="00D24420">
        <w:rPr>
          <w:rFonts w:ascii="Arial" w:hAnsi="Arial" w:cs="Arial"/>
          <w:color w:val="000000" w:themeColor="text1"/>
          <w:sz w:val="22"/>
          <w:szCs w:val="22"/>
          <w:lang w:val="en-US"/>
        </w:rPr>
        <w:fldChar w:fldCharType="begin"/>
      </w:r>
      <w:r w:rsidR="003F7DCD" w:rsidRPr="00D24420">
        <w:rPr>
          <w:rFonts w:ascii="Arial" w:hAnsi="Arial" w:cs="Arial"/>
          <w:color w:val="000000" w:themeColor="text1"/>
          <w:sz w:val="22"/>
          <w:szCs w:val="22"/>
          <w:lang w:val="en-US"/>
        </w:rPr>
        <w:instrText xml:space="preserve"> ADDIN ZOTERO_ITEM CSL_CITATION {"citationID":"IdRT9GTN","properties":{"formattedCitation":"(34)","plainCitation":"(34)","noteIndex":0},"citationItems":[{"id":9370,"uris":["http://zotero.org/groups/5472557/items/3K7783B8"],"itemData":{"id":9370,"type":"article-journal","abstract":"Zika virus (ZIKV) has been reported by several groups as an important virus causing pathological damage in the male reproductive tract. ZIKV can infect and persist in testicular somatic and germ cells, as well as spermatozoa, leading to cell death and testicular atrophy. ZIKV has also been detected in semen samples from ZIKV-infected patients. This has huge implications for human reproduction. Global scientific efforts are being applied to understand the mechanisms related to arboviruses persistency, pathogenesis, and host cellular response to suggest a potential target to develop robust antiviral therapeutics and vaccines. Here, we discuss the cellular modulation of the immunologic and physiologic properties of the male reproductive tract environment caused by arboviruses infection, focusing on ZIKV. We also present an overview of the current vaccine effects and therapeutic targets against ZIKV infection that may impact the testis and male fertility.","container-title":"Cells","DOI":"10.3390/cells9041006","ISSN":"2073-4409","issue":"4","journalAbbreviation":"Cells","language":"eng","note":"PMID: 32325652\nPMCID: PMC7226248","page":"1006","source":"PubMed","title":"The Cellular Impact of the ZIKA Virus on Male Reproductive Tract Immunology and Physiology","volume":"9","author":[{"family":"Almeida","given":"Raquel das Neves"},{"family":"Braz-de-Melo","given":"Heloisa Antoniella"},{"family":"Santos","given":"Igor de Oliveira"},{"family":"Corrêa","given":"Rafael"},{"family":"Kobinger","given":"Gary P."},{"family":"Magalhaes","given":"Kelly Grace"}],"issued":{"date-parts":[["2020",4,18]]}}}],"schema":"https://github.com/citation-style-language/schema/raw/master/csl-citation.json"} </w:instrText>
      </w:r>
      <w:r w:rsidRPr="00D24420">
        <w:rPr>
          <w:rFonts w:ascii="Arial" w:hAnsi="Arial" w:cs="Arial"/>
          <w:color w:val="000000" w:themeColor="text1"/>
          <w:sz w:val="22"/>
          <w:szCs w:val="22"/>
          <w:lang w:val="en-US"/>
        </w:rPr>
        <w:fldChar w:fldCharType="separate"/>
      </w:r>
      <w:r w:rsidR="003F7DCD" w:rsidRPr="00D24420">
        <w:rPr>
          <w:rFonts w:ascii="Arial" w:hAnsi="Arial" w:cs="Arial"/>
          <w:color w:val="000000"/>
          <w:kern w:val="0"/>
          <w:sz w:val="22"/>
          <w:szCs w:val="22"/>
          <w:lang w:val="en-US"/>
        </w:rPr>
        <w:t>(34)</w:t>
      </w:r>
      <w:r w:rsidRPr="00D24420">
        <w:rPr>
          <w:rFonts w:ascii="Arial" w:hAnsi="Arial" w:cs="Arial"/>
          <w:color w:val="000000" w:themeColor="text1"/>
          <w:sz w:val="22"/>
          <w:szCs w:val="22"/>
          <w:lang w:val="en-US"/>
        </w:rPr>
        <w:fldChar w:fldCharType="end"/>
      </w:r>
      <w:r w:rsidRPr="00D24420">
        <w:rPr>
          <w:rFonts w:ascii="Arial" w:hAnsi="Arial" w:cs="Arial"/>
          <w:color w:val="000000" w:themeColor="text1"/>
          <w:sz w:val="22"/>
          <w:szCs w:val="22"/>
          <w:lang w:val="en-US"/>
        </w:rPr>
        <w:t>. Typically</w:t>
      </w:r>
      <w:r w:rsidR="00F9735D" w:rsidRPr="00D24420">
        <w:rPr>
          <w:rFonts w:ascii="Arial" w:hAnsi="Arial" w:cs="Arial"/>
          <w:color w:val="000000" w:themeColor="text1"/>
          <w:sz w:val="22"/>
          <w:szCs w:val="22"/>
          <w:lang w:val="en-US"/>
        </w:rPr>
        <w:t>, the</w:t>
      </w:r>
      <w:r w:rsidR="00ED50AF" w:rsidRPr="00D24420">
        <w:rPr>
          <w:rFonts w:ascii="Arial" w:hAnsi="Arial" w:cs="Arial"/>
          <w:color w:val="000000" w:themeColor="text1"/>
          <w:sz w:val="22"/>
          <w:szCs w:val="22"/>
          <w:lang w:val="en-US"/>
        </w:rPr>
        <w:t xml:space="preserve"> testes </w:t>
      </w:r>
      <w:r w:rsidR="00EC4F0C" w:rsidRPr="00D24420">
        <w:rPr>
          <w:rFonts w:ascii="Arial" w:hAnsi="Arial" w:cs="Arial"/>
          <w:color w:val="000000" w:themeColor="text1"/>
          <w:sz w:val="22"/>
          <w:szCs w:val="22"/>
          <w:lang w:val="en-US"/>
        </w:rPr>
        <w:t>do</w:t>
      </w:r>
      <w:r w:rsidR="00F9735D" w:rsidRPr="00D24420">
        <w:rPr>
          <w:rFonts w:ascii="Arial" w:hAnsi="Arial" w:cs="Arial"/>
          <w:color w:val="000000" w:themeColor="text1"/>
          <w:sz w:val="22"/>
          <w:szCs w:val="22"/>
          <w:lang w:val="en-US"/>
        </w:rPr>
        <w:t xml:space="preserve"> not</w:t>
      </w:r>
      <w:r w:rsidR="00ED50AF" w:rsidRPr="00D24420">
        <w:rPr>
          <w:rFonts w:ascii="Arial" w:hAnsi="Arial" w:cs="Arial"/>
          <w:color w:val="000000" w:themeColor="text1"/>
          <w:sz w:val="22"/>
          <w:szCs w:val="22"/>
          <w:lang w:val="en-US"/>
        </w:rPr>
        <w:t xml:space="preserve"> show any inflammatory response, and normal morphology and hormone production are</w:t>
      </w:r>
      <w:r w:rsidRPr="00D24420">
        <w:rPr>
          <w:rFonts w:ascii="Arial" w:hAnsi="Arial" w:cs="Arial"/>
          <w:color w:val="000000" w:themeColor="text1"/>
          <w:sz w:val="22"/>
          <w:szCs w:val="22"/>
          <w:lang w:val="en-US"/>
        </w:rPr>
        <w:t xml:space="preserve"> maintained. This enables </w:t>
      </w:r>
      <w:r w:rsidR="00983AB4" w:rsidRPr="00D24420">
        <w:rPr>
          <w:rFonts w:ascii="Arial" w:hAnsi="Arial" w:cs="Arial"/>
          <w:color w:val="000000" w:themeColor="text1"/>
          <w:sz w:val="22"/>
          <w:szCs w:val="22"/>
          <w:lang w:val="en-US"/>
        </w:rPr>
        <w:t xml:space="preserve">the virus </w:t>
      </w:r>
      <w:r w:rsidRPr="00D24420">
        <w:rPr>
          <w:rFonts w:ascii="Arial" w:hAnsi="Arial" w:cs="Arial"/>
          <w:color w:val="000000" w:themeColor="text1"/>
          <w:sz w:val="22"/>
          <w:szCs w:val="22"/>
          <w:lang w:val="en-US"/>
        </w:rPr>
        <w:t>to remain dormant, acting as a covert carrier for asymptomatic sexual transmission.</w:t>
      </w:r>
    </w:p>
    <w:p w14:paraId="5AA6310D" w14:textId="77777777" w:rsidR="00075327" w:rsidRPr="00D24420" w:rsidRDefault="00075327" w:rsidP="00D24420">
      <w:pPr>
        <w:spacing w:line="276" w:lineRule="auto"/>
        <w:contextualSpacing/>
        <w:rPr>
          <w:rFonts w:ascii="Arial" w:hAnsi="Arial" w:cs="Arial"/>
          <w:color w:val="000000" w:themeColor="text1"/>
          <w:sz w:val="22"/>
          <w:szCs w:val="22"/>
          <w:lang w:val="en-US"/>
        </w:rPr>
      </w:pPr>
    </w:p>
    <w:p w14:paraId="1225DBF3" w14:textId="5A14821D" w:rsidR="00075327" w:rsidRPr="00D24420" w:rsidRDefault="00273668" w:rsidP="00D24420">
      <w:pPr>
        <w:spacing w:line="276" w:lineRule="auto"/>
        <w:contextualSpacing/>
        <w:rPr>
          <w:rFonts w:ascii="Arial" w:hAnsi="Arial" w:cs="Arial"/>
          <w:color w:val="FF0000"/>
          <w:sz w:val="22"/>
          <w:szCs w:val="22"/>
          <w:lang w:val="en-US"/>
        </w:rPr>
      </w:pPr>
      <w:r w:rsidRPr="00D24420">
        <w:rPr>
          <w:rFonts w:ascii="Arial" w:hAnsi="Arial" w:cs="Arial"/>
          <w:color w:val="FF0000"/>
          <w:sz w:val="22"/>
          <w:szCs w:val="22"/>
          <w:lang w:val="en-US"/>
        </w:rPr>
        <w:t>OTHER VIRAL INFECTIONS</w:t>
      </w:r>
    </w:p>
    <w:p w14:paraId="7B6F1029" w14:textId="77777777" w:rsidR="00273668" w:rsidRPr="00D24420" w:rsidRDefault="00273668" w:rsidP="00D24420">
      <w:pPr>
        <w:spacing w:line="276" w:lineRule="auto"/>
        <w:contextualSpacing/>
        <w:rPr>
          <w:rFonts w:ascii="Arial" w:hAnsi="Arial" w:cs="Arial"/>
          <w:color w:val="000000" w:themeColor="text1"/>
          <w:sz w:val="22"/>
          <w:szCs w:val="22"/>
          <w:lang w:val="en-US"/>
        </w:rPr>
      </w:pPr>
    </w:p>
    <w:p w14:paraId="32F7D0E2" w14:textId="1302F7D8" w:rsidR="00AF165D" w:rsidRPr="00D24420" w:rsidRDefault="00273668" w:rsidP="00D24420">
      <w:pPr>
        <w:spacing w:line="276" w:lineRule="auto"/>
        <w:contextualSpacing/>
        <w:rPr>
          <w:rFonts w:ascii="Arial" w:hAnsi="Arial" w:cs="Arial"/>
          <w:color w:val="000000" w:themeColor="text1"/>
          <w:sz w:val="22"/>
          <w:szCs w:val="22"/>
          <w:lang w:val="en-US"/>
        </w:rPr>
      </w:pPr>
      <w:r w:rsidRPr="00D24420">
        <w:rPr>
          <w:rFonts w:ascii="Arial" w:hAnsi="Arial" w:cs="Arial"/>
          <w:color w:val="000000" w:themeColor="text1"/>
          <w:sz w:val="22"/>
          <w:szCs w:val="22"/>
          <w:lang w:val="en-US"/>
        </w:rPr>
        <w:t xml:space="preserve">Several viruses prevalent in tropical countries have been linked to testicular damage and infertility. Human papillomavirus (HPV) infection in males is often linked to external genital warts, but asymptomatic infections are equally common. HPV has been detected in the epididymis, testicles, vas deferens, prostate, and seminal fluid. High-risk HPV strains </w:t>
      </w:r>
      <w:r w:rsidR="00AF165D" w:rsidRPr="00D24420">
        <w:rPr>
          <w:rFonts w:ascii="Arial" w:hAnsi="Arial" w:cs="Arial"/>
          <w:color w:val="000000" w:themeColor="text1"/>
          <w:sz w:val="22"/>
          <w:szCs w:val="22"/>
          <w:lang w:val="en-US"/>
        </w:rPr>
        <w:t>such as</w:t>
      </w:r>
      <w:r w:rsidRPr="00D24420">
        <w:rPr>
          <w:rFonts w:ascii="Arial" w:hAnsi="Arial" w:cs="Arial"/>
          <w:color w:val="000000" w:themeColor="text1"/>
          <w:sz w:val="22"/>
          <w:szCs w:val="22"/>
          <w:lang w:val="en-US"/>
        </w:rPr>
        <w:t xml:space="preserve"> HPV-16 can affect sperm parameters, including count and motility, possibly reducing fertility </w:t>
      </w:r>
      <w:r w:rsidR="00E16D5E" w:rsidRPr="00D24420">
        <w:rPr>
          <w:rFonts w:ascii="Arial" w:hAnsi="Arial" w:cs="Arial"/>
          <w:color w:val="000000" w:themeColor="text1"/>
          <w:sz w:val="22"/>
          <w:szCs w:val="22"/>
          <w:lang w:val="en-US"/>
        </w:rPr>
        <w:fldChar w:fldCharType="begin"/>
      </w:r>
      <w:r w:rsidR="003F7DCD" w:rsidRPr="00D24420">
        <w:rPr>
          <w:rFonts w:ascii="Arial" w:hAnsi="Arial" w:cs="Arial"/>
          <w:color w:val="000000" w:themeColor="text1"/>
          <w:sz w:val="22"/>
          <w:szCs w:val="22"/>
          <w:lang w:val="en-US"/>
        </w:rPr>
        <w:instrText xml:space="preserve"> ADDIN ZOTERO_ITEM CSL_CITATION {"citationID":"FUchju4g","properties":{"formattedCitation":"(35,36)","plainCitation":"(35,36)","noteIndex":0},"citationItems":[{"id":9513,"uris":["http://zotero.org/groups/5472557/items/RMWHQVZQ"],"itemData":{"id":9513,"type":"article-journal","abstract":"OBJECTIVE: To study the influence of human papillomavirus (HPV) virions present in different sperm fractions of male partners of women undergoing IUI on fertility outcome.\nDESIGN: Prospective noninterventional multicenter study.\nSETTING: Inpatient hospital fertility centers.\nPATIENT(S): Seven hundred thirty-two infertile couples undergoing 1,753 IUI cycles with capacitated sperm.\nINTERVENTION(S): None.\nMAIN OUTCOME MEASURE(S): Biochemical and clinical pregnancy rate in IUI cycles with HPV-positive or HPV-negative semen.\nRESULT(S): Five hundred seventy-three infertile couples undergoing 1,362 IUI cycles were enrolled. Work-up of the 1,362 sperm samples that were used for IUI generated 3,444 separate sperm fractions. Each of the sperm fractions was tested with quantitative polymerase chain reaction for 18 different HPV types (6, 11, 16, 18, 31, 33, 35, 39, 45, 51, 52, 53, 56, 58, 59, 66, 67, and 68). HPV prevalence in sperm was 12.5%/IUI cycle. When infectious HPV virions were detected in sperm, a significant decrease in clinical pregnancies was observed when compared with HPV-negative cycles (2.9% vs. 11.1 %/cycle). Above a ratio of 0.66 HPV virions/spermatozoon no pregnancies occurred (sensitivity 100%, specificity 32.5%).\nCONCLUSION(S): Women inseminated with HPV-positive sperm had 4 times fewer clinical pregnancies compared with women who had HPV-negative partners. Detection of HPV virions in sperm is associated with a negative IUI outcome and should be part of routine examination and counseling of infertile couples.\nEUROPEAN CLINICAL TRIALS DATABASE NUMBER: 2017-004791-56.","container-title":"Fertility and Sterility","DOI":"10.1016/j.fertnstert.2019.02.002","ISSN":"1556-5653","issue":"6","journalAbbreviation":"Fertil Steril","language":"eng","note":"PMID: 31005311","page":"1135-1144","source":"PubMed","title":"Infectious human papillomavirus virions in semen reduce clinical pregnancy rates in women undergoing intrauterine insemination","volume":"111","author":[{"family":"Depuydt","given":"Christophe Eric"},{"family":"Donders","given":"Gilbert Ghislain Gerard"},{"family":"Verstraete","given":"Ludo"},{"family":"Vanden Broeck","given":"Davy"},{"family":"Beert","given":"Johan Frans Andre"},{"family":"Salembier","given":"Geert"},{"family":"Bosmans","given":"Eugene"},{"family":"Ombelet","given":"Willem"}],"issued":{"date-parts":[["2019",6]]}}},{"id":9510,"uris":["http://zotero.org/groups/5472557/items/A8U6MYI2"],"itemData":{"id":9510,"type":"article-journal","abstract":"BACKGROUND: Human papillomavirus (HPV) is one of the most prevalent sexually transmitted viruses. Despite the increasing evidence of HPV prevalence in semen, the worldwide distribution of HPV types in semen and risk for male infertility remain inconclusive.\nMETHODS: Four electronic databases were searched for English language studies conducted between January 1990 and December 2016 that reported HPV DNA prevalence in semen. Based on the PRISMA guidelines, HPV prevalence was estimated among general population and fertility clinic attendees, respectively, and heterogeneity testing was performed using Cochran's Q and I 2 statistics. The association between HPV positivity and male infertility was evaluated by a meta-analysis of case-control studies.\nRESULTS: A total of 31 eligible studies comprising 5194 males were included. The overall prevalence of HPV DNA in semen was 11.4% (95% CI = 7.8-15.0%) in general population (n = 2122) and 20.4% (95% CI = 16.2-24.6%) in fertility clinic attendees (n = 3072). High-risk type prevalence was 10.0% (95% CI = 5.9-14.0%) and 15.5% (95% CI = 11.4-19.7%), respectively. HPV16 was the most common type, with a prevalence of 4.8% (95% CI = 1.7-7.8%) in general population and 6.0% (95% CI = 3.8-8.2%) in fertility clinic attendees. A significantly increased risk of infertility was found for males with HPV positivity in semen (OR = 2.93, 95% CI = 2.03-4.24).\nCONCLUSIONS: Seminal HPV infection is common worldwide, which may contribute to the risk of male infertility.","container-title":"BMC infectious diseases","DOI":"10.1186/s12879-017-2812-z","ISSN":"1471-2334","issue":"1","journalAbbreviation":"BMC Infect Dis","language":"eng","note":"PMID: 29121862\nPMCID: PMC5679371","page":"714","source":"PubMed","title":"Human papillomavirus in semen and the risk for male infertility: a systematic review and meta-analysis","title-short":"Human papillomavirus in semen and the risk for male infertility","volume":"17","author":[{"family":"Lyu","given":"Zhangyan"},{"family":"Feng","given":"Xiaoshuang"},{"family":"Li","given":"Ni"},{"family":"Zhao","given":"Wei"},{"family":"Wei","given":"Luopei"},{"family":"Chen","given":"Yuheng"},{"family":"Yang","given":"Wenjing"},{"family":"Ma","given":"Hongxia"},{"family":"Yao","given":"Bing"},{"family":"Zhang","given":"Kai"},{"family":"Hu","given":"Zhibin"},{"family":"Shen","given":"Hongbing"},{"family":"Hang","given":"Dong"},{"family":"Dai","given":"Min"}],"issued":{"date-parts":[["2017",11,9]]}}}],"schema":"https://github.com/citation-style-language/schema/raw/master/csl-citation.json"} </w:instrText>
      </w:r>
      <w:r w:rsidR="00E16D5E" w:rsidRPr="00D24420">
        <w:rPr>
          <w:rFonts w:ascii="Arial" w:hAnsi="Arial" w:cs="Arial"/>
          <w:color w:val="000000" w:themeColor="text1"/>
          <w:sz w:val="22"/>
          <w:szCs w:val="22"/>
          <w:lang w:val="en-US"/>
        </w:rPr>
        <w:fldChar w:fldCharType="separate"/>
      </w:r>
      <w:r w:rsidR="003F7DCD" w:rsidRPr="00D24420">
        <w:rPr>
          <w:rFonts w:ascii="Arial" w:hAnsi="Arial" w:cs="Arial"/>
          <w:kern w:val="0"/>
          <w:sz w:val="22"/>
          <w:szCs w:val="22"/>
          <w:lang w:val="en-US"/>
        </w:rPr>
        <w:t>(35,36)</w:t>
      </w:r>
      <w:r w:rsidR="00E16D5E" w:rsidRPr="00D24420">
        <w:rPr>
          <w:rFonts w:ascii="Arial" w:hAnsi="Arial" w:cs="Arial"/>
          <w:color w:val="000000" w:themeColor="text1"/>
          <w:sz w:val="22"/>
          <w:szCs w:val="22"/>
          <w:lang w:val="en-US"/>
        </w:rPr>
        <w:fldChar w:fldCharType="end"/>
      </w:r>
      <w:r w:rsidRPr="00D24420">
        <w:rPr>
          <w:rFonts w:ascii="Arial" w:hAnsi="Arial" w:cs="Arial"/>
          <w:color w:val="000000" w:themeColor="text1"/>
          <w:sz w:val="22"/>
          <w:szCs w:val="22"/>
          <w:lang w:val="en-US"/>
        </w:rPr>
        <w:t>.</w:t>
      </w:r>
      <w:r w:rsidR="00F51D69" w:rsidRPr="00D24420">
        <w:rPr>
          <w:rFonts w:ascii="Arial" w:hAnsi="Arial" w:cs="Arial"/>
          <w:color w:val="000000" w:themeColor="text1"/>
          <w:sz w:val="22"/>
          <w:szCs w:val="22"/>
          <w:lang w:val="en-US"/>
        </w:rPr>
        <w:t xml:space="preserve"> </w:t>
      </w:r>
      <w:r w:rsidR="00AF165D" w:rsidRPr="00D24420">
        <w:rPr>
          <w:rFonts w:ascii="Arial" w:hAnsi="Arial" w:cs="Arial"/>
          <w:color w:val="000000" w:themeColor="text1"/>
          <w:sz w:val="22"/>
          <w:szCs w:val="22"/>
          <w:lang w:val="en-US"/>
        </w:rPr>
        <w:t xml:space="preserve">Both herpes simplex virus (HSV)-1 and HSV-2, like HPV, can localize in the male genital tract, but it's unclear if </w:t>
      </w:r>
      <w:r w:rsidR="00983AB4" w:rsidRPr="00D24420">
        <w:rPr>
          <w:rFonts w:ascii="Arial" w:hAnsi="Arial" w:cs="Arial"/>
          <w:color w:val="000000" w:themeColor="text1"/>
          <w:sz w:val="22"/>
          <w:szCs w:val="22"/>
          <w:lang w:val="en-US"/>
        </w:rPr>
        <w:t>they</w:t>
      </w:r>
      <w:r w:rsidR="00AF165D" w:rsidRPr="00D24420">
        <w:rPr>
          <w:rFonts w:ascii="Arial" w:hAnsi="Arial" w:cs="Arial"/>
          <w:color w:val="000000" w:themeColor="text1"/>
          <w:sz w:val="22"/>
          <w:szCs w:val="22"/>
          <w:lang w:val="en-US"/>
        </w:rPr>
        <w:t xml:space="preserve"> affect fertility </w:t>
      </w:r>
      <w:r w:rsidR="00AF165D" w:rsidRPr="00D24420">
        <w:rPr>
          <w:rFonts w:ascii="Arial" w:hAnsi="Arial" w:cs="Arial"/>
          <w:color w:val="000000" w:themeColor="text1"/>
          <w:sz w:val="22"/>
          <w:szCs w:val="22"/>
          <w:lang w:val="en-US"/>
        </w:rPr>
        <w:fldChar w:fldCharType="begin"/>
      </w:r>
      <w:r w:rsidR="003F7DCD" w:rsidRPr="00D24420">
        <w:rPr>
          <w:rFonts w:ascii="Arial" w:hAnsi="Arial" w:cs="Arial"/>
          <w:color w:val="000000" w:themeColor="text1"/>
          <w:sz w:val="22"/>
          <w:szCs w:val="22"/>
          <w:lang w:val="en-US"/>
        </w:rPr>
        <w:instrText xml:space="preserve"> ADDIN ZOTERO_ITEM CSL_CITATION {"citationID":"8JccKigQ","properties":{"formattedCitation":"(37)","plainCitation":"(37)","noteIndex":0},"citationItems":[{"id":9150,"uris":["http://zotero.org/groups/5472557/items/9JHHN4D2"],"itemData":{"id":9150,"type":"article-journal","abstract":"Infertility due to the male factor is one of the major problems of infertile couples. One of the factors contributing to\nmale infertility could be the herpes simplex virus (HSV). The aim of this systematic review was to evaluate the impact\nof HSV on semen parameters. This systematic review was performed according to the Preferred Reporting Items for\nSystematic reviews and Meta-Analyses (PRISMA). Different English and Persian databases including Web of Science,\nPubMed, Scopus, Cochrane Library, EMBASE, ProQuest as well as SID, Magiran and Iranmedex were searched\nby two researchers, independently, without time limit until April 15, 2022. Observational studies that reported the\nrelationship between HSV and semen parameters in men with idiopathic infertility were included in this review. The\nNewcastle-Ottawa Quality Assessment Scale was used for quality assessment of the included studies. Out of 356\nretrieved articles, 12 observational studies comprising a total of 1460 patients were reviewed. Four studies examined\nthe effect of HSV1 virus, two studies examined the effect of HSV2 virus and five studies examined the effect of both\nviruses on semen parameters. Seven studies reported at least one significant association between HSV infection and\nsemen parameters. Sperm count and sperm motility were semen parameters further affected by the virus. In conclusion,\nHSV can be one of the risk factors for male infertility and it can affect semen parameters. However, due to the\ndearth of studies, further research with more robust designs are recommended.","container-title":"International Journal of Fertility &amp; Sterility","DOI":"10.22074/IJFS.2022.552037.1289","ISSN":"2008-076X","issue":"3","journalAbbreviation":"Int J Fertil Steril","note":"PMID: 37183841\nPMCID: PMC10189155","page":"152-159","source":"PubMed Central","title":"The Impact of Herpes Simplex Virus on Semen Parameters in Men with Idiopathic Infertility: A Systematic Review","title-short":"The Impact of Herpes Simplex Virus on Semen Parameters in Men with Idiopathic Infertility","volume":"17","author":[{"family":"Yas","given":"Atefeh"},{"family":"Mansouri Ghezelhesari","given":"Elahe"},{"family":"Iranifard","given":"Elnaz"},{"family":"Taghipour","given":"Ali"},{"family":"Mahmoudinia","given":"Malihe"},{"family":"Latifnejad Roudsari","given":"Robab"}],"issued":{"date-parts":[["2023"]]}}}],"schema":"https://github.com/citation-style-language/schema/raw/master/csl-citation.json"} </w:instrText>
      </w:r>
      <w:r w:rsidR="00AF165D" w:rsidRPr="00D24420">
        <w:rPr>
          <w:rFonts w:ascii="Arial" w:hAnsi="Arial" w:cs="Arial"/>
          <w:color w:val="000000" w:themeColor="text1"/>
          <w:sz w:val="22"/>
          <w:szCs w:val="22"/>
          <w:lang w:val="en-US"/>
        </w:rPr>
        <w:fldChar w:fldCharType="separate"/>
      </w:r>
      <w:r w:rsidR="003F7DCD" w:rsidRPr="00D24420">
        <w:rPr>
          <w:rFonts w:ascii="Arial" w:hAnsi="Arial" w:cs="Arial"/>
          <w:color w:val="000000"/>
          <w:kern w:val="0"/>
          <w:sz w:val="22"/>
          <w:szCs w:val="22"/>
          <w:lang w:val="en-US"/>
        </w:rPr>
        <w:t>(37)</w:t>
      </w:r>
      <w:r w:rsidR="00AF165D" w:rsidRPr="00D24420">
        <w:rPr>
          <w:rFonts w:ascii="Arial" w:hAnsi="Arial" w:cs="Arial"/>
          <w:color w:val="000000" w:themeColor="text1"/>
          <w:sz w:val="22"/>
          <w:szCs w:val="22"/>
          <w:lang w:val="en-US"/>
        </w:rPr>
        <w:fldChar w:fldCharType="end"/>
      </w:r>
      <w:r w:rsidR="00AF165D" w:rsidRPr="00D24420">
        <w:rPr>
          <w:rFonts w:ascii="Arial" w:hAnsi="Arial" w:cs="Arial"/>
          <w:color w:val="000000" w:themeColor="text1"/>
          <w:sz w:val="22"/>
          <w:szCs w:val="22"/>
          <w:lang w:val="en-US"/>
        </w:rPr>
        <w:t>.</w:t>
      </w:r>
    </w:p>
    <w:p w14:paraId="023FDA19" w14:textId="77777777" w:rsidR="00AF165D" w:rsidRPr="00D24420" w:rsidRDefault="00AF165D" w:rsidP="00D24420">
      <w:pPr>
        <w:spacing w:line="276" w:lineRule="auto"/>
        <w:contextualSpacing/>
        <w:rPr>
          <w:rFonts w:ascii="Arial" w:hAnsi="Arial" w:cs="Arial"/>
          <w:color w:val="000000" w:themeColor="text1"/>
          <w:sz w:val="22"/>
          <w:szCs w:val="22"/>
          <w:lang w:val="en-US"/>
        </w:rPr>
      </w:pPr>
    </w:p>
    <w:p w14:paraId="3C62B09D" w14:textId="653AA749" w:rsidR="00AF165D" w:rsidRPr="00D24420" w:rsidRDefault="00AF165D" w:rsidP="00D24420">
      <w:pPr>
        <w:spacing w:line="276" w:lineRule="auto"/>
        <w:contextualSpacing/>
        <w:rPr>
          <w:rFonts w:ascii="Arial" w:hAnsi="Arial" w:cs="Arial"/>
          <w:color w:val="000000" w:themeColor="text1"/>
          <w:sz w:val="22"/>
          <w:szCs w:val="22"/>
          <w:lang w:val="en-US"/>
        </w:rPr>
      </w:pPr>
      <w:r w:rsidRPr="00D24420">
        <w:rPr>
          <w:rFonts w:ascii="Arial" w:hAnsi="Arial" w:cs="Arial"/>
          <w:color w:val="000000" w:themeColor="text1"/>
          <w:sz w:val="22"/>
          <w:szCs w:val="22"/>
          <w:lang w:val="en-US"/>
        </w:rPr>
        <w:t>Hepatitis B virus (HBV) can enter male germ cells by crossing the blood-testis barrier, integrating its genome</w:t>
      </w:r>
      <w:r w:rsidR="00ED50AF" w:rsidRPr="00D24420">
        <w:rPr>
          <w:rFonts w:ascii="Arial" w:hAnsi="Arial" w:cs="Arial"/>
          <w:color w:val="000000" w:themeColor="text1"/>
          <w:sz w:val="22"/>
          <w:szCs w:val="22"/>
          <w:lang w:val="en-US"/>
        </w:rPr>
        <w:t>,</w:t>
      </w:r>
      <w:r w:rsidRPr="00D24420">
        <w:rPr>
          <w:rFonts w:ascii="Arial" w:hAnsi="Arial" w:cs="Arial"/>
          <w:color w:val="000000" w:themeColor="text1"/>
          <w:sz w:val="22"/>
          <w:szCs w:val="22"/>
          <w:lang w:val="en-US"/>
        </w:rPr>
        <w:t xml:space="preserve"> and inducing oxidative stress and </w:t>
      </w:r>
      <w:r w:rsidR="00983AB4" w:rsidRPr="00D24420">
        <w:rPr>
          <w:rFonts w:ascii="Arial" w:hAnsi="Arial" w:cs="Arial"/>
          <w:color w:val="000000" w:themeColor="text1"/>
          <w:sz w:val="22"/>
          <w:szCs w:val="22"/>
          <w:lang w:val="en-US"/>
        </w:rPr>
        <w:t>reactive oxygen species (</w:t>
      </w:r>
      <w:r w:rsidRPr="00D24420">
        <w:rPr>
          <w:rFonts w:ascii="Arial" w:hAnsi="Arial" w:cs="Arial"/>
          <w:color w:val="000000" w:themeColor="text1"/>
          <w:sz w:val="22"/>
          <w:szCs w:val="22"/>
          <w:lang w:val="en-US"/>
        </w:rPr>
        <w:t>ROS</w:t>
      </w:r>
      <w:r w:rsidR="00983AB4" w:rsidRPr="00D24420">
        <w:rPr>
          <w:rFonts w:ascii="Arial" w:hAnsi="Arial" w:cs="Arial"/>
          <w:color w:val="000000" w:themeColor="text1"/>
          <w:sz w:val="22"/>
          <w:szCs w:val="22"/>
          <w:lang w:val="en-US"/>
        </w:rPr>
        <w:t>)</w:t>
      </w:r>
      <w:r w:rsidRPr="00D24420">
        <w:rPr>
          <w:rFonts w:ascii="Arial" w:hAnsi="Arial" w:cs="Arial"/>
          <w:color w:val="000000" w:themeColor="text1"/>
          <w:sz w:val="22"/>
          <w:szCs w:val="22"/>
          <w:lang w:val="en-US"/>
        </w:rPr>
        <w:t xml:space="preserve"> production, leading to sperm apoptosis. HBV infection in chronic cases results in higher apoptotic sperm cells and membrane integrity loss </w:t>
      </w:r>
      <w:r w:rsidRPr="00D24420">
        <w:rPr>
          <w:rFonts w:ascii="Arial" w:hAnsi="Arial" w:cs="Arial"/>
          <w:color w:val="000000" w:themeColor="text1"/>
          <w:sz w:val="22"/>
          <w:szCs w:val="22"/>
          <w:lang w:val="en-US"/>
        </w:rPr>
        <w:fldChar w:fldCharType="begin"/>
      </w:r>
      <w:r w:rsidR="003F7DCD" w:rsidRPr="00D24420">
        <w:rPr>
          <w:rFonts w:ascii="Arial" w:hAnsi="Arial" w:cs="Arial"/>
          <w:color w:val="000000" w:themeColor="text1"/>
          <w:sz w:val="22"/>
          <w:szCs w:val="22"/>
          <w:lang w:val="en-US"/>
        </w:rPr>
        <w:instrText xml:space="preserve"> ADDIN ZOTERO_ITEM CSL_CITATION {"citationID":"dF2HoS4i","properties":{"formattedCitation":"(38)","plainCitation":"(38)","noteIndex":0},"citationItems":[{"id":9153,"uris":["http://zotero.org/groups/5472557/items/GZFZQX32"],"itemData":{"id":9153,"type":"article-journal","abstract":"OBJECTIVE: Studying the impact of Hepatitis B virus S protein (HBs) on early apoptotic events in human spermatozoa and sperm fertilizing capacity.\nMETHODOLOGY/PRINCIPAL FINDINGS: Spermatozoa were exposed to HBs (0, 25, 50, 100 µg/ml) for 3 h, and then fluo-4 AM calcium assay, Calcein/Co(2+) assay, protein extraction and ELISA, ADP/ATP ratio assay, sperm motility and hyperactivation and sperm-zona pellucida (ZP) binding and ZP-induced acrosome reaction (ZPIAR) tests were performed. The results showed that in the spermatozoa, with increasing concentration of HBs, (1) average cytosolic free Ca(2+) concentration ([Ca(2+)]i) rose; (2) fluorescence intensity of Cal-AM declined; (3) average levels of cytochrome c decreased in mitochondrial fraction and increased in cytosolic fraction; (4) ADP/ATP ratios rose; (5) average rates of total motility and mean hyperactivation declined; (6) average rate of ZPIAR declined. In the above groups the effects of HBs exhibited dose dependency. However, there was no significant difference in the number of sperms bound to ZP between the control and all test groups.\nCONCLUSION: HBs could induce early events in the apoptotic cascade in human spermatozoa, such as elevation of [Ca(2+)]i, opening of mitochondrial permeability transition pore (MPTP), release of cytochrome c (cyt c) and increase of ADP/ATP ratio, but exerted a negative impact on sperm fertilizing capacity.","container-title":"PloS One","DOI":"10.1371/journal.pone.0068688","ISSN":"1932-6203","issue":"7","journalAbbreviation":"PLoS One","language":"eng","note":"PMID: 23874723\nPMCID: PMC3712947","page":"e68688","source":"PubMed","title":"Hepatitis B virus s protein enhances sperm apoptosis and reduces sperm fertilizing capacity in vitro","volume":"8","author":[{"family":"Huang","given":"Jihua"},{"family":"Zhong","given":"Ying"},{"family":"Fang","given":"Xiaowu"},{"family":"Xie","given":"Qingdong"},{"family":"Kang","given":"Xiangjin"},{"family":"Wu","given":"Riran"},{"family":"Li","given":"Fangzheng"},{"family":"Xu","given":"Xiaoqin"},{"family":"Lu","given":"Hui"},{"family":"Xu","given":"Lan"},{"family":"Huang","given":"Tianhua"}],"issued":{"date-parts":[["2013"]]}}}],"schema":"https://github.com/citation-style-language/schema/raw/master/csl-citation.json"} </w:instrText>
      </w:r>
      <w:r w:rsidRPr="00D24420">
        <w:rPr>
          <w:rFonts w:ascii="Arial" w:hAnsi="Arial" w:cs="Arial"/>
          <w:color w:val="000000" w:themeColor="text1"/>
          <w:sz w:val="22"/>
          <w:szCs w:val="22"/>
          <w:lang w:val="en-US"/>
        </w:rPr>
        <w:fldChar w:fldCharType="separate"/>
      </w:r>
      <w:r w:rsidR="003F7DCD" w:rsidRPr="00D24420">
        <w:rPr>
          <w:rFonts w:ascii="Arial" w:hAnsi="Arial" w:cs="Arial"/>
          <w:color w:val="000000"/>
          <w:kern w:val="0"/>
          <w:sz w:val="22"/>
          <w:szCs w:val="22"/>
          <w:lang w:val="en-US"/>
        </w:rPr>
        <w:t>(38)</w:t>
      </w:r>
      <w:r w:rsidRPr="00D24420">
        <w:rPr>
          <w:rFonts w:ascii="Arial" w:hAnsi="Arial" w:cs="Arial"/>
          <w:color w:val="000000" w:themeColor="text1"/>
          <w:sz w:val="22"/>
          <w:szCs w:val="22"/>
          <w:lang w:val="en-US"/>
        </w:rPr>
        <w:fldChar w:fldCharType="end"/>
      </w:r>
      <w:r w:rsidRPr="00D24420">
        <w:rPr>
          <w:rFonts w:ascii="Arial" w:hAnsi="Arial" w:cs="Arial"/>
          <w:color w:val="000000" w:themeColor="text1"/>
          <w:sz w:val="22"/>
          <w:szCs w:val="22"/>
          <w:lang w:val="en-US"/>
        </w:rPr>
        <w:t>. Despite</w:t>
      </w:r>
      <w:r w:rsidR="002A4A3C" w:rsidRPr="00D24420">
        <w:rPr>
          <w:rFonts w:ascii="Arial" w:hAnsi="Arial" w:cs="Arial"/>
          <w:color w:val="000000" w:themeColor="text1"/>
          <w:sz w:val="22"/>
          <w:szCs w:val="22"/>
          <w:lang w:val="en-US"/>
        </w:rPr>
        <w:t xml:space="preserve"> its</w:t>
      </w:r>
      <w:r w:rsidRPr="00D24420">
        <w:rPr>
          <w:rFonts w:ascii="Arial" w:hAnsi="Arial" w:cs="Arial"/>
          <w:color w:val="000000" w:themeColor="text1"/>
          <w:sz w:val="22"/>
          <w:szCs w:val="22"/>
          <w:lang w:val="en-US"/>
        </w:rPr>
        <w:t xml:space="preserve"> effects on sperm, fertility outcomes in assisted reproduction remain unaffected, with vertical transmission being unlikely, especially with a vaccinated female partner </w:t>
      </w:r>
      <w:r w:rsidRPr="00D24420">
        <w:rPr>
          <w:rFonts w:ascii="Arial" w:hAnsi="Arial" w:cs="Arial"/>
          <w:color w:val="000000" w:themeColor="text1"/>
          <w:sz w:val="22"/>
          <w:szCs w:val="22"/>
          <w:lang w:val="en-US"/>
        </w:rPr>
        <w:fldChar w:fldCharType="begin"/>
      </w:r>
      <w:r w:rsidR="003F7DCD" w:rsidRPr="00D24420">
        <w:rPr>
          <w:rFonts w:ascii="Arial" w:hAnsi="Arial" w:cs="Arial"/>
          <w:color w:val="000000" w:themeColor="text1"/>
          <w:sz w:val="22"/>
          <w:szCs w:val="22"/>
          <w:lang w:val="en-US"/>
        </w:rPr>
        <w:instrText xml:space="preserve"> ADDIN ZOTERO_ITEM CSL_CITATION {"citationID":"wvp8Mfmw","properties":{"formattedCitation":"(39)","plainCitation":"(39)","noteIndex":0},"citationItems":[{"id":9156,"uris":["http://zotero.org/groups/5472557/items/9R8RG88D"],"itemData":{"id":9156,"type":"article-journal","abstract":"Background: Hepatitis B virus (HBV) infection is one of the health problems and has adverse effects on public health. However, the consequences of male HBV carriers for assisted reproductive techniques (ART) remain unclear. Objective: To examine whether men with HBV would impact sperm quality and the intrauterine insemination (IUI)/ in vitro fertilization (IVF)/ intracytoplasmic sperm injection (ICSI) outcomes. Methods: We retrospectively analyzed data from 681 infertile couples for IUI/IVF/ICSI fresh cycle outcomes. Case group was 176 infertile couples with male HBV infection undergoing embryo transfer in our center (99 for IVF and 77 for ICSI) and 51 infertile couples for IUI. Negative control was 454 non-infected infertility couples, matched for female age, BMI and infertility duration (102 for IUI and 198 for IVF and 154 for ICSI). Results: Sperm viability among infertile men with HBV infection was significantly lower than control group (74.1 ± 13.7 vs. 77.0 ± 12.8, P &lt; 0.01). Sperm motility was significantly decreased in HBV positive men in comparison to the control group (32.5 ± 14.6 vs. 35.5 ± 12.9, P &lt; 0.05). In IVF/ICSI cycles, two groups had similar results in two pronuclear (2PN) fertilization rate, implantation rate, clinical pregnant rate and abortion rate (P &gt; 0.05). There was also no difference in the clinical pregnant rate and abortion rate in IUI cycles (P &gt; 0.05). Conclusion: Men with HBV infection will affect their sperm quality, but not affect the outcomes of ART.","container-title":"Frontiers in Medicine","DOI":"10.3389/fmed.2021.744350","ISSN":"2296-858X","journalAbbreviation":"Front Med (Lausanne)","language":"eng","note":"PMID: 34796185\nPMCID: PMC8592897","page":"744350","source":"PubMed","title":"Effect of Hepatitis B Virus Infection on Sperm Quality and Outcomes of Assisted Reproductive Techniques in Infertile Males","volume":"8","author":[{"family":"Wang","given":"Zichun"},{"family":"Liu","given":"Wanpeng"},{"family":"Zhang","given":"Mingming"},{"family":"Wang","given":"Minglei"},{"family":"Wu","given":"Huaying"},{"family":"Lu","given":"Meisong"}],"issued":{"date-parts":[["2021"]]}}}],"schema":"https://github.com/citation-style-language/schema/raw/master/csl-citation.json"} </w:instrText>
      </w:r>
      <w:r w:rsidRPr="00D24420">
        <w:rPr>
          <w:rFonts w:ascii="Arial" w:hAnsi="Arial" w:cs="Arial"/>
          <w:color w:val="000000" w:themeColor="text1"/>
          <w:sz w:val="22"/>
          <w:szCs w:val="22"/>
          <w:lang w:val="en-US"/>
        </w:rPr>
        <w:fldChar w:fldCharType="separate"/>
      </w:r>
      <w:r w:rsidR="003F7DCD" w:rsidRPr="00D24420">
        <w:rPr>
          <w:rFonts w:ascii="Arial" w:hAnsi="Arial" w:cs="Arial"/>
          <w:color w:val="000000"/>
          <w:kern w:val="0"/>
          <w:sz w:val="22"/>
          <w:szCs w:val="22"/>
          <w:lang w:val="en-US"/>
        </w:rPr>
        <w:t>(39)</w:t>
      </w:r>
      <w:r w:rsidRPr="00D24420">
        <w:rPr>
          <w:rFonts w:ascii="Arial" w:hAnsi="Arial" w:cs="Arial"/>
          <w:color w:val="000000" w:themeColor="text1"/>
          <w:sz w:val="22"/>
          <w:szCs w:val="22"/>
          <w:lang w:val="en-US"/>
        </w:rPr>
        <w:fldChar w:fldCharType="end"/>
      </w:r>
      <w:r w:rsidRPr="00D24420">
        <w:rPr>
          <w:rFonts w:ascii="Arial" w:hAnsi="Arial" w:cs="Arial"/>
          <w:color w:val="000000" w:themeColor="text1"/>
          <w:sz w:val="22"/>
          <w:szCs w:val="22"/>
          <w:lang w:val="en-US"/>
        </w:rPr>
        <w:t>.</w:t>
      </w:r>
    </w:p>
    <w:p w14:paraId="6F5B10C7" w14:textId="77777777" w:rsidR="00AF165D" w:rsidRPr="00D24420" w:rsidRDefault="00AF165D" w:rsidP="00D24420">
      <w:pPr>
        <w:spacing w:line="276" w:lineRule="auto"/>
        <w:contextualSpacing/>
        <w:rPr>
          <w:rFonts w:ascii="Arial" w:hAnsi="Arial" w:cs="Arial"/>
          <w:color w:val="000000" w:themeColor="text1"/>
          <w:sz w:val="22"/>
          <w:szCs w:val="22"/>
          <w:lang w:val="en-US"/>
        </w:rPr>
      </w:pPr>
    </w:p>
    <w:p w14:paraId="4ECFE296" w14:textId="1A8E000E" w:rsidR="00F51D69" w:rsidRPr="00D24420" w:rsidRDefault="00F51D69" w:rsidP="00D24420">
      <w:pPr>
        <w:spacing w:line="276" w:lineRule="auto"/>
        <w:contextualSpacing/>
        <w:rPr>
          <w:rFonts w:ascii="Arial" w:hAnsi="Arial" w:cs="Arial"/>
          <w:color w:val="000000" w:themeColor="text1"/>
          <w:sz w:val="22"/>
          <w:szCs w:val="22"/>
          <w:lang w:val="en-US"/>
        </w:rPr>
      </w:pPr>
      <w:r w:rsidRPr="00D24420">
        <w:rPr>
          <w:rFonts w:ascii="Arial" w:hAnsi="Arial" w:cs="Arial"/>
          <w:color w:val="000000" w:themeColor="text1"/>
          <w:sz w:val="22"/>
          <w:szCs w:val="22"/>
          <w:lang w:val="en-US"/>
        </w:rPr>
        <w:t xml:space="preserve">Hypogonadism has been documented in </w:t>
      </w:r>
      <w:r w:rsidR="00AF165D" w:rsidRPr="00D24420">
        <w:rPr>
          <w:rFonts w:ascii="Arial" w:hAnsi="Arial" w:cs="Arial"/>
          <w:color w:val="000000" w:themeColor="text1"/>
          <w:sz w:val="22"/>
          <w:szCs w:val="22"/>
          <w:lang w:val="en-US"/>
        </w:rPr>
        <w:t xml:space="preserve">men infected with </w:t>
      </w:r>
      <w:r w:rsidR="00ED50AF" w:rsidRPr="00D24420">
        <w:rPr>
          <w:rFonts w:ascii="Arial" w:hAnsi="Arial" w:cs="Arial"/>
          <w:color w:val="000000" w:themeColor="text1"/>
          <w:sz w:val="22"/>
          <w:szCs w:val="22"/>
          <w:lang w:val="en-US"/>
        </w:rPr>
        <w:t xml:space="preserve">the </w:t>
      </w:r>
      <w:r w:rsidR="00AF165D" w:rsidRPr="00D24420">
        <w:rPr>
          <w:rFonts w:ascii="Arial" w:hAnsi="Arial" w:cs="Arial"/>
          <w:color w:val="000000" w:themeColor="text1"/>
          <w:sz w:val="22"/>
          <w:szCs w:val="22"/>
          <w:lang w:val="en-US"/>
        </w:rPr>
        <w:t>hepatitis C virus (</w:t>
      </w:r>
      <w:r w:rsidRPr="00D24420">
        <w:rPr>
          <w:rFonts w:ascii="Arial" w:hAnsi="Arial" w:cs="Arial"/>
          <w:color w:val="000000" w:themeColor="text1"/>
          <w:sz w:val="22"/>
          <w:szCs w:val="22"/>
          <w:lang w:val="en-US"/>
        </w:rPr>
        <w:t>HCV</w:t>
      </w:r>
      <w:r w:rsidR="00AF165D" w:rsidRPr="00D24420">
        <w:rPr>
          <w:rFonts w:ascii="Arial" w:hAnsi="Arial" w:cs="Arial"/>
          <w:color w:val="000000" w:themeColor="text1"/>
          <w:sz w:val="22"/>
          <w:szCs w:val="22"/>
          <w:lang w:val="en-US"/>
        </w:rPr>
        <w:t>)</w:t>
      </w:r>
      <w:r w:rsidRPr="00D24420">
        <w:rPr>
          <w:rFonts w:ascii="Arial" w:hAnsi="Arial" w:cs="Arial"/>
          <w:color w:val="000000" w:themeColor="text1"/>
          <w:sz w:val="22"/>
          <w:szCs w:val="22"/>
          <w:lang w:val="en-US"/>
        </w:rPr>
        <w:t xml:space="preserve">, but the etiology has not been clearly established and is likely </w:t>
      </w:r>
      <w:r w:rsidR="00AF165D" w:rsidRPr="00D24420">
        <w:rPr>
          <w:rFonts w:ascii="Arial" w:hAnsi="Arial" w:cs="Arial"/>
          <w:color w:val="000000" w:themeColor="text1"/>
          <w:sz w:val="22"/>
          <w:szCs w:val="22"/>
          <w:lang w:val="en-US"/>
        </w:rPr>
        <w:t xml:space="preserve">to be </w:t>
      </w:r>
      <w:r w:rsidRPr="00D24420">
        <w:rPr>
          <w:rFonts w:ascii="Arial" w:hAnsi="Arial" w:cs="Arial"/>
          <w:color w:val="000000" w:themeColor="text1"/>
          <w:sz w:val="22"/>
          <w:szCs w:val="22"/>
          <w:lang w:val="en-US"/>
        </w:rPr>
        <w:t>multifactorial. While systemic inflammation associated with HCV may suppress the HPG axis, the effect of advanced liver disease on testosterone metabolism</w:t>
      </w:r>
      <w:r w:rsidR="00AF165D" w:rsidRPr="00D24420">
        <w:rPr>
          <w:rFonts w:ascii="Arial" w:hAnsi="Arial" w:cs="Arial"/>
          <w:color w:val="000000" w:themeColor="text1"/>
          <w:sz w:val="22"/>
          <w:szCs w:val="22"/>
          <w:lang w:val="en-US"/>
        </w:rPr>
        <w:t xml:space="preserve"> may also be responsible </w:t>
      </w:r>
      <w:r w:rsidR="00E16D5E" w:rsidRPr="00D24420">
        <w:rPr>
          <w:rFonts w:ascii="Arial" w:hAnsi="Arial" w:cs="Arial"/>
          <w:color w:val="000000" w:themeColor="text1"/>
          <w:sz w:val="22"/>
          <w:szCs w:val="22"/>
          <w:lang w:val="en-US"/>
        </w:rPr>
        <w:fldChar w:fldCharType="begin"/>
      </w:r>
      <w:r w:rsidR="003F7DCD" w:rsidRPr="00D24420">
        <w:rPr>
          <w:rFonts w:ascii="Arial" w:hAnsi="Arial" w:cs="Arial"/>
          <w:color w:val="000000" w:themeColor="text1"/>
          <w:sz w:val="22"/>
          <w:szCs w:val="22"/>
          <w:lang w:val="en-US"/>
        </w:rPr>
        <w:instrText xml:space="preserve"> ADDIN ZOTERO_ITEM CSL_CITATION {"citationID":"aPYCa4qQ","properties":{"formattedCitation":"(40)","plainCitation":"(40)","noteIndex":0},"citationItems":[{"id":9380,"uris":["http://zotero.org/groups/5472557/items/XBUH76QP"],"itemData":{"id":9380,"type":"article-journal","container-title":"Clinical Infectious Diseases: An Official Publication of the Infectious Diseases Society of America","DOI":"10.1093/cid/ciy968","ISSN":"1537-6591","issue":"4","journalAbbreviation":"Clin Infect Dis","language":"eng","note":"PMID: 30715228","page":"577-579","source":"PubMed","title":"Hypogonadism in Men With Hepatitis C: What Is a Clinician to Do?","title-short":"Hypogonadism in Men With Hepatitis C","volume":"69","author":[{"family":"Brown","given":"Todd T."}],"issued":{"date-parts":[["2019",8,1]]}}}],"schema":"https://github.com/citation-style-language/schema/raw/master/csl-citation.json"} </w:instrText>
      </w:r>
      <w:r w:rsidR="00E16D5E" w:rsidRPr="00D24420">
        <w:rPr>
          <w:rFonts w:ascii="Arial" w:hAnsi="Arial" w:cs="Arial"/>
          <w:color w:val="000000" w:themeColor="text1"/>
          <w:sz w:val="22"/>
          <w:szCs w:val="22"/>
          <w:lang w:val="en-US"/>
        </w:rPr>
        <w:fldChar w:fldCharType="separate"/>
      </w:r>
      <w:r w:rsidR="003F7DCD" w:rsidRPr="00D24420">
        <w:rPr>
          <w:rFonts w:ascii="Arial" w:hAnsi="Arial" w:cs="Arial"/>
          <w:kern w:val="0"/>
          <w:sz w:val="22"/>
          <w:szCs w:val="22"/>
          <w:lang w:val="en-US"/>
        </w:rPr>
        <w:t>(40)</w:t>
      </w:r>
      <w:r w:rsidR="00E16D5E" w:rsidRPr="00D24420">
        <w:rPr>
          <w:rFonts w:ascii="Arial" w:hAnsi="Arial" w:cs="Arial"/>
          <w:color w:val="000000" w:themeColor="text1"/>
          <w:sz w:val="22"/>
          <w:szCs w:val="22"/>
          <w:lang w:val="en-US"/>
        </w:rPr>
        <w:fldChar w:fldCharType="end"/>
      </w:r>
      <w:r w:rsidR="00AF165D" w:rsidRPr="00D24420">
        <w:rPr>
          <w:rFonts w:ascii="Arial" w:hAnsi="Arial" w:cs="Arial"/>
          <w:color w:val="000000" w:themeColor="text1"/>
          <w:sz w:val="22"/>
          <w:szCs w:val="22"/>
          <w:lang w:val="en-US"/>
        </w:rPr>
        <w:t xml:space="preserve">. HCV infection reduces sperm count, motility, and morphology, affecting fertility potential. Elevated oxidative stress can lead to sperm chromatin condensation and cell death. It can also trigger an autoimmune response. Interestingly, treatment with ribavirin and interferon can also worsen semen parameters </w:t>
      </w:r>
      <w:r w:rsidR="00AF165D" w:rsidRPr="00D24420">
        <w:rPr>
          <w:rFonts w:ascii="Arial" w:hAnsi="Arial" w:cs="Arial"/>
          <w:color w:val="000000" w:themeColor="text1"/>
          <w:sz w:val="22"/>
          <w:szCs w:val="22"/>
          <w:lang w:val="en-US"/>
        </w:rPr>
        <w:fldChar w:fldCharType="begin"/>
      </w:r>
      <w:r w:rsidR="003F7DCD" w:rsidRPr="00D24420">
        <w:rPr>
          <w:rFonts w:ascii="Arial" w:hAnsi="Arial" w:cs="Arial"/>
          <w:color w:val="000000" w:themeColor="text1"/>
          <w:sz w:val="22"/>
          <w:szCs w:val="22"/>
          <w:lang w:val="en-US"/>
        </w:rPr>
        <w:instrText xml:space="preserve"> ADDIN ZOTERO_ITEM CSL_CITATION {"citationID":"GhOKMYFB","properties":{"formattedCitation":"(41)","plainCitation":"(41)","noteIndex":0},"citationItems":[{"id":9159,"uris":["http://zotero.org/groups/5472557/items/8TJPD335"],"itemData":{"id":9159,"type":"article-journal","abstract":"Many viruses infect the male genital tract with harmful consequences at individual and population levels. In fact, viral infections may induce damage to different organs of the male genital tract (MGT), therefore compromising male fertility. The oxidative stress, induced during viral-mediated local and systemic inflammation, is responsible for testicular damage, compromising germinal and endocrine cell functions. A reduction in sperm count, motility, number of normal sperm and an increase in DNA fragmentation are all common findings in the course of viral infections that, however, generally regress after infection clearance. In some cases, however, viral shedding persists for a long time leading to unexpected sexual transmission, even after the disappearance of the viral load from the blood., The recent outbreak of Zika and Ebola Virus evidenced how the MGT could represent a reservoir of dangerous emergent viruses and how new modalities of surveillance of survivors are strongly needed to limit viral transmission among the general population., Here we reviewed the evidence concerning the presence of relevant viruses, including emergent and re-emergent, on the male genital tract, their route of entry, their adverse effects on male fertility and the pattern of viral shedding in the semen., We also described laboratory strategies to reduce the risk of horizontal or vertical cross-infection in serodiscordant couples undergoing assisted reproductive technologies.","container-title":"Basic and Clinical Andrology","DOI":"10.1186/s12610-024-00222-5","ISSN":"2051-4190","journalAbbreviation":"Basic Clin Androl","note":"PMID: 38486154\nPMCID: PMC10941432","page":"6","source":"PubMed Central","title":"Update on known and emergent viruses affecting human male genital tract and fertility","volume":"34","author":[{"family":"Dabizzi","given":"Sara"},{"family":"Maggi","given":"Mario"},{"family":"Torcia","given":"Maria Gabriella"}],"issued":{"date-parts":[["2024",3,14]]}}}],"schema":"https://github.com/citation-style-language/schema/raw/master/csl-citation.json"} </w:instrText>
      </w:r>
      <w:r w:rsidR="00AF165D" w:rsidRPr="00D24420">
        <w:rPr>
          <w:rFonts w:ascii="Arial" w:hAnsi="Arial" w:cs="Arial"/>
          <w:color w:val="000000" w:themeColor="text1"/>
          <w:sz w:val="22"/>
          <w:szCs w:val="22"/>
          <w:lang w:val="en-US"/>
        </w:rPr>
        <w:fldChar w:fldCharType="separate"/>
      </w:r>
      <w:r w:rsidR="003F7DCD" w:rsidRPr="00D24420">
        <w:rPr>
          <w:rFonts w:ascii="Arial" w:hAnsi="Arial" w:cs="Arial"/>
          <w:color w:val="000000"/>
          <w:kern w:val="0"/>
          <w:sz w:val="22"/>
          <w:szCs w:val="22"/>
          <w:lang w:val="en-US"/>
        </w:rPr>
        <w:t>(41)</w:t>
      </w:r>
      <w:r w:rsidR="00AF165D" w:rsidRPr="00D24420">
        <w:rPr>
          <w:rFonts w:ascii="Arial" w:hAnsi="Arial" w:cs="Arial"/>
          <w:color w:val="000000" w:themeColor="text1"/>
          <w:sz w:val="22"/>
          <w:szCs w:val="22"/>
          <w:lang w:val="en-US"/>
        </w:rPr>
        <w:fldChar w:fldCharType="end"/>
      </w:r>
      <w:r w:rsidR="00AF165D" w:rsidRPr="00D24420">
        <w:rPr>
          <w:rFonts w:ascii="Arial" w:hAnsi="Arial" w:cs="Arial"/>
          <w:color w:val="000000" w:themeColor="text1"/>
          <w:sz w:val="22"/>
          <w:szCs w:val="22"/>
          <w:lang w:val="en-US"/>
        </w:rPr>
        <w:t>.</w:t>
      </w:r>
    </w:p>
    <w:p w14:paraId="6ADE6FD2" w14:textId="77777777" w:rsidR="00AF165D" w:rsidRPr="00D24420" w:rsidRDefault="00AF165D" w:rsidP="00D24420">
      <w:pPr>
        <w:spacing w:line="276" w:lineRule="auto"/>
        <w:contextualSpacing/>
        <w:rPr>
          <w:rFonts w:ascii="Arial" w:hAnsi="Arial" w:cs="Arial"/>
          <w:color w:val="000000" w:themeColor="text1"/>
          <w:sz w:val="22"/>
          <w:szCs w:val="22"/>
          <w:lang w:val="en-US"/>
        </w:rPr>
      </w:pPr>
    </w:p>
    <w:p w14:paraId="1834753A" w14:textId="1E35BDDC" w:rsidR="00F51D69" w:rsidRPr="00D24420" w:rsidRDefault="00F51D69" w:rsidP="00D24420">
      <w:pPr>
        <w:spacing w:line="276" w:lineRule="auto"/>
        <w:contextualSpacing/>
        <w:rPr>
          <w:rFonts w:ascii="Arial" w:hAnsi="Arial" w:cs="Arial"/>
          <w:color w:val="000000" w:themeColor="text1"/>
          <w:sz w:val="22"/>
          <w:szCs w:val="22"/>
          <w:lang w:val="en-US"/>
        </w:rPr>
      </w:pPr>
      <w:r w:rsidRPr="00D24420">
        <w:rPr>
          <w:rFonts w:ascii="Arial" w:hAnsi="Arial" w:cs="Arial"/>
          <w:color w:val="000000" w:themeColor="text1"/>
          <w:sz w:val="22"/>
          <w:szCs w:val="22"/>
          <w:lang w:val="en-US"/>
        </w:rPr>
        <w:t xml:space="preserve">Male reproductive organs have been found to be vulnerable in moderate to severe illness with </w:t>
      </w:r>
      <w:r w:rsidR="00AF165D" w:rsidRPr="00D24420">
        <w:rPr>
          <w:rFonts w:ascii="Arial" w:hAnsi="Arial" w:cs="Arial"/>
          <w:color w:val="000000" w:themeColor="text1"/>
          <w:sz w:val="22"/>
          <w:szCs w:val="22"/>
          <w:lang w:val="en-US"/>
        </w:rPr>
        <w:t xml:space="preserve">severe acute respiratory syndrome coronavirus 2 </w:t>
      </w:r>
      <w:r w:rsidR="00E16D5E" w:rsidRPr="00D24420">
        <w:rPr>
          <w:rFonts w:ascii="Arial" w:hAnsi="Arial" w:cs="Arial"/>
          <w:color w:val="000000" w:themeColor="text1"/>
          <w:sz w:val="22"/>
          <w:szCs w:val="22"/>
          <w:lang w:val="en-US"/>
        </w:rPr>
        <w:fldChar w:fldCharType="begin"/>
      </w:r>
      <w:r w:rsidR="003F7DCD" w:rsidRPr="00D24420">
        <w:rPr>
          <w:rFonts w:ascii="Arial" w:hAnsi="Arial" w:cs="Arial"/>
          <w:color w:val="000000" w:themeColor="text1"/>
          <w:sz w:val="22"/>
          <w:szCs w:val="22"/>
          <w:lang w:val="en-US"/>
        </w:rPr>
        <w:instrText xml:space="preserve"> ADDIN ZOTERO_ITEM CSL_CITATION {"citationID":"nvnmZExc","properties":{"formattedCitation":"(42,43)","plainCitation":"(42,43)","noteIndex":0},"citationItems":[{"id":9162,"uris":["http://zotero.org/groups/5472557/items/33XWUZU7"],"itemData":{"id":9162,"type":"article-journal","abstract":"The evidence derived from observational studies suggests male gender, diabetes and central obesity to be risk factors associated with an increased COVID-19-related case fatality. The precise pathophysiology behind this gender difference in mortality outcomes remains unclear at this stage, although it is worth exploring a possible role of testosterone as one of the contributory factors. The observed role of androgens in transcription of transmembrane protease serine-2, which facilitates COVID-19 anchoring to angiotensin-converting enzyme 2 cell surface receptors, seems to suggest that higher testosterone levels might be detrimental for outcomes. On the other hand, men with type 2 diabetes mellitus and central obesity have an increased prevalence of hypogonadotropic hypogonadism, with inhibition of gonadotropin-releasing hormone secretion induced by inflammatory cytokines being one of the postulated mechanisms. The increased COVID-19 case fatality in this cohort might perhaps reflect an underlying pro-inflammatory state, with low testosterone levels being either a surrogate marker of a poor metabolic state or playing a more active role in propagation of inflammation and thrombosis.","container-title":"European Endocrinology","DOI":"10.17925/EE.2020.16.2.88","ISSN":"1758-3772","issue":"2","journalAbbreviation":"Eur Endocrinol","note":"PMID: 33117437\nPMCID: PMC7572157","page":"88-91","source":"PubMed Central","title":"Testosterone in COVID-19 – Foe, Friend or Fatal Victim?","volume":"16","author":[{"family":"Kalra","given":"Sanjay"},{"family":"Bhattacharya","given":"Saptarshi"},{"family":"Kalhan","given":"Atul"}],"issued":{"date-parts":[["2020",10]]}}},{"id":9165,"uris":["http://zotero.org/groups/5472557/items/Q4CBPSG5"],"itemData":{"id":9165,"type":"article-journal","abstract":"The coronavirus 2019 (COVID-19) pandemic caused by the novel severe acute respiratory syndrome coronavirus 2 (SARS-CoV-2) has led to more than 160 million infections and 3.5 million deaths globally. Men are disproportionately affected by COVID-19, having more severe disease with higher mortality rates than women. Androgens have been implicated as the underlying cause for more severe disease, as the androgen receptor has been noted to upregulate the cell surface receptors that mediate viral cell entry and infection. Unfortunately, despite testosterone's potential role in COVID-19 prognosis, androgen deprivation therapy is neither protective nor a treatment for COVID-19. Interestingly, the male reproductive organs have been found to be vulnerable in moderate to severe illness, leading to reports of erectile dysfunction and orchitis. COVID-19 viral particles have been identified in penile and testis tissue, both in live patients who recovered from COVID-19 and post mortem in men who succumbed to the disease. Although sexual transmission remains unlikely in recovered men, moderate to severe COVID-19 infection can lead to germ cell and Leydig cell depletion, leading to decreased spermatogenesis and male hypogonadism. The objective of this review is to describe the impact of SARS-CoV-2 on male reproductive health. There are still many unanswered questions as to the specific underlying mechanisms by which COVID-19 impacts male reproductive organs and the long-term sequelae of SARS-CoV-2 on male reproductive health.","container-title":"BJU international","DOI":"10.1111/bju.15573","ISSN":"1464-410X","issue":"2","journalAbbreviation":"BJU Int","language":"eng","note":"PMID: 34402155\nPMCID: PMC8444635","page":"143-150","source":"PubMed","title":"Impact of the SARS-CoV-2 virus on male reproductive health","volume":"129","author":[{"family":"Nassau","given":"Daniel E."},{"family":"Best","given":"Jordan C."},{"family":"Kresch","given":"Eliyahu"},{"family":"Gonzalez","given":"Daniel C."},{"family":"Khodamoradi","given":"Kajal"},{"family":"Ramasamy","given":"Ranjith"}],"issued":{"date-parts":[["2022",2]]}}}],"schema":"https://github.com/citation-style-language/schema/raw/master/csl-citation.json"} </w:instrText>
      </w:r>
      <w:r w:rsidR="00E16D5E" w:rsidRPr="00D24420">
        <w:rPr>
          <w:rFonts w:ascii="Arial" w:hAnsi="Arial" w:cs="Arial"/>
          <w:color w:val="000000" w:themeColor="text1"/>
          <w:sz w:val="22"/>
          <w:szCs w:val="22"/>
          <w:lang w:val="en-US"/>
        </w:rPr>
        <w:fldChar w:fldCharType="separate"/>
      </w:r>
      <w:r w:rsidR="003F7DCD" w:rsidRPr="00D24420">
        <w:rPr>
          <w:rFonts w:ascii="Arial" w:hAnsi="Arial" w:cs="Arial"/>
          <w:kern w:val="0"/>
          <w:sz w:val="22"/>
          <w:szCs w:val="22"/>
          <w:lang w:val="en-US"/>
        </w:rPr>
        <w:t>(42,43)</w:t>
      </w:r>
      <w:r w:rsidR="00E16D5E" w:rsidRPr="00D24420">
        <w:rPr>
          <w:rFonts w:ascii="Arial" w:hAnsi="Arial" w:cs="Arial"/>
          <w:color w:val="000000" w:themeColor="text1"/>
          <w:sz w:val="22"/>
          <w:szCs w:val="22"/>
          <w:lang w:val="en-US"/>
        </w:rPr>
        <w:fldChar w:fldCharType="end"/>
      </w:r>
      <w:r w:rsidR="00AF165D" w:rsidRPr="00D24420">
        <w:rPr>
          <w:rFonts w:ascii="Arial" w:hAnsi="Arial" w:cs="Arial"/>
          <w:color w:val="000000" w:themeColor="text1"/>
          <w:sz w:val="22"/>
          <w:szCs w:val="22"/>
          <w:lang w:val="en-US"/>
        </w:rPr>
        <w:t xml:space="preserve">. The negative effect on seminal parameters was found to </w:t>
      </w:r>
      <w:r w:rsidR="002D7AE2">
        <w:rPr>
          <w:rFonts w:ascii="Arial" w:hAnsi="Arial" w:cs="Arial"/>
          <w:color w:val="000000" w:themeColor="text1"/>
          <w:sz w:val="22"/>
          <w:szCs w:val="22"/>
          <w:lang w:val="en-US"/>
        </w:rPr>
        <w:t>persist</w:t>
      </w:r>
      <w:r w:rsidR="00AF165D" w:rsidRPr="00D24420">
        <w:rPr>
          <w:rFonts w:ascii="Arial" w:hAnsi="Arial" w:cs="Arial"/>
          <w:color w:val="000000" w:themeColor="text1"/>
          <w:sz w:val="22"/>
          <w:szCs w:val="22"/>
          <w:lang w:val="en-US"/>
        </w:rPr>
        <w:t xml:space="preserve"> even at six months</w:t>
      </w:r>
      <w:r w:rsidR="003F7DCD" w:rsidRPr="00D24420">
        <w:rPr>
          <w:rFonts w:ascii="Arial" w:hAnsi="Arial" w:cs="Arial"/>
          <w:color w:val="000000" w:themeColor="text1"/>
          <w:sz w:val="22"/>
          <w:szCs w:val="22"/>
          <w:lang w:val="en-US"/>
        </w:rPr>
        <w:t xml:space="preserve"> </w:t>
      </w:r>
      <w:r w:rsidR="00AF165D" w:rsidRPr="00D24420">
        <w:rPr>
          <w:rFonts w:ascii="Arial" w:hAnsi="Arial" w:cs="Arial"/>
          <w:color w:val="000000" w:themeColor="text1"/>
          <w:sz w:val="22"/>
          <w:szCs w:val="22"/>
          <w:lang w:val="en-US"/>
        </w:rPr>
        <w:fldChar w:fldCharType="begin"/>
      </w:r>
      <w:r w:rsidR="003F7DCD" w:rsidRPr="00D24420">
        <w:rPr>
          <w:rFonts w:ascii="Arial" w:hAnsi="Arial" w:cs="Arial"/>
          <w:color w:val="000000" w:themeColor="text1"/>
          <w:sz w:val="22"/>
          <w:szCs w:val="22"/>
          <w:lang w:val="en-US"/>
        </w:rPr>
        <w:instrText xml:space="preserve"> ADDIN ZOTERO_ITEM CSL_CITATION {"citationID":"cvthft8j","properties":{"formattedCitation":"(44)","plainCitation":"(44)","noteIndex":0},"citationItems":[{"id":9173,"uris":["http://zotero.org/groups/5472557/items/AWHD6WL6"],"itemData":{"id":9173,"type":"article-journal","abstract":"OBJECTIVE: Recent studies have shown that there may be a deterioration in sperm parameters in patients who had recovered from COVID-19 disease. We aimed to investigate the relationship between COVID-19 disease and semen parameters in idiopathic male infertility patients.\nPATIENTS AND METHODS: The study was conducted among male patients who applied with infertility between June 2021 and February 2022 following the approval of the Ethics Committee. Idiopathic infertility patients who could give semen analysis were included in the study. Detailed medical history of all patients was obtained. The presence of detectable causes of infertility was defined as exclusion criteria. The patients who had COVID-19 disease history (Reverse Transcriptase-PCR or Computed Tomography findings) in the last year were divided into two groups COVID-19 (+) and COVID-19 (-). The semen samples obtained from patients after a 3 day sexual abstinence in accordance with the WHO 2021 criteria were recorded.\nRESULTS: A total of 42 male idiopathic infertility patients who met the criteria were included in the study. It was analyzed that both groups were similar in terms of sociodemographic characteristics, comorbidities, and habits (p&gt;0.05). It was determined that 40.4% (n=17) had COVID-19 disease. The mean duration time after COVID-19 was 9.6 (4-17) months. Mean sperm concentration was found to be statistically significantly lower than the COVID-19 (-) group (41.59±17.4 vs. 58.8±21.9; p=0.021). Semen volume (3.05±0.7 vs. 3.32±0.6 mL; p&gt;0.05), progressive sperm motility (34.05±20.96 vs. 43.00±16.94; p=0.12) and normal sperm morphology (3.47±1.42 vs. 3.08±1.41; p=0.41) were similar in both groups.The mean sperm concentration of the patients who recovered in the last 6 months (25.37±9.07 vs. 56.03±29.67 million/ml; p=0.013) compared to patients with &gt;6 months after recovery (n=9) was found to be significantly lower.\nCONCLUSIONS: The COVID-19 disease can cause a significant decrease in sperm concentration in idiopathic infertility patients, especially in the first 6 months, and the rates of oligospermia and asthenospermia are higher.","container-title":"European Review for Medical and Pharmacological Sciences","DOI":"10.26355/eurrev_202301_30891","ISSN":"2284-0729","issue":"1","journalAbbreviation":"Eur Rev Med Pharmacol Sci","language":"eng","note":"PMID: 36647886","page":"378-383","source":"PubMed","title":"Investigation of the relationship between COVID-19 disease and semen parameters in idiopathic male infertility patients","volume":"27","author":[{"family":"Can Balcı","given":"M. B."},{"family":"Can Çilesiz","given":"N."}],"issued":{"date-parts":[["2023",1]]}}}],"schema":"https://github.com/citation-style-language/schema/raw/master/csl-citation.json"} </w:instrText>
      </w:r>
      <w:r w:rsidR="00AF165D" w:rsidRPr="00D24420">
        <w:rPr>
          <w:rFonts w:ascii="Arial" w:hAnsi="Arial" w:cs="Arial"/>
          <w:color w:val="000000" w:themeColor="text1"/>
          <w:sz w:val="22"/>
          <w:szCs w:val="22"/>
          <w:lang w:val="en-US"/>
        </w:rPr>
        <w:fldChar w:fldCharType="separate"/>
      </w:r>
      <w:r w:rsidR="003F7DCD" w:rsidRPr="00D24420">
        <w:rPr>
          <w:rFonts w:ascii="Arial" w:hAnsi="Arial" w:cs="Arial"/>
          <w:noProof/>
          <w:color w:val="000000" w:themeColor="text1"/>
          <w:sz w:val="22"/>
          <w:szCs w:val="22"/>
          <w:lang w:val="en-US"/>
        </w:rPr>
        <w:t>(44)</w:t>
      </w:r>
      <w:r w:rsidR="00AF165D" w:rsidRPr="00D24420">
        <w:rPr>
          <w:rFonts w:ascii="Arial" w:hAnsi="Arial" w:cs="Arial"/>
          <w:color w:val="000000" w:themeColor="text1"/>
          <w:sz w:val="22"/>
          <w:szCs w:val="22"/>
          <w:lang w:val="en-US"/>
        </w:rPr>
        <w:fldChar w:fldCharType="end"/>
      </w:r>
      <w:r w:rsidR="003F7DCD" w:rsidRPr="00D24420">
        <w:rPr>
          <w:rFonts w:ascii="Arial" w:hAnsi="Arial" w:cs="Arial"/>
          <w:color w:val="000000" w:themeColor="text1"/>
          <w:sz w:val="22"/>
          <w:szCs w:val="22"/>
          <w:lang w:val="en-US"/>
        </w:rPr>
        <w:t>.</w:t>
      </w:r>
    </w:p>
    <w:p w14:paraId="1999F221" w14:textId="77777777" w:rsidR="00987C71" w:rsidRPr="00D24420" w:rsidRDefault="00987C71" w:rsidP="00D24420">
      <w:pPr>
        <w:spacing w:line="276" w:lineRule="auto"/>
        <w:contextualSpacing/>
        <w:rPr>
          <w:rFonts w:ascii="Arial" w:hAnsi="Arial" w:cs="Arial"/>
          <w:b/>
          <w:bCs/>
          <w:color w:val="0432FF"/>
          <w:sz w:val="22"/>
          <w:szCs w:val="22"/>
          <w:lang w:val="en-US"/>
        </w:rPr>
      </w:pPr>
    </w:p>
    <w:p w14:paraId="6F6B9ED8" w14:textId="0C8FA081" w:rsidR="00AF165D" w:rsidRPr="00D24420" w:rsidRDefault="00845885" w:rsidP="00D24420">
      <w:pPr>
        <w:spacing w:line="276" w:lineRule="auto"/>
        <w:contextualSpacing/>
        <w:rPr>
          <w:rFonts w:ascii="Arial" w:hAnsi="Arial" w:cs="Arial"/>
          <w:b/>
          <w:bCs/>
          <w:color w:val="00B050"/>
          <w:sz w:val="22"/>
          <w:szCs w:val="22"/>
          <w:lang w:val="en-US"/>
        </w:rPr>
      </w:pPr>
      <w:r w:rsidRPr="00D24420">
        <w:rPr>
          <w:rFonts w:ascii="Arial" w:hAnsi="Arial" w:cs="Arial"/>
          <w:b/>
          <w:bCs/>
          <w:color w:val="00B050"/>
          <w:sz w:val="22"/>
          <w:szCs w:val="22"/>
          <w:lang w:val="en-US"/>
        </w:rPr>
        <w:t>Bacterial</w:t>
      </w:r>
      <w:r w:rsidR="00AF165D" w:rsidRPr="00D24420">
        <w:rPr>
          <w:rFonts w:ascii="Arial" w:hAnsi="Arial" w:cs="Arial"/>
          <w:b/>
          <w:bCs/>
          <w:color w:val="00B050"/>
          <w:sz w:val="22"/>
          <w:szCs w:val="22"/>
          <w:lang w:val="en-US"/>
        </w:rPr>
        <w:t xml:space="preserve"> </w:t>
      </w:r>
      <w:r w:rsidR="006473E4">
        <w:rPr>
          <w:rFonts w:ascii="Arial" w:hAnsi="Arial" w:cs="Arial"/>
          <w:b/>
          <w:bCs/>
          <w:color w:val="00B050"/>
          <w:sz w:val="22"/>
          <w:szCs w:val="22"/>
          <w:lang w:val="en-US"/>
        </w:rPr>
        <w:t>I</w:t>
      </w:r>
      <w:r w:rsidR="00AF165D" w:rsidRPr="00D24420">
        <w:rPr>
          <w:rFonts w:ascii="Arial" w:hAnsi="Arial" w:cs="Arial"/>
          <w:b/>
          <w:bCs/>
          <w:color w:val="00B050"/>
          <w:sz w:val="22"/>
          <w:szCs w:val="22"/>
          <w:lang w:val="en-US"/>
        </w:rPr>
        <w:t>nfection</w:t>
      </w:r>
    </w:p>
    <w:p w14:paraId="41FE0C1B" w14:textId="77777777" w:rsidR="00AF165D" w:rsidRPr="00D24420" w:rsidRDefault="00AF165D" w:rsidP="00D24420">
      <w:pPr>
        <w:spacing w:line="276" w:lineRule="auto"/>
        <w:contextualSpacing/>
        <w:rPr>
          <w:rFonts w:ascii="Arial" w:hAnsi="Arial" w:cs="Arial"/>
          <w:sz w:val="22"/>
          <w:szCs w:val="22"/>
          <w:lang w:val="en-US"/>
        </w:rPr>
      </w:pPr>
    </w:p>
    <w:p w14:paraId="6F6A4F61" w14:textId="2081D435" w:rsidR="00AF165D" w:rsidRPr="00D24420" w:rsidRDefault="00AF165D" w:rsidP="00D24420">
      <w:pPr>
        <w:spacing w:line="276" w:lineRule="auto"/>
        <w:contextualSpacing/>
        <w:rPr>
          <w:rFonts w:ascii="Arial" w:hAnsi="Arial" w:cs="Arial"/>
          <w:sz w:val="22"/>
          <w:szCs w:val="22"/>
          <w:lang w:val="en-US"/>
        </w:rPr>
      </w:pPr>
      <w:r w:rsidRPr="00D24420">
        <w:rPr>
          <w:rFonts w:ascii="Arial" w:hAnsi="Arial" w:cs="Arial"/>
          <w:sz w:val="22"/>
          <w:szCs w:val="22"/>
          <w:lang w:val="en-US"/>
        </w:rPr>
        <w:t>Bacterial infections in the male reproductive tract can lead to epididymitis, orchitis, prostatitis, and urethritis. These infections are typically caused by</w:t>
      </w:r>
      <w:r w:rsidRPr="00D24420">
        <w:rPr>
          <w:rFonts w:ascii="Arial" w:hAnsi="Arial" w:cs="Arial"/>
          <w:i/>
          <w:iCs/>
          <w:sz w:val="22"/>
          <w:szCs w:val="22"/>
          <w:lang w:val="en-US"/>
        </w:rPr>
        <w:t xml:space="preserve"> Chlamydia trachomatis, Neisseria gonorrhoeae</w:t>
      </w:r>
      <w:r w:rsidRPr="00D24420">
        <w:rPr>
          <w:rFonts w:ascii="Arial" w:hAnsi="Arial" w:cs="Arial"/>
          <w:sz w:val="22"/>
          <w:szCs w:val="22"/>
          <w:lang w:val="en-US"/>
        </w:rPr>
        <w:t xml:space="preserve">, </w:t>
      </w:r>
      <w:r w:rsidR="00BE7331" w:rsidRPr="00D24420">
        <w:rPr>
          <w:rFonts w:ascii="Arial" w:hAnsi="Arial" w:cs="Arial"/>
          <w:sz w:val="22"/>
          <w:szCs w:val="22"/>
          <w:lang w:val="en-US"/>
        </w:rPr>
        <w:t>u</w:t>
      </w:r>
      <w:r w:rsidR="00546210" w:rsidRPr="00D24420">
        <w:rPr>
          <w:rFonts w:ascii="Arial" w:hAnsi="Arial" w:cs="Arial"/>
          <w:sz w:val="22"/>
          <w:szCs w:val="22"/>
          <w:lang w:val="en-US"/>
        </w:rPr>
        <w:t xml:space="preserve">reaplasmas, </w:t>
      </w:r>
      <w:r w:rsidR="00BE7331" w:rsidRPr="00D24420">
        <w:rPr>
          <w:rFonts w:ascii="Arial" w:hAnsi="Arial" w:cs="Arial"/>
          <w:sz w:val="22"/>
          <w:szCs w:val="22"/>
          <w:lang w:val="en-US"/>
        </w:rPr>
        <w:t>m</w:t>
      </w:r>
      <w:r w:rsidR="00546210" w:rsidRPr="00D24420">
        <w:rPr>
          <w:rFonts w:ascii="Arial" w:hAnsi="Arial" w:cs="Arial"/>
          <w:sz w:val="22"/>
          <w:szCs w:val="22"/>
          <w:lang w:val="en-US"/>
        </w:rPr>
        <w:t xml:space="preserve">ycoplasmas, </w:t>
      </w:r>
      <w:r w:rsidRPr="00D24420">
        <w:rPr>
          <w:rFonts w:ascii="Arial" w:hAnsi="Arial" w:cs="Arial"/>
          <w:sz w:val="22"/>
          <w:szCs w:val="22"/>
          <w:lang w:val="en-US"/>
        </w:rPr>
        <w:t>and other</w:t>
      </w:r>
      <w:r w:rsidR="00BE7331" w:rsidRPr="00D24420">
        <w:rPr>
          <w:rFonts w:ascii="Arial" w:hAnsi="Arial" w:cs="Arial"/>
          <w:sz w:val="22"/>
          <w:szCs w:val="22"/>
          <w:lang w:val="en-US"/>
        </w:rPr>
        <w:t xml:space="preserve"> bacteria.</w:t>
      </w:r>
      <w:r w:rsidR="00ED50AF" w:rsidRPr="00D24420">
        <w:rPr>
          <w:rFonts w:ascii="Arial" w:hAnsi="Arial" w:cs="Arial"/>
          <w:sz w:val="22"/>
          <w:szCs w:val="22"/>
          <w:lang w:val="en-US"/>
        </w:rPr>
        <w:t xml:space="preserve"> </w:t>
      </w:r>
      <w:r w:rsidR="00BE7331" w:rsidRPr="00D24420">
        <w:rPr>
          <w:rFonts w:ascii="Arial" w:hAnsi="Arial" w:cs="Arial"/>
          <w:sz w:val="22"/>
          <w:szCs w:val="22"/>
          <w:lang w:val="en-US"/>
        </w:rPr>
        <w:t>They</w:t>
      </w:r>
      <w:r w:rsidR="00ED50AF" w:rsidRPr="00D24420">
        <w:rPr>
          <w:rFonts w:ascii="Arial" w:hAnsi="Arial" w:cs="Arial"/>
          <w:sz w:val="22"/>
          <w:szCs w:val="22"/>
          <w:lang w:val="en-US"/>
        </w:rPr>
        <w:t xml:space="preserve"> are more common in</w:t>
      </w:r>
      <w:r w:rsidRPr="00D24420">
        <w:rPr>
          <w:rFonts w:ascii="Arial" w:hAnsi="Arial" w:cs="Arial"/>
          <w:sz w:val="22"/>
          <w:szCs w:val="22"/>
          <w:lang w:val="en-US"/>
        </w:rPr>
        <w:t xml:space="preserve"> tropic</w:t>
      </w:r>
      <w:r w:rsidR="00894CBC" w:rsidRPr="00D24420">
        <w:rPr>
          <w:rFonts w:ascii="Arial" w:hAnsi="Arial" w:cs="Arial"/>
          <w:sz w:val="22"/>
          <w:szCs w:val="22"/>
          <w:lang w:val="en-US"/>
        </w:rPr>
        <w:t>al developing countries</w:t>
      </w:r>
      <w:r w:rsidRPr="00D24420">
        <w:rPr>
          <w:rFonts w:ascii="Arial" w:hAnsi="Arial" w:cs="Arial"/>
          <w:sz w:val="22"/>
          <w:szCs w:val="22"/>
          <w:lang w:val="en-US"/>
        </w:rPr>
        <w:t>. Mycobacterial affection of the male genital tract is also prevalent</w:t>
      </w:r>
      <w:r w:rsidR="00894CBC" w:rsidRPr="00D24420">
        <w:rPr>
          <w:rFonts w:ascii="Arial" w:hAnsi="Arial" w:cs="Arial"/>
          <w:sz w:val="22"/>
          <w:szCs w:val="22"/>
          <w:lang w:val="en-US"/>
        </w:rPr>
        <w:t xml:space="preserve"> in th</w:t>
      </w:r>
      <w:r w:rsidR="00BE7331" w:rsidRPr="00D24420">
        <w:rPr>
          <w:rFonts w:ascii="Arial" w:hAnsi="Arial" w:cs="Arial"/>
          <w:sz w:val="22"/>
          <w:szCs w:val="22"/>
          <w:lang w:val="en-US"/>
        </w:rPr>
        <w:t>ese regions</w:t>
      </w:r>
      <w:r w:rsidRPr="00D24420">
        <w:rPr>
          <w:rFonts w:ascii="Arial" w:hAnsi="Arial" w:cs="Arial"/>
          <w:sz w:val="22"/>
          <w:szCs w:val="22"/>
          <w:lang w:val="en-US"/>
        </w:rPr>
        <w:t>. Symptoms include pain</w:t>
      </w:r>
      <w:r w:rsidR="00BE7331" w:rsidRPr="00D24420">
        <w:rPr>
          <w:rFonts w:ascii="Arial" w:hAnsi="Arial" w:cs="Arial"/>
          <w:sz w:val="22"/>
          <w:szCs w:val="22"/>
          <w:lang w:val="en-US"/>
        </w:rPr>
        <w:t xml:space="preserve"> and </w:t>
      </w:r>
      <w:r w:rsidRPr="00D24420">
        <w:rPr>
          <w:rFonts w:ascii="Arial" w:hAnsi="Arial" w:cs="Arial"/>
          <w:sz w:val="22"/>
          <w:szCs w:val="22"/>
          <w:lang w:val="en-US"/>
        </w:rPr>
        <w:t>swelling</w:t>
      </w:r>
      <w:r w:rsidR="00BE7331" w:rsidRPr="00D24420">
        <w:rPr>
          <w:rFonts w:ascii="Arial" w:hAnsi="Arial" w:cs="Arial"/>
          <w:sz w:val="22"/>
          <w:szCs w:val="22"/>
          <w:lang w:val="en-US"/>
        </w:rPr>
        <w:t xml:space="preserve"> of the genitalia</w:t>
      </w:r>
      <w:r w:rsidRPr="00D24420">
        <w:rPr>
          <w:rFonts w:ascii="Arial" w:hAnsi="Arial" w:cs="Arial"/>
          <w:sz w:val="22"/>
          <w:szCs w:val="22"/>
          <w:lang w:val="en-US"/>
        </w:rPr>
        <w:t xml:space="preserve">, </w:t>
      </w:r>
      <w:r w:rsidR="00BE7331" w:rsidRPr="00D24420">
        <w:rPr>
          <w:rFonts w:ascii="Arial" w:hAnsi="Arial" w:cs="Arial"/>
          <w:sz w:val="22"/>
          <w:szCs w:val="22"/>
          <w:lang w:val="en-US"/>
        </w:rPr>
        <w:t xml:space="preserve">penile </w:t>
      </w:r>
      <w:r w:rsidRPr="00D24420">
        <w:rPr>
          <w:rFonts w:ascii="Arial" w:hAnsi="Arial" w:cs="Arial"/>
          <w:sz w:val="22"/>
          <w:szCs w:val="22"/>
          <w:lang w:val="en-US"/>
        </w:rPr>
        <w:t xml:space="preserve">discharge, and discomfort during urination or ejaculation. Treatment usually involves antibiotics targeted at the specific bacteria causing the infection </w:t>
      </w:r>
      <w:r w:rsidRPr="00D24420">
        <w:rPr>
          <w:rFonts w:ascii="Arial" w:hAnsi="Arial" w:cs="Arial"/>
          <w:sz w:val="22"/>
          <w:szCs w:val="22"/>
          <w:lang w:val="en-US"/>
        </w:rPr>
        <w:fldChar w:fldCharType="begin"/>
      </w:r>
      <w:r w:rsidR="000E1BAF" w:rsidRPr="00D24420">
        <w:rPr>
          <w:rFonts w:ascii="Arial" w:hAnsi="Arial" w:cs="Arial"/>
          <w:sz w:val="22"/>
          <w:szCs w:val="22"/>
          <w:lang w:val="en-US"/>
        </w:rPr>
        <w:instrText xml:space="preserve"> ADDIN ZOTERO_ITEM CSL_CITATION {"citationID":"yCC4EQwq","properties":{"formattedCitation":"(45)","plainCitation":"(45)","noteIndex":0},"citationItems":[{"id":9175,"uris":["http://zotero.org/groups/5472557/items/4F8YAQ49"],"itemData":{"id":9175,"type":"article-journal","abstract":"Bacterial infections play a disruptive and hidden role in male reproductive failure. Different kinds of bacteria are often able to interfere with reproductive function in both sexes and lead to infertility. In this study, to further evaluate the role of bacterial infections in male reproduction we provided an extensive overview of so far researches investigating the effects of bacterial infections on male fertility. We searched Medline, PubMed, Scopus and Google scholar databases to identify the potentially relevant studies on bacterial infections and their implications in male infertility. All the bacteria included in this article have negative effects on the male reproductive function; however, there is ample evidence to blame bacteria such as Escherichia coli, Chlamydia trachomatis, Ureaplasma, Mycoplasma and Staphylococcus aureus for reduced fertility and deterioration of sperm parameters. More studies are needed to clarify the molecular mechanisms by which different bacteria exert their detrimental effects on male reproductive system. Getting more insight into probable mechanisms, would significantly facilitate the production of new, advanced, and effective remedies in the future. In view of all evidence, we strongly suggest increasing awareness among people and considering screening programs for patients seeking fertility both to avoid transmission and to improve fertility outcomes among them.","container-title":"Journal of Reproductive Immunology","DOI":"10.1016/j.jri.2020.103183","ISSN":"1872-7603","journalAbbreviation":"J Reprod Immunol","language":"eng","note":"PMID: 32853846","page":"103183","source":"PubMed","title":"Bacterial infection of the male reproductive system causing infertility","volume":"142","author":[{"family":"Farsimadan","given":"Marziye"},{"family":"Motamedifar","given":"Mohammad"}],"issued":{"date-parts":[["2020",11]]}}}],"schema":"https://github.com/citation-style-language/schema/raw/master/csl-citation.json"} </w:instrText>
      </w:r>
      <w:r w:rsidRPr="00D24420">
        <w:rPr>
          <w:rFonts w:ascii="Arial" w:hAnsi="Arial" w:cs="Arial"/>
          <w:sz w:val="22"/>
          <w:szCs w:val="22"/>
          <w:lang w:val="en-US"/>
        </w:rPr>
        <w:fldChar w:fldCharType="separate"/>
      </w:r>
      <w:r w:rsidR="000E1BAF" w:rsidRPr="00D24420">
        <w:rPr>
          <w:rFonts w:ascii="Arial" w:hAnsi="Arial" w:cs="Arial"/>
          <w:noProof/>
          <w:sz w:val="22"/>
          <w:szCs w:val="22"/>
          <w:lang w:val="en-US"/>
        </w:rPr>
        <w:t>(45)</w:t>
      </w:r>
      <w:r w:rsidRPr="00D24420">
        <w:rPr>
          <w:rFonts w:ascii="Arial" w:hAnsi="Arial" w:cs="Arial"/>
          <w:sz w:val="22"/>
          <w:szCs w:val="22"/>
          <w:lang w:val="en-US"/>
        </w:rPr>
        <w:fldChar w:fldCharType="end"/>
      </w:r>
      <w:r w:rsidRPr="00D24420">
        <w:rPr>
          <w:rFonts w:ascii="Arial" w:hAnsi="Arial" w:cs="Arial"/>
          <w:sz w:val="22"/>
          <w:szCs w:val="22"/>
          <w:lang w:val="en-US"/>
        </w:rPr>
        <w:t xml:space="preserve">. </w:t>
      </w:r>
    </w:p>
    <w:p w14:paraId="435DE6E1" w14:textId="77777777" w:rsidR="00894CBC" w:rsidRPr="00D24420" w:rsidRDefault="00894CBC" w:rsidP="00D24420">
      <w:pPr>
        <w:spacing w:line="276" w:lineRule="auto"/>
        <w:contextualSpacing/>
        <w:rPr>
          <w:rFonts w:ascii="Arial" w:hAnsi="Arial" w:cs="Arial"/>
          <w:sz w:val="22"/>
          <w:szCs w:val="22"/>
          <w:lang w:val="en-US"/>
        </w:rPr>
      </w:pPr>
    </w:p>
    <w:p w14:paraId="2C4D62D4" w14:textId="07D5A0A9" w:rsidR="00894CBC" w:rsidRPr="00D24420" w:rsidRDefault="00BE7331" w:rsidP="00D24420">
      <w:pPr>
        <w:spacing w:line="276" w:lineRule="auto"/>
        <w:contextualSpacing/>
        <w:rPr>
          <w:rFonts w:ascii="Arial" w:hAnsi="Arial" w:cs="Arial"/>
          <w:sz w:val="22"/>
          <w:szCs w:val="22"/>
          <w:lang w:val="en-US"/>
        </w:rPr>
      </w:pPr>
      <w:r w:rsidRPr="00D24420">
        <w:rPr>
          <w:rFonts w:ascii="Arial" w:hAnsi="Arial" w:cs="Arial"/>
          <w:sz w:val="22"/>
          <w:szCs w:val="22"/>
          <w:lang w:val="en-US"/>
        </w:rPr>
        <w:t>Infertility can result from these infections, with underlying mechanisms possibly including damage to the germinal epithelium, ischemia, immune dysfunction, and cell damage from increased</w:t>
      </w:r>
      <w:r w:rsidR="00894CBC" w:rsidRPr="00D24420">
        <w:rPr>
          <w:rFonts w:ascii="Arial" w:hAnsi="Arial" w:cs="Arial"/>
          <w:sz w:val="22"/>
          <w:szCs w:val="22"/>
          <w:lang w:val="en-US"/>
        </w:rPr>
        <w:t xml:space="preserve"> ROS</w:t>
      </w:r>
      <w:r w:rsidR="000E1BAF" w:rsidRPr="00D24420">
        <w:rPr>
          <w:rFonts w:ascii="Arial" w:hAnsi="Arial" w:cs="Arial"/>
          <w:sz w:val="22"/>
          <w:szCs w:val="22"/>
          <w:lang w:val="en-US"/>
        </w:rPr>
        <w:t xml:space="preserve"> </w:t>
      </w:r>
      <w:r w:rsidR="000E1BAF" w:rsidRPr="00D24420">
        <w:rPr>
          <w:rFonts w:ascii="Arial" w:hAnsi="Arial" w:cs="Arial"/>
          <w:sz w:val="22"/>
          <w:szCs w:val="22"/>
          <w:lang w:val="en-US"/>
        </w:rPr>
        <w:fldChar w:fldCharType="begin"/>
      </w:r>
      <w:r w:rsidR="000E1BAF" w:rsidRPr="00D24420">
        <w:rPr>
          <w:rFonts w:ascii="Arial" w:hAnsi="Arial" w:cs="Arial"/>
          <w:sz w:val="22"/>
          <w:szCs w:val="22"/>
          <w:lang w:val="en-US"/>
        </w:rPr>
        <w:instrText xml:space="preserve"> ADDIN ZOTERO_ITEM CSL_CITATION {"citationID":"Kbw6fdnr","properties":{"formattedCitation":"(46)","plainCitation":"(46)","noteIndex":0},"citationItems":[{"id":9515,"uris":["http://zotero.org/groups/5472557/items/C5AQY84C"],"itemData":{"id":9515,"type":"article-journal","abstract":"Male infertility is one of the major challenging and prevalent diseases having diverse etiologies of which bacteriospermia play a significant role. It has been estimated that approximately 15% of all infertility cases are due to infections caused by uropathogens and in most of the cases bacteria are involved in infection and inflammation leading to the development of bacteriospermia. In response to bacterial load, excess infiltration of leukocytes in the urogenital tract occurs and concomitantly generates oxidative stress (OS). Bacteria may induce infertility either by directly interacting with sperm or by generating reactive oxygen species (ROS) and impair sperm parameters such as motility, volume, capacitation, hyperactivation. They may also induce apoptosis leading to sperm death. Acute bacteriospermia is related with another clinical condition called leukocytospermia and both compromise male fertility potential by OS-mediated damage to sperm leading to male infertility. However, bacteriospermia as a clinical condition as well as the mechanism of action remains poorly understood, necessitating further research in order to understand the role of individual bacterial species and their impact in male infertility.","container-title":"Advances in Experimental Medicine and Biology","DOI":"10.1007/978-3-030-89340-8_7","ISSN":"0065-2598","journalAbbreviation":"Adv Exp Med Biol","language":"eng","note":"PMID: 35641869","page":"141-163","source":"PubMed","title":"Bacteriospermia and Male Infertility: Role of Oxidative Stress","title-short":"Bacteriospermia and Male Infertility","volume":"1358","author":[{"family":"Das","given":"Sandipan"},{"family":"Roychoudhury","given":"Shubhadeep"},{"family":"Dey","given":"Anwesha"},{"family":"Jha","given":"Niraj Kumar"},{"family":"Kumar","given":"Dhruv"},{"family":"Roychoudhury","given":"Shatabhisha"},{"family":"Slama","given":"Petr"},{"family":"Kesari","given":"Kavindra Kumar"}],"issued":{"date-parts":[["2022"]]}}}],"schema":"https://github.com/citation-style-language/schema/raw/master/csl-citation.json"} </w:instrText>
      </w:r>
      <w:r w:rsidR="000E1BAF" w:rsidRPr="00D24420">
        <w:rPr>
          <w:rFonts w:ascii="Arial" w:hAnsi="Arial" w:cs="Arial"/>
          <w:sz w:val="22"/>
          <w:szCs w:val="22"/>
          <w:lang w:val="en-US"/>
        </w:rPr>
        <w:fldChar w:fldCharType="separate"/>
      </w:r>
      <w:r w:rsidR="000E1BAF" w:rsidRPr="00D24420">
        <w:rPr>
          <w:rFonts w:ascii="Arial" w:hAnsi="Arial" w:cs="Arial"/>
          <w:noProof/>
          <w:sz w:val="22"/>
          <w:szCs w:val="22"/>
          <w:lang w:val="en-US"/>
        </w:rPr>
        <w:t>(46)</w:t>
      </w:r>
      <w:r w:rsidR="000E1BAF" w:rsidRPr="00D24420">
        <w:rPr>
          <w:rFonts w:ascii="Arial" w:hAnsi="Arial" w:cs="Arial"/>
          <w:sz w:val="22"/>
          <w:szCs w:val="22"/>
          <w:lang w:val="en-US"/>
        </w:rPr>
        <w:fldChar w:fldCharType="end"/>
      </w:r>
      <w:r w:rsidR="00894CBC" w:rsidRPr="00D24420">
        <w:rPr>
          <w:rFonts w:ascii="Arial" w:hAnsi="Arial" w:cs="Arial"/>
          <w:sz w:val="22"/>
          <w:szCs w:val="22"/>
          <w:lang w:val="en-US"/>
        </w:rPr>
        <w:t xml:space="preserve">. </w:t>
      </w:r>
      <w:r w:rsidR="00DB4DCA" w:rsidRPr="00D24420">
        <w:rPr>
          <w:rFonts w:ascii="Arial" w:hAnsi="Arial" w:cs="Arial"/>
          <w:sz w:val="22"/>
          <w:szCs w:val="22"/>
          <w:lang w:val="en-US"/>
        </w:rPr>
        <w:t xml:space="preserve">Spermatozoa can be affected at various stages of their development, maturation, and transport. </w:t>
      </w:r>
      <w:r w:rsidR="00894CBC" w:rsidRPr="00D24420">
        <w:rPr>
          <w:rFonts w:ascii="Arial" w:hAnsi="Arial" w:cs="Arial"/>
          <w:sz w:val="22"/>
          <w:szCs w:val="22"/>
          <w:lang w:val="en-US"/>
        </w:rPr>
        <w:t>Infections are also associated with obstruction along the seminal tract, such as urethral strictures.</w:t>
      </w:r>
    </w:p>
    <w:p w14:paraId="1FD7D448" w14:textId="77777777" w:rsidR="00894CBC" w:rsidRPr="00D24420" w:rsidRDefault="00894CBC" w:rsidP="00D24420">
      <w:pPr>
        <w:spacing w:line="276" w:lineRule="auto"/>
        <w:contextualSpacing/>
        <w:rPr>
          <w:rFonts w:ascii="Arial" w:hAnsi="Arial" w:cs="Arial"/>
          <w:sz w:val="22"/>
          <w:szCs w:val="22"/>
          <w:lang w:val="en-US"/>
        </w:rPr>
      </w:pPr>
    </w:p>
    <w:p w14:paraId="334F82A4" w14:textId="232F46AE" w:rsidR="00894CBC" w:rsidRPr="00D24420" w:rsidRDefault="00894CBC" w:rsidP="00D24420">
      <w:pPr>
        <w:spacing w:line="276" w:lineRule="auto"/>
        <w:contextualSpacing/>
        <w:rPr>
          <w:rFonts w:ascii="Arial" w:hAnsi="Arial" w:cs="Arial"/>
          <w:sz w:val="22"/>
          <w:szCs w:val="22"/>
          <w:lang w:val="en-US"/>
        </w:rPr>
      </w:pPr>
      <w:r w:rsidRPr="00D24420">
        <w:rPr>
          <w:rFonts w:ascii="Arial" w:hAnsi="Arial" w:cs="Arial"/>
          <w:sz w:val="22"/>
          <w:szCs w:val="22"/>
          <w:lang w:val="en-US"/>
        </w:rPr>
        <w:t xml:space="preserve">Many pathogens of the male genitourinary tract are asymptomatic, and it is often difficult to distinguish colonization from infection detrimental to fertility </w:t>
      </w:r>
      <w:r w:rsidRPr="00D24420">
        <w:rPr>
          <w:rFonts w:ascii="Arial" w:hAnsi="Arial" w:cs="Arial"/>
          <w:sz w:val="22"/>
          <w:szCs w:val="22"/>
          <w:lang w:val="en-US"/>
        </w:rPr>
        <w:fldChar w:fldCharType="begin"/>
      </w:r>
      <w:r w:rsidR="000E1BAF" w:rsidRPr="00D24420">
        <w:rPr>
          <w:rFonts w:ascii="Arial" w:hAnsi="Arial" w:cs="Arial"/>
          <w:sz w:val="22"/>
          <w:szCs w:val="22"/>
          <w:lang w:val="en-US"/>
        </w:rPr>
        <w:instrText xml:space="preserve"> ADDIN ZOTERO_ITEM CSL_CITATION {"citationID":"TJ9keiUj","properties":{"formattedCitation":"(47)","plainCitation":"(47)","noteIndex":0},"citationItems":[{"id":9517,"uris":["http://zotero.org/groups/5472557/items/YA33W9V3"],"itemData":{"id":9517,"type":"article-journal","abstract":"Sexually transmitted diseases (STDs) are caused by several pathogens, including bacteria, viruses and protozoa, and can induce male infertility through multiple pathophysiological mechanisms. Additionally, horizontal transmission of STD pathogens to sexual partners or vertical transmission to fetuses and neonates is possible. Chlamydia trachomatis, Ureaplasma spp., human papillomavirus, hepatitis B and hepatitis C viruses, HIV-1 and human cytomegalovirus have all been detected in semen from symptomatic and asymptomatic men with testicular, accessory gland and urethral infections. These pathogens are associated with poor sperm quality and decreased sperm concentration and motility. However, the effects of these STD agents on semen quality are unclear, as are the effects of herpes simplex virus type 1 and type 2, Neisseria gonorrhoeae, Mycoplasma spp., Treponema pallidum and Trichomonas vaginalis, because few studies have evaluated the influence of these pathogens on male infertility. Chronic or inadequately treated infections seem to be more relevant to infertility than acute infections are, although in many cases the exact aetiological agents remain unknown.","container-title":"Nature Reviews. Urology","DOI":"10.1038/nrurol.2014.285","ISSN":"1759-4820","issue":"12","journalAbbreviation":"Nat Rev Urol","language":"eng","note":"PMID: 25330794","page":"672-687","source":"PubMed","title":"Male infertility: a public health issue caused by sexually transmitted pathogens","title-short":"Male infertility","volume":"11","author":[{"family":"Gimenes","given":"Fabrícia"},{"family":"Souza","given":"Raquel P."},{"family":"Bento","given":"Jaqueline C."},{"family":"Teixeira","given":"Jorge J. V."},{"family":"Maria-Engler","given":"Silvya S."},{"family":"Bonini","given":"Marcelo G."},{"family":"Consolaro","given":"Marcia E. L."}],"issued":{"date-parts":[["2014",12]]}}}],"schema":"https://github.com/citation-style-language/schema/raw/master/csl-citation.json"} </w:instrText>
      </w:r>
      <w:r w:rsidRPr="00D24420">
        <w:rPr>
          <w:rFonts w:ascii="Arial" w:hAnsi="Arial" w:cs="Arial"/>
          <w:sz w:val="22"/>
          <w:szCs w:val="22"/>
          <w:lang w:val="en-US"/>
        </w:rPr>
        <w:fldChar w:fldCharType="separate"/>
      </w:r>
      <w:r w:rsidR="000E1BAF" w:rsidRPr="00D24420">
        <w:rPr>
          <w:rFonts w:ascii="Arial" w:hAnsi="Arial" w:cs="Arial"/>
          <w:kern w:val="0"/>
          <w:sz w:val="22"/>
          <w:szCs w:val="22"/>
          <w:lang w:val="en-US"/>
        </w:rPr>
        <w:t>(47)</w:t>
      </w:r>
      <w:r w:rsidRPr="00D24420">
        <w:rPr>
          <w:rFonts w:ascii="Arial" w:hAnsi="Arial" w:cs="Arial"/>
          <w:sz w:val="22"/>
          <w:szCs w:val="22"/>
          <w:lang w:val="en-US"/>
        </w:rPr>
        <w:fldChar w:fldCharType="end"/>
      </w:r>
      <w:r w:rsidRPr="00D24420">
        <w:rPr>
          <w:rFonts w:ascii="Arial" w:hAnsi="Arial" w:cs="Arial"/>
          <w:sz w:val="22"/>
          <w:szCs w:val="22"/>
          <w:lang w:val="en-US"/>
        </w:rPr>
        <w:t xml:space="preserve">. Bacteriospermia is suspected when there are more than </w:t>
      </w:r>
      <w:r w:rsidR="00BE7331" w:rsidRPr="00D24420">
        <w:rPr>
          <w:rFonts w:ascii="Arial" w:hAnsi="Arial" w:cs="Arial"/>
          <w:sz w:val="22"/>
          <w:szCs w:val="22"/>
          <w:lang w:val="en-US"/>
        </w:rPr>
        <w:t>one</w:t>
      </w:r>
      <w:r w:rsidRPr="00D24420">
        <w:rPr>
          <w:rFonts w:ascii="Arial" w:hAnsi="Arial" w:cs="Arial"/>
          <w:sz w:val="22"/>
          <w:szCs w:val="22"/>
          <w:lang w:val="en-US"/>
        </w:rPr>
        <w:t xml:space="preserve"> million peroxidase-positive white blood cells per </w:t>
      </w:r>
      <w:r w:rsidRPr="00D24420">
        <w:rPr>
          <w:rFonts w:ascii="Arial" w:hAnsi="Arial" w:cs="Arial"/>
          <w:sz w:val="22"/>
          <w:szCs w:val="22"/>
          <w:lang w:val="en-US"/>
        </w:rPr>
        <w:lastRenderedPageBreak/>
        <w:t>milliliter of ejaculate (leukocytospermia)</w:t>
      </w:r>
      <w:r w:rsidR="0047695D" w:rsidRPr="00D24420">
        <w:rPr>
          <w:rFonts w:ascii="Arial" w:hAnsi="Arial" w:cs="Arial"/>
          <w:sz w:val="22"/>
          <w:szCs w:val="22"/>
          <w:lang w:val="en-US"/>
        </w:rPr>
        <w:t>.</w:t>
      </w:r>
      <w:r w:rsidRPr="00D24420">
        <w:rPr>
          <w:rFonts w:ascii="Arial" w:hAnsi="Arial" w:cs="Arial"/>
          <w:sz w:val="22"/>
          <w:szCs w:val="22"/>
          <w:lang w:val="en-US"/>
        </w:rPr>
        <w:t xml:space="preserve"> </w:t>
      </w:r>
      <w:r w:rsidR="0047695D" w:rsidRPr="00D24420">
        <w:rPr>
          <w:rFonts w:ascii="Arial" w:hAnsi="Arial" w:cs="Arial"/>
          <w:sz w:val="22"/>
          <w:szCs w:val="22"/>
          <w:lang w:val="en-US"/>
        </w:rPr>
        <w:t>It is confirmed through a semen culture or polymerase chain reaction (PCR) to identify the pathogen. Antibiotic treatment may improve sperm quality and prevent testicular damage and complications, but its effects on natural conception are not clear</w:t>
      </w:r>
      <w:r w:rsidR="00546210" w:rsidRPr="00D24420">
        <w:rPr>
          <w:rFonts w:ascii="Arial" w:hAnsi="Arial" w:cs="Arial"/>
          <w:sz w:val="22"/>
          <w:szCs w:val="22"/>
          <w:lang w:val="en-US"/>
        </w:rPr>
        <w:t xml:space="preserve"> </w:t>
      </w:r>
      <w:r w:rsidRPr="00D24420">
        <w:rPr>
          <w:rFonts w:ascii="Arial" w:hAnsi="Arial" w:cs="Arial"/>
          <w:sz w:val="22"/>
          <w:szCs w:val="22"/>
          <w:lang w:val="en-US"/>
        </w:rPr>
        <w:fldChar w:fldCharType="begin"/>
      </w:r>
      <w:r w:rsidR="000E1BAF" w:rsidRPr="00D24420">
        <w:rPr>
          <w:rFonts w:ascii="Arial" w:hAnsi="Arial" w:cs="Arial"/>
          <w:sz w:val="22"/>
          <w:szCs w:val="22"/>
          <w:lang w:val="en-US"/>
        </w:rPr>
        <w:instrText xml:space="preserve"> ADDIN ZOTERO_ITEM CSL_CITATION {"citationID":"M5KWUNqq","properties":{"formattedCitation":"(48)","plainCitation":"(48)","noteIndex":0},"citationItems":[{"id":9519,"uris":["http://zotero.org/groups/5472557/items/8FVE4576"],"itemData":{"id":9519,"type":"article-journal","container-title":"Andrologia","DOI":"10.1111/j.1439-0272.1998.tb02831.x","ISSN":"0303-4569","journalAbbreviation":"Andrologia","language":"eng","note":"PMID: 9629448","page":"87-90","source":"PubMed","title":"Therapy in male accessory gland infection--what is fact, what is fiction?","volume":"30 Suppl 1","author":[{"family":"Weidner","given":"W."},{"family":"Ludwig","given":"M."},{"family":"Miller","given":"J."}],"issued":{"date-parts":[["1998"]]}}}],"schema":"https://github.com/citation-style-language/schema/raw/master/csl-citation.json"} </w:instrText>
      </w:r>
      <w:r w:rsidRPr="00D24420">
        <w:rPr>
          <w:rFonts w:ascii="Arial" w:hAnsi="Arial" w:cs="Arial"/>
          <w:sz w:val="22"/>
          <w:szCs w:val="22"/>
          <w:lang w:val="en-US"/>
        </w:rPr>
        <w:fldChar w:fldCharType="separate"/>
      </w:r>
      <w:r w:rsidR="000E1BAF" w:rsidRPr="00D24420">
        <w:rPr>
          <w:rFonts w:ascii="Arial" w:hAnsi="Arial" w:cs="Arial"/>
          <w:kern w:val="0"/>
          <w:sz w:val="22"/>
          <w:szCs w:val="22"/>
          <w:lang w:val="en-US"/>
        </w:rPr>
        <w:t>(48)</w:t>
      </w:r>
      <w:r w:rsidRPr="00D24420">
        <w:rPr>
          <w:rFonts w:ascii="Arial" w:hAnsi="Arial" w:cs="Arial"/>
          <w:sz w:val="22"/>
          <w:szCs w:val="22"/>
          <w:lang w:val="en-US"/>
        </w:rPr>
        <w:fldChar w:fldCharType="end"/>
      </w:r>
      <w:r w:rsidRPr="00D24420">
        <w:rPr>
          <w:rFonts w:ascii="Arial" w:hAnsi="Arial" w:cs="Arial"/>
          <w:sz w:val="22"/>
          <w:szCs w:val="22"/>
          <w:lang w:val="en-US"/>
        </w:rPr>
        <w:t>. Furthermore, leu</w:t>
      </w:r>
      <w:r w:rsidR="00ED50AF" w:rsidRPr="00D24420">
        <w:rPr>
          <w:rFonts w:ascii="Arial" w:hAnsi="Arial" w:cs="Arial"/>
          <w:sz w:val="22"/>
          <w:szCs w:val="22"/>
          <w:lang w:val="en-US"/>
        </w:rPr>
        <w:t>k</w:t>
      </w:r>
      <w:r w:rsidRPr="00D24420">
        <w:rPr>
          <w:rFonts w:ascii="Arial" w:hAnsi="Arial" w:cs="Arial"/>
          <w:sz w:val="22"/>
          <w:szCs w:val="22"/>
          <w:lang w:val="en-US"/>
        </w:rPr>
        <w:t xml:space="preserve">ocytospermia is a sign of inflammation and may not be associated with a bacterial or viral process, hence its clinical significance in the ejaculate is controversial </w:t>
      </w:r>
      <w:r w:rsidRPr="00D24420">
        <w:rPr>
          <w:rFonts w:ascii="Arial" w:hAnsi="Arial" w:cs="Arial"/>
          <w:sz w:val="22"/>
          <w:szCs w:val="22"/>
          <w:lang w:val="en-US"/>
        </w:rPr>
        <w:fldChar w:fldCharType="begin"/>
      </w:r>
      <w:r w:rsidR="000E1BAF" w:rsidRPr="00D24420">
        <w:rPr>
          <w:rFonts w:ascii="Arial" w:hAnsi="Arial" w:cs="Arial"/>
          <w:sz w:val="22"/>
          <w:szCs w:val="22"/>
          <w:lang w:val="en-US"/>
        </w:rPr>
        <w:instrText xml:space="preserve"> ADDIN ZOTERO_ITEM CSL_CITATION {"citationID":"vz0FOW5z","properties":{"formattedCitation":"(49)","plainCitation":"(49)","noteIndex":0},"citationItems":[{"id":9521,"uris":["http://zotero.org/groups/5472557/items/EMPPPFI8"],"itemData":{"id":9521,"type":"article-journal","abstract":"OBJECTIVES: To evaluate whether detection of leukocytospermia in a routine semen analysis is of diagnostic value in selecting men with an \"actual\" microbial infection and to assess the association between leukocytospermia and a history of bacterial and viral infections.\nDESIGN: Prospective clinical study.\nSETTING: Infertility clinic at the Center for Reproductive Medicine, Academic Medical Center, Amsterdam, the Netherlands.\nPATIENT(S): One hundred eighty-four men among subfertile couples attending our infertility clinic.\nINTERVENTION(S): The number of leukocytes was assessed in three semen samples. Serologic tests were performed, as was transurethral culture after digital prostatic massage.\nMAIN OUTCOME MEASURE(S): Diagnosis of actual bacterial and viral infections in relation to seminal leukocyte concentrations. The association of a history of sexually transmitted diseases with seminal leukocyte concentration.\nRESULT(S): An actual bacterial infection was present in 39% of men, and 11% of men had an actual viral infection. The area under the receiver operating curve, which was used to determine whether detection of leukocytospermia was of diagnostic value in identifying men with actual bacterial or viral infections, was 0.55 and 0.56 for bacterial and viral infection, respectively. A past infection with N. gonorrhoeae was associated with the presence of leukocytospermia. A past viral infection was not associated with leukocytospermia.\nCONCLUSION(S): Detection of leukocytospermia appears to be of no diagnostic value for selection of men with actual microbial infections, but leukocytospermia is associated with a history of gonorrhea.","container-title":"Fertility and Sterility","DOI":"10.1016/s0015-0282(98)00163-0","ISSN":"0015-0282","issue":"2","journalAbbreviation":"Fertil Steril","language":"eng","note":"PMID: 9696227","page":"315-319","source":"PubMed","title":"Value of detecting leukocytospermia in the diagnosis of genital tract infection in subfertile men","volume":"70","author":[{"family":"Trum","given":"J. W."},{"family":"Mol","given":"B. W."},{"family":"Pannekoek","given":"Y."},{"family":"Spanjaard","given":"L."},{"family":"Wertheim","given":"P."},{"family":"Bleker","given":"O. P."},{"family":"Veen","given":"F.","non-dropping-particle":"van der"}],"issued":{"date-parts":[["1998",8]]}}}],"schema":"https://github.com/citation-style-language/schema/raw/master/csl-citation.json"} </w:instrText>
      </w:r>
      <w:r w:rsidRPr="00D24420">
        <w:rPr>
          <w:rFonts w:ascii="Arial" w:hAnsi="Arial" w:cs="Arial"/>
          <w:sz w:val="22"/>
          <w:szCs w:val="22"/>
          <w:lang w:val="en-US"/>
        </w:rPr>
        <w:fldChar w:fldCharType="separate"/>
      </w:r>
      <w:r w:rsidR="000E1BAF" w:rsidRPr="00D24420">
        <w:rPr>
          <w:rFonts w:ascii="Arial" w:hAnsi="Arial" w:cs="Arial"/>
          <w:kern w:val="0"/>
          <w:sz w:val="22"/>
          <w:szCs w:val="22"/>
          <w:lang w:val="en-US"/>
        </w:rPr>
        <w:t>(49)</w:t>
      </w:r>
      <w:r w:rsidRPr="00D24420">
        <w:rPr>
          <w:rFonts w:ascii="Arial" w:hAnsi="Arial" w:cs="Arial"/>
          <w:sz w:val="22"/>
          <w:szCs w:val="22"/>
          <w:lang w:val="en-US"/>
        </w:rPr>
        <w:fldChar w:fldCharType="end"/>
      </w:r>
      <w:r w:rsidRPr="00D24420">
        <w:rPr>
          <w:rFonts w:ascii="Arial" w:hAnsi="Arial" w:cs="Arial"/>
          <w:sz w:val="22"/>
          <w:szCs w:val="22"/>
          <w:lang w:val="en-US"/>
        </w:rPr>
        <w:t xml:space="preserve">. </w:t>
      </w:r>
    </w:p>
    <w:p w14:paraId="479C63D1" w14:textId="77777777" w:rsidR="00894CBC" w:rsidRPr="00D24420" w:rsidRDefault="00894CBC" w:rsidP="00D24420">
      <w:pPr>
        <w:spacing w:line="276" w:lineRule="auto"/>
        <w:contextualSpacing/>
        <w:rPr>
          <w:rFonts w:ascii="Arial" w:hAnsi="Arial" w:cs="Arial"/>
          <w:sz w:val="22"/>
          <w:szCs w:val="22"/>
          <w:lang w:val="en-US"/>
        </w:rPr>
      </w:pPr>
    </w:p>
    <w:p w14:paraId="1B73D5E1" w14:textId="3D9CD484" w:rsidR="00AF165D" w:rsidRPr="00D24420" w:rsidRDefault="00AF165D" w:rsidP="00D24420">
      <w:pPr>
        <w:spacing w:line="276" w:lineRule="auto"/>
        <w:contextualSpacing/>
        <w:rPr>
          <w:rFonts w:ascii="Arial" w:hAnsi="Arial" w:cs="Arial"/>
          <w:color w:val="FF0000"/>
          <w:sz w:val="22"/>
          <w:szCs w:val="22"/>
          <w:lang w:val="en-US"/>
        </w:rPr>
      </w:pPr>
      <w:r w:rsidRPr="00D24420">
        <w:rPr>
          <w:rFonts w:ascii="Arial" w:hAnsi="Arial" w:cs="Arial"/>
          <w:color w:val="FF0000"/>
          <w:sz w:val="22"/>
          <w:szCs w:val="22"/>
          <w:lang w:val="en-US"/>
        </w:rPr>
        <w:t>CHLAMYDIA</w:t>
      </w:r>
    </w:p>
    <w:p w14:paraId="4FF47BAA" w14:textId="77777777" w:rsidR="00894CBC" w:rsidRPr="00D24420" w:rsidRDefault="00894CBC" w:rsidP="00D24420">
      <w:pPr>
        <w:spacing w:line="276" w:lineRule="auto"/>
        <w:contextualSpacing/>
        <w:rPr>
          <w:rFonts w:ascii="Arial" w:hAnsi="Arial" w:cs="Arial"/>
          <w:color w:val="FF0000"/>
          <w:sz w:val="22"/>
          <w:szCs w:val="22"/>
          <w:lang w:val="en-US"/>
        </w:rPr>
      </w:pPr>
    </w:p>
    <w:p w14:paraId="3DBFBC26" w14:textId="25701D8F" w:rsidR="00894CBC" w:rsidRPr="00D24420" w:rsidRDefault="00894CBC" w:rsidP="00D24420">
      <w:pPr>
        <w:spacing w:line="276" w:lineRule="auto"/>
        <w:contextualSpacing/>
        <w:rPr>
          <w:rFonts w:ascii="Arial" w:hAnsi="Arial" w:cs="Arial"/>
          <w:color w:val="000000" w:themeColor="text1"/>
          <w:sz w:val="22"/>
          <w:szCs w:val="22"/>
          <w:lang w:val="en-US"/>
        </w:rPr>
      </w:pPr>
      <w:r w:rsidRPr="00D24420">
        <w:rPr>
          <w:rFonts w:ascii="Arial" w:hAnsi="Arial" w:cs="Arial"/>
          <w:i/>
          <w:iCs/>
          <w:color w:val="000000" w:themeColor="text1"/>
          <w:sz w:val="22"/>
          <w:szCs w:val="22"/>
          <w:lang w:val="en-US"/>
        </w:rPr>
        <w:t>C. trachomatis</w:t>
      </w:r>
      <w:r w:rsidRPr="00D24420">
        <w:rPr>
          <w:rFonts w:ascii="Arial" w:hAnsi="Arial" w:cs="Arial"/>
          <w:color w:val="000000" w:themeColor="text1"/>
          <w:sz w:val="22"/>
          <w:szCs w:val="22"/>
          <w:lang w:val="en-US"/>
        </w:rPr>
        <w:t xml:space="preserve">, an </w:t>
      </w:r>
      <w:r w:rsidR="00EC4F0C" w:rsidRPr="00D24420">
        <w:rPr>
          <w:rFonts w:ascii="Arial" w:hAnsi="Arial" w:cs="Arial"/>
          <w:color w:val="000000" w:themeColor="text1"/>
          <w:sz w:val="22"/>
          <w:szCs w:val="22"/>
          <w:lang w:val="en-US"/>
        </w:rPr>
        <w:t>intracellular gram-negative bacterium</w:t>
      </w:r>
      <w:r w:rsidRPr="00D24420">
        <w:rPr>
          <w:rFonts w:ascii="Arial" w:hAnsi="Arial" w:cs="Arial"/>
          <w:color w:val="000000" w:themeColor="text1"/>
          <w:sz w:val="22"/>
          <w:szCs w:val="22"/>
          <w:lang w:val="en-US"/>
        </w:rPr>
        <w:t xml:space="preserve">, causes </w:t>
      </w:r>
      <w:r w:rsidR="00ED50AF" w:rsidRPr="00D24420">
        <w:rPr>
          <w:rFonts w:ascii="Arial" w:hAnsi="Arial" w:cs="Arial"/>
          <w:color w:val="000000" w:themeColor="text1"/>
          <w:sz w:val="22"/>
          <w:szCs w:val="22"/>
          <w:lang w:val="en-US"/>
        </w:rPr>
        <w:t>asymptomatic infection of the genital tract in 85%–90% of cases. Symptoms of epididym</w:t>
      </w:r>
      <w:r w:rsidR="0047695D" w:rsidRPr="00D24420">
        <w:rPr>
          <w:rFonts w:ascii="Arial" w:hAnsi="Arial" w:cs="Arial"/>
          <w:color w:val="000000" w:themeColor="text1"/>
          <w:sz w:val="22"/>
          <w:szCs w:val="22"/>
          <w:lang w:val="en-US"/>
        </w:rPr>
        <w:t>o-</w:t>
      </w:r>
      <w:r w:rsidR="00ED50AF" w:rsidRPr="00D24420">
        <w:rPr>
          <w:rFonts w:ascii="Arial" w:hAnsi="Arial" w:cs="Arial"/>
          <w:color w:val="000000" w:themeColor="text1"/>
          <w:sz w:val="22"/>
          <w:szCs w:val="22"/>
          <w:lang w:val="en-US"/>
        </w:rPr>
        <w:t>orchitis and prostatitis include mucoid or watery urethral discharge and dysuria. Some but not all studies have demonstrated an association with male infertility and altered semen quality</w:t>
      </w:r>
      <w:r w:rsidRPr="00D24420">
        <w:rPr>
          <w:rFonts w:ascii="Arial" w:hAnsi="Arial" w:cs="Arial"/>
          <w:color w:val="000000" w:themeColor="text1"/>
          <w:sz w:val="22"/>
          <w:szCs w:val="22"/>
          <w:lang w:val="en-US"/>
        </w:rPr>
        <w:t xml:space="preserve"> </w:t>
      </w:r>
      <w:r w:rsidRPr="00D24420">
        <w:rPr>
          <w:rFonts w:ascii="Arial" w:hAnsi="Arial" w:cs="Arial"/>
          <w:color w:val="000000" w:themeColor="text1"/>
          <w:sz w:val="22"/>
          <w:szCs w:val="22"/>
          <w:lang w:val="en-US"/>
        </w:rPr>
        <w:fldChar w:fldCharType="begin"/>
      </w:r>
      <w:r w:rsidR="000E1BAF" w:rsidRPr="00D24420">
        <w:rPr>
          <w:rFonts w:ascii="Arial" w:hAnsi="Arial" w:cs="Arial"/>
          <w:color w:val="000000" w:themeColor="text1"/>
          <w:sz w:val="22"/>
          <w:szCs w:val="22"/>
          <w:lang w:val="en-US"/>
        </w:rPr>
        <w:instrText xml:space="preserve"> ADDIN ZOTERO_ITEM CSL_CITATION {"citationID":"PcAtNOO7","properties":{"formattedCitation":"(45,50,51)","plainCitation":"(45,50,51)","noteIndex":0},"citationItems":[{"id":9175,"uris":["http://zotero.org/groups/5472557/items/4F8YAQ49"],"itemData":{"id":9175,"type":"article-journal","abstract":"Bacterial infections play a disruptive and hidden role in male reproductive failure. Different kinds of bacteria are often able to interfere with reproductive function in both sexes and lead to infertility. In this study, to further evaluate the role of bacterial infections in male reproduction we provided an extensive overview of so far researches investigating the effects of bacterial infections on male fertility. We searched Medline, PubMed, Scopus and Google scholar databases to identify the potentially relevant studies on bacterial infections and their implications in male infertility. All the bacteria included in this article have negative effects on the male reproductive function; however, there is ample evidence to blame bacteria such as Escherichia coli, Chlamydia trachomatis, Ureaplasma, Mycoplasma and Staphylococcus aureus for reduced fertility and deterioration of sperm parameters. More studies are needed to clarify the molecular mechanisms by which different bacteria exert their detrimental effects on male reproductive system. Getting more insight into probable mechanisms, would significantly facilitate the production of new, advanced, and effective remedies in the future. In view of all evidence, we strongly suggest increasing awareness among people and considering screening programs for patients seeking fertility both to avoid transmission and to improve fertility outcomes among them.","container-title":"Journal of Reproductive Immunology","DOI":"10.1016/j.jri.2020.103183","ISSN":"1872-7603","journalAbbreviation":"J Reprod Immunol","language":"eng","note":"PMID: 32853846","page":"103183","source":"PubMed","title":"Bacterial infection of the male reproductive system causing infertility","volume":"142","author":[{"family":"Farsimadan","given":"Marziye"},{"family":"Motamedifar","given":"Mohammad"}],"issued":{"date-parts":[["2020",11]]}}},{"id":9177,"uris":["http://zotero.org/groups/5472557/items/QVQKKQ55"],"itemData":{"id":9177,"type":"article-journal","abstract":"OBJECTIVE: To study the impact of asymptomatic semen infections on seminal parameters in men presenting for primary couple's infertility.\nDESIGN: Cross-sectional study.\nSETTING: Academic center.\nPATIENTS: Socio-demographic, clinical, and laboratory data from 1689 infertile men were analyzed.\nINTERVENTION(S): Semen analysis was based on 2010 World Health Organization reference criteria. Each patient underwent semen culture test to identify common urogenital pathogens. Infections by Mycoplasma, Ureaplasma, and Chlamydia spp. were evaluated through a real time polymerase chain reaction platform. Descriptive statistics and linear and logistic regression models were used to test the association between semen infections and clinical, seminal, and hormonal parameters.\nMAIN OUTCOME MEASURE(S): Prevalence of asymptomatic semen infection and impact of semen infection on sperm parameters.\nRESULTS: Of 1689 men, 354 (21.0%) had an asymptomatic positive semen culture. Ureaplasma urealyticum (37.6%) was the most frequent single pathogen, followed by Enterobacteriaceae (any type; 24.8%), other pathogens (20.3%), Chlamydia trachomatis (3.4%) and Mycoplasma spp (3.4%). Positive semen cultures were associated with lower sperm concentrations (P&lt;0.001) and progressive motility (P&lt;.001). These latter findings were mostly particular to men with infections caused by Ureaplasma urealyticum compared with negative semen cultures. A positive semen culture was both univariably (P&lt;.001) and multivariably (P=.04) associated with a lower sperm concentration.\nCONCLUSION: One out of five men presenting for a couple's primary infertility had asymptomatic semen infections, which were significantly associated with impaired sperm concentration. These observations point out the importance of an accurate investigation of semen infection in the everyday clinical practice diagnostic workup of infertile men.","container-title":"Fertility and Sterility","DOI":"10.1016/j.fertnstert.2020.01.034","ISSN":"1556-5653","issue":"6","journalAbbreviation":"Fertil Steril","language":"eng","note":"PMID: 32299615","page":"1174-1182","source":"PubMed","title":"Semen infections in men with primary infertility in the real-life setting","volume":"113","author":[{"family":"Boeri","given":"Luca"},{"family":"Pederzoli","given":"Filippo"},{"family":"Capogrosso","given":"Paolo"},{"family":"Abbate","given":"Costantino"},{"family":"Alfano","given":"Massimo"},{"family":"Mancini","given":"Nicasio"},{"family":"Clementi","given":"Massimo"},{"family":"Montanari","given":"Emanuele"},{"family":"Montorsi","given":"Francesco"},{"family":"Salonia","given":"Andrea"}],"issued":{"date-parts":[["2020",6]]}}},{"id":9179,"uris":["http://zotero.org/groups/5472557/items/G8JKACAR"],"itemData":{"id":9179,"type":"article-journal","abstract":"Chlamydia trachomatis is the most prevalent sexually transmitted bacterial infection. However, whether Chlamydia trachomatis has a negative impact on sperm quality and male fertility is still controversial. Herein, we report the effects on sperm quality of the in vitro exposure of spermatozoa to Chlamydia trachomatis, and also the effects of male genital infection on male fertility using an animal model. Human and mouse sperm were obtained from healthy donors and cauda epididimys from C57BL/6 mice, respectively. Highly motile human or mouse spermatozoa were in vitro exposed to C. trachomatis (serovar E or LGV) or C. muridarum, respectively. Then, sperm quality parameters were analyzed. Moreover, male fertility of Chlamydia muridarum infected male C57BL/6 mice was assessed. Human or murine sperm in vitro exposed to increasing bacterial concentrations or soluble factors from C. trachomatis or C. muridarum, respectively, did not show differences in sperm motility and viability, apoptosis, mitochondrial membrane potential, DNA fragmentation, ROS production and lipid peroxidation levels, when compared with control sperm (p &gt; 0.05). Moreover, no differences in fertility parameters (potency, fecundity, fertility index, pre- and post-implantation loss) were observed between control and infected males. In conclusion, our results indicate that Chlamydia spp. neither directly exerts deleterious effects on spermatozoa nor impairs male fertility.","container-title":"Scientific Reports","DOI":"10.1038/s41598-017-01262-w","ISSN":"2045-2322","journalAbbreviation":"Sci Rep","note":"PMID: 28442719\nPMCID: PMC5430866","page":"1126","source":"PubMed Central","title":"Chlamydia trachomatis neither exerts deleterious effects on spermatozoa nor impairs male fertility","volume":"7","author":[{"family":"Puerta Suarez","given":"Jenniffer"},{"family":"Sanchez","given":"Leonardo R."},{"family":"Salazar","given":"Florencia C."},{"family":"Saka","given":"Hector A."},{"family":"Molina","given":"Rosa"},{"family":"Tissera","given":"Andrea"},{"family":"Rivero","given":"Virginia E."},{"family":"Cardona Maya","given":"Walter D."},{"family":"Motrich","given":"Ruben D."}],"issued":{"date-parts":[["2017",4,25]]}}}],"schema":"https://github.com/citation-style-language/schema/raw/master/csl-citation.json"} </w:instrText>
      </w:r>
      <w:r w:rsidRPr="00D24420">
        <w:rPr>
          <w:rFonts w:ascii="Arial" w:hAnsi="Arial" w:cs="Arial"/>
          <w:color w:val="000000" w:themeColor="text1"/>
          <w:sz w:val="22"/>
          <w:szCs w:val="22"/>
          <w:lang w:val="en-US"/>
        </w:rPr>
        <w:fldChar w:fldCharType="separate"/>
      </w:r>
      <w:r w:rsidR="000E1BAF" w:rsidRPr="00D24420">
        <w:rPr>
          <w:rFonts w:ascii="Arial" w:hAnsi="Arial" w:cs="Arial"/>
          <w:color w:val="000000"/>
          <w:kern w:val="0"/>
          <w:sz w:val="22"/>
          <w:szCs w:val="22"/>
          <w:lang w:val="en-US"/>
        </w:rPr>
        <w:t>(45,50,51)</w:t>
      </w:r>
      <w:r w:rsidRPr="00D24420">
        <w:rPr>
          <w:rFonts w:ascii="Arial" w:hAnsi="Arial" w:cs="Arial"/>
          <w:color w:val="000000" w:themeColor="text1"/>
          <w:sz w:val="22"/>
          <w:szCs w:val="22"/>
          <w:lang w:val="en-US"/>
        </w:rPr>
        <w:fldChar w:fldCharType="end"/>
      </w:r>
      <w:r w:rsidRPr="00D24420">
        <w:rPr>
          <w:rFonts w:ascii="Arial" w:hAnsi="Arial" w:cs="Arial"/>
          <w:color w:val="000000" w:themeColor="text1"/>
          <w:sz w:val="22"/>
          <w:szCs w:val="22"/>
          <w:lang w:val="en-US"/>
        </w:rPr>
        <w:t>.</w:t>
      </w:r>
    </w:p>
    <w:p w14:paraId="7FA1CDF9" w14:textId="77777777" w:rsidR="00894CBC" w:rsidRPr="00D24420" w:rsidRDefault="00894CBC" w:rsidP="00D24420">
      <w:pPr>
        <w:spacing w:line="276" w:lineRule="auto"/>
        <w:contextualSpacing/>
        <w:rPr>
          <w:rFonts w:ascii="Arial" w:hAnsi="Arial" w:cs="Arial"/>
          <w:color w:val="000000" w:themeColor="text1"/>
          <w:sz w:val="22"/>
          <w:szCs w:val="22"/>
          <w:lang w:val="en-US"/>
        </w:rPr>
      </w:pPr>
    </w:p>
    <w:p w14:paraId="33A113B2" w14:textId="6118AB72" w:rsidR="00894CBC" w:rsidRPr="00D24420" w:rsidRDefault="00894CBC" w:rsidP="00D24420">
      <w:pPr>
        <w:spacing w:line="276" w:lineRule="auto"/>
        <w:contextualSpacing/>
        <w:rPr>
          <w:rFonts w:ascii="Arial" w:hAnsi="Arial" w:cs="Arial"/>
          <w:color w:val="000000" w:themeColor="text1"/>
          <w:sz w:val="22"/>
          <w:szCs w:val="22"/>
          <w:lang w:val="en-US"/>
        </w:rPr>
      </w:pPr>
      <w:r w:rsidRPr="00D24420">
        <w:rPr>
          <w:rFonts w:ascii="Arial" w:hAnsi="Arial" w:cs="Arial"/>
          <w:color w:val="000000" w:themeColor="text1"/>
          <w:sz w:val="22"/>
          <w:szCs w:val="22"/>
          <w:lang w:val="en-US"/>
        </w:rPr>
        <w:t xml:space="preserve">While some research suggests that </w:t>
      </w:r>
      <w:r w:rsidRPr="00D24420">
        <w:rPr>
          <w:rFonts w:ascii="Arial" w:hAnsi="Arial" w:cs="Arial"/>
          <w:i/>
          <w:iCs/>
          <w:color w:val="000000" w:themeColor="text1"/>
          <w:sz w:val="22"/>
          <w:szCs w:val="22"/>
          <w:lang w:val="en-US"/>
        </w:rPr>
        <w:t>C. trachomatis</w:t>
      </w:r>
      <w:r w:rsidRPr="00D24420">
        <w:rPr>
          <w:rFonts w:ascii="Arial" w:hAnsi="Arial" w:cs="Arial"/>
          <w:color w:val="000000" w:themeColor="text1"/>
          <w:sz w:val="22"/>
          <w:szCs w:val="22"/>
          <w:lang w:val="en-US"/>
        </w:rPr>
        <w:t xml:space="preserve"> could affect sperm</w:t>
      </w:r>
      <w:r w:rsidR="00ED50AF" w:rsidRPr="00D24420">
        <w:rPr>
          <w:rFonts w:ascii="Arial" w:hAnsi="Arial" w:cs="Arial"/>
          <w:color w:val="000000" w:themeColor="text1"/>
          <w:sz w:val="22"/>
          <w:szCs w:val="22"/>
          <w:lang w:val="en-US"/>
        </w:rPr>
        <w:t>-egg penetration, impacting fertilization potential, others propose that its impact on male fertility might be related to transfer to a</w:t>
      </w:r>
      <w:r w:rsidRPr="00D24420">
        <w:rPr>
          <w:rFonts w:ascii="Arial" w:hAnsi="Arial" w:cs="Arial"/>
          <w:color w:val="000000" w:themeColor="text1"/>
          <w:sz w:val="22"/>
          <w:szCs w:val="22"/>
          <w:lang w:val="en-US"/>
        </w:rPr>
        <w:t xml:space="preserve"> female partner and resulting inflammatory processes, anti-sperm antibody generation, or defective implantation. Overall, the association between </w:t>
      </w:r>
      <w:r w:rsidRPr="00D24420">
        <w:rPr>
          <w:rFonts w:ascii="Arial" w:hAnsi="Arial" w:cs="Arial"/>
          <w:i/>
          <w:iCs/>
          <w:color w:val="000000" w:themeColor="text1"/>
          <w:sz w:val="22"/>
          <w:szCs w:val="22"/>
          <w:lang w:val="en-US"/>
        </w:rPr>
        <w:t xml:space="preserve">C. trachomatis </w:t>
      </w:r>
      <w:r w:rsidRPr="00D24420">
        <w:rPr>
          <w:rFonts w:ascii="Arial" w:hAnsi="Arial" w:cs="Arial"/>
          <w:color w:val="000000" w:themeColor="text1"/>
          <w:sz w:val="22"/>
          <w:szCs w:val="22"/>
          <w:lang w:val="en-US"/>
        </w:rPr>
        <w:t xml:space="preserve">and male fertility remains complex and may vary depending on individual cases </w:t>
      </w:r>
      <w:r w:rsidRPr="00D24420">
        <w:rPr>
          <w:rFonts w:ascii="Arial" w:hAnsi="Arial" w:cs="Arial"/>
          <w:color w:val="000000" w:themeColor="text1"/>
          <w:sz w:val="22"/>
          <w:szCs w:val="22"/>
          <w:lang w:val="en-US"/>
        </w:rPr>
        <w:fldChar w:fldCharType="begin"/>
      </w:r>
      <w:r w:rsidR="003F7DCD" w:rsidRPr="00D24420">
        <w:rPr>
          <w:rFonts w:ascii="Arial" w:hAnsi="Arial" w:cs="Arial"/>
          <w:color w:val="000000" w:themeColor="text1"/>
          <w:sz w:val="22"/>
          <w:szCs w:val="22"/>
          <w:lang w:val="en-US"/>
        </w:rPr>
        <w:instrText xml:space="preserve"> ADDIN ZOTERO_ITEM CSL_CITATION {"citationID":"UNxVcLko","properties":{"formattedCitation":"(45)","plainCitation":"(45)","noteIndex":0},"citationItems":[{"id":9175,"uris":["http://zotero.org/groups/5472557/items/4F8YAQ49"],"itemData":{"id":9175,"type":"article-journal","abstract":"Bacterial infections play a disruptive and hidden role in male reproductive failure. Different kinds of bacteria are often able to interfere with reproductive function in both sexes and lead to infertility. In this study, to further evaluate the role of bacterial infections in male reproduction we provided an extensive overview of so far researches investigating the effects of bacterial infections on male fertility. We searched Medline, PubMed, Scopus and Google scholar databases to identify the potentially relevant studies on bacterial infections and their implications in male infertility. All the bacteria included in this article have negative effects on the male reproductive function; however, there is ample evidence to blame bacteria such as Escherichia coli, Chlamydia trachomatis, Ureaplasma, Mycoplasma and Staphylococcus aureus for reduced fertility and deterioration of sperm parameters. More studies are needed to clarify the molecular mechanisms by which different bacteria exert their detrimental effects on male reproductive system. Getting more insight into probable mechanisms, would significantly facilitate the production of new, advanced, and effective remedies in the future. In view of all evidence, we strongly suggest increasing awareness among people and considering screening programs for patients seeking fertility both to avoid transmission and to improve fertility outcomes among them.","container-title":"Journal of Reproductive Immunology","DOI":"10.1016/j.jri.2020.103183","ISSN":"1872-7603","journalAbbreviation":"J Reprod Immunol","language":"eng","note":"PMID: 32853846","page":"103183","source":"PubMed","title":"Bacterial infection of the male reproductive system causing infertility","volume":"142","author":[{"family":"Farsimadan","given":"Marziye"},{"family":"Motamedifar","given":"Mohammad"}],"issued":{"date-parts":[["2020",11]]}}}],"schema":"https://github.com/citation-style-language/schema/raw/master/csl-citation.json"} </w:instrText>
      </w:r>
      <w:r w:rsidRPr="00D24420">
        <w:rPr>
          <w:rFonts w:ascii="Arial" w:hAnsi="Arial" w:cs="Arial"/>
          <w:color w:val="000000" w:themeColor="text1"/>
          <w:sz w:val="22"/>
          <w:szCs w:val="22"/>
          <w:lang w:val="en-US"/>
        </w:rPr>
        <w:fldChar w:fldCharType="separate"/>
      </w:r>
      <w:r w:rsidR="003F7DCD" w:rsidRPr="00D24420">
        <w:rPr>
          <w:rFonts w:ascii="Arial" w:hAnsi="Arial" w:cs="Arial"/>
          <w:noProof/>
          <w:color w:val="000000" w:themeColor="text1"/>
          <w:sz w:val="22"/>
          <w:szCs w:val="22"/>
          <w:lang w:val="en-US"/>
        </w:rPr>
        <w:t>(45)</w:t>
      </w:r>
      <w:r w:rsidRPr="00D24420">
        <w:rPr>
          <w:rFonts w:ascii="Arial" w:hAnsi="Arial" w:cs="Arial"/>
          <w:color w:val="000000" w:themeColor="text1"/>
          <w:sz w:val="22"/>
          <w:szCs w:val="22"/>
          <w:lang w:val="en-US"/>
        </w:rPr>
        <w:fldChar w:fldCharType="end"/>
      </w:r>
      <w:r w:rsidRPr="00D24420">
        <w:rPr>
          <w:rFonts w:ascii="Arial" w:hAnsi="Arial" w:cs="Arial"/>
          <w:color w:val="000000" w:themeColor="text1"/>
          <w:sz w:val="22"/>
          <w:szCs w:val="22"/>
          <w:lang w:val="en-US"/>
        </w:rPr>
        <w:t>.</w:t>
      </w:r>
    </w:p>
    <w:p w14:paraId="10A23A26" w14:textId="77777777" w:rsidR="00894CBC" w:rsidRPr="00D24420" w:rsidRDefault="00894CBC" w:rsidP="00D24420">
      <w:pPr>
        <w:spacing w:line="276" w:lineRule="auto"/>
        <w:contextualSpacing/>
        <w:rPr>
          <w:rFonts w:ascii="Arial" w:hAnsi="Arial" w:cs="Arial"/>
          <w:color w:val="FF0000"/>
          <w:sz w:val="22"/>
          <w:szCs w:val="22"/>
          <w:lang w:val="en-US"/>
        </w:rPr>
      </w:pPr>
    </w:p>
    <w:p w14:paraId="47A5626D" w14:textId="76F6E3CC" w:rsidR="00AF165D" w:rsidRPr="00D24420" w:rsidRDefault="00894CBC" w:rsidP="00D24420">
      <w:pPr>
        <w:spacing w:line="276" w:lineRule="auto"/>
        <w:contextualSpacing/>
        <w:rPr>
          <w:rFonts w:ascii="Arial" w:hAnsi="Arial" w:cs="Arial"/>
          <w:color w:val="FF0000"/>
          <w:sz w:val="22"/>
          <w:szCs w:val="22"/>
          <w:lang w:val="en-US"/>
        </w:rPr>
      </w:pPr>
      <w:r w:rsidRPr="00D24420">
        <w:rPr>
          <w:rFonts w:ascii="Arial" w:hAnsi="Arial" w:cs="Arial"/>
          <w:color w:val="FF0000"/>
          <w:sz w:val="22"/>
          <w:szCs w:val="22"/>
          <w:lang w:val="en-US"/>
        </w:rPr>
        <w:t>NEISSERIA</w:t>
      </w:r>
    </w:p>
    <w:p w14:paraId="590FEDFA" w14:textId="77777777" w:rsidR="00894CBC" w:rsidRPr="00D24420" w:rsidRDefault="00894CBC" w:rsidP="00D24420">
      <w:pPr>
        <w:spacing w:line="276" w:lineRule="auto"/>
        <w:contextualSpacing/>
        <w:rPr>
          <w:rFonts w:ascii="Arial" w:hAnsi="Arial" w:cs="Arial"/>
          <w:i/>
          <w:iCs/>
          <w:color w:val="FF0000"/>
          <w:sz w:val="22"/>
          <w:szCs w:val="22"/>
          <w:lang w:val="en-US"/>
        </w:rPr>
      </w:pPr>
    </w:p>
    <w:p w14:paraId="43454FBA" w14:textId="7FF635D9" w:rsidR="00894CBC" w:rsidRPr="00D24420" w:rsidRDefault="00894CBC" w:rsidP="00D24420">
      <w:pPr>
        <w:spacing w:line="276" w:lineRule="auto"/>
        <w:contextualSpacing/>
        <w:rPr>
          <w:rFonts w:ascii="Arial" w:hAnsi="Arial" w:cs="Arial"/>
          <w:color w:val="000000" w:themeColor="text1"/>
          <w:sz w:val="22"/>
          <w:szCs w:val="22"/>
          <w:lang w:val="en-US"/>
        </w:rPr>
      </w:pPr>
      <w:r w:rsidRPr="00D24420">
        <w:rPr>
          <w:rFonts w:ascii="Arial" w:hAnsi="Arial" w:cs="Arial"/>
          <w:i/>
          <w:iCs/>
          <w:color w:val="000000" w:themeColor="text1"/>
          <w:sz w:val="22"/>
          <w:szCs w:val="22"/>
          <w:lang w:val="en-US"/>
        </w:rPr>
        <w:t>N. gonorrhoeae</w:t>
      </w:r>
      <w:r w:rsidRPr="00D24420">
        <w:rPr>
          <w:rFonts w:ascii="Arial" w:hAnsi="Arial" w:cs="Arial"/>
          <w:color w:val="000000" w:themeColor="text1"/>
          <w:sz w:val="22"/>
          <w:szCs w:val="22"/>
          <w:lang w:val="en-US"/>
        </w:rPr>
        <w:t xml:space="preserve"> is a leading cause of genital infection in the tropics. It primarily spreads through sexual contact and can lead to asymptomatic colonization or inflammatory diseases like urethritis, orchitis, prostatitis, and epididymitis. These </w:t>
      </w:r>
      <w:r w:rsidR="0047695D" w:rsidRPr="00D24420">
        <w:rPr>
          <w:rFonts w:ascii="Arial" w:hAnsi="Arial" w:cs="Arial"/>
          <w:color w:val="000000" w:themeColor="text1"/>
          <w:sz w:val="22"/>
          <w:szCs w:val="22"/>
          <w:lang w:val="en-US"/>
        </w:rPr>
        <w:t>infection</w:t>
      </w:r>
      <w:r w:rsidR="00FA3B9D">
        <w:rPr>
          <w:rFonts w:ascii="Arial" w:hAnsi="Arial" w:cs="Arial"/>
          <w:color w:val="000000" w:themeColor="text1"/>
          <w:sz w:val="22"/>
          <w:szCs w:val="22"/>
          <w:lang w:val="en-US"/>
        </w:rPr>
        <w:t>s</w:t>
      </w:r>
      <w:r w:rsidR="0047695D" w:rsidRPr="00D24420">
        <w:rPr>
          <w:rFonts w:ascii="Arial" w:hAnsi="Arial" w:cs="Arial"/>
          <w:color w:val="000000" w:themeColor="text1"/>
          <w:sz w:val="22"/>
          <w:szCs w:val="22"/>
          <w:lang w:val="en-US"/>
        </w:rPr>
        <w:t xml:space="preserve"> can manifest as</w:t>
      </w:r>
      <w:r w:rsidRPr="00D24420">
        <w:rPr>
          <w:rFonts w:ascii="Arial" w:hAnsi="Arial" w:cs="Arial"/>
          <w:color w:val="000000" w:themeColor="text1"/>
          <w:sz w:val="22"/>
          <w:szCs w:val="22"/>
          <w:lang w:val="en-US"/>
        </w:rPr>
        <w:t xml:space="preserve"> mucopurulent urethral discharge, </w:t>
      </w:r>
      <w:r w:rsidR="0047695D" w:rsidRPr="00D24420">
        <w:rPr>
          <w:rFonts w:ascii="Arial" w:hAnsi="Arial" w:cs="Arial"/>
          <w:color w:val="000000" w:themeColor="text1"/>
          <w:sz w:val="22"/>
          <w:szCs w:val="22"/>
          <w:lang w:val="en-US"/>
        </w:rPr>
        <w:t xml:space="preserve">or infertility from </w:t>
      </w:r>
      <w:r w:rsidRPr="00D24420">
        <w:rPr>
          <w:rFonts w:ascii="Arial" w:hAnsi="Arial" w:cs="Arial"/>
          <w:color w:val="000000" w:themeColor="text1"/>
          <w:sz w:val="22"/>
          <w:szCs w:val="22"/>
          <w:lang w:val="en-US"/>
        </w:rPr>
        <w:t xml:space="preserve">testicular damage or ductal obstruction. The bacteria attach to spermatozoa using pili or direct contact, and their infection triggers an influx of inflammatory cells. While the exact causative role of </w:t>
      </w:r>
      <w:r w:rsidRPr="00D24420">
        <w:rPr>
          <w:rFonts w:ascii="Arial" w:hAnsi="Arial" w:cs="Arial"/>
          <w:i/>
          <w:iCs/>
          <w:color w:val="000000" w:themeColor="text1"/>
          <w:sz w:val="22"/>
          <w:szCs w:val="22"/>
          <w:lang w:val="en-US"/>
        </w:rPr>
        <w:t xml:space="preserve">N. gonorrhoeae </w:t>
      </w:r>
      <w:r w:rsidRPr="00D24420">
        <w:rPr>
          <w:rFonts w:ascii="Arial" w:hAnsi="Arial" w:cs="Arial"/>
          <w:color w:val="000000" w:themeColor="text1"/>
          <w:sz w:val="22"/>
          <w:szCs w:val="22"/>
          <w:lang w:val="en-US"/>
        </w:rPr>
        <w:t xml:space="preserve">in pathogenesis </w:t>
      </w:r>
      <w:r w:rsidR="006E6B42" w:rsidRPr="00D24420">
        <w:rPr>
          <w:rFonts w:ascii="Arial" w:hAnsi="Arial" w:cs="Arial"/>
          <w:color w:val="000000" w:themeColor="text1"/>
          <w:sz w:val="22"/>
          <w:szCs w:val="22"/>
          <w:lang w:val="en-US"/>
        </w:rPr>
        <w:t xml:space="preserve">of male infertility </w:t>
      </w:r>
      <w:r w:rsidRPr="00D24420">
        <w:rPr>
          <w:rFonts w:ascii="Arial" w:hAnsi="Arial" w:cs="Arial"/>
          <w:color w:val="000000" w:themeColor="text1"/>
          <w:sz w:val="22"/>
          <w:szCs w:val="22"/>
          <w:lang w:val="en-US"/>
        </w:rPr>
        <w:t xml:space="preserve">remains unclear, studies have noted higher infection rates in men with infertility compared to those without fertility issues </w:t>
      </w:r>
      <w:r w:rsidRPr="00D24420">
        <w:rPr>
          <w:rFonts w:ascii="Arial" w:hAnsi="Arial" w:cs="Arial"/>
          <w:color w:val="000000" w:themeColor="text1"/>
          <w:sz w:val="22"/>
          <w:szCs w:val="22"/>
          <w:lang w:val="en-US"/>
        </w:rPr>
        <w:fldChar w:fldCharType="begin"/>
      </w:r>
      <w:r w:rsidR="000E1BAF" w:rsidRPr="00D24420">
        <w:rPr>
          <w:rFonts w:ascii="Arial" w:hAnsi="Arial" w:cs="Arial"/>
          <w:color w:val="000000" w:themeColor="text1"/>
          <w:sz w:val="22"/>
          <w:szCs w:val="22"/>
          <w:lang w:val="en-US"/>
        </w:rPr>
        <w:instrText xml:space="preserve"> ADDIN ZOTERO_ITEM CSL_CITATION {"citationID":"IHaX1fQy","properties":{"formattedCitation":"(52)","plainCitation":"(52)","noteIndex":0},"citationItems":[{"id":9182,"uris":["http://zotero.org/groups/5472557/items/RPMZX9WL"],"itemData":{"id":9182,"type":"article-journal","abstract":"Objective\nTo provide an in-depth systematic assessment of the global epidemiology of gonorrhoea infection in infertile populations.\n\nMethods\nA systematic literature review was conducted up to 29 April 2019 on international databases and WHO regional databases, and reported following Preferred Reporting Items for Systematic Reviews and Meta-Analyses guidelines. All prevalence measures of gonorrhoea infection among infertile populations, based on primary data, qualified for inclusion. Infertile populations were broadly defined to encompass women/men undergoing infertility evaluation or treatment (infertility clinic attendees and partners). Pooled mean prevalence by relevant strata was estimated using random-effects meta-analysis. Associations with prevalence and sources of heterogeneity were explored using metaregression. Risk of bias was assessed using four quality domains.\n\nFindings\nA total of 147 gonorrhoea prevalence studies were identified from 56 countries. The pooled mean prevalence of current gonorrhoea infection was estimated globally at 2.2% (95% CI 1.3% to 3.2%), with the highest prevalence in Africa at 5.0% (95% CI 1.9% to 9.3%). The mean prevalence was higher for populations with tubal factor infertility (3.6%, 95% CI 0.9%–7.7%) and mixed cause and unexplained infertility (3.6%, 95% CI 0.0% to 11.6%) compared with other diagnoses, such as ovarian and non-tubal infertility (0.1%, 95% CI 0.0% to 0.8%), and for secondary (2.5%, 95% CI 0.2% to 6.5%) compared with primary (0.5%, 95% CI 0.0% to 1.7%) infertility. Metaregression identified evidence of variations in prevalence by region and by infertility diagnosis, higher prevalence in women than men and a small-study effect. There was a trend of declining prevalence by about 3% per year over the last four decades (OR=0.97, 95% CI 0.95 to 0.99).\n\nConclusions\nGonorrhoea prevalence in infertile populations is several folds higher than that in the general population, with even higher prevalence in women with tubal factor infertility and in individuals with secondary infertility. These findings support the potential role of gonorrhoea in infertility and suggest that some infertility is possibly preventable by controlling gonorrhoea transmission.\n\nPROSPERO registration number\nCRD42018102934.","container-title":"Sexually Transmitted Infections","DOI":"10.1136/sextrans-2020-054515","ISSN":"1368-4973","issue":"2","journalAbbreviation":"Sex Transm Infect","note":"PMID: 32423944\nPMCID: PMC7892374","page":"157-169","source":"PubMed Central","title":"Global epidemiology of Neisseria gonorrhoeae in infertile populations: systematic review, meta-analysis and metaregression","title-short":"Global epidemiology of Neisseria gonorrhoeae in infertile populations","volume":"97","author":[{"family":"Chemaitelly","given":"Hiam"},{"family":"Majed","given":"Alzahraa"},{"family":"Abu-Hijleh","given":"Farah"},{"family":"Blondeel","given":"Karel"},{"family":"Matsaseng","given":"Thabo Christopher"},{"family":"Kiarie","given":"James"},{"family":"Toskin","given":"Igor"},{"family":"Abu-Raddad","given":"Laith J"}],"issued":{"date-parts":[["2021",3]]}}}],"schema":"https://github.com/citation-style-language/schema/raw/master/csl-citation.json"} </w:instrText>
      </w:r>
      <w:r w:rsidRPr="00D24420">
        <w:rPr>
          <w:rFonts w:ascii="Arial" w:hAnsi="Arial" w:cs="Arial"/>
          <w:color w:val="000000" w:themeColor="text1"/>
          <w:sz w:val="22"/>
          <w:szCs w:val="22"/>
          <w:lang w:val="en-US"/>
        </w:rPr>
        <w:fldChar w:fldCharType="separate"/>
      </w:r>
      <w:r w:rsidR="000E1BAF" w:rsidRPr="00D24420">
        <w:rPr>
          <w:rFonts w:ascii="Arial" w:hAnsi="Arial" w:cs="Arial"/>
          <w:noProof/>
          <w:color w:val="000000" w:themeColor="text1"/>
          <w:sz w:val="22"/>
          <w:szCs w:val="22"/>
          <w:lang w:val="en-US"/>
        </w:rPr>
        <w:t>(52)</w:t>
      </w:r>
      <w:r w:rsidRPr="00D24420">
        <w:rPr>
          <w:rFonts w:ascii="Arial" w:hAnsi="Arial" w:cs="Arial"/>
          <w:color w:val="000000" w:themeColor="text1"/>
          <w:sz w:val="22"/>
          <w:szCs w:val="22"/>
          <w:lang w:val="en-US"/>
        </w:rPr>
        <w:fldChar w:fldCharType="end"/>
      </w:r>
      <w:r w:rsidRPr="00D24420">
        <w:rPr>
          <w:rFonts w:ascii="Arial" w:hAnsi="Arial" w:cs="Arial"/>
          <w:color w:val="000000" w:themeColor="text1"/>
          <w:sz w:val="22"/>
          <w:szCs w:val="22"/>
          <w:lang w:val="en-US"/>
        </w:rPr>
        <w:t>.</w:t>
      </w:r>
    </w:p>
    <w:p w14:paraId="4B3E2366" w14:textId="77777777" w:rsidR="00894CBC" w:rsidRPr="00D24420" w:rsidRDefault="00894CBC" w:rsidP="00D24420">
      <w:pPr>
        <w:spacing w:line="276" w:lineRule="auto"/>
        <w:contextualSpacing/>
        <w:rPr>
          <w:rFonts w:ascii="Arial" w:hAnsi="Arial" w:cs="Arial"/>
          <w:color w:val="FF0000"/>
          <w:sz w:val="22"/>
          <w:szCs w:val="22"/>
          <w:lang w:val="en-US"/>
        </w:rPr>
      </w:pPr>
    </w:p>
    <w:p w14:paraId="6E84159A" w14:textId="0A88416E" w:rsidR="00894CBC" w:rsidRPr="00D24420" w:rsidRDefault="00894CBC" w:rsidP="00D24420">
      <w:pPr>
        <w:spacing w:line="276" w:lineRule="auto"/>
        <w:contextualSpacing/>
        <w:rPr>
          <w:rFonts w:ascii="Arial" w:hAnsi="Arial" w:cs="Arial"/>
          <w:color w:val="FF0000"/>
          <w:sz w:val="22"/>
          <w:szCs w:val="22"/>
          <w:lang w:val="en-US"/>
        </w:rPr>
      </w:pPr>
      <w:r w:rsidRPr="00D24420">
        <w:rPr>
          <w:rFonts w:ascii="Arial" w:hAnsi="Arial" w:cs="Arial"/>
          <w:color w:val="FF0000"/>
          <w:sz w:val="22"/>
          <w:szCs w:val="22"/>
          <w:lang w:val="en-US"/>
        </w:rPr>
        <w:t>GENITAL UREAPLASMAS AND MYCOPLASMAS</w:t>
      </w:r>
    </w:p>
    <w:p w14:paraId="5C3DA676" w14:textId="77777777" w:rsidR="00894CBC" w:rsidRPr="00D24420" w:rsidRDefault="00894CBC" w:rsidP="00D24420">
      <w:pPr>
        <w:spacing w:line="276" w:lineRule="auto"/>
        <w:contextualSpacing/>
        <w:rPr>
          <w:rFonts w:ascii="Arial" w:hAnsi="Arial" w:cs="Arial"/>
          <w:color w:val="FF0000"/>
          <w:sz w:val="22"/>
          <w:szCs w:val="22"/>
          <w:lang w:val="en-US"/>
        </w:rPr>
      </w:pPr>
    </w:p>
    <w:p w14:paraId="78037BD6" w14:textId="0AAE2CAE" w:rsidR="00894CBC" w:rsidRPr="00D24420" w:rsidRDefault="00894CBC" w:rsidP="00D24420">
      <w:pPr>
        <w:spacing w:line="276" w:lineRule="auto"/>
        <w:contextualSpacing/>
        <w:rPr>
          <w:rFonts w:ascii="Arial" w:hAnsi="Arial" w:cs="Arial"/>
          <w:color w:val="000000" w:themeColor="text1"/>
          <w:sz w:val="22"/>
          <w:szCs w:val="22"/>
          <w:lang w:val="en-US"/>
        </w:rPr>
      </w:pPr>
      <w:r w:rsidRPr="00D24420">
        <w:rPr>
          <w:rFonts w:ascii="Arial" w:hAnsi="Arial" w:cs="Arial"/>
          <w:color w:val="000000" w:themeColor="text1"/>
          <w:sz w:val="22"/>
          <w:szCs w:val="22"/>
          <w:lang w:val="en-US"/>
        </w:rPr>
        <w:t xml:space="preserve">Of the genital ureaplasmas and mycoplasmas, </w:t>
      </w:r>
      <w:r w:rsidRPr="00D24420">
        <w:rPr>
          <w:rFonts w:ascii="Arial" w:hAnsi="Arial" w:cs="Arial"/>
          <w:i/>
          <w:iCs/>
          <w:color w:val="000000" w:themeColor="text1"/>
          <w:sz w:val="22"/>
          <w:szCs w:val="22"/>
          <w:lang w:val="en-US"/>
        </w:rPr>
        <w:t>Ureaplasma urealyticum,</w:t>
      </w:r>
      <w:r w:rsidRPr="00D24420">
        <w:rPr>
          <w:rFonts w:ascii="Arial" w:hAnsi="Arial" w:cs="Arial"/>
          <w:color w:val="000000" w:themeColor="text1"/>
          <w:sz w:val="22"/>
          <w:szCs w:val="22"/>
          <w:lang w:val="en-US"/>
        </w:rPr>
        <w:t xml:space="preserve"> and </w:t>
      </w:r>
      <w:r w:rsidRPr="00D24420">
        <w:rPr>
          <w:rFonts w:ascii="Arial" w:hAnsi="Arial" w:cs="Arial"/>
          <w:i/>
          <w:iCs/>
          <w:color w:val="000000" w:themeColor="text1"/>
          <w:sz w:val="22"/>
          <w:szCs w:val="22"/>
          <w:lang w:val="en-US"/>
        </w:rPr>
        <w:t>Mycoplasma</w:t>
      </w:r>
      <w:r w:rsidRPr="00D24420">
        <w:rPr>
          <w:rFonts w:ascii="Arial" w:hAnsi="Arial" w:cs="Arial"/>
          <w:color w:val="000000" w:themeColor="text1"/>
          <w:sz w:val="22"/>
          <w:szCs w:val="22"/>
          <w:lang w:val="en-US"/>
        </w:rPr>
        <w:t xml:space="preserve"> </w:t>
      </w:r>
      <w:r w:rsidRPr="00D24420">
        <w:rPr>
          <w:rFonts w:ascii="Arial" w:hAnsi="Arial" w:cs="Arial"/>
          <w:i/>
          <w:iCs/>
          <w:color w:val="000000" w:themeColor="text1"/>
          <w:sz w:val="22"/>
          <w:szCs w:val="22"/>
          <w:lang w:val="en-US"/>
        </w:rPr>
        <w:t xml:space="preserve">hominis </w:t>
      </w:r>
      <w:r w:rsidRPr="00D24420">
        <w:rPr>
          <w:rFonts w:ascii="Arial" w:hAnsi="Arial" w:cs="Arial"/>
          <w:color w:val="000000" w:themeColor="text1"/>
          <w:sz w:val="22"/>
          <w:szCs w:val="22"/>
          <w:lang w:val="en-US"/>
        </w:rPr>
        <w:t xml:space="preserve">are potentially pathogenic and can contribute to both genital infections and male infertility </w:t>
      </w:r>
      <w:r w:rsidRPr="00D24420">
        <w:rPr>
          <w:rFonts w:ascii="Arial" w:hAnsi="Arial" w:cs="Arial"/>
          <w:color w:val="000000" w:themeColor="text1"/>
          <w:sz w:val="22"/>
          <w:szCs w:val="22"/>
          <w:lang w:val="en-US"/>
        </w:rPr>
        <w:fldChar w:fldCharType="begin"/>
      </w:r>
      <w:r w:rsidR="000E1BAF" w:rsidRPr="00D24420">
        <w:rPr>
          <w:rFonts w:ascii="Arial" w:hAnsi="Arial" w:cs="Arial"/>
          <w:color w:val="000000" w:themeColor="text1"/>
          <w:sz w:val="22"/>
          <w:szCs w:val="22"/>
          <w:lang w:val="en-US"/>
        </w:rPr>
        <w:instrText xml:space="preserve"> ADDIN ZOTERO_ITEM CSL_CITATION {"citationID":"1uBUvwAG","properties":{"formattedCitation":"(53,54)","plainCitation":"(53,54)","noteIndex":0},"citationItems":[{"id":9185,"uris":["http://zotero.org/groups/5472557/items/W8LEQA3L"],"itemData":{"id":9185,"type":"article-journal","abstract":"The relationship between mycoplasma and ureaplasma infection and male infertility has been studied widely; however, results remain controversial. This meta-analysis investigated the association between genital ureaplasmas (Ureaplasma urealyticum, Ureaplasma parvum) and mycoplasmas (Mycoplasma hominis, Mycoplasma genitalium), and risk of male infertility. Differences in prevalence of ureaplasma and mycoplasma infection between China and the rest of the world were also compared. Study data were collected from PubMed, Embase and the China National Knowledge Infrastructure. Summary odds ratio (OR) with 95% confidence interval (CI) was applied to assess the relationship. Heterogeneity testing and publication bias testing were also performed. A total of 14 studies were used: five case-control studies with 611 infertile cases and 506 controls featuring U. urealyticum infection, and nine case-control studies with 2410 cases and 1223 controls concerning M. hominis infection. Two other infection (U. parvum and M. genitalium) were featured in five and three studies, respectively. The meta-analysis results indicated that U. parvum and M. genitalium are not associated with male infertility. However, a significant relationship existed between U. urealyticum and M. hominis and male infertility. Comparing the global average with China, a significantly higher positive rate of U. urealyticum, but a significantly lower positive rate of M. hominis, was observed in both the infertile and control groups in China.","container-title":"Andrology","DOI":"10.1111/andr.12078","ISSN":"2047-2927","issue":"5","journalAbbreviation":"Andrology","language":"eng","note":"PMID: 26311339","page":"809-816","source":"PubMed","title":"Mycoplasma and ureaplasma infection and male infertility: a systematic review and meta-analysis","title-short":"Mycoplasma and ureaplasma infection and male infertility","volume":"3","author":[{"family":"Huang","given":"C."},{"family":"Zhu","given":"H. L."},{"family":"Xu","given":"K. R."},{"family":"Wang","given":"S. Y."},{"family":"Fan","given":"L. Q."},{"family":"Zhu","given":"W. B."}],"issued":{"date-parts":[["2015",9]]}}},{"id":9187,"uris":["http://zotero.org/groups/5472557/items/XZ3WWF7H"],"itemData":{"id":9187,"type":"article-journal","abstract":"BACKGROUND: Recent studies have suggested that genital mycoplasma infections may be associated with male infertility. However, this association remains controversial due to time lapse, sample size, and regional prevalence.\nOBJECTIVES: This study aimed to systematically evaluate the relationship between genital mycoplasma and male infertility through a meta-analysis and to provide a basis for the clinical management of male infertility.\nMETHODS: We conducted a search on PubMed, EMBASE, the Cochrane Library, and CNKI databases, from January 2000 to June 2023 to identify case-control studies on the interrelationship between genital mycoplasma infection and male infertility. Two independent researchers performed an assessment of the methodological quality of trials according to the Newcastle-Ottawa scale and extracted data strictly based on the inclusion and exclusion criteria, and afterward, we carried out a meta-analysis using Stata 16.0. Pooled odds ratios (OR) with 95% confidence intervals (CI) were used to assess this relationship.\nRESULTS: This meta-analysis included 21 studies from seven countries with a total of 53025 infertility cases and 6435 controls; the age range of the participating men was from 20 to 59 years old. The results obtained showed a higher prevalence of M. genitalium, M. hominis and U. urealyticum infections in infertile men than in the controls, with the opposite result for U. parvum (M. genitalium, OR, 3.438 [95% CI: 1.780, 6.643], with P = 0.000; M. hominis, OR, 1.840 [95% CI: 1.013, 3.343], with P = 0.045; U. urealyticum, OR, 3.278 [95% CI: 2.075, 5.180], with P = 0.000; U. parvum, OR, 1.671 [95% CI: 0.947, 2.950], with P = 0.077). Further, two subgroup analyses also showed that M. hominis and U. urealyticum infections were strongly associated with male infertility in China (M. hominis, P = 0.009; U. urealyticum, P = 0.000); however, M. hominis and U. urealyticum infection was not strongly associated with male infertility worldwide (M. hominis, P = 0.553; U. urealyticum, P = 0.050).\nCONCLUSION: This meta-analysis revealed that male infertility was significantly associated with M. genitalium, M. hominis and U. urealyticum infections, while U. parvum infection was not. Further, our study showed that genital mycoplasma infection influences male infertility and provides a basis for future treatment.","container-title":"Reproductive Health","DOI":"10.1186/s12978-023-01684-y","ISSN":"1742-4755","issue":"1","journalAbbreviation":"Reprod Health","language":"eng","note":"PMID: 37700294\nPMCID: PMC10496402","page":"136","source":"PubMed","title":"Genital mycoplasma infection: a systematic review and meta-analysis","title-short":"Genital mycoplasma infection","volume":"20","author":[{"family":"Cheng","given":"Chen"},{"family":"Chen","given":"Xiangyu"},{"family":"Song","given":"Yuxuan"},{"family":"Wang","given":"Shangren"},{"family":"Pan","given":"Yang"},{"family":"Niu","given":"Shuai"},{"family":"Wang","given":"Rui"},{"family":"Liu","given":"Li"},{"family":"Liu","given":"Xiaoqiang"}],"issued":{"date-parts":[["2023",9,12]]}}}],"schema":"https://github.com/citation-style-language/schema/raw/master/csl-citation.json"} </w:instrText>
      </w:r>
      <w:r w:rsidRPr="00D24420">
        <w:rPr>
          <w:rFonts w:ascii="Arial" w:hAnsi="Arial" w:cs="Arial"/>
          <w:color w:val="000000" w:themeColor="text1"/>
          <w:sz w:val="22"/>
          <w:szCs w:val="22"/>
          <w:lang w:val="en-US"/>
        </w:rPr>
        <w:fldChar w:fldCharType="separate"/>
      </w:r>
      <w:r w:rsidR="000E1BAF" w:rsidRPr="00D24420">
        <w:rPr>
          <w:rFonts w:ascii="Arial" w:hAnsi="Arial" w:cs="Arial"/>
          <w:noProof/>
          <w:color w:val="000000" w:themeColor="text1"/>
          <w:sz w:val="22"/>
          <w:szCs w:val="22"/>
          <w:lang w:val="en-US"/>
        </w:rPr>
        <w:t>(53,54)</w:t>
      </w:r>
      <w:r w:rsidRPr="00D24420">
        <w:rPr>
          <w:rFonts w:ascii="Arial" w:hAnsi="Arial" w:cs="Arial"/>
          <w:color w:val="000000" w:themeColor="text1"/>
          <w:sz w:val="22"/>
          <w:szCs w:val="22"/>
          <w:lang w:val="en-US"/>
        </w:rPr>
        <w:fldChar w:fldCharType="end"/>
      </w:r>
      <w:r w:rsidRPr="00D24420">
        <w:rPr>
          <w:rFonts w:ascii="Arial" w:hAnsi="Arial" w:cs="Arial"/>
          <w:color w:val="000000" w:themeColor="text1"/>
          <w:sz w:val="22"/>
          <w:szCs w:val="22"/>
          <w:lang w:val="en-US"/>
        </w:rPr>
        <w:t xml:space="preserve">. The prevalence of </w:t>
      </w:r>
      <w:r w:rsidRPr="00D24420">
        <w:rPr>
          <w:rFonts w:ascii="Arial" w:hAnsi="Arial" w:cs="Arial"/>
          <w:i/>
          <w:iCs/>
          <w:color w:val="000000" w:themeColor="text1"/>
          <w:sz w:val="22"/>
          <w:szCs w:val="22"/>
          <w:lang w:val="en-US"/>
        </w:rPr>
        <w:t>U. urealyticum</w:t>
      </w:r>
      <w:r w:rsidRPr="00D24420">
        <w:rPr>
          <w:rFonts w:ascii="Arial" w:hAnsi="Arial" w:cs="Arial"/>
          <w:color w:val="000000" w:themeColor="text1"/>
          <w:sz w:val="22"/>
          <w:szCs w:val="22"/>
          <w:lang w:val="en-US"/>
        </w:rPr>
        <w:t xml:space="preserve"> ranges from 10 to 40%. Both </w:t>
      </w:r>
      <w:r w:rsidRPr="00D24420">
        <w:rPr>
          <w:rFonts w:ascii="Arial" w:hAnsi="Arial" w:cs="Arial"/>
          <w:i/>
          <w:iCs/>
          <w:color w:val="000000" w:themeColor="text1"/>
          <w:sz w:val="22"/>
          <w:szCs w:val="22"/>
          <w:lang w:val="en-US"/>
        </w:rPr>
        <w:t>U. urealyticum</w:t>
      </w:r>
      <w:r w:rsidRPr="00D24420">
        <w:rPr>
          <w:rFonts w:ascii="Arial" w:hAnsi="Arial" w:cs="Arial"/>
          <w:color w:val="000000" w:themeColor="text1"/>
          <w:sz w:val="22"/>
          <w:szCs w:val="22"/>
          <w:lang w:val="en-US"/>
        </w:rPr>
        <w:t xml:space="preserve"> and </w:t>
      </w:r>
      <w:r w:rsidRPr="00D24420">
        <w:rPr>
          <w:rFonts w:ascii="Arial" w:hAnsi="Arial" w:cs="Arial"/>
          <w:i/>
          <w:iCs/>
          <w:color w:val="000000" w:themeColor="text1"/>
          <w:sz w:val="22"/>
          <w:szCs w:val="22"/>
          <w:lang w:val="en-US"/>
        </w:rPr>
        <w:t>M. hominis</w:t>
      </w:r>
      <w:r w:rsidRPr="00D24420">
        <w:rPr>
          <w:rFonts w:ascii="Arial" w:hAnsi="Arial" w:cs="Arial"/>
          <w:color w:val="000000" w:themeColor="text1"/>
          <w:sz w:val="22"/>
          <w:szCs w:val="22"/>
          <w:lang w:val="en-US"/>
        </w:rPr>
        <w:t xml:space="preserve"> ha</w:t>
      </w:r>
      <w:r w:rsidR="00630ABC" w:rsidRPr="00D24420">
        <w:rPr>
          <w:rFonts w:ascii="Arial" w:hAnsi="Arial" w:cs="Arial"/>
          <w:color w:val="000000" w:themeColor="text1"/>
          <w:sz w:val="22"/>
          <w:szCs w:val="22"/>
          <w:lang w:val="en-US"/>
        </w:rPr>
        <w:t>ve</w:t>
      </w:r>
      <w:r w:rsidRPr="00D24420">
        <w:rPr>
          <w:rFonts w:ascii="Arial" w:hAnsi="Arial" w:cs="Arial"/>
          <w:color w:val="000000" w:themeColor="text1"/>
          <w:sz w:val="22"/>
          <w:szCs w:val="22"/>
          <w:lang w:val="en-US"/>
        </w:rPr>
        <w:t xml:space="preserve"> been linked to prostatitis and epididymitis </w:t>
      </w:r>
      <w:r w:rsidRPr="00D24420">
        <w:rPr>
          <w:rFonts w:ascii="Arial" w:hAnsi="Arial" w:cs="Arial"/>
          <w:color w:val="000000" w:themeColor="text1"/>
          <w:sz w:val="22"/>
          <w:szCs w:val="22"/>
          <w:lang w:val="en-US"/>
        </w:rPr>
        <w:fldChar w:fldCharType="begin"/>
      </w:r>
      <w:r w:rsidR="000E1BAF" w:rsidRPr="00D24420">
        <w:rPr>
          <w:rFonts w:ascii="Arial" w:hAnsi="Arial" w:cs="Arial"/>
          <w:color w:val="000000" w:themeColor="text1"/>
          <w:sz w:val="22"/>
          <w:szCs w:val="22"/>
          <w:lang w:val="en-US"/>
        </w:rPr>
        <w:instrText xml:space="preserve"> ADDIN ZOTERO_ITEM CSL_CITATION {"citationID":"GRmato5G","properties":{"formattedCitation":"(45)","plainCitation":"(45)","noteIndex":0},"citationItems":[{"id":9175,"uris":["http://zotero.org/groups/5472557/items/4F8YAQ49"],"itemData":{"id":9175,"type":"article-journal","abstract":"Bacterial infections play a disruptive and hidden role in male reproductive failure. Different kinds of bacteria are often able to interfere with reproductive function in both sexes and lead to infertility. In this study, to further evaluate the role of bacterial infections in male reproduction we provided an extensive overview of so far researches investigating the effects of bacterial infections on male fertility. We searched Medline, PubMed, Scopus and Google scholar databases to identify the potentially relevant studies on bacterial infections and their implications in male infertility. All the bacteria included in this article have negative effects on the male reproductive function; however, there is ample evidence to blame bacteria such as Escherichia coli, Chlamydia trachomatis, Ureaplasma, Mycoplasma and Staphylococcus aureus for reduced fertility and deterioration of sperm parameters. More studies are needed to clarify the molecular mechanisms by which different bacteria exert their detrimental effects on male reproductive system. Getting more insight into probable mechanisms, would significantly facilitate the production of new, advanced, and effective remedies in the future. In view of all evidence, we strongly suggest increasing awareness among people and considering screening programs for patients seeking fertility both to avoid transmission and to improve fertility outcomes among them.","container-title":"Journal of Reproductive Immunology","DOI":"10.1016/j.jri.2020.103183","ISSN":"1872-7603","journalAbbreviation":"J Reprod Immunol","language":"eng","note":"PMID: 32853846","page":"103183","source":"PubMed","title":"Bacterial infection of the male reproductive system causing infertility","volume":"142","author":[{"family":"Farsimadan","given":"Marziye"},{"family":"Motamedifar","given":"Mohammad"}],"issued":{"date-parts":[["2020",11]]}}}],"schema":"https://github.com/citation-style-language/schema/raw/master/csl-citation.json"} </w:instrText>
      </w:r>
      <w:r w:rsidRPr="00D24420">
        <w:rPr>
          <w:rFonts w:ascii="Arial" w:hAnsi="Arial" w:cs="Arial"/>
          <w:color w:val="000000" w:themeColor="text1"/>
          <w:sz w:val="22"/>
          <w:szCs w:val="22"/>
          <w:lang w:val="en-US"/>
        </w:rPr>
        <w:fldChar w:fldCharType="separate"/>
      </w:r>
      <w:r w:rsidR="000E1BAF" w:rsidRPr="00D24420">
        <w:rPr>
          <w:rFonts w:ascii="Arial" w:hAnsi="Arial" w:cs="Arial"/>
          <w:noProof/>
          <w:color w:val="000000" w:themeColor="text1"/>
          <w:sz w:val="22"/>
          <w:szCs w:val="22"/>
          <w:lang w:val="en-US"/>
        </w:rPr>
        <w:t>(45)</w:t>
      </w:r>
      <w:r w:rsidRPr="00D24420">
        <w:rPr>
          <w:rFonts w:ascii="Arial" w:hAnsi="Arial" w:cs="Arial"/>
          <w:color w:val="000000" w:themeColor="text1"/>
          <w:sz w:val="22"/>
          <w:szCs w:val="22"/>
          <w:lang w:val="en-US"/>
        </w:rPr>
        <w:fldChar w:fldCharType="end"/>
      </w:r>
      <w:r w:rsidRPr="00D24420">
        <w:rPr>
          <w:rFonts w:ascii="Arial" w:hAnsi="Arial" w:cs="Arial"/>
          <w:color w:val="000000" w:themeColor="text1"/>
          <w:sz w:val="22"/>
          <w:szCs w:val="22"/>
          <w:lang w:val="en-US"/>
        </w:rPr>
        <w:t xml:space="preserve">. The mechanism of </w:t>
      </w:r>
      <w:r w:rsidR="00630ABC" w:rsidRPr="00D24420">
        <w:rPr>
          <w:rFonts w:ascii="Arial" w:hAnsi="Arial" w:cs="Arial"/>
          <w:color w:val="000000" w:themeColor="text1"/>
          <w:sz w:val="22"/>
          <w:szCs w:val="22"/>
          <w:lang w:val="en-US"/>
        </w:rPr>
        <w:t>infertility</w:t>
      </w:r>
      <w:r w:rsidRPr="00D24420">
        <w:rPr>
          <w:rFonts w:ascii="Arial" w:hAnsi="Arial" w:cs="Arial"/>
          <w:color w:val="000000" w:themeColor="text1"/>
          <w:sz w:val="22"/>
          <w:szCs w:val="22"/>
          <w:lang w:val="en-US"/>
        </w:rPr>
        <w:t xml:space="preserve"> could be due to </w:t>
      </w:r>
      <w:r w:rsidR="00ED50AF" w:rsidRPr="00D24420">
        <w:rPr>
          <w:rFonts w:ascii="Arial" w:hAnsi="Arial" w:cs="Arial"/>
          <w:color w:val="000000" w:themeColor="text1"/>
          <w:sz w:val="22"/>
          <w:szCs w:val="22"/>
          <w:lang w:val="en-US"/>
        </w:rPr>
        <w:t xml:space="preserve">a </w:t>
      </w:r>
      <w:r w:rsidRPr="00D24420">
        <w:rPr>
          <w:rFonts w:ascii="Arial" w:hAnsi="Arial" w:cs="Arial"/>
          <w:color w:val="000000" w:themeColor="text1"/>
          <w:sz w:val="22"/>
          <w:szCs w:val="22"/>
          <w:lang w:val="en-US"/>
        </w:rPr>
        <w:t xml:space="preserve">reduction in ejaculate's oxidoreductive potential, making sperms more susceptible to peroxidative damage </w:t>
      </w:r>
      <w:r w:rsidRPr="00D24420">
        <w:rPr>
          <w:rFonts w:ascii="Arial" w:hAnsi="Arial" w:cs="Arial"/>
          <w:color w:val="000000" w:themeColor="text1"/>
          <w:sz w:val="22"/>
          <w:szCs w:val="22"/>
          <w:lang w:val="en-US"/>
        </w:rPr>
        <w:fldChar w:fldCharType="begin"/>
      </w:r>
      <w:r w:rsidR="000E1BAF" w:rsidRPr="00D24420">
        <w:rPr>
          <w:rFonts w:ascii="Arial" w:hAnsi="Arial" w:cs="Arial"/>
          <w:color w:val="000000" w:themeColor="text1"/>
          <w:sz w:val="22"/>
          <w:szCs w:val="22"/>
          <w:lang w:val="en-US"/>
        </w:rPr>
        <w:instrText xml:space="preserve"> ADDIN ZOTERO_ITEM CSL_CITATION {"citationID":"TvtAM8QA","properties":{"formattedCitation":"(55)","plainCitation":"(55)","noteIndex":0},"citationItems":[{"id":9192,"uris":["http://zotero.org/groups/5472557/items/PMUGKWV4"],"itemData":{"id":9192,"type":"article-journal","abstract":"OBJECTIVE: To assess the in vitro effect of five bacterial strains isolated from semen samples (Escherichia coli, Staphylococcus haemolyticus, Streptococcus oralis, Bacteroides ureolyticus, and Ureaplasma urealyticum) on reactive oxygen intermediate (ROI) release and lipid sperm membrane peroxidation in the coincubated suspensions of white blood cells (WBC) with spermatozoa.\nDESIGN: An in vitro model of semen infection.\nSETTING: Basic research laboratory.\nPATIENT(S): Healthy normozoospermic volunteers and healthy blood donors.\nINTERVENTION(S): None.\nMAIN OUTCOME MEASURE(S): Chemiluminescent assay was used to evaluate ROI generation by WBC. Malondialdehyde (MDA) concentration was determined in sperm lysates using high-performance liquid chromatography.\nRESULT(S): Of the bacterial strains tested, B. ureolyticus, S. haemolyticus, and E. coli caused the greatest damage to sperm membrane lipids. An increase in MDA levels in sperm lysates was a natural consequence of bacteria-induced ROI generation. The WBC usually enhanced harmful activity of the infectious agent toward the cell membranes.\nCONCLUSION(S): The harmful effect of bacteria on spermatozoa depends on the type and species of microorganisms invading, colonizing, or infecting the male genital tract and is associated with the accompanying oxidative stress. The presence of leukocytes in semen appears to be the additional factor enhancing the sperm lipid membrane peroxidation, which may affect the fertility status.","container-title":"Fertility and Sterility","DOI":"10.1016/j.fertnstert.2006.12.025","ISSN":"1556-5653","issue":"4 Suppl","journalAbbreviation":"Fertil Steril","language":"eng","note":"PMID: 17383646","page":"1076-1085","source":"PubMed","title":"Bacteria trigger oxygen radical release and sperm lipid peroxidation in in vitro model of semen inflammation","volume":"88","author":[{"family":"Fraczek","given":"Monika"},{"family":"Szumala-Kakol","given":"Anna"},{"family":"Jedrzejczak","given":"Piotr"},{"family":"Kamieniczna","given":"Marzena"},{"family":"Kurpisz","given":"Maciej"}],"issued":{"date-parts":[["2007",10]]}}}],"schema":"https://github.com/citation-style-language/schema/raw/master/csl-citation.json"} </w:instrText>
      </w:r>
      <w:r w:rsidRPr="00D24420">
        <w:rPr>
          <w:rFonts w:ascii="Arial" w:hAnsi="Arial" w:cs="Arial"/>
          <w:color w:val="000000" w:themeColor="text1"/>
          <w:sz w:val="22"/>
          <w:szCs w:val="22"/>
          <w:lang w:val="en-US"/>
        </w:rPr>
        <w:fldChar w:fldCharType="separate"/>
      </w:r>
      <w:r w:rsidR="000E1BAF" w:rsidRPr="00D24420">
        <w:rPr>
          <w:rFonts w:ascii="Arial" w:hAnsi="Arial" w:cs="Arial"/>
          <w:noProof/>
          <w:color w:val="000000" w:themeColor="text1"/>
          <w:sz w:val="22"/>
          <w:szCs w:val="22"/>
          <w:lang w:val="en-US"/>
        </w:rPr>
        <w:t>(55)</w:t>
      </w:r>
      <w:r w:rsidRPr="00D24420">
        <w:rPr>
          <w:rFonts w:ascii="Arial" w:hAnsi="Arial" w:cs="Arial"/>
          <w:color w:val="000000" w:themeColor="text1"/>
          <w:sz w:val="22"/>
          <w:szCs w:val="22"/>
          <w:lang w:val="en-US"/>
        </w:rPr>
        <w:fldChar w:fldCharType="end"/>
      </w:r>
      <w:r w:rsidRPr="00D24420">
        <w:rPr>
          <w:rFonts w:ascii="Arial" w:hAnsi="Arial" w:cs="Arial"/>
          <w:color w:val="000000" w:themeColor="text1"/>
          <w:sz w:val="22"/>
          <w:szCs w:val="22"/>
          <w:lang w:val="en-US"/>
        </w:rPr>
        <w:t xml:space="preserve">. </w:t>
      </w:r>
    </w:p>
    <w:p w14:paraId="3404579B" w14:textId="77777777" w:rsidR="00AF165D" w:rsidRPr="00D24420" w:rsidRDefault="00AF165D" w:rsidP="00D24420">
      <w:pPr>
        <w:spacing w:line="276" w:lineRule="auto"/>
        <w:contextualSpacing/>
        <w:rPr>
          <w:rFonts w:ascii="Arial" w:hAnsi="Arial" w:cs="Arial"/>
          <w:sz w:val="22"/>
          <w:szCs w:val="22"/>
          <w:lang w:val="en-US"/>
        </w:rPr>
      </w:pPr>
    </w:p>
    <w:p w14:paraId="1D618159" w14:textId="2C1137D3" w:rsidR="00894CBC" w:rsidRPr="00D24420" w:rsidRDefault="00894CBC" w:rsidP="00D24420">
      <w:pPr>
        <w:spacing w:line="276" w:lineRule="auto"/>
        <w:contextualSpacing/>
        <w:rPr>
          <w:rFonts w:ascii="Arial" w:hAnsi="Arial" w:cs="Arial"/>
          <w:color w:val="FF0000"/>
          <w:sz w:val="22"/>
          <w:szCs w:val="22"/>
          <w:lang w:val="en-US"/>
        </w:rPr>
      </w:pPr>
      <w:r w:rsidRPr="00D24420">
        <w:rPr>
          <w:rFonts w:ascii="Arial" w:hAnsi="Arial" w:cs="Arial"/>
          <w:color w:val="FF0000"/>
          <w:sz w:val="22"/>
          <w:szCs w:val="22"/>
          <w:lang w:val="en-US"/>
        </w:rPr>
        <w:t>LEPROSY</w:t>
      </w:r>
    </w:p>
    <w:p w14:paraId="1587EDA9" w14:textId="77777777" w:rsidR="00894CBC" w:rsidRPr="00D24420" w:rsidRDefault="00894CBC" w:rsidP="00D24420">
      <w:pPr>
        <w:spacing w:line="276" w:lineRule="auto"/>
        <w:contextualSpacing/>
        <w:rPr>
          <w:rFonts w:ascii="Arial" w:hAnsi="Arial" w:cs="Arial"/>
          <w:color w:val="FF0000"/>
          <w:sz w:val="22"/>
          <w:szCs w:val="22"/>
          <w:lang w:val="en-US"/>
        </w:rPr>
      </w:pPr>
    </w:p>
    <w:p w14:paraId="6C823195" w14:textId="54A27E2F" w:rsidR="00516893" w:rsidRPr="00D24420" w:rsidRDefault="00516893" w:rsidP="00D24420">
      <w:pPr>
        <w:spacing w:line="276" w:lineRule="auto"/>
        <w:contextualSpacing/>
        <w:rPr>
          <w:rFonts w:ascii="Arial" w:hAnsi="Arial" w:cs="Arial"/>
          <w:sz w:val="22"/>
          <w:szCs w:val="22"/>
          <w:shd w:val="clear" w:color="auto" w:fill="FFFFFF"/>
          <w:lang w:val="en-US"/>
        </w:rPr>
      </w:pPr>
      <w:r w:rsidRPr="00D24420">
        <w:rPr>
          <w:rFonts w:ascii="Arial" w:hAnsi="Arial" w:cs="Arial"/>
          <w:sz w:val="22"/>
          <w:szCs w:val="22"/>
          <w:shd w:val="clear" w:color="auto" w:fill="FFFFFF"/>
          <w:lang w:val="en-US"/>
        </w:rPr>
        <w:t>Leprosy</w:t>
      </w:r>
      <w:r w:rsidR="00ED50AF" w:rsidRPr="00D24420">
        <w:rPr>
          <w:rFonts w:ascii="Arial" w:hAnsi="Arial" w:cs="Arial"/>
          <w:sz w:val="22"/>
          <w:szCs w:val="22"/>
          <w:shd w:val="clear" w:color="auto" w:fill="FFFFFF"/>
          <w:lang w:val="en-US"/>
        </w:rPr>
        <w:t xml:space="preserve"> is</w:t>
      </w:r>
      <w:r w:rsidRPr="00D24420">
        <w:rPr>
          <w:rFonts w:ascii="Arial" w:hAnsi="Arial" w:cs="Arial"/>
          <w:sz w:val="22"/>
          <w:szCs w:val="22"/>
          <w:shd w:val="clear" w:color="auto" w:fill="FFFFFF"/>
          <w:lang w:val="en-US"/>
        </w:rPr>
        <w:t xml:space="preserve"> a chronic infectious disease caused by </w:t>
      </w:r>
      <w:r w:rsidRPr="00D24420">
        <w:rPr>
          <w:rFonts w:ascii="Arial" w:hAnsi="Arial" w:cs="Arial"/>
          <w:i/>
          <w:iCs/>
          <w:sz w:val="22"/>
          <w:szCs w:val="22"/>
          <w:shd w:val="clear" w:color="auto" w:fill="FFFFFF"/>
          <w:lang w:val="en-US"/>
        </w:rPr>
        <w:t>Mycobacterium leprae</w:t>
      </w:r>
      <w:r w:rsidRPr="00D24420">
        <w:rPr>
          <w:rFonts w:ascii="Arial" w:hAnsi="Arial" w:cs="Arial"/>
          <w:sz w:val="22"/>
          <w:szCs w:val="22"/>
          <w:shd w:val="clear" w:color="auto" w:fill="FFFFFF"/>
          <w:lang w:val="en-US"/>
        </w:rPr>
        <w:t>, primarily affecting the skin, peripheral nerves, mucosa of the upper respiratory tract, and eyes. The condition is prevalent in tropical countries</w:t>
      </w:r>
      <w:r w:rsidR="00ED50AF" w:rsidRPr="00D24420">
        <w:rPr>
          <w:rFonts w:ascii="Arial" w:hAnsi="Arial" w:cs="Arial"/>
          <w:sz w:val="22"/>
          <w:szCs w:val="22"/>
          <w:shd w:val="clear" w:color="auto" w:fill="FFFFFF"/>
          <w:lang w:val="en-US"/>
        </w:rPr>
        <w:t>, and according to World Health Organization (WHO) estimates,</w:t>
      </w:r>
      <w:r w:rsidRPr="00D24420">
        <w:rPr>
          <w:rFonts w:ascii="Arial" w:hAnsi="Arial" w:cs="Arial"/>
          <w:sz w:val="22"/>
          <w:szCs w:val="22"/>
          <w:shd w:val="clear" w:color="auto" w:fill="FFFFFF"/>
          <w:lang w:val="en-US"/>
        </w:rPr>
        <w:t xml:space="preserve"> over 17 million patients received multidrug therapy (MDT)</w:t>
      </w:r>
      <w:r w:rsidR="00630ABC" w:rsidRPr="00D24420">
        <w:rPr>
          <w:rFonts w:ascii="Arial" w:hAnsi="Arial" w:cs="Arial"/>
          <w:sz w:val="22"/>
          <w:szCs w:val="22"/>
          <w:shd w:val="clear" w:color="auto" w:fill="FFFFFF"/>
          <w:lang w:val="en-US"/>
        </w:rPr>
        <w:t xml:space="preserve"> for leprosy</w:t>
      </w:r>
      <w:r w:rsidRPr="00D24420">
        <w:rPr>
          <w:rFonts w:ascii="Arial" w:hAnsi="Arial" w:cs="Arial"/>
          <w:sz w:val="22"/>
          <w:szCs w:val="22"/>
          <w:shd w:val="clear" w:color="auto" w:fill="FFFFFF"/>
          <w:lang w:val="en-US"/>
        </w:rPr>
        <w:t xml:space="preserve"> in the past four decades. The lower temperature of the scrotal contents, between 27–30˚C, makes the </w:t>
      </w:r>
      <w:r w:rsidRPr="00D24420">
        <w:rPr>
          <w:rFonts w:ascii="Arial" w:hAnsi="Arial" w:cs="Arial"/>
          <w:sz w:val="22"/>
          <w:szCs w:val="22"/>
          <w:shd w:val="clear" w:color="auto" w:fill="FFFFFF"/>
          <w:lang w:val="en-US"/>
        </w:rPr>
        <w:lastRenderedPageBreak/>
        <w:t xml:space="preserve">testes prone to infection in those with the lepromatous form and during flares of erythema nodosum leprosum </w:t>
      </w:r>
      <w:r w:rsidR="00630ABC" w:rsidRPr="00D24420">
        <w:rPr>
          <w:rFonts w:ascii="Arial" w:hAnsi="Arial" w:cs="Arial"/>
          <w:sz w:val="22"/>
          <w:szCs w:val="22"/>
          <w:shd w:val="clear" w:color="auto" w:fill="FFFFFF"/>
          <w:lang w:val="en-US"/>
        </w:rPr>
        <w:t>(</w:t>
      </w:r>
      <w:r w:rsidRPr="00D24420">
        <w:rPr>
          <w:rFonts w:ascii="Arial" w:hAnsi="Arial" w:cs="Arial"/>
          <w:sz w:val="22"/>
          <w:szCs w:val="22"/>
          <w:shd w:val="clear" w:color="auto" w:fill="FFFFFF"/>
          <w:lang w:val="en-US"/>
        </w:rPr>
        <w:t>type 2 reaction</w:t>
      </w:r>
      <w:r w:rsidR="00630ABC" w:rsidRPr="00D24420">
        <w:rPr>
          <w:rFonts w:ascii="Arial" w:hAnsi="Arial" w:cs="Arial"/>
          <w:sz w:val="22"/>
          <w:szCs w:val="22"/>
          <w:shd w:val="clear" w:color="auto" w:fill="FFFFFF"/>
          <w:lang w:val="en-US"/>
        </w:rPr>
        <w:t>)</w:t>
      </w:r>
      <w:r w:rsidRPr="00D24420">
        <w:rPr>
          <w:rFonts w:ascii="Arial" w:hAnsi="Arial" w:cs="Arial"/>
          <w:sz w:val="22"/>
          <w:szCs w:val="22"/>
          <w:shd w:val="clear" w:color="auto" w:fill="FFFFFF"/>
          <w:lang w:val="en-US"/>
        </w:rPr>
        <w:t xml:space="preserve">. </w:t>
      </w:r>
    </w:p>
    <w:p w14:paraId="590FA37A" w14:textId="77777777" w:rsidR="00607E4C" w:rsidRPr="00D24420" w:rsidRDefault="00607E4C" w:rsidP="00D24420">
      <w:pPr>
        <w:spacing w:line="276" w:lineRule="auto"/>
        <w:contextualSpacing/>
        <w:rPr>
          <w:rFonts w:ascii="Arial" w:hAnsi="Arial" w:cs="Arial"/>
          <w:sz w:val="22"/>
          <w:szCs w:val="22"/>
          <w:shd w:val="clear" w:color="auto" w:fill="FFFFFF"/>
          <w:lang w:val="en-US"/>
        </w:rPr>
      </w:pPr>
    </w:p>
    <w:p w14:paraId="159ADDD1" w14:textId="599A7741" w:rsidR="00894CBC" w:rsidRPr="00D24420" w:rsidRDefault="001703BD" w:rsidP="00D24420">
      <w:pPr>
        <w:spacing w:line="276" w:lineRule="auto"/>
        <w:contextualSpacing/>
        <w:rPr>
          <w:rFonts w:ascii="Arial" w:hAnsi="Arial" w:cs="Arial"/>
          <w:sz w:val="22"/>
          <w:szCs w:val="22"/>
          <w:shd w:val="clear" w:color="auto" w:fill="FFFFFF"/>
          <w:lang w:val="en-US"/>
        </w:rPr>
      </w:pPr>
      <w:r w:rsidRPr="00D24420">
        <w:rPr>
          <w:rFonts w:ascii="Arial" w:hAnsi="Arial" w:cs="Arial"/>
          <w:sz w:val="22"/>
          <w:szCs w:val="22"/>
          <w:shd w:val="clear" w:color="auto" w:fill="FFFFFF"/>
          <w:lang w:val="en-US"/>
        </w:rPr>
        <w:t xml:space="preserve">The testes can serve as a reservoir for leprosy bacilli, potentially leading to testicular atrophy through the mediation of inflammatory cytokines and endarteritis, ultimately resulting in fibrosis. </w:t>
      </w:r>
      <w:r w:rsidR="00ED50AF" w:rsidRPr="00D24420">
        <w:rPr>
          <w:rFonts w:ascii="Arial" w:hAnsi="Arial" w:cs="Arial"/>
          <w:sz w:val="22"/>
          <w:szCs w:val="22"/>
          <w:shd w:val="clear" w:color="auto" w:fill="FFFFFF"/>
          <w:lang w:val="en-US"/>
        </w:rPr>
        <w:t xml:space="preserve">Early symptoms include testicular pain or swelling. </w:t>
      </w:r>
      <w:r w:rsidR="00630ABC" w:rsidRPr="00D24420">
        <w:rPr>
          <w:rFonts w:ascii="Arial" w:hAnsi="Arial" w:cs="Arial"/>
          <w:sz w:val="22"/>
          <w:szCs w:val="22"/>
          <w:shd w:val="clear" w:color="auto" w:fill="FFFFFF"/>
          <w:lang w:val="en-US"/>
        </w:rPr>
        <w:t>Hypogonadism can lead to</w:t>
      </w:r>
      <w:r w:rsidR="00ED50AF" w:rsidRPr="00D24420">
        <w:rPr>
          <w:rFonts w:ascii="Arial" w:hAnsi="Arial" w:cs="Arial"/>
          <w:sz w:val="22"/>
          <w:szCs w:val="22"/>
          <w:shd w:val="clear" w:color="auto" w:fill="FFFFFF"/>
          <w:lang w:val="en-US"/>
        </w:rPr>
        <w:t xml:space="preserve"> decreased or absent libido (28%), followed by gynecomastia (16.3%). </w:t>
      </w:r>
      <w:r w:rsidR="00CC1816" w:rsidRPr="00D24420">
        <w:rPr>
          <w:rFonts w:ascii="Arial" w:hAnsi="Arial" w:cs="Arial"/>
          <w:sz w:val="22"/>
          <w:szCs w:val="22"/>
          <w:shd w:val="clear" w:color="auto" w:fill="FFFFFF"/>
          <w:lang w:val="en-US"/>
        </w:rPr>
        <w:t xml:space="preserve">Smaller, softer, and less sensitive testes is a characteristic feature of leprosy. </w:t>
      </w:r>
      <w:r w:rsidR="00ED50AF" w:rsidRPr="00D24420">
        <w:rPr>
          <w:rFonts w:ascii="Arial" w:hAnsi="Arial" w:cs="Arial"/>
          <w:sz w:val="22"/>
          <w:szCs w:val="22"/>
          <w:shd w:val="clear" w:color="auto" w:fill="FFFFFF"/>
          <w:lang w:val="en-US"/>
        </w:rPr>
        <w:t>Ultrasonography demonstrates</w:t>
      </w:r>
      <w:r w:rsidR="00516893" w:rsidRPr="00D24420">
        <w:rPr>
          <w:rFonts w:ascii="Arial" w:hAnsi="Arial" w:cs="Arial"/>
          <w:sz w:val="22"/>
          <w:szCs w:val="22"/>
          <w:shd w:val="clear" w:color="auto" w:fill="FFFFFF"/>
          <w:lang w:val="en-US"/>
        </w:rPr>
        <w:t xml:space="preserve"> reduced testicular volume in 72% </w:t>
      </w:r>
      <w:r w:rsidR="00630ABC" w:rsidRPr="00D24420">
        <w:rPr>
          <w:rFonts w:ascii="Arial" w:hAnsi="Arial" w:cs="Arial"/>
          <w:sz w:val="22"/>
          <w:szCs w:val="22"/>
          <w:shd w:val="clear" w:color="auto" w:fill="FFFFFF"/>
          <w:lang w:val="en-US"/>
        </w:rPr>
        <w:t xml:space="preserve">of affected males </w:t>
      </w:r>
      <w:r w:rsidR="00516893" w:rsidRPr="00D24420">
        <w:rPr>
          <w:rFonts w:ascii="Arial" w:hAnsi="Arial" w:cs="Arial"/>
          <w:sz w:val="22"/>
          <w:szCs w:val="22"/>
          <w:shd w:val="clear" w:color="auto" w:fill="FFFFFF"/>
          <w:lang w:val="en-US"/>
        </w:rPr>
        <w:fldChar w:fldCharType="begin"/>
      </w:r>
      <w:r w:rsidR="000E1BAF" w:rsidRPr="00D24420">
        <w:rPr>
          <w:rFonts w:ascii="Arial" w:hAnsi="Arial" w:cs="Arial"/>
          <w:sz w:val="22"/>
          <w:szCs w:val="22"/>
          <w:shd w:val="clear" w:color="auto" w:fill="FFFFFF"/>
          <w:lang w:val="en-US"/>
        </w:rPr>
        <w:instrText xml:space="preserve"> ADDIN ZOTERO_ITEM CSL_CITATION {"citationID":"ddnq0bGa","properties":{"formattedCitation":"(56)","plainCitation":"(56)","noteIndex":0},"citationItems":[{"id":9382,"uris":["http://zotero.org/groups/5472557/items/6ZIKYQD2"],"itemData":{"id":9382,"type":"article-journal","abstract":"INTRODUCTION: Leprosy or Hansen's disease poses a drastic impact on the quality of life in affected patients even after successful completion of treatment. The involvement of the endocrine system in leprosy is usually insidious, silent, and under-reported, especially the testicular dysfunction.\nAIMS AND OBJECTIVES: The present study was aimed at evaluating the abnormalities of the primary testicular hormone testosterone and the gonadotrophins LH and FSH in male patients affected with lepromatous leprosy and assessing the impact of the disease on quality of life (QOL).\nMATERIALS AND METHODS: The study included 43 married male patients diagnosed with lepromatous leprosy. Careful history taking and examination for symptoms of testicular dysfunction were done. Serum concentrations of total testosterone, FSH, and LH were noted. The QOL was evaluated using the WHO Quality of Life-BREF (WHOQoL-BREF).\nRESULTS: The most common clinical manifestation of testicular dysfunction was reduced or loss of libido reported in 12 (27.9%) patients followed by gynaecomastia in 7 (16.3%). Ultrasonographic (USG) analysis revealed reduced testicular volume in 31 (72.1%) patients, and average testicular volume was 11.9 ± 4.9 mL each. Seventeen (39.5%) patients had low serum testosterone levels, 9 (20.9%) had high serum FSH level, and 11 (25.6%) high LH levels. There was a significant negative correlation between testosterone level and FSH as well as LH. There was also a significantly positive correlation between testicular volume and testosterone level. Symptomatic patients with gynaecomastia/gynaecothelia had higher hormonal derangement than those who had other symptoms. On QOL, most patients scored lowest on the domain of \"social relationships\" (including sexual wellbeing) followed by \"psychological health\".\nCONCLUSION: We found a high rate of USG diagnosed testicular atrophy in lepromatous leprosy patients. Therefore, every leprosy patient should be thoroughly examined clinically to rule out features of testicular dysfunction. Testicular function tests should be routinely carried out in all leprosy patients to arrive at an early diagnosis. Leprosy is found to affect all domains of a patient's quality of life.","container-title":"Indian Dermatology Online Journal","DOI":"10.4103/idoj.IDOJ_287_20","ISSN":"2229-5178","issue":"6","journalAbbreviation":"Indian Dermatol Online J","language":"eng","note":"PMID: 33344347\nPMCID: PMC7735009","page":"959-964","source":"PubMed","title":"Endocrinological Testicular Dysfunction in Patients with Lepromatous Leprosy and the Impact of Disease on Patient's Quality of Life","volume":"11","author":[{"family":"Mohta","given":"Alpana"},{"family":"Agrawal","given":"Aditi"},{"family":"Sharma","given":"Pritee"},{"family":"Singh","given":"Arti"},{"family":"Garg","given":"Smiley"},{"family":"Kushwaha","given":"Ramesh Kumar"},{"family":"Jain","given":"Suresh Kumar"}],"issued":{"date-parts":[["2020"]]}}}],"schema":"https://github.com/citation-style-language/schema/raw/master/csl-citation.json"} </w:instrText>
      </w:r>
      <w:r w:rsidR="00516893" w:rsidRPr="00D24420">
        <w:rPr>
          <w:rFonts w:ascii="Arial" w:hAnsi="Arial" w:cs="Arial"/>
          <w:sz w:val="22"/>
          <w:szCs w:val="22"/>
          <w:shd w:val="clear" w:color="auto" w:fill="FFFFFF"/>
          <w:lang w:val="en-US"/>
        </w:rPr>
        <w:fldChar w:fldCharType="separate"/>
      </w:r>
      <w:r w:rsidR="000E1BAF" w:rsidRPr="00D24420">
        <w:rPr>
          <w:rFonts w:ascii="Arial" w:hAnsi="Arial" w:cs="Arial"/>
          <w:noProof/>
          <w:sz w:val="22"/>
          <w:szCs w:val="22"/>
          <w:shd w:val="clear" w:color="auto" w:fill="FFFFFF"/>
          <w:lang w:val="en-US"/>
        </w:rPr>
        <w:t>(56)</w:t>
      </w:r>
      <w:r w:rsidR="00516893" w:rsidRPr="00D24420">
        <w:rPr>
          <w:rFonts w:ascii="Arial" w:hAnsi="Arial" w:cs="Arial"/>
          <w:sz w:val="22"/>
          <w:szCs w:val="22"/>
          <w:shd w:val="clear" w:color="auto" w:fill="FFFFFF"/>
          <w:lang w:val="en-US"/>
        </w:rPr>
        <w:fldChar w:fldCharType="end"/>
      </w:r>
      <w:r w:rsidR="00516893" w:rsidRPr="00D24420">
        <w:rPr>
          <w:rFonts w:ascii="Arial" w:hAnsi="Arial" w:cs="Arial"/>
          <w:sz w:val="22"/>
          <w:szCs w:val="22"/>
          <w:shd w:val="clear" w:color="auto" w:fill="FFFFFF"/>
          <w:lang w:val="en-US"/>
        </w:rPr>
        <w:t xml:space="preserve">. </w:t>
      </w:r>
      <w:r w:rsidR="00CC1816" w:rsidRPr="00D24420">
        <w:rPr>
          <w:rFonts w:ascii="Arial" w:hAnsi="Arial" w:cs="Arial"/>
          <w:sz w:val="22"/>
          <w:szCs w:val="22"/>
          <w:shd w:val="clear" w:color="auto" w:fill="FFFFFF"/>
          <w:lang w:val="en-US"/>
        </w:rPr>
        <w:t>Laboratory i</w:t>
      </w:r>
      <w:r w:rsidR="00ED50AF" w:rsidRPr="00D24420">
        <w:rPr>
          <w:rFonts w:ascii="Arial" w:hAnsi="Arial" w:cs="Arial"/>
          <w:sz w:val="22"/>
          <w:szCs w:val="22"/>
          <w:shd w:val="clear" w:color="auto" w:fill="FFFFFF"/>
          <w:lang w:val="en-US"/>
        </w:rPr>
        <w:t>nvestigations reveal oligospermia or azoospermia, elevated luteinizing hormone (LH) and follicle-stimulating hormone (FSH),</w:t>
      </w:r>
      <w:r w:rsidR="00516893" w:rsidRPr="00D24420">
        <w:rPr>
          <w:rFonts w:ascii="Arial" w:hAnsi="Arial" w:cs="Arial"/>
          <w:sz w:val="22"/>
          <w:szCs w:val="22"/>
          <w:lang w:val="en-US"/>
        </w:rPr>
        <w:t xml:space="preserve"> and low </w:t>
      </w:r>
      <w:r w:rsidR="00CC1816" w:rsidRPr="00D24420">
        <w:rPr>
          <w:rFonts w:ascii="Arial" w:hAnsi="Arial" w:cs="Arial"/>
          <w:sz w:val="22"/>
          <w:szCs w:val="22"/>
          <w:lang w:val="en-US"/>
        </w:rPr>
        <w:t xml:space="preserve">serum </w:t>
      </w:r>
      <w:r w:rsidR="00516893" w:rsidRPr="00D24420">
        <w:rPr>
          <w:rFonts w:ascii="Arial" w:hAnsi="Arial" w:cs="Arial"/>
          <w:sz w:val="22"/>
          <w:szCs w:val="22"/>
          <w:lang w:val="en-US"/>
        </w:rPr>
        <w:t>testosterone</w:t>
      </w:r>
      <w:r w:rsidR="00FA3B9D">
        <w:rPr>
          <w:rFonts w:ascii="Arial" w:hAnsi="Arial" w:cs="Arial"/>
          <w:sz w:val="22"/>
          <w:szCs w:val="22"/>
          <w:lang w:val="en-US"/>
        </w:rPr>
        <w:t xml:space="preserve"> levels</w:t>
      </w:r>
      <w:r w:rsidR="00516893" w:rsidRPr="00D24420">
        <w:rPr>
          <w:rFonts w:ascii="Arial" w:hAnsi="Arial" w:cs="Arial"/>
          <w:sz w:val="22"/>
          <w:szCs w:val="22"/>
          <w:shd w:val="clear" w:color="auto" w:fill="FFFFFF"/>
          <w:lang w:val="en-US"/>
        </w:rPr>
        <w:t xml:space="preserve"> </w:t>
      </w:r>
      <w:r w:rsidR="00516893" w:rsidRPr="00D24420">
        <w:rPr>
          <w:rFonts w:ascii="Arial" w:hAnsi="Arial" w:cs="Arial"/>
          <w:sz w:val="22"/>
          <w:szCs w:val="22"/>
          <w:shd w:val="clear" w:color="auto" w:fill="FFFFFF"/>
          <w:lang w:val="en-US"/>
        </w:rPr>
        <w:fldChar w:fldCharType="begin"/>
      </w:r>
      <w:r w:rsidR="003F7DCD" w:rsidRPr="00D24420">
        <w:rPr>
          <w:rFonts w:ascii="Arial" w:hAnsi="Arial" w:cs="Arial"/>
          <w:sz w:val="22"/>
          <w:szCs w:val="22"/>
          <w:shd w:val="clear" w:color="auto" w:fill="FFFFFF"/>
          <w:lang w:val="en-US"/>
        </w:rPr>
        <w:instrText xml:space="preserve"> ADDIN ZOTERO_ITEM CSL_CITATION {"citationID":"5LqspGNV","properties":{"formattedCitation":"(57\\uc0\\u8211{}59)","plainCitation":"(57–59)","noteIndex":0},"citationItems":[{"id":9361,"uris":["http://zotero.org/groups/5472557/items/HVZJDILR"],"itemData":{"id":9361,"type":"article-journal","abstract":"OBJECTIVE: Testicular involvement or atrophy in leprosy is silent, unreported, and under-estimated. The aim of this study was to assess the frequency of testicular atrophy and its consequences through the examination of clinical manifestations, hormonal profile, and semen analysis in leprosy patients.\nMETHODS: A descriptive observational study using a cross-sectional design and consecutive sampling method was conducted from May to July 2018. The study was conducted in Dr. Hasan Sadikin General Hospital, Bandung, Indonesia and included 32 men affected by leprosy and five healthy men as a control group. All patients were subjected to history-taking, dermatological and genital examinations, assessment of follicle-stimulating hormone (FSH), luteinizing hormone (LH), and testosterone, and testicular ultrasonography examination. Semen analysis was performed for the 10 patients who consented.\nRESULTS: Testicular atrophy was observed in 93.75% of patients. Clinical manifestations of testicular atrophy were loss of libido (21.87%), female pubic hair pattern (9.38%), gynecomastia (6.25%), and secondary infertility (6.25%). Hormonal imbalance was seen in 16 patients, and all 10 patients who underwent semen analysis showed an abnormality.\nCONCLUSIONS: This study showed a high frequency of testicular atrophy, but the symptoms were only present in a few of patients. The assessment of testicular function should be recommended as a routine work-up for leprosy patients.","container-title":"International journal of infectious diseases: IJID: official publication of the International Society for Infectious Diseases","DOI":"10.1016/j.ijid.2019.10.013","ISSN":"1878-3511","journalAbbreviation":"Int J Infect Dis","language":"eng","note":"PMID: 31634613","page":"60-64","source":"PubMed","title":"Frequent testicular involvement in multibacillary leprosy","volume":"90","author":[{"family":"Gunawan","given":"Hendra"},{"family":"Achdiat","given":"Pati Aji"},{"family":"Rahardjo","given":"Rachel Marsella"},{"family":"Hindritiani","given":"Reti"},{"family":"Suwarsa","given":"Oki"}],"issued":{"date-parts":[["2020",1]]}}},{"id":9366,"uris":["http://zotero.org/groups/5472557/items/QFDYVGVU"],"itemData":{"id":9366,"type":"article-journal","abstract":"Hypogonadism in male patients with Leprosy is common and may identify patients with future risk for bone loss and osteoporosis. In the present study, we evaluated gonadal function in 71 male patients with Leprosy both clinically and by estimation of serum testosterone levels. The patients belonged to selected rural areas of Uttar pradesh, with majority aged less than 50 yrs (74.6%), Hindus (66.7%), illiterate (60.9%), and of low socioeconomic status (58% with per capita income &lt; Rs.500 per month). Most patients had multibacillary Leprosy (83.1%), duration less than 2 years (75.4%) and had received antileprosy drugs for less than a year (95.6 %). Seven patients (9.9%) had clinical features of hypogonadism such as gynaecomastia, decreased sexual hair and infertility. Serum testosterone levels, estimated in 31 of the patients, revealed low values in 25.8% (8/31) patients (Mean 4.65+/-3.37 ng/ml). Age, duration of Leprosy and socioeconomic status but not type of Leprosy or treatment duration affected hypogonadism significantly. The results of the present study indicate a high frequency of hypogonadism among rural male Leprosy patients that warrants routine screening to identify patients at risk for osteoporosis and possible prevention with testosterone replacement therapy.","container-title":"The Journal of Communicable Diseases","ISSN":"0019-5138","issue":"3","journalAbbreviation":"J Commun Dis","language":"eng","note":"PMID: 17080706","page":"219-225","source":"PubMed","title":"Hypogonadism in male Leprosy patients--a study from rural Uttar pradesh","volume":"37","author":[{"family":"Aggrawal","given":"Kamal"},{"family":"Madhu","given":"S. V."},{"family":"Aggrawal","given":"Kireet"},{"family":"Kannan","given":"A. T."}],"issued":{"date-parts":[["2005",9]]}}},{"id":9364,"uris":["http://zotero.org/groups/5472557/items/EV7QII2N"],"itemData":{"id":9364,"type":"article-journal","abstract":"Basal LH, FSH, 17 beta-oestradiol and testosterone and the gonadotrophin responses to luteinizing hormone releasing hormone (LHRH) were studied in male patients with leprosy (twenty-four with lepromatous and six with tuberculoid leprosy). The mean basal LH and FSH was significantly elevated in the lepromatous group and was associated with an excessive response of both gonadotrophins following LHRH administration. The mean basal testosterone and 17 beta-oestradiol values in the lepromatous group were significantly lower than those of the tuberculoid and control groups. The abnormal gonadotrophin and sex steroid values in the lepromatous group are in keeping with the testicular atrophy and gynaecomastia accompanying this form of leprosy. However, the lack of a significant correlation between basal FSH and testicular atrophy should be noted. In addition, no correlation between any of these hormonal values and gynaecomastia could be demonstrated. The patients with tuberculoid leprosy had essentially normal hormonal profiles (except for two who had raised 17 beta-oestradiol values). This is compatible with the lack of gonadal involvement in these patients.","container-title":"Clinical Endocrinology","DOI":"10.1111/j.1365-2265.1977.tb02015.x","ISSN":"0300-0664","issue":"4","journalAbbreviation":"Clin Endocrinol (Oxf)","language":"eng","note":"PMID: 324661","page":"299-303","source":"PubMed","title":"Hormonal changes associated with testicular atrophy and gynaecomastia in patients with leprosy","volume":"6","author":[{"family":"Morley","given":"J. E."},{"family":"Distiller","given":"L. A."},{"family":"Sagel","given":"J."},{"family":"Kok","given":"S. H."},{"family":"Kay","given":"G."},{"family":"Carr","given":"P."},{"family":"Katz","given":"M."}],"issued":{"date-parts":[["1977",4]]}}}],"schema":"https://github.com/citation-style-language/schema/raw/master/csl-citation.json"} </w:instrText>
      </w:r>
      <w:r w:rsidR="00516893" w:rsidRPr="00D24420">
        <w:rPr>
          <w:rFonts w:ascii="Arial" w:hAnsi="Arial" w:cs="Arial"/>
          <w:sz w:val="22"/>
          <w:szCs w:val="22"/>
          <w:shd w:val="clear" w:color="auto" w:fill="FFFFFF"/>
          <w:lang w:val="en-US"/>
        </w:rPr>
        <w:fldChar w:fldCharType="separate"/>
      </w:r>
      <w:r w:rsidR="003F7DCD" w:rsidRPr="00D24420">
        <w:rPr>
          <w:rFonts w:ascii="Arial" w:hAnsi="Arial" w:cs="Arial"/>
          <w:kern w:val="0"/>
          <w:sz w:val="22"/>
          <w:szCs w:val="22"/>
          <w:lang w:val="en-GB"/>
        </w:rPr>
        <w:t>(57–59)</w:t>
      </w:r>
      <w:r w:rsidR="00516893" w:rsidRPr="00D24420">
        <w:rPr>
          <w:rFonts w:ascii="Arial" w:hAnsi="Arial" w:cs="Arial"/>
          <w:sz w:val="22"/>
          <w:szCs w:val="22"/>
          <w:shd w:val="clear" w:color="auto" w:fill="FFFFFF"/>
          <w:lang w:val="en-US"/>
        </w:rPr>
        <w:fldChar w:fldCharType="end"/>
      </w:r>
      <w:r w:rsidR="00516893" w:rsidRPr="00D24420">
        <w:rPr>
          <w:rFonts w:ascii="Arial" w:hAnsi="Arial" w:cs="Arial"/>
          <w:sz w:val="22"/>
          <w:szCs w:val="22"/>
          <w:shd w:val="clear" w:color="auto" w:fill="FFFFFF"/>
          <w:lang w:val="en-US"/>
        </w:rPr>
        <w:t>.</w:t>
      </w:r>
    </w:p>
    <w:p w14:paraId="45EC1CC3" w14:textId="77777777" w:rsidR="00894CBC" w:rsidRPr="00D24420" w:rsidRDefault="00894CBC" w:rsidP="00D24420">
      <w:pPr>
        <w:spacing w:line="276" w:lineRule="auto"/>
        <w:contextualSpacing/>
        <w:rPr>
          <w:rFonts w:ascii="Arial" w:hAnsi="Arial" w:cs="Arial"/>
          <w:color w:val="FF0000"/>
          <w:sz w:val="22"/>
          <w:szCs w:val="22"/>
          <w:lang w:val="en-US"/>
        </w:rPr>
      </w:pPr>
    </w:p>
    <w:p w14:paraId="506B7BB5" w14:textId="24F0266E" w:rsidR="00894CBC" w:rsidRPr="00D24420" w:rsidRDefault="00894CBC" w:rsidP="00D24420">
      <w:pPr>
        <w:spacing w:line="276" w:lineRule="auto"/>
        <w:contextualSpacing/>
        <w:rPr>
          <w:rFonts w:ascii="Arial" w:hAnsi="Arial" w:cs="Arial"/>
          <w:color w:val="FF0000"/>
          <w:sz w:val="22"/>
          <w:szCs w:val="22"/>
          <w:lang w:val="en-US"/>
        </w:rPr>
      </w:pPr>
      <w:r w:rsidRPr="00D24420">
        <w:rPr>
          <w:rFonts w:ascii="Arial" w:hAnsi="Arial" w:cs="Arial"/>
          <w:color w:val="FF0000"/>
          <w:sz w:val="22"/>
          <w:szCs w:val="22"/>
          <w:lang w:val="en-US"/>
        </w:rPr>
        <w:t>TUBERCULOSIS</w:t>
      </w:r>
    </w:p>
    <w:p w14:paraId="60AEC223" w14:textId="77777777" w:rsidR="00894CBC" w:rsidRPr="00D24420" w:rsidRDefault="00894CBC" w:rsidP="00D24420">
      <w:pPr>
        <w:spacing w:line="276" w:lineRule="auto"/>
        <w:contextualSpacing/>
        <w:rPr>
          <w:rFonts w:ascii="Arial" w:hAnsi="Arial" w:cs="Arial"/>
          <w:color w:val="FF0000"/>
          <w:sz w:val="22"/>
          <w:szCs w:val="22"/>
          <w:lang w:val="en-US"/>
        </w:rPr>
      </w:pPr>
    </w:p>
    <w:p w14:paraId="6805FE56" w14:textId="77777777" w:rsidR="00807484" w:rsidRPr="00D24420" w:rsidRDefault="00807484" w:rsidP="00D24420">
      <w:pPr>
        <w:spacing w:line="276" w:lineRule="auto"/>
        <w:contextualSpacing/>
        <w:rPr>
          <w:rStyle w:val="Emphasis"/>
          <w:rFonts w:ascii="Arial" w:hAnsi="Arial" w:cs="Arial"/>
          <w:color w:val="FF6600"/>
          <w:sz w:val="22"/>
          <w:szCs w:val="22"/>
          <w:bdr w:val="none" w:sz="0" w:space="0" w:color="auto" w:frame="1"/>
          <w:shd w:val="clear" w:color="auto" w:fill="FFFFFF"/>
          <w:lang w:val="en-US"/>
        </w:rPr>
      </w:pPr>
      <w:r w:rsidRPr="00D24420">
        <w:rPr>
          <w:rStyle w:val="Emphasis"/>
          <w:rFonts w:ascii="Arial" w:hAnsi="Arial" w:cs="Arial"/>
          <w:color w:val="FF6600"/>
          <w:sz w:val="22"/>
          <w:szCs w:val="22"/>
          <w:bdr w:val="none" w:sz="0" w:space="0" w:color="auto" w:frame="1"/>
          <w:shd w:val="clear" w:color="auto" w:fill="FFFFFF"/>
          <w:lang w:val="en-US"/>
        </w:rPr>
        <w:t>Epidemiology</w:t>
      </w:r>
    </w:p>
    <w:p w14:paraId="662CDD93" w14:textId="77777777" w:rsidR="00807484" w:rsidRPr="00D24420" w:rsidRDefault="00807484" w:rsidP="00D24420">
      <w:pPr>
        <w:spacing w:line="276" w:lineRule="auto"/>
        <w:contextualSpacing/>
        <w:rPr>
          <w:rFonts w:ascii="Arial" w:hAnsi="Arial" w:cs="Arial"/>
          <w:color w:val="000000" w:themeColor="text1"/>
          <w:sz w:val="22"/>
          <w:szCs w:val="22"/>
          <w:lang w:val="en-US"/>
        </w:rPr>
      </w:pPr>
    </w:p>
    <w:p w14:paraId="4C6DDEFE" w14:textId="2B03FC80" w:rsidR="00807484" w:rsidRPr="00D24420" w:rsidRDefault="00807484" w:rsidP="00D24420">
      <w:pPr>
        <w:spacing w:line="276" w:lineRule="auto"/>
        <w:contextualSpacing/>
        <w:rPr>
          <w:rStyle w:val="A7"/>
          <w:rFonts w:ascii="Arial" w:hAnsi="Arial" w:cs="Arial"/>
          <w:color w:val="auto"/>
          <w:sz w:val="22"/>
          <w:szCs w:val="22"/>
          <w:lang w:val="en-US"/>
        </w:rPr>
      </w:pPr>
      <w:r w:rsidRPr="00D24420">
        <w:rPr>
          <w:rStyle w:val="A7"/>
          <w:rFonts w:ascii="Arial" w:hAnsi="Arial" w:cs="Arial"/>
          <w:color w:val="auto"/>
          <w:sz w:val="22"/>
          <w:szCs w:val="22"/>
          <w:lang w:val="en-US"/>
        </w:rPr>
        <w:t>Male genital tuberculosis is found worldwide but is more common in regions with high tuberculosis prevalence, such as parts of Asia, Africa, and Latin America. Genitourinary involvement accounts for 20-40% of extrapulmonary forms</w:t>
      </w:r>
      <w:r w:rsidR="00894CBC" w:rsidRPr="00D24420">
        <w:rPr>
          <w:rStyle w:val="A1"/>
          <w:rFonts w:ascii="Arial" w:hAnsi="Arial" w:cs="Arial"/>
          <w:color w:val="auto"/>
          <w:sz w:val="22"/>
          <w:szCs w:val="22"/>
          <w:lang w:val="en-US"/>
        </w:rPr>
        <w:t>.</w:t>
      </w:r>
      <w:r w:rsidR="00894CBC" w:rsidRPr="00D24420">
        <w:rPr>
          <w:rStyle w:val="A7"/>
          <w:rFonts w:ascii="Arial" w:hAnsi="Arial" w:cs="Arial"/>
          <w:color w:val="auto"/>
          <w:sz w:val="22"/>
          <w:szCs w:val="22"/>
          <w:lang w:val="en-US"/>
        </w:rPr>
        <w:t xml:space="preserve"> </w:t>
      </w:r>
      <w:r w:rsidRPr="00D24420">
        <w:rPr>
          <w:rStyle w:val="A7"/>
          <w:rFonts w:ascii="Arial" w:hAnsi="Arial" w:cs="Arial"/>
          <w:color w:val="auto"/>
          <w:sz w:val="22"/>
          <w:szCs w:val="22"/>
          <w:lang w:val="en-US"/>
        </w:rPr>
        <w:t xml:space="preserve">Isolated genital infection is uncommon and occurs </w:t>
      </w:r>
      <w:r w:rsidR="00894CBC" w:rsidRPr="00D24420">
        <w:rPr>
          <w:rStyle w:val="A7"/>
          <w:rFonts w:ascii="Arial" w:hAnsi="Arial" w:cs="Arial"/>
          <w:color w:val="auto"/>
          <w:sz w:val="22"/>
          <w:szCs w:val="22"/>
          <w:lang w:val="en-US"/>
        </w:rPr>
        <w:t>in 5–30% of the cases</w:t>
      </w:r>
      <w:r w:rsidRPr="00D24420">
        <w:rPr>
          <w:rStyle w:val="A7"/>
          <w:rFonts w:ascii="Arial" w:hAnsi="Arial" w:cs="Arial"/>
          <w:color w:val="auto"/>
          <w:sz w:val="22"/>
          <w:szCs w:val="22"/>
          <w:lang w:val="en-US"/>
        </w:rPr>
        <w:t xml:space="preserve"> of genitourinary infection </w:t>
      </w:r>
      <w:r w:rsidRPr="00D24420">
        <w:rPr>
          <w:rStyle w:val="A1"/>
          <w:rFonts w:ascii="Arial" w:hAnsi="Arial" w:cs="Arial"/>
          <w:color w:val="auto"/>
          <w:sz w:val="22"/>
          <w:szCs w:val="22"/>
          <w:lang w:val="en-US"/>
        </w:rPr>
        <w:fldChar w:fldCharType="begin"/>
      </w:r>
      <w:r w:rsidR="00126DFA" w:rsidRPr="00D24420">
        <w:rPr>
          <w:rStyle w:val="A1"/>
          <w:rFonts w:ascii="Arial" w:hAnsi="Arial" w:cs="Arial"/>
          <w:color w:val="auto"/>
          <w:sz w:val="22"/>
          <w:szCs w:val="22"/>
          <w:lang w:val="en-US"/>
        </w:rPr>
        <w:instrText xml:space="preserve"> ADDIN ZOTERO_ITEM CSL_CITATION {"citationID":"rCHQpLxf","properties":{"formattedCitation":"(60)","plainCitation":"(60)","noteIndex":0},"citationItems":[{"id":9523,"uris":["http://zotero.org/groups/5472557/items/K28EKMHW"],"itemData":{"id":9523,"type":"article-journal","abstract":"The AIDS epidemic caused unexpected worldwide levels of tuberculosis, even in developed countries where the incidence used to be low. Patients with urogenital tuberculosis in developed countries have fewer specific symptoms and lower rates of delayed diagnoses compared with patients from other countries. As a result, the disease tends to be less serious, with more patients presenting without significant lesions of the upper urinary tract on diagnosis. These data point to a correlation of the timing of diagnosis with the severity of urogenital tuberculosis. A systematic search for urogenital tuberculosis, regardless of symptoms, is warranted for early detection.","container-title":"Reviews in Urology","ISSN":"1523-6161","issue":"3","journalAbbreviation":"Rev Urol","language":"eng","note":"PMID: 18836557\nPMCID: PMC2556487","page":"207-217","source":"PubMed","title":"Urogenital tuberculosis: update and review of 8961 cases from the world literature","title-short":"Urogenital tuberculosis","volume":"10","author":[{"family":"Figueiredo","given":"André A."},{"family":"Lucon","given":"Antônio M."}],"issued":{"date-parts":[["2008"]]}}}],"schema":"https://github.com/citation-style-language/schema/raw/master/csl-citation.json"} </w:instrText>
      </w:r>
      <w:r w:rsidRPr="00D24420">
        <w:rPr>
          <w:rStyle w:val="A1"/>
          <w:rFonts w:ascii="Arial" w:hAnsi="Arial" w:cs="Arial"/>
          <w:color w:val="auto"/>
          <w:sz w:val="22"/>
          <w:szCs w:val="22"/>
          <w:lang w:val="en-US"/>
        </w:rPr>
        <w:fldChar w:fldCharType="separate"/>
      </w:r>
      <w:r w:rsidR="00126DFA" w:rsidRPr="00D24420">
        <w:rPr>
          <w:rFonts w:ascii="Arial" w:hAnsi="Arial" w:cs="Arial"/>
          <w:kern w:val="0"/>
          <w:sz w:val="22"/>
          <w:szCs w:val="22"/>
          <w:lang w:val="en-US"/>
        </w:rPr>
        <w:t>(60)</w:t>
      </w:r>
      <w:r w:rsidRPr="00D24420">
        <w:rPr>
          <w:rStyle w:val="A1"/>
          <w:rFonts w:ascii="Arial" w:hAnsi="Arial" w:cs="Arial"/>
          <w:color w:val="auto"/>
          <w:sz w:val="22"/>
          <w:szCs w:val="22"/>
          <w:lang w:val="en-US"/>
        </w:rPr>
        <w:fldChar w:fldCharType="end"/>
      </w:r>
      <w:r w:rsidR="00894CBC" w:rsidRPr="00D24420">
        <w:rPr>
          <w:rStyle w:val="A7"/>
          <w:rFonts w:ascii="Arial" w:hAnsi="Arial" w:cs="Arial"/>
          <w:color w:val="auto"/>
          <w:sz w:val="22"/>
          <w:szCs w:val="22"/>
          <w:lang w:val="en-US"/>
        </w:rPr>
        <w:t xml:space="preserve">. </w:t>
      </w:r>
      <w:r w:rsidRPr="00D24420">
        <w:rPr>
          <w:rStyle w:val="A7"/>
          <w:rFonts w:ascii="Arial" w:hAnsi="Arial" w:cs="Arial"/>
          <w:color w:val="auto"/>
          <w:sz w:val="22"/>
          <w:szCs w:val="22"/>
          <w:lang w:val="en-US"/>
        </w:rPr>
        <w:t xml:space="preserve">Clinical reports likely underestimate the actual prevalence of male genital tuberculosis as symptoms are often absent </w:t>
      </w:r>
      <w:r w:rsidRPr="00D24420">
        <w:rPr>
          <w:rStyle w:val="A7"/>
          <w:rFonts w:ascii="Arial" w:hAnsi="Arial" w:cs="Arial"/>
          <w:color w:val="auto"/>
          <w:sz w:val="22"/>
          <w:szCs w:val="22"/>
          <w:lang w:val="en-US"/>
        </w:rPr>
        <w:fldChar w:fldCharType="begin"/>
      </w:r>
      <w:r w:rsidR="00126DFA" w:rsidRPr="00D24420">
        <w:rPr>
          <w:rStyle w:val="A7"/>
          <w:rFonts w:ascii="Arial" w:hAnsi="Arial" w:cs="Arial"/>
          <w:color w:val="auto"/>
          <w:sz w:val="22"/>
          <w:szCs w:val="22"/>
          <w:lang w:val="en-US"/>
        </w:rPr>
        <w:instrText xml:space="preserve"> ADDIN ZOTERO_ITEM CSL_CITATION {"citationID":"QrRFOAwR","properties":{"formattedCitation":"(61)","plainCitation":"(61)","noteIndex":0},"citationItems":[{"id":9200,"uris":["http://zotero.org/groups/5472557/items/RCRBZTZP"],"itemData":{"id":9200,"type":"article-journal","abstract":"A 51-year-old man presented with painless left testicular swelling for 1 month, with fevers, chills, night sweats, weight loss, and increased difficulty voiding over 6 months. He underwent radical orchiectomy; surgical pathology revealed granulomas containing acid-fast bacilli in the testis and epididymis. Male genital tuberculosis was diagnosed using nucleic acid amplification on urine and confirmed by positive urine and sputum cultures for Mycobacterium tuberculosis. Genital disease is an unusual extrapulmonary manifestation of tuberculosis, often seen in middle-aged men with renal or pulmonary tuberculosis. Clinical findings are variable, but commonly include dysuria with sterile pyuria or a painless testicular mass. Initial diagnosis is often incidentally made on pathological specimens and confirmed with nucleic acid amplification and cultures. Treatment using a standard four-drug regimen is usually sufficient; surgery is rarely required. This case is used to raise awareness of, and formulate a minimally invasive diagnostic approach to, this unusual but important entity.","container-title":"The Lancet. Infectious Diseases","DOI":"10.1016/S1473-3099(08)70101-4","ISSN":"1473-3099","issue":"5","journalAbbreviation":"Lancet Infect Dis","language":"eng","note":"PMID: 18471778","page":"335-342","source":"PubMed","title":"Male genital tuberculosis","volume":"8","author":[{"family":"Jacob","given":"Jesse T."},{"family":"Nguyen","given":"T. Minh Ly"},{"family":"Ray","given":"Susan M."}],"issued":{"date-parts":[["2008",5]]}}}],"schema":"https://github.com/citation-style-language/schema/raw/master/csl-citation.json"} </w:instrText>
      </w:r>
      <w:r w:rsidRPr="00D24420">
        <w:rPr>
          <w:rStyle w:val="A7"/>
          <w:rFonts w:ascii="Arial" w:hAnsi="Arial" w:cs="Arial"/>
          <w:color w:val="auto"/>
          <w:sz w:val="22"/>
          <w:szCs w:val="22"/>
          <w:lang w:val="en-US"/>
        </w:rPr>
        <w:fldChar w:fldCharType="separate"/>
      </w:r>
      <w:r w:rsidR="00126DFA" w:rsidRPr="00D24420">
        <w:rPr>
          <w:rStyle w:val="A7"/>
          <w:rFonts w:ascii="Arial" w:hAnsi="Arial" w:cs="Arial"/>
          <w:noProof/>
          <w:color w:val="auto"/>
          <w:sz w:val="22"/>
          <w:szCs w:val="22"/>
          <w:lang w:val="en-US"/>
        </w:rPr>
        <w:t>(61)</w:t>
      </w:r>
      <w:r w:rsidRPr="00D24420">
        <w:rPr>
          <w:rStyle w:val="A7"/>
          <w:rFonts w:ascii="Arial" w:hAnsi="Arial" w:cs="Arial"/>
          <w:color w:val="auto"/>
          <w:sz w:val="22"/>
          <w:szCs w:val="22"/>
          <w:lang w:val="en-US"/>
        </w:rPr>
        <w:fldChar w:fldCharType="end"/>
      </w:r>
      <w:r w:rsidRPr="00D24420">
        <w:rPr>
          <w:rStyle w:val="A7"/>
          <w:rFonts w:ascii="Arial" w:hAnsi="Arial" w:cs="Arial"/>
          <w:color w:val="auto"/>
          <w:sz w:val="22"/>
          <w:szCs w:val="22"/>
          <w:lang w:val="en-US"/>
        </w:rPr>
        <w:t>.</w:t>
      </w:r>
    </w:p>
    <w:p w14:paraId="773DF784" w14:textId="1CB8CDFE" w:rsidR="00807484" w:rsidRPr="00D24420" w:rsidRDefault="00807484" w:rsidP="00D24420">
      <w:pPr>
        <w:spacing w:line="276" w:lineRule="auto"/>
        <w:contextualSpacing/>
        <w:rPr>
          <w:rStyle w:val="A7"/>
          <w:rFonts w:ascii="Arial" w:hAnsi="Arial" w:cs="Arial"/>
          <w:color w:val="auto"/>
          <w:sz w:val="22"/>
          <w:szCs w:val="22"/>
          <w:lang w:val="en-US"/>
        </w:rPr>
      </w:pPr>
    </w:p>
    <w:p w14:paraId="764614AD" w14:textId="100DB1F3" w:rsidR="00807484" w:rsidRPr="00D24420" w:rsidRDefault="00807484" w:rsidP="00D24420">
      <w:pPr>
        <w:spacing w:line="276" w:lineRule="auto"/>
        <w:contextualSpacing/>
        <w:rPr>
          <w:rStyle w:val="Emphasis"/>
          <w:rFonts w:ascii="Arial" w:hAnsi="Arial" w:cs="Arial"/>
          <w:color w:val="FF6600"/>
          <w:sz w:val="22"/>
          <w:szCs w:val="22"/>
          <w:bdr w:val="none" w:sz="0" w:space="0" w:color="auto" w:frame="1"/>
          <w:shd w:val="clear" w:color="auto" w:fill="FFFFFF"/>
          <w:lang w:val="en-US"/>
        </w:rPr>
      </w:pPr>
      <w:r w:rsidRPr="00D24420">
        <w:rPr>
          <w:rStyle w:val="Emphasis"/>
          <w:rFonts w:ascii="Arial" w:hAnsi="Arial" w:cs="Arial"/>
          <w:color w:val="FF6600"/>
          <w:sz w:val="22"/>
          <w:szCs w:val="22"/>
          <w:bdr w:val="none" w:sz="0" w:space="0" w:color="auto" w:frame="1"/>
          <w:shd w:val="clear" w:color="auto" w:fill="FFFFFF"/>
          <w:lang w:val="en-US"/>
        </w:rPr>
        <w:t xml:space="preserve">Mode of </w:t>
      </w:r>
      <w:r w:rsidR="006257E5">
        <w:rPr>
          <w:rStyle w:val="Emphasis"/>
          <w:rFonts w:ascii="Arial" w:hAnsi="Arial" w:cs="Arial"/>
          <w:color w:val="FF6600"/>
          <w:sz w:val="22"/>
          <w:szCs w:val="22"/>
          <w:bdr w:val="none" w:sz="0" w:space="0" w:color="auto" w:frame="1"/>
          <w:shd w:val="clear" w:color="auto" w:fill="FFFFFF"/>
          <w:lang w:val="en-US"/>
        </w:rPr>
        <w:t>I</w:t>
      </w:r>
      <w:r w:rsidRPr="00D24420">
        <w:rPr>
          <w:rStyle w:val="Emphasis"/>
          <w:rFonts w:ascii="Arial" w:hAnsi="Arial" w:cs="Arial"/>
          <w:color w:val="FF6600"/>
          <w:sz w:val="22"/>
          <w:szCs w:val="22"/>
          <w:bdr w:val="none" w:sz="0" w:space="0" w:color="auto" w:frame="1"/>
          <w:shd w:val="clear" w:color="auto" w:fill="FFFFFF"/>
          <w:lang w:val="en-US"/>
        </w:rPr>
        <w:t>nfection</w:t>
      </w:r>
    </w:p>
    <w:p w14:paraId="4A680A3C" w14:textId="77777777" w:rsidR="00807484" w:rsidRPr="00D24420" w:rsidRDefault="00807484" w:rsidP="00D24420">
      <w:pPr>
        <w:spacing w:line="276" w:lineRule="auto"/>
        <w:contextualSpacing/>
        <w:rPr>
          <w:rStyle w:val="Emphasis"/>
          <w:rFonts w:ascii="Arial" w:hAnsi="Arial" w:cs="Arial"/>
          <w:color w:val="FF6600"/>
          <w:sz w:val="22"/>
          <w:szCs w:val="22"/>
          <w:bdr w:val="none" w:sz="0" w:space="0" w:color="auto" w:frame="1"/>
          <w:shd w:val="clear" w:color="auto" w:fill="FFFFFF"/>
          <w:lang w:val="en-US"/>
        </w:rPr>
      </w:pPr>
    </w:p>
    <w:p w14:paraId="104CBE9A" w14:textId="30226428" w:rsidR="00807484" w:rsidRPr="00D24420" w:rsidRDefault="00807484" w:rsidP="00D24420">
      <w:pPr>
        <w:spacing w:line="276" w:lineRule="auto"/>
        <w:contextualSpacing/>
        <w:rPr>
          <w:rStyle w:val="Emphasis"/>
          <w:rFonts w:ascii="Arial" w:hAnsi="Arial" w:cs="Arial"/>
          <w:i w:val="0"/>
          <w:iCs w:val="0"/>
          <w:color w:val="FF6600"/>
          <w:sz w:val="22"/>
          <w:szCs w:val="22"/>
          <w:bdr w:val="none" w:sz="0" w:space="0" w:color="auto" w:frame="1"/>
          <w:shd w:val="clear" w:color="auto" w:fill="FFFFFF"/>
          <w:lang w:val="en-US"/>
        </w:rPr>
      </w:pPr>
      <w:r w:rsidRPr="00D24420">
        <w:rPr>
          <w:rStyle w:val="Emphasis"/>
          <w:rFonts w:ascii="Arial" w:hAnsi="Arial" w:cs="Arial"/>
          <w:i w:val="0"/>
          <w:iCs w:val="0"/>
          <w:color w:val="000000" w:themeColor="text1"/>
          <w:sz w:val="22"/>
          <w:szCs w:val="22"/>
          <w:bdr w:val="none" w:sz="0" w:space="0" w:color="auto" w:frame="1"/>
          <w:shd w:val="clear" w:color="auto" w:fill="FFFFFF"/>
          <w:lang w:val="en-US"/>
        </w:rPr>
        <w:t xml:space="preserve">Male genital tuberculosis typically originates from bacillaemia following primary infection </w:t>
      </w:r>
      <w:r w:rsidR="00CF0E37" w:rsidRPr="00D24420">
        <w:rPr>
          <w:rStyle w:val="Emphasis"/>
          <w:rFonts w:ascii="Arial" w:hAnsi="Arial" w:cs="Arial"/>
          <w:i w:val="0"/>
          <w:iCs w:val="0"/>
          <w:color w:val="000000" w:themeColor="text1"/>
          <w:sz w:val="22"/>
          <w:szCs w:val="22"/>
          <w:bdr w:val="none" w:sz="0" w:space="0" w:color="auto" w:frame="1"/>
          <w:shd w:val="clear" w:color="auto" w:fill="FFFFFF"/>
          <w:lang w:val="en-US"/>
        </w:rPr>
        <w:t>of</w:t>
      </w:r>
      <w:r w:rsidRPr="00D24420">
        <w:rPr>
          <w:rStyle w:val="Emphasis"/>
          <w:rFonts w:ascii="Arial" w:hAnsi="Arial" w:cs="Arial"/>
          <w:i w:val="0"/>
          <w:iCs w:val="0"/>
          <w:color w:val="000000" w:themeColor="text1"/>
          <w:sz w:val="22"/>
          <w:szCs w:val="22"/>
          <w:bdr w:val="none" w:sz="0" w:space="0" w:color="auto" w:frame="1"/>
          <w:shd w:val="clear" w:color="auto" w:fill="FFFFFF"/>
          <w:lang w:val="en-US"/>
        </w:rPr>
        <w:t xml:space="preserve"> the lungs. Older studies suggest that the prostrate is often seeded by infected urine, with sub</w:t>
      </w:r>
      <w:r w:rsidRPr="00D24420">
        <w:rPr>
          <w:rFonts w:ascii="Arial" w:hAnsi="Arial" w:cs="Arial"/>
          <w:sz w:val="22"/>
          <w:szCs w:val="22"/>
          <w:lang w:val="en-US"/>
        </w:rPr>
        <w:t xml:space="preserve">sequent </w:t>
      </w:r>
      <w:r w:rsidRPr="00D24420">
        <w:rPr>
          <w:rStyle w:val="Emphasis"/>
          <w:rFonts w:ascii="Arial" w:hAnsi="Arial" w:cs="Arial"/>
          <w:i w:val="0"/>
          <w:iCs w:val="0"/>
          <w:color w:val="000000" w:themeColor="text1"/>
          <w:sz w:val="22"/>
          <w:szCs w:val="22"/>
          <w:bdr w:val="none" w:sz="0" w:space="0" w:color="auto" w:frame="1"/>
          <w:shd w:val="clear" w:color="auto" w:fill="FFFFFF"/>
          <w:lang w:val="en-US"/>
        </w:rPr>
        <w:t xml:space="preserve">canicular or lymphatic spread to the epididymis </w:t>
      </w:r>
      <w:r w:rsidRPr="00D24420">
        <w:rPr>
          <w:rStyle w:val="Emphasis"/>
          <w:rFonts w:ascii="Arial" w:hAnsi="Arial" w:cs="Arial"/>
          <w:i w:val="0"/>
          <w:iCs w:val="0"/>
          <w:color w:val="000000" w:themeColor="text1"/>
          <w:sz w:val="22"/>
          <w:szCs w:val="22"/>
          <w:bdr w:val="none" w:sz="0" w:space="0" w:color="auto" w:frame="1"/>
          <w:shd w:val="clear" w:color="auto" w:fill="FFFFFF"/>
          <w:lang w:val="en-US"/>
        </w:rPr>
        <w:fldChar w:fldCharType="begin"/>
      </w:r>
      <w:r w:rsidR="00126DFA" w:rsidRPr="00D24420">
        <w:rPr>
          <w:rStyle w:val="Emphasis"/>
          <w:rFonts w:ascii="Arial" w:hAnsi="Arial" w:cs="Arial"/>
          <w:i w:val="0"/>
          <w:iCs w:val="0"/>
          <w:color w:val="000000" w:themeColor="text1"/>
          <w:sz w:val="22"/>
          <w:szCs w:val="22"/>
          <w:bdr w:val="none" w:sz="0" w:space="0" w:color="auto" w:frame="1"/>
          <w:shd w:val="clear" w:color="auto" w:fill="FFFFFF"/>
          <w:lang w:val="en-US"/>
        </w:rPr>
        <w:instrText xml:space="preserve"> ADDIN ZOTERO_ITEM CSL_CITATION {"citationID":"EjzKlA73","properties":{"formattedCitation":"(62)","plainCitation":"(62)","noteIndex":0},"citationItems":[{"id":9202,"uris":["http://zotero.org/groups/5472557/items/9ITFAHZH"],"itemData":{"id":9202,"type":"article-journal","abstract":"The prevalence of extrapulmonary tuberculosis, including cases at male genital sites, has remained relatively constant during the past two decades in the United States. The most common genital sites of tuberculous infection are the epididymis and prostate; the testicle is infected in a lower proportion of cases. The usual modes of genital involvement include descending infection from the kidneys, intracanalicular or direct extension from neighboring foci in the genital tract, and hematogenous seeding. Local symptoms are usually insidious and progressive. Systemic manifestations such as fever, chills, and sweats are infrequently present in isolated genital tuberculosis. Tuberculous genital infection can be confused with other bacterial (including nontuberculous mycobacterial) infections, fungal disease, tumors, and cysts as well as with a number of less common illnesses. Although some diagnostic and therapeutic indications for surgical excision still exist, the preferred approach to treatment is primarily multiple-drug antituberculous chemotherapy.","container-title":"Reviews of Infectious Diseases","DOI":"10.1093/clinids/7.4.511","ISSN":"0162-0886","issue":"4","journalAbbreviation":"Rev Infect Dis","language":"eng","note":"PMID: 3929355","page":"511-524","source":"PubMed","title":"Male genital tuberculosis: a review of the literature with instructive case reports","title-short":"Male genital tuberculosis","volume":"7","author":[{"family":"Gorse","given":"G. J."},{"family":"Belshe","given":"R. B."}],"issued":{"date-parts":[["1985"]]}}}],"schema":"https://github.com/citation-style-language/schema/raw/master/csl-citation.json"} </w:instrText>
      </w:r>
      <w:r w:rsidRPr="00D24420">
        <w:rPr>
          <w:rStyle w:val="Emphasis"/>
          <w:rFonts w:ascii="Arial" w:hAnsi="Arial" w:cs="Arial"/>
          <w:i w:val="0"/>
          <w:iCs w:val="0"/>
          <w:color w:val="000000" w:themeColor="text1"/>
          <w:sz w:val="22"/>
          <w:szCs w:val="22"/>
          <w:bdr w:val="none" w:sz="0" w:space="0" w:color="auto" w:frame="1"/>
          <w:shd w:val="clear" w:color="auto" w:fill="FFFFFF"/>
          <w:lang w:val="en-US"/>
        </w:rPr>
        <w:fldChar w:fldCharType="separate"/>
      </w:r>
      <w:r w:rsidR="00126DFA" w:rsidRPr="00D24420">
        <w:rPr>
          <w:rStyle w:val="Emphasis"/>
          <w:rFonts w:ascii="Arial" w:hAnsi="Arial" w:cs="Arial"/>
          <w:i w:val="0"/>
          <w:iCs w:val="0"/>
          <w:noProof/>
          <w:color w:val="000000" w:themeColor="text1"/>
          <w:sz w:val="22"/>
          <w:szCs w:val="22"/>
          <w:bdr w:val="none" w:sz="0" w:space="0" w:color="auto" w:frame="1"/>
          <w:shd w:val="clear" w:color="auto" w:fill="FFFFFF"/>
          <w:lang w:val="en-US"/>
        </w:rPr>
        <w:t>(62)</w:t>
      </w:r>
      <w:r w:rsidRPr="00D24420">
        <w:rPr>
          <w:rStyle w:val="Emphasis"/>
          <w:rFonts w:ascii="Arial" w:hAnsi="Arial" w:cs="Arial"/>
          <w:i w:val="0"/>
          <w:iCs w:val="0"/>
          <w:color w:val="000000" w:themeColor="text1"/>
          <w:sz w:val="22"/>
          <w:szCs w:val="22"/>
          <w:bdr w:val="none" w:sz="0" w:space="0" w:color="auto" w:frame="1"/>
          <w:shd w:val="clear" w:color="auto" w:fill="FFFFFF"/>
          <w:lang w:val="en-US"/>
        </w:rPr>
        <w:fldChar w:fldCharType="end"/>
      </w:r>
      <w:r w:rsidRPr="00D24420">
        <w:rPr>
          <w:rStyle w:val="Emphasis"/>
          <w:rFonts w:ascii="Arial" w:hAnsi="Arial" w:cs="Arial"/>
          <w:i w:val="0"/>
          <w:iCs w:val="0"/>
          <w:color w:val="000000" w:themeColor="text1"/>
          <w:sz w:val="22"/>
          <w:szCs w:val="22"/>
          <w:bdr w:val="none" w:sz="0" w:space="0" w:color="auto" w:frame="1"/>
          <w:shd w:val="clear" w:color="auto" w:fill="FFFFFF"/>
          <w:lang w:val="en-US"/>
        </w:rPr>
        <w:t>.</w:t>
      </w:r>
      <w:r w:rsidRPr="00D24420">
        <w:rPr>
          <w:rStyle w:val="Emphasis"/>
          <w:rFonts w:ascii="Arial" w:hAnsi="Arial" w:cs="Arial"/>
          <w:i w:val="0"/>
          <w:iCs w:val="0"/>
          <w:color w:val="FF6600"/>
          <w:sz w:val="22"/>
          <w:szCs w:val="22"/>
          <w:bdr w:val="none" w:sz="0" w:space="0" w:color="auto" w:frame="1"/>
          <w:shd w:val="clear" w:color="auto" w:fill="FFFFFF"/>
          <w:lang w:val="en-US"/>
        </w:rPr>
        <w:t xml:space="preserve"> </w:t>
      </w:r>
      <w:r w:rsidR="001703BD" w:rsidRPr="00D24420">
        <w:rPr>
          <w:rStyle w:val="Emphasis"/>
          <w:rFonts w:ascii="Arial" w:hAnsi="Arial" w:cs="Arial"/>
          <w:i w:val="0"/>
          <w:iCs w:val="0"/>
          <w:color w:val="000000" w:themeColor="text1"/>
          <w:sz w:val="22"/>
          <w:szCs w:val="22"/>
          <w:bdr w:val="none" w:sz="0" w:space="0" w:color="auto" w:frame="1"/>
          <w:shd w:val="clear" w:color="auto" w:fill="FFFFFF"/>
          <w:lang w:val="en-US"/>
        </w:rPr>
        <w:t>Though current literature suggests that</w:t>
      </w:r>
      <w:r w:rsidRPr="00D24420">
        <w:rPr>
          <w:rStyle w:val="Emphasis"/>
          <w:rFonts w:ascii="Arial" w:hAnsi="Arial" w:cs="Arial"/>
          <w:i w:val="0"/>
          <w:iCs w:val="0"/>
          <w:color w:val="000000" w:themeColor="text1"/>
          <w:sz w:val="22"/>
          <w:szCs w:val="22"/>
          <w:bdr w:val="none" w:sz="0" w:space="0" w:color="auto" w:frame="1"/>
          <w:shd w:val="clear" w:color="auto" w:fill="FFFFFF"/>
          <w:lang w:val="en-US"/>
        </w:rPr>
        <w:t xml:space="preserve"> direct hematogenous spread may be the primary mode of initial genital infection, especially in miliary cases. Granulomas formed </w:t>
      </w:r>
      <w:r w:rsidR="00CF0E37" w:rsidRPr="00D24420">
        <w:rPr>
          <w:rStyle w:val="Emphasis"/>
          <w:rFonts w:ascii="Arial" w:hAnsi="Arial" w:cs="Arial"/>
          <w:i w:val="0"/>
          <w:iCs w:val="0"/>
          <w:color w:val="000000" w:themeColor="text1"/>
          <w:sz w:val="22"/>
          <w:szCs w:val="22"/>
          <w:bdr w:val="none" w:sz="0" w:space="0" w:color="auto" w:frame="1"/>
          <w:shd w:val="clear" w:color="auto" w:fill="FFFFFF"/>
          <w:lang w:val="en-US"/>
        </w:rPr>
        <w:t>syste</w:t>
      </w:r>
      <w:r w:rsidR="00392D6E" w:rsidRPr="00D24420">
        <w:rPr>
          <w:rStyle w:val="Emphasis"/>
          <w:rFonts w:ascii="Arial" w:hAnsi="Arial" w:cs="Arial"/>
          <w:i w:val="0"/>
          <w:iCs w:val="0"/>
          <w:color w:val="000000" w:themeColor="text1"/>
          <w:sz w:val="22"/>
          <w:szCs w:val="22"/>
          <w:bdr w:val="none" w:sz="0" w:space="0" w:color="auto" w:frame="1"/>
          <w:shd w:val="clear" w:color="auto" w:fill="FFFFFF"/>
          <w:lang w:val="en-US"/>
        </w:rPr>
        <w:t xml:space="preserve">matically </w:t>
      </w:r>
      <w:r w:rsidRPr="00D24420">
        <w:rPr>
          <w:rStyle w:val="Emphasis"/>
          <w:rFonts w:ascii="Arial" w:hAnsi="Arial" w:cs="Arial"/>
          <w:i w:val="0"/>
          <w:iCs w:val="0"/>
          <w:color w:val="000000" w:themeColor="text1"/>
          <w:sz w:val="22"/>
          <w:szCs w:val="22"/>
          <w:bdr w:val="none" w:sz="0" w:space="0" w:color="auto" w:frame="1"/>
          <w:shd w:val="clear" w:color="auto" w:fill="FFFFFF"/>
          <w:lang w:val="en-US"/>
        </w:rPr>
        <w:t xml:space="preserve">during primary infection can harbor bacilli for long periods, and reactivation can lead to genital tuberculosis. Disease progression often involves adjacent sites through direct extension, with orchitis almost always occurring secondary to epididymal disease. Concurrent or sequential involvement of multiple genital sites is common </w:t>
      </w:r>
      <w:r w:rsidRPr="00D24420">
        <w:rPr>
          <w:rStyle w:val="Emphasis"/>
          <w:rFonts w:ascii="Arial" w:hAnsi="Arial" w:cs="Arial"/>
          <w:i w:val="0"/>
          <w:iCs w:val="0"/>
          <w:color w:val="000000" w:themeColor="text1"/>
          <w:sz w:val="22"/>
          <w:szCs w:val="22"/>
          <w:bdr w:val="none" w:sz="0" w:space="0" w:color="auto" w:frame="1"/>
          <w:shd w:val="clear" w:color="auto" w:fill="FFFFFF"/>
          <w:lang w:val="en-US"/>
        </w:rPr>
        <w:fldChar w:fldCharType="begin"/>
      </w:r>
      <w:r w:rsidR="00126DFA" w:rsidRPr="00D24420">
        <w:rPr>
          <w:rStyle w:val="Emphasis"/>
          <w:rFonts w:ascii="Arial" w:hAnsi="Arial" w:cs="Arial"/>
          <w:i w:val="0"/>
          <w:iCs w:val="0"/>
          <w:color w:val="000000" w:themeColor="text1"/>
          <w:sz w:val="22"/>
          <w:szCs w:val="22"/>
          <w:bdr w:val="none" w:sz="0" w:space="0" w:color="auto" w:frame="1"/>
          <w:shd w:val="clear" w:color="auto" w:fill="FFFFFF"/>
          <w:lang w:val="en-US"/>
        </w:rPr>
        <w:instrText xml:space="preserve"> ADDIN ZOTERO_ITEM CSL_CITATION {"citationID":"udJSSOeP","properties":{"formattedCitation":"(63)","plainCitation":"(63)","noteIndex":0},"citationItems":[{"id":9204,"uris":["http://zotero.org/groups/5472557/items/ID6T5LGX"],"itemData":{"id":9204,"type":"article-journal","abstract":"Tuberculosis (TB) is the most common cause of death from infectious disease worldwide. A substantial proportion of patients presenting with extrapulmonary TB have urogenital TB (UG-TB), which can easily be overlooked owing to non-specific symptoms, chronic and cryptic protean clinical manifestations, and lack of clinician awareness of the possibility of TB. Delay in diagnosis results in disease progression, irreversible tissue and organ damage and chronic renal failure. UG-TB can manifest with acute or chronic inflammation of the urinary or genital tract, abdominal pain, abdominal mass, obstructive uropathy, infertility, menstrual irregularities and abnormal renal function tests. Advanced UG-TB can cause renal scarring, distortion of renal calyces and pelvic, ureteric strictures, stenosis, urinary outflow tract obstruction, hydroureter, hydronephrosis, renal failure and reduced bladder capacity. The specific diagnosis of UG-TB is achieved by culturing Mycobacterium tuberculosis from an appropriate clinical sample or by DNA identification. Imaging can aid in localizing site, extent and effect of the disease, obtaining tissue samples for diagnosis, planning medical or surgical management, and monitoring response to treatment. Drug-sensitive TB requires 6–9 months of WHO-recommended standard treatment regimens. Drug-resistant TB requires 12–24 months of therapy with toxic drugs with close monitoring. Surgical intervention as an adjunct to medical drug treatment is required in certain circumstances. Current challenges in UG-TB management include making an early diagnosis, raising clinical awareness, developing rapid and sensitive TB diagnostics tests, and improving treatment outcomes.","container-title":"Nature Reviews Urology","DOI":"10.1038/s41585-019-0228-9","ISSN":"1759-4820","issue":"10","journalAbbreviation":"Nat Rev Urol","language":"en","license":"2019 Springer Nature Limited","note":"publisher: Nature Publishing Group","page":"573-598","source":"www.nature.com","title":"Urogenital tuberculosis — epidemiology, pathogenesis and clinical features","volume":"16","author":[{"family":"Muneer","given":"Asif"},{"family":"Macrae","given":"Bruce"},{"family":"Krishnamoorthy","given":"Sriram"},{"family":"Zumla","given":"Alimuddin"}],"issued":{"date-parts":[["2019",10]]}}}],"schema":"https://github.com/citation-style-language/schema/raw/master/csl-citation.json"} </w:instrText>
      </w:r>
      <w:r w:rsidRPr="00D24420">
        <w:rPr>
          <w:rStyle w:val="Emphasis"/>
          <w:rFonts w:ascii="Arial" w:hAnsi="Arial" w:cs="Arial"/>
          <w:i w:val="0"/>
          <w:iCs w:val="0"/>
          <w:color w:val="000000" w:themeColor="text1"/>
          <w:sz w:val="22"/>
          <w:szCs w:val="22"/>
          <w:bdr w:val="none" w:sz="0" w:space="0" w:color="auto" w:frame="1"/>
          <w:shd w:val="clear" w:color="auto" w:fill="FFFFFF"/>
          <w:lang w:val="en-US"/>
        </w:rPr>
        <w:fldChar w:fldCharType="separate"/>
      </w:r>
      <w:r w:rsidR="00126DFA" w:rsidRPr="00D24420">
        <w:rPr>
          <w:rStyle w:val="Emphasis"/>
          <w:rFonts w:ascii="Arial" w:hAnsi="Arial" w:cs="Arial"/>
          <w:i w:val="0"/>
          <w:iCs w:val="0"/>
          <w:noProof/>
          <w:color w:val="000000" w:themeColor="text1"/>
          <w:sz w:val="22"/>
          <w:szCs w:val="22"/>
          <w:bdr w:val="none" w:sz="0" w:space="0" w:color="auto" w:frame="1"/>
          <w:shd w:val="clear" w:color="auto" w:fill="FFFFFF"/>
          <w:lang w:val="en-US"/>
        </w:rPr>
        <w:t>(63)</w:t>
      </w:r>
      <w:r w:rsidRPr="00D24420">
        <w:rPr>
          <w:rStyle w:val="Emphasis"/>
          <w:rFonts w:ascii="Arial" w:hAnsi="Arial" w:cs="Arial"/>
          <w:i w:val="0"/>
          <w:iCs w:val="0"/>
          <w:color w:val="000000" w:themeColor="text1"/>
          <w:sz w:val="22"/>
          <w:szCs w:val="22"/>
          <w:bdr w:val="none" w:sz="0" w:space="0" w:color="auto" w:frame="1"/>
          <w:shd w:val="clear" w:color="auto" w:fill="FFFFFF"/>
          <w:lang w:val="en-US"/>
        </w:rPr>
        <w:fldChar w:fldCharType="end"/>
      </w:r>
      <w:r w:rsidRPr="00D24420">
        <w:rPr>
          <w:rStyle w:val="Emphasis"/>
          <w:rFonts w:ascii="Arial" w:hAnsi="Arial" w:cs="Arial"/>
          <w:i w:val="0"/>
          <w:iCs w:val="0"/>
          <w:color w:val="000000" w:themeColor="text1"/>
          <w:sz w:val="22"/>
          <w:szCs w:val="22"/>
          <w:bdr w:val="none" w:sz="0" w:space="0" w:color="auto" w:frame="1"/>
          <w:shd w:val="clear" w:color="auto" w:fill="FFFFFF"/>
          <w:lang w:val="en-US"/>
        </w:rPr>
        <w:t xml:space="preserve">. </w:t>
      </w:r>
    </w:p>
    <w:p w14:paraId="7E99B3E6" w14:textId="77777777" w:rsidR="00807484" w:rsidRPr="00D24420" w:rsidRDefault="00807484" w:rsidP="00D24420">
      <w:pPr>
        <w:spacing w:line="276" w:lineRule="auto"/>
        <w:contextualSpacing/>
        <w:rPr>
          <w:rStyle w:val="A7"/>
          <w:rFonts w:ascii="Arial" w:hAnsi="Arial" w:cs="Arial"/>
          <w:color w:val="auto"/>
          <w:sz w:val="22"/>
          <w:szCs w:val="22"/>
          <w:lang w:val="en-US"/>
        </w:rPr>
      </w:pPr>
    </w:p>
    <w:p w14:paraId="214A9BA4" w14:textId="0BED1D97" w:rsidR="00807484" w:rsidRPr="00D24420" w:rsidRDefault="00807484" w:rsidP="00D24420">
      <w:pPr>
        <w:spacing w:line="276" w:lineRule="auto"/>
        <w:contextualSpacing/>
        <w:rPr>
          <w:rStyle w:val="Emphasis"/>
          <w:rFonts w:ascii="Arial" w:hAnsi="Arial" w:cs="Arial"/>
          <w:color w:val="FF6600"/>
          <w:sz w:val="22"/>
          <w:szCs w:val="22"/>
          <w:bdr w:val="none" w:sz="0" w:space="0" w:color="auto" w:frame="1"/>
          <w:shd w:val="clear" w:color="auto" w:fill="FFFFFF"/>
          <w:lang w:val="en-US"/>
        </w:rPr>
      </w:pPr>
      <w:r w:rsidRPr="00D24420">
        <w:rPr>
          <w:rStyle w:val="Emphasis"/>
          <w:rFonts w:ascii="Arial" w:hAnsi="Arial" w:cs="Arial"/>
          <w:color w:val="FF6600"/>
          <w:sz w:val="22"/>
          <w:szCs w:val="22"/>
          <w:bdr w:val="none" w:sz="0" w:space="0" w:color="auto" w:frame="1"/>
          <w:shd w:val="clear" w:color="auto" w:fill="FFFFFF"/>
          <w:lang w:val="en-US"/>
        </w:rPr>
        <w:t xml:space="preserve">Clinical </w:t>
      </w:r>
      <w:r w:rsidR="006257E5">
        <w:rPr>
          <w:rStyle w:val="Emphasis"/>
          <w:rFonts w:ascii="Arial" w:hAnsi="Arial" w:cs="Arial"/>
          <w:color w:val="FF6600"/>
          <w:sz w:val="22"/>
          <w:szCs w:val="22"/>
          <w:bdr w:val="none" w:sz="0" w:space="0" w:color="auto" w:frame="1"/>
          <w:shd w:val="clear" w:color="auto" w:fill="FFFFFF"/>
          <w:lang w:val="en-US"/>
        </w:rPr>
        <w:t>F</w:t>
      </w:r>
      <w:r w:rsidRPr="00D24420">
        <w:rPr>
          <w:rStyle w:val="Emphasis"/>
          <w:rFonts w:ascii="Arial" w:hAnsi="Arial" w:cs="Arial"/>
          <w:color w:val="FF6600"/>
          <w:sz w:val="22"/>
          <w:szCs w:val="22"/>
          <w:bdr w:val="none" w:sz="0" w:space="0" w:color="auto" w:frame="1"/>
          <w:shd w:val="clear" w:color="auto" w:fill="FFFFFF"/>
          <w:lang w:val="en-US"/>
        </w:rPr>
        <w:t>eatures</w:t>
      </w:r>
    </w:p>
    <w:p w14:paraId="7F965781" w14:textId="3AE9B14A" w:rsidR="00807484" w:rsidRPr="00D24420" w:rsidRDefault="00807484" w:rsidP="00D24420">
      <w:pPr>
        <w:spacing w:line="276" w:lineRule="auto"/>
        <w:contextualSpacing/>
        <w:rPr>
          <w:rStyle w:val="A7"/>
          <w:rFonts w:ascii="Arial" w:hAnsi="Arial" w:cs="Arial"/>
          <w:color w:val="auto"/>
          <w:sz w:val="22"/>
          <w:szCs w:val="22"/>
          <w:lang w:val="en-US"/>
        </w:rPr>
      </w:pPr>
    </w:p>
    <w:p w14:paraId="0EC765C1" w14:textId="6AB7FD06" w:rsidR="00807484" w:rsidRPr="00D24420" w:rsidRDefault="00807484" w:rsidP="00D24420">
      <w:pPr>
        <w:spacing w:line="276" w:lineRule="auto"/>
        <w:contextualSpacing/>
        <w:rPr>
          <w:rStyle w:val="A7"/>
          <w:rFonts w:ascii="Arial" w:hAnsi="Arial" w:cs="Arial"/>
          <w:color w:val="auto"/>
          <w:sz w:val="22"/>
          <w:szCs w:val="22"/>
          <w:lang w:val="en-US"/>
        </w:rPr>
      </w:pPr>
      <w:r w:rsidRPr="00D24420">
        <w:rPr>
          <w:rStyle w:val="A7"/>
          <w:rFonts w:ascii="Arial" w:hAnsi="Arial" w:cs="Arial"/>
          <w:color w:val="auto"/>
          <w:sz w:val="22"/>
          <w:szCs w:val="22"/>
          <w:lang w:val="en-US"/>
        </w:rPr>
        <w:t xml:space="preserve">Epididymis and prostate are the most commonly affected sites. Epididymitis is the most frequently reported form of male genital tuberculosis, characterized by gradual onset of swelling and pain. Acute infections are also observed. Spread to </w:t>
      </w:r>
      <w:r w:rsidR="00ED50AF" w:rsidRPr="00D24420">
        <w:rPr>
          <w:rStyle w:val="A7"/>
          <w:rFonts w:ascii="Arial" w:hAnsi="Arial" w:cs="Arial"/>
          <w:color w:val="auto"/>
          <w:sz w:val="22"/>
          <w:szCs w:val="22"/>
          <w:lang w:val="en-US"/>
        </w:rPr>
        <w:t xml:space="preserve">the </w:t>
      </w:r>
      <w:r w:rsidRPr="00D24420">
        <w:rPr>
          <w:rStyle w:val="A7"/>
          <w:rFonts w:ascii="Arial" w:hAnsi="Arial" w:cs="Arial"/>
          <w:color w:val="auto"/>
          <w:sz w:val="22"/>
          <w:szCs w:val="22"/>
          <w:lang w:val="en-US"/>
        </w:rPr>
        <w:t xml:space="preserve">testis can manifest as non-tender testicular mass, with coexisting enlarged, hard epididymis, beaded vas deferens, and sometimes scrotal edema. Oligospermia or azoospermia can occur from occlusion or granulomatous destruction of vas deferens or epididymis. Prostatic tuberculosis may present with dysuria, frequency, hematuria, and hemospermia. Physical examination may reveal firm enlargement, nodularity, or soft areas of necrosis </w:t>
      </w:r>
      <w:r w:rsidRPr="00D24420">
        <w:rPr>
          <w:rStyle w:val="A7"/>
          <w:rFonts w:ascii="Arial" w:hAnsi="Arial" w:cs="Arial"/>
          <w:color w:val="auto"/>
          <w:sz w:val="22"/>
          <w:szCs w:val="22"/>
          <w:lang w:val="en-US"/>
        </w:rPr>
        <w:fldChar w:fldCharType="begin"/>
      </w:r>
      <w:r w:rsidR="003F7DCD" w:rsidRPr="00D24420">
        <w:rPr>
          <w:rStyle w:val="A7"/>
          <w:rFonts w:ascii="Arial" w:hAnsi="Arial" w:cs="Arial"/>
          <w:color w:val="auto"/>
          <w:sz w:val="22"/>
          <w:szCs w:val="22"/>
          <w:lang w:val="en-US"/>
        </w:rPr>
        <w:instrText xml:space="preserve"> ADDIN ZOTERO_ITEM CSL_CITATION {"citationID":"4FZnLM33","properties":{"formattedCitation":"(61,63)","plainCitation":"(61,63)","noteIndex":0},"citationItems":[{"id":9200,"uris":["http://zotero.org/groups/5472557/items/RCRBZTZP"],"itemData":{"id":9200,"type":"article-journal","abstract":"A 51-year-old man presented with painless left testicular swelling for 1 month, with fevers, chills, night sweats, weight loss, and increased difficulty voiding over 6 months. He underwent radical orchiectomy; surgical pathology revealed granulomas containing acid-fast bacilli in the testis and epididymis. Male genital tuberculosis was diagnosed using nucleic acid amplification on urine and confirmed by positive urine and sputum cultures for Mycobacterium tuberculosis. Genital disease is an unusual extrapulmonary manifestation of tuberculosis, often seen in middle-aged men with renal or pulmonary tuberculosis. Clinical findings are variable, but commonly include dysuria with sterile pyuria or a painless testicular mass. Initial diagnosis is often incidentally made on pathological specimens and confirmed with nucleic acid amplification and cultures. Treatment using a standard four-drug regimen is usually sufficient; surgery is rarely required. This case is used to raise awareness of, and formulate a minimally invasive diagnostic approach to, this unusual but important entity.","container-title":"The Lancet. Infectious Diseases","DOI":"10.1016/S1473-3099(08)70101-4","ISSN":"1473-3099","issue":"5","journalAbbreviation":"Lancet Infect Dis","language":"eng","note":"PMID: 18471778","page":"335-342","source":"PubMed","title":"Male genital tuberculosis","volume":"8","author":[{"family":"Jacob","given":"Jesse T."},{"family":"Nguyen","given":"T. Minh Ly"},{"family":"Ray","given":"Susan M."}],"issued":{"date-parts":[["2008",5]]}}},{"id":9204,"uris":["http://zotero.org/groups/5472557/items/ID6T5LGX"],"itemData":{"id":9204,"type":"article-journal","abstract":"Tuberculosis (TB) is the most common cause of death from infectious disease worldwide. A substantial proportion of patients presenting with extrapulmonary TB have urogenital TB (UG-TB), which can easily be overlooked owing to non-specific symptoms, chronic and cryptic protean clinical manifestations, and lack of clinician awareness of the possibility of TB. Delay in diagnosis results in disease progression, irreversible tissue and organ damage and chronic renal failure. UG-TB can manifest with acute or chronic inflammation of the urinary or genital tract, abdominal pain, abdominal mass, obstructive uropathy, infertility, menstrual irregularities and abnormal renal function tests. Advanced UG-TB can cause renal scarring, distortion of renal calyces and pelvic, ureteric strictures, stenosis, urinary outflow tract obstruction, hydroureter, hydronephrosis, renal failure and reduced bladder capacity. The specific diagnosis of UG-TB is achieved by culturing Mycobacterium tuberculosis from an appropriate clinical sample or by DNA identification. Imaging can aid in localizing site, extent and effect of the disease, obtaining tissue samples for diagnosis, planning medical or surgical management, and monitoring response to treatment. Drug-sensitive TB requires 6–9 months of WHO-recommended standard treatment regimens. Drug-resistant TB requires 12–24 months of therapy with toxic drugs with close monitoring. Surgical intervention as an adjunct to medical drug treatment is required in certain circumstances. Current challenges in UG-TB management include making an early diagnosis, raising clinical awareness, developing rapid and sensitive TB diagnostics tests, and improving treatment outcomes.","container-title":"Nature Reviews Urology","DOI":"10.1038/s41585-019-0228-9","ISSN":"1759-4820","issue":"10","journalAbbreviation":"Nat Rev Urol","language":"en","license":"2019 Springer Nature Limited","note":"publisher: Nature Publishing Group","page":"573-598","source":"www.nature.com","title":"Urogenital tuberculosis — epidemiology, pathogenesis and clinical features","volume":"16","author":[{"family":"Muneer","given":"Asif"},{"family":"Macrae","given":"Bruce"},{"family":"Krishnamoorthy","given":"Sriram"},{"family":"Zumla","given":"Alimuddin"}],"issued":{"date-parts":[["2019",10]]}}}],"schema":"https://github.com/citation-style-language/schema/raw/master/csl-citation.json"} </w:instrText>
      </w:r>
      <w:r w:rsidRPr="00D24420">
        <w:rPr>
          <w:rStyle w:val="A7"/>
          <w:rFonts w:ascii="Arial" w:hAnsi="Arial" w:cs="Arial"/>
          <w:color w:val="auto"/>
          <w:sz w:val="22"/>
          <w:szCs w:val="22"/>
          <w:lang w:val="en-US"/>
        </w:rPr>
        <w:fldChar w:fldCharType="separate"/>
      </w:r>
      <w:r w:rsidR="003F7DCD" w:rsidRPr="00D24420">
        <w:rPr>
          <w:rStyle w:val="A7"/>
          <w:rFonts w:ascii="Arial" w:hAnsi="Arial" w:cs="Arial"/>
          <w:noProof/>
          <w:color w:val="auto"/>
          <w:sz w:val="22"/>
          <w:szCs w:val="22"/>
          <w:lang w:val="en-US"/>
        </w:rPr>
        <w:t>(61,63)</w:t>
      </w:r>
      <w:r w:rsidRPr="00D24420">
        <w:rPr>
          <w:rStyle w:val="A7"/>
          <w:rFonts w:ascii="Arial" w:hAnsi="Arial" w:cs="Arial"/>
          <w:color w:val="auto"/>
          <w:sz w:val="22"/>
          <w:szCs w:val="22"/>
          <w:lang w:val="en-US"/>
        </w:rPr>
        <w:fldChar w:fldCharType="end"/>
      </w:r>
      <w:r w:rsidRPr="00D24420">
        <w:rPr>
          <w:rStyle w:val="A7"/>
          <w:rFonts w:ascii="Arial" w:hAnsi="Arial" w:cs="Arial"/>
          <w:color w:val="auto"/>
          <w:sz w:val="22"/>
          <w:szCs w:val="22"/>
          <w:lang w:val="en-US"/>
        </w:rPr>
        <w:t xml:space="preserve">. </w:t>
      </w:r>
    </w:p>
    <w:p w14:paraId="531DD577" w14:textId="77777777" w:rsidR="00807484" w:rsidRPr="00D24420" w:rsidRDefault="00807484" w:rsidP="00D24420">
      <w:pPr>
        <w:spacing w:line="276" w:lineRule="auto"/>
        <w:contextualSpacing/>
        <w:rPr>
          <w:rStyle w:val="A7"/>
          <w:rFonts w:ascii="Arial" w:hAnsi="Arial" w:cs="Arial"/>
          <w:color w:val="auto"/>
          <w:sz w:val="22"/>
          <w:szCs w:val="22"/>
          <w:lang w:val="en-US"/>
        </w:rPr>
      </w:pPr>
    </w:p>
    <w:p w14:paraId="531ED33E" w14:textId="44ED4CB0" w:rsidR="00807484" w:rsidRPr="00D24420" w:rsidRDefault="00807484" w:rsidP="00D24420">
      <w:pPr>
        <w:spacing w:line="276" w:lineRule="auto"/>
        <w:contextualSpacing/>
        <w:rPr>
          <w:rStyle w:val="Emphasis"/>
          <w:rFonts w:ascii="Arial" w:hAnsi="Arial" w:cs="Arial"/>
          <w:color w:val="FF6600"/>
          <w:sz w:val="22"/>
          <w:szCs w:val="22"/>
          <w:bdr w:val="none" w:sz="0" w:space="0" w:color="auto" w:frame="1"/>
          <w:shd w:val="clear" w:color="auto" w:fill="FFFFFF"/>
          <w:lang w:val="en-US"/>
        </w:rPr>
      </w:pPr>
      <w:r w:rsidRPr="00D24420">
        <w:rPr>
          <w:rStyle w:val="Emphasis"/>
          <w:rFonts w:ascii="Arial" w:hAnsi="Arial" w:cs="Arial"/>
          <w:color w:val="FF6600"/>
          <w:sz w:val="22"/>
          <w:szCs w:val="22"/>
          <w:bdr w:val="none" w:sz="0" w:space="0" w:color="auto" w:frame="1"/>
          <w:shd w:val="clear" w:color="auto" w:fill="FFFFFF"/>
          <w:lang w:val="en-US"/>
        </w:rPr>
        <w:t xml:space="preserve">Diagnosis and </w:t>
      </w:r>
      <w:r w:rsidR="006257E5">
        <w:rPr>
          <w:rStyle w:val="Emphasis"/>
          <w:rFonts w:ascii="Arial" w:hAnsi="Arial" w:cs="Arial"/>
          <w:color w:val="FF6600"/>
          <w:sz w:val="22"/>
          <w:szCs w:val="22"/>
          <w:bdr w:val="none" w:sz="0" w:space="0" w:color="auto" w:frame="1"/>
          <w:shd w:val="clear" w:color="auto" w:fill="FFFFFF"/>
          <w:lang w:val="en-US"/>
        </w:rPr>
        <w:t>T</w:t>
      </w:r>
      <w:r w:rsidRPr="00D24420">
        <w:rPr>
          <w:rStyle w:val="Emphasis"/>
          <w:rFonts w:ascii="Arial" w:hAnsi="Arial" w:cs="Arial"/>
          <w:color w:val="FF6600"/>
          <w:sz w:val="22"/>
          <w:szCs w:val="22"/>
          <w:bdr w:val="none" w:sz="0" w:space="0" w:color="auto" w:frame="1"/>
          <w:shd w:val="clear" w:color="auto" w:fill="FFFFFF"/>
          <w:lang w:val="en-US"/>
        </w:rPr>
        <w:t>reatment</w:t>
      </w:r>
    </w:p>
    <w:p w14:paraId="1BF9F10F" w14:textId="77777777" w:rsidR="00807484" w:rsidRPr="00D24420" w:rsidRDefault="00807484" w:rsidP="00D24420">
      <w:pPr>
        <w:spacing w:line="276" w:lineRule="auto"/>
        <w:contextualSpacing/>
        <w:rPr>
          <w:rStyle w:val="Emphasis"/>
          <w:rFonts w:ascii="Arial" w:hAnsi="Arial" w:cs="Arial"/>
          <w:color w:val="FF6600"/>
          <w:sz w:val="22"/>
          <w:szCs w:val="22"/>
          <w:bdr w:val="none" w:sz="0" w:space="0" w:color="auto" w:frame="1"/>
          <w:shd w:val="clear" w:color="auto" w:fill="FFFFFF"/>
          <w:lang w:val="en-US"/>
        </w:rPr>
      </w:pPr>
    </w:p>
    <w:p w14:paraId="5C4543B7" w14:textId="569814D7" w:rsidR="00894CBC" w:rsidRPr="00D24420" w:rsidRDefault="00807484" w:rsidP="00D24420">
      <w:pPr>
        <w:spacing w:line="276" w:lineRule="auto"/>
        <w:contextualSpacing/>
        <w:rPr>
          <w:rStyle w:val="A7"/>
          <w:rFonts w:ascii="Arial" w:hAnsi="Arial" w:cs="Arial"/>
          <w:color w:val="auto"/>
          <w:sz w:val="22"/>
          <w:szCs w:val="22"/>
          <w:lang w:val="en-US"/>
        </w:rPr>
      </w:pPr>
      <w:r w:rsidRPr="00D24420">
        <w:rPr>
          <w:rStyle w:val="A7"/>
          <w:rFonts w:ascii="Arial" w:hAnsi="Arial" w:cs="Arial"/>
          <w:color w:val="auto"/>
          <w:sz w:val="22"/>
          <w:szCs w:val="22"/>
          <w:lang w:val="en-US"/>
        </w:rPr>
        <w:lastRenderedPageBreak/>
        <w:t xml:space="preserve">Diagnosing male genital tuberculosis often requires a combination of clinical evaluation, imaging studies (such as ultrasound or magnetic resonance imaging), laboratory tests (including semen analysis, urine analysis, and tuberculosis-specific tests like PCR or culture), and sometimes biopsy of affected tissues. All patients with genital tuberculosis should be screened for pulmonary and renal lesions. Treatment typically involves conventional tuberculosis chemotherapy courses. In cases of infertility or complications, additional management strategies such as surgical interventions or assisted reproductive techniques may be considered. Early recognition and treatment are crucial in managing male genital tuberculosis and preventing complications such as infertility </w:t>
      </w:r>
      <w:r w:rsidR="00894CBC" w:rsidRPr="00D24420">
        <w:rPr>
          <w:rStyle w:val="A7"/>
          <w:rFonts w:ascii="Arial" w:hAnsi="Arial" w:cs="Arial"/>
          <w:color w:val="auto"/>
          <w:sz w:val="22"/>
          <w:szCs w:val="22"/>
          <w:lang w:val="en-US"/>
        </w:rPr>
        <w:fldChar w:fldCharType="begin"/>
      </w:r>
      <w:r w:rsidR="00126DFA" w:rsidRPr="00D24420">
        <w:rPr>
          <w:rStyle w:val="A7"/>
          <w:rFonts w:ascii="Arial" w:hAnsi="Arial" w:cs="Arial"/>
          <w:color w:val="auto"/>
          <w:sz w:val="22"/>
          <w:szCs w:val="22"/>
          <w:lang w:val="en-US"/>
        </w:rPr>
        <w:instrText xml:space="preserve"> ADDIN ZOTERO_ITEM CSL_CITATION {"citationID":"lvJEYye3","properties":{"formattedCitation":"(64)","plainCitation":"(64)","noteIndex":0},"citationItems":[{"id":9525,"uris":["http://zotero.org/groups/5472557/items/PMU9DXQX"],"itemData":{"id":9525,"type":"article-journal","abstract":"Tuberculosis (TB) is a current public health problem, remaining the most common worldwide cause of mortality from infectious diseases. Urogenital tuberculosis (UGTB) is the second most common form of extrapulmonary TB in countries with severe epidemic situations and the third most common form in regions with a low incidence of TB. In this article we present the terminology, epidemiology and classification of UGTB, as well as describing the laboratory findings and clinical features and approaches to chemotherapy as well as surgery.","container-title":"Therapeutic Advances in Urology","DOI":"10.1177/1756287213476128","ISSN":"1756-2872","issue":"3","journalAbbreviation":"Ther Adv Urol","language":"eng","note":"PMID: 23730329\nPMCID: PMC3655357","page":"143-151","source":"PubMed","title":"Best practice in the diagnosis and management of urogenital tuberculosis","volume":"5","author":[{"family":"Kulchavenya","given":"Ekaterina"}],"issued":{"date-parts":[["2013",6]]}}}],"schema":"https://github.com/citation-style-language/schema/raw/master/csl-citation.json"} </w:instrText>
      </w:r>
      <w:r w:rsidR="00894CBC" w:rsidRPr="00D24420">
        <w:rPr>
          <w:rStyle w:val="A7"/>
          <w:rFonts w:ascii="Arial" w:hAnsi="Arial" w:cs="Arial"/>
          <w:color w:val="auto"/>
          <w:sz w:val="22"/>
          <w:szCs w:val="22"/>
          <w:lang w:val="en-US"/>
        </w:rPr>
        <w:fldChar w:fldCharType="separate"/>
      </w:r>
      <w:r w:rsidR="00126DFA" w:rsidRPr="00D24420">
        <w:rPr>
          <w:rFonts w:ascii="Arial" w:hAnsi="Arial" w:cs="Arial"/>
          <w:kern w:val="0"/>
          <w:sz w:val="22"/>
          <w:szCs w:val="22"/>
          <w:lang w:val="en-US"/>
        </w:rPr>
        <w:t>(64)</w:t>
      </w:r>
      <w:r w:rsidR="00894CBC" w:rsidRPr="00D24420">
        <w:rPr>
          <w:rStyle w:val="A7"/>
          <w:rFonts w:ascii="Arial" w:hAnsi="Arial" w:cs="Arial"/>
          <w:color w:val="auto"/>
          <w:sz w:val="22"/>
          <w:szCs w:val="22"/>
          <w:lang w:val="en-US"/>
        </w:rPr>
        <w:fldChar w:fldCharType="end"/>
      </w:r>
      <w:r w:rsidRPr="00D24420">
        <w:rPr>
          <w:rStyle w:val="A7"/>
          <w:rFonts w:ascii="Arial" w:hAnsi="Arial" w:cs="Arial"/>
          <w:color w:val="auto"/>
          <w:sz w:val="22"/>
          <w:szCs w:val="22"/>
          <w:lang w:val="en-US"/>
        </w:rPr>
        <w:t>.</w:t>
      </w:r>
    </w:p>
    <w:p w14:paraId="68439E5E" w14:textId="77777777" w:rsidR="00894CBC" w:rsidRPr="00D24420" w:rsidRDefault="00894CBC" w:rsidP="00D24420">
      <w:pPr>
        <w:spacing w:line="276" w:lineRule="auto"/>
        <w:contextualSpacing/>
        <w:rPr>
          <w:rStyle w:val="A7"/>
          <w:rFonts w:ascii="Arial" w:hAnsi="Arial" w:cs="Arial"/>
          <w:color w:val="auto"/>
          <w:sz w:val="22"/>
          <w:szCs w:val="22"/>
          <w:lang w:val="en-US"/>
        </w:rPr>
      </w:pPr>
    </w:p>
    <w:p w14:paraId="75C3AC9C" w14:textId="09184DFF" w:rsidR="00807484" w:rsidRPr="00D24420" w:rsidRDefault="00807484" w:rsidP="00D24420">
      <w:pPr>
        <w:spacing w:line="276" w:lineRule="auto"/>
        <w:contextualSpacing/>
        <w:rPr>
          <w:rStyle w:val="Emphasis"/>
          <w:rFonts w:ascii="Arial" w:hAnsi="Arial" w:cs="Arial"/>
          <w:color w:val="FF6600"/>
          <w:sz w:val="22"/>
          <w:szCs w:val="22"/>
          <w:bdr w:val="none" w:sz="0" w:space="0" w:color="auto" w:frame="1"/>
          <w:shd w:val="clear" w:color="auto" w:fill="FFFFFF"/>
          <w:lang w:val="en-US"/>
        </w:rPr>
      </w:pPr>
      <w:r w:rsidRPr="00D24420">
        <w:rPr>
          <w:rStyle w:val="Emphasis"/>
          <w:rFonts w:ascii="Arial" w:hAnsi="Arial" w:cs="Arial"/>
          <w:color w:val="FF6600"/>
          <w:sz w:val="22"/>
          <w:szCs w:val="22"/>
          <w:bdr w:val="none" w:sz="0" w:space="0" w:color="auto" w:frame="1"/>
          <w:shd w:val="clear" w:color="auto" w:fill="FFFFFF"/>
          <w:lang w:val="en-US"/>
        </w:rPr>
        <w:t xml:space="preserve">Other </w:t>
      </w:r>
      <w:r w:rsidR="006257E5">
        <w:rPr>
          <w:rStyle w:val="Emphasis"/>
          <w:rFonts w:ascii="Arial" w:hAnsi="Arial" w:cs="Arial"/>
          <w:color w:val="FF6600"/>
          <w:sz w:val="22"/>
          <w:szCs w:val="22"/>
          <w:bdr w:val="none" w:sz="0" w:space="0" w:color="auto" w:frame="1"/>
          <w:shd w:val="clear" w:color="auto" w:fill="FFFFFF"/>
          <w:lang w:val="en-US"/>
        </w:rPr>
        <w:t>M</w:t>
      </w:r>
      <w:r w:rsidRPr="00D24420">
        <w:rPr>
          <w:rStyle w:val="Emphasis"/>
          <w:rFonts w:ascii="Arial" w:hAnsi="Arial" w:cs="Arial"/>
          <w:color w:val="FF6600"/>
          <w:sz w:val="22"/>
          <w:szCs w:val="22"/>
          <w:bdr w:val="none" w:sz="0" w:space="0" w:color="auto" w:frame="1"/>
          <w:shd w:val="clear" w:color="auto" w:fill="FFFFFF"/>
          <w:lang w:val="en-US"/>
        </w:rPr>
        <w:t xml:space="preserve">echanisms of </w:t>
      </w:r>
      <w:r w:rsidR="006257E5">
        <w:rPr>
          <w:rStyle w:val="Emphasis"/>
          <w:rFonts w:ascii="Arial" w:hAnsi="Arial" w:cs="Arial"/>
          <w:color w:val="FF6600"/>
          <w:sz w:val="22"/>
          <w:szCs w:val="22"/>
          <w:bdr w:val="none" w:sz="0" w:space="0" w:color="auto" w:frame="1"/>
          <w:shd w:val="clear" w:color="auto" w:fill="FFFFFF"/>
          <w:lang w:val="en-US"/>
        </w:rPr>
        <w:t>G</w:t>
      </w:r>
      <w:r w:rsidRPr="00D24420">
        <w:rPr>
          <w:rStyle w:val="Emphasis"/>
          <w:rFonts w:ascii="Arial" w:hAnsi="Arial" w:cs="Arial"/>
          <w:color w:val="FF6600"/>
          <w:sz w:val="22"/>
          <w:szCs w:val="22"/>
          <w:bdr w:val="none" w:sz="0" w:space="0" w:color="auto" w:frame="1"/>
          <w:shd w:val="clear" w:color="auto" w:fill="FFFFFF"/>
          <w:lang w:val="en-US"/>
        </w:rPr>
        <w:t xml:space="preserve">onadal </w:t>
      </w:r>
      <w:r w:rsidR="006257E5">
        <w:rPr>
          <w:rStyle w:val="Emphasis"/>
          <w:rFonts w:ascii="Arial" w:hAnsi="Arial" w:cs="Arial"/>
          <w:color w:val="FF6600"/>
          <w:sz w:val="22"/>
          <w:szCs w:val="22"/>
          <w:bdr w:val="none" w:sz="0" w:space="0" w:color="auto" w:frame="1"/>
          <w:shd w:val="clear" w:color="auto" w:fill="FFFFFF"/>
          <w:lang w:val="en-US"/>
        </w:rPr>
        <w:t>D</w:t>
      </w:r>
      <w:r w:rsidRPr="00D24420">
        <w:rPr>
          <w:rStyle w:val="Emphasis"/>
          <w:rFonts w:ascii="Arial" w:hAnsi="Arial" w:cs="Arial"/>
          <w:color w:val="FF6600"/>
          <w:sz w:val="22"/>
          <w:szCs w:val="22"/>
          <w:bdr w:val="none" w:sz="0" w:space="0" w:color="auto" w:frame="1"/>
          <w:shd w:val="clear" w:color="auto" w:fill="FFFFFF"/>
          <w:lang w:val="en-US"/>
        </w:rPr>
        <w:t xml:space="preserve">ysfunction </w:t>
      </w:r>
    </w:p>
    <w:p w14:paraId="36B14E6D" w14:textId="77777777" w:rsidR="00807484" w:rsidRPr="00D24420" w:rsidRDefault="00807484" w:rsidP="00D24420">
      <w:pPr>
        <w:spacing w:line="276" w:lineRule="auto"/>
        <w:contextualSpacing/>
        <w:rPr>
          <w:rFonts w:ascii="Arial" w:hAnsi="Arial" w:cs="Arial"/>
          <w:sz w:val="22"/>
          <w:szCs w:val="22"/>
          <w:lang w:val="en-US"/>
        </w:rPr>
      </w:pPr>
    </w:p>
    <w:p w14:paraId="051F62A7" w14:textId="7903996D" w:rsidR="00894CBC" w:rsidRPr="00D24420" w:rsidRDefault="00894CBC" w:rsidP="00D24420">
      <w:pPr>
        <w:spacing w:line="276" w:lineRule="auto"/>
        <w:contextualSpacing/>
        <w:rPr>
          <w:rFonts w:ascii="Arial" w:hAnsi="Arial" w:cs="Arial"/>
          <w:sz w:val="22"/>
          <w:szCs w:val="22"/>
          <w:lang w:val="en-US"/>
        </w:rPr>
      </w:pPr>
      <w:r w:rsidRPr="00D24420">
        <w:rPr>
          <w:rFonts w:ascii="Arial" w:hAnsi="Arial" w:cs="Arial"/>
          <w:sz w:val="22"/>
          <w:szCs w:val="22"/>
          <w:lang w:val="en-US"/>
        </w:rPr>
        <w:t xml:space="preserve">Central nervous system </w:t>
      </w:r>
      <w:r w:rsidR="00807484" w:rsidRPr="00D24420">
        <w:rPr>
          <w:rFonts w:ascii="Arial" w:hAnsi="Arial" w:cs="Arial"/>
          <w:sz w:val="22"/>
          <w:szCs w:val="22"/>
          <w:lang w:val="en-US"/>
        </w:rPr>
        <w:t>tuberculosis</w:t>
      </w:r>
      <w:r w:rsidRPr="00D24420">
        <w:rPr>
          <w:rFonts w:ascii="Arial" w:hAnsi="Arial" w:cs="Arial"/>
          <w:sz w:val="22"/>
          <w:szCs w:val="22"/>
          <w:lang w:val="en-US"/>
        </w:rPr>
        <w:t xml:space="preserve">, including tuberculomas involving the sellar region, can lead to hypogonadotropic hypogonadism </w:t>
      </w:r>
      <w:r w:rsidRPr="00D24420">
        <w:rPr>
          <w:rFonts w:ascii="Arial" w:hAnsi="Arial" w:cs="Arial"/>
          <w:sz w:val="22"/>
          <w:szCs w:val="22"/>
          <w:lang w:val="en-US"/>
        </w:rPr>
        <w:fldChar w:fldCharType="begin"/>
      </w:r>
      <w:r w:rsidR="00126DFA" w:rsidRPr="00D24420">
        <w:rPr>
          <w:rFonts w:ascii="Arial" w:hAnsi="Arial" w:cs="Arial"/>
          <w:sz w:val="22"/>
          <w:szCs w:val="22"/>
          <w:lang w:val="en-US"/>
        </w:rPr>
        <w:instrText xml:space="preserve"> ADDIN ZOTERO_ITEM CSL_CITATION {"citationID":"AQbUfyRy","properties":{"formattedCitation":"(65)","plainCitation":"(65)","noteIndex":0},"citationItems":[{"id":9386,"uris":["http://zotero.org/groups/5472557/items/AWTYLLXR"],"itemData":{"id":9386,"type":"article-journal","abstract":"Disclosure: J.S. Genkil: None. S. Ahsun: None. N. Mohan: None. C. Anastasopoulou: None., \nIntroduction: Central nervous system (CNS) tuberculosis accounts for 1-10% of all tuberculosis (TB) infections and has been known to lead to irreversible consequences. CNS TB may present variably as meningeal tuberculosis, tuberculoma, tuberculous abscess, hydrocephalus, ventricular involvement or cerebritis. Tuberculomas involving the sellar region are amongst the rarest of presentations. We describe a unique case of hypogonadotropic hypogonadism with CNS tuberculoma. Case: A 46-year-old male with depression, alcohol use, tobacco smoking, and daily K2 spice use presented to the hospital with multiple days of upper extremity weakness, seizures, and slurred speech. Head CT was done that showed a soft tissue density with mild hypoattenuation on the right frontal region. MRI of the brain showed 3 round 4-5mm lesions with rim enhancement in the frontal lobes. Chest CT showed apical lung lesion. It was believed that patient had a malignant process with metastasis to the brain. During his course, it was discovered that he had TB exposure from his mother several months ago. Despite multiple negative AFB sputum samples, left lung biopsy confirmed TB diagnosis. He was subsequently diagnosed with tubercular meningitis with tuberculomas, one of them involving tuberculum sellae. The patient was started on antitubercular treatment with isoniazid, rifampin, pyrazinamide, streptomycin, and dexamethasone. Lab revealed normal thyroid studies, but very low total testosterone&lt;20 ng/dl (Normal 220-872 ng/dl), with low FSH=2.6 IU/L (Normal 1-12 IU/L) and LH=0.8 IU/ml (Normal 0.6-12.1 IU/ml), with normal prolactin=7.9 ug/L (Normal 3.5-19.4 ug/L). To treat hypogonadotropic hypogonadism, the patient was started on weekly testosterone supplementation with testosterone cypionate 50 mg subcutaneous injections. Ultimately the patient was discharged to a full-time nursing facility and made significant clinical and functional improvement. Discussion: TB of the CNS is among the least common of extra pulmonary tuberculosis yet is associated with the most devastating manifestations making it a feared complication of TB. These lesions are associated with high rates of morbidity and mortality despite appropriate therapy so prompt diagnosis is key. CNS tuberculomas may present isolated or in combination with pulmonary TB. They are unique as they may masquerade as other intracranial space occupying lesions such as tumors or hematomas, further complicating diagnosis. In particular, sellar and suprasellar region tuberculomas are rare and can present with varied amount of hypopituitarism. In the patient’s case, he developed hypogonadotropic hypogonadism which was successfully treated with testosterone replacement. Hypogonadotropic hypogonadism can only be recognized if there is a high index of suspicion and can result in improvement of the quality of life with preservation of sexual function., \nPresentation: Friday, June 16, 2023","container-title":"Journal of the Endocrine Society","DOI":"10.1210/jendso/bvad114.1265","ISSN":"2472-1972","issue":"Suppl 1","journalAbbreviation":"J Endocr Soc","note":"PMID: null\nPMCID: PMC10554326","page":"bvad114.1265","source":"PubMed Central","title":"FRI330 A Rare Case Of Hypogonadotropic Hypogonadism In A Patient With Disseminated Tberculosis And Tuberculoma Involving Tuberculum Sellae","volume":"7","author":[{"family":"Genkil","given":"Jessica S"},{"family":"Ahsun","given":"Sana"},{"family":"Mohan","given":"Nandakumar"},{"family":"Anastasopoulou","given":"Catherine"}],"issued":{"date-parts":[["2023",10,5]]}}}],"schema":"https://github.com/citation-style-language/schema/raw/master/csl-citation.json"} </w:instrText>
      </w:r>
      <w:r w:rsidRPr="00D24420">
        <w:rPr>
          <w:rFonts w:ascii="Arial" w:hAnsi="Arial" w:cs="Arial"/>
          <w:sz w:val="22"/>
          <w:szCs w:val="22"/>
          <w:lang w:val="en-US"/>
        </w:rPr>
        <w:fldChar w:fldCharType="separate"/>
      </w:r>
      <w:r w:rsidR="00126DFA" w:rsidRPr="00D24420">
        <w:rPr>
          <w:rFonts w:ascii="Arial" w:hAnsi="Arial" w:cs="Arial"/>
          <w:kern w:val="0"/>
          <w:sz w:val="22"/>
          <w:szCs w:val="22"/>
          <w:lang w:val="en-US"/>
        </w:rPr>
        <w:t>(65)</w:t>
      </w:r>
      <w:r w:rsidRPr="00D24420">
        <w:rPr>
          <w:rFonts w:ascii="Arial" w:hAnsi="Arial" w:cs="Arial"/>
          <w:sz w:val="22"/>
          <w:szCs w:val="22"/>
          <w:lang w:val="en-US"/>
        </w:rPr>
        <w:fldChar w:fldCharType="end"/>
      </w:r>
      <w:r w:rsidRPr="00D24420">
        <w:rPr>
          <w:rFonts w:ascii="Arial" w:hAnsi="Arial" w:cs="Arial"/>
          <w:sz w:val="22"/>
          <w:szCs w:val="22"/>
          <w:lang w:val="en-US"/>
        </w:rPr>
        <w:t>.</w:t>
      </w:r>
      <w:r w:rsidR="00807484" w:rsidRPr="00D24420">
        <w:rPr>
          <w:rFonts w:ascii="Arial" w:hAnsi="Arial" w:cs="Arial"/>
          <w:sz w:val="22"/>
          <w:szCs w:val="22"/>
          <w:lang w:val="en-US"/>
        </w:rPr>
        <w:t xml:space="preserve"> </w:t>
      </w:r>
      <w:r w:rsidRPr="00D24420">
        <w:rPr>
          <w:rFonts w:ascii="Arial" w:hAnsi="Arial" w:cs="Arial"/>
          <w:sz w:val="22"/>
          <w:szCs w:val="22"/>
          <w:lang w:val="en-US"/>
        </w:rPr>
        <w:t xml:space="preserve">Pro-inflammatory cytokines, such as </w:t>
      </w:r>
      <w:r w:rsidR="00807484" w:rsidRPr="00D24420">
        <w:rPr>
          <w:rFonts w:ascii="Arial" w:hAnsi="Arial" w:cs="Arial"/>
          <w:sz w:val="22"/>
          <w:szCs w:val="22"/>
          <w:lang w:val="en-US"/>
        </w:rPr>
        <w:t>tissue necrosis factor</w:t>
      </w:r>
      <w:r w:rsidRPr="00D24420">
        <w:rPr>
          <w:rFonts w:ascii="Arial" w:hAnsi="Arial" w:cs="Arial"/>
          <w:sz w:val="22"/>
          <w:szCs w:val="22"/>
          <w:lang w:val="en-US"/>
        </w:rPr>
        <w:t>-α</w:t>
      </w:r>
      <w:r w:rsidR="003237C5" w:rsidRPr="00D24420">
        <w:rPr>
          <w:rFonts w:ascii="Arial" w:hAnsi="Arial" w:cs="Arial"/>
          <w:sz w:val="22"/>
          <w:szCs w:val="22"/>
          <w:lang w:val="en-US"/>
        </w:rPr>
        <w:t xml:space="preserve"> (TNFα)</w:t>
      </w:r>
      <w:r w:rsidRPr="00D24420">
        <w:rPr>
          <w:rFonts w:ascii="Arial" w:hAnsi="Arial" w:cs="Arial"/>
          <w:sz w:val="22"/>
          <w:szCs w:val="22"/>
          <w:lang w:val="en-US"/>
        </w:rPr>
        <w:t xml:space="preserve">, </w:t>
      </w:r>
      <w:r w:rsidR="00807484" w:rsidRPr="00D24420">
        <w:rPr>
          <w:rFonts w:ascii="Arial" w:hAnsi="Arial" w:cs="Arial"/>
          <w:sz w:val="22"/>
          <w:szCs w:val="22"/>
          <w:lang w:val="en-US"/>
        </w:rPr>
        <w:t>interferon</w:t>
      </w:r>
      <w:r w:rsidRPr="00D24420">
        <w:rPr>
          <w:rFonts w:ascii="Arial" w:hAnsi="Arial" w:cs="Arial"/>
          <w:sz w:val="22"/>
          <w:szCs w:val="22"/>
          <w:lang w:val="en-US"/>
        </w:rPr>
        <w:t xml:space="preserve">-γ, and </w:t>
      </w:r>
      <w:r w:rsidR="00807484" w:rsidRPr="00D24420">
        <w:rPr>
          <w:rFonts w:ascii="Arial" w:hAnsi="Arial" w:cs="Arial"/>
          <w:sz w:val="22"/>
          <w:szCs w:val="22"/>
          <w:lang w:val="en-US"/>
        </w:rPr>
        <w:t>interleukin</w:t>
      </w:r>
      <w:r w:rsidR="003237C5" w:rsidRPr="00D24420">
        <w:rPr>
          <w:rFonts w:ascii="Arial" w:hAnsi="Arial" w:cs="Arial"/>
          <w:sz w:val="22"/>
          <w:szCs w:val="22"/>
          <w:lang w:val="en-US"/>
        </w:rPr>
        <w:t xml:space="preserve"> (IL)</w:t>
      </w:r>
      <w:r w:rsidRPr="00D24420">
        <w:rPr>
          <w:rFonts w:ascii="Arial" w:hAnsi="Arial" w:cs="Arial"/>
          <w:sz w:val="22"/>
          <w:szCs w:val="22"/>
          <w:lang w:val="en-US"/>
        </w:rPr>
        <w:t xml:space="preserve">-6, have been implicated in the impaired production of gonadal androgens in </w:t>
      </w:r>
      <w:r w:rsidR="00807484" w:rsidRPr="00D24420">
        <w:rPr>
          <w:rFonts w:ascii="Arial" w:hAnsi="Arial" w:cs="Arial"/>
          <w:sz w:val="22"/>
          <w:szCs w:val="22"/>
          <w:lang w:val="en-US"/>
        </w:rPr>
        <w:t>cases</w:t>
      </w:r>
      <w:r w:rsidRPr="00D24420">
        <w:rPr>
          <w:rFonts w:ascii="Arial" w:hAnsi="Arial" w:cs="Arial"/>
          <w:sz w:val="22"/>
          <w:szCs w:val="22"/>
          <w:lang w:val="en-US"/>
        </w:rPr>
        <w:t xml:space="preserve"> with pulmonary </w:t>
      </w:r>
      <w:r w:rsidR="00807484" w:rsidRPr="00D24420">
        <w:rPr>
          <w:rFonts w:ascii="Arial" w:hAnsi="Arial" w:cs="Arial"/>
          <w:sz w:val="22"/>
          <w:szCs w:val="22"/>
          <w:lang w:val="en-US"/>
        </w:rPr>
        <w:t>tuberculosi</w:t>
      </w:r>
      <w:r w:rsidR="00ED50AF" w:rsidRPr="00D24420">
        <w:rPr>
          <w:rFonts w:ascii="Arial" w:hAnsi="Arial" w:cs="Arial"/>
          <w:sz w:val="22"/>
          <w:szCs w:val="22"/>
          <w:lang w:val="en-US"/>
        </w:rPr>
        <w:t>s</w:t>
      </w:r>
      <w:r w:rsidRPr="00D24420">
        <w:rPr>
          <w:rFonts w:ascii="Arial" w:hAnsi="Arial" w:cs="Arial"/>
          <w:sz w:val="22"/>
          <w:szCs w:val="22"/>
          <w:lang w:val="en-US"/>
        </w:rPr>
        <w:t>. These cytokines can disrupt the normal functioning of Leydig cells, leading to reduced testosterone synthesis</w:t>
      </w:r>
      <w:r w:rsidR="00807484" w:rsidRPr="00D24420">
        <w:rPr>
          <w:rFonts w:ascii="Arial" w:hAnsi="Arial" w:cs="Arial"/>
          <w:sz w:val="22"/>
          <w:szCs w:val="22"/>
          <w:lang w:val="en-US"/>
        </w:rPr>
        <w:t xml:space="preserve"> </w:t>
      </w:r>
      <w:r w:rsidRPr="00D24420">
        <w:rPr>
          <w:rFonts w:ascii="Arial" w:hAnsi="Arial" w:cs="Arial"/>
          <w:sz w:val="22"/>
          <w:szCs w:val="22"/>
          <w:lang w:val="en-US"/>
        </w:rPr>
        <w:fldChar w:fldCharType="begin"/>
      </w:r>
      <w:r w:rsidR="00565D2E" w:rsidRPr="00D24420">
        <w:rPr>
          <w:rFonts w:ascii="Arial" w:hAnsi="Arial" w:cs="Arial"/>
          <w:sz w:val="22"/>
          <w:szCs w:val="22"/>
          <w:lang w:val="en-US"/>
        </w:rPr>
        <w:instrText xml:space="preserve"> ADDIN ZOTERO_ITEM CSL_CITATION {"citationID":"bMGjY8xS","properties":{"formattedCitation":"(66)","plainCitation":"(66)","noteIndex":0},"citationItems":[{"id":9389,"uris":["http://zotero.org/groups/5472557/items/Z9Y66HG5"],"itemData":{"id":9389,"type":"article-journal","abstract":"BACKGROUND: The chronic nature of tuberculosis and the protracted immuno-inflammatory reactions are implied in a series of metabolic and immune-endocrine changes accompanying the disease. We explored components from the hypothalamous-pituitary-gonadal axis and their relationship with cytokines involved in disease immunopathology, in male TB patients.\nMETHODS: Plasma samples from 36 active untreated pulmonary TB male patients were used to determine TNF-α, IFN-γ, TGF-β, IL-6, cortisol, dehydroepiandrosterone, testosterone, progesterone, estradiol, luteinizing hormone (LH) and follicle-stimulating hormone (FSH) by ELISA. Healthy controls corresponded to 21 volunteers without contact with TB patients and similar age (40 ± 16,8 years). Testicular histological samples from necropsies of patients dying from TB were immune-stained for IL-1β, TNF-α, IL-6 and IFN-γ. The TM3 mouse Leydig cell line was incubated with recombinants TNF-α, IFN-γ and TGF-β, supernatants were collected and used to measure testosterone by ELISA.\nRESULTS: Patients showed decreased levels of testosterone in presence of high amounts of LH, together with augmented IFN-γ, IL-6 and TGF-β levels. Testicular histological sections showed abundant presence of IL-1β, TNF-α, IL-6 and IFN-γ in interstitial macrophages, Sertoli cells and some spermatogonia. In vitro treatment of Leydig cells with these cytokines led to a remarkable reduction of testosterone production.","container-title":"Tuberculosis (Edinburgh, Scotland)","DOI":"10.1016/j.tube.2015.06.002","ISSN":"1873-281X","issue":"6","journalAbbreviation":"Tuberculosis (Edinb)","language":"eng","note":"PMID: 26602224","page":"701-706","source":"PubMed","title":"The implication of pro-inflammatory cytokines in the impaired production of gonadal androgens by patients with pulmonary tuberculosis","volume":"95","author":[{"family":"Bini","given":"Estela Isabel"},{"family":"D'Attilio","given":"Luciano"},{"family":"Marquina-Castillo","given":"Brenda"},{"family":"Mata-Espinosa","given":"Dulce"},{"family":"Díaz","given":"Ariana"},{"family":"Marquez-Velasco","given":"Ricardo"},{"family":"Ramos-Espinosa","given":"Octavio"},{"family":"Gamboa-Domínguez","given":"Armando"},{"family":"Bay","given":"Maria Luisa"},{"family":"Hernández-Pando","given":"Rogelio"},{"family":"Bottasso","given":"Oscar"}],"issued":{"date-parts":[["2015",12]]}}}],"schema":"https://github.com/citation-style-language/schema/raw/master/csl-citation.json"} </w:instrText>
      </w:r>
      <w:r w:rsidRPr="00D24420">
        <w:rPr>
          <w:rFonts w:ascii="Arial" w:hAnsi="Arial" w:cs="Arial"/>
          <w:sz w:val="22"/>
          <w:szCs w:val="22"/>
          <w:lang w:val="en-US"/>
        </w:rPr>
        <w:fldChar w:fldCharType="separate"/>
      </w:r>
      <w:r w:rsidR="00565D2E" w:rsidRPr="00D24420">
        <w:rPr>
          <w:rFonts w:ascii="Arial" w:hAnsi="Arial" w:cs="Arial"/>
          <w:kern w:val="0"/>
          <w:sz w:val="22"/>
          <w:szCs w:val="22"/>
          <w:lang w:val="en-US"/>
        </w:rPr>
        <w:t>(66)</w:t>
      </w:r>
      <w:r w:rsidRPr="00D24420">
        <w:rPr>
          <w:rFonts w:ascii="Arial" w:hAnsi="Arial" w:cs="Arial"/>
          <w:sz w:val="22"/>
          <w:szCs w:val="22"/>
          <w:lang w:val="en-US"/>
        </w:rPr>
        <w:fldChar w:fldCharType="end"/>
      </w:r>
      <w:r w:rsidR="00807484" w:rsidRPr="00D24420">
        <w:rPr>
          <w:rFonts w:ascii="Arial" w:hAnsi="Arial" w:cs="Arial"/>
          <w:sz w:val="22"/>
          <w:szCs w:val="22"/>
          <w:lang w:val="en-US"/>
        </w:rPr>
        <w:t>.</w:t>
      </w:r>
    </w:p>
    <w:p w14:paraId="0783FB08" w14:textId="77777777" w:rsidR="00894CBC" w:rsidRPr="00D24420" w:rsidRDefault="00894CBC" w:rsidP="00D24420">
      <w:pPr>
        <w:spacing w:line="276" w:lineRule="auto"/>
        <w:contextualSpacing/>
        <w:rPr>
          <w:rFonts w:ascii="Arial" w:hAnsi="Arial" w:cs="Arial"/>
          <w:color w:val="FF0000"/>
          <w:sz w:val="22"/>
          <w:szCs w:val="22"/>
          <w:lang w:val="en-US"/>
        </w:rPr>
      </w:pPr>
    </w:p>
    <w:p w14:paraId="1C3816E5" w14:textId="6767466B" w:rsidR="00894CBC" w:rsidRPr="00D24420" w:rsidRDefault="00894CBC" w:rsidP="00D24420">
      <w:pPr>
        <w:spacing w:line="276" w:lineRule="auto"/>
        <w:contextualSpacing/>
        <w:rPr>
          <w:rFonts w:ascii="Arial" w:hAnsi="Arial" w:cs="Arial"/>
          <w:color w:val="FF0000"/>
          <w:sz w:val="22"/>
          <w:szCs w:val="22"/>
          <w:lang w:val="en-US"/>
        </w:rPr>
      </w:pPr>
      <w:r w:rsidRPr="00D24420">
        <w:rPr>
          <w:rFonts w:ascii="Arial" w:hAnsi="Arial" w:cs="Arial"/>
          <w:color w:val="FF0000"/>
          <w:sz w:val="22"/>
          <w:szCs w:val="22"/>
          <w:lang w:val="en-US"/>
        </w:rPr>
        <w:t>OTHER</w:t>
      </w:r>
      <w:r w:rsidR="00807484" w:rsidRPr="00D24420">
        <w:rPr>
          <w:rFonts w:ascii="Arial" w:hAnsi="Arial" w:cs="Arial"/>
          <w:color w:val="FF0000"/>
          <w:sz w:val="22"/>
          <w:szCs w:val="22"/>
          <w:lang w:val="en-US"/>
        </w:rPr>
        <w:t xml:space="preserve"> BACTERIAL INFECTION</w:t>
      </w:r>
      <w:r w:rsidR="006257E5">
        <w:rPr>
          <w:rFonts w:ascii="Arial" w:hAnsi="Arial" w:cs="Arial"/>
          <w:color w:val="FF0000"/>
          <w:sz w:val="22"/>
          <w:szCs w:val="22"/>
          <w:lang w:val="en-US"/>
        </w:rPr>
        <w:t>S</w:t>
      </w:r>
    </w:p>
    <w:p w14:paraId="1D9D068E" w14:textId="77777777" w:rsidR="00894CBC" w:rsidRPr="00D24420" w:rsidRDefault="00894CBC" w:rsidP="00D24420">
      <w:pPr>
        <w:spacing w:line="276" w:lineRule="auto"/>
        <w:contextualSpacing/>
        <w:rPr>
          <w:rFonts w:ascii="Arial" w:hAnsi="Arial" w:cs="Arial"/>
          <w:sz w:val="22"/>
          <w:szCs w:val="22"/>
          <w:lang w:val="en-US"/>
        </w:rPr>
      </w:pPr>
    </w:p>
    <w:p w14:paraId="34A03675" w14:textId="4193C70E" w:rsidR="0007394B" w:rsidRPr="00D24420" w:rsidRDefault="0007394B" w:rsidP="00D24420">
      <w:pPr>
        <w:spacing w:line="276" w:lineRule="auto"/>
        <w:contextualSpacing/>
        <w:rPr>
          <w:rStyle w:val="Emphasis"/>
          <w:rFonts w:ascii="Arial" w:hAnsi="Arial" w:cs="Arial"/>
          <w:i w:val="0"/>
          <w:iCs w:val="0"/>
          <w:sz w:val="22"/>
          <w:szCs w:val="22"/>
          <w:bdr w:val="none" w:sz="0" w:space="0" w:color="auto" w:frame="1"/>
          <w:lang w:val="en-US"/>
        </w:rPr>
      </w:pPr>
      <w:r w:rsidRPr="00D24420">
        <w:rPr>
          <w:rStyle w:val="Emphasis"/>
          <w:rFonts w:ascii="Arial" w:hAnsi="Arial" w:cs="Arial"/>
          <w:i w:val="0"/>
          <w:iCs w:val="0"/>
          <w:sz w:val="22"/>
          <w:szCs w:val="22"/>
          <w:bdr w:val="none" w:sz="0" w:space="0" w:color="auto" w:frame="1"/>
          <w:lang w:val="en-US"/>
        </w:rPr>
        <w:t xml:space="preserve">Brucellar epididymo-orchitis is a rare infection affecting the testis and epididymis, occurring in approximately 2–14% of cases of brucellosis. Brucellosis is still prevalent in individuals dealing with livestock in developing countries and </w:t>
      </w:r>
      <w:r w:rsidR="00ED50AF" w:rsidRPr="00D24420">
        <w:rPr>
          <w:rStyle w:val="Emphasis"/>
          <w:rFonts w:ascii="Arial" w:hAnsi="Arial" w:cs="Arial"/>
          <w:i w:val="0"/>
          <w:iCs w:val="0"/>
          <w:sz w:val="22"/>
          <w:szCs w:val="22"/>
          <w:bdr w:val="none" w:sz="0" w:space="0" w:color="auto" w:frame="1"/>
          <w:lang w:val="en-US"/>
        </w:rPr>
        <w:t xml:space="preserve">is </w:t>
      </w:r>
      <w:r w:rsidRPr="00D24420">
        <w:rPr>
          <w:rStyle w:val="Emphasis"/>
          <w:rFonts w:ascii="Arial" w:hAnsi="Arial" w:cs="Arial"/>
          <w:i w:val="0"/>
          <w:iCs w:val="0"/>
          <w:sz w:val="22"/>
          <w:szCs w:val="22"/>
          <w:bdr w:val="none" w:sz="0" w:space="0" w:color="auto" w:frame="1"/>
          <w:lang w:val="en-US"/>
        </w:rPr>
        <w:t xml:space="preserve">reported to be hyper-endemic in Iran. Necrotizing orchitis, testicular abscess, infarction, atrophy, suppurative necrosis, azoospermia, and infertility can occur if diagnosis is delayed or management is inappropriate </w:t>
      </w:r>
      <w:r w:rsidRPr="00D24420">
        <w:rPr>
          <w:rStyle w:val="Emphasis"/>
          <w:rFonts w:ascii="Arial" w:hAnsi="Arial" w:cs="Arial"/>
          <w:i w:val="0"/>
          <w:iCs w:val="0"/>
          <w:sz w:val="22"/>
          <w:szCs w:val="22"/>
          <w:bdr w:val="none" w:sz="0" w:space="0" w:color="auto" w:frame="1"/>
          <w:lang w:val="en-US"/>
        </w:rPr>
        <w:fldChar w:fldCharType="begin"/>
      </w:r>
      <w:r w:rsidR="007956BF" w:rsidRPr="00D24420">
        <w:rPr>
          <w:rStyle w:val="Emphasis"/>
          <w:rFonts w:ascii="Arial" w:hAnsi="Arial" w:cs="Arial"/>
          <w:i w:val="0"/>
          <w:iCs w:val="0"/>
          <w:sz w:val="22"/>
          <w:szCs w:val="22"/>
          <w:bdr w:val="none" w:sz="0" w:space="0" w:color="auto" w:frame="1"/>
          <w:lang w:val="en-US"/>
        </w:rPr>
        <w:instrText xml:space="preserve"> ADDIN ZOTERO_ITEM CSL_CITATION {"citationID":"SCRrDjYd","properties":{"formattedCitation":"(67)","plainCitation":"(67)","noteIndex":0},"citationItems":[{"id":9206,"uris":["http://zotero.org/groups/5472557/items/PIRIUX8Y"],"itemData":{"id":9206,"type":"article-journal","abstract":"Epididymo-orchitis (EO) is a disease of both the epididymis and ipsilateral testis. Brucellar epididymo-orchitis (BEO) is an uncommon localized infection of the testis and epididymis which occurs in about 2–14 % of all patients with brucellosis ...","container-title":"IDCases","DOI":"10.1016/j.idcr.2023.e01736","language":"en","note":"publisher: Elsevier\nPMID: 36938337","source":"www.ncbi.nlm.nih.gov","title":"Brucellar epididymo-orchitis: Symptoms, diagnosis, treatment and follow-up of 50 patients in Iran","title-short":"Brucellar epididymo-orchitis","URL":"https://www.ncbi.nlm.nih.gov/pmc/articles/PMC10020095/","volume":"32","author":[{"family":"Khodadadi","given":"Javad"},{"family":"Dodangeh","given":"Milad"},{"family":"Nasiri","given":"Maryam"}],"accessed":{"date-parts":[["2024",5,14]]},"issued":{"date-parts":[["2023"]]}}}],"schema":"https://github.com/citation-style-language/schema/raw/master/csl-citation.json"} </w:instrText>
      </w:r>
      <w:r w:rsidRPr="00D24420">
        <w:rPr>
          <w:rStyle w:val="Emphasis"/>
          <w:rFonts w:ascii="Arial" w:hAnsi="Arial" w:cs="Arial"/>
          <w:i w:val="0"/>
          <w:iCs w:val="0"/>
          <w:sz w:val="22"/>
          <w:szCs w:val="22"/>
          <w:bdr w:val="none" w:sz="0" w:space="0" w:color="auto" w:frame="1"/>
          <w:lang w:val="en-US"/>
        </w:rPr>
        <w:fldChar w:fldCharType="separate"/>
      </w:r>
      <w:r w:rsidR="007956BF" w:rsidRPr="00D24420">
        <w:rPr>
          <w:rStyle w:val="Emphasis"/>
          <w:rFonts w:ascii="Arial" w:hAnsi="Arial" w:cs="Arial"/>
          <w:i w:val="0"/>
          <w:iCs w:val="0"/>
          <w:noProof/>
          <w:sz w:val="22"/>
          <w:szCs w:val="22"/>
          <w:bdr w:val="none" w:sz="0" w:space="0" w:color="auto" w:frame="1"/>
          <w:lang w:val="en-US"/>
        </w:rPr>
        <w:t>(67)</w:t>
      </w:r>
      <w:r w:rsidRPr="00D24420">
        <w:rPr>
          <w:rStyle w:val="Emphasis"/>
          <w:rFonts w:ascii="Arial" w:hAnsi="Arial" w:cs="Arial"/>
          <w:i w:val="0"/>
          <w:iCs w:val="0"/>
          <w:sz w:val="22"/>
          <w:szCs w:val="22"/>
          <w:bdr w:val="none" w:sz="0" w:space="0" w:color="auto" w:frame="1"/>
          <w:lang w:val="en-US"/>
        </w:rPr>
        <w:fldChar w:fldCharType="end"/>
      </w:r>
      <w:r w:rsidRPr="00D24420">
        <w:rPr>
          <w:rStyle w:val="Emphasis"/>
          <w:rFonts w:ascii="Arial" w:hAnsi="Arial" w:cs="Arial"/>
          <w:i w:val="0"/>
          <w:iCs w:val="0"/>
          <w:sz w:val="22"/>
          <w:szCs w:val="22"/>
          <w:bdr w:val="none" w:sz="0" w:space="0" w:color="auto" w:frame="1"/>
          <w:lang w:val="en-US"/>
        </w:rPr>
        <w:t>.</w:t>
      </w:r>
    </w:p>
    <w:p w14:paraId="26058B82" w14:textId="77777777" w:rsidR="006377FB" w:rsidRPr="00D24420" w:rsidRDefault="006377FB" w:rsidP="00D24420">
      <w:pPr>
        <w:spacing w:line="276" w:lineRule="auto"/>
        <w:contextualSpacing/>
        <w:rPr>
          <w:rStyle w:val="Emphasis"/>
          <w:rFonts w:ascii="Arial" w:hAnsi="Arial" w:cs="Arial"/>
          <w:i w:val="0"/>
          <w:iCs w:val="0"/>
          <w:sz w:val="22"/>
          <w:szCs w:val="22"/>
          <w:bdr w:val="none" w:sz="0" w:space="0" w:color="auto" w:frame="1"/>
          <w:lang w:val="en-US"/>
        </w:rPr>
      </w:pPr>
    </w:p>
    <w:p w14:paraId="79B8DB35" w14:textId="6C70DD6D" w:rsidR="00894CBC" w:rsidRPr="00D24420" w:rsidRDefault="0007394B" w:rsidP="00D24420">
      <w:pPr>
        <w:snapToGrid w:val="0"/>
        <w:spacing w:line="276" w:lineRule="auto"/>
        <w:contextualSpacing/>
        <w:rPr>
          <w:rFonts w:ascii="Arial" w:hAnsi="Arial" w:cs="Arial"/>
          <w:sz w:val="22"/>
          <w:szCs w:val="22"/>
          <w:bdr w:val="none" w:sz="0" w:space="0" w:color="auto" w:frame="1"/>
          <w:lang w:val="en-US"/>
        </w:rPr>
      </w:pPr>
      <w:r w:rsidRPr="00D24420">
        <w:rPr>
          <w:rFonts w:ascii="Arial" w:hAnsi="Arial" w:cs="Arial"/>
          <w:sz w:val="22"/>
          <w:szCs w:val="22"/>
          <w:lang w:val="en-US"/>
        </w:rPr>
        <w:t>Several other bacteria</w:t>
      </w:r>
      <w:r w:rsidR="00ED50AF" w:rsidRPr="00D24420">
        <w:rPr>
          <w:rFonts w:ascii="Arial" w:hAnsi="Arial" w:cs="Arial"/>
          <w:sz w:val="22"/>
          <w:szCs w:val="22"/>
          <w:lang w:val="en-US"/>
        </w:rPr>
        <w:t xml:space="preserve">, such as </w:t>
      </w:r>
      <w:r w:rsidR="00ED50AF" w:rsidRPr="00D24420">
        <w:rPr>
          <w:rFonts w:ascii="Arial" w:hAnsi="Arial" w:cs="Arial"/>
          <w:i/>
          <w:iCs/>
          <w:sz w:val="22"/>
          <w:szCs w:val="22"/>
          <w:lang w:val="en-US"/>
        </w:rPr>
        <w:t>Escherichia coli, Staphylococcus aureus, Enterococcus faecalis, Streptococcus agalactiae, Gardnerella vaginalis, Treponema pallidum</w:t>
      </w:r>
      <w:r w:rsidRPr="00D24420">
        <w:rPr>
          <w:rFonts w:ascii="Arial" w:hAnsi="Arial" w:cs="Arial"/>
          <w:i/>
          <w:iCs/>
          <w:sz w:val="22"/>
          <w:szCs w:val="22"/>
          <w:lang w:val="en-US"/>
        </w:rPr>
        <w:t xml:space="preserve">, Helicobacter pylori </w:t>
      </w:r>
      <w:r w:rsidRPr="00D24420">
        <w:rPr>
          <w:rFonts w:ascii="Arial" w:hAnsi="Arial" w:cs="Arial"/>
          <w:sz w:val="22"/>
          <w:szCs w:val="22"/>
          <w:lang w:val="en-US"/>
        </w:rPr>
        <w:t xml:space="preserve">have been linked to male infertility through different mechanisms </w:t>
      </w:r>
      <w:r w:rsidRPr="00D24420">
        <w:rPr>
          <w:rFonts w:ascii="Arial" w:hAnsi="Arial" w:cs="Arial"/>
          <w:sz w:val="22"/>
          <w:szCs w:val="22"/>
          <w:lang w:val="en-US"/>
        </w:rPr>
        <w:fldChar w:fldCharType="begin"/>
      </w:r>
      <w:r w:rsidR="007956BF" w:rsidRPr="00D24420">
        <w:rPr>
          <w:rFonts w:ascii="Arial" w:hAnsi="Arial" w:cs="Arial"/>
          <w:sz w:val="22"/>
          <w:szCs w:val="22"/>
          <w:lang w:val="en-US"/>
        </w:rPr>
        <w:instrText xml:space="preserve"> ADDIN ZOTERO_ITEM CSL_CITATION {"citationID":"QBJoXYba","properties":{"formattedCitation":"(45)","plainCitation":"(45)","noteIndex":0},"citationItems":[{"id":9175,"uris":["http://zotero.org/groups/5472557/items/4F8YAQ49"],"itemData":{"id":9175,"type":"article-journal","abstract":"Bacterial infections play a disruptive and hidden role in male reproductive failure. Different kinds of bacteria are often able to interfere with reproductive function in both sexes and lead to infertility. In this study, to further evaluate the role of bacterial infections in male reproduction we provided an extensive overview of so far researches investigating the effects of bacterial infections on male fertility. We searched Medline, PubMed, Scopus and Google scholar databases to identify the potentially relevant studies on bacterial infections and their implications in male infertility. All the bacteria included in this article have negative effects on the male reproductive function; however, there is ample evidence to blame bacteria such as Escherichia coli, Chlamydia trachomatis, Ureaplasma, Mycoplasma and Staphylococcus aureus for reduced fertility and deterioration of sperm parameters. More studies are needed to clarify the molecular mechanisms by which different bacteria exert their detrimental effects on male reproductive system. Getting more insight into probable mechanisms, would significantly facilitate the production of new, advanced, and effective remedies in the future. In view of all evidence, we strongly suggest increasing awareness among people and considering screening programs for patients seeking fertility both to avoid transmission and to improve fertility outcomes among them.","container-title":"Journal of Reproductive Immunology","DOI":"10.1016/j.jri.2020.103183","ISSN":"1872-7603","journalAbbreviation":"J Reprod Immunol","language":"eng","note":"PMID: 32853846","page":"103183","source":"PubMed","title":"Bacterial infection of the male reproductive system causing infertility","volume":"142","author":[{"family":"Farsimadan","given":"Marziye"},{"family":"Motamedifar","given":"Mohammad"}],"issued":{"date-parts":[["2020",11]]}}}],"schema":"https://github.com/citation-style-language/schema/raw/master/csl-citation.json"} </w:instrText>
      </w:r>
      <w:r w:rsidRPr="00D24420">
        <w:rPr>
          <w:rFonts w:ascii="Arial" w:hAnsi="Arial" w:cs="Arial"/>
          <w:sz w:val="22"/>
          <w:szCs w:val="22"/>
          <w:lang w:val="en-US"/>
        </w:rPr>
        <w:fldChar w:fldCharType="separate"/>
      </w:r>
      <w:r w:rsidR="007956BF" w:rsidRPr="00D24420">
        <w:rPr>
          <w:rFonts w:ascii="Arial" w:hAnsi="Arial" w:cs="Arial"/>
          <w:noProof/>
          <w:sz w:val="22"/>
          <w:szCs w:val="22"/>
          <w:lang w:val="en-US"/>
        </w:rPr>
        <w:t>(45)</w:t>
      </w:r>
      <w:r w:rsidRPr="00D24420">
        <w:rPr>
          <w:rFonts w:ascii="Arial" w:hAnsi="Arial" w:cs="Arial"/>
          <w:sz w:val="22"/>
          <w:szCs w:val="22"/>
          <w:lang w:val="en-US"/>
        </w:rPr>
        <w:fldChar w:fldCharType="end"/>
      </w:r>
      <w:r w:rsidRPr="00D24420">
        <w:rPr>
          <w:rFonts w:ascii="Arial" w:hAnsi="Arial" w:cs="Arial"/>
          <w:sz w:val="22"/>
          <w:szCs w:val="22"/>
          <w:lang w:val="en-US"/>
        </w:rPr>
        <w:t>. However, more research is needed to fully comprehend their roles, particularly in tropical regions where these bacterial infections are more prevalent.</w:t>
      </w:r>
    </w:p>
    <w:p w14:paraId="315BF47A" w14:textId="77777777" w:rsidR="00AA67D9" w:rsidRPr="00D24420" w:rsidRDefault="00AA67D9" w:rsidP="00D24420">
      <w:pPr>
        <w:snapToGrid w:val="0"/>
        <w:spacing w:line="276" w:lineRule="auto"/>
        <w:contextualSpacing/>
        <w:rPr>
          <w:rFonts w:ascii="Arial" w:hAnsi="Arial" w:cs="Arial"/>
          <w:sz w:val="22"/>
          <w:szCs w:val="22"/>
          <w:lang w:val="en-US"/>
        </w:rPr>
      </w:pPr>
    </w:p>
    <w:p w14:paraId="51A8A7E4" w14:textId="6B2739E7" w:rsidR="00FC62EC" w:rsidRPr="00D24420" w:rsidRDefault="00291867" w:rsidP="00D24420">
      <w:pPr>
        <w:spacing w:line="276" w:lineRule="auto"/>
        <w:contextualSpacing/>
        <w:rPr>
          <w:rFonts w:ascii="Arial" w:hAnsi="Arial" w:cs="Arial"/>
          <w:b/>
          <w:bCs/>
          <w:color w:val="00B050"/>
          <w:sz w:val="22"/>
          <w:szCs w:val="22"/>
          <w:lang w:val="en-US"/>
        </w:rPr>
      </w:pPr>
      <w:r w:rsidRPr="00D24420">
        <w:rPr>
          <w:rFonts w:ascii="Arial" w:hAnsi="Arial" w:cs="Arial"/>
          <w:b/>
          <w:bCs/>
          <w:color w:val="00B050"/>
          <w:sz w:val="22"/>
          <w:szCs w:val="22"/>
          <w:lang w:val="en-US"/>
        </w:rPr>
        <w:t>Protozoa</w:t>
      </w:r>
    </w:p>
    <w:p w14:paraId="2776C342" w14:textId="77777777" w:rsidR="0007394B" w:rsidRPr="00D24420" w:rsidRDefault="0007394B" w:rsidP="00D24420">
      <w:pPr>
        <w:spacing w:line="276" w:lineRule="auto"/>
        <w:contextualSpacing/>
        <w:rPr>
          <w:rFonts w:ascii="Arial" w:hAnsi="Arial" w:cs="Arial"/>
          <w:b/>
          <w:bCs/>
          <w:sz w:val="22"/>
          <w:szCs w:val="22"/>
          <w:lang w:val="en-US"/>
        </w:rPr>
      </w:pPr>
    </w:p>
    <w:p w14:paraId="6E1FD4BA" w14:textId="693ED172" w:rsidR="0007394B" w:rsidRPr="00D24420" w:rsidRDefault="0007394B" w:rsidP="00D24420">
      <w:pPr>
        <w:spacing w:line="276" w:lineRule="auto"/>
        <w:contextualSpacing/>
        <w:rPr>
          <w:rFonts w:ascii="Arial" w:hAnsi="Arial" w:cs="Arial"/>
          <w:sz w:val="22"/>
          <w:szCs w:val="22"/>
          <w:lang w:val="en-US"/>
        </w:rPr>
      </w:pPr>
      <w:r w:rsidRPr="00D24420">
        <w:rPr>
          <w:rFonts w:ascii="Arial" w:hAnsi="Arial" w:cs="Arial"/>
          <w:sz w:val="22"/>
          <w:szCs w:val="22"/>
          <w:lang w:val="en-US"/>
        </w:rPr>
        <w:t>Protozoan parasitic diseases are endemic in many tropical countries. Protozoan infections of the male genital tract are rare</w:t>
      </w:r>
      <w:r w:rsidR="00ED50AF" w:rsidRPr="00D24420">
        <w:rPr>
          <w:rFonts w:ascii="Arial" w:hAnsi="Arial" w:cs="Arial"/>
          <w:sz w:val="22"/>
          <w:szCs w:val="22"/>
          <w:lang w:val="en-US"/>
        </w:rPr>
        <w:t xml:space="preserve">, and only a few species, </w:t>
      </w:r>
      <w:r w:rsidR="004153AA" w:rsidRPr="00D24420">
        <w:rPr>
          <w:rFonts w:ascii="Arial" w:hAnsi="Arial" w:cs="Arial"/>
          <w:sz w:val="22"/>
          <w:szCs w:val="22"/>
          <w:lang w:val="en-US"/>
        </w:rPr>
        <w:t>such as</w:t>
      </w:r>
      <w:r w:rsidR="00ED50AF" w:rsidRPr="00D24420">
        <w:rPr>
          <w:rFonts w:ascii="Arial" w:hAnsi="Arial" w:cs="Arial"/>
          <w:sz w:val="22"/>
          <w:szCs w:val="22"/>
          <w:lang w:val="en-US"/>
        </w:rPr>
        <w:t xml:space="preserve"> </w:t>
      </w:r>
      <w:r w:rsidR="00ED50AF" w:rsidRPr="00D24420">
        <w:rPr>
          <w:rFonts w:ascii="Arial" w:hAnsi="Arial" w:cs="Arial"/>
          <w:i/>
          <w:iCs/>
          <w:sz w:val="22"/>
          <w:szCs w:val="22"/>
          <w:lang w:val="en-US"/>
        </w:rPr>
        <w:t>Trichomonas vaginalis</w:t>
      </w:r>
      <w:r w:rsidR="00ED50AF" w:rsidRPr="00D24420">
        <w:rPr>
          <w:rFonts w:ascii="Arial" w:hAnsi="Arial" w:cs="Arial"/>
          <w:sz w:val="22"/>
          <w:szCs w:val="22"/>
          <w:lang w:val="en-US"/>
        </w:rPr>
        <w:t xml:space="preserve">, </w:t>
      </w:r>
      <w:r w:rsidR="004153AA" w:rsidRPr="00D24420">
        <w:rPr>
          <w:rFonts w:ascii="Arial" w:hAnsi="Arial" w:cs="Arial"/>
          <w:i/>
          <w:iCs/>
          <w:sz w:val="22"/>
          <w:szCs w:val="22"/>
          <w:lang w:val="en-US"/>
        </w:rPr>
        <w:t>T</w:t>
      </w:r>
      <w:r w:rsidR="00ED50AF" w:rsidRPr="00D24420">
        <w:rPr>
          <w:rFonts w:ascii="Arial" w:hAnsi="Arial" w:cs="Arial"/>
          <w:i/>
          <w:iCs/>
          <w:sz w:val="22"/>
          <w:szCs w:val="22"/>
          <w:lang w:val="en-US"/>
        </w:rPr>
        <w:t>rypanosoma species, Leishmania donovani, Entamoeba histolytica</w:t>
      </w:r>
      <w:r w:rsidR="00ED50AF" w:rsidRPr="00D24420">
        <w:rPr>
          <w:rFonts w:ascii="Arial" w:hAnsi="Arial" w:cs="Arial"/>
          <w:sz w:val="22"/>
          <w:szCs w:val="22"/>
          <w:lang w:val="en-US"/>
        </w:rPr>
        <w:t>, Acanthamoeba</w:t>
      </w:r>
      <w:r w:rsidR="00ED50AF" w:rsidRPr="00D24420">
        <w:rPr>
          <w:rFonts w:ascii="Arial" w:hAnsi="Arial" w:cs="Arial"/>
          <w:i/>
          <w:iCs/>
          <w:sz w:val="22"/>
          <w:szCs w:val="22"/>
          <w:lang w:val="en-US"/>
        </w:rPr>
        <w:t>, Toxoplasma gondii</w:t>
      </w:r>
      <w:r w:rsidR="00ED50AF" w:rsidRPr="00D24420">
        <w:rPr>
          <w:rFonts w:ascii="Arial" w:hAnsi="Arial" w:cs="Arial"/>
          <w:sz w:val="22"/>
          <w:szCs w:val="22"/>
          <w:lang w:val="en-US"/>
        </w:rPr>
        <w:t xml:space="preserve">, and </w:t>
      </w:r>
      <w:r w:rsidR="00ED50AF" w:rsidRPr="00D24420">
        <w:rPr>
          <w:rFonts w:ascii="Arial" w:hAnsi="Arial" w:cs="Arial"/>
          <w:i/>
          <w:iCs/>
          <w:sz w:val="22"/>
          <w:szCs w:val="22"/>
          <w:lang w:val="en-US"/>
        </w:rPr>
        <w:t>Plasmodium falciparum</w:t>
      </w:r>
      <w:r w:rsidR="00ED50AF" w:rsidRPr="00D24420">
        <w:rPr>
          <w:rFonts w:ascii="Arial" w:hAnsi="Arial" w:cs="Arial"/>
          <w:sz w:val="22"/>
          <w:szCs w:val="22"/>
          <w:lang w:val="en-US"/>
        </w:rPr>
        <w:t xml:space="preserve">, have been </w:t>
      </w:r>
      <w:r w:rsidR="004153AA" w:rsidRPr="00D24420">
        <w:rPr>
          <w:rFonts w:ascii="Arial" w:hAnsi="Arial" w:cs="Arial"/>
          <w:sz w:val="22"/>
          <w:szCs w:val="22"/>
          <w:lang w:val="en-US"/>
        </w:rPr>
        <w:t>linked to</w:t>
      </w:r>
      <w:r w:rsidRPr="00D24420">
        <w:rPr>
          <w:rFonts w:ascii="Arial" w:hAnsi="Arial" w:cs="Arial"/>
          <w:sz w:val="22"/>
          <w:szCs w:val="22"/>
          <w:lang w:val="en-US"/>
        </w:rPr>
        <w:t xml:space="preserve"> pathogenesis of testicular damage </w:t>
      </w:r>
      <w:r w:rsidRPr="00D24420">
        <w:rPr>
          <w:rFonts w:ascii="Arial" w:hAnsi="Arial" w:cs="Arial"/>
          <w:sz w:val="22"/>
          <w:szCs w:val="22"/>
          <w:lang w:val="en-US"/>
        </w:rPr>
        <w:fldChar w:fldCharType="begin"/>
      </w:r>
      <w:r w:rsidR="007956BF" w:rsidRPr="00D24420">
        <w:rPr>
          <w:rFonts w:ascii="Arial" w:hAnsi="Arial" w:cs="Arial"/>
          <w:sz w:val="22"/>
          <w:szCs w:val="22"/>
          <w:lang w:val="en-US"/>
        </w:rPr>
        <w:instrText xml:space="preserve"> ADDIN ZOTERO_ITEM CSL_CITATION {"citationID":"iC6lrQEk","properties":{"formattedCitation":"(68)","plainCitation":"(68)","noteIndex":0},"citationItems":[{"id":9209,"uris":["http://zotero.org/groups/5472557/items/EQNL6MGU"],"itemData":{"id":9209,"type":"article-journal","abstract":"PURPOSE: We reviewed the literature on protozoan infections in the male genital tract, with special reference to histopathological findings and their repercussions on different andrological functions.\nMATERIALS AND METHODS: A literature search of the MEDLINE data base from 1966 to May 1995 was done and related articles were identified. The considered terms were parasitology and the male genital organs. Additional searches on infertility, semen and sexually transmitted diseases were performed.\nRESULTS: Protozoan infections of the male genital tract are rare and only a few species of parasites are involved. Trichomonas vaginalis, Trypanosoma species, Leishmania donovani, Entamoeba histolytica, Acanthamoeba species, Toxoplasma gondii and Plasmodium falciparum have been described in the male genital tract as producing testicular damage or secondary hypogonadism via hypothalamic-hypophyseal axis alterations.\nCONCLUSIONS: Topics of interest were the role of sexual transmission by some parasites, principally T. vaginalis, relationship with subfertility or infertility in the male subject, clinical significance in differential diagnosis with other inflammatory processes, and for some parasites the relationship with opportunistic behavior and immunodeficiency syndromes, including the acquired immunodeficiency syndrome.","container-title":"The Journal of Urology","DOI":"10.1097/00005392-199608000-00003","ISSN":"0022-5347","issue":"2 Pt 1","journalAbbreviation":"J Urol","language":"eng","note":"PMID: 8683676","page":"340-349","source":"PubMed","title":"Protozoan infections in the male genital tract","volume":"156","author":[{"family":"Martínez-García","given":"F."},{"family":"Regadera","given":"J."},{"family":"Mayer","given":"R."},{"family":"Sanchez","given":"S."},{"family":"Nistal","given":"M."}],"issued":{"date-parts":[["1996",8]]}}}],"schema":"https://github.com/citation-style-language/schema/raw/master/csl-citation.json"} </w:instrText>
      </w:r>
      <w:r w:rsidRPr="00D24420">
        <w:rPr>
          <w:rFonts w:ascii="Arial" w:hAnsi="Arial" w:cs="Arial"/>
          <w:sz w:val="22"/>
          <w:szCs w:val="22"/>
          <w:lang w:val="en-US"/>
        </w:rPr>
        <w:fldChar w:fldCharType="separate"/>
      </w:r>
      <w:r w:rsidR="007956BF" w:rsidRPr="00D24420">
        <w:rPr>
          <w:rFonts w:ascii="Arial" w:hAnsi="Arial" w:cs="Arial"/>
          <w:noProof/>
          <w:sz w:val="22"/>
          <w:szCs w:val="22"/>
          <w:lang w:val="en-US"/>
        </w:rPr>
        <w:t>(68)</w:t>
      </w:r>
      <w:r w:rsidRPr="00D24420">
        <w:rPr>
          <w:rFonts w:ascii="Arial" w:hAnsi="Arial" w:cs="Arial"/>
          <w:sz w:val="22"/>
          <w:szCs w:val="22"/>
          <w:lang w:val="en-US"/>
        </w:rPr>
        <w:fldChar w:fldCharType="end"/>
      </w:r>
      <w:r w:rsidRPr="00D24420">
        <w:rPr>
          <w:rFonts w:ascii="Arial" w:hAnsi="Arial" w:cs="Arial"/>
          <w:sz w:val="22"/>
          <w:szCs w:val="22"/>
          <w:lang w:val="en-US"/>
        </w:rPr>
        <w:t>.</w:t>
      </w:r>
    </w:p>
    <w:p w14:paraId="42E96868" w14:textId="77777777" w:rsidR="0007394B" w:rsidRPr="00D24420" w:rsidRDefault="0007394B" w:rsidP="00D24420">
      <w:pPr>
        <w:spacing w:line="276" w:lineRule="auto"/>
        <w:contextualSpacing/>
        <w:rPr>
          <w:rFonts w:ascii="Arial" w:hAnsi="Arial" w:cs="Arial"/>
          <w:sz w:val="22"/>
          <w:szCs w:val="22"/>
          <w:lang w:val="en-US"/>
        </w:rPr>
      </w:pPr>
    </w:p>
    <w:p w14:paraId="36FF24B6" w14:textId="2662754E" w:rsidR="0007394B" w:rsidRPr="00D24420" w:rsidRDefault="0007394B" w:rsidP="00D24420">
      <w:pPr>
        <w:spacing w:line="276" w:lineRule="auto"/>
        <w:contextualSpacing/>
        <w:rPr>
          <w:rFonts w:ascii="Arial" w:hAnsi="Arial" w:cs="Arial"/>
          <w:color w:val="FF0000"/>
          <w:sz w:val="22"/>
          <w:szCs w:val="22"/>
          <w:lang w:val="en-US"/>
        </w:rPr>
      </w:pPr>
      <w:r w:rsidRPr="00D24420">
        <w:rPr>
          <w:rFonts w:ascii="Arial" w:hAnsi="Arial" w:cs="Arial"/>
          <w:color w:val="FF0000"/>
          <w:sz w:val="22"/>
          <w:szCs w:val="22"/>
          <w:lang w:val="en-US"/>
        </w:rPr>
        <w:t>TRICHOMONAS</w:t>
      </w:r>
    </w:p>
    <w:p w14:paraId="51F8F5B2" w14:textId="77777777" w:rsidR="0007394B" w:rsidRPr="00D24420" w:rsidRDefault="0007394B" w:rsidP="00D24420">
      <w:pPr>
        <w:spacing w:line="276" w:lineRule="auto"/>
        <w:contextualSpacing/>
        <w:rPr>
          <w:rFonts w:ascii="Arial" w:hAnsi="Arial" w:cs="Arial"/>
          <w:sz w:val="22"/>
          <w:szCs w:val="22"/>
          <w:lang w:val="en-US"/>
        </w:rPr>
      </w:pPr>
    </w:p>
    <w:p w14:paraId="7B3757A9" w14:textId="59FCFC18" w:rsidR="00AA67D9" w:rsidRPr="00D24420" w:rsidRDefault="0007394B" w:rsidP="00D24420">
      <w:pPr>
        <w:spacing w:line="276" w:lineRule="auto"/>
        <w:contextualSpacing/>
        <w:rPr>
          <w:rFonts w:ascii="Arial" w:hAnsi="Arial" w:cs="Arial"/>
          <w:sz w:val="22"/>
          <w:szCs w:val="22"/>
          <w:lang w:val="en-US"/>
        </w:rPr>
      </w:pPr>
      <w:r w:rsidRPr="00D24420">
        <w:rPr>
          <w:rFonts w:ascii="Arial" w:hAnsi="Arial" w:cs="Arial"/>
          <w:i/>
          <w:iCs/>
          <w:sz w:val="22"/>
          <w:szCs w:val="22"/>
          <w:lang w:val="en-US"/>
        </w:rPr>
        <w:t>T. vaginalis</w:t>
      </w:r>
      <w:r w:rsidRPr="00D24420">
        <w:rPr>
          <w:rFonts w:ascii="Arial" w:hAnsi="Arial" w:cs="Arial"/>
          <w:sz w:val="22"/>
          <w:szCs w:val="22"/>
          <w:lang w:val="en-US"/>
        </w:rPr>
        <w:t xml:space="preserve"> is a common sexually transmitted infection that can affect various parts of the male genital tract, including the urethra, prostate, and epididymis. Although uncommon, </w:t>
      </w:r>
      <w:r w:rsidRPr="00D24420">
        <w:rPr>
          <w:rFonts w:ascii="Arial" w:hAnsi="Arial" w:cs="Arial"/>
          <w:i/>
          <w:iCs/>
          <w:sz w:val="22"/>
          <w:szCs w:val="22"/>
          <w:lang w:val="en-US"/>
        </w:rPr>
        <w:t>T. vaginalis</w:t>
      </w:r>
      <w:r w:rsidRPr="00D24420">
        <w:rPr>
          <w:rFonts w:ascii="Arial" w:hAnsi="Arial" w:cs="Arial"/>
          <w:sz w:val="22"/>
          <w:szCs w:val="22"/>
          <w:lang w:val="en-US"/>
        </w:rPr>
        <w:t xml:space="preserve"> can impact male fertility. Studies indicate a higher prevalence of </w:t>
      </w:r>
      <w:r w:rsidRPr="00D24420">
        <w:rPr>
          <w:rFonts w:ascii="Arial" w:hAnsi="Arial" w:cs="Arial"/>
          <w:i/>
          <w:iCs/>
          <w:sz w:val="22"/>
          <w:szCs w:val="22"/>
          <w:lang w:val="en-US"/>
        </w:rPr>
        <w:t xml:space="preserve">T. vaginalis </w:t>
      </w:r>
      <w:r w:rsidRPr="00D24420">
        <w:rPr>
          <w:rFonts w:ascii="Arial" w:hAnsi="Arial" w:cs="Arial"/>
          <w:sz w:val="22"/>
          <w:szCs w:val="22"/>
          <w:lang w:val="en-US"/>
        </w:rPr>
        <w:t xml:space="preserve">in infertile men compared to fertile individuals, and its presence in semen is linked to </w:t>
      </w:r>
      <w:r w:rsidRPr="00D24420">
        <w:rPr>
          <w:rFonts w:ascii="Arial" w:hAnsi="Arial" w:cs="Arial"/>
          <w:sz w:val="22"/>
          <w:szCs w:val="22"/>
          <w:lang w:val="en-US"/>
        </w:rPr>
        <w:lastRenderedPageBreak/>
        <w:t xml:space="preserve">decreased sperm motility, normal morphology, and viability. In vitro studies confirm that T. vaginalis and its secretions can reduce sperm motility and fertilizing capacity </w:t>
      </w:r>
      <w:r w:rsidR="00617384" w:rsidRPr="00D24420">
        <w:rPr>
          <w:rFonts w:ascii="Arial" w:hAnsi="Arial" w:cs="Arial"/>
          <w:sz w:val="22"/>
          <w:szCs w:val="22"/>
          <w:lang w:val="en-US"/>
        </w:rPr>
        <w:fldChar w:fldCharType="begin"/>
      </w:r>
      <w:r w:rsidR="007956BF" w:rsidRPr="00D24420">
        <w:rPr>
          <w:rFonts w:ascii="Arial" w:hAnsi="Arial" w:cs="Arial"/>
          <w:sz w:val="22"/>
          <w:szCs w:val="22"/>
          <w:lang w:val="en-US"/>
        </w:rPr>
        <w:instrText xml:space="preserve"> ADDIN ZOTERO_ITEM CSL_CITATION {"citationID":"dqtfBSOt","properties":{"formattedCitation":"(68,69)","plainCitation":"(68,69)","noteIndex":0},"citationItems":[{"id":9209,"uris":["http://zotero.org/groups/5472557/items/EQNL6MGU"],"itemData":{"id":9209,"type":"article-journal","abstract":"PURPOSE: We reviewed the literature on protozoan infections in the male genital tract, with special reference to histopathological findings and their repercussions on different andrological functions.\nMATERIALS AND METHODS: A literature search of the MEDLINE data base from 1966 to May 1995 was done and related articles were identified. The considered terms were parasitology and the male genital organs. Additional searches on infertility, semen and sexually transmitted diseases were performed.\nRESULTS: Protozoan infections of the male genital tract are rare and only a few species of parasites are involved. Trichomonas vaginalis, Trypanosoma species, Leishmania donovani, Entamoeba histolytica, Acanthamoeba species, Toxoplasma gondii and Plasmodium falciparum have been described in the male genital tract as producing testicular damage or secondary hypogonadism via hypothalamic-hypophyseal axis alterations.\nCONCLUSIONS: Topics of interest were the role of sexual transmission by some parasites, principally T. vaginalis, relationship with subfertility or infertility in the male subject, clinical significance in differential diagnosis with other inflammatory processes, and for some parasites the relationship with opportunistic behavior and immunodeficiency syndromes, including the acquired immunodeficiency syndrome.","container-title":"The Journal of Urology","DOI":"10.1097/00005392-199608000-00003","ISSN":"0022-5347","issue":"2 Pt 1","journalAbbreviation":"J Urol","language":"eng","note":"PMID: 8683676","page":"340-349","source":"PubMed","title":"Protozoan infections in the male genital tract","volume":"156","author":[{"family":"Martínez-García","given":"F."},{"family":"Regadera","given":"J."},{"family":"Mayer","given":"R."},{"family":"Sanchez","given":"S."},{"family":"Nistal","given":"M."}],"issued":{"date-parts":[["1996",8]]}}},{"id":9536,"uris":["http://zotero.org/groups/5472557/items/T5EQRG9T"],"itemData":{"id":9536,"type":"article-journal","container-title":"The Journal of Urology","DOI":"10.1097/01.ju.0000080375.18547.cc","ISSN":"0022-5347","issue":"3","journalAbbreviation":"J Urol","language":"eng","note":"PMID: 12913736","page":"924","source":"PubMed","title":"Trichomonas vaginalis orchitis with associated severe oligoasthenoteratospermia and hypogonadism","volume":"170","author":[{"family":"Lloyd","given":"Granville L."},{"family":"Case","given":"John R."},{"family":"De Frias","given":"Denise"},{"family":"Brannigan","given":"Robert E."}],"issued":{"date-parts":[["2003",9]]}}}],"schema":"https://github.com/citation-style-language/schema/raw/master/csl-citation.json"} </w:instrText>
      </w:r>
      <w:r w:rsidR="00617384" w:rsidRPr="00D24420">
        <w:rPr>
          <w:rFonts w:ascii="Arial" w:hAnsi="Arial" w:cs="Arial"/>
          <w:sz w:val="22"/>
          <w:szCs w:val="22"/>
          <w:lang w:val="en-US"/>
        </w:rPr>
        <w:fldChar w:fldCharType="separate"/>
      </w:r>
      <w:r w:rsidR="007956BF" w:rsidRPr="00D24420">
        <w:rPr>
          <w:rFonts w:ascii="Arial" w:hAnsi="Arial" w:cs="Arial"/>
          <w:kern w:val="0"/>
          <w:sz w:val="22"/>
          <w:szCs w:val="22"/>
          <w:lang w:val="en-US"/>
        </w:rPr>
        <w:t>(68,69)</w:t>
      </w:r>
      <w:r w:rsidR="00617384" w:rsidRPr="00D24420">
        <w:rPr>
          <w:rFonts w:ascii="Arial" w:hAnsi="Arial" w:cs="Arial"/>
          <w:sz w:val="22"/>
          <w:szCs w:val="22"/>
          <w:lang w:val="en-US"/>
        </w:rPr>
        <w:fldChar w:fldCharType="end"/>
      </w:r>
      <w:r w:rsidRPr="00D24420">
        <w:rPr>
          <w:rFonts w:ascii="Arial" w:hAnsi="Arial" w:cs="Arial"/>
          <w:sz w:val="22"/>
          <w:szCs w:val="22"/>
          <w:lang w:val="en-US"/>
        </w:rPr>
        <w:t>.</w:t>
      </w:r>
      <w:r w:rsidR="00520F85" w:rsidRPr="00D24420">
        <w:rPr>
          <w:rFonts w:ascii="Arial" w:hAnsi="Arial" w:cs="Arial"/>
          <w:sz w:val="22"/>
          <w:szCs w:val="22"/>
          <w:lang w:val="en-US"/>
        </w:rPr>
        <w:t xml:space="preserve"> </w:t>
      </w:r>
    </w:p>
    <w:p w14:paraId="19543125" w14:textId="77777777" w:rsidR="0007394B" w:rsidRPr="00D24420" w:rsidRDefault="0007394B" w:rsidP="00D24420">
      <w:pPr>
        <w:autoSpaceDE w:val="0"/>
        <w:autoSpaceDN w:val="0"/>
        <w:adjustRightInd w:val="0"/>
        <w:spacing w:line="276" w:lineRule="auto"/>
        <w:contextualSpacing/>
        <w:rPr>
          <w:rFonts w:ascii="Arial" w:hAnsi="Arial" w:cs="Arial"/>
          <w:kern w:val="0"/>
          <w:sz w:val="22"/>
          <w:szCs w:val="22"/>
          <w:lang w:val="en-US"/>
        </w:rPr>
      </w:pPr>
    </w:p>
    <w:p w14:paraId="3160061D" w14:textId="1B0C1E15" w:rsidR="0007394B" w:rsidRPr="00D24420" w:rsidRDefault="0007394B" w:rsidP="00D24420">
      <w:pPr>
        <w:spacing w:line="276" w:lineRule="auto"/>
        <w:contextualSpacing/>
        <w:rPr>
          <w:rFonts w:ascii="Arial" w:hAnsi="Arial" w:cs="Arial"/>
          <w:color w:val="FF0000"/>
          <w:sz w:val="22"/>
          <w:szCs w:val="22"/>
          <w:lang w:val="en-US"/>
        </w:rPr>
      </w:pPr>
      <w:r w:rsidRPr="00D24420">
        <w:rPr>
          <w:rFonts w:ascii="Arial" w:hAnsi="Arial" w:cs="Arial"/>
          <w:color w:val="FF0000"/>
          <w:sz w:val="22"/>
          <w:szCs w:val="22"/>
          <w:lang w:val="en-US"/>
        </w:rPr>
        <w:t>TOXOPLASMOSIS</w:t>
      </w:r>
    </w:p>
    <w:p w14:paraId="1F29251A" w14:textId="77777777" w:rsidR="0007394B" w:rsidRPr="00D24420" w:rsidRDefault="0007394B" w:rsidP="00D24420">
      <w:pPr>
        <w:autoSpaceDE w:val="0"/>
        <w:autoSpaceDN w:val="0"/>
        <w:adjustRightInd w:val="0"/>
        <w:spacing w:line="276" w:lineRule="auto"/>
        <w:contextualSpacing/>
        <w:rPr>
          <w:rFonts w:ascii="Arial" w:hAnsi="Arial" w:cs="Arial"/>
          <w:kern w:val="0"/>
          <w:sz w:val="22"/>
          <w:szCs w:val="22"/>
          <w:lang w:val="en-US"/>
        </w:rPr>
      </w:pPr>
    </w:p>
    <w:p w14:paraId="5A5CE365" w14:textId="22089149" w:rsidR="000F0FB2" w:rsidRPr="00D24420" w:rsidRDefault="0007394B" w:rsidP="00D24420">
      <w:pPr>
        <w:autoSpaceDE w:val="0"/>
        <w:autoSpaceDN w:val="0"/>
        <w:adjustRightInd w:val="0"/>
        <w:spacing w:line="276" w:lineRule="auto"/>
        <w:contextualSpacing/>
        <w:rPr>
          <w:rFonts w:ascii="Arial" w:hAnsi="Arial" w:cs="Arial"/>
          <w:kern w:val="0"/>
          <w:sz w:val="22"/>
          <w:szCs w:val="22"/>
          <w:lang w:val="en-US"/>
        </w:rPr>
      </w:pPr>
      <w:r w:rsidRPr="00D24420">
        <w:rPr>
          <w:rFonts w:ascii="Arial" w:hAnsi="Arial" w:cs="Arial"/>
          <w:kern w:val="0"/>
          <w:sz w:val="22"/>
          <w:szCs w:val="22"/>
          <w:lang w:val="en-US"/>
        </w:rPr>
        <w:t>Congenital toxoplasmosis is characterized by meningoencephalitis with significant perivascular inflammation, particularly in the basal ganglia and periventricular regions. This condition likely affects important hypothalamic regulatory centers, resulting in hypothalamo-pituitary dysfunction. The clinical features of toxoplasmosis stem from both direct tissue destruction by the parasite and immunopathological changes mediated by inflammatory cytokines. Hypothalamic-pituitary dysfunction, precocious puberty</w:t>
      </w:r>
      <w:r w:rsidR="00ED50AF" w:rsidRPr="00D24420">
        <w:rPr>
          <w:rFonts w:ascii="Arial" w:hAnsi="Arial" w:cs="Arial"/>
          <w:kern w:val="0"/>
          <w:sz w:val="22"/>
          <w:szCs w:val="22"/>
          <w:lang w:val="en-US"/>
        </w:rPr>
        <w:t>,</w:t>
      </w:r>
      <w:r w:rsidRPr="00D24420">
        <w:rPr>
          <w:rFonts w:ascii="Arial" w:hAnsi="Arial" w:cs="Arial"/>
          <w:kern w:val="0"/>
          <w:sz w:val="22"/>
          <w:szCs w:val="22"/>
          <w:lang w:val="en-US"/>
        </w:rPr>
        <w:t xml:space="preserve"> and central diabetes insipidus with hypogonadism have all been described in association with congenital toxoplasmosis </w:t>
      </w:r>
      <w:r w:rsidRPr="00D24420">
        <w:rPr>
          <w:rFonts w:ascii="Arial" w:hAnsi="Arial" w:cs="Arial"/>
          <w:sz w:val="22"/>
          <w:szCs w:val="22"/>
          <w:lang w:val="en-US"/>
        </w:rPr>
        <w:fldChar w:fldCharType="begin"/>
      </w:r>
      <w:r w:rsidR="007956BF" w:rsidRPr="00D24420">
        <w:rPr>
          <w:rFonts w:ascii="Arial" w:hAnsi="Arial" w:cs="Arial"/>
          <w:sz w:val="22"/>
          <w:szCs w:val="22"/>
          <w:lang w:val="en-US"/>
        </w:rPr>
        <w:instrText xml:space="preserve"> ADDIN ZOTERO_ITEM CSL_CITATION {"citationID":"oPaIODDV","properties":{"formattedCitation":"(70\\uc0\\u8211{}73)","plainCitation":"(70–73)","noteIndex":0},"citationItems":[{"id":9402,"uris":["http://zotero.org/groups/5472557/items/UWGY4WGF"],"itemData":{"id":9402,"type":"article-journal","abstract":"We reviewed retrospectively seven children with congenital toxoplasmosis and precocious puberty. All seven showed very high levels of LH (25.2-155.0 IU/ml) and FSH (7.1-38.2) upon stimulation with GnRH. Three of them showed low GH response to an insulin tolerance test. All the children had severe mental retardation. We emphasize that children with congenital toxoplasmosis should have their hypothalamopituitary function evaluated even in subclinical situations that could be responsible for endocrinological disturbances such as precocious puberty.","container-title":"Journal of pediatric endocrinology &amp; metabolism: JPEM","DOI":"10.1515/jpem.2002.15.9.1487","ISSN":"0334-018X","issue":"9","journalAbbreviation":"J Pediatr Endocrinol Metab","language":"eng","note":"PMID: 12503855","page":"1487-1490","source":"PubMed","title":"Precocious puberty: an endocrine manifestation in congenital toxoplasmosis","title-short":"Precocious puberty","volume":"15","author":[{"family":"Setian","given":"Nuvarte"},{"family":"Andrade","given":"Regina S. F."},{"family":"Kuperman","given":"Hilton"},{"family":"Manna","given":"Thais Della"},{"family":"Dichtchekenian","given":"Vaê"},{"family":"Damiani","given":"Durval"}],"issued":{"date-parts":[["2002"]]}}},{"id":9400,"uris":["http://zotero.org/groups/5472557/items/IY2SIJRG"],"itemData":{"id":9400,"type":"article-journal","abstract":"Three patients with congenital toxoplasmosis and hypothalamo-pituitary dysfunction are reported. All three children were growth hormone (GH) deficient, two were gonadotropin deficient and one had precocious puberty in addition to central diabetes insipidus (DI). It is suggested that congenital toxoplasmosis might result in a neuro-endocrine disturbance and thus be an organic cause of hypopituitarism. Pituitary function and growth should be monitored in children with congenital toxoplasmosis.","container-title":"European Journal of Pediatrics","DOI":"10.1007/BF00443099","ISSN":"0340-6199","issue":"8","journalAbbreviation":"Eur J Pediatr","language":"eng","note":"PMID: 2792124","page":"742-744","source":"PubMed","title":"Hypothalamo-pituitary dysfunction in congenital toxoplasmosis","volume":"148","author":[{"family":"Massa","given":"G."},{"family":"Vanderschueren-Lodeweyckx","given":"M."},{"family":"Van Vliet","given":"G."},{"family":"Craen","given":"M."},{"family":"Zegher","given":"F.","non-dropping-particle":"de"},{"family":"Eggermont","given":"E."}],"issued":{"date-parts":[["1989",8]]}}},{"id":9404,"uris":["http://zotero.org/groups/5472557/items/9SC4YI5Y"],"itemData":{"id":9404,"type":"article-journal","container-title":"Proceedings of the Staff Meetings. Mayo Clinic","ISSN":"0092-699X","issue":"26","journalAbbreviation":"Proc Staff Meet Mayo Clin","language":"eng","note":"PMID: 13645783","page":"682-686","source":"PubMed","title":"Sexual precocity associated with congenital toxoplasmosis","volume":"33","author":[{"family":"Bruhl","given":"H. H."},{"family":"Bahn","given":"R. C."},{"family":"Hayles","given":"A. B."}],"issued":{"date-parts":[["1958",12,24]]}}},{"id":9398,"uris":["http://zotero.org/groups/5472557/items/M8PB23H9"],"itemData":{"id":9398,"type":"article-journal","abstract":"A 33-day-old male infant who developed central diabetes insipitus as a complication of congenital toxoplasmosis is presented. He had polyuria and hypernatremia on admission and responded to Intranasal desmopressin acetate with the normalization of above mentioned findings. Computed tomographic (CT) scan of the brain showed obstructive hydrocephaly with periventricular and right basal ganglion calcification. CT scan of the pituitary gland, thyroid function tests, and serum cortisol levels were all normal. This is the first report of isolated diabetes insipitus with congenital toxoplasmosis in literature and central diabetes insipitus should be remembered if polyuria and hypernatremia develops in a patient with congenital toxoplasmosis.","container-title":"American Journal of Perinatology","DOI":"10.1055/s-2007-993924","ISSN":"0735-1631","issue":"3","journalAbbreviation":"Am J Perinatol","language":"eng","note":"PMID: 9572376","page":"191-192","source":"PubMed","title":"Central diabetes insipitus in a patient with congenital toxoplasmosis","volume":"15","author":[{"family":"Oygür","given":"N."},{"family":"Yilmaz","given":"G."},{"family":"Ozkaynak","given":"C."},{"family":"Güven","given":"A. G."}],"issued":{"date-parts":[["1998",3]]}}}],"schema":"https://github.com/citation-style-language/schema/raw/master/csl-citation.json"} </w:instrText>
      </w:r>
      <w:r w:rsidRPr="00D24420">
        <w:rPr>
          <w:rFonts w:ascii="Arial" w:hAnsi="Arial" w:cs="Arial"/>
          <w:sz w:val="22"/>
          <w:szCs w:val="22"/>
          <w:lang w:val="en-US"/>
        </w:rPr>
        <w:fldChar w:fldCharType="separate"/>
      </w:r>
      <w:r w:rsidR="007956BF" w:rsidRPr="00D24420">
        <w:rPr>
          <w:rFonts w:ascii="Arial" w:hAnsi="Arial" w:cs="Arial"/>
          <w:kern w:val="0"/>
          <w:sz w:val="22"/>
          <w:szCs w:val="22"/>
          <w:lang w:val="en-GB"/>
        </w:rPr>
        <w:t>(70–73)</w:t>
      </w:r>
      <w:r w:rsidRPr="00D24420">
        <w:rPr>
          <w:rFonts w:ascii="Arial" w:hAnsi="Arial" w:cs="Arial"/>
          <w:sz w:val="22"/>
          <w:szCs w:val="22"/>
          <w:lang w:val="en-US"/>
        </w:rPr>
        <w:fldChar w:fldCharType="end"/>
      </w:r>
      <w:r w:rsidR="000F0FB2" w:rsidRPr="00D24420">
        <w:rPr>
          <w:rFonts w:ascii="Arial" w:hAnsi="Arial" w:cs="Arial"/>
          <w:sz w:val="22"/>
          <w:szCs w:val="22"/>
          <w:lang w:val="en-US"/>
        </w:rPr>
        <w:t xml:space="preserve">. </w:t>
      </w:r>
      <w:r w:rsidRPr="00D24420">
        <w:rPr>
          <w:rFonts w:ascii="Arial" w:hAnsi="Arial" w:cs="Arial"/>
          <w:sz w:val="22"/>
          <w:szCs w:val="22"/>
          <w:lang w:val="en-US"/>
        </w:rPr>
        <w:t xml:space="preserve">In immunocompromised individuals, such as individuals with AIDS, </w:t>
      </w:r>
      <w:r w:rsidR="00ED50AF" w:rsidRPr="00D24420">
        <w:rPr>
          <w:rFonts w:ascii="Arial" w:hAnsi="Arial" w:cs="Arial"/>
          <w:sz w:val="22"/>
          <w:szCs w:val="22"/>
          <w:lang w:val="en-US"/>
        </w:rPr>
        <w:t>the male reproductive tract can rarely be affected,</w:t>
      </w:r>
      <w:r w:rsidRPr="00D24420">
        <w:rPr>
          <w:rFonts w:ascii="Arial" w:hAnsi="Arial" w:cs="Arial"/>
          <w:sz w:val="22"/>
          <w:szCs w:val="22"/>
          <w:lang w:val="en-US"/>
        </w:rPr>
        <w:t xml:space="preserve"> leading to conditions like epididymitis or orchitis. Although direct links to infertility aren't fully established, some studies suggest potential negative impacts on sperm health.</w:t>
      </w:r>
    </w:p>
    <w:p w14:paraId="58CF44F9" w14:textId="77777777" w:rsidR="00617384" w:rsidRPr="00D24420" w:rsidRDefault="00617384" w:rsidP="00D24420">
      <w:pPr>
        <w:spacing w:line="276" w:lineRule="auto"/>
        <w:contextualSpacing/>
        <w:rPr>
          <w:rFonts w:ascii="Arial" w:hAnsi="Arial" w:cs="Arial"/>
          <w:sz w:val="22"/>
          <w:szCs w:val="22"/>
          <w:lang w:val="en-US"/>
        </w:rPr>
      </w:pPr>
    </w:p>
    <w:p w14:paraId="30D29D0A" w14:textId="01ADEE83" w:rsidR="0007394B" w:rsidRPr="00D24420" w:rsidRDefault="0007394B" w:rsidP="00D24420">
      <w:pPr>
        <w:spacing w:line="276" w:lineRule="auto"/>
        <w:contextualSpacing/>
        <w:rPr>
          <w:rFonts w:ascii="Arial" w:hAnsi="Arial" w:cs="Arial"/>
          <w:color w:val="FF0000"/>
          <w:sz w:val="22"/>
          <w:szCs w:val="22"/>
          <w:lang w:val="en-US"/>
        </w:rPr>
      </w:pPr>
      <w:r w:rsidRPr="00D24420">
        <w:rPr>
          <w:rFonts w:ascii="Arial" w:hAnsi="Arial" w:cs="Arial"/>
          <w:color w:val="FF0000"/>
          <w:sz w:val="22"/>
          <w:szCs w:val="22"/>
          <w:lang w:val="en-US"/>
        </w:rPr>
        <w:t>LEISHMANIASIS</w:t>
      </w:r>
    </w:p>
    <w:p w14:paraId="59C68B15" w14:textId="77777777" w:rsidR="0007394B" w:rsidRPr="00D24420" w:rsidRDefault="0007394B" w:rsidP="00D24420">
      <w:pPr>
        <w:spacing w:line="276" w:lineRule="auto"/>
        <w:contextualSpacing/>
        <w:rPr>
          <w:rFonts w:ascii="Arial" w:hAnsi="Arial" w:cs="Arial"/>
          <w:sz w:val="22"/>
          <w:szCs w:val="22"/>
          <w:lang w:val="en-US"/>
        </w:rPr>
      </w:pPr>
    </w:p>
    <w:p w14:paraId="28305670" w14:textId="653A1596" w:rsidR="00AA67D9" w:rsidRPr="00D24420" w:rsidRDefault="00AA67D9" w:rsidP="00D24420">
      <w:pPr>
        <w:spacing w:line="276" w:lineRule="auto"/>
        <w:contextualSpacing/>
        <w:rPr>
          <w:rFonts w:ascii="Arial" w:hAnsi="Arial" w:cs="Arial"/>
          <w:sz w:val="22"/>
          <w:szCs w:val="22"/>
          <w:lang w:val="en-US"/>
        </w:rPr>
      </w:pPr>
      <w:r w:rsidRPr="00D24420">
        <w:rPr>
          <w:rFonts w:ascii="Arial" w:hAnsi="Arial" w:cs="Arial"/>
          <w:sz w:val="22"/>
          <w:szCs w:val="22"/>
          <w:lang w:val="en-US"/>
        </w:rPr>
        <w:t>Infections with Leishmania can lead to genital lesions and testicular amyloidosis, contributing to hypogonadism. Parasitism of the testes and reduced testicular size with fewer Sertoli and Leydig cell</w:t>
      </w:r>
      <w:r w:rsidR="00ED50AF" w:rsidRPr="00D24420">
        <w:rPr>
          <w:rFonts w:ascii="Arial" w:hAnsi="Arial" w:cs="Arial"/>
          <w:sz w:val="22"/>
          <w:szCs w:val="22"/>
          <w:lang w:val="en-US"/>
        </w:rPr>
        <w:t>s</w:t>
      </w:r>
      <w:r w:rsidRPr="00D24420">
        <w:rPr>
          <w:rFonts w:ascii="Arial" w:hAnsi="Arial" w:cs="Arial"/>
          <w:sz w:val="22"/>
          <w:szCs w:val="22"/>
          <w:lang w:val="en-US"/>
        </w:rPr>
        <w:t xml:space="preserve"> </w:t>
      </w:r>
      <w:r w:rsidR="00520F85" w:rsidRPr="00D24420">
        <w:rPr>
          <w:rFonts w:ascii="Arial" w:hAnsi="Arial" w:cs="Arial"/>
          <w:sz w:val="22"/>
          <w:szCs w:val="22"/>
          <w:lang w:val="en-US"/>
        </w:rPr>
        <w:t>have been reported</w:t>
      </w:r>
      <w:r w:rsidR="0007394B" w:rsidRPr="00D24420">
        <w:rPr>
          <w:rFonts w:ascii="Arial" w:hAnsi="Arial" w:cs="Arial"/>
          <w:sz w:val="22"/>
          <w:szCs w:val="22"/>
          <w:lang w:val="en-US"/>
        </w:rPr>
        <w:t xml:space="preserve"> </w:t>
      </w:r>
      <w:r w:rsidR="00617384" w:rsidRPr="00D24420">
        <w:rPr>
          <w:rFonts w:ascii="Arial" w:hAnsi="Arial" w:cs="Arial"/>
          <w:sz w:val="22"/>
          <w:szCs w:val="22"/>
          <w:lang w:val="en-US"/>
        </w:rPr>
        <w:fldChar w:fldCharType="begin"/>
      </w:r>
      <w:r w:rsidR="007956BF" w:rsidRPr="00D24420">
        <w:rPr>
          <w:rFonts w:ascii="Arial" w:hAnsi="Arial" w:cs="Arial"/>
          <w:sz w:val="22"/>
          <w:szCs w:val="22"/>
          <w:lang w:val="en-US"/>
        </w:rPr>
        <w:instrText xml:space="preserve"> ADDIN ZOTERO_ITEM CSL_CITATION {"citationID":"vrWKehUr","properties":{"formattedCitation":"(74)","plainCitation":"(74)","noteIndex":0},"citationItems":[{"id":9406,"uris":["http://zotero.org/groups/5472557/items/VXAT95PT"],"itemData":{"id":9406,"type":"article-journal","abstract":"Protozoan parasitic diseases are endemic in many countries worldwide, especially in developing countries, where infertility is a major burden. It has been reported that such infections may cause infertility through impairment in male and female reproductive systems. We searched Medline, PubMed, and Scopus databases and Google scholar to identify the potentially relevant studies on protozoan parasitic infections and their implications in human and animal model infertility. Literature described that some of the protozoan parasites such as Trichomonas vaginalis may cause deformities of the genital tract, cervical neoplasia, and tubal and atypical pelvic inflammations in women and also non-gonoccocal urethritis, asthenozoospermia, and teratozoospermia in men. Toxopalasma gondii could cause endometritis, impaired folliculogenesis, ovarian and uterine atrophy, adrenal hypertrophy, vasculitis, and cessation of estrus cycling in female and also decrease in semen quality, concentration, and motility in male. Trypanosoma cruzi inhibits cell division in embryos and impairs normal implantation and development of placenta. Decrease in gestation rate, infection of hormone-producing glands, parasite invasion of the placenta, and overproduction of inflammatory cytokines in the oviducts and uterine horns are other possible mechanisms induced by Trypanosoma cruzi to infertility. Plasmodium spp. and Trypanosoma brucei spp. cause damage in pituitary gland, hormonal disorders, and decreased semen quality. Entamoeba histolytica infection leads to pelvic pain, salpingitis, tubo-ovarian abscess, and genital ulcers. Cutaneous and visceral leishmaniasis can induce genital lesion, testicular amyloidosis, inflammation of epididymis, prostatitis, and sperm abnormality in human and animals. In addition, some epidemiological studies have reported that rates of protozoan infections in infertile patients are higher than healthy controls. The current review indicates that protozoan parasitic infections may be an important cause of infertility. Given the widespread prevalence of parasitic protozoa diseases worldwide, we suggest further studies to better understanding of relationship between such infections and infertility.","container-title":"Parasitology Research","DOI":"10.1007/s00436-015-4827-y","ISSN":"1432-1955","issue":"2","journalAbbreviation":"Parasitol Res","language":"eng","note":"PMID: 26573517","page":"469-477","source":"PubMed","title":"Human parasitic protozoan infection to infertility: a systematic review","title-short":"Human parasitic protozoan infection to infertility","volume":"115","author":[{"family":"Shiadeh","given":"Malihe Nourollahpour"},{"family":"Niyyati","given":"Maryam"},{"family":"Fallahi","given":"Shirzad"},{"family":"Rostami","given":"Ali"}],"issued":{"date-parts":[["2016",2]]}}}],"schema":"https://github.com/citation-style-language/schema/raw/master/csl-citation.json"} </w:instrText>
      </w:r>
      <w:r w:rsidR="00617384" w:rsidRPr="00D24420">
        <w:rPr>
          <w:rFonts w:ascii="Arial" w:hAnsi="Arial" w:cs="Arial"/>
          <w:sz w:val="22"/>
          <w:szCs w:val="22"/>
          <w:lang w:val="en-US"/>
        </w:rPr>
        <w:fldChar w:fldCharType="separate"/>
      </w:r>
      <w:r w:rsidR="007956BF" w:rsidRPr="00D24420">
        <w:rPr>
          <w:rFonts w:ascii="Arial" w:hAnsi="Arial" w:cs="Arial"/>
          <w:kern w:val="0"/>
          <w:sz w:val="22"/>
          <w:szCs w:val="22"/>
          <w:lang w:val="en-US"/>
        </w:rPr>
        <w:t>(74)</w:t>
      </w:r>
      <w:r w:rsidR="00617384" w:rsidRPr="00D24420">
        <w:rPr>
          <w:rFonts w:ascii="Arial" w:hAnsi="Arial" w:cs="Arial"/>
          <w:sz w:val="22"/>
          <w:szCs w:val="22"/>
          <w:lang w:val="en-US"/>
        </w:rPr>
        <w:fldChar w:fldCharType="end"/>
      </w:r>
      <w:r w:rsidRPr="00D24420">
        <w:rPr>
          <w:rFonts w:ascii="Arial" w:hAnsi="Arial" w:cs="Arial"/>
          <w:sz w:val="22"/>
          <w:szCs w:val="22"/>
          <w:lang w:val="en-US"/>
        </w:rPr>
        <w:t>. Evidence of involvement of several endocrine organs- pituitary, adrenal, thyroid, and sex glands- via histopathologic studies have been documented in V</w:t>
      </w:r>
      <w:r w:rsidR="00520F85" w:rsidRPr="00D24420">
        <w:rPr>
          <w:rFonts w:ascii="Arial" w:hAnsi="Arial" w:cs="Arial"/>
          <w:sz w:val="22"/>
          <w:szCs w:val="22"/>
          <w:lang w:val="en-US"/>
        </w:rPr>
        <w:t xml:space="preserve">isceral </w:t>
      </w:r>
      <w:r w:rsidRPr="00D24420">
        <w:rPr>
          <w:rFonts w:ascii="Arial" w:hAnsi="Arial" w:cs="Arial"/>
          <w:sz w:val="22"/>
          <w:szCs w:val="22"/>
          <w:lang w:val="en-US"/>
        </w:rPr>
        <w:t>L</w:t>
      </w:r>
      <w:r w:rsidR="00520F85" w:rsidRPr="00D24420">
        <w:rPr>
          <w:rFonts w:ascii="Arial" w:hAnsi="Arial" w:cs="Arial"/>
          <w:sz w:val="22"/>
          <w:szCs w:val="22"/>
          <w:lang w:val="en-US"/>
        </w:rPr>
        <w:t>eishmaniasis</w:t>
      </w:r>
      <w:r w:rsidR="00617384" w:rsidRPr="00D24420">
        <w:rPr>
          <w:rFonts w:ascii="Arial" w:hAnsi="Arial" w:cs="Arial"/>
          <w:sz w:val="22"/>
          <w:szCs w:val="22"/>
          <w:lang w:val="en-US"/>
        </w:rPr>
        <w:t xml:space="preserve"> </w:t>
      </w:r>
      <w:r w:rsidR="00617384" w:rsidRPr="00D24420">
        <w:rPr>
          <w:rFonts w:ascii="Arial" w:hAnsi="Arial" w:cs="Arial"/>
          <w:sz w:val="22"/>
          <w:szCs w:val="22"/>
          <w:lang w:val="en-US"/>
        </w:rPr>
        <w:fldChar w:fldCharType="begin"/>
      </w:r>
      <w:r w:rsidR="007956BF" w:rsidRPr="00D24420">
        <w:rPr>
          <w:rFonts w:ascii="Arial" w:hAnsi="Arial" w:cs="Arial"/>
          <w:sz w:val="22"/>
          <w:szCs w:val="22"/>
          <w:lang w:val="en-US"/>
        </w:rPr>
        <w:instrText xml:space="preserve"> ADDIN ZOTERO_ITEM CSL_CITATION {"citationID":"El0nBCVt","properties":{"formattedCitation":"(75)","plainCitation":"(75)","noteIndex":0},"citationItems":[{"id":9410,"uris":["http://zotero.org/groups/5472557/items/QZD63A5B"],"itemData":{"id":9410,"type":"article-journal","abstract":"Leishmaniasis remains an important neglected tropical infection that affects children more than adults. Geographical variation exists in the distribution of the various Leishmania species. Although the majority of the disease burden is found in poor countries, leishmaniasis is also endemic in several countries within Southern Europe. Transmission is mediated by the sandfly and may follow an anthroponotic or zoonotic cycle that also varies by region. The expression of leishmaniasis depends on a complex interaction between the type of infecting species and the host immune response. Infection may be asymptomatic or may manifest as cutaneous disease that is pleiomorphic in presentation, muco-cutaneous disease or the visceral form that may be lethal if untreated. Molecular techniques aid diagnosis especially in cases where amastigotes are not visualised. The efficacy of treatment varies with the type of infecting species and resistance patterns. Preventive measures aimed at avoiding sandfly bites are effective in reducing acquisition of leishmaniasis and should be promoted for travellers visiting endemic regions. The persistent lack of a vaccine against human leishmaniasis is a result of the poor investment in this neglected parasitosis.","container-title":"The Journal of Infection","DOI":"10.1016/j.jinf.2014.07.016","ISSN":"1532-2742","journalAbbreviation":"J Infect","language":"eng","note":"PMID: 25238669","page":"S10-18","source":"PubMed","title":"Leishmaniasis","volume":"69 Suppl 1","author":[{"family":"Pace","given":"David"}],"issued":{"date-parts":[["2014",11]]}}}],"schema":"https://github.com/citation-style-language/schema/raw/master/csl-citation.json"} </w:instrText>
      </w:r>
      <w:r w:rsidR="00617384" w:rsidRPr="00D24420">
        <w:rPr>
          <w:rFonts w:ascii="Arial" w:hAnsi="Arial" w:cs="Arial"/>
          <w:sz w:val="22"/>
          <w:szCs w:val="22"/>
          <w:lang w:val="en-US"/>
        </w:rPr>
        <w:fldChar w:fldCharType="separate"/>
      </w:r>
      <w:r w:rsidR="007956BF" w:rsidRPr="00D24420">
        <w:rPr>
          <w:rFonts w:ascii="Arial" w:hAnsi="Arial" w:cs="Arial"/>
          <w:kern w:val="0"/>
          <w:sz w:val="22"/>
          <w:szCs w:val="22"/>
          <w:lang w:val="en-US"/>
        </w:rPr>
        <w:t>(75)</w:t>
      </w:r>
      <w:r w:rsidR="00617384" w:rsidRPr="00D24420">
        <w:rPr>
          <w:rFonts w:ascii="Arial" w:hAnsi="Arial" w:cs="Arial"/>
          <w:sz w:val="22"/>
          <w:szCs w:val="22"/>
          <w:lang w:val="en-US"/>
        </w:rPr>
        <w:fldChar w:fldCharType="end"/>
      </w:r>
      <w:r w:rsidRPr="00D24420">
        <w:rPr>
          <w:rFonts w:ascii="Arial" w:hAnsi="Arial" w:cs="Arial"/>
          <w:sz w:val="22"/>
          <w:szCs w:val="22"/>
          <w:lang w:val="en-US"/>
        </w:rPr>
        <w:t>. However</w:t>
      </w:r>
      <w:r w:rsidR="00ED50AF" w:rsidRPr="00D24420">
        <w:rPr>
          <w:rFonts w:ascii="Arial" w:hAnsi="Arial" w:cs="Arial"/>
          <w:sz w:val="22"/>
          <w:szCs w:val="22"/>
          <w:lang w:val="en-US"/>
        </w:rPr>
        <w:t>,</w:t>
      </w:r>
      <w:r w:rsidRPr="00D24420">
        <w:rPr>
          <w:rFonts w:ascii="Arial" w:hAnsi="Arial" w:cs="Arial"/>
          <w:sz w:val="22"/>
          <w:szCs w:val="22"/>
          <w:lang w:val="en-US"/>
        </w:rPr>
        <w:t xml:space="preserve"> abnormal endocrine function tests in some instances without clinical manifestations have been documented.</w:t>
      </w:r>
      <w:r w:rsidR="007956BF" w:rsidRPr="00D24420">
        <w:rPr>
          <w:rFonts w:ascii="Arial" w:hAnsi="Arial" w:cs="Arial"/>
          <w:sz w:val="22"/>
          <w:szCs w:val="22"/>
          <w:lang w:val="en-US"/>
        </w:rPr>
        <w:t xml:space="preserve"> </w:t>
      </w:r>
      <w:r w:rsidR="007956BF" w:rsidRPr="00D24420">
        <w:rPr>
          <w:rFonts w:ascii="Arial" w:hAnsi="Arial" w:cs="Arial"/>
          <w:color w:val="000000" w:themeColor="text1"/>
          <w:sz w:val="22"/>
          <w:szCs w:val="22"/>
          <w:lang w:val="en-US"/>
        </w:rPr>
        <w:t xml:space="preserve">Genital leishmaniasis lesions on the penis, mimicking a painless, slow-growing scabies-like ulcers, can occur uncommonly </w:t>
      </w:r>
      <w:r w:rsidR="007956BF" w:rsidRPr="00D24420">
        <w:rPr>
          <w:rFonts w:ascii="Arial" w:hAnsi="Arial" w:cs="Arial"/>
          <w:color w:val="000000" w:themeColor="text1"/>
          <w:sz w:val="22"/>
          <w:szCs w:val="22"/>
          <w:lang w:val="en-US"/>
        </w:rPr>
        <w:fldChar w:fldCharType="begin"/>
      </w:r>
      <w:r w:rsidR="007956BF" w:rsidRPr="00D24420">
        <w:rPr>
          <w:rFonts w:ascii="Arial" w:hAnsi="Arial" w:cs="Arial"/>
          <w:color w:val="000000" w:themeColor="text1"/>
          <w:sz w:val="22"/>
          <w:szCs w:val="22"/>
          <w:lang w:val="en-US"/>
        </w:rPr>
        <w:instrText xml:space="preserve"> ADDIN ZOTERO_ITEM CSL_CITATION {"citationID":"ZTGN7gIB","properties":{"formattedCitation":"(76)","plainCitation":"(76)","noteIndex":0},"citationItems":[{"id":9254,"uris":["http://zotero.org/groups/5472557/items/YUCQ79XX"],"itemData":{"id":9254,"type":"article-journal","abstract":"Five cases of leishmaniasis in genital organs are exposed. The patients are males, farmers, with less than 30 years old (except one), residents of high leishmaniasis incidence zones. The majority of lesions were in penis, and of scabies ulcer type, destructive, painless and of slow evolution. In this cases generally, the clinic diagnosis was difficult to corroborate by the habitual laboratory methods and we insist that the principal differential diagnosis are the neoplastic process of the zone. The suspicion high index is important even to proceed to the therapeutic test and solve this kind of problems.","container-title":"Medicina Cutanea Ibero-Latino-Americana","ISSN":"0210-5187","issue":"2","journalAbbreviation":"Med Cutan Ibero Lat Am","language":"spa","note":"PMID: 3309500","page":"145-150","source":"PubMed","title":"[Leishmaniasis of the genital organs]","volume":"15","author":[{"family":"Castro Coto","given":"A."},{"family":"Hidalgo Hidalgo","given":"H."},{"family":"Solano Aguilar","given":"E."},{"family":"Coto Chacón","given":"F."}],"issued":{"date-parts":[["1987"]]}}}],"schema":"https://github.com/citation-style-language/schema/raw/master/csl-citation.json"} </w:instrText>
      </w:r>
      <w:r w:rsidR="007956BF" w:rsidRPr="00D24420">
        <w:rPr>
          <w:rFonts w:ascii="Arial" w:hAnsi="Arial" w:cs="Arial"/>
          <w:color w:val="000000" w:themeColor="text1"/>
          <w:sz w:val="22"/>
          <w:szCs w:val="22"/>
          <w:lang w:val="en-US"/>
        </w:rPr>
        <w:fldChar w:fldCharType="separate"/>
      </w:r>
      <w:r w:rsidR="007956BF" w:rsidRPr="00D24420">
        <w:rPr>
          <w:rFonts w:ascii="Arial" w:hAnsi="Arial" w:cs="Arial"/>
          <w:noProof/>
          <w:color w:val="000000" w:themeColor="text1"/>
          <w:sz w:val="22"/>
          <w:szCs w:val="22"/>
          <w:lang w:val="en-US"/>
        </w:rPr>
        <w:t>(76)</w:t>
      </w:r>
      <w:r w:rsidR="007956BF" w:rsidRPr="00D24420">
        <w:rPr>
          <w:rFonts w:ascii="Arial" w:hAnsi="Arial" w:cs="Arial"/>
          <w:color w:val="000000" w:themeColor="text1"/>
          <w:sz w:val="22"/>
          <w:szCs w:val="22"/>
          <w:lang w:val="en-US"/>
        </w:rPr>
        <w:fldChar w:fldCharType="end"/>
      </w:r>
      <w:r w:rsidR="007956BF" w:rsidRPr="00D24420">
        <w:rPr>
          <w:rFonts w:ascii="Arial" w:hAnsi="Arial" w:cs="Arial"/>
          <w:color w:val="000000" w:themeColor="text1"/>
          <w:sz w:val="22"/>
          <w:szCs w:val="22"/>
          <w:lang w:val="en-US"/>
        </w:rPr>
        <w:t>.</w:t>
      </w:r>
    </w:p>
    <w:p w14:paraId="788C6A71" w14:textId="77777777" w:rsidR="004F3C0D" w:rsidRPr="00D24420" w:rsidRDefault="004F3C0D" w:rsidP="00D24420">
      <w:pPr>
        <w:spacing w:line="276" w:lineRule="auto"/>
        <w:contextualSpacing/>
        <w:rPr>
          <w:rFonts w:ascii="Arial" w:hAnsi="Arial" w:cs="Arial"/>
          <w:color w:val="FF0000"/>
          <w:sz w:val="22"/>
          <w:szCs w:val="22"/>
          <w:lang w:val="en-US"/>
        </w:rPr>
      </w:pPr>
    </w:p>
    <w:p w14:paraId="38EC6EF3" w14:textId="49EF3336" w:rsidR="006F1BAF" w:rsidRPr="00D24420" w:rsidRDefault="006F1BAF" w:rsidP="00D24420">
      <w:pPr>
        <w:spacing w:line="276" w:lineRule="auto"/>
        <w:contextualSpacing/>
        <w:rPr>
          <w:rFonts w:ascii="Arial" w:hAnsi="Arial" w:cs="Arial"/>
          <w:color w:val="FF0000"/>
          <w:sz w:val="22"/>
          <w:szCs w:val="22"/>
          <w:lang w:val="en-US"/>
        </w:rPr>
      </w:pPr>
      <w:r w:rsidRPr="00D24420">
        <w:rPr>
          <w:rFonts w:ascii="Arial" w:hAnsi="Arial" w:cs="Arial"/>
          <w:color w:val="FF0000"/>
          <w:sz w:val="22"/>
          <w:szCs w:val="22"/>
          <w:lang w:val="en-US"/>
        </w:rPr>
        <w:t>TRYPANOSOMIASIS</w:t>
      </w:r>
    </w:p>
    <w:p w14:paraId="1D857B76" w14:textId="77777777" w:rsidR="006F1BAF" w:rsidRPr="00D24420" w:rsidRDefault="006F1BAF" w:rsidP="00D24420">
      <w:pPr>
        <w:spacing w:line="276" w:lineRule="auto"/>
        <w:contextualSpacing/>
        <w:rPr>
          <w:rFonts w:ascii="Arial" w:hAnsi="Arial" w:cs="Arial"/>
          <w:color w:val="FF0000"/>
          <w:sz w:val="22"/>
          <w:szCs w:val="22"/>
          <w:lang w:val="en-US"/>
        </w:rPr>
      </w:pPr>
    </w:p>
    <w:p w14:paraId="7A67ACC3" w14:textId="443C1F6A" w:rsidR="0031249E" w:rsidRPr="00D24420" w:rsidRDefault="00AB7811" w:rsidP="00D24420">
      <w:pPr>
        <w:shd w:val="clear" w:color="auto" w:fill="FFFFFF"/>
        <w:spacing w:line="276" w:lineRule="auto"/>
        <w:contextualSpacing/>
        <w:textAlignment w:val="baseline"/>
        <w:rPr>
          <w:rFonts w:ascii="Arial" w:eastAsia="Times New Roman" w:hAnsi="Arial" w:cs="Arial"/>
          <w:kern w:val="0"/>
          <w:sz w:val="22"/>
          <w:szCs w:val="22"/>
          <w:lang w:val="en-US" w:eastAsia="en-IN"/>
          <w14:ligatures w14:val="none"/>
        </w:rPr>
      </w:pPr>
      <w:r w:rsidRPr="00D24420">
        <w:rPr>
          <w:rFonts w:ascii="Arial" w:eastAsia="Times New Roman" w:hAnsi="Arial" w:cs="Arial"/>
          <w:kern w:val="0"/>
          <w:sz w:val="22"/>
          <w:szCs w:val="22"/>
          <w:lang w:val="en-US" w:eastAsia="en-IN"/>
          <w14:ligatures w14:val="none"/>
        </w:rPr>
        <w:t xml:space="preserve">African trypanosomiasis, also known as sleeping sickness, is caused by the protozoan parasite </w:t>
      </w:r>
      <w:r w:rsidRPr="00D24420">
        <w:rPr>
          <w:rFonts w:ascii="Arial" w:eastAsia="Times New Roman" w:hAnsi="Arial" w:cs="Arial"/>
          <w:i/>
          <w:iCs/>
          <w:kern w:val="0"/>
          <w:sz w:val="22"/>
          <w:szCs w:val="22"/>
          <w:lang w:val="en-US" w:eastAsia="en-IN"/>
          <w14:ligatures w14:val="none"/>
        </w:rPr>
        <w:t>Trypanosoma brucei</w:t>
      </w:r>
      <w:r w:rsidRPr="00D24420">
        <w:rPr>
          <w:rFonts w:ascii="Arial" w:eastAsia="Times New Roman" w:hAnsi="Arial" w:cs="Arial"/>
          <w:kern w:val="0"/>
          <w:sz w:val="22"/>
          <w:szCs w:val="22"/>
          <w:lang w:val="en-US" w:eastAsia="en-IN"/>
          <w14:ligatures w14:val="none"/>
        </w:rPr>
        <w:t xml:space="preserve">, </w:t>
      </w:r>
      <w:r w:rsidR="00ED50AF" w:rsidRPr="00D24420">
        <w:rPr>
          <w:rFonts w:ascii="Arial" w:eastAsia="Times New Roman" w:hAnsi="Arial" w:cs="Arial"/>
          <w:kern w:val="0"/>
          <w:sz w:val="22"/>
          <w:szCs w:val="22"/>
          <w:lang w:val="en-US" w:eastAsia="en-IN"/>
          <w14:ligatures w14:val="none"/>
        </w:rPr>
        <w:t>which is transmitted by the bite of a</w:t>
      </w:r>
      <w:r w:rsidRPr="00D24420">
        <w:rPr>
          <w:rFonts w:ascii="Arial" w:eastAsia="Times New Roman" w:hAnsi="Arial" w:cs="Arial"/>
          <w:kern w:val="0"/>
          <w:sz w:val="22"/>
          <w:szCs w:val="22"/>
          <w:lang w:val="en-US" w:eastAsia="en-IN"/>
          <w14:ligatures w14:val="none"/>
        </w:rPr>
        <w:t xml:space="preserve"> tsetse</w:t>
      </w:r>
      <w:r w:rsidR="006F1BAF" w:rsidRPr="00D24420">
        <w:rPr>
          <w:rFonts w:ascii="Arial" w:eastAsia="Times New Roman" w:hAnsi="Arial" w:cs="Arial"/>
          <w:kern w:val="0"/>
          <w:sz w:val="22"/>
          <w:szCs w:val="22"/>
          <w:lang w:val="en-US" w:eastAsia="en-IN"/>
          <w14:ligatures w14:val="none"/>
        </w:rPr>
        <w:t xml:space="preserve"> fly</w:t>
      </w:r>
      <w:r w:rsidRPr="00D24420">
        <w:rPr>
          <w:rFonts w:ascii="Arial" w:eastAsia="Times New Roman" w:hAnsi="Arial" w:cs="Arial"/>
          <w:kern w:val="0"/>
          <w:sz w:val="22"/>
          <w:szCs w:val="22"/>
          <w:lang w:val="en-US" w:eastAsia="en-IN"/>
          <w14:ligatures w14:val="none"/>
        </w:rPr>
        <w:t>.</w:t>
      </w:r>
      <w:r w:rsidR="0031249E" w:rsidRPr="00D24420">
        <w:rPr>
          <w:rFonts w:ascii="Arial" w:eastAsia="Times New Roman" w:hAnsi="Arial" w:cs="Arial"/>
          <w:kern w:val="0"/>
          <w:sz w:val="22"/>
          <w:szCs w:val="22"/>
          <w:lang w:val="en-US" w:eastAsia="en-IN"/>
          <w14:ligatures w14:val="none"/>
        </w:rPr>
        <w:t xml:space="preserve"> In a study involving 31 Congolese men with confirmed trypanosomiasis, 70% experienced impotence, and 50% exhibited decreased testosterone levels </w:t>
      </w:r>
      <w:r w:rsidR="0031249E" w:rsidRPr="00D24420">
        <w:rPr>
          <w:rFonts w:ascii="Arial" w:eastAsia="Times New Roman" w:hAnsi="Arial" w:cs="Arial"/>
          <w:kern w:val="0"/>
          <w:sz w:val="22"/>
          <w:szCs w:val="22"/>
          <w:lang w:val="en-US" w:eastAsia="en-IN"/>
          <w14:ligatures w14:val="none"/>
        </w:rPr>
        <w:fldChar w:fldCharType="begin"/>
      </w:r>
      <w:r w:rsidR="007627C7" w:rsidRPr="00D24420">
        <w:rPr>
          <w:rFonts w:ascii="Arial" w:eastAsia="Times New Roman" w:hAnsi="Arial" w:cs="Arial"/>
          <w:kern w:val="0"/>
          <w:sz w:val="22"/>
          <w:szCs w:val="22"/>
          <w:lang w:val="en-US" w:eastAsia="en-IN"/>
          <w14:ligatures w14:val="none"/>
        </w:rPr>
        <w:instrText xml:space="preserve"> ADDIN ZOTERO_ITEM CSL_CITATION {"citationID":"mZmZbPPE","properties":{"formattedCitation":"(77)","plainCitation":"(77)","noteIndex":0},"citationItems":[{"id":9213,"uris":["http://zotero.org/groups/5472557/items/X9RD42FL"],"itemData":{"id":9213,"type":"article-journal","abstract":"A gonad endocrine survey on 46 Congolese patients (15 women and 31 men) with parasitologically confirmed trypanosomiasis found amenorrhoea in 60% of the women and impotence in 70% of the men. The basic gonad endocrine examination showed a decrease in oestradiol levels in about 65% of the women. Both amenorrhoea and low oestrogen levels were observed in the second phase (P2) of the disease, but low oestrogen levels were sometimes noted in the first phase of the disease (P1). In the men, about 50% of the cases (P2) showed a decrease in testosterone. However, as in the women, the variation of testosterone was also observed in the first phase (P1). A static and dynamic examination of the hypothalamic-pituitary-gonadal axis was undertaken in order to investigate the origin of these hypogonadisms. A supra - or extra-hypophyseal origin is discussed.","container-title":"Annales De La Societe Belge De Medecine Tropicale","ISSN":"0772-4128","issue":"2","journalAbbreviation":"Ann Soc Belg Med Trop","language":"eng","note":"PMID: 2802809","page":"127-135","source":"PubMed","title":"Gonadotropic axis and Trypanosoma brucei gambiense infection","volume":"69","author":[{"family":"Boersma","given":"A."},{"family":"Noireau","given":"F."},{"family":"Hublart","given":"M."},{"family":"Boutignon","given":"F."},{"family":"Lemesre","given":"J. L."},{"family":"Racadot","given":"A."},{"family":"Degand","given":"P."}],"issued":{"date-parts":[["1989",6]]}}}],"schema":"https://github.com/citation-style-language/schema/raw/master/csl-citation.json"} </w:instrText>
      </w:r>
      <w:r w:rsidR="0031249E" w:rsidRPr="00D24420">
        <w:rPr>
          <w:rFonts w:ascii="Arial" w:eastAsia="Times New Roman" w:hAnsi="Arial" w:cs="Arial"/>
          <w:kern w:val="0"/>
          <w:sz w:val="22"/>
          <w:szCs w:val="22"/>
          <w:lang w:val="en-US" w:eastAsia="en-IN"/>
          <w14:ligatures w14:val="none"/>
        </w:rPr>
        <w:fldChar w:fldCharType="separate"/>
      </w:r>
      <w:r w:rsidR="007627C7" w:rsidRPr="00D24420">
        <w:rPr>
          <w:rFonts w:ascii="Arial" w:eastAsia="Times New Roman" w:hAnsi="Arial" w:cs="Arial"/>
          <w:noProof/>
          <w:kern w:val="0"/>
          <w:sz w:val="22"/>
          <w:szCs w:val="22"/>
          <w:lang w:val="en-US" w:eastAsia="en-IN"/>
          <w14:ligatures w14:val="none"/>
        </w:rPr>
        <w:t>(77)</w:t>
      </w:r>
      <w:r w:rsidR="0031249E" w:rsidRPr="00D24420">
        <w:rPr>
          <w:rFonts w:ascii="Arial" w:eastAsia="Times New Roman" w:hAnsi="Arial" w:cs="Arial"/>
          <w:kern w:val="0"/>
          <w:sz w:val="22"/>
          <w:szCs w:val="22"/>
          <w:lang w:val="en-US" w:eastAsia="en-IN"/>
          <w14:ligatures w14:val="none"/>
        </w:rPr>
        <w:fldChar w:fldCharType="end"/>
      </w:r>
      <w:r w:rsidR="0031249E" w:rsidRPr="00D24420">
        <w:rPr>
          <w:rFonts w:ascii="Arial" w:eastAsia="Times New Roman" w:hAnsi="Arial" w:cs="Arial"/>
          <w:kern w:val="0"/>
          <w:sz w:val="22"/>
          <w:szCs w:val="22"/>
          <w:lang w:val="en-US" w:eastAsia="en-IN"/>
          <w14:ligatures w14:val="none"/>
        </w:rPr>
        <w:t xml:space="preserve">. The gonadotrophins were found to be disproportionately normal, suggesting hypothalamic-pituitary involvement </w:t>
      </w:r>
      <w:r w:rsidR="0031249E" w:rsidRPr="00D24420">
        <w:rPr>
          <w:rFonts w:ascii="Arial" w:eastAsia="Times New Roman" w:hAnsi="Arial" w:cs="Arial"/>
          <w:kern w:val="0"/>
          <w:sz w:val="22"/>
          <w:szCs w:val="22"/>
          <w:lang w:val="en-US" w:eastAsia="en-IN"/>
          <w14:ligatures w14:val="none"/>
        </w:rPr>
        <w:fldChar w:fldCharType="begin"/>
      </w:r>
      <w:r w:rsidR="007956BF" w:rsidRPr="00D24420">
        <w:rPr>
          <w:rFonts w:ascii="Arial" w:eastAsia="Times New Roman" w:hAnsi="Arial" w:cs="Arial"/>
          <w:kern w:val="0"/>
          <w:sz w:val="22"/>
          <w:szCs w:val="22"/>
          <w:lang w:val="en-US" w:eastAsia="en-IN"/>
          <w14:ligatures w14:val="none"/>
        </w:rPr>
        <w:instrText xml:space="preserve"> ADDIN ZOTERO_ITEM CSL_CITATION {"citationID":"6XjSZvyL","properties":{"formattedCitation":"(78)","plainCitation":"(78)","noteIndex":0},"citationItems":[{"id":9211,"uris":["http://zotero.org/groups/5472557/items/KDMVM4BU"],"itemData":{"id":9211,"type":"article-journal","abstract":"Although the high frequency of hypogonadism was found during the sleeping sickness, the physiological properties of the gonads have been poorly studied. We reported here the exploration of the gonadotropic axis in 79 patients infected by Trypanosoma brucei gambiense. It has been noted a decrease in oestradiol for 50% of women, in testosterone levels for 50% of men whereas no decrease of pituitary gonadotropins (FSH and LH) was found. The results of the gonad adenohypophyseal tests suggested that the dysfunction may be of central origin. The studies of thyreotropic axis were also examined: a decrease in T3 and FT3 (free fraction) even though T4 was normal. The specific relationship between hypogonadism and trypanosomal infection is discussed in this report.","container-title":"Bulletin De La Societe De Pathologie Exotique Et De Ses Filiales","issue":"3 Pt 2","journalAbbreviation":"Bull Soc Pathol Exot Filiales","language":"fre","note":"PMID: 3197243","page":"468-476","source":"PubMed","title":"[Endocrine function and African trypanosomiasis. Evaluation of 79 cases]","volume":"81","author":[{"family":"Hublart","given":"M."},{"family":"Lagouche","given":"L."},{"family":"Racadot","given":"A."},{"family":"Boersma","given":"A."},{"family":"Degand","given":"P."},{"family":"Noireau","given":"F."},{"family":"Lemesre","given":"J. L."},{"family":"Toudic","given":"A."}],"issued":{"date-parts":[["1988"]]}}}],"schema":"https://github.com/citation-style-language/schema/raw/master/csl-citation.json"} </w:instrText>
      </w:r>
      <w:r w:rsidR="0031249E" w:rsidRPr="00D24420">
        <w:rPr>
          <w:rFonts w:ascii="Arial" w:eastAsia="Times New Roman" w:hAnsi="Arial" w:cs="Arial"/>
          <w:kern w:val="0"/>
          <w:sz w:val="22"/>
          <w:szCs w:val="22"/>
          <w:lang w:val="en-US" w:eastAsia="en-IN"/>
          <w14:ligatures w14:val="none"/>
        </w:rPr>
        <w:fldChar w:fldCharType="separate"/>
      </w:r>
      <w:r w:rsidR="007956BF" w:rsidRPr="00D24420">
        <w:rPr>
          <w:rFonts w:ascii="Arial" w:eastAsia="Times New Roman" w:hAnsi="Arial" w:cs="Arial"/>
          <w:noProof/>
          <w:kern w:val="0"/>
          <w:sz w:val="22"/>
          <w:szCs w:val="22"/>
          <w:lang w:val="en-US" w:eastAsia="en-IN"/>
          <w14:ligatures w14:val="none"/>
        </w:rPr>
        <w:t>(78)</w:t>
      </w:r>
      <w:r w:rsidR="0031249E" w:rsidRPr="00D24420">
        <w:rPr>
          <w:rFonts w:ascii="Arial" w:eastAsia="Times New Roman" w:hAnsi="Arial" w:cs="Arial"/>
          <w:kern w:val="0"/>
          <w:sz w:val="22"/>
          <w:szCs w:val="22"/>
          <w:lang w:val="en-US" w:eastAsia="en-IN"/>
          <w14:ligatures w14:val="none"/>
        </w:rPr>
        <w:fldChar w:fldCharType="end"/>
      </w:r>
      <w:r w:rsidR="0031249E" w:rsidRPr="00D24420">
        <w:rPr>
          <w:rFonts w:ascii="Arial" w:eastAsia="Times New Roman" w:hAnsi="Arial" w:cs="Arial"/>
          <w:kern w:val="0"/>
          <w:sz w:val="22"/>
          <w:szCs w:val="22"/>
          <w:lang w:val="en-US" w:eastAsia="en-IN"/>
          <w14:ligatures w14:val="none"/>
        </w:rPr>
        <w:t>.</w:t>
      </w:r>
      <w:r w:rsidR="005E0084" w:rsidRPr="00D24420">
        <w:rPr>
          <w:rFonts w:ascii="Arial" w:eastAsia="Times New Roman" w:hAnsi="Arial" w:cs="Arial"/>
          <w:kern w:val="0"/>
          <w:sz w:val="22"/>
          <w:szCs w:val="22"/>
          <w:lang w:val="en-US" w:eastAsia="en-IN"/>
          <w14:ligatures w14:val="none"/>
        </w:rPr>
        <w:t xml:space="preserve"> The endocrine dysfunction observed in patients with trypanosomiasis may be secondary to inflammatory cytokines </w:t>
      </w:r>
      <w:r w:rsidR="005E0084" w:rsidRPr="00D24420">
        <w:rPr>
          <w:rFonts w:ascii="Arial" w:eastAsia="Times New Roman" w:hAnsi="Arial" w:cs="Arial"/>
          <w:kern w:val="0"/>
          <w:sz w:val="22"/>
          <w:szCs w:val="22"/>
          <w:lang w:val="en-US" w:eastAsia="en-IN"/>
          <w14:ligatures w14:val="none"/>
        </w:rPr>
        <w:fldChar w:fldCharType="begin"/>
      </w:r>
      <w:r w:rsidR="007956BF" w:rsidRPr="00D24420">
        <w:rPr>
          <w:rFonts w:ascii="Arial" w:eastAsia="Times New Roman" w:hAnsi="Arial" w:cs="Arial"/>
          <w:kern w:val="0"/>
          <w:sz w:val="22"/>
          <w:szCs w:val="22"/>
          <w:lang w:val="en-US" w:eastAsia="en-IN"/>
          <w14:ligatures w14:val="none"/>
        </w:rPr>
        <w:instrText xml:space="preserve"> ADDIN ZOTERO_ITEM CSL_CITATION {"citationID":"DYQAEXr4","properties":{"formattedCitation":"(79,80)","plainCitation":"(79,80)","noteIndex":0},"citationItems":[{"id":9217,"uris":["http://zotero.org/groups/5472557/items/NBVCS4BB"],"itemData":{"id":9217,"type":"article-journal","abstract":"OBJECTIVE: Sleeping sickness (African trypanosomiasis) is an anthropozoonosis transmitted by the tsetse fly. The treatments of choice are the antiparasitic agents suramin and/or melarsoprol. Experimental infection of animals with Trypanosoma brucei results in inflammatory lesions in the pituitary and/or the thyroid gland. In biochemical terms, these animals have hypothyroidism. We evaluated the functional integrity of the hypothalamic-pituitary-thyroid axis in patients with African trypanosomiasis before, during and after specific therapy.\nDESIGN: Prospective, controlled, cross-sectional study.\nPATIENTS AND MEASUREMENTS: Sixty-five patients with sleeping sickness (31 female, 34 male; aged 18-66; 32 with haemolymphatic sleeping sickness receiving suramin i.v., 33 with cerebral sleeping sickness receiving melarsoprol) and 13 control subjects (6 female, 7 male; aged 21-60) were enrolled in a cross-sectional study after giving informed consent. Fourteen patients were studied shortly after admission for sleeping sickness, 19 in the middle of the course of treatment, 18 at the end of the 5-week treatment period, and 14 patients after cure. All subjects underwent a TRH stimulation test at 1200 with bolus injection of 400 micrograms TRH i.v. Blood was drawn for determination of fT3, fT4, TSH, rT3, TNF-alpha, IL-1 and IL-6 at 0 minutes and TSH at 60 minutes. All hormones and cytokines were determined by RIA or ELISA.\nRESULTS: Baseline TSH concentrations (mean +/- SEM) were elevated in unmedicated patients with sleeping sickness compared to normal subjects (2.6 +/- 0.4 vs 1.4 +/- 0.2 mU/l; P = 0.01), whereas fT3 (2.7 +/- 0.5 vs 5.8 +/- 0.3 pmol/l; P = 0.0002) and fT4 concentrations (10.3 +/- 1.2 vs 15.4 + 0.8 pmol/l; P = 0.007) were low. Stimulated TSH concentrations did not significantly differ from normal controls. Reverse T3 concentration in patients with sleeping sickness were normal (2.2 +/- 0.3 vs 2.4 +/- 0.2 nmol/l; P = NS). During the course of treatment, baseline TSH, fT3 and fT4 concentrations slowly returned to normal and were indistinguishable from controls after cure. Plasma concentrations of TNF-alpha (16.0 +/- 4.1 vs 2.9 +/- 1.4 ng/l in controls; P = 0.003) and interleukin-6 (19.2 +/- 7.3 vs 1.3 +/- 0.2 ng/l; P = 0.0001), but not interleukin-1 beta (2.0 +/- 0.2 vs 0.9 +/- 0.2, ng/l P = NS), were elevated, when thyroid function impairment and disease activity were at their maximum, but gradually decreased into the normal range with therapy. We found a negative correlation between baseline cytokine concentrations and fT3 concentrations (TNF-alpha: r = -0.34, P = 0.003; IL-6: r = -0.43, P = 0.0001).\nCONCLUSIONS: We conclude that unmedicated sleeping sickness is associated with significant impairment of thyroid function, which is reversed with specific therapy. Elevated TSH concentrations and low fT3 and fT4 concentrations suggest primary hypothyroidism in patients with sleeping sickness. However, an additional pituitary and/or hypothalamic component cannot be excluded. This impairment may be due to the elevated plasma cytokine concentrations found in these patients or may be the result of parasitic thyroiditis.","container-title":"Clinical Endocrinology","DOI":"10.1111/j.1365-2265.1993.tb02393.x","ISSN":"0300-0664","issue":"4","journalAbbreviation":"Clin Endocrinol (Oxf)","language":"eng","note":"PMID: 8287572","page":"455-461","source":"PubMed","title":"Thyroid dysfunction in African trypanosomiasis: a possible role for inflammatory cytokines","title-short":"Thyroid dysfunction in African trypanosomiasis","volume":"39","author":[{"family":"Reincke","given":"M."},{"family":"Allolio","given":"B."},{"family":"Petzke","given":"F."},{"family":"Heppner","given":"C."},{"family":"Mbulamberi","given":"D."},{"family":"Vollmer","given":"D."},{"family":"Winkelmann","given":"W."},{"family":"Chrousos","given":"G. P."}],"issued":{"date-parts":[["1993",10]]}}},{"id":9215,"uris":["http://zotero.org/groups/5472557/items/2BEEKY2Q"],"itemData":{"id":9215,"type":"article-journal","abstract":"OBJECTIVE: To investigate acute and long-term effects of Rhodesian sleeping sickness on the function of the hypothalamic-pituitary-gonadal (HPG) axis in men.\nDESIGN: An observational, cross-sectional study.\nSETTING: Primary health care centers under care of the National Sleeping Sickness Control Program in southeast Uganda.\nPARTICIPANTS: Fifty-two male patients with sleeping sickness at different stages of treatment and 11 clinically healthy male volunteers recruited from health care personnel.\nINTERVENTIONS: Patients and controls were questioned about loss of libido and impotence. All received 100 micrograms GnRH i.v. Blood was drawn before and 30 minutes after GnRH administration.\nMAIN OUTCOME MEASURES: Frequency of loss of libido and impotence. Baseline T and sex hormone-binding globulin baseline and GnRH- stimulated serum LH and FSH concentrations.\nRESULTS: Loss of libido and/or impotence were present in 39% of men with active disease before therapy, whereas 84% were biochemically hypogonadal. After cure, 45% of men still were symptomatic and 45% were biochemically hypogonadal. Compared with controls (806 +/- 59 pg/mL [conversion factor to SI unit, 0.03467]; mean +/- SEM), T concentrations were decreased substantially in patients before (249 +/- 48 ng/dL), during treatment (429 +/- 56 ng/dL), and after cure (431 +/- 58 ng/dL). Corresponding baseline LH concentrations were inappropriately low and the relative LH response to GnRH was reduced both before and during treatment (794% +/- 131% versus 322% +/- 68%). Follicle-stimulating hormone concentrations increased gradually up to 8.0 +/- 1.3 mIU/mL (conversion factor to SI unit, 1.00) at the end of treatment, returning to 4.2 +/- 0.6 mIU/mL after cure.\nCONCLUSIONS: Rhodesian sleeping sickness causes acute and chronic HPG axis dysfunction. The clinical and biochemical picture suggest a combined central and peripheral hypogonadism. This is only in part reversible after cure and most likely due to direct parasitic infiltration and/or secondary inflammation causing necrosis and/or fibrosis at the pituitary and gonadal levels.","container-title":"Fertility and Sterility","DOI":"10.1016/s0015-0282(16)58029-7","ISSN":"0015-0282","issue":"1","journalAbbreviation":"Fertil Steril","language":"eng","note":"PMID: 8557157","page":"68-75","source":"PubMed","title":"Hypogonadism in Rhodesian sleeping sickness: evidence for acute and chronic dysfunction of the hypothalamic-pituitary-gonadal axis","title-short":"Hypogonadism in Rhodesian sleeping sickness","volume":"65","author":[{"family":"Petzke","given":"F."},{"family":"Heppner","given":"C."},{"family":"Mbulamberi","given":"D."},{"family":"Winkelmann","given":"W."},{"family":"Chrousos","given":"G. P."},{"family":"Allolio","given":"B."},{"family":"Reincke","given":"M."}],"issued":{"date-parts":[["1996",1]]}}}],"schema":"https://github.com/citation-style-language/schema/raw/master/csl-citation.json"} </w:instrText>
      </w:r>
      <w:r w:rsidR="005E0084" w:rsidRPr="00D24420">
        <w:rPr>
          <w:rFonts w:ascii="Arial" w:eastAsia="Times New Roman" w:hAnsi="Arial" w:cs="Arial"/>
          <w:kern w:val="0"/>
          <w:sz w:val="22"/>
          <w:szCs w:val="22"/>
          <w:lang w:val="en-US" w:eastAsia="en-IN"/>
          <w14:ligatures w14:val="none"/>
        </w:rPr>
        <w:fldChar w:fldCharType="separate"/>
      </w:r>
      <w:r w:rsidR="007956BF" w:rsidRPr="00D24420">
        <w:rPr>
          <w:rFonts w:ascii="Arial" w:eastAsia="Times New Roman" w:hAnsi="Arial" w:cs="Arial"/>
          <w:noProof/>
          <w:kern w:val="0"/>
          <w:sz w:val="22"/>
          <w:szCs w:val="22"/>
          <w:lang w:val="en-US" w:eastAsia="en-IN"/>
          <w14:ligatures w14:val="none"/>
        </w:rPr>
        <w:t>(79,80)</w:t>
      </w:r>
      <w:r w:rsidR="005E0084" w:rsidRPr="00D24420">
        <w:rPr>
          <w:rFonts w:ascii="Arial" w:eastAsia="Times New Roman" w:hAnsi="Arial" w:cs="Arial"/>
          <w:kern w:val="0"/>
          <w:sz w:val="22"/>
          <w:szCs w:val="22"/>
          <w:lang w:val="en-US" w:eastAsia="en-IN"/>
          <w14:ligatures w14:val="none"/>
        </w:rPr>
        <w:fldChar w:fldCharType="end"/>
      </w:r>
      <w:r w:rsidR="005E0084" w:rsidRPr="00D24420">
        <w:rPr>
          <w:rFonts w:ascii="Arial" w:eastAsia="Times New Roman" w:hAnsi="Arial" w:cs="Arial"/>
          <w:kern w:val="0"/>
          <w:sz w:val="22"/>
          <w:szCs w:val="22"/>
          <w:lang w:val="en-US" w:eastAsia="en-IN"/>
          <w14:ligatures w14:val="none"/>
        </w:rPr>
        <w:t>. However, further studies are required to confirm the hypothesis.</w:t>
      </w:r>
    </w:p>
    <w:p w14:paraId="7BD1E82F" w14:textId="77777777" w:rsidR="005E0084" w:rsidRPr="00D24420" w:rsidRDefault="005E0084" w:rsidP="00D24420">
      <w:pPr>
        <w:shd w:val="clear" w:color="auto" w:fill="FFFFFF"/>
        <w:spacing w:line="276" w:lineRule="auto"/>
        <w:contextualSpacing/>
        <w:textAlignment w:val="baseline"/>
        <w:rPr>
          <w:rFonts w:ascii="Arial" w:eastAsia="Times New Roman" w:hAnsi="Arial" w:cs="Arial"/>
          <w:kern w:val="0"/>
          <w:sz w:val="22"/>
          <w:szCs w:val="22"/>
          <w:lang w:val="en-US" w:eastAsia="en-IN"/>
          <w14:ligatures w14:val="none"/>
        </w:rPr>
      </w:pPr>
    </w:p>
    <w:p w14:paraId="368820D1" w14:textId="0EB2EF8C" w:rsidR="0031249E" w:rsidRPr="00D24420" w:rsidRDefault="00AB5394" w:rsidP="00D24420">
      <w:pPr>
        <w:shd w:val="clear" w:color="auto" w:fill="FFFFFF"/>
        <w:spacing w:line="276" w:lineRule="auto"/>
        <w:contextualSpacing/>
        <w:textAlignment w:val="baseline"/>
        <w:rPr>
          <w:rFonts w:ascii="Arial" w:eastAsia="Times New Roman" w:hAnsi="Arial" w:cs="Arial"/>
          <w:b/>
          <w:bCs/>
          <w:kern w:val="0"/>
          <w:sz w:val="22"/>
          <w:szCs w:val="22"/>
          <w:lang w:val="en-US" w:eastAsia="en-IN"/>
          <w14:ligatures w14:val="none"/>
        </w:rPr>
      </w:pPr>
      <w:r w:rsidRPr="00D24420">
        <w:rPr>
          <w:rFonts w:ascii="Arial" w:eastAsia="Times New Roman" w:hAnsi="Arial" w:cs="Arial"/>
          <w:kern w:val="0"/>
          <w:sz w:val="22"/>
          <w:szCs w:val="22"/>
          <w:lang w:val="en-US" w:eastAsia="en-IN"/>
          <w14:ligatures w14:val="none"/>
        </w:rPr>
        <w:t xml:space="preserve">Chagas disease, caused by </w:t>
      </w:r>
      <w:r w:rsidRPr="00D24420">
        <w:rPr>
          <w:rFonts w:ascii="Arial" w:eastAsia="Times New Roman" w:hAnsi="Arial" w:cs="Arial"/>
          <w:i/>
          <w:iCs/>
          <w:kern w:val="0"/>
          <w:sz w:val="22"/>
          <w:szCs w:val="22"/>
          <w:lang w:val="en-US" w:eastAsia="en-IN"/>
          <w14:ligatures w14:val="none"/>
        </w:rPr>
        <w:t>Trypanosoma cruzi</w:t>
      </w:r>
      <w:r w:rsidRPr="00D24420">
        <w:rPr>
          <w:rFonts w:ascii="Arial" w:eastAsia="Times New Roman" w:hAnsi="Arial" w:cs="Arial"/>
          <w:kern w:val="0"/>
          <w:sz w:val="22"/>
          <w:szCs w:val="22"/>
          <w:lang w:val="en-US" w:eastAsia="en-IN"/>
          <w14:ligatures w14:val="none"/>
        </w:rPr>
        <w:t xml:space="preserve">, affects 6–7 million people worldwide, mainly in Latin America. It is primarily transmitted by triatomine bugs, with congenital and blood-transfusion transmission also reported. In its chronic phase, the disease commonly leads to cardiac, digestive, or neurological disorders. Early antiparasitic treatment can cure the acute phase, while treatment during the chronic phase can slow progression </w:t>
      </w:r>
      <w:r w:rsidRPr="00D24420">
        <w:rPr>
          <w:rFonts w:ascii="Arial" w:eastAsia="Times New Roman" w:hAnsi="Arial" w:cs="Arial"/>
          <w:kern w:val="0"/>
          <w:sz w:val="22"/>
          <w:szCs w:val="22"/>
          <w:lang w:val="en-US" w:eastAsia="en-IN"/>
          <w14:ligatures w14:val="none"/>
        </w:rPr>
        <w:fldChar w:fldCharType="begin"/>
      </w:r>
      <w:r w:rsidR="007956BF" w:rsidRPr="00D24420">
        <w:rPr>
          <w:rFonts w:ascii="Arial" w:eastAsia="Times New Roman" w:hAnsi="Arial" w:cs="Arial"/>
          <w:kern w:val="0"/>
          <w:sz w:val="22"/>
          <w:szCs w:val="22"/>
          <w:lang w:val="en-US" w:eastAsia="en-IN"/>
          <w14:ligatures w14:val="none"/>
        </w:rPr>
        <w:instrText xml:space="preserve"> ADDIN ZOTERO_ITEM CSL_CITATION {"citationID":"C3fFvqur","properties":{"formattedCitation":"(81)","plainCitation":"(81)","noteIndex":0},"citationItems":[{"id":9221,"uris":["http://zotero.org/groups/5472557/items/QZQJUGRA"],"itemData":{"id":9221,"type":"article-journal","abstract":"Carlos Chagas discovered American trypanosomiasis, also named Chagas disease (CD) in his honor, just over a century ago. He described the clinical aspects of the disease, characterized by its etiological agent (Trypanosoma cruzi) and identified its insect vector. Initially, CD occurred only in Latin America and was considered a silent and poorly visible disease. More recently, CD became a neglected worldwide disease with a high morbimortality rate and substantial social impact, emerging as a significant public health threat. In this context, it is crucial to better understand better the epidemiological scenarios of CD and its transmission dynamics, involving people infected and at risk of infection, diversity of the parasite, vector species, and T. cruzi reservoirs. Although efforts have been made by endemic and non-endemic countries to control, treat, and interrupt disease transmission, the cure or complete eradication of CD are still topics of great concern and require global attention. Considering the current scenario of CD, also affecting non-endemic places such as Canada, USA, Europe, Australia, and Japan, in this review we aim to describe the spread of CD cases worldwide since its discovery until it has become a global public health concern.","container-title":"Frontiers in Public Health","DOI":"10.3389/fpubh.2019.00166","ISSN":"2296-2565","journalAbbreviation":"Front Public Health","note":"PMID: 31312626\nPMCID: PMC6614205","page":"166","source":"PubMed Central","title":"Chagas Disease: From Discovery to a Worldwide Health Problem","title-short":"Chagas Disease","volume":"7","author":[{"family":"Lidani","given":"Kárita Cláudia Freitas"},{"family":"Andrade","given":"Fabiana Antunes"},{"family":"Bavia","given":"Lorena"},{"family":"Damasceno","given":"Flávia Silva"},{"family":"Beltrame","given":"Marcia Holsbach"},{"family":"Messias-Reason","given":"Iara J."},{"family":"Sandri","given":"Thaisa Lucas"}],"issued":{"date-parts":[["2019",7,2]]}}}],"schema":"https://github.com/citation-style-language/schema/raw/master/csl-citation.json"} </w:instrText>
      </w:r>
      <w:r w:rsidRPr="00D24420">
        <w:rPr>
          <w:rFonts w:ascii="Arial" w:eastAsia="Times New Roman" w:hAnsi="Arial" w:cs="Arial"/>
          <w:kern w:val="0"/>
          <w:sz w:val="22"/>
          <w:szCs w:val="22"/>
          <w:lang w:val="en-US" w:eastAsia="en-IN"/>
          <w14:ligatures w14:val="none"/>
        </w:rPr>
        <w:fldChar w:fldCharType="separate"/>
      </w:r>
      <w:r w:rsidR="007956BF" w:rsidRPr="00D24420">
        <w:rPr>
          <w:rFonts w:ascii="Arial" w:eastAsia="Times New Roman" w:hAnsi="Arial" w:cs="Arial"/>
          <w:noProof/>
          <w:kern w:val="0"/>
          <w:sz w:val="22"/>
          <w:szCs w:val="22"/>
          <w:lang w:val="en-US" w:eastAsia="en-IN"/>
          <w14:ligatures w14:val="none"/>
        </w:rPr>
        <w:t>(81)</w:t>
      </w:r>
      <w:r w:rsidRPr="00D24420">
        <w:rPr>
          <w:rFonts w:ascii="Arial" w:eastAsia="Times New Roman" w:hAnsi="Arial" w:cs="Arial"/>
          <w:kern w:val="0"/>
          <w:sz w:val="22"/>
          <w:szCs w:val="22"/>
          <w:lang w:val="en-US" w:eastAsia="en-IN"/>
          <w14:ligatures w14:val="none"/>
        </w:rPr>
        <w:fldChar w:fldCharType="end"/>
      </w:r>
      <w:r w:rsidRPr="00D24420">
        <w:rPr>
          <w:rFonts w:ascii="Arial" w:eastAsia="Times New Roman" w:hAnsi="Arial" w:cs="Arial"/>
          <w:kern w:val="0"/>
          <w:sz w:val="22"/>
          <w:szCs w:val="22"/>
          <w:lang w:val="en-US" w:eastAsia="en-IN"/>
          <w14:ligatures w14:val="none"/>
        </w:rPr>
        <w:t>.</w:t>
      </w:r>
      <w:r w:rsidR="0012591A" w:rsidRPr="00D24420">
        <w:rPr>
          <w:rFonts w:ascii="Arial" w:eastAsia="Times New Roman" w:hAnsi="Arial" w:cs="Arial"/>
          <w:kern w:val="0"/>
          <w:sz w:val="22"/>
          <w:szCs w:val="22"/>
          <w:lang w:val="en-US" w:eastAsia="en-IN"/>
          <w14:ligatures w14:val="none"/>
        </w:rPr>
        <w:t xml:space="preserve"> </w:t>
      </w:r>
      <w:r w:rsidR="005C6A87" w:rsidRPr="00D24420">
        <w:rPr>
          <w:rFonts w:ascii="Arial" w:eastAsia="Times New Roman" w:hAnsi="Arial" w:cs="Arial"/>
          <w:kern w:val="0"/>
          <w:sz w:val="22"/>
          <w:szCs w:val="22"/>
          <w:lang w:val="en-US" w:eastAsia="en-IN"/>
          <w14:ligatures w14:val="none"/>
        </w:rPr>
        <w:t>A</w:t>
      </w:r>
      <w:r w:rsidR="0012591A" w:rsidRPr="00D24420">
        <w:rPr>
          <w:rFonts w:ascii="Arial" w:eastAsia="Times New Roman" w:hAnsi="Arial" w:cs="Arial"/>
          <w:kern w:val="0"/>
          <w:sz w:val="22"/>
          <w:szCs w:val="22"/>
          <w:lang w:val="en-US" w:eastAsia="en-IN"/>
          <w14:ligatures w14:val="none"/>
        </w:rPr>
        <w:t>nimal experiments demonstrate</w:t>
      </w:r>
      <w:r w:rsidR="005C6A87" w:rsidRPr="00D24420">
        <w:rPr>
          <w:rFonts w:ascii="Arial" w:eastAsia="Times New Roman" w:hAnsi="Arial" w:cs="Arial"/>
          <w:kern w:val="0"/>
          <w:sz w:val="22"/>
          <w:szCs w:val="22"/>
          <w:lang w:val="en-US" w:eastAsia="en-IN"/>
          <w14:ligatures w14:val="none"/>
        </w:rPr>
        <w:t>d</w:t>
      </w:r>
      <w:r w:rsidR="0012591A" w:rsidRPr="00D24420">
        <w:rPr>
          <w:rFonts w:ascii="Arial" w:eastAsia="Times New Roman" w:hAnsi="Arial" w:cs="Arial"/>
          <w:kern w:val="0"/>
          <w:sz w:val="22"/>
          <w:szCs w:val="22"/>
          <w:lang w:val="en-US" w:eastAsia="en-IN"/>
          <w14:ligatures w14:val="none"/>
        </w:rPr>
        <w:t xml:space="preserve"> </w:t>
      </w:r>
      <w:r w:rsidR="00ED50AF" w:rsidRPr="00D24420">
        <w:rPr>
          <w:rFonts w:ascii="Arial" w:eastAsia="Times New Roman" w:hAnsi="Arial" w:cs="Arial"/>
          <w:kern w:val="0"/>
          <w:sz w:val="22"/>
          <w:szCs w:val="22"/>
          <w:lang w:val="en-US" w:eastAsia="en-IN"/>
          <w14:ligatures w14:val="none"/>
        </w:rPr>
        <w:t xml:space="preserve">the </w:t>
      </w:r>
      <w:r w:rsidR="0012591A" w:rsidRPr="00D24420">
        <w:rPr>
          <w:rFonts w:ascii="Arial" w:eastAsia="Times New Roman" w:hAnsi="Arial" w:cs="Arial"/>
          <w:kern w:val="0"/>
          <w:sz w:val="22"/>
          <w:szCs w:val="22"/>
          <w:lang w:val="en-US" w:eastAsia="en-IN"/>
          <w14:ligatures w14:val="none"/>
        </w:rPr>
        <w:t xml:space="preserve">presence of amastigote forms in seminiferous tubules of infected mice </w:t>
      </w:r>
      <w:r w:rsidR="0012591A" w:rsidRPr="00D24420">
        <w:rPr>
          <w:rFonts w:ascii="Arial" w:eastAsia="Times New Roman" w:hAnsi="Arial" w:cs="Arial"/>
          <w:kern w:val="0"/>
          <w:sz w:val="22"/>
          <w:szCs w:val="22"/>
          <w:lang w:val="en-US" w:eastAsia="en-IN"/>
          <w14:ligatures w14:val="none"/>
        </w:rPr>
        <w:fldChar w:fldCharType="begin"/>
      </w:r>
      <w:r w:rsidR="007956BF" w:rsidRPr="00D24420">
        <w:rPr>
          <w:rFonts w:ascii="Arial" w:eastAsia="Times New Roman" w:hAnsi="Arial" w:cs="Arial"/>
          <w:kern w:val="0"/>
          <w:sz w:val="22"/>
          <w:szCs w:val="22"/>
          <w:lang w:val="en-US" w:eastAsia="en-IN"/>
          <w14:ligatures w14:val="none"/>
        </w:rPr>
        <w:instrText xml:space="preserve"> ADDIN ZOTERO_ITEM CSL_CITATION {"citationID":"PlNp4ppq","properties":{"formattedCitation":"(82)","plainCitation":"(82)","noteIndex":0},"citationItems":[{"id":9224,"uris":["http://zotero.org/groups/5472557/items/EJB75T8V"],"itemData":{"id":9224,"type":"article-journal","abstract":"Amastigote forms of Trypanosoma cruzi (Bolivia strain) were detected in the sex organs of male mice 15 days after inoculation. The presence of the parasite close to the lumen of the seminiferous tubules and mixed with spermatozoa in the lumen of the epididymal duct suggests the possibility of transmission of Chagas' disease through coitus. Morphological analysis of the vas deferens revealed structural alterations compatible with the early form of chagasic esophagopathy.","container-title":"Experimental Pathology","DOI":"10.1016/s0232-1513(11)80092-7","ISSN":"0232-1513","issue":"4","journalAbbreviation":"Exp Pathol","language":"eng","note":"PMID: 1906405","page":"203-214","source":"PubMed","title":"The male reproductive organs in experimental Chagas' disease. I. Morphometric study of the vas deferens in the acute phase of the disease","volume":"41","author":[{"family":"Carvalho","given":"T. L."},{"family":"Ribeiro","given":"R. D."},{"family":"Lopes","given":"R. A."}],"issued":{"date-parts":[["1991"]]}}}],"schema":"https://github.com/citation-style-language/schema/raw/master/csl-citation.json"} </w:instrText>
      </w:r>
      <w:r w:rsidR="0012591A" w:rsidRPr="00D24420">
        <w:rPr>
          <w:rFonts w:ascii="Arial" w:eastAsia="Times New Roman" w:hAnsi="Arial" w:cs="Arial"/>
          <w:kern w:val="0"/>
          <w:sz w:val="22"/>
          <w:szCs w:val="22"/>
          <w:lang w:val="en-US" w:eastAsia="en-IN"/>
          <w14:ligatures w14:val="none"/>
        </w:rPr>
        <w:fldChar w:fldCharType="separate"/>
      </w:r>
      <w:r w:rsidR="007956BF" w:rsidRPr="00D24420">
        <w:rPr>
          <w:rFonts w:ascii="Arial" w:eastAsia="Times New Roman" w:hAnsi="Arial" w:cs="Arial"/>
          <w:noProof/>
          <w:kern w:val="0"/>
          <w:sz w:val="22"/>
          <w:szCs w:val="22"/>
          <w:lang w:val="en-US" w:eastAsia="en-IN"/>
          <w14:ligatures w14:val="none"/>
        </w:rPr>
        <w:t>(82)</w:t>
      </w:r>
      <w:r w:rsidR="0012591A" w:rsidRPr="00D24420">
        <w:rPr>
          <w:rFonts w:ascii="Arial" w:eastAsia="Times New Roman" w:hAnsi="Arial" w:cs="Arial"/>
          <w:kern w:val="0"/>
          <w:sz w:val="22"/>
          <w:szCs w:val="22"/>
          <w:lang w:val="en-US" w:eastAsia="en-IN"/>
          <w14:ligatures w14:val="none"/>
        </w:rPr>
        <w:fldChar w:fldCharType="end"/>
      </w:r>
      <w:r w:rsidR="005C6A87" w:rsidRPr="00D24420">
        <w:rPr>
          <w:rFonts w:ascii="Arial" w:eastAsia="Times New Roman" w:hAnsi="Arial" w:cs="Arial"/>
          <w:kern w:val="0"/>
          <w:sz w:val="22"/>
          <w:szCs w:val="22"/>
          <w:lang w:val="en-US" w:eastAsia="en-IN"/>
          <w14:ligatures w14:val="none"/>
        </w:rPr>
        <w:t xml:space="preserve">. </w:t>
      </w:r>
      <w:r w:rsidR="0015586F" w:rsidRPr="00D24420">
        <w:rPr>
          <w:rFonts w:ascii="Arial" w:eastAsia="Times New Roman" w:hAnsi="Arial" w:cs="Arial"/>
          <w:kern w:val="0"/>
          <w:sz w:val="22"/>
          <w:szCs w:val="22"/>
          <w:lang w:val="en-US" w:eastAsia="en-IN"/>
          <w14:ligatures w14:val="none"/>
        </w:rPr>
        <w:t xml:space="preserve">Subsequent autopsy studies only revealed focal chronic phlebitis and mononuclear interstitial infiltration of the testis and failed to show any parasites </w:t>
      </w:r>
      <w:r w:rsidR="0015586F" w:rsidRPr="00D24420">
        <w:rPr>
          <w:rFonts w:ascii="Arial" w:eastAsia="Times New Roman" w:hAnsi="Arial" w:cs="Arial"/>
          <w:kern w:val="0"/>
          <w:sz w:val="22"/>
          <w:szCs w:val="22"/>
          <w:lang w:val="en-US" w:eastAsia="en-IN"/>
          <w14:ligatures w14:val="none"/>
        </w:rPr>
        <w:fldChar w:fldCharType="begin"/>
      </w:r>
      <w:r w:rsidR="007956BF" w:rsidRPr="00D24420">
        <w:rPr>
          <w:rFonts w:ascii="Arial" w:eastAsia="Times New Roman" w:hAnsi="Arial" w:cs="Arial"/>
          <w:kern w:val="0"/>
          <w:sz w:val="22"/>
          <w:szCs w:val="22"/>
          <w:lang w:val="en-US" w:eastAsia="en-IN"/>
          <w14:ligatures w14:val="none"/>
        </w:rPr>
        <w:instrText xml:space="preserve"> ADDIN ZOTERO_ITEM CSL_CITATION {"citationID":"AzePgamM","properties":{"formattedCitation":"(83)","plainCitation":"(83)","noteIndex":0},"citationItems":[{"id":9228,"uris":["http://zotero.org/groups/5472557/items/VLNLDM3K"],"itemData":{"id":9228,"type":"article-journal","abstract":"The occurrence of Trypanosoma cruzi intracellular clusters and phlebitis was searched for on pampiniform plexus vein walls of chronic chagasic patients. For this purpose, 23 pairs of spermatic cords, epididymides and testes (17 from chagasic patients and 6 from non-chagasic controls) were obtained, at autopsy. Trypanosoma cruzi was investigated by immuno-histochemistry on slides obtained from several sections of the gonads and vessels of each case. Only discrete and focal undetermined chronic phlebitis was observed, with no parasites, in 5 chagasics (bilateral in 3) and 2 controls (chi 2: p &lt; 0.10), and discrete mononuclear interstitial infiltration in the funiculi of 13 chagasics and 5 controls (chi 2: p &lt; 0.75). In conclusion, on the contrary to that published regarding the supra-renal central veins, it seems that the hormonal environment provided by testosterone does not favor the infection of the gonadal vessel wall.","container-title":"Revista Da Sociedade Brasileira De Medicina Tropical","ISSN":"0037-8682","issue":"5","journalAbbreviation":"Rev Soc Bras Med Trop","language":"por","note":"PMID: 11064576","page":"413-416","source":"PubMed","title":"[The pampiniform plexus in the chronic phase of human Chagas disease: histologic assessment]","title-short":"[The pampiniform plexus in the chronic phase of human Chagas disease","volume":"33","author":[{"family":"Rocha","given":"A."},{"family":"Miguel","given":"O. F."},{"family":"Barbosa","given":"H. M."},{"family":"Candelori","given":"I."},{"family":"Silva","given":"A. M.","non-dropping-particle":"da"},{"family":"Lopes","given":"E. R."}],"issued":{"date-parts":[["2000"]]}}}],"schema":"https://github.com/citation-style-language/schema/raw/master/csl-citation.json"} </w:instrText>
      </w:r>
      <w:r w:rsidR="0015586F" w:rsidRPr="00D24420">
        <w:rPr>
          <w:rFonts w:ascii="Arial" w:eastAsia="Times New Roman" w:hAnsi="Arial" w:cs="Arial"/>
          <w:kern w:val="0"/>
          <w:sz w:val="22"/>
          <w:szCs w:val="22"/>
          <w:lang w:val="en-US" w:eastAsia="en-IN"/>
          <w14:ligatures w14:val="none"/>
        </w:rPr>
        <w:fldChar w:fldCharType="separate"/>
      </w:r>
      <w:r w:rsidR="007956BF" w:rsidRPr="00D24420">
        <w:rPr>
          <w:rFonts w:ascii="Arial" w:eastAsia="Times New Roman" w:hAnsi="Arial" w:cs="Arial"/>
          <w:noProof/>
          <w:kern w:val="0"/>
          <w:sz w:val="22"/>
          <w:szCs w:val="22"/>
          <w:lang w:val="en-US" w:eastAsia="en-IN"/>
          <w14:ligatures w14:val="none"/>
        </w:rPr>
        <w:t>(83)</w:t>
      </w:r>
      <w:r w:rsidR="0015586F" w:rsidRPr="00D24420">
        <w:rPr>
          <w:rFonts w:ascii="Arial" w:eastAsia="Times New Roman" w:hAnsi="Arial" w:cs="Arial"/>
          <w:kern w:val="0"/>
          <w:sz w:val="22"/>
          <w:szCs w:val="22"/>
          <w:lang w:val="en-US" w:eastAsia="en-IN"/>
          <w14:ligatures w14:val="none"/>
        </w:rPr>
        <w:fldChar w:fldCharType="end"/>
      </w:r>
      <w:r w:rsidR="0015586F" w:rsidRPr="00D24420">
        <w:rPr>
          <w:rFonts w:ascii="Arial" w:eastAsia="Times New Roman" w:hAnsi="Arial" w:cs="Arial"/>
          <w:kern w:val="0"/>
          <w:sz w:val="22"/>
          <w:szCs w:val="22"/>
          <w:lang w:val="en-US" w:eastAsia="en-IN"/>
          <w14:ligatures w14:val="none"/>
        </w:rPr>
        <w:t xml:space="preserve">. </w:t>
      </w:r>
      <w:r w:rsidR="00F33048" w:rsidRPr="00D24420">
        <w:rPr>
          <w:rFonts w:ascii="Arial" w:eastAsia="Times New Roman" w:hAnsi="Arial" w:cs="Arial"/>
          <w:kern w:val="0"/>
          <w:sz w:val="22"/>
          <w:szCs w:val="22"/>
          <w:lang w:val="en-US" w:eastAsia="en-IN"/>
          <w14:ligatures w14:val="none"/>
        </w:rPr>
        <w:t xml:space="preserve">Early studies of </w:t>
      </w:r>
      <w:r w:rsidR="00A41653" w:rsidRPr="00D24420">
        <w:rPr>
          <w:rFonts w:ascii="Arial" w:eastAsia="Times New Roman" w:hAnsi="Arial" w:cs="Arial"/>
          <w:kern w:val="0"/>
          <w:sz w:val="22"/>
          <w:szCs w:val="22"/>
          <w:lang w:val="en-US" w:eastAsia="en-IN"/>
          <w14:ligatures w14:val="none"/>
        </w:rPr>
        <w:t>t</w:t>
      </w:r>
      <w:r w:rsidR="005C6A87" w:rsidRPr="00D24420">
        <w:rPr>
          <w:rFonts w:ascii="Arial" w:eastAsia="Times New Roman" w:hAnsi="Arial" w:cs="Arial"/>
          <w:kern w:val="0"/>
          <w:sz w:val="22"/>
          <w:szCs w:val="22"/>
          <w:lang w:val="en-US" w:eastAsia="en-IN"/>
          <w14:ligatures w14:val="none"/>
        </w:rPr>
        <w:t xml:space="preserve">esticular biopsies in chronic Chagas disease revealed arrested germ cell </w:t>
      </w:r>
      <w:r w:rsidR="005C6A87" w:rsidRPr="00D24420">
        <w:rPr>
          <w:rFonts w:ascii="Arial" w:eastAsia="Times New Roman" w:hAnsi="Arial" w:cs="Arial"/>
          <w:kern w:val="0"/>
          <w:sz w:val="22"/>
          <w:szCs w:val="22"/>
          <w:lang w:val="en-US" w:eastAsia="en-IN"/>
          <w14:ligatures w14:val="none"/>
        </w:rPr>
        <w:lastRenderedPageBreak/>
        <w:t>maturation and regressive alterations, worsening progressively from normospermi</w:t>
      </w:r>
      <w:r w:rsidR="00F33048" w:rsidRPr="00D24420">
        <w:rPr>
          <w:rFonts w:ascii="Arial" w:eastAsia="Times New Roman" w:hAnsi="Arial" w:cs="Arial"/>
          <w:kern w:val="0"/>
          <w:sz w:val="22"/>
          <w:szCs w:val="22"/>
          <w:lang w:val="en-US" w:eastAsia="en-IN"/>
          <w14:ligatures w14:val="none"/>
        </w:rPr>
        <w:t>a</w:t>
      </w:r>
      <w:r w:rsidR="005C6A87" w:rsidRPr="00D24420">
        <w:rPr>
          <w:rFonts w:ascii="Arial" w:eastAsia="Times New Roman" w:hAnsi="Arial" w:cs="Arial"/>
          <w:kern w:val="0"/>
          <w:sz w:val="22"/>
          <w:szCs w:val="22"/>
          <w:lang w:val="en-US" w:eastAsia="en-IN"/>
          <w14:ligatures w14:val="none"/>
        </w:rPr>
        <w:t xml:space="preserve"> to azoospermi</w:t>
      </w:r>
      <w:r w:rsidR="00F33048" w:rsidRPr="00D24420">
        <w:rPr>
          <w:rFonts w:ascii="Arial" w:eastAsia="Times New Roman" w:hAnsi="Arial" w:cs="Arial"/>
          <w:kern w:val="0"/>
          <w:sz w:val="22"/>
          <w:szCs w:val="22"/>
          <w:lang w:val="en-US" w:eastAsia="en-IN"/>
          <w14:ligatures w14:val="none"/>
        </w:rPr>
        <w:t>a</w:t>
      </w:r>
      <w:r w:rsidR="005C6A87" w:rsidRPr="00D24420">
        <w:rPr>
          <w:rFonts w:ascii="Arial" w:eastAsia="Times New Roman" w:hAnsi="Arial" w:cs="Arial"/>
          <w:kern w:val="0"/>
          <w:sz w:val="22"/>
          <w:szCs w:val="22"/>
          <w:lang w:val="en-US" w:eastAsia="en-IN"/>
          <w14:ligatures w14:val="none"/>
        </w:rPr>
        <w:t xml:space="preserve"> </w:t>
      </w:r>
      <w:r w:rsidR="00F33048" w:rsidRPr="00D24420">
        <w:rPr>
          <w:rFonts w:ascii="Arial" w:eastAsia="Times New Roman" w:hAnsi="Arial" w:cs="Arial"/>
          <w:kern w:val="0"/>
          <w:sz w:val="22"/>
          <w:szCs w:val="22"/>
          <w:lang w:val="en-US" w:eastAsia="en-IN"/>
          <w14:ligatures w14:val="none"/>
        </w:rPr>
        <w:fldChar w:fldCharType="begin"/>
      </w:r>
      <w:r w:rsidR="007956BF" w:rsidRPr="00D24420">
        <w:rPr>
          <w:rFonts w:ascii="Arial" w:eastAsia="Times New Roman" w:hAnsi="Arial" w:cs="Arial"/>
          <w:kern w:val="0"/>
          <w:sz w:val="22"/>
          <w:szCs w:val="22"/>
          <w:lang w:val="en-US" w:eastAsia="en-IN"/>
          <w14:ligatures w14:val="none"/>
        </w:rPr>
        <w:instrText xml:space="preserve"> ADDIN ZOTERO_ITEM CSL_CITATION {"citationID":"2afOsOKa","properties":{"formattedCitation":"(84)","plainCitation":"(84)","noteIndex":0},"citationItems":[{"id":9226,"uris":["http://zotero.org/groups/5472557/items/TFYB3D5W"],"itemData":{"id":9226,"type":"article-journal","container-title":"Revista Do Instituto De Medicina Tropical De Sao Paulo","ISSN":"0036-4665","issue":"4","journalAbbreviation":"Rev Inst Med Trop Sao Paulo","language":"por","note":"PMID: 6818665","page":"205-213","source":"PubMed","title":"[Changes in the human testis in Chagas' disease. I. Evaluation of the kinetics of the spermatogenesis]","volume":"24","author":[{"family":"Lamano Carvalho","given":"T. L."},{"family":"Ferreira","given":"A. L."},{"family":"Sahão","given":"M. A."}],"issued":{"date-parts":[["1982"]]}}}],"schema":"https://github.com/citation-style-language/schema/raw/master/csl-citation.json"} </w:instrText>
      </w:r>
      <w:r w:rsidR="00F33048" w:rsidRPr="00D24420">
        <w:rPr>
          <w:rFonts w:ascii="Arial" w:eastAsia="Times New Roman" w:hAnsi="Arial" w:cs="Arial"/>
          <w:kern w:val="0"/>
          <w:sz w:val="22"/>
          <w:szCs w:val="22"/>
          <w:lang w:val="en-US" w:eastAsia="en-IN"/>
          <w14:ligatures w14:val="none"/>
        </w:rPr>
        <w:fldChar w:fldCharType="separate"/>
      </w:r>
      <w:r w:rsidR="007956BF" w:rsidRPr="00D24420">
        <w:rPr>
          <w:rFonts w:ascii="Arial" w:eastAsia="Times New Roman" w:hAnsi="Arial" w:cs="Arial"/>
          <w:noProof/>
          <w:kern w:val="0"/>
          <w:sz w:val="22"/>
          <w:szCs w:val="22"/>
          <w:lang w:val="en-US" w:eastAsia="en-IN"/>
          <w14:ligatures w14:val="none"/>
        </w:rPr>
        <w:t>(84)</w:t>
      </w:r>
      <w:r w:rsidR="00F33048" w:rsidRPr="00D24420">
        <w:rPr>
          <w:rFonts w:ascii="Arial" w:eastAsia="Times New Roman" w:hAnsi="Arial" w:cs="Arial"/>
          <w:kern w:val="0"/>
          <w:sz w:val="22"/>
          <w:szCs w:val="22"/>
          <w:lang w:val="en-US" w:eastAsia="en-IN"/>
          <w14:ligatures w14:val="none"/>
        </w:rPr>
        <w:fldChar w:fldCharType="end"/>
      </w:r>
      <w:r w:rsidR="005C6A87" w:rsidRPr="00D24420">
        <w:rPr>
          <w:rFonts w:ascii="Arial" w:eastAsia="Times New Roman" w:hAnsi="Arial" w:cs="Arial"/>
          <w:kern w:val="0"/>
          <w:sz w:val="22"/>
          <w:szCs w:val="22"/>
          <w:lang w:val="en-US" w:eastAsia="en-IN"/>
          <w14:ligatures w14:val="none"/>
        </w:rPr>
        <w:t>.</w:t>
      </w:r>
      <w:r w:rsidR="00F33048" w:rsidRPr="00D24420">
        <w:rPr>
          <w:rFonts w:ascii="Arial" w:eastAsia="Times New Roman" w:hAnsi="Arial" w:cs="Arial"/>
          <w:kern w:val="0"/>
          <w:sz w:val="22"/>
          <w:szCs w:val="22"/>
          <w:lang w:val="en-US" w:eastAsia="en-IN"/>
          <w14:ligatures w14:val="none"/>
        </w:rPr>
        <w:t xml:space="preserve"> </w:t>
      </w:r>
      <w:r w:rsidR="0015586F" w:rsidRPr="00D24420">
        <w:rPr>
          <w:rFonts w:ascii="Arial" w:eastAsia="Times New Roman" w:hAnsi="Arial" w:cs="Arial"/>
          <w:kern w:val="0"/>
          <w:sz w:val="22"/>
          <w:szCs w:val="22"/>
          <w:lang w:val="en-US" w:eastAsia="en-IN"/>
          <w14:ligatures w14:val="none"/>
        </w:rPr>
        <w:t xml:space="preserve">Immune neuro-endocrine disturbance could possibly play a role in the pathogenesis </w:t>
      </w:r>
      <w:r w:rsidR="0015586F" w:rsidRPr="00D24420">
        <w:rPr>
          <w:rFonts w:ascii="Arial" w:eastAsia="Times New Roman" w:hAnsi="Arial" w:cs="Arial"/>
          <w:kern w:val="0"/>
          <w:sz w:val="22"/>
          <w:szCs w:val="22"/>
          <w:lang w:val="en-US" w:eastAsia="en-IN"/>
          <w14:ligatures w14:val="none"/>
        </w:rPr>
        <w:fldChar w:fldCharType="begin"/>
      </w:r>
      <w:r w:rsidR="007627C7" w:rsidRPr="00D24420">
        <w:rPr>
          <w:rFonts w:ascii="Arial" w:eastAsia="Times New Roman" w:hAnsi="Arial" w:cs="Arial"/>
          <w:kern w:val="0"/>
          <w:sz w:val="22"/>
          <w:szCs w:val="22"/>
          <w:lang w:val="en-US" w:eastAsia="en-IN"/>
          <w14:ligatures w14:val="none"/>
        </w:rPr>
        <w:instrText xml:space="preserve"> ADDIN ZOTERO_ITEM CSL_CITATION {"citationID":"28bZRyEp","properties":{"formattedCitation":"(85)","plainCitation":"(85)","noteIndex":0},"citationItems":[{"id":9230,"uris":["http://zotero.org/groups/5472557/items/6QSD9QDX"],"itemData":{"id":9230,"type":"article-journal","abstract":"Studies in mice undergoing acute Trypanosoma cruzi infection and patients with Chagas disease, led to identify several immune-neuroendocrine disturbances and metabolic disorders. Here, we review relevant findings concerning such abnormalities and discuss their possible influence on disease physiopathology.","container-title":"Biochimica et Biophysica Acta (BBA) - Molecular Basis of Disease","DOI":"10.1016/j.bbadis.2019.165642","ISSN":"0925-4439","issue":"3","journalAbbreviation":"Biochimica et Biophysica Acta (BBA) - Molecular Basis of Disease","page":"165642","source":"ScienceDirect","title":"Immune-neuroendocrine and metabolic disorders in human and experimental &lt;i&gt;T. cruzi&lt;/i&gt; infection: New clues for understanding Chagas disease pathology","title-short":"Immune-neuroendocrine and metabolic disorders in human and experimental &lt;i&gt;T. cruzi&lt;/i&gt; infection","volume":"1866","author":[{"family":"González","given":"Florencia B."},{"family":"Villar","given":"Silvina R."},{"family":"Pacini","given":"M. Florencia"},{"family":"Bottasso","given":"Oscar A."},{"family":"Pérez","given":"Ana R."}],"issued":{"date-parts":[["2020",3,1]]}}}],"schema":"https://github.com/citation-style-language/schema/raw/master/csl-citation.json"} </w:instrText>
      </w:r>
      <w:r w:rsidR="0015586F" w:rsidRPr="00D24420">
        <w:rPr>
          <w:rFonts w:ascii="Arial" w:eastAsia="Times New Roman" w:hAnsi="Arial" w:cs="Arial"/>
          <w:kern w:val="0"/>
          <w:sz w:val="22"/>
          <w:szCs w:val="22"/>
          <w:lang w:val="en-US" w:eastAsia="en-IN"/>
          <w14:ligatures w14:val="none"/>
        </w:rPr>
        <w:fldChar w:fldCharType="separate"/>
      </w:r>
      <w:r w:rsidR="007627C7" w:rsidRPr="00D24420">
        <w:rPr>
          <w:rFonts w:ascii="Arial" w:eastAsia="Times New Roman" w:hAnsi="Arial" w:cs="Arial"/>
          <w:noProof/>
          <w:kern w:val="0"/>
          <w:sz w:val="22"/>
          <w:szCs w:val="22"/>
          <w:lang w:val="en-US" w:eastAsia="en-IN"/>
          <w14:ligatures w14:val="none"/>
        </w:rPr>
        <w:t>(85)</w:t>
      </w:r>
      <w:r w:rsidR="0015586F" w:rsidRPr="00D24420">
        <w:rPr>
          <w:rFonts w:ascii="Arial" w:eastAsia="Times New Roman" w:hAnsi="Arial" w:cs="Arial"/>
          <w:kern w:val="0"/>
          <w:sz w:val="22"/>
          <w:szCs w:val="22"/>
          <w:lang w:val="en-US" w:eastAsia="en-IN"/>
          <w14:ligatures w14:val="none"/>
        </w:rPr>
        <w:fldChar w:fldCharType="end"/>
      </w:r>
      <w:r w:rsidR="0015586F" w:rsidRPr="00D24420">
        <w:rPr>
          <w:rFonts w:ascii="Arial" w:eastAsia="Times New Roman" w:hAnsi="Arial" w:cs="Arial"/>
          <w:kern w:val="0"/>
          <w:sz w:val="22"/>
          <w:szCs w:val="22"/>
          <w:lang w:val="en-US" w:eastAsia="en-IN"/>
          <w14:ligatures w14:val="none"/>
        </w:rPr>
        <w:t>.</w:t>
      </w:r>
    </w:p>
    <w:p w14:paraId="15544E69" w14:textId="77777777" w:rsidR="008D06F1" w:rsidRPr="00D24420" w:rsidRDefault="008D06F1" w:rsidP="00D24420">
      <w:pPr>
        <w:shd w:val="clear" w:color="auto" w:fill="FFFFFF"/>
        <w:spacing w:line="276" w:lineRule="auto"/>
        <w:contextualSpacing/>
        <w:textAlignment w:val="baseline"/>
        <w:rPr>
          <w:rFonts w:ascii="Arial" w:eastAsia="Times New Roman" w:hAnsi="Arial" w:cs="Arial"/>
          <w:kern w:val="0"/>
          <w:sz w:val="22"/>
          <w:szCs w:val="22"/>
          <w:lang w:val="en-US" w:eastAsia="en-IN"/>
          <w14:ligatures w14:val="none"/>
        </w:rPr>
      </w:pPr>
    </w:p>
    <w:p w14:paraId="5B448B5A" w14:textId="000555A9" w:rsidR="00DE0BE5" w:rsidRPr="00D24420" w:rsidRDefault="00DE0BE5" w:rsidP="00D24420">
      <w:pPr>
        <w:spacing w:line="276" w:lineRule="auto"/>
        <w:contextualSpacing/>
        <w:rPr>
          <w:rFonts w:ascii="Arial" w:hAnsi="Arial" w:cs="Arial"/>
          <w:color w:val="FF0000"/>
          <w:sz w:val="22"/>
          <w:szCs w:val="22"/>
          <w:lang w:val="en-US"/>
        </w:rPr>
      </w:pPr>
      <w:r w:rsidRPr="00D24420">
        <w:rPr>
          <w:rFonts w:ascii="Arial" w:hAnsi="Arial" w:cs="Arial"/>
          <w:color w:val="FF0000"/>
          <w:sz w:val="22"/>
          <w:szCs w:val="22"/>
          <w:lang w:val="en-US"/>
        </w:rPr>
        <w:t>OTHER</w:t>
      </w:r>
      <w:r w:rsidR="00CE3FAA" w:rsidRPr="00D24420">
        <w:rPr>
          <w:rFonts w:ascii="Arial" w:hAnsi="Arial" w:cs="Arial"/>
          <w:color w:val="FF0000"/>
          <w:sz w:val="22"/>
          <w:szCs w:val="22"/>
          <w:lang w:val="en-US"/>
        </w:rPr>
        <w:t xml:space="preserve"> PROTOZOAL INFECTION</w:t>
      </w:r>
      <w:r w:rsidR="006257E5">
        <w:rPr>
          <w:rFonts w:ascii="Arial" w:hAnsi="Arial" w:cs="Arial"/>
          <w:color w:val="FF0000"/>
          <w:sz w:val="22"/>
          <w:szCs w:val="22"/>
          <w:lang w:val="en-US"/>
        </w:rPr>
        <w:t>S</w:t>
      </w:r>
    </w:p>
    <w:p w14:paraId="5836759E" w14:textId="77777777" w:rsidR="00DE0BE5" w:rsidRPr="00D24420" w:rsidRDefault="00DE0BE5" w:rsidP="00D24420">
      <w:pPr>
        <w:spacing w:line="276" w:lineRule="auto"/>
        <w:contextualSpacing/>
        <w:rPr>
          <w:rFonts w:ascii="Arial" w:hAnsi="Arial" w:cs="Arial"/>
          <w:color w:val="FF0000"/>
          <w:sz w:val="22"/>
          <w:szCs w:val="22"/>
          <w:lang w:val="en-US"/>
        </w:rPr>
      </w:pPr>
    </w:p>
    <w:p w14:paraId="0BE9DB93" w14:textId="3D21E516" w:rsidR="00DE0BE5" w:rsidRPr="00D24420" w:rsidRDefault="00DE0BE5" w:rsidP="00D24420">
      <w:pPr>
        <w:spacing w:line="276" w:lineRule="auto"/>
        <w:contextualSpacing/>
        <w:rPr>
          <w:rFonts w:ascii="Arial" w:hAnsi="Arial" w:cs="Arial"/>
          <w:color w:val="000000" w:themeColor="text1"/>
          <w:sz w:val="22"/>
          <w:szCs w:val="22"/>
          <w:lang w:val="en-US"/>
        </w:rPr>
      </w:pPr>
      <w:r w:rsidRPr="00D24420">
        <w:rPr>
          <w:rFonts w:ascii="Arial" w:hAnsi="Arial" w:cs="Arial"/>
          <w:color w:val="000000" w:themeColor="text1"/>
          <w:sz w:val="22"/>
          <w:szCs w:val="22"/>
          <w:lang w:val="en-US"/>
        </w:rPr>
        <w:t xml:space="preserve">Rare cases of scrotal and penile amebiasis have been described </w:t>
      </w:r>
      <w:r w:rsidRPr="00D24420">
        <w:rPr>
          <w:rFonts w:ascii="Arial" w:hAnsi="Arial" w:cs="Arial"/>
          <w:color w:val="000000" w:themeColor="text1"/>
          <w:sz w:val="22"/>
          <w:szCs w:val="22"/>
          <w:lang w:val="en-US"/>
        </w:rPr>
        <w:fldChar w:fldCharType="begin"/>
      </w:r>
      <w:r w:rsidR="007627C7" w:rsidRPr="00D24420">
        <w:rPr>
          <w:rFonts w:ascii="Arial" w:hAnsi="Arial" w:cs="Arial"/>
          <w:color w:val="000000" w:themeColor="text1"/>
          <w:sz w:val="22"/>
          <w:szCs w:val="22"/>
          <w:lang w:val="en-US"/>
        </w:rPr>
        <w:instrText xml:space="preserve"> ADDIN ZOTERO_ITEM CSL_CITATION {"citationID":"efOkC1G3","properties":{"formattedCitation":"(86,87)","plainCitation":"(86,87)","noteIndex":0},"citationItems":[{"id":9231,"uris":["http://zotero.org/groups/5472557/items/SWCSSFXE"],"itemData":{"id":9231,"type":"article-journal","abstract":"The majority of amoeba infection are asymptomatic, but clinically intestinal amoebiasis or extra intestinal amoebiasis may result. Genital amoebiasis is very rare manifestation of extra intestial amoebiasis, but a case of amoebic scrotal abscess, seen in Surabaya. The invasive form of Entamoeba histolytica trophozoite was seen in Giemsa stained aspirate of the abscess. In case of an abscess bacteria are primarly considered, but the case presented here shows that amoeba can be the cause, although very rarely. Thus when bacteriological diagnostics are negative amoeba should be considered, especially in case of brown-reddish colored and foul smelling pus.","container-title":"Tropical Biomedicine","ISSN":"2521-9855","issue":"3","journalAbbreviation":"Trop Biomed","language":"eng","note":"PMID: 26695210","page":"494-496","source":"PubMed","title":"Scrotal abscess, a rare case of extra intestinal amoebiasis","volume":"32","author":[{"family":"Prasetyo","given":"R. H."}],"issued":{"date-parts":[["2015",9]]}}},{"id":9233,"uris":["http://zotero.org/groups/5472557/items/GPMLBSWM"],"itemData":{"id":9233,"type":"article-journal","abstract":"OBJECTIVES: Four cases of penile amoebiasis (PA) presenting as genital ulceration seen among men who practiced unprotected insertive anal intercourse in Tehran are described.\nMETHODS: PA was confirmed by observation of motile trophozoites of Entamoeba histolytica from lesions examined by wet mount microscopy.\nRESULTS: Ulcers were solitary, painful, irregular, discharging and increasing in size. Three heterosexuals and one bisexual had practised insertive anal intercourse in the 2 weeks before diagnosis. Bilateral inguinal lymphadenitis occurred in one case. Direct examination of lesions was positive for the presence of amoebic trophozoites. Complete resolution occurred after treatment with oral metronidazole 800 mg three times daily for 7-10 days.\nCONCLUSIONS: Clinicians need to be aware of cutaneous amoebiasis in sexually active men who practice unprotected insertive anal sex where intestinal amoebiasis is endemic. Wet mount microscopy is a rapid and useful diagnostic test.","container-title":"Sexually Transmitted Infections","DOI":"10.1136/sextrans-2012-050577","ISSN":"1472-3263","issue":"8","journalAbbreviation":"Sex Transm Infect","language":"eng","note":"PMID: 22930345","page":"585-588","source":"PubMed","title":"Sexually transmitted penile amoebiasis in Iran: a case series","title-short":"Sexually transmitted penile amoebiasis in Iran","volume":"88","author":[{"family":"Abdolrasouli","given":"Alireza"},{"family":"Vries","given":"Henry J. C.","non-dropping-particle":"de"},{"family":"Hemmati","given":"Yahya"},{"family":"Roushan","given":"Azita"},{"family":"Hart","given":"Jason"},{"family":"Waugh","given":"Michael Anthony"}],"issued":{"date-parts":[["2012",12]]}}}],"schema":"https://github.com/citation-style-language/schema/raw/master/csl-citation.json"} </w:instrText>
      </w:r>
      <w:r w:rsidRPr="00D24420">
        <w:rPr>
          <w:rFonts w:ascii="Arial" w:hAnsi="Arial" w:cs="Arial"/>
          <w:color w:val="000000" w:themeColor="text1"/>
          <w:sz w:val="22"/>
          <w:szCs w:val="22"/>
          <w:lang w:val="en-US"/>
        </w:rPr>
        <w:fldChar w:fldCharType="separate"/>
      </w:r>
      <w:r w:rsidR="007627C7" w:rsidRPr="00D24420">
        <w:rPr>
          <w:rFonts w:ascii="Arial" w:hAnsi="Arial" w:cs="Arial"/>
          <w:noProof/>
          <w:color w:val="000000" w:themeColor="text1"/>
          <w:sz w:val="22"/>
          <w:szCs w:val="22"/>
          <w:lang w:val="en-US"/>
        </w:rPr>
        <w:t>(86,87)</w:t>
      </w:r>
      <w:r w:rsidRPr="00D24420">
        <w:rPr>
          <w:rFonts w:ascii="Arial" w:hAnsi="Arial" w:cs="Arial"/>
          <w:color w:val="000000" w:themeColor="text1"/>
          <w:sz w:val="22"/>
          <w:szCs w:val="22"/>
          <w:lang w:val="en-US"/>
        </w:rPr>
        <w:fldChar w:fldCharType="end"/>
      </w:r>
      <w:r w:rsidRPr="00D24420">
        <w:rPr>
          <w:rFonts w:ascii="Arial" w:hAnsi="Arial" w:cs="Arial"/>
          <w:color w:val="000000" w:themeColor="text1"/>
          <w:sz w:val="22"/>
          <w:szCs w:val="22"/>
          <w:lang w:val="en-US"/>
        </w:rPr>
        <w:t>.</w:t>
      </w:r>
      <w:r w:rsidR="00100EC1" w:rsidRPr="00D24420">
        <w:rPr>
          <w:rFonts w:ascii="Arial" w:hAnsi="Arial" w:cs="Arial"/>
          <w:color w:val="000000" w:themeColor="text1"/>
          <w:sz w:val="22"/>
          <w:szCs w:val="22"/>
          <w:lang w:val="en-US"/>
        </w:rPr>
        <w:t xml:space="preserve"> Rare reports in </w:t>
      </w:r>
      <w:r w:rsidR="00ED50AF" w:rsidRPr="00D24420">
        <w:rPr>
          <w:rFonts w:ascii="Arial" w:hAnsi="Arial" w:cs="Arial"/>
          <w:color w:val="000000" w:themeColor="text1"/>
          <w:sz w:val="22"/>
          <w:szCs w:val="22"/>
          <w:lang w:val="en-US"/>
        </w:rPr>
        <w:t xml:space="preserve">the </w:t>
      </w:r>
      <w:r w:rsidR="00100EC1" w:rsidRPr="00D24420">
        <w:rPr>
          <w:rFonts w:ascii="Arial" w:hAnsi="Arial" w:cs="Arial"/>
          <w:color w:val="000000" w:themeColor="text1"/>
          <w:sz w:val="22"/>
          <w:szCs w:val="22"/>
          <w:lang w:val="en-US"/>
        </w:rPr>
        <w:t xml:space="preserve">medical literature have mentioned cases where infections caused by </w:t>
      </w:r>
      <w:r w:rsidR="00100EC1" w:rsidRPr="00D24420">
        <w:rPr>
          <w:rFonts w:ascii="Arial" w:hAnsi="Arial" w:cs="Arial"/>
          <w:i/>
          <w:iCs/>
          <w:color w:val="000000" w:themeColor="text1"/>
          <w:sz w:val="22"/>
          <w:szCs w:val="22"/>
          <w:lang w:val="en-US"/>
        </w:rPr>
        <w:t>Plasmodium falciparum</w:t>
      </w:r>
      <w:r w:rsidR="00100EC1" w:rsidRPr="00D24420">
        <w:rPr>
          <w:rFonts w:ascii="Arial" w:hAnsi="Arial" w:cs="Arial"/>
          <w:color w:val="000000" w:themeColor="text1"/>
          <w:sz w:val="22"/>
          <w:szCs w:val="22"/>
          <w:lang w:val="en-US"/>
        </w:rPr>
        <w:t xml:space="preserve"> or </w:t>
      </w:r>
      <w:r w:rsidR="00100EC1" w:rsidRPr="00D24420">
        <w:rPr>
          <w:rFonts w:ascii="Arial" w:hAnsi="Arial" w:cs="Arial"/>
          <w:i/>
          <w:iCs/>
          <w:color w:val="000000" w:themeColor="text1"/>
          <w:sz w:val="22"/>
          <w:szCs w:val="22"/>
          <w:lang w:val="en-US"/>
        </w:rPr>
        <w:t>Plasmodium vivax</w:t>
      </w:r>
      <w:r w:rsidR="00100EC1" w:rsidRPr="00D24420">
        <w:rPr>
          <w:rFonts w:ascii="Arial" w:hAnsi="Arial" w:cs="Arial"/>
          <w:color w:val="000000" w:themeColor="text1"/>
          <w:sz w:val="22"/>
          <w:szCs w:val="22"/>
          <w:lang w:val="en-US"/>
        </w:rPr>
        <w:t xml:space="preserve">, the parasites responsible for malaria, have led to testicular pain or hypogonadism </w:t>
      </w:r>
      <w:r w:rsidR="00100EC1" w:rsidRPr="00D24420">
        <w:rPr>
          <w:rFonts w:ascii="Arial" w:hAnsi="Arial" w:cs="Arial"/>
          <w:color w:val="000000" w:themeColor="text1"/>
          <w:sz w:val="22"/>
          <w:szCs w:val="22"/>
          <w:lang w:val="en-US"/>
        </w:rPr>
        <w:fldChar w:fldCharType="begin"/>
      </w:r>
      <w:r w:rsidR="007627C7" w:rsidRPr="00D24420">
        <w:rPr>
          <w:rFonts w:ascii="Arial" w:hAnsi="Arial" w:cs="Arial"/>
          <w:color w:val="000000" w:themeColor="text1"/>
          <w:sz w:val="22"/>
          <w:szCs w:val="22"/>
          <w:lang w:val="en-US"/>
        </w:rPr>
        <w:instrText xml:space="preserve"> ADDIN ZOTERO_ITEM CSL_CITATION {"citationID":"eUNUqsGy","properties":{"formattedCitation":"(88,89)","plainCitation":"(88,89)","noteIndex":0},"citationItems":[{"id":9235,"uris":["http://zotero.org/groups/5472557/items/NUZC74XH"],"itemData":{"id":9235,"type":"article-journal","container-title":"The Journal of the Association of Physicians of India","ISSN":"0004-5772","issue":"4","journalAbbreviation":"J Assoc Physicians India","language":"eng","note":"PMID: 3053627","page":"295","source":"PubMed","title":"Falciparum malaria presenting as testicular pain and swelling--a rejoinder","volume":"36","author":[{"family":"Virmani","given":"S. K."}],"issued":{"date-parts":[["1988",4]]}}},{"id":9237,"uris":["http://zotero.org/groups/5472557/items/EG83QCWM"],"itemData":{"id":9237,"type":"article-journal","abstract":"Reproductive physiology and endocrinology change with the onset of illness and injury in a variety of species, including humans. To assess the human reproductive endocrine response to malaria, serial serum samples were collected from 8 male and 9 female residents of Honduras infected with Plasmodium vivax (plus 19 male and 23 female healthy age-matched controls) and were analyzed for associations between testosterone, parasitemia, and cytokine levels. Because testosterone has been negatively associated with measures of immune function under various circumstances, it was hypothesized that testosterone would be directly associated with P. vivax parasitemia and inversely associated with proinflammatory cytokine levels. The findings presented here suggest that 1) testosterone levels are positively associated with P. vivax parasitemia in adult males, and 2) males infected with P. vivax exhibit significantly lower testosterone levels and significantly higher cortisol levels than healthy individuals. Depressed androgen levels during physiologic perturbations may be an advantageous, adaptive host response to ameliorate immunosuppression by higher testosterone levels and to curb the use of energetic resources for metabolically expensive anabolic functions.","container-title":"The American Journal of Tropical Medicine and Hygiene","ISSN":"0002-9637","issue":"1","journalAbbreviation":"Am J Trop Med Hyg","language":"eng","note":"PMID: 16014855","page":"178-187","source":"PubMed","title":"The reproductive endocrine response to Plasmodium vivax infection in Hondurans","volume":"73","author":[{"family":"Muehlenbein","given":"Michael P."},{"family":"Alger","given":"Jackeline"},{"family":"Cogswell","given":"Frank"},{"family":"James","given":"Mark"},{"family":"Krogstad","given":"Donald"}],"issued":{"date-parts":[["2005",7]]}}}],"schema":"https://github.com/citation-style-language/schema/raw/master/csl-citation.json"} </w:instrText>
      </w:r>
      <w:r w:rsidR="00100EC1" w:rsidRPr="00D24420">
        <w:rPr>
          <w:rFonts w:ascii="Arial" w:hAnsi="Arial" w:cs="Arial"/>
          <w:color w:val="000000" w:themeColor="text1"/>
          <w:sz w:val="22"/>
          <w:szCs w:val="22"/>
          <w:lang w:val="en-US"/>
        </w:rPr>
        <w:fldChar w:fldCharType="separate"/>
      </w:r>
      <w:r w:rsidR="007627C7" w:rsidRPr="00D24420">
        <w:rPr>
          <w:rFonts w:ascii="Arial" w:hAnsi="Arial" w:cs="Arial"/>
          <w:noProof/>
          <w:color w:val="000000" w:themeColor="text1"/>
          <w:sz w:val="22"/>
          <w:szCs w:val="22"/>
          <w:lang w:val="en-US"/>
        </w:rPr>
        <w:t>(88,89)</w:t>
      </w:r>
      <w:r w:rsidR="00100EC1" w:rsidRPr="00D24420">
        <w:rPr>
          <w:rFonts w:ascii="Arial" w:hAnsi="Arial" w:cs="Arial"/>
          <w:color w:val="000000" w:themeColor="text1"/>
          <w:sz w:val="22"/>
          <w:szCs w:val="22"/>
          <w:lang w:val="en-US"/>
        </w:rPr>
        <w:fldChar w:fldCharType="end"/>
      </w:r>
      <w:r w:rsidR="00100EC1" w:rsidRPr="00D24420">
        <w:rPr>
          <w:rFonts w:ascii="Arial" w:hAnsi="Arial" w:cs="Arial"/>
          <w:color w:val="000000" w:themeColor="text1"/>
          <w:sz w:val="22"/>
          <w:szCs w:val="22"/>
          <w:lang w:val="en-US"/>
        </w:rPr>
        <w:t>.</w:t>
      </w:r>
    </w:p>
    <w:p w14:paraId="7561D5CE" w14:textId="130FABF5" w:rsidR="00DE0BE5" w:rsidRPr="00D24420" w:rsidRDefault="00DE0BE5" w:rsidP="00D24420">
      <w:pPr>
        <w:shd w:val="clear" w:color="auto" w:fill="FFFFFF"/>
        <w:spacing w:line="276" w:lineRule="auto"/>
        <w:contextualSpacing/>
        <w:textAlignment w:val="baseline"/>
        <w:rPr>
          <w:rFonts w:ascii="Arial" w:eastAsia="Times New Roman" w:hAnsi="Arial" w:cs="Arial"/>
          <w:kern w:val="0"/>
          <w:sz w:val="22"/>
          <w:szCs w:val="22"/>
          <w:lang w:val="en-US" w:eastAsia="en-IN"/>
          <w14:ligatures w14:val="none"/>
        </w:rPr>
      </w:pPr>
    </w:p>
    <w:p w14:paraId="529E6A71" w14:textId="2B69A125" w:rsidR="00FC62EC" w:rsidRPr="00D24420" w:rsidRDefault="00AF7E7D" w:rsidP="00D24420">
      <w:pPr>
        <w:shd w:val="clear" w:color="auto" w:fill="FFFFFF"/>
        <w:spacing w:line="276" w:lineRule="auto"/>
        <w:contextualSpacing/>
        <w:textAlignment w:val="baseline"/>
        <w:rPr>
          <w:rFonts w:ascii="Arial" w:eastAsia="Times New Roman" w:hAnsi="Arial" w:cs="Arial"/>
          <w:b/>
          <w:bCs/>
          <w:color w:val="00B050"/>
          <w:kern w:val="0"/>
          <w:sz w:val="22"/>
          <w:szCs w:val="22"/>
          <w:lang w:val="en-US" w:eastAsia="en-IN"/>
          <w14:ligatures w14:val="none"/>
        </w:rPr>
      </w:pPr>
      <w:r w:rsidRPr="00D24420">
        <w:rPr>
          <w:rFonts w:ascii="Arial" w:eastAsia="Times New Roman" w:hAnsi="Arial" w:cs="Arial"/>
          <w:b/>
          <w:bCs/>
          <w:color w:val="00B050"/>
          <w:kern w:val="0"/>
          <w:sz w:val="22"/>
          <w:szCs w:val="22"/>
          <w:lang w:val="en-US" w:eastAsia="en-IN"/>
          <w14:ligatures w14:val="none"/>
        </w:rPr>
        <w:t>Fung</w:t>
      </w:r>
      <w:r w:rsidR="00100EC1" w:rsidRPr="00D24420">
        <w:rPr>
          <w:rFonts w:ascii="Arial" w:eastAsia="Times New Roman" w:hAnsi="Arial" w:cs="Arial"/>
          <w:b/>
          <w:bCs/>
          <w:color w:val="00B050"/>
          <w:kern w:val="0"/>
          <w:sz w:val="22"/>
          <w:szCs w:val="22"/>
          <w:lang w:val="en-US" w:eastAsia="en-IN"/>
          <w14:ligatures w14:val="none"/>
        </w:rPr>
        <w:t>us</w:t>
      </w:r>
    </w:p>
    <w:p w14:paraId="53E0DDBA" w14:textId="77777777" w:rsidR="00DE41FD" w:rsidRPr="00D24420" w:rsidRDefault="00DE41FD" w:rsidP="00D24420">
      <w:pPr>
        <w:shd w:val="clear" w:color="auto" w:fill="FFFFFF"/>
        <w:spacing w:line="276" w:lineRule="auto"/>
        <w:contextualSpacing/>
        <w:textAlignment w:val="baseline"/>
        <w:rPr>
          <w:rFonts w:ascii="Arial" w:eastAsia="Times New Roman" w:hAnsi="Arial" w:cs="Arial"/>
          <w:b/>
          <w:bCs/>
          <w:kern w:val="0"/>
          <w:sz w:val="22"/>
          <w:szCs w:val="22"/>
          <w:lang w:val="en-US" w:eastAsia="en-IN"/>
          <w14:ligatures w14:val="none"/>
        </w:rPr>
      </w:pPr>
    </w:p>
    <w:p w14:paraId="70E9DEC1" w14:textId="268E7799" w:rsidR="00D44E74" w:rsidRPr="00D24420" w:rsidRDefault="00356013" w:rsidP="00D24420">
      <w:pPr>
        <w:spacing w:line="276" w:lineRule="auto"/>
        <w:contextualSpacing/>
        <w:rPr>
          <w:rFonts w:ascii="Arial" w:hAnsi="Arial" w:cs="Arial"/>
          <w:color w:val="FF0000"/>
          <w:sz w:val="22"/>
          <w:szCs w:val="22"/>
          <w:lang w:val="en-US"/>
        </w:rPr>
      </w:pPr>
      <w:r w:rsidRPr="00D24420">
        <w:rPr>
          <w:rFonts w:ascii="Arial" w:hAnsi="Arial" w:cs="Arial"/>
          <w:color w:val="FF0000"/>
          <w:sz w:val="22"/>
          <w:szCs w:val="22"/>
          <w:lang w:val="en-US"/>
        </w:rPr>
        <w:t>CANDIDA</w:t>
      </w:r>
    </w:p>
    <w:p w14:paraId="63A4B024" w14:textId="2346DF1B" w:rsidR="00D44E74" w:rsidRPr="00D24420" w:rsidRDefault="00D44E74" w:rsidP="00D24420">
      <w:pPr>
        <w:shd w:val="clear" w:color="auto" w:fill="FFFFFF"/>
        <w:spacing w:line="276" w:lineRule="auto"/>
        <w:contextualSpacing/>
        <w:textAlignment w:val="baseline"/>
        <w:rPr>
          <w:rFonts w:ascii="Arial" w:hAnsi="Arial" w:cs="Arial"/>
          <w:sz w:val="22"/>
          <w:szCs w:val="22"/>
          <w:lang w:val="en-US"/>
        </w:rPr>
      </w:pPr>
    </w:p>
    <w:p w14:paraId="1F12A0C2" w14:textId="64002A84" w:rsidR="00D339F5" w:rsidRPr="00D24420" w:rsidRDefault="00662CB8" w:rsidP="00D24420">
      <w:pPr>
        <w:shd w:val="clear" w:color="auto" w:fill="FFFFFF"/>
        <w:spacing w:line="276" w:lineRule="auto"/>
        <w:contextualSpacing/>
        <w:textAlignment w:val="baseline"/>
        <w:rPr>
          <w:rFonts w:ascii="Arial" w:hAnsi="Arial" w:cs="Arial"/>
          <w:sz w:val="22"/>
          <w:szCs w:val="22"/>
          <w:lang w:val="en-US"/>
        </w:rPr>
      </w:pPr>
      <w:r w:rsidRPr="00D24420">
        <w:rPr>
          <w:rFonts w:ascii="Arial" w:hAnsi="Arial" w:cs="Arial"/>
          <w:sz w:val="22"/>
          <w:szCs w:val="22"/>
          <w:lang w:val="en-US"/>
        </w:rPr>
        <w:t xml:space="preserve">Fungal epididymitis, caused by </w:t>
      </w:r>
      <w:r w:rsidRPr="00D24420">
        <w:rPr>
          <w:rFonts w:ascii="Arial" w:hAnsi="Arial" w:cs="Arial"/>
          <w:i/>
          <w:iCs/>
          <w:sz w:val="22"/>
          <w:szCs w:val="22"/>
          <w:lang w:val="en-US"/>
        </w:rPr>
        <w:t>Candida glabrata</w:t>
      </w:r>
      <w:r w:rsidRPr="00D24420">
        <w:rPr>
          <w:rFonts w:ascii="Arial" w:hAnsi="Arial" w:cs="Arial"/>
          <w:sz w:val="22"/>
          <w:szCs w:val="22"/>
          <w:lang w:val="en-US"/>
        </w:rPr>
        <w:t xml:space="preserve">, is uncommon but should be considered, especially in individuals with diabetes and a history of catheterization or antibiotic use. Rare cases with enlarged and tender hemiscrotum responding to fluconazole and surgical excision have been described </w:t>
      </w:r>
      <w:r w:rsidRPr="00D24420">
        <w:rPr>
          <w:rFonts w:ascii="Arial" w:hAnsi="Arial" w:cs="Arial"/>
          <w:sz w:val="22"/>
          <w:szCs w:val="22"/>
          <w:lang w:val="en-US"/>
        </w:rPr>
        <w:fldChar w:fldCharType="begin"/>
      </w:r>
      <w:r w:rsidR="007627C7" w:rsidRPr="00D24420">
        <w:rPr>
          <w:rFonts w:ascii="Arial" w:hAnsi="Arial" w:cs="Arial"/>
          <w:sz w:val="22"/>
          <w:szCs w:val="22"/>
          <w:lang w:val="en-US"/>
        </w:rPr>
        <w:instrText xml:space="preserve"> ADDIN ZOTERO_ITEM CSL_CITATION {"citationID":"OOpLpwVi","properties":{"formattedCitation":"(90)","plainCitation":"(90)","noteIndex":0},"citationItems":[{"id":9239,"uris":["http://zotero.org/groups/5472557/items/9QVFX99S"],"itemData":{"id":9239,"type":"article-journal","abstract":"Visceral candidiasis is uncommon in patients with type 2 diabetes (1). Here, we discuss the sixth known case report of fungal epididymitis in a diabetic patient and only the second one caused by Candida glabrata. Two cases of epididymitis caused by C. glabrata have been described in nondiabetic patients, one in an HIV-positive individual (2), and the other in a permanently catheterized patient (3).An 81-year-old male type 2 diabetic patient who was on a twice-daily insulin regimen was admitted for intermittent fever and confusion over the previous 2 days. Past history revealed a stroke 2 years earlier that led to permanent urinary catheterization, along with several short courses of oral antibiotics. No information about his previous diabetes control was available. Physical examination showed fever (37.8°C), tachycardia of 100 beats per min, and a warm, enlarged, erythematous, indurated, and tender left hemiscroteum. Laboratory tests showed normochromic and normocytic anemia (hematocrit 31.7%), leukocytosis (17,800/μl), hyperglycemia (363 mg/dl), and hypercreatinemia (1.9 mg/dl). Scrotal ultrasound revealed a solid, heterogenous mass with increased vascularization over the left testis, whereas the right testis was normal. Budding yeast forms were recognized on urine microscopy, and urine culture yielded 5 × 105 CFU/cm3 of C. glabrata.","container-title":"Diabetes Care","DOI":"10.2337/diacare.24.11.2003","ISSN":"0149-5992","issue":"11","journalAbbreviation":"Diabetes Care","page":"2003-2004","source":"Silverchair","title":"Epididymitis Caused by Candida glabrata: A novel infection in diabetic patients?","title-short":"Epididymitis Caused by Candida glabrata","volume":"24","author":[{"family":"Giannopoulos","given":"Aris"},{"family":"Giamarellos-Bourboulis","given":"Evangelos J."},{"family":"Adamakis","given":"Ioannis"},{"family":"Georgopoulou","given":"Irene"},{"family":"Petrikkos","given":"George"},{"family":"Katsilambros","given":"Nikolaos"}],"issued":{"date-parts":[["2001",11,1]]}}}],"schema":"https://github.com/citation-style-language/schema/raw/master/csl-citation.json"} </w:instrText>
      </w:r>
      <w:r w:rsidRPr="00D24420">
        <w:rPr>
          <w:rFonts w:ascii="Arial" w:hAnsi="Arial" w:cs="Arial"/>
          <w:sz w:val="22"/>
          <w:szCs w:val="22"/>
          <w:lang w:val="en-US"/>
        </w:rPr>
        <w:fldChar w:fldCharType="separate"/>
      </w:r>
      <w:r w:rsidR="007627C7" w:rsidRPr="00D24420">
        <w:rPr>
          <w:rFonts w:ascii="Arial" w:hAnsi="Arial" w:cs="Arial"/>
          <w:noProof/>
          <w:sz w:val="22"/>
          <w:szCs w:val="22"/>
          <w:lang w:val="en-US"/>
        </w:rPr>
        <w:t>(90)</w:t>
      </w:r>
      <w:r w:rsidRPr="00D24420">
        <w:rPr>
          <w:rFonts w:ascii="Arial" w:hAnsi="Arial" w:cs="Arial"/>
          <w:sz w:val="22"/>
          <w:szCs w:val="22"/>
          <w:lang w:val="en-US"/>
        </w:rPr>
        <w:fldChar w:fldCharType="end"/>
      </w:r>
      <w:r w:rsidRPr="00D24420">
        <w:rPr>
          <w:rFonts w:ascii="Arial" w:hAnsi="Arial" w:cs="Arial"/>
          <w:sz w:val="22"/>
          <w:szCs w:val="22"/>
          <w:lang w:val="en-US"/>
        </w:rPr>
        <w:t>.</w:t>
      </w:r>
      <w:r w:rsidR="00ED50AF" w:rsidRPr="00D24420">
        <w:rPr>
          <w:rFonts w:ascii="Arial" w:hAnsi="Arial" w:cs="Arial"/>
          <w:sz w:val="22"/>
          <w:szCs w:val="22"/>
          <w:lang w:val="en-US"/>
        </w:rPr>
        <w:t xml:space="preserve"> </w:t>
      </w:r>
      <w:r w:rsidRPr="00D24420">
        <w:rPr>
          <w:rFonts w:ascii="Arial" w:hAnsi="Arial" w:cs="Arial"/>
          <w:sz w:val="22"/>
          <w:szCs w:val="22"/>
          <w:lang w:val="en-US"/>
        </w:rPr>
        <w:t xml:space="preserve">The risk of epididymitis </w:t>
      </w:r>
      <w:r w:rsidR="00CE3FAA" w:rsidRPr="00D24420">
        <w:rPr>
          <w:rFonts w:ascii="Arial" w:hAnsi="Arial" w:cs="Arial"/>
          <w:sz w:val="22"/>
          <w:szCs w:val="22"/>
          <w:lang w:val="en-US"/>
        </w:rPr>
        <w:t xml:space="preserve">in individuals with diabetes with </w:t>
      </w:r>
      <w:r w:rsidR="00CE3FAA" w:rsidRPr="00D24420">
        <w:rPr>
          <w:rFonts w:ascii="Arial" w:hAnsi="Arial" w:cs="Arial"/>
          <w:i/>
          <w:iCs/>
          <w:sz w:val="22"/>
          <w:szCs w:val="22"/>
          <w:lang w:val="en-US"/>
        </w:rPr>
        <w:t>C</w:t>
      </w:r>
      <w:r w:rsidR="0004002A" w:rsidRPr="00D24420">
        <w:rPr>
          <w:rFonts w:ascii="Arial" w:hAnsi="Arial" w:cs="Arial"/>
          <w:i/>
          <w:iCs/>
          <w:sz w:val="22"/>
          <w:szCs w:val="22"/>
          <w:lang w:val="en-US"/>
        </w:rPr>
        <w:t>.</w:t>
      </w:r>
      <w:r w:rsidR="00CE3FAA" w:rsidRPr="00D24420">
        <w:rPr>
          <w:rFonts w:ascii="Arial" w:hAnsi="Arial" w:cs="Arial"/>
          <w:i/>
          <w:iCs/>
          <w:sz w:val="22"/>
          <w:szCs w:val="22"/>
          <w:lang w:val="en-US"/>
        </w:rPr>
        <w:t xml:space="preserve"> glabrata</w:t>
      </w:r>
      <w:r w:rsidR="00CE3FAA" w:rsidRPr="00D24420">
        <w:rPr>
          <w:rFonts w:ascii="Arial" w:hAnsi="Arial" w:cs="Arial"/>
          <w:sz w:val="22"/>
          <w:szCs w:val="22"/>
          <w:lang w:val="en-US"/>
        </w:rPr>
        <w:t xml:space="preserve"> and </w:t>
      </w:r>
      <w:r w:rsidR="00CE3FAA" w:rsidRPr="00D24420">
        <w:rPr>
          <w:rFonts w:ascii="Arial" w:hAnsi="Arial" w:cs="Arial"/>
          <w:i/>
          <w:iCs/>
          <w:sz w:val="22"/>
          <w:szCs w:val="22"/>
          <w:lang w:val="en-US"/>
        </w:rPr>
        <w:t>C</w:t>
      </w:r>
      <w:r w:rsidR="0004002A" w:rsidRPr="00D24420">
        <w:rPr>
          <w:rFonts w:ascii="Arial" w:hAnsi="Arial" w:cs="Arial"/>
          <w:i/>
          <w:iCs/>
          <w:sz w:val="22"/>
          <w:szCs w:val="22"/>
          <w:lang w:val="en-US"/>
        </w:rPr>
        <w:t>.</w:t>
      </w:r>
      <w:r w:rsidR="00CE3FAA" w:rsidRPr="00D24420">
        <w:rPr>
          <w:rFonts w:ascii="Arial" w:hAnsi="Arial" w:cs="Arial"/>
          <w:i/>
          <w:iCs/>
          <w:sz w:val="22"/>
          <w:szCs w:val="22"/>
          <w:lang w:val="en-US"/>
        </w:rPr>
        <w:t xml:space="preserve"> albicans</w:t>
      </w:r>
      <w:r w:rsidR="00CE3FAA" w:rsidRPr="00D24420">
        <w:rPr>
          <w:rFonts w:ascii="Arial" w:hAnsi="Arial" w:cs="Arial"/>
          <w:sz w:val="22"/>
          <w:szCs w:val="22"/>
          <w:lang w:val="en-US"/>
        </w:rPr>
        <w:t xml:space="preserve"> </w:t>
      </w:r>
      <w:r w:rsidR="00356013" w:rsidRPr="00D24420">
        <w:rPr>
          <w:rFonts w:ascii="Arial" w:hAnsi="Arial" w:cs="Arial"/>
          <w:sz w:val="22"/>
          <w:szCs w:val="22"/>
          <w:lang w:val="en-US"/>
        </w:rPr>
        <w:t>increases with</w:t>
      </w:r>
      <w:r w:rsidRPr="00D24420">
        <w:rPr>
          <w:rFonts w:ascii="Arial" w:hAnsi="Arial" w:cs="Arial"/>
          <w:sz w:val="22"/>
          <w:szCs w:val="22"/>
          <w:lang w:val="en-US"/>
        </w:rPr>
        <w:t xml:space="preserve"> </w:t>
      </w:r>
      <w:r w:rsidR="00CE3FAA" w:rsidRPr="00D24420">
        <w:rPr>
          <w:rFonts w:ascii="Arial" w:hAnsi="Arial" w:cs="Arial"/>
          <w:sz w:val="22"/>
          <w:szCs w:val="22"/>
          <w:lang w:val="en-US"/>
        </w:rPr>
        <w:t>urinary tract instrumentation</w:t>
      </w:r>
      <w:r w:rsidRPr="00D24420">
        <w:rPr>
          <w:rFonts w:ascii="Arial" w:hAnsi="Arial" w:cs="Arial"/>
          <w:sz w:val="22"/>
          <w:szCs w:val="22"/>
          <w:lang w:val="en-US"/>
        </w:rPr>
        <w:t xml:space="preserve"> and prior antibiotic therapy. Diagnosis relies on recognizing fungi in histology or pus cultures, often indicating retrograde spread from urine. </w:t>
      </w:r>
      <w:r w:rsidR="000D204C" w:rsidRPr="00D24420">
        <w:rPr>
          <w:rFonts w:ascii="Arial" w:hAnsi="Arial" w:cs="Arial"/>
          <w:sz w:val="22"/>
          <w:szCs w:val="22"/>
          <w:lang w:val="en-US"/>
        </w:rPr>
        <w:t>Fungal epididymo</w:t>
      </w:r>
      <w:r w:rsidR="009711FD" w:rsidRPr="00D24420">
        <w:rPr>
          <w:rFonts w:ascii="Arial" w:hAnsi="Arial" w:cs="Arial"/>
          <w:sz w:val="22"/>
          <w:szCs w:val="22"/>
          <w:lang w:val="en-US"/>
        </w:rPr>
        <w:t>-</w:t>
      </w:r>
      <w:r w:rsidR="000D204C" w:rsidRPr="00D24420">
        <w:rPr>
          <w:rFonts w:ascii="Arial" w:hAnsi="Arial" w:cs="Arial"/>
          <w:sz w:val="22"/>
          <w:szCs w:val="22"/>
          <w:lang w:val="en-US"/>
        </w:rPr>
        <w:t>orchitis can occur as an isolated entity or, more often, during disseminated infection</w:t>
      </w:r>
      <w:r w:rsidR="00CE3FAA" w:rsidRPr="00D24420">
        <w:rPr>
          <w:rFonts w:ascii="Arial" w:hAnsi="Arial" w:cs="Arial"/>
          <w:sz w:val="22"/>
          <w:szCs w:val="22"/>
          <w:lang w:val="en-US"/>
        </w:rPr>
        <w:t xml:space="preserve"> </w:t>
      </w:r>
      <w:r w:rsidR="00CE3FAA" w:rsidRPr="00D24420">
        <w:rPr>
          <w:rFonts w:ascii="Arial" w:hAnsi="Arial" w:cs="Arial"/>
          <w:sz w:val="22"/>
          <w:szCs w:val="22"/>
          <w:lang w:val="en-US"/>
        </w:rPr>
        <w:fldChar w:fldCharType="begin"/>
      </w:r>
      <w:r w:rsidR="007627C7" w:rsidRPr="00D24420">
        <w:rPr>
          <w:rFonts w:ascii="Arial" w:hAnsi="Arial" w:cs="Arial"/>
          <w:sz w:val="22"/>
          <w:szCs w:val="22"/>
          <w:lang w:val="en-US"/>
        </w:rPr>
        <w:instrText xml:space="preserve"> ADDIN ZOTERO_ITEM CSL_CITATION {"citationID":"kBqe3QgV","properties":{"formattedCitation":"(91)","plainCitation":"(91)","noteIndex":0},"citationItems":[{"id":9242,"uris":["http://zotero.org/groups/5472557/items/VHP5HK57"],"itemData":{"id":9242,"type":"article-journal","abstract":"We describe a case of epididymo-orchitis with candiduria and histologically proven epididymal abscesses due to Candida albicans and review six previously reported cases. Candidal epididymoorchitis occurs in patients with recognized risk factors for candidal infection, often after instrumentation of the urinary tract. Cases caused by both C. albicans and Candida glabatra have been described. Drainage or orchidectomy may be required for definitive diagnosis and treatment. Treatment with oral antifungals alone has been effective in two cases.","container-title":"Clinical Infectious Diseases","DOI":"10.1086/513937","ISSN":"1058-4838","issue":"4","journalAbbreviation":"Clinical Infectious Diseases","page":"942-945","source":"Silverchair","title":"Candidal Epididymo-Orchitis: Case Report and Review","title-short":"Candidal Epididymo-Orchitis","volume":"26","author":[{"family":"Jenkin","given":"Grant A."},{"family":"Choo","given":"Marcus"},{"family":"Hosking","given":"Patrick"},{"family":"Johnson","given":"Paul D. R."}],"issued":{"date-parts":[["1998",4,1]]}}}],"schema":"https://github.com/citation-style-language/schema/raw/master/csl-citation.json"} </w:instrText>
      </w:r>
      <w:r w:rsidR="00CE3FAA" w:rsidRPr="00D24420">
        <w:rPr>
          <w:rFonts w:ascii="Arial" w:hAnsi="Arial" w:cs="Arial"/>
          <w:sz w:val="22"/>
          <w:szCs w:val="22"/>
          <w:lang w:val="en-US"/>
        </w:rPr>
        <w:fldChar w:fldCharType="separate"/>
      </w:r>
      <w:r w:rsidR="007627C7" w:rsidRPr="00D24420">
        <w:rPr>
          <w:rFonts w:ascii="Arial" w:hAnsi="Arial" w:cs="Arial"/>
          <w:noProof/>
          <w:sz w:val="22"/>
          <w:szCs w:val="22"/>
          <w:lang w:val="en-US"/>
        </w:rPr>
        <w:t>(91)</w:t>
      </w:r>
      <w:r w:rsidR="00CE3FAA" w:rsidRPr="00D24420">
        <w:rPr>
          <w:rFonts w:ascii="Arial" w:hAnsi="Arial" w:cs="Arial"/>
          <w:sz w:val="22"/>
          <w:szCs w:val="22"/>
          <w:lang w:val="en-US"/>
        </w:rPr>
        <w:fldChar w:fldCharType="end"/>
      </w:r>
      <w:r w:rsidR="000D204C" w:rsidRPr="00D24420">
        <w:rPr>
          <w:rFonts w:ascii="Arial" w:hAnsi="Arial" w:cs="Arial"/>
          <w:sz w:val="22"/>
          <w:szCs w:val="22"/>
          <w:lang w:val="en-US"/>
        </w:rPr>
        <w:t>.</w:t>
      </w:r>
      <w:r w:rsidR="000F0FB2" w:rsidRPr="00D24420">
        <w:rPr>
          <w:rFonts w:ascii="Arial" w:hAnsi="Arial" w:cs="Arial"/>
          <w:sz w:val="22"/>
          <w:szCs w:val="22"/>
          <w:lang w:val="en-US"/>
        </w:rPr>
        <w:t xml:space="preserve"> </w:t>
      </w:r>
    </w:p>
    <w:p w14:paraId="35CB2BBD" w14:textId="77777777" w:rsidR="00D339F5" w:rsidRPr="00D24420" w:rsidRDefault="00D339F5" w:rsidP="00D24420">
      <w:pPr>
        <w:shd w:val="clear" w:color="auto" w:fill="FFFFFF"/>
        <w:spacing w:line="276" w:lineRule="auto"/>
        <w:contextualSpacing/>
        <w:textAlignment w:val="baseline"/>
        <w:rPr>
          <w:rFonts w:ascii="Arial" w:hAnsi="Arial" w:cs="Arial"/>
          <w:sz w:val="22"/>
          <w:szCs w:val="22"/>
          <w:lang w:val="en-US"/>
        </w:rPr>
      </w:pPr>
    </w:p>
    <w:p w14:paraId="51ED89CA" w14:textId="2D9AB34D" w:rsidR="000D204C" w:rsidRPr="00D24420" w:rsidRDefault="000D204C" w:rsidP="00D24420">
      <w:pPr>
        <w:shd w:val="clear" w:color="auto" w:fill="FFFFFF"/>
        <w:spacing w:line="276" w:lineRule="auto"/>
        <w:contextualSpacing/>
        <w:textAlignment w:val="baseline"/>
        <w:rPr>
          <w:rFonts w:ascii="Arial" w:hAnsi="Arial" w:cs="Arial"/>
          <w:sz w:val="22"/>
          <w:szCs w:val="22"/>
          <w:lang w:val="en-US"/>
        </w:rPr>
      </w:pPr>
      <w:r w:rsidRPr="00D24420">
        <w:rPr>
          <w:rFonts w:ascii="Arial" w:hAnsi="Arial" w:cs="Arial"/>
          <w:sz w:val="22"/>
          <w:szCs w:val="22"/>
          <w:lang w:val="en-US"/>
        </w:rPr>
        <w:t>As with any gonadal infection, fungal epididymo</w:t>
      </w:r>
      <w:r w:rsidR="00356013" w:rsidRPr="00D24420">
        <w:rPr>
          <w:rFonts w:ascii="Arial" w:hAnsi="Arial" w:cs="Arial"/>
          <w:sz w:val="22"/>
          <w:szCs w:val="22"/>
          <w:lang w:val="en-US"/>
        </w:rPr>
        <w:t>-</w:t>
      </w:r>
      <w:r w:rsidRPr="00D24420">
        <w:rPr>
          <w:rFonts w:ascii="Arial" w:hAnsi="Arial" w:cs="Arial"/>
          <w:sz w:val="22"/>
          <w:szCs w:val="22"/>
          <w:lang w:val="en-US"/>
        </w:rPr>
        <w:t>orchitis can cause infertility because of gonadal destruction and resultant azoospermia. In addition to invading tissue, fungi can contribute to infertility by inducing anti</w:t>
      </w:r>
      <w:r w:rsidR="00ED50AF" w:rsidRPr="00D24420">
        <w:rPr>
          <w:rFonts w:ascii="Arial" w:hAnsi="Arial" w:cs="Arial"/>
          <w:sz w:val="22"/>
          <w:szCs w:val="22"/>
          <w:lang w:val="en-US"/>
        </w:rPr>
        <w:t>-</w:t>
      </w:r>
      <w:r w:rsidRPr="00D24420">
        <w:rPr>
          <w:rFonts w:ascii="Arial" w:hAnsi="Arial" w:cs="Arial"/>
          <w:sz w:val="22"/>
          <w:szCs w:val="22"/>
          <w:lang w:val="en-US"/>
        </w:rPr>
        <w:t>sperm effects and secreting mycotoxin. </w:t>
      </w:r>
      <w:r w:rsidRPr="00D24420">
        <w:rPr>
          <w:rStyle w:val="Emphasis"/>
          <w:rFonts w:ascii="Arial" w:hAnsi="Arial" w:cs="Arial"/>
          <w:sz w:val="22"/>
          <w:szCs w:val="22"/>
          <w:lang w:val="en-US"/>
        </w:rPr>
        <w:t>C</w:t>
      </w:r>
      <w:r w:rsidR="0004002A" w:rsidRPr="00D24420">
        <w:rPr>
          <w:rStyle w:val="Emphasis"/>
          <w:rFonts w:ascii="Arial" w:hAnsi="Arial" w:cs="Arial"/>
          <w:sz w:val="22"/>
          <w:szCs w:val="22"/>
          <w:lang w:val="en-US"/>
        </w:rPr>
        <w:t>.</w:t>
      </w:r>
      <w:r w:rsidRPr="00D24420">
        <w:rPr>
          <w:rStyle w:val="Emphasis"/>
          <w:rFonts w:ascii="Arial" w:hAnsi="Arial" w:cs="Arial"/>
          <w:sz w:val="22"/>
          <w:szCs w:val="22"/>
          <w:lang w:val="en-US"/>
        </w:rPr>
        <w:t xml:space="preserve"> guilliermondii</w:t>
      </w:r>
      <w:r w:rsidRPr="00D24420">
        <w:rPr>
          <w:rFonts w:ascii="Arial" w:hAnsi="Arial" w:cs="Arial"/>
          <w:sz w:val="22"/>
          <w:szCs w:val="22"/>
          <w:lang w:val="en-US"/>
        </w:rPr>
        <w:t> and </w:t>
      </w:r>
      <w:r w:rsidRPr="00D24420">
        <w:rPr>
          <w:rStyle w:val="Emphasis"/>
          <w:rFonts w:ascii="Arial" w:hAnsi="Arial" w:cs="Arial"/>
          <w:sz w:val="22"/>
          <w:szCs w:val="22"/>
          <w:lang w:val="en-US"/>
        </w:rPr>
        <w:t>C</w:t>
      </w:r>
      <w:r w:rsidR="0004002A" w:rsidRPr="00D24420">
        <w:rPr>
          <w:rStyle w:val="Emphasis"/>
          <w:rFonts w:ascii="Arial" w:hAnsi="Arial" w:cs="Arial"/>
          <w:sz w:val="22"/>
          <w:szCs w:val="22"/>
          <w:lang w:val="en-US"/>
        </w:rPr>
        <w:t>.</w:t>
      </w:r>
      <w:r w:rsidRPr="00D24420">
        <w:rPr>
          <w:rStyle w:val="Emphasis"/>
          <w:rFonts w:ascii="Arial" w:hAnsi="Arial" w:cs="Arial"/>
          <w:sz w:val="22"/>
          <w:szCs w:val="22"/>
          <w:lang w:val="en-US"/>
        </w:rPr>
        <w:t xml:space="preserve"> albicans</w:t>
      </w:r>
      <w:r w:rsidRPr="00D24420">
        <w:rPr>
          <w:rFonts w:ascii="Arial" w:hAnsi="Arial" w:cs="Arial"/>
          <w:sz w:val="22"/>
          <w:szCs w:val="22"/>
          <w:lang w:val="en-US"/>
        </w:rPr>
        <w:t> are able to inhibit sperm viability and motility in vitro. </w:t>
      </w:r>
      <w:r w:rsidR="00C9726F" w:rsidRPr="00D24420">
        <w:rPr>
          <w:rFonts w:ascii="Arial" w:hAnsi="Arial" w:cs="Arial"/>
          <w:sz w:val="22"/>
          <w:szCs w:val="22"/>
          <w:lang w:val="en-US"/>
        </w:rPr>
        <w:t>A</w:t>
      </w:r>
      <w:r w:rsidRPr="00D24420">
        <w:rPr>
          <w:rFonts w:ascii="Arial" w:hAnsi="Arial" w:cs="Arial"/>
          <w:sz w:val="22"/>
          <w:szCs w:val="22"/>
          <w:lang w:val="en-US"/>
        </w:rPr>
        <w:t xml:space="preserve"> proportion of infertile men and women have antibodies positive for </w:t>
      </w:r>
      <w:r w:rsidRPr="00D24420">
        <w:rPr>
          <w:rStyle w:val="Emphasis"/>
          <w:rFonts w:ascii="Arial" w:hAnsi="Arial" w:cs="Arial"/>
          <w:sz w:val="22"/>
          <w:szCs w:val="22"/>
          <w:lang w:val="en-US"/>
        </w:rPr>
        <w:t>C</w:t>
      </w:r>
      <w:r w:rsidR="0004002A" w:rsidRPr="00D24420">
        <w:rPr>
          <w:rStyle w:val="Emphasis"/>
          <w:rFonts w:ascii="Arial" w:hAnsi="Arial" w:cs="Arial"/>
          <w:sz w:val="22"/>
          <w:szCs w:val="22"/>
          <w:lang w:val="en-US"/>
        </w:rPr>
        <w:t>.</w:t>
      </w:r>
      <w:r w:rsidRPr="00D24420">
        <w:rPr>
          <w:rStyle w:val="Emphasis"/>
          <w:rFonts w:ascii="Arial" w:hAnsi="Arial" w:cs="Arial"/>
          <w:sz w:val="22"/>
          <w:szCs w:val="22"/>
          <w:lang w:val="en-US"/>
        </w:rPr>
        <w:t xml:space="preserve"> guilliermondii</w:t>
      </w:r>
      <w:r w:rsidR="00C9726F" w:rsidRPr="00D24420">
        <w:rPr>
          <w:rStyle w:val="Emphasis"/>
          <w:rFonts w:ascii="Arial" w:hAnsi="Arial" w:cs="Arial"/>
          <w:i w:val="0"/>
          <w:iCs w:val="0"/>
          <w:sz w:val="22"/>
          <w:szCs w:val="22"/>
          <w:lang w:val="en-US"/>
        </w:rPr>
        <w:t>, the implications of which are unknown</w:t>
      </w:r>
      <w:r w:rsidR="00A072B6" w:rsidRPr="00D24420">
        <w:rPr>
          <w:rStyle w:val="Emphasis"/>
          <w:rFonts w:ascii="Arial" w:hAnsi="Arial" w:cs="Arial"/>
          <w:i w:val="0"/>
          <w:iCs w:val="0"/>
          <w:sz w:val="22"/>
          <w:szCs w:val="22"/>
          <w:lang w:val="en-US"/>
        </w:rPr>
        <w:t>.</w:t>
      </w:r>
      <w:r w:rsidR="00CE3FAA" w:rsidRPr="00D24420">
        <w:rPr>
          <w:rStyle w:val="Emphasis"/>
          <w:rFonts w:ascii="Arial" w:hAnsi="Arial" w:cs="Arial"/>
          <w:i w:val="0"/>
          <w:iCs w:val="0"/>
          <w:sz w:val="22"/>
          <w:szCs w:val="22"/>
          <w:lang w:val="en-US"/>
        </w:rPr>
        <w:t xml:space="preserve"> </w:t>
      </w:r>
      <w:r w:rsidR="007627C7" w:rsidRPr="00D24420">
        <w:rPr>
          <w:rFonts w:ascii="Arial" w:hAnsi="Arial" w:cs="Arial"/>
          <w:sz w:val="22"/>
          <w:szCs w:val="22"/>
          <w:lang w:val="en-US"/>
        </w:rPr>
        <w:t>Restoration of fertility was achieved in some patients after the eradication of </w:t>
      </w:r>
      <w:r w:rsidR="007627C7" w:rsidRPr="00D24420">
        <w:rPr>
          <w:rStyle w:val="Emphasis"/>
          <w:rFonts w:ascii="Arial" w:hAnsi="Arial" w:cs="Arial"/>
          <w:sz w:val="22"/>
          <w:szCs w:val="22"/>
          <w:lang w:val="en-US"/>
        </w:rPr>
        <w:t>C. guilliermondii</w:t>
      </w:r>
      <w:r w:rsidR="007627C7" w:rsidRPr="00D24420">
        <w:rPr>
          <w:rFonts w:ascii="Arial" w:hAnsi="Arial" w:cs="Arial"/>
          <w:sz w:val="22"/>
          <w:szCs w:val="22"/>
          <w:lang w:val="en-US"/>
        </w:rPr>
        <w:t> by ketoconazole</w:t>
      </w:r>
      <w:r w:rsidR="00A072B6" w:rsidRPr="00D24420">
        <w:rPr>
          <w:rFonts w:ascii="Arial" w:hAnsi="Arial" w:cs="Arial"/>
          <w:sz w:val="22"/>
          <w:szCs w:val="22"/>
          <w:lang w:val="en-US"/>
        </w:rPr>
        <w:t xml:space="preserve"> </w:t>
      </w:r>
      <w:r w:rsidR="00CE3FAA" w:rsidRPr="00D24420">
        <w:rPr>
          <w:rStyle w:val="Emphasis"/>
          <w:rFonts w:ascii="Arial" w:hAnsi="Arial" w:cs="Arial"/>
          <w:i w:val="0"/>
          <w:iCs w:val="0"/>
          <w:sz w:val="22"/>
          <w:szCs w:val="22"/>
          <w:lang w:val="en-US"/>
        </w:rPr>
        <w:fldChar w:fldCharType="begin"/>
      </w:r>
      <w:r w:rsidR="007627C7" w:rsidRPr="00D24420">
        <w:rPr>
          <w:rStyle w:val="Emphasis"/>
          <w:rFonts w:ascii="Arial" w:hAnsi="Arial" w:cs="Arial"/>
          <w:i w:val="0"/>
          <w:iCs w:val="0"/>
          <w:sz w:val="22"/>
          <w:szCs w:val="22"/>
          <w:lang w:val="en-US"/>
        </w:rPr>
        <w:instrText xml:space="preserve"> ADDIN ZOTERO_ITEM CSL_CITATION {"citationID":"aPbh55Hu","properties":{"formattedCitation":"(92)","plainCitation":"(92)","noteIndex":0},"citationItems":[{"id":9414,"uris":["http://zotero.org/groups/5472557/items/V4RH58FC"],"itemData":{"id":9414,"type":"article-journal","abstract":"Candida guilliermondii (C.g.) occurs mostly in animals, but it can affect humans too. Using serological screening methods studies have been carried out in 57 (30 normozoospermic and 27 oligozoospermic) asymptomatic infertile men, of whom 15 (26.3%; 9 oligozoospermic and 6 normozoospermic) were found to have responded to Candida guilliermondii var. guilliermondii. Sperm parameters (cell count, motility, morphology) were determined and various tests (hypo-osmotic swelling test, bovine mucus penetration, swim-up and testosterone examinations) were also performed. In the C.g.-infected and non-infected groups no significant difference was observed in any of the parameters. Precipitation was performed with a special antigen and in the positive group agglutination titres ranged from 0 to 1/320. Comparing C.g. titres with sperm parameters, only the swim-up technique showed noticeable alteration (P = 0.003). One month following ketoconazole treatment, the patients showed no precipitation reactions and their agglutination titres were &lt; 1/80. Our results suggest that for the diagnosis of male infertility a serologic screening for C.g. is essential. As C.g. can also be sexually transmitted, both the husband and wife must be treated, if infection occurs.","container-title":"Mycoses","DOI":"10.1111/j.1439-0507.1992.tb00856.x","ISSN":"0933-7407","issue":"9-10","journalAbbreviation":"Mycoses","language":"eng","note":"PMID: 1291877","page":"247-250","source":"PubMed","title":"Demonstration of antibodies against Candida guilliermondii var. guilliermondii in asymptomatic infertile men","volume":"35","author":[{"family":"Nagy","given":"B."},{"family":"Sutka","given":"P."}],"issued":{"date-parts":[["1992"]]}}}],"schema":"https://github.com/citation-style-language/schema/raw/master/csl-citation.json"} </w:instrText>
      </w:r>
      <w:r w:rsidR="00CE3FAA" w:rsidRPr="00D24420">
        <w:rPr>
          <w:rStyle w:val="Emphasis"/>
          <w:rFonts w:ascii="Arial" w:hAnsi="Arial" w:cs="Arial"/>
          <w:i w:val="0"/>
          <w:iCs w:val="0"/>
          <w:sz w:val="22"/>
          <w:szCs w:val="22"/>
          <w:lang w:val="en-US"/>
        </w:rPr>
        <w:fldChar w:fldCharType="separate"/>
      </w:r>
      <w:r w:rsidR="007627C7" w:rsidRPr="00D24420">
        <w:rPr>
          <w:rFonts w:ascii="Arial" w:hAnsi="Arial" w:cs="Arial"/>
          <w:kern w:val="0"/>
          <w:sz w:val="22"/>
          <w:szCs w:val="22"/>
          <w:lang w:val="en-US"/>
        </w:rPr>
        <w:t>(92)</w:t>
      </w:r>
      <w:r w:rsidR="00CE3FAA" w:rsidRPr="00D24420">
        <w:rPr>
          <w:rStyle w:val="Emphasis"/>
          <w:rFonts w:ascii="Arial" w:hAnsi="Arial" w:cs="Arial"/>
          <w:i w:val="0"/>
          <w:iCs w:val="0"/>
          <w:sz w:val="22"/>
          <w:szCs w:val="22"/>
          <w:lang w:val="en-US"/>
        </w:rPr>
        <w:fldChar w:fldCharType="end"/>
      </w:r>
      <w:r w:rsidR="00CE3FAA" w:rsidRPr="00D24420">
        <w:rPr>
          <w:rStyle w:val="Emphasis"/>
          <w:rFonts w:ascii="Arial" w:hAnsi="Arial" w:cs="Arial"/>
          <w:i w:val="0"/>
          <w:iCs w:val="0"/>
          <w:sz w:val="22"/>
          <w:szCs w:val="22"/>
          <w:lang w:val="en-US"/>
        </w:rPr>
        <w:t>.</w:t>
      </w:r>
      <w:r w:rsidR="00C9726F" w:rsidRPr="00D24420">
        <w:rPr>
          <w:rStyle w:val="Emphasis"/>
          <w:rFonts w:ascii="Arial" w:hAnsi="Arial" w:cs="Arial"/>
          <w:i w:val="0"/>
          <w:iCs w:val="0"/>
          <w:sz w:val="22"/>
          <w:szCs w:val="22"/>
          <w:lang w:val="en-US"/>
        </w:rPr>
        <w:t xml:space="preserve"> </w:t>
      </w:r>
      <w:r w:rsidRPr="00D24420">
        <w:rPr>
          <w:rFonts w:ascii="Arial" w:hAnsi="Arial" w:cs="Arial"/>
          <w:sz w:val="22"/>
          <w:szCs w:val="22"/>
          <w:lang w:val="en-US"/>
        </w:rPr>
        <w:t xml:space="preserve"> </w:t>
      </w:r>
    </w:p>
    <w:p w14:paraId="596C44B1" w14:textId="77777777" w:rsidR="007A1D72" w:rsidRPr="00D24420" w:rsidRDefault="007A1D72" w:rsidP="00D24420">
      <w:pPr>
        <w:shd w:val="clear" w:color="auto" w:fill="FFFFFF"/>
        <w:spacing w:line="276" w:lineRule="auto"/>
        <w:contextualSpacing/>
        <w:rPr>
          <w:rStyle w:val="Emphasis"/>
          <w:rFonts w:ascii="Arial" w:hAnsi="Arial" w:cs="Arial"/>
          <w:i w:val="0"/>
          <w:iCs w:val="0"/>
          <w:sz w:val="22"/>
          <w:szCs w:val="22"/>
          <w:lang w:val="en-US"/>
        </w:rPr>
      </w:pPr>
    </w:p>
    <w:p w14:paraId="7D3A975D" w14:textId="17BC2935" w:rsidR="00CE3FAA" w:rsidRPr="00D24420" w:rsidRDefault="00CE3FAA" w:rsidP="00D24420">
      <w:pPr>
        <w:spacing w:line="276" w:lineRule="auto"/>
        <w:contextualSpacing/>
        <w:rPr>
          <w:rFonts w:ascii="Arial" w:hAnsi="Arial" w:cs="Arial"/>
          <w:color w:val="FF0000"/>
          <w:sz w:val="22"/>
          <w:szCs w:val="22"/>
          <w:lang w:val="en-US"/>
        </w:rPr>
      </w:pPr>
      <w:r w:rsidRPr="00D24420">
        <w:rPr>
          <w:rFonts w:ascii="Arial" w:hAnsi="Arial" w:cs="Arial"/>
          <w:color w:val="FF0000"/>
          <w:sz w:val="22"/>
          <w:szCs w:val="22"/>
          <w:lang w:val="en-US"/>
        </w:rPr>
        <w:t>OTHER FUNGAL INFECTIONS</w:t>
      </w:r>
      <w:r w:rsidR="0071737E" w:rsidRPr="00D24420">
        <w:rPr>
          <w:rFonts w:ascii="Arial" w:hAnsi="Arial" w:cs="Arial"/>
          <w:color w:val="FF0000"/>
          <w:sz w:val="22"/>
          <w:szCs w:val="22"/>
          <w:lang w:val="en-US"/>
        </w:rPr>
        <w:t xml:space="preserve"> OF GONADS</w:t>
      </w:r>
    </w:p>
    <w:p w14:paraId="4CF37BB5" w14:textId="77777777" w:rsidR="00CE3FAA" w:rsidRPr="00D24420" w:rsidRDefault="00CE3FAA" w:rsidP="00D24420">
      <w:pPr>
        <w:shd w:val="clear" w:color="auto" w:fill="FFFFFF"/>
        <w:spacing w:line="276" w:lineRule="auto"/>
        <w:contextualSpacing/>
        <w:rPr>
          <w:rFonts w:ascii="Arial" w:eastAsia="Times New Roman" w:hAnsi="Arial" w:cs="Arial"/>
          <w:kern w:val="0"/>
          <w:sz w:val="22"/>
          <w:szCs w:val="22"/>
          <w:lang w:val="en-US" w:eastAsia="en-IN"/>
          <w14:ligatures w14:val="none"/>
        </w:rPr>
      </w:pPr>
    </w:p>
    <w:p w14:paraId="78EB2CBC" w14:textId="327DC02D" w:rsidR="0071737E" w:rsidRPr="00D24420" w:rsidRDefault="00CE3FAA" w:rsidP="00D24420">
      <w:pPr>
        <w:shd w:val="clear" w:color="auto" w:fill="FFFFFF"/>
        <w:spacing w:line="276" w:lineRule="auto"/>
        <w:contextualSpacing/>
        <w:rPr>
          <w:rFonts w:ascii="Arial" w:hAnsi="Arial" w:cs="Arial"/>
          <w:sz w:val="22"/>
          <w:szCs w:val="22"/>
          <w:lang w:val="en-US"/>
        </w:rPr>
      </w:pPr>
      <w:r w:rsidRPr="00D24420">
        <w:rPr>
          <w:rFonts w:ascii="Arial" w:eastAsia="Times New Roman" w:hAnsi="Arial" w:cs="Arial"/>
          <w:kern w:val="0"/>
          <w:sz w:val="22"/>
          <w:szCs w:val="22"/>
          <w:lang w:val="en-US" w:eastAsia="en-IN"/>
          <w14:ligatures w14:val="none"/>
        </w:rPr>
        <w:t>Other</w:t>
      </w:r>
      <w:r w:rsidR="007A1D72" w:rsidRPr="00D24420">
        <w:rPr>
          <w:rFonts w:ascii="Arial" w:eastAsia="Times New Roman" w:hAnsi="Arial" w:cs="Arial"/>
          <w:kern w:val="0"/>
          <w:sz w:val="22"/>
          <w:szCs w:val="22"/>
          <w:lang w:val="en-US" w:eastAsia="en-IN"/>
          <w14:ligatures w14:val="none"/>
        </w:rPr>
        <w:t xml:space="preserve"> fungi reported to infect testis and epididymis include blastomycosis, histoplasma, aspergillus, and cryptococcus </w:t>
      </w:r>
      <w:r w:rsidR="007A1D72" w:rsidRPr="00D24420">
        <w:rPr>
          <w:rFonts w:ascii="Arial" w:eastAsia="Times New Roman" w:hAnsi="Arial" w:cs="Arial"/>
          <w:kern w:val="0"/>
          <w:sz w:val="22"/>
          <w:szCs w:val="22"/>
          <w:lang w:val="en-US" w:eastAsia="en-IN"/>
          <w14:ligatures w14:val="none"/>
        </w:rPr>
        <w:fldChar w:fldCharType="begin"/>
      </w:r>
      <w:r w:rsidR="00A072B6" w:rsidRPr="00D24420">
        <w:rPr>
          <w:rFonts w:ascii="Arial" w:eastAsia="Times New Roman" w:hAnsi="Arial" w:cs="Arial"/>
          <w:kern w:val="0"/>
          <w:sz w:val="22"/>
          <w:szCs w:val="22"/>
          <w:lang w:val="en-US" w:eastAsia="en-IN"/>
          <w14:ligatures w14:val="none"/>
        </w:rPr>
        <w:instrText xml:space="preserve"> ADDIN ZOTERO_ITEM CSL_CITATION {"citationID":"ckrblDK1","properties":{"formattedCitation":"(93\\uc0\\u8211{}95)","plainCitation":"(93–95)","noteIndex":0},"citationItems":[{"id":9418,"uris":["http://zotero.org/groups/5472557/items/VJBMNMZ2"],"itemData":{"id":9418,"type":"article-journal","abstract":"In a retrospective study of 51 cases of systemic North American blastomycosis 11 patients were found to have genitourinary tract involvement, the prostate and epididymis being most commonly affected. Diagnosis was made by culture of the fungus from urine, abscess or prostate secretions, morphologic identification of the characteristic organism in urine or secretions, or histologic examination of tissue specimens. Treatment with amphotericin B reduced the mortality rate of 90 per cent to as low as 10 per cent. Long-term followup is necessary because of a relapse rate of 10 to 15 per cent.","container-title":"The Journal of Urology","DOI":"10.1016/s0022-5347(17)59545-2","ISSN":"0022-5347","issue":"5","journalAbbreviation":"J Urol","language":"eng","note":"PMID: 1173249","page":"650-652","source":"PubMed","title":"Blastomycosis of the genitourinary tract","volume":"113","author":[{"family":"Eickenberg H-U","given":"null"},{"family":"Amin","given":"M."},{"family":"Lich","given":"R."}],"issued":{"date-parts":[["1975",5]]}}},{"id":9424,"uris":["http://zotero.org/groups/5472557/items/LYSIUQNE"],"itemData":{"id":9424,"type":"article-journal","abstract":"Genital involvement is an unusual manifestation of histoplasmosis. We report a case of histoplasmosis presenting as granulomatous epididymo-orchitis and review 4 cases reported in the literature. Diagnosis of this infection is suggested by a compatible clinical picture and results of specific serology or antigen testing, but confirmation ultimately requires analysis of pathologic specimens. Surgical drainage or resection of involved tissues and systemic antifungals typically result in resolution of infection and improved outcomes.","container-title":"The American Journal of the Medical Sciences","DOI":"10.1097/MAJ.0b013e3181a779fa","ISSN":"1538-2990","issue":"3","journalAbbreviation":"Am J Med Sci","language":"eng","note":"PMID: 19745612","page":"238-240","source":"PubMed","title":"Disseminated histoplasmosis presenting as granulomatous epididymo-orchitis","volume":"338","author":[{"family":"Tichindelean","given":"Carmen"},{"family":"East","given":"Jeffrey W."},{"family":"Sarria","given":"Juan C."}],"issued":{"date-parts":[["2009",9]]}}},{"id":9420,"uris":["http://zotero.org/groups/5472557/items/ZEWCXXYX"],"itemData":{"id":9420,"type":"article-journal","abstract":"In a 33-year-old HIV-positive homosexual male suffering from unexplained headache, cryptococcosis was diagnosed in a progressive secondary stage. After treatment with the standard combination therapy of amphotericin B + flucytosine for 34 d, the patient was clinically symptom-free and discharged, upon his own request, from the hospital. He remained under ambulatory mycological control. After an interval of 65 d during which the urine had been free from Cryptococcus neoformans (Cr.n.), the fungus could not be isolated from urine but 3 X 10(5) CFUs/ml were found in the seminal fluid. Andrologically, teratospermia and hyposemia were present. There were no clinical signs in the genitourinary tract including the prostate. The significance of ecological niches for Cr.n. colonization of the genitourinary tract after antimycotic therapy is discussed. In such cases, in addition to cultural examination of urine for Cr.n. by the membrane filtration technique (MFT) and Staib agar, an additional cultural examination of seminal fluid is recommended. It is also proposed to pay more attention to Cr.n. in andrological examinations. Special regard should be given to a possible occurrence of Cr.n. in the seminal fluid of AIDS patients. In cytology of the seminal fluid, use of the Giemsa stain is unsuitable for the purpose of Cr.n. detection. For this reason, it should be supplemented by PAS staining.","container-title":"Mycoses","DOI":"10.1111/j.1439-0507.1989.tb02227.x","ISSN":"0933-7407","issue":"4","journalAbbreviation":"Mycoses","language":"eng","note":"PMID: 2666852","page":"171-180","source":"PubMed","title":"Cryptococcus neoformans in the seminal fluid of an AIDS patient. A contribution to the clinical course of cryptococcosis","volume":"32","author":[{"family":"Staib","given":"F."},{"family":"Seibold","given":"M."},{"family":"L'age","given":"M."},{"family":"Heise","given":"W."},{"family":"Skörde","given":"J."},{"family":"Grosse","given":"G."},{"family":"Nürnberger","given":"F."},{"family":"Bauer","given":"G."}],"issued":{"date-parts":[["1989",4]]}}}],"schema":"https://github.com/citation-style-language/schema/raw/master/csl-citation.json"} </w:instrText>
      </w:r>
      <w:r w:rsidR="007A1D72" w:rsidRPr="00D24420">
        <w:rPr>
          <w:rFonts w:ascii="Arial" w:eastAsia="Times New Roman" w:hAnsi="Arial" w:cs="Arial"/>
          <w:kern w:val="0"/>
          <w:sz w:val="22"/>
          <w:szCs w:val="22"/>
          <w:lang w:val="en-US" w:eastAsia="en-IN"/>
          <w14:ligatures w14:val="none"/>
        </w:rPr>
        <w:fldChar w:fldCharType="separate"/>
      </w:r>
      <w:r w:rsidR="00A072B6" w:rsidRPr="00D24420">
        <w:rPr>
          <w:rFonts w:ascii="Arial" w:hAnsi="Arial" w:cs="Arial"/>
          <w:kern w:val="0"/>
          <w:sz w:val="22"/>
          <w:szCs w:val="22"/>
          <w:lang w:val="en-GB"/>
        </w:rPr>
        <w:t>(93–95)</w:t>
      </w:r>
      <w:r w:rsidR="007A1D72" w:rsidRPr="00D24420">
        <w:rPr>
          <w:rFonts w:ascii="Arial" w:eastAsia="Times New Roman" w:hAnsi="Arial" w:cs="Arial"/>
          <w:kern w:val="0"/>
          <w:sz w:val="22"/>
          <w:szCs w:val="22"/>
          <w:lang w:val="en-US" w:eastAsia="en-IN"/>
          <w14:ligatures w14:val="none"/>
        </w:rPr>
        <w:fldChar w:fldCharType="end"/>
      </w:r>
      <w:r w:rsidR="007A1D72" w:rsidRPr="00D24420">
        <w:rPr>
          <w:rFonts w:ascii="Arial" w:hAnsi="Arial" w:cs="Arial"/>
          <w:sz w:val="22"/>
          <w:szCs w:val="22"/>
          <w:lang w:val="en-US"/>
        </w:rPr>
        <w:t>.</w:t>
      </w:r>
      <w:r w:rsidR="007A1D72" w:rsidRPr="00D24420">
        <w:rPr>
          <w:rFonts w:ascii="Arial" w:eastAsia="Times New Roman" w:hAnsi="Arial" w:cs="Arial"/>
          <w:b/>
          <w:bCs/>
          <w:kern w:val="0"/>
          <w:sz w:val="22"/>
          <w:szCs w:val="22"/>
          <w:lang w:val="en-US" w:eastAsia="en-IN"/>
          <w14:ligatures w14:val="none"/>
        </w:rPr>
        <w:t xml:space="preserve"> </w:t>
      </w:r>
      <w:r w:rsidR="000D204C" w:rsidRPr="00D24420">
        <w:rPr>
          <w:rStyle w:val="Emphasis"/>
          <w:rFonts w:ascii="Arial" w:hAnsi="Arial" w:cs="Arial"/>
          <w:sz w:val="22"/>
          <w:szCs w:val="22"/>
          <w:lang w:val="en-US"/>
        </w:rPr>
        <w:t>Cryptococcus neoformans</w:t>
      </w:r>
      <w:r w:rsidR="000D204C" w:rsidRPr="00D24420">
        <w:rPr>
          <w:rFonts w:ascii="Arial" w:hAnsi="Arial" w:cs="Arial"/>
          <w:sz w:val="22"/>
          <w:szCs w:val="22"/>
          <w:lang w:val="en-US"/>
        </w:rPr>
        <w:t> can also cause hypospermia and teratospermia</w:t>
      </w:r>
      <w:r w:rsidRPr="00D24420">
        <w:rPr>
          <w:rFonts w:ascii="Arial" w:hAnsi="Arial" w:cs="Arial"/>
          <w:sz w:val="22"/>
          <w:szCs w:val="22"/>
          <w:lang w:val="en-US"/>
        </w:rPr>
        <w:t xml:space="preserve"> </w:t>
      </w:r>
      <w:r w:rsidR="00D921C8" w:rsidRPr="00D24420">
        <w:rPr>
          <w:rFonts w:ascii="Arial" w:hAnsi="Arial" w:cs="Arial"/>
          <w:sz w:val="22"/>
          <w:szCs w:val="22"/>
          <w:lang w:val="en-US"/>
        </w:rPr>
        <w:fldChar w:fldCharType="begin"/>
      </w:r>
      <w:r w:rsidR="007627C7" w:rsidRPr="00D24420">
        <w:rPr>
          <w:rFonts w:ascii="Arial" w:hAnsi="Arial" w:cs="Arial"/>
          <w:sz w:val="22"/>
          <w:szCs w:val="22"/>
          <w:lang w:val="en-US"/>
        </w:rPr>
        <w:instrText xml:space="preserve"> ADDIN ZOTERO_ITEM CSL_CITATION {"citationID":"mnJcjEmB","properties":{"formattedCitation":"(96)","plainCitation":"(96)","noteIndex":0},"citationItems":[{"id":"gUjTlCYJ/Lj1H6c49","uris":["http://zotero.org/users/2241701/items/L7P7AYIK"],"itemData":{"id":1977,"type":"article-journal","title":"Staib F Seibold M L'age M et al. Cryptococcus neoformans in the seminal fluid of an AIDS patient: a contribution to the clinical course of cryptococcosis. Mycoses. 1989; 32: 171-180"}}],"schema":"https://github.com/citation-style-language/schema/raw/master/csl-citation.json"} </w:instrText>
      </w:r>
      <w:r w:rsidR="00D921C8" w:rsidRPr="00D24420">
        <w:rPr>
          <w:rFonts w:ascii="Arial" w:hAnsi="Arial" w:cs="Arial"/>
          <w:sz w:val="22"/>
          <w:szCs w:val="22"/>
          <w:lang w:val="en-US"/>
        </w:rPr>
        <w:fldChar w:fldCharType="separate"/>
      </w:r>
      <w:r w:rsidR="007627C7" w:rsidRPr="00D24420">
        <w:rPr>
          <w:rFonts w:ascii="Arial" w:hAnsi="Arial" w:cs="Arial"/>
          <w:kern w:val="0"/>
          <w:sz w:val="22"/>
          <w:szCs w:val="22"/>
          <w:lang w:val="en-US"/>
        </w:rPr>
        <w:t>(96)</w:t>
      </w:r>
      <w:r w:rsidR="00D921C8" w:rsidRPr="00D24420">
        <w:rPr>
          <w:rFonts w:ascii="Arial" w:hAnsi="Arial" w:cs="Arial"/>
          <w:sz w:val="22"/>
          <w:szCs w:val="22"/>
          <w:lang w:val="en-US"/>
        </w:rPr>
        <w:fldChar w:fldCharType="end"/>
      </w:r>
      <w:r w:rsidRPr="00D24420">
        <w:rPr>
          <w:rFonts w:ascii="Arial" w:hAnsi="Arial" w:cs="Arial"/>
          <w:sz w:val="22"/>
          <w:szCs w:val="22"/>
          <w:lang w:val="en-US"/>
        </w:rPr>
        <w:t xml:space="preserve">. </w:t>
      </w:r>
      <w:r w:rsidR="000D204C" w:rsidRPr="00D24420">
        <w:rPr>
          <w:rFonts w:ascii="Arial" w:hAnsi="Arial" w:cs="Arial"/>
          <w:sz w:val="22"/>
          <w:szCs w:val="22"/>
          <w:lang w:val="en-US"/>
        </w:rPr>
        <w:t>The </w:t>
      </w:r>
      <w:r w:rsidRPr="00D24420">
        <w:rPr>
          <w:rStyle w:val="Emphasis"/>
          <w:rFonts w:ascii="Arial" w:hAnsi="Arial" w:cs="Arial"/>
          <w:i w:val="0"/>
          <w:iCs w:val="0"/>
          <w:sz w:val="22"/>
          <w:szCs w:val="22"/>
          <w:lang w:val="en-US"/>
        </w:rPr>
        <w:t>f</w:t>
      </w:r>
      <w:r w:rsidR="000D204C" w:rsidRPr="00D24420">
        <w:rPr>
          <w:rStyle w:val="Emphasis"/>
          <w:rFonts w:ascii="Arial" w:hAnsi="Arial" w:cs="Arial"/>
          <w:i w:val="0"/>
          <w:iCs w:val="0"/>
          <w:sz w:val="22"/>
          <w:szCs w:val="22"/>
          <w:lang w:val="en-US"/>
        </w:rPr>
        <w:t>usarium</w:t>
      </w:r>
      <w:r w:rsidR="000D204C" w:rsidRPr="00D24420">
        <w:rPr>
          <w:rFonts w:ascii="Arial" w:hAnsi="Arial" w:cs="Arial"/>
          <w:sz w:val="22"/>
          <w:szCs w:val="22"/>
          <w:lang w:val="en-US"/>
        </w:rPr>
        <w:t xml:space="preserve"> toxin zearalenone and its metabolite zearalenol bind as agonists to estrogen receptor-α and -β, causing hyperestrogenism-mediated decreases in testosterone and libido, azoospermia, and feminization in mammals. Whether such hyperestrogenic effects occur in </w:t>
      </w:r>
      <w:r w:rsidR="0071737E" w:rsidRPr="00D24420">
        <w:rPr>
          <w:rFonts w:ascii="Arial" w:hAnsi="Arial" w:cs="Arial"/>
          <w:sz w:val="22"/>
          <w:szCs w:val="22"/>
          <w:lang w:val="en-US"/>
        </w:rPr>
        <w:t>humans</w:t>
      </w:r>
      <w:r w:rsidR="000D204C" w:rsidRPr="00D24420">
        <w:rPr>
          <w:rFonts w:ascii="Arial" w:hAnsi="Arial" w:cs="Arial"/>
          <w:sz w:val="22"/>
          <w:szCs w:val="22"/>
          <w:lang w:val="en-US"/>
        </w:rPr>
        <w:t xml:space="preserve"> with fusariosis is unclear</w:t>
      </w:r>
      <w:r w:rsidR="000F0FB2" w:rsidRPr="00D24420">
        <w:rPr>
          <w:rFonts w:ascii="Arial" w:hAnsi="Arial" w:cs="Arial"/>
          <w:sz w:val="22"/>
          <w:szCs w:val="22"/>
          <w:lang w:val="en-US"/>
        </w:rPr>
        <w:t xml:space="preserve"> </w:t>
      </w:r>
      <w:r w:rsidR="00D921C8" w:rsidRPr="00D24420">
        <w:rPr>
          <w:rFonts w:ascii="Arial" w:hAnsi="Arial" w:cs="Arial"/>
          <w:sz w:val="22"/>
          <w:szCs w:val="22"/>
          <w:lang w:val="en-US"/>
        </w:rPr>
        <w:fldChar w:fldCharType="begin"/>
      </w:r>
      <w:r w:rsidR="00801000" w:rsidRPr="00D24420">
        <w:rPr>
          <w:rFonts w:ascii="Arial" w:hAnsi="Arial" w:cs="Arial"/>
          <w:sz w:val="22"/>
          <w:szCs w:val="22"/>
          <w:lang w:val="en-US"/>
        </w:rPr>
        <w:instrText xml:space="preserve"> ADDIN ZOTERO_ITEM CSL_CITATION {"citationID":"Bm57RIfa","properties":{"formattedCitation":"(97)","plainCitation":"(97)","noteIndex":0},"citationItems":[{"id":9422,"uris":["http://zotero.org/groups/5472557/items/NRVQRE5S"],"itemData":{"id":9422,"type":"article-journal","abstract":"Zearalenone (ZEA) is a mycotoxin produced mainly by fungi belonging to the genus Fusarium in foods and feeds. It is frequently implicated in reproductive disorders of farm animals and occasionally in hyperoestrogenic syndromes in humans. There is evidence that ZEA and its metabolites possess oestrogenic activity in pigs, cattle and sheep. However, ZEA is of a relatively low acute toxicity after oral or interperitoneal administration in mice, rat and pig. The biotransformation for ZEA in animals involves the formation of two metabolites alpha-zearalenol (alpha-ZEA) and beta-zearalenol (beta-ZEA) which are subsequently conjugated with glucuronic acid. Moreover, ZEA has also been shown to be hepatotoxic, haematotoxic, immunotoxic and genotoxic. The exact mechanism of ZEA toxicity is not completely established. This paper gives an overview about the acute, subacute and chronic toxicity, reproductive and developmental toxicity, carcinogenicity, genotoxicity and immunotoxicity of ZEA and its metabolites. ZEA is commonly found on several foods and feeds in the temperate regions of Europe, Africa, Asia, America and Oceania. Recent data about the worldwide contamination of foods and feeds by ZEA are considered in this review. Due to economic losses engendered by ZEA and its impact on human and animal health, several strategies for detoxifying contaminated foods and feeds have been described in the literature including physical, chemical and biological process. Dietary intakes of ZEA were reported from few countries from the world. The mean dietary intakes for ZEA have been estimated at 20 ng/kgb.w./day for Canada, Denmark and Norway and at 30 ng/kgb.w./day for the USA. The Joint FAO/WHO Expert Committee on Food Additives (JECFA) established a provisional maximum tolerable daily intake (PMTDI) for ZEA of 0.5 microg/kg of body weight.","container-title":"Food and Chemical Toxicology: An International Journal Published for the British Industrial Biological Research Association","DOI":"10.1016/j.fct.2006.07.030","ISSN":"0278-6915","issue":"1","journalAbbreviation":"Food Chem Toxicol","language":"eng","note":"PMID: 17045381","page":"1-18","source":"PubMed","title":"Review on the toxicity, occurrence, metabolism, detoxification, regulations and intake of zearalenone: an oestrogenic mycotoxin","title-short":"Review on the toxicity, occurrence, metabolism, detoxification, regulations and intake of zearalenone","volume":"45","author":[{"family":"Zinedine","given":"Abdellah"},{"family":"Soriano","given":"Jose Miguel"},{"family":"Moltó","given":"Juan Carlos"},{"family":"Mañes","given":"Jordi"}],"issued":{"date-parts":[["2007",1]]}}}],"schema":"https://github.com/citation-style-language/schema/raw/master/csl-citation.json"} </w:instrText>
      </w:r>
      <w:r w:rsidR="00D921C8" w:rsidRPr="00D24420">
        <w:rPr>
          <w:rFonts w:ascii="Arial" w:hAnsi="Arial" w:cs="Arial"/>
          <w:sz w:val="22"/>
          <w:szCs w:val="22"/>
          <w:lang w:val="en-US"/>
        </w:rPr>
        <w:fldChar w:fldCharType="separate"/>
      </w:r>
      <w:r w:rsidR="00801000" w:rsidRPr="00D24420">
        <w:rPr>
          <w:rFonts w:ascii="Arial" w:hAnsi="Arial" w:cs="Arial"/>
          <w:kern w:val="0"/>
          <w:sz w:val="22"/>
          <w:szCs w:val="22"/>
          <w:lang w:val="en-US"/>
        </w:rPr>
        <w:t>(97)</w:t>
      </w:r>
      <w:r w:rsidR="00D921C8" w:rsidRPr="00D24420">
        <w:rPr>
          <w:rFonts w:ascii="Arial" w:hAnsi="Arial" w:cs="Arial"/>
          <w:sz w:val="22"/>
          <w:szCs w:val="22"/>
          <w:lang w:val="en-US"/>
        </w:rPr>
        <w:fldChar w:fldCharType="end"/>
      </w:r>
      <w:r w:rsidR="0071737E" w:rsidRPr="00D24420">
        <w:rPr>
          <w:rFonts w:ascii="Arial" w:hAnsi="Arial" w:cs="Arial"/>
          <w:sz w:val="22"/>
          <w:szCs w:val="22"/>
          <w:lang w:val="en-US"/>
        </w:rPr>
        <w:t xml:space="preserve">. </w:t>
      </w:r>
    </w:p>
    <w:p w14:paraId="799C09CC" w14:textId="77777777" w:rsidR="0071737E" w:rsidRPr="00D24420" w:rsidRDefault="0071737E" w:rsidP="00D24420">
      <w:pPr>
        <w:shd w:val="clear" w:color="auto" w:fill="FFFFFF"/>
        <w:spacing w:line="276" w:lineRule="auto"/>
        <w:contextualSpacing/>
        <w:rPr>
          <w:rFonts w:ascii="Arial" w:hAnsi="Arial" w:cs="Arial"/>
          <w:sz w:val="22"/>
          <w:szCs w:val="22"/>
          <w:lang w:val="en-US"/>
        </w:rPr>
      </w:pPr>
    </w:p>
    <w:p w14:paraId="7995BBB1" w14:textId="57919B3E" w:rsidR="00AA67D9" w:rsidRPr="00D24420" w:rsidRDefault="000F0FB2" w:rsidP="00D24420">
      <w:pPr>
        <w:shd w:val="clear" w:color="auto" w:fill="FFFFFF"/>
        <w:spacing w:line="276" w:lineRule="auto"/>
        <w:contextualSpacing/>
        <w:rPr>
          <w:rFonts w:ascii="Arial" w:eastAsia="Times New Roman" w:hAnsi="Arial" w:cs="Arial"/>
          <w:kern w:val="0"/>
          <w:sz w:val="22"/>
          <w:szCs w:val="22"/>
          <w:lang w:val="en-US" w:eastAsia="en-IN"/>
          <w14:ligatures w14:val="none"/>
        </w:rPr>
      </w:pPr>
      <w:r w:rsidRPr="00D24420">
        <w:rPr>
          <w:rFonts w:ascii="Arial" w:eastAsia="Times New Roman" w:hAnsi="Arial" w:cs="Arial"/>
          <w:kern w:val="0"/>
          <w:sz w:val="22"/>
          <w:szCs w:val="22"/>
          <w:lang w:val="en-US" w:eastAsia="en-IN"/>
          <w14:ligatures w14:val="none"/>
        </w:rPr>
        <w:t xml:space="preserve">Granulomatous epididymo-orchitis can also occur as a part of disseminated histoplasmosis in </w:t>
      </w:r>
      <w:r w:rsidR="00ED50AF" w:rsidRPr="00D24420">
        <w:rPr>
          <w:rFonts w:ascii="Arial" w:eastAsia="Times New Roman" w:hAnsi="Arial" w:cs="Arial"/>
          <w:kern w:val="0"/>
          <w:sz w:val="22"/>
          <w:szCs w:val="22"/>
          <w:lang w:val="en-US" w:eastAsia="en-IN"/>
          <w14:ligatures w14:val="none"/>
        </w:rPr>
        <w:t xml:space="preserve">an </w:t>
      </w:r>
      <w:r w:rsidRPr="00D24420">
        <w:rPr>
          <w:rFonts w:ascii="Arial" w:eastAsia="Times New Roman" w:hAnsi="Arial" w:cs="Arial"/>
          <w:kern w:val="0"/>
          <w:sz w:val="22"/>
          <w:szCs w:val="22"/>
          <w:lang w:val="en-US" w:eastAsia="en-IN"/>
          <w14:ligatures w14:val="none"/>
        </w:rPr>
        <w:t>immunocompromised state</w:t>
      </w:r>
      <w:r w:rsidR="0071737E" w:rsidRPr="00D24420">
        <w:rPr>
          <w:rFonts w:ascii="Arial" w:eastAsia="Times New Roman" w:hAnsi="Arial" w:cs="Arial"/>
          <w:kern w:val="0"/>
          <w:sz w:val="22"/>
          <w:szCs w:val="22"/>
          <w:lang w:val="en-US" w:eastAsia="en-IN"/>
          <w14:ligatures w14:val="none"/>
        </w:rPr>
        <w:t xml:space="preserve"> </w:t>
      </w:r>
      <w:r w:rsidR="00D921C8" w:rsidRPr="00D24420">
        <w:rPr>
          <w:rFonts w:ascii="Arial" w:eastAsia="Times New Roman" w:hAnsi="Arial" w:cs="Arial"/>
          <w:kern w:val="0"/>
          <w:sz w:val="22"/>
          <w:szCs w:val="22"/>
          <w:lang w:val="en-US" w:eastAsia="en-IN"/>
          <w14:ligatures w14:val="none"/>
        </w:rPr>
        <w:fldChar w:fldCharType="begin"/>
      </w:r>
      <w:r w:rsidR="00801000" w:rsidRPr="00D24420">
        <w:rPr>
          <w:rFonts w:ascii="Arial" w:eastAsia="Times New Roman" w:hAnsi="Arial" w:cs="Arial"/>
          <w:kern w:val="0"/>
          <w:sz w:val="22"/>
          <w:szCs w:val="22"/>
          <w:lang w:val="en-US" w:eastAsia="en-IN"/>
          <w14:ligatures w14:val="none"/>
        </w:rPr>
        <w:instrText xml:space="preserve"> ADDIN ZOTERO_ITEM CSL_CITATION {"citationID":"EXOvTaE7","properties":{"formattedCitation":"(94)","plainCitation":"(94)","noteIndex":0},"citationItems":[{"id":9424,"uris":["http://zotero.org/groups/5472557/items/LYSIUQNE"],"itemData":{"id":9424,"type":"article-journal","abstract":"Genital involvement is an unusual manifestation of histoplasmosis. We report a case of histoplasmosis presenting as granulomatous epididymo-orchitis and review 4 cases reported in the literature. Diagnosis of this infection is suggested by a compatible clinical picture and results of specific serology or antigen testing, but confirmation ultimately requires analysis of pathologic specimens. Surgical drainage or resection of involved tissues and systemic antifungals typically result in resolution of infection and improved outcomes.","container-title":"The American Journal of the Medical Sciences","DOI":"10.1097/MAJ.0b013e3181a779fa","ISSN":"1538-2990","issue":"3","journalAbbreviation":"Am J Med Sci","language":"eng","note":"PMID: 19745612","page":"238-240","source":"PubMed","title":"Disseminated histoplasmosis presenting as granulomatous epididymo-orchitis","volume":"338","author":[{"family":"Tichindelean","given":"Carmen"},{"family":"East","given":"Jeffrey W."},{"family":"Sarria","given":"Juan C."}],"issued":{"date-parts":[["2009",9]]}}}],"schema":"https://github.com/citation-style-language/schema/raw/master/csl-citation.json"} </w:instrText>
      </w:r>
      <w:r w:rsidR="00D921C8" w:rsidRPr="00D24420">
        <w:rPr>
          <w:rFonts w:ascii="Arial" w:eastAsia="Times New Roman" w:hAnsi="Arial" w:cs="Arial"/>
          <w:kern w:val="0"/>
          <w:sz w:val="22"/>
          <w:szCs w:val="22"/>
          <w:lang w:val="en-US" w:eastAsia="en-IN"/>
          <w14:ligatures w14:val="none"/>
        </w:rPr>
        <w:fldChar w:fldCharType="separate"/>
      </w:r>
      <w:r w:rsidR="00801000" w:rsidRPr="00D24420">
        <w:rPr>
          <w:rFonts w:ascii="Arial" w:hAnsi="Arial" w:cs="Arial"/>
          <w:kern w:val="0"/>
          <w:sz w:val="22"/>
          <w:szCs w:val="22"/>
          <w:lang w:val="en-US"/>
        </w:rPr>
        <w:t>(94)</w:t>
      </w:r>
      <w:r w:rsidR="00D921C8" w:rsidRPr="00D24420">
        <w:rPr>
          <w:rFonts w:ascii="Arial" w:eastAsia="Times New Roman" w:hAnsi="Arial" w:cs="Arial"/>
          <w:kern w:val="0"/>
          <w:sz w:val="22"/>
          <w:szCs w:val="22"/>
          <w:lang w:val="en-US" w:eastAsia="en-IN"/>
          <w14:ligatures w14:val="none"/>
        </w:rPr>
        <w:fldChar w:fldCharType="end"/>
      </w:r>
      <w:r w:rsidR="0071737E" w:rsidRPr="00D24420">
        <w:rPr>
          <w:rFonts w:ascii="Arial" w:eastAsia="Times New Roman" w:hAnsi="Arial" w:cs="Arial"/>
          <w:kern w:val="0"/>
          <w:sz w:val="22"/>
          <w:szCs w:val="22"/>
          <w:lang w:val="en-US" w:eastAsia="en-IN"/>
          <w14:ligatures w14:val="none"/>
        </w:rPr>
        <w:t>.</w:t>
      </w:r>
      <w:r w:rsidRPr="00D24420">
        <w:rPr>
          <w:rFonts w:ascii="Arial" w:eastAsia="Times New Roman" w:hAnsi="Arial" w:cs="Arial"/>
          <w:kern w:val="0"/>
          <w:sz w:val="22"/>
          <w:szCs w:val="22"/>
          <w:lang w:val="en-US" w:eastAsia="en-IN"/>
          <w14:ligatures w14:val="none"/>
        </w:rPr>
        <w:t xml:space="preserve"> </w:t>
      </w:r>
      <w:r w:rsidR="009D0421" w:rsidRPr="00D24420">
        <w:rPr>
          <w:rFonts w:ascii="Arial" w:eastAsia="Times New Roman" w:hAnsi="Arial" w:cs="Arial"/>
          <w:kern w:val="0"/>
          <w:sz w:val="22"/>
          <w:szCs w:val="22"/>
          <w:lang w:val="en-US" w:eastAsia="en-IN"/>
          <w14:ligatures w14:val="none"/>
        </w:rPr>
        <w:t>Genital</w:t>
      </w:r>
      <w:r w:rsidR="00AA67D9" w:rsidRPr="00D24420">
        <w:rPr>
          <w:rFonts w:ascii="Arial" w:eastAsia="Times New Roman" w:hAnsi="Arial" w:cs="Arial"/>
          <w:kern w:val="0"/>
          <w:sz w:val="22"/>
          <w:szCs w:val="22"/>
          <w:lang w:val="en-US" w:eastAsia="en-IN"/>
          <w14:ligatures w14:val="none"/>
        </w:rPr>
        <w:t xml:space="preserve"> blastomycosis </w:t>
      </w:r>
      <w:r w:rsidR="009D0421" w:rsidRPr="00D24420">
        <w:rPr>
          <w:rFonts w:ascii="Arial" w:eastAsia="Times New Roman" w:hAnsi="Arial" w:cs="Arial"/>
          <w:kern w:val="0"/>
          <w:sz w:val="22"/>
          <w:szCs w:val="22"/>
          <w:lang w:val="en-US" w:eastAsia="en-IN"/>
          <w14:ligatures w14:val="none"/>
        </w:rPr>
        <w:t xml:space="preserve">is described mostly as a part of disseminated disease. Majority present with unilateral or bilateral pain and swelling of the scrotum. Onset can be acute or insidious, with symptoms lasting from days to months. Bacterial infection on the other hand is typically unilateral and acute </w:t>
      </w:r>
      <w:r w:rsidR="00D921C8" w:rsidRPr="00D24420">
        <w:rPr>
          <w:rFonts w:ascii="Arial" w:eastAsia="Times New Roman" w:hAnsi="Arial" w:cs="Arial"/>
          <w:kern w:val="0"/>
          <w:sz w:val="22"/>
          <w:szCs w:val="22"/>
          <w:lang w:val="en-US" w:eastAsia="en-IN"/>
          <w14:ligatures w14:val="none"/>
        </w:rPr>
        <w:fldChar w:fldCharType="begin"/>
      </w:r>
      <w:r w:rsidR="00801000" w:rsidRPr="00D24420">
        <w:rPr>
          <w:rFonts w:ascii="Arial" w:eastAsia="Times New Roman" w:hAnsi="Arial" w:cs="Arial"/>
          <w:kern w:val="0"/>
          <w:sz w:val="22"/>
          <w:szCs w:val="22"/>
          <w:lang w:val="en-US" w:eastAsia="en-IN"/>
          <w14:ligatures w14:val="none"/>
        </w:rPr>
        <w:instrText xml:space="preserve"> ADDIN ZOTERO_ITEM CSL_CITATION {"citationID":"5NTm4Idy","properties":{"formattedCitation":"(93)","plainCitation":"(93)","noteIndex":0},"citationItems":[{"id":9418,"uris":["http://zotero.org/groups/5472557/items/VJBMNMZ2"],"itemData":{"id":9418,"type":"article-journal","abstract":"In a retrospective study of 51 cases of systemic North American blastomycosis 11 patients were found to have genitourinary tract involvement, the prostate and epididymis being most commonly affected. Diagnosis was made by culture of the fungus from urine, abscess or prostate secretions, morphologic identification of the characteristic organism in urine or secretions, or histologic examination of tissue specimens. Treatment with amphotericin B reduced the mortality rate of 90 per cent to as low as 10 per cent. Long-term followup is necessary because of a relapse rate of 10 to 15 per cent.","container-title":"The Journal of Urology","DOI":"10.1016/s0022-5347(17)59545-2","ISSN":"0022-5347","issue":"5","journalAbbreviation":"J Urol","language":"eng","note":"PMID: 1173249","page":"650-652","source":"PubMed","title":"Blastomycosis of the genitourinary tract","volume":"113","author":[{"family":"Eickenberg H-U","given":"null"},{"family":"Amin","given":"M."},{"family":"Lich","given":"R."}],"issued":{"date-parts":[["1975",5]]}}}],"schema":"https://github.com/citation-style-language/schema/raw/master/csl-citation.json"} </w:instrText>
      </w:r>
      <w:r w:rsidR="00D921C8" w:rsidRPr="00D24420">
        <w:rPr>
          <w:rFonts w:ascii="Arial" w:eastAsia="Times New Roman" w:hAnsi="Arial" w:cs="Arial"/>
          <w:kern w:val="0"/>
          <w:sz w:val="22"/>
          <w:szCs w:val="22"/>
          <w:lang w:val="en-US" w:eastAsia="en-IN"/>
          <w14:ligatures w14:val="none"/>
        </w:rPr>
        <w:fldChar w:fldCharType="separate"/>
      </w:r>
      <w:r w:rsidR="00801000" w:rsidRPr="00D24420">
        <w:rPr>
          <w:rFonts w:ascii="Arial" w:hAnsi="Arial" w:cs="Arial"/>
          <w:kern w:val="0"/>
          <w:sz w:val="22"/>
          <w:szCs w:val="22"/>
          <w:lang w:val="en-US"/>
        </w:rPr>
        <w:t>(93)</w:t>
      </w:r>
      <w:r w:rsidR="00D921C8" w:rsidRPr="00D24420">
        <w:rPr>
          <w:rFonts w:ascii="Arial" w:eastAsia="Times New Roman" w:hAnsi="Arial" w:cs="Arial"/>
          <w:kern w:val="0"/>
          <w:sz w:val="22"/>
          <w:szCs w:val="22"/>
          <w:lang w:val="en-US" w:eastAsia="en-IN"/>
          <w14:ligatures w14:val="none"/>
        </w:rPr>
        <w:fldChar w:fldCharType="end"/>
      </w:r>
      <w:r w:rsidR="0071737E" w:rsidRPr="00D24420">
        <w:rPr>
          <w:rFonts w:ascii="Arial" w:eastAsia="Times New Roman" w:hAnsi="Arial" w:cs="Arial"/>
          <w:kern w:val="0"/>
          <w:sz w:val="22"/>
          <w:szCs w:val="22"/>
          <w:lang w:val="en-US" w:eastAsia="en-IN"/>
          <w14:ligatures w14:val="none"/>
        </w:rPr>
        <w:t>.</w:t>
      </w:r>
      <w:r w:rsidR="0071737E" w:rsidRPr="00D24420">
        <w:rPr>
          <w:rFonts w:ascii="Arial" w:hAnsi="Arial" w:cs="Arial"/>
          <w:sz w:val="22"/>
          <w:szCs w:val="22"/>
          <w:lang w:val="en-US"/>
        </w:rPr>
        <w:t xml:space="preserve"> </w:t>
      </w:r>
      <w:r w:rsidR="009D0421" w:rsidRPr="00D24420">
        <w:rPr>
          <w:rFonts w:ascii="Arial" w:eastAsia="Times New Roman" w:hAnsi="Arial" w:cs="Arial"/>
          <w:kern w:val="0"/>
          <w:sz w:val="22"/>
          <w:szCs w:val="22"/>
          <w:lang w:val="en-US" w:eastAsia="en-IN"/>
          <w14:ligatures w14:val="none"/>
        </w:rPr>
        <w:t xml:space="preserve">Some fungal infections may remain asymptomatic and only get detected during autopsy. </w:t>
      </w:r>
    </w:p>
    <w:p w14:paraId="4E99A5E5" w14:textId="77777777" w:rsidR="0071737E" w:rsidRPr="00D24420" w:rsidRDefault="0071737E" w:rsidP="00D24420">
      <w:pPr>
        <w:shd w:val="clear" w:color="auto" w:fill="FFFFFF"/>
        <w:spacing w:line="276" w:lineRule="auto"/>
        <w:contextualSpacing/>
        <w:rPr>
          <w:rFonts w:ascii="Arial" w:eastAsia="Times New Roman" w:hAnsi="Arial" w:cs="Arial"/>
          <w:kern w:val="0"/>
          <w:sz w:val="22"/>
          <w:szCs w:val="22"/>
          <w:lang w:val="en-US" w:eastAsia="en-IN"/>
          <w14:ligatures w14:val="none"/>
        </w:rPr>
      </w:pPr>
    </w:p>
    <w:p w14:paraId="391AA0A5" w14:textId="532F16B9" w:rsidR="0071737E" w:rsidRPr="00D24420" w:rsidRDefault="0071737E" w:rsidP="00D24420">
      <w:pPr>
        <w:spacing w:line="276" w:lineRule="auto"/>
        <w:contextualSpacing/>
        <w:rPr>
          <w:rFonts w:ascii="Arial" w:hAnsi="Arial" w:cs="Arial"/>
          <w:color w:val="FF0000"/>
          <w:sz w:val="22"/>
          <w:szCs w:val="22"/>
          <w:lang w:val="en-US"/>
        </w:rPr>
      </w:pPr>
      <w:r w:rsidRPr="00D24420">
        <w:rPr>
          <w:rFonts w:ascii="Arial" w:hAnsi="Arial" w:cs="Arial"/>
          <w:color w:val="FF0000"/>
          <w:sz w:val="22"/>
          <w:szCs w:val="22"/>
          <w:lang w:val="en-US"/>
        </w:rPr>
        <w:lastRenderedPageBreak/>
        <w:t xml:space="preserve">PITUITARY FUNGAL INFECTIONS </w:t>
      </w:r>
    </w:p>
    <w:p w14:paraId="714CE602" w14:textId="77777777" w:rsidR="0071737E" w:rsidRPr="00D24420" w:rsidRDefault="0071737E" w:rsidP="00D24420">
      <w:pPr>
        <w:shd w:val="clear" w:color="auto" w:fill="FFFFFF"/>
        <w:spacing w:line="276" w:lineRule="auto"/>
        <w:contextualSpacing/>
        <w:rPr>
          <w:rFonts w:ascii="Arial" w:hAnsi="Arial" w:cs="Arial"/>
          <w:sz w:val="22"/>
          <w:szCs w:val="22"/>
          <w:lang w:val="en-US"/>
        </w:rPr>
      </w:pPr>
    </w:p>
    <w:p w14:paraId="5A7AC494" w14:textId="73A61B43" w:rsidR="00AA67D9" w:rsidRPr="00D24420" w:rsidRDefault="00AA67D9" w:rsidP="00D24420">
      <w:pPr>
        <w:shd w:val="clear" w:color="auto" w:fill="FFFFFF"/>
        <w:spacing w:line="276" w:lineRule="auto"/>
        <w:contextualSpacing/>
        <w:textAlignment w:val="baseline"/>
        <w:rPr>
          <w:rFonts w:ascii="Arial" w:eastAsia="Times New Roman" w:hAnsi="Arial" w:cs="Arial"/>
          <w:kern w:val="0"/>
          <w:sz w:val="22"/>
          <w:szCs w:val="22"/>
          <w:lang w:val="en-US" w:eastAsia="en-IN"/>
          <w14:ligatures w14:val="none"/>
        </w:rPr>
      </w:pPr>
      <w:r w:rsidRPr="00D24420">
        <w:rPr>
          <w:rFonts w:ascii="Arial" w:hAnsi="Arial" w:cs="Arial"/>
          <w:sz w:val="22"/>
          <w:szCs w:val="22"/>
          <w:shd w:val="clear" w:color="auto" w:fill="FFFFFF"/>
          <w:lang w:val="en-US"/>
        </w:rPr>
        <w:t xml:space="preserve">Pituitary </w:t>
      </w:r>
      <w:r w:rsidR="009D0421" w:rsidRPr="00D24420">
        <w:rPr>
          <w:rFonts w:ascii="Arial" w:hAnsi="Arial" w:cs="Arial"/>
          <w:sz w:val="22"/>
          <w:szCs w:val="22"/>
          <w:shd w:val="clear" w:color="auto" w:fill="FFFFFF"/>
          <w:lang w:val="en-US"/>
        </w:rPr>
        <w:t xml:space="preserve">fungal </w:t>
      </w:r>
      <w:r w:rsidRPr="00D24420">
        <w:rPr>
          <w:rFonts w:ascii="Arial" w:hAnsi="Arial" w:cs="Arial"/>
          <w:sz w:val="22"/>
          <w:szCs w:val="22"/>
          <w:shd w:val="clear" w:color="auto" w:fill="FFFFFF"/>
          <w:lang w:val="en-US"/>
        </w:rPr>
        <w:t xml:space="preserve">infections or abscesses are </w:t>
      </w:r>
      <w:r w:rsidR="009D0421" w:rsidRPr="00D24420">
        <w:rPr>
          <w:rFonts w:ascii="Arial" w:hAnsi="Arial" w:cs="Arial"/>
          <w:sz w:val="22"/>
          <w:szCs w:val="22"/>
          <w:shd w:val="clear" w:color="auto" w:fill="FFFFFF"/>
          <w:lang w:val="en-US"/>
        </w:rPr>
        <w:t>extremely unusual and</w:t>
      </w:r>
      <w:r w:rsidRPr="00D24420">
        <w:rPr>
          <w:rFonts w:ascii="Arial" w:hAnsi="Arial" w:cs="Arial"/>
          <w:sz w:val="22"/>
          <w:szCs w:val="22"/>
          <w:shd w:val="clear" w:color="auto" w:fill="FFFFFF"/>
          <w:lang w:val="en-US"/>
        </w:rPr>
        <w:t xml:space="preserve"> </w:t>
      </w:r>
      <w:r w:rsidR="009D0421" w:rsidRPr="00D24420">
        <w:rPr>
          <w:rFonts w:ascii="Arial" w:hAnsi="Arial" w:cs="Arial"/>
          <w:sz w:val="22"/>
          <w:szCs w:val="22"/>
          <w:shd w:val="clear" w:color="auto" w:fill="FFFFFF"/>
          <w:lang w:val="en-US"/>
        </w:rPr>
        <w:t>mostly found in immunocompromised states</w:t>
      </w:r>
      <w:r w:rsidR="00D921C8" w:rsidRPr="00D24420">
        <w:rPr>
          <w:rFonts w:ascii="Arial" w:hAnsi="Arial" w:cs="Arial"/>
          <w:sz w:val="22"/>
          <w:szCs w:val="22"/>
          <w:shd w:val="clear" w:color="auto" w:fill="FFFFFF"/>
          <w:lang w:val="en-US"/>
        </w:rPr>
        <w:t xml:space="preserve">. </w:t>
      </w:r>
      <w:r w:rsidR="00D921C8" w:rsidRPr="00D24420">
        <w:rPr>
          <w:rFonts w:ascii="Arial" w:hAnsi="Arial" w:cs="Arial"/>
          <w:sz w:val="22"/>
          <w:szCs w:val="22"/>
          <w:shd w:val="clear" w:color="auto" w:fill="FFFFFF"/>
          <w:lang w:val="en-US"/>
        </w:rPr>
        <w:fldChar w:fldCharType="begin"/>
      </w:r>
      <w:r w:rsidR="00801000" w:rsidRPr="00D24420">
        <w:rPr>
          <w:rFonts w:ascii="Arial" w:hAnsi="Arial" w:cs="Arial"/>
          <w:sz w:val="22"/>
          <w:szCs w:val="22"/>
          <w:shd w:val="clear" w:color="auto" w:fill="FFFFFF"/>
          <w:lang w:val="en-US"/>
        </w:rPr>
        <w:instrText xml:space="preserve"> ADDIN ZOTERO_ITEM CSL_CITATION {"citationID":"qhwslmjS","properties":{"formattedCitation":"(98)","plainCitation":"(98)","noteIndex":0},"citationItems":[{"id":4867,"uris":["http://zotero.org/groups/2824781/items/458QWYIV"],"itemData":{"id":4867,"type":"chapter","abstract":"Infections of the hypothalamic-pituitary region are rare lesions, accounting for less than 1% of all pituitary lesions. The clinical diagnosis of these infections can be difficult due to nonspecific nature of the disease (in many patients without symptoms of infection) and may be misdiagnosed as other pituitary lesions. The risk factors for infections of the hypothalamic-pituitary region are meningitis, paranasal sinusitis, head surgery, and immunocompromised host (diabetes mellitus, Cushing’s syndrome, HIV infections, solid organ transplantation, malignancy). Infections can develop in a normal pituitary gland or in pre-existing pituitary lesions (adenoma, Rathke´s cleft cyst, craniopharyngioma). There are several modes of dissemination of the infection to the hypothalamic-pituitary region: hematogenous, iatrogenic (after neurosurgical procedures), and spread from paranasal or nasal cavity (through venous channels of the sphenoid bone). Hypothalamic-pituitary infections most commonly present with visual disturbances and headache, in some cases with fever and leukocytosis. A significant proportion of patients develop hypothalamic-pituitary dysfunction during the acute phase of the disease or months and years after successful antimicrobial therapy. Diagnosis can be challenging and the hypothalamic-pituitary infection with formation of abscess or granuloma may be misdiagnosed as a pituitary tumor. Transsphenoid drainage followed by antibiotics, antimycotics or anti-tuberculous drugs are usually efficient in successful treatment of these patients. For complete coverage of all related areas of Endocrinology, please visit our on-line FREE web-text, WWW.ENDOTEXT.ORG.","call-number":"NBK532083","container-title":"Endotext","event-place":"South Dartmouth (MA)","language":"eng","license":"Copyright © 2000-2021, MDText.com, Inc.","note":"PMID: 30321013","publisher":"MDText.com, Inc.","publisher-place":"South Dartmouth (MA)","source":"PubMed","title":"Infections of the Hypothalamic-Pituitary Region","URL":"http://www.ncbi.nlm.nih.gov/books/NBK532083/","author":[{"family":"Pekic","given":"Sandra"},{"family":"Miljic","given":"Dragana"},{"family":"Popovic","given":"Vera"}],"editor":[{"family":"Feingold","given":"Kenneth R."},{"family":"Anawalt","given":"Bradley"},{"family":"Boyce","given":"Alison"},{"family":"Chrousos","given":"George"},{"family":"Herder","given":"Wouter W.","non-dropping-particle":"de"},{"family":"Dungan","given":"Kathleen"},{"family":"Grossman","given":"Ashley"},{"family":"Hershman","given":"Jerome M."},{"family":"Hofland","given":"Johannes"},{"family":"Kaltsas","given":"Gregory"},{"family":"Koch","given":"Christian"},{"family":"Kopp","given":"Peter"},{"family":"Korbonits","given":"Márta"},{"family":"McLachlan","given":"Robert"},{"family":"Morley","given":"John E."},{"family":"New","given":"Maria"},{"family":"Purnell","given":"Jonathan"},{"family":"Singer","given":"Frederick"},{"family":"Stratakis","given":"Constantine A."},{"family":"Trence","given":"Dace L."},{"family":"Wilson","given":"Don P."}],"accessed":{"date-parts":[["2021",3,12]]},"issued":{"date-parts":[["2000"]]}}}],"schema":"https://github.com/citation-style-language/schema/raw/master/csl-citation.json"} </w:instrText>
      </w:r>
      <w:r w:rsidR="00D921C8" w:rsidRPr="00D24420">
        <w:rPr>
          <w:rFonts w:ascii="Arial" w:hAnsi="Arial" w:cs="Arial"/>
          <w:sz w:val="22"/>
          <w:szCs w:val="22"/>
          <w:shd w:val="clear" w:color="auto" w:fill="FFFFFF"/>
          <w:lang w:val="en-US"/>
        </w:rPr>
        <w:fldChar w:fldCharType="separate"/>
      </w:r>
      <w:r w:rsidR="00801000" w:rsidRPr="00D24420">
        <w:rPr>
          <w:rFonts w:ascii="Arial" w:hAnsi="Arial" w:cs="Arial"/>
          <w:kern w:val="0"/>
          <w:sz w:val="22"/>
          <w:szCs w:val="22"/>
          <w:lang w:val="en-US"/>
        </w:rPr>
        <w:t>(98)</w:t>
      </w:r>
      <w:r w:rsidR="00D921C8" w:rsidRPr="00D24420">
        <w:rPr>
          <w:rFonts w:ascii="Arial" w:hAnsi="Arial" w:cs="Arial"/>
          <w:sz w:val="22"/>
          <w:szCs w:val="22"/>
          <w:shd w:val="clear" w:color="auto" w:fill="FFFFFF"/>
          <w:lang w:val="en-US"/>
        </w:rPr>
        <w:fldChar w:fldCharType="end"/>
      </w:r>
      <w:r w:rsidR="0071737E" w:rsidRPr="00D24420">
        <w:rPr>
          <w:rFonts w:ascii="Arial" w:hAnsi="Arial" w:cs="Arial"/>
          <w:sz w:val="22"/>
          <w:szCs w:val="22"/>
          <w:shd w:val="clear" w:color="auto" w:fill="FFFFFF"/>
          <w:lang w:val="en-US"/>
        </w:rPr>
        <w:t>.</w:t>
      </w:r>
      <w:r w:rsidRPr="00D24420">
        <w:rPr>
          <w:rFonts w:ascii="Arial" w:hAnsi="Arial" w:cs="Arial"/>
          <w:sz w:val="22"/>
          <w:szCs w:val="22"/>
          <w:shd w:val="clear" w:color="auto" w:fill="FFFFFF"/>
          <w:lang w:val="en-US"/>
        </w:rPr>
        <w:t xml:space="preserve"> The mode of spread could be hematogenous, extension from adjacent structures like meninges, sphenoid sinus, cavernous sinus, and skull base, or iatrogenic during transsphenoidal procedures. Aspergillus is the most frequently reported fungal infection of the pituitary</w:t>
      </w:r>
      <w:r w:rsidR="0071737E" w:rsidRPr="00D24420">
        <w:rPr>
          <w:rFonts w:ascii="Arial" w:hAnsi="Arial" w:cs="Arial"/>
          <w:sz w:val="22"/>
          <w:szCs w:val="22"/>
          <w:shd w:val="clear" w:color="auto" w:fill="FFFFFF"/>
          <w:lang w:val="en-US"/>
        </w:rPr>
        <w:t xml:space="preserve"> </w:t>
      </w:r>
      <w:r w:rsidR="00D921C8" w:rsidRPr="00D24420">
        <w:rPr>
          <w:rFonts w:ascii="Arial" w:hAnsi="Arial" w:cs="Arial"/>
          <w:sz w:val="22"/>
          <w:szCs w:val="22"/>
          <w:shd w:val="clear" w:color="auto" w:fill="FFFFFF"/>
          <w:lang w:val="en-US"/>
        </w:rPr>
        <w:fldChar w:fldCharType="begin"/>
      </w:r>
      <w:r w:rsidR="00801000" w:rsidRPr="00D24420">
        <w:rPr>
          <w:rFonts w:ascii="Arial" w:hAnsi="Arial" w:cs="Arial"/>
          <w:sz w:val="22"/>
          <w:szCs w:val="22"/>
          <w:shd w:val="clear" w:color="auto" w:fill="FFFFFF"/>
          <w:lang w:val="en-US"/>
        </w:rPr>
        <w:instrText xml:space="preserve"> ADDIN ZOTERO_ITEM CSL_CITATION {"citationID":"HBWSFw1u","properties":{"formattedCitation":"(99)","plainCitation":"(99)","noteIndex":0},"citationItems":[{"id":9426,"uris":["http://zotero.org/groups/5472557/items/DRZFSAJL"],"itemData":{"id":9426,"type":"article-journal","abstract":"Fungal infection should be considered in the differential diagnosis of a pituitary or sellar mass, albeit fungal infections involving the pituitary gland and sella are a rare occurrence. We report a case of Aspergillus infection involving the pituitary gland and sellar region discovered in a 74-year-old man. The patient had a history of hypertension, chronic renal disease, autoimmune hemolytic anemia and presented with right eye pain, headaches and worsening hemiparesis. Imaging studies revealed a right internal carotid artery occlusion and an acute right pontine stroke along with smaller infarcts in the right middle cerebral artery distribution. Clinically, the patient was thought to have vasculitis. An infectious etiology was not identified. He developed respiratory distress and died. At autopsy, necrotizing meningitis was discovered. A predominantly chronic inflammatory cell infiltrate consisting of benign-appearing lymphocytes, plasma cells and macrophages was accompanied by acute angle branching, angioinvasive hyphae which were highlighted on Gomori methenamine silver staining and were morphologically consistent with Aspergillus species. In previously reported cases of Aspergillus infection involving the pituitary or sella, most presented with headaches or impaired vision and were not immunocompromised. A transsphenoidal surgical approach is recommended in suspected cases in order to minimize the risk of dissemination of the infection. Some patients have responded well to antifungal medications once diagnosed.","container-title":"Journal of Clinical Neuroscience: Official Journal of the Neurosurgical Society of Australasia","DOI":"10.1016/j.jocn.2016.01.010","ISSN":"1532-2653","journalAbbreviation":"J Clin Neurosci","language":"eng","note":"PMID: 26896907","page":"178-180","source":"PubMed","title":"Pituitary aspergillus infection","volume":"29","author":[{"family":"Moore","given":"Lauren A."},{"family":"Erstine","given":"Emily M."},{"family":"Prayson","given":"Richard A."}],"issued":{"date-parts":[["2016",7]]}}}],"schema":"https://github.com/citation-style-language/schema/raw/master/csl-citation.json"} </w:instrText>
      </w:r>
      <w:r w:rsidR="00D921C8" w:rsidRPr="00D24420">
        <w:rPr>
          <w:rFonts w:ascii="Arial" w:hAnsi="Arial" w:cs="Arial"/>
          <w:sz w:val="22"/>
          <w:szCs w:val="22"/>
          <w:shd w:val="clear" w:color="auto" w:fill="FFFFFF"/>
          <w:lang w:val="en-US"/>
        </w:rPr>
        <w:fldChar w:fldCharType="separate"/>
      </w:r>
      <w:r w:rsidR="00801000" w:rsidRPr="00D24420">
        <w:rPr>
          <w:rFonts w:ascii="Arial" w:hAnsi="Arial" w:cs="Arial"/>
          <w:kern w:val="0"/>
          <w:sz w:val="22"/>
          <w:szCs w:val="22"/>
          <w:lang w:val="en-US"/>
        </w:rPr>
        <w:t>(99)</w:t>
      </w:r>
      <w:r w:rsidR="00D921C8" w:rsidRPr="00D24420">
        <w:rPr>
          <w:rFonts w:ascii="Arial" w:hAnsi="Arial" w:cs="Arial"/>
          <w:sz w:val="22"/>
          <w:szCs w:val="22"/>
          <w:shd w:val="clear" w:color="auto" w:fill="FFFFFF"/>
          <w:lang w:val="en-US"/>
        </w:rPr>
        <w:fldChar w:fldCharType="end"/>
      </w:r>
      <w:r w:rsidRPr="00D24420">
        <w:rPr>
          <w:rFonts w:ascii="Arial" w:hAnsi="Arial" w:cs="Arial"/>
          <w:sz w:val="22"/>
          <w:szCs w:val="22"/>
          <w:shd w:val="clear" w:color="auto" w:fill="FFFFFF"/>
          <w:lang w:val="en-US"/>
        </w:rPr>
        <w:t xml:space="preserve">. </w:t>
      </w:r>
      <w:r w:rsidR="009D0421" w:rsidRPr="00D24420">
        <w:rPr>
          <w:rFonts w:ascii="Arial" w:hAnsi="Arial" w:cs="Arial"/>
          <w:sz w:val="22"/>
          <w:szCs w:val="22"/>
          <w:shd w:val="clear" w:color="auto" w:fill="FFFFFF"/>
          <w:lang w:val="en-US"/>
        </w:rPr>
        <w:t>C</w:t>
      </w:r>
      <w:r w:rsidRPr="00D24420">
        <w:rPr>
          <w:rFonts w:ascii="Arial" w:hAnsi="Arial" w:cs="Arial"/>
          <w:sz w:val="22"/>
          <w:szCs w:val="22"/>
          <w:shd w:val="clear" w:color="auto" w:fill="FFFFFF"/>
          <w:lang w:val="en-US"/>
        </w:rPr>
        <w:t>andida, </w:t>
      </w:r>
      <w:r w:rsidRPr="00D24420">
        <w:rPr>
          <w:rStyle w:val="Emphasis"/>
          <w:rFonts w:ascii="Arial" w:hAnsi="Arial" w:cs="Arial"/>
          <w:sz w:val="22"/>
          <w:szCs w:val="22"/>
          <w:bdr w:val="none" w:sz="0" w:space="0" w:color="auto" w:frame="1"/>
          <w:shd w:val="clear" w:color="auto" w:fill="FFFFFF"/>
          <w:lang w:val="en-US"/>
        </w:rPr>
        <w:t>Pneumocystis jirovecii</w:t>
      </w:r>
      <w:r w:rsidRPr="00D24420">
        <w:rPr>
          <w:rFonts w:ascii="Arial" w:hAnsi="Arial" w:cs="Arial"/>
          <w:sz w:val="22"/>
          <w:szCs w:val="22"/>
          <w:shd w:val="clear" w:color="auto" w:fill="FFFFFF"/>
          <w:lang w:val="en-US"/>
        </w:rPr>
        <w:t xml:space="preserve"> in HIV/AIDS, and coccidia </w:t>
      </w:r>
      <w:r w:rsidR="009D0421" w:rsidRPr="00D24420">
        <w:rPr>
          <w:rFonts w:ascii="Arial" w:hAnsi="Arial" w:cs="Arial"/>
          <w:sz w:val="22"/>
          <w:szCs w:val="22"/>
          <w:shd w:val="clear" w:color="auto" w:fill="FFFFFF"/>
          <w:lang w:val="en-US"/>
        </w:rPr>
        <w:t xml:space="preserve">are also reported to </w:t>
      </w:r>
      <w:r w:rsidR="00535D85" w:rsidRPr="00D24420">
        <w:rPr>
          <w:rFonts w:ascii="Arial" w:hAnsi="Arial" w:cs="Arial"/>
          <w:sz w:val="22"/>
          <w:szCs w:val="22"/>
          <w:shd w:val="clear" w:color="auto" w:fill="FFFFFF"/>
          <w:lang w:val="en-US"/>
        </w:rPr>
        <w:t xml:space="preserve">infect the pituitary </w:t>
      </w:r>
      <w:r w:rsidR="00D921C8" w:rsidRPr="00D24420">
        <w:rPr>
          <w:rFonts w:ascii="Arial" w:hAnsi="Arial" w:cs="Arial"/>
          <w:sz w:val="22"/>
          <w:szCs w:val="22"/>
          <w:shd w:val="clear" w:color="auto" w:fill="FFFFFF"/>
          <w:lang w:val="en-US"/>
        </w:rPr>
        <w:fldChar w:fldCharType="begin"/>
      </w:r>
      <w:r w:rsidR="00AA04FE" w:rsidRPr="00D24420">
        <w:rPr>
          <w:rFonts w:ascii="Arial" w:hAnsi="Arial" w:cs="Arial"/>
          <w:sz w:val="22"/>
          <w:szCs w:val="22"/>
          <w:shd w:val="clear" w:color="auto" w:fill="FFFFFF"/>
          <w:lang w:val="en-US"/>
        </w:rPr>
        <w:instrText xml:space="preserve"> ADDIN ZOTERO_ITEM CSL_CITATION {"citationID":"MWGzlPVN","properties":{"formattedCitation":"(100\\uc0\\u8211{}102)","plainCitation":"(100–102)","noteIndex":0},"citationItems":[{"id":9428,"uris":["http://zotero.org/groups/5472557/items/GFLVJEPB"],"itemData":{"id":9428,"type":"article-journal","abstract":"BACKGROUND: Noniatrogenic pituitary abscess remains a rare clinical entity, and is the indication for surgery in &lt;1% of transsphenoidal approaches. Correct diagnosis of this rare entity is often delayed. Without timely treatment, morbidity and mortality are high. Of the 200 cases reported to date, less than one-half have identified a causative organism. We report the second case of a pituitary abscess caused by Candida species, and also provide an intraoperative video showing the endoscopic management of this pathology.\nCASE DESCRIPTION: A 33-year-old woman presented with headache, hypopituitarism, and vision loss in the setting of diabetic ketoacidosis, and was found to have multiple abscesses in the liver, lung, kidney, and uterus. Brain magnetic resonance imaging revealed a 15-mm cystic sellar mass with restricted diffusion. The patient underwent urgent evacuation of the abscess via an endoscopic endonasal transsphenoidal route, with obvious purulent material filling the sella, later identified as Candida glabrata. Antimicrobial therapy was refined appropriately, and she exhibited significant improvement in neurologic function, although endocrinopathy has persisted.\nCONCLUSIONS: With timely management, including a combination of surgical drainage and appropriate antimicrobial therapy, neurologic outcomes are good in most cases of pituitary abscess; however, endocrinopathy often does not improve. Although most reported cases with identified causative organisms speciate bacteria, some cases are of fungal etiology and require different antimicrobial agents. This further underscores the importance of identifying the causative agent.","container-title":"World Neurosurgery","DOI":"10.1016/j.wneu.2017.10.060","ISSN":"1878-8769","journalAbbreviation":"World Neurosurg","language":"eng","note":"PMID: 29079259","page":"467-470","source":"PubMed","title":"Endoscopic Endonasal Transsphenoidal Drainage of a Spontaneous Candida glabrata Pituitary Abscess","volume":"109","author":[{"family":"Strickland","given":"Ben A."},{"family":"Pham","given":"Martin"},{"family":"Bakhsheshian","given":"Joshua"},{"family":"Carmichael","given":"John"},{"family":"Weiss","given":"Martin"},{"family":"Zada","given":"Gabriel"}],"issued":{"date-parts":[["2018",1]]}}},{"id":9430,"uris":["http://zotero.org/groups/5472557/items/7UGQLJYK"],"itemData":{"id":9430,"type":"article-journal","abstract":"Pituitary morphology was studied in 49 autopsied patients with acquired immunodeficiency syndrome. Direct infectious involvement was noted in six adenohypophyses (12%), including five cases by cytomegalovirus and one by Pneumocystis carinii. Two cases with neurohypophysial lesions presumably caused by cytomegalovirus and one questionable case of Toxoplasma gondii were also observed. In all instances these changes were associated with generalized and/or cerebral infection by these same agents. Neither Kaposi's sarcoma nor malignant lymphoma was encountered in the pituitary glands. Acute necrotic foci, presumably due to infarction, were noted in four cases. Four pituitary microadenomas (8%) and four hyperplastic nodules were identified. The incidence of such noninfectious lesions, as well as the prevalence and distribution of the various immunoreactive adenohypophysial cell types, were similar to those seen in the pituitary glands of age-matched male control patients.","container-title":"Archives of Pathology &amp; Laboratory Medicine","ISSN":"0003-9985","issue":"9","journalAbbreviation":"Arch Pathol Lab Med","language":"eng","note":"PMID: 2549907","page":"1066-1070","source":"PubMed","title":"Pituitary pathology in acquired immunodeficiency syndrome","volume":"113","author":[{"family":"Sano","given":"T."},{"family":"Kovacs","given":"K."},{"family":"Scheithauer","given":"B. W."},{"family":"Rosenblum","given":"M. K."},{"family":"Petito","given":"C. K."},{"family":"Greco","given":"C. M."}],"issued":{"date-parts":[["1989",9]]}}},{"id":9432,"uris":["http://zotero.org/groups/5472557/items/MWW6N5L2"],"itemData":{"id":9432,"type":"article-journal","abstract":"The case of a 68-year-old woman who had relatively acute, unilateral ophthalmoplegia is reported. Radiological studies indicated a mass lesion involving the pituitary gland and left cavernous sinus. Pathological tissue obtained by the transsphenoidal approach revealed the presence of a Coccidioides granuloma. This pathological entity should be considered when evaluating patients with a pituitary mass and ophthalmoplegia.","container-title":"Neurosurgery","DOI":"10.1097/00006123-199105000-00022","ISSN":"0148-396X","issue":"5","journalAbbreviation":"Neurosurgery","language":"eng","note":"PMID: 1876258","page":"748-751","source":"PubMed","title":"Primary intrasellar coccidioidomycosis simulating a pituitary adenoma","volume":"28","author":[{"family":"Scanarini","given":"M."},{"family":"Rotilio","given":"A."},{"family":"Rigobello","given":"L."},{"family":"Pomes","given":"A."},{"family":"Parenti","given":"A."},{"family":"Alessio","given":"L."}],"issued":{"date-parts":[["1991",5]]}}}],"schema":"https://github.com/citation-style-language/schema/raw/master/csl-citation.json"} </w:instrText>
      </w:r>
      <w:r w:rsidR="00D921C8" w:rsidRPr="00D24420">
        <w:rPr>
          <w:rFonts w:ascii="Arial" w:hAnsi="Arial" w:cs="Arial"/>
          <w:sz w:val="22"/>
          <w:szCs w:val="22"/>
          <w:shd w:val="clear" w:color="auto" w:fill="FFFFFF"/>
          <w:lang w:val="en-US"/>
        </w:rPr>
        <w:fldChar w:fldCharType="separate"/>
      </w:r>
      <w:r w:rsidR="00AA04FE" w:rsidRPr="00D24420">
        <w:rPr>
          <w:rFonts w:ascii="Arial" w:hAnsi="Arial" w:cs="Arial"/>
          <w:kern w:val="0"/>
          <w:sz w:val="22"/>
          <w:szCs w:val="22"/>
          <w:lang w:val="en-GB"/>
        </w:rPr>
        <w:t>(100–102)</w:t>
      </w:r>
      <w:r w:rsidR="00D921C8" w:rsidRPr="00D24420">
        <w:rPr>
          <w:rFonts w:ascii="Arial" w:hAnsi="Arial" w:cs="Arial"/>
          <w:sz w:val="22"/>
          <w:szCs w:val="22"/>
          <w:shd w:val="clear" w:color="auto" w:fill="FFFFFF"/>
          <w:lang w:val="en-US"/>
        </w:rPr>
        <w:fldChar w:fldCharType="end"/>
      </w:r>
      <w:r w:rsidRPr="00D24420">
        <w:rPr>
          <w:rFonts w:ascii="Arial" w:hAnsi="Arial" w:cs="Arial"/>
          <w:sz w:val="22"/>
          <w:szCs w:val="22"/>
          <w:shd w:val="clear" w:color="auto" w:fill="FFFFFF"/>
          <w:lang w:val="en-US"/>
        </w:rPr>
        <w:t xml:space="preserve">.  Gonadotrophin and other </w:t>
      </w:r>
      <w:r w:rsidR="00AA04FE" w:rsidRPr="00D24420">
        <w:rPr>
          <w:rFonts w:ascii="Arial" w:hAnsi="Arial" w:cs="Arial"/>
          <w:sz w:val="22"/>
          <w:szCs w:val="22"/>
          <w:shd w:val="clear" w:color="auto" w:fill="FFFFFF"/>
          <w:lang w:val="en-US"/>
        </w:rPr>
        <w:t xml:space="preserve">pituitary </w:t>
      </w:r>
      <w:r w:rsidRPr="00D24420">
        <w:rPr>
          <w:rFonts w:ascii="Arial" w:hAnsi="Arial" w:cs="Arial"/>
          <w:sz w:val="22"/>
          <w:szCs w:val="22"/>
          <w:shd w:val="clear" w:color="auto" w:fill="FFFFFF"/>
          <w:lang w:val="en-US"/>
        </w:rPr>
        <w:t>hormone secretion can be affected, but such reports are very rare</w:t>
      </w:r>
      <w:r w:rsidR="00D921C8" w:rsidRPr="00D24420">
        <w:rPr>
          <w:rFonts w:ascii="Arial" w:hAnsi="Arial" w:cs="Arial"/>
          <w:sz w:val="22"/>
          <w:szCs w:val="22"/>
          <w:shd w:val="clear" w:color="auto" w:fill="FFFFFF"/>
          <w:lang w:val="en-US"/>
        </w:rPr>
        <w:t xml:space="preserve"> </w:t>
      </w:r>
      <w:r w:rsidR="00D921C8" w:rsidRPr="00D24420">
        <w:rPr>
          <w:rFonts w:ascii="Arial" w:hAnsi="Arial" w:cs="Arial"/>
          <w:sz w:val="22"/>
          <w:szCs w:val="22"/>
          <w:shd w:val="clear" w:color="auto" w:fill="FFFFFF"/>
          <w:lang w:val="en-US"/>
        </w:rPr>
        <w:fldChar w:fldCharType="begin"/>
      </w:r>
      <w:r w:rsidR="00801000" w:rsidRPr="00D24420">
        <w:rPr>
          <w:rFonts w:ascii="Arial" w:hAnsi="Arial" w:cs="Arial"/>
          <w:sz w:val="22"/>
          <w:szCs w:val="22"/>
          <w:shd w:val="clear" w:color="auto" w:fill="FFFFFF"/>
          <w:lang w:val="en-US"/>
        </w:rPr>
        <w:instrText xml:space="preserve"> ADDIN ZOTERO_ITEM CSL_CITATION {"citationID":"otQRbkCq","properties":{"formattedCitation":"(103)","plainCitation":"(103)","noteIndex":0},"citationItems":[{"id":9434,"uris":["http://zotero.org/groups/5472557/items/HCFESB48"],"itemData":{"id":9434,"type":"article-journal","abstract":"Pituitary metastases constitute 1% to 8.3% of all metastatic brain tumors. The most frequent localization is in the posterior lobe and diabetes insipidus may be the only symptom of dysfunction. Cerebral aspergillosis is an unusual disease and it has been described complicating an underlying malignancy or following intracraneal surgery. We describe a case of hypopituitarism and hyperprolactinemia in a patient with pituitary metastases of a colon carcinoma and aspergillosis. Two years before a colon adenocarcinoma (Class C1 of Duke) had been resected. There were no clinical signs of hypopituitarism or galactorrea. The laboratory findings showed deficiency of cortocotropin (ACTH), luteinizing hormone (LH), follicle stimulating hormone (FSH) and slight hyperprolactinemia (PRL). Cerebral magnetic resonance image (MRI) revealed an intra and suprasellar mass which extended to the hypothalamus. Chest X-ray film and computed tomographic scanning (TC) confirmed a macronodular mass at the apical segment of the inferior left lung lobule with mediastinal hypertrophic lymph nodes. A non functional pituitary tumor was diagnosed and transphenoidal surgery was carried out. At microscopic examination a malignant proliferation was found suggesting colonic differentiation. Fragments of tumoral pituitary tissue showed hyphae of aspergillus in the form of abscess. Aspergillosis complicating neoplastic disease is more often present in leukemia and lymphoma than in solid tumors.(ABSTRACT TRUNCATED AT 250 WORDS)","container-title":"Medicina","ISSN":"0025-7680","issue":"3","journalAbbreviation":"Medicina (B Aires)","language":"spa","note":"PMID: 7854093","page":"248-252","source":"PubMed","title":"[Hypopituitarism caused by colonic carcinoma metastasis associated with hypophysial aspergillosis]","volume":"54","author":[{"family":"Stalldecker","given":"G."},{"family":"Molina","given":"H. A."},{"family":"Antelo","given":"N."},{"family":"Arakaki","given":"T."},{"family":"Sica","given":"R. E."},{"family":"Basso","given":"A."}],"issued":{"date-parts":[["1994"]]}}}],"schema":"https://github.com/citation-style-language/schema/raw/master/csl-citation.json"} </w:instrText>
      </w:r>
      <w:r w:rsidR="00D921C8" w:rsidRPr="00D24420">
        <w:rPr>
          <w:rFonts w:ascii="Arial" w:hAnsi="Arial" w:cs="Arial"/>
          <w:sz w:val="22"/>
          <w:szCs w:val="22"/>
          <w:shd w:val="clear" w:color="auto" w:fill="FFFFFF"/>
          <w:lang w:val="en-US"/>
        </w:rPr>
        <w:fldChar w:fldCharType="separate"/>
      </w:r>
      <w:r w:rsidR="00801000" w:rsidRPr="00D24420">
        <w:rPr>
          <w:rFonts w:ascii="Arial" w:hAnsi="Arial" w:cs="Arial"/>
          <w:kern w:val="0"/>
          <w:sz w:val="22"/>
          <w:szCs w:val="22"/>
          <w:lang w:val="en-US"/>
        </w:rPr>
        <w:t>(103)</w:t>
      </w:r>
      <w:r w:rsidR="00D921C8" w:rsidRPr="00D24420">
        <w:rPr>
          <w:rFonts w:ascii="Arial" w:hAnsi="Arial" w:cs="Arial"/>
          <w:sz w:val="22"/>
          <w:szCs w:val="22"/>
          <w:shd w:val="clear" w:color="auto" w:fill="FFFFFF"/>
          <w:lang w:val="en-US"/>
        </w:rPr>
        <w:fldChar w:fldCharType="end"/>
      </w:r>
      <w:r w:rsidRPr="00D24420">
        <w:rPr>
          <w:rFonts w:ascii="Arial" w:hAnsi="Arial" w:cs="Arial"/>
          <w:sz w:val="22"/>
          <w:szCs w:val="22"/>
          <w:shd w:val="clear" w:color="auto" w:fill="FFFFFF"/>
          <w:lang w:val="en-US"/>
        </w:rPr>
        <w:t xml:space="preserve">. Pituitary stalk compression </w:t>
      </w:r>
      <w:r w:rsidR="00AA04FE" w:rsidRPr="00D24420">
        <w:rPr>
          <w:rFonts w:ascii="Arial" w:hAnsi="Arial" w:cs="Arial"/>
          <w:sz w:val="22"/>
          <w:szCs w:val="22"/>
          <w:shd w:val="clear" w:color="auto" w:fill="FFFFFF"/>
          <w:lang w:val="en-US"/>
        </w:rPr>
        <w:t>due to fungal lesion can</w:t>
      </w:r>
      <w:r w:rsidRPr="00D24420">
        <w:rPr>
          <w:rFonts w:ascii="Arial" w:hAnsi="Arial" w:cs="Arial"/>
          <w:sz w:val="22"/>
          <w:szCs w:val="22"/>
          <w:shd w:val="clear" w:color="auto" w:fill="FFFFFF"/>
          <w:lang w:val="en-US"/>
        </w:rPr>
        <w:t xml:space="preserve"> induce hyperprolactinemia</w:t>
      </w:r>
      <w:r w:rsidR="0071737E" w:rsidRPr="00D24420">
        <w:rPr>
          <w:rFonts w:ascii="Arial" w:hAnsi="Arial" w:cs="Arial"/>
          <w:sz w:val="22"/>
          <w:szCs w:val="22"/>
          <w:shd w:val="clear" w:color="auto" w:fill="FFFFFF"/>
          <w:lang w:val="en-US"/>
        </w:rPr>
        <w:t xml:space="preserve"> </w:t>
      </w:r>
      <w:r w:rsidR="00D921C8" w:rsidRPr="00D24420">
        <w:rPr>
          <w:rFonts w:ascii="Arial" w:hAnsi="Arial" w:cs="Arial"/>
          <w:sz w:val="22"/>
          <w:szCs w:val="22"/>
          <w:shd w:val="clear" w:color="auto" w:fill="FFFFFF"/>
          <w:lang w:val="en-US"/>
        </w:rPr>
        <w:fldChar w:fldCharType="begin"/>
      </w:r>
      <w:r w:rsidR="00801000" w:rsidRPr="00D24420">
        <w:rPr>
          <w:rFonts w:ascii="Arial" w:hAnsi="Arial" w:cs="Arial"/>
          <w:sz w:val="22"/>
          <w:szCs w:val="22"/>
          <w:shd w:val="clear" w:color="auto" w:fill="FFFFFF"/>
          <w:lang w:val="en-US"/>
        </w:rPr>
        <w:instrText xml:space="preserve"> ADDIN ZOTERO_ITEM CSL_CITATION {"citationID":"oSopenw3","properties":{"formattedCitation":"(104)","plainCitation":"(104)","noteIndex":0},"citationItems":[{"id":9436,"uris":["http://zotero.org/groups/5472557/items/NLNQTZ4F"],"itemData":{"id":9436,"type":"article-journal","abstract":"A 55-year-old woman presented with headache, dizziness, and decreased visual acuity. Magnetic resonance imaging revealed a sellar mass with sphenoid sinus extension. The result of hormone showed an obviously high prolactin (815 ng/mL). The mass was resected and diagnosed with aspergillosis pathologically. Postoperatively, the level of prolactin dramatically decreased, and the patient received medical treatment with voriconazole and caspofungin. During a 6-month follow-up, the patient's headache and dizziness disappeared, and visual acuity improved. Therefore, aspergillus sellar abscess could result in hyperprolactinemia and should be considered in the differential diagnosis of a sellar mass, even in immunocompetent patients. A combination of surgery and antifungal therapy could reduce the hyperprolactinemia and improve symptoms.","container-title":"The Journal of Craniofacial Surgery","DOI":"10.1097/SCS.0000000000001288","ISSN":"1536-3732","issue":"2","journalAbbreviation":"J Craniofac Surg","language":"eng","note":"PMID: 25675014","page":"e86-88","source":"PubMed","title":"Primary Aspergillus sellar abscess simulating pituitary tumor in immunocompetent patient","volume":"26","author":[{"family":"Ouyang","given":"Taohui"},{"family":"Zhang","given":"Na"},{"family":"Wang","given":"Long"},{"family":"Jiao","given":"Jiantong"},{"family":"Zhao","given":"Yiqing"},{"family":"Li","given":"Zheng"},{"family":"Chen","given":"Jian"}],"issued":{"date-parts":[["2015",3]]}}}],"schema":"https://github.com/citation-style-language/schema/raw/master/csl-citation.json"} </w:instrText>
      </w:r>
      <w:r w:rsidR="00D921C8" w:rsidRPr="00D24420">
        <w:rPr>
          <w:rFonts w:ascii="Arial" w:hAnsi="Arial" w:cs="Arial"/>
          <w:sz w:val="22"/>
          <w:szCs w:val="22"/>
          <w:shd w:val="clear" w:color="auto" w:fill="FFFFFF"/>
          <w:lang w:val="en-US"/>
        </w:rPr>
        <w:fldChar w:fldCharType="separate"/>
      </w:r>
      <w:r w:rsidR="00801000" w:rsidRPr="00D24420">
        <w:rPr>
          <w:rFonts w:ascii="Arial" w:hAnsi="Arial" w:cs="Arial"/>
          <w:kern w:val="0"/>
          <w:sz w:val="22"/>
          <w:szCs w:val="22"/>
          <w:lang w:val="en-US"/>
        </w:rPr>
        <w:t>(104)</w:t>
      </w:r>
      <w:r w:rsidR="00D921C8" w:rsidRPr="00D24420">
        <w:rPr>
          <w:rFonts w:ascii="Arial" w:hAnsi="Arial" w:cs="Arial"/>
          <w:sz w:val="22"/>
          <w:szCs w:val="22"/>
          <w:shd w:val="clear" w:color="auto" w:fill="FFFFFF"/>
          <w:lang w:val="en-US"/>
        </w:rPr>
        <w:fldChar w:fldCharType="end"/>
      </w:r>
      <w:r w:rsidRPr="00D24420">
        <w:rPr>
          <w:rFonts w:ascii="Arial" w:hAnsi="Arial" w:cs="Arial"/>
          <w:sz w:val="22"/>
          <w:szCs w:val="22"/>
          <w:shd w:val="clear" w:color="auto" w:fill="FFFFFF"/>
          <w:lang w:val="en-US"/>
        </w:rPr>
        <w:t>.</w:t>
      </w:r>
    </w:p>
    <w:p w14:paraId="32D44486" w14:textId="77777777" w:rsidR="00AA67D9" w:rsidRPr="00D24420" w:rsidRDefault="00AA67D9" w:rsidP="00D24420">
      <w:pPr>
        <w:tabs>
          <w:tab w:val="left" w:pos="2410"/>
        </w:tabs>
        <w:spacing w:line="276" w:lineRule="auto"/>
        <w:contextualSpacing/>
        <w:rPr>
          <w:rFonts w:ascii="Arial" w:hAnsi="Arial" w:cs="Arial"/>
          <w:sz w:val="22"/>
          <w:szCs w:val="22"/>
          <w:lang w:val="en-US"/>
        </w:rPr>
      </w:pPr>
    </w:p>
    <w:p w14:paraId="28E9FA63" w14:textId="735B7CE3" w:rsidR="00AA67D9" w:rsidRPr="00D24420" w:rsidRDefault="00AA67D9" w:rsidP="00D24420">
      <w:pPr>
        <w:spacing w:line="276" w:lineRule="auto"/>
        <w:contextualSpacing/>
        <w:rPr>
          <w:rFonts w:ascii="Arial" w:hAnsi="Arial" w:cs="Arial"/>
          <w:b/>
          <w:bCs/>
          <w:color w:val="00B050"/>
          <w:sz w:val="22"/>
          <w:szCs w:val="22"/>
          <w:shd w:val="clear" w:color="auto" w:fill="FFFFFF"/>
          <w:lang w:val="en-US"/>
        </w:rPr>
      </w:pPr>
      <w:r w:rsidRPr="00D24420">
        <w:rPr>
          <w:rFonts w:ascii="Arial" w:hAnsi="Arial" w:cs="Arial"/>
          <w:b/>
          <w:bCs/>
          <w:color w:val="00B050"/>
          <w:sz w:val="22"/>
          <w:szCs w:val="22"/>
          <w:shd w:val="clear" w:color="auto" w:fill="FFFFFF"/>
          <w:lang w:val="en-US"/>
        </w:rPr>
        <w:t>Helminth</w:t>
      </w:r>
      <w:r w:rsidR="00D56E18" w:rsidRPr="00D24420">
        <w:rPr>
          <w:rFonts w:ascii="Arial" w:hAnsi="Arial" w:cs="Arial"/>
          <w:b/>
          <w:bCs/>
          <w:color w:val="00B050"/>
          <w:sz w:val="22"/>
          <w:szCs w:val="22"/>
          <w:shd w:val="clear" w:color="auto" w:fill="FFFFFF"/>
          <w:lang w:val="en-US"/>
        </w:rPr>
        <w:t>s</w:t>
      </w:r>
    </w:p>
    <w:p w14:paraId="02E686A4" w14:textId="77777777" w:rsidR="00D56E18" w:rsidRPr="00D24420" w:rsidRDefault="00D56E18" w:rsidP="00D24420">
      <w:pPr>
        <w:spacing w:line="276" w:lineRule="auto"/>
        <w:contextualSpacing/>
        <w:rPr>
          <w:rFonts w:ascii="Arial" w:hAnsi="Arial" w:cs="Arial"/>
          <w:b/>
          <w:bCs/>
          <w:color w:val="00B050"/>
          <w:sz w:val="22"/>
          <w:szCs w:val="22"/>
          <w:shd w:val="clear" w:color="auto" w:fill="FFFFFF"/>
          <w:lang w:val="en-US"/>
        </w:rPr>
      </w:pPr>
    </w:p>
    <w:p w14:paraId="6EEEE691" w14:textId="45B8A2C3" w:rsidR="00433A71" w:rsidRPr="00D24420" w:rsidRDefault="00433A71" w:rsidP="00D24420">
      <w:pPr>
        <w:spacing w:line="276" w:lineRule="auto"/>
        <w:contextualSpacing/>
        <w:rPr>
          <w:rFonts w:ascii="Arial" w:hAnsi="Arial" w:cs="Arial"/>
          <w:color w:val="FF0000"/>
          <w:sz w:val="22"/>
          <w:szCs w:val="22"/>
          <w:lang w:val="en-US"/>
        </w:rPr>
      </w:pPr>
      <w:r w:rsidRPr="00D24420">
        <w:rPr>
          <w:rFonts w:ascii="Arial" w:hAnsi="Arial" w:cs="Arial"/>
          <w:color w:val="FF0000"/>
          <w:sz w:val="22"/>
          <w:szCs w:val="22"/>
          <w:lang w:val="en-US"/>
        </w:rPr>
        <w:t>SCHISTOSOMIASIS</w:t>
      </w:r>
    </w:p>
    <w:p w14:paraId="68F21E91" w14:textId="77777777" w:rsidR="0009716E" w:rsidRPr="00D24420" w:rsidRDefault="0009716E" w:rsidP="00D24420">
      <w:pPr>
        <w:spacing w:line="276" w:lineRule="auto"/>
        <w:contextualSpacing/>
        <w:rPr>
          <w:rFonts w:ascii="Arial" w:hAnsi="Arial" w:cs="Arial"/>
          <w:sz w:val="22"/>
          <w:szCs w:val="22"/>
          <w:shd w:val="clear" w:color="auto" w:fill="FFFFFF"/>
          <w:lang w:val="en-US"/>
        </w:rPr>
      </w:pPr>
    </w:p>
    <w:p w14:paraId="2B8B9F62" w14:textId="1FBC7409" w:rsidR="0009716E" w:rsidRPr="00D24420" w:rsidRDefault="0009716E" w:rsidP="00D24420">
      <w:pPr>
        <w:spacing w:line="276" w:lineRule="auto"/>
        <w:contextualSpacing/>
        <w:rPr>
          <w:rFonts w:ascii="Arial" w:hAnsi="Arial" w:cs="Arial"/>
          <w:sz w:val="22"/>
          <w:szCs w:val="22"/>
          <w:shd w:val="clear" w:color="auto" w:fill="FFFFFF"/>
          <w:lang w:val="en-US"/>
        </w:rPr>
      </w:pPr>
      <w:r w:rsidRPr="00D24420">
        <w:rPr>
          <w:rFonts w:ascii="Arial" w:hAnsi="Arial" w:cs="Arial"/>
          <w:sz w:val="22"/>
          <w:szCs w:val="22"/>
          <w:shd w:val="clear" w:color="auto" w:fill="FFFFFF"/>
          <w:lang w:val="en-US"/>
        </w:rPr>
        <w:t xml:space="preserve">Schistosomiasis, caused by </w:t>
      </w:r>
      <w:r w:rsidRPr="00D24420">
        <w:rPr>
          <w:rFonts w:ascii="Arial" w:hAnsi="Arial" w:cs="Arial"/>
          <w:i/>
          <w:iCs/>
          <w:sz w:val="22"/>
          <w:szCs w:val="22"/>
          <w:shd w:val="clear" w:color="auto" w:fill="FFFFFF"/>
          <w:lang w:val="en-US"/>
        </w:rPr>
        <w:t>Schistosoma haematobium</w:t>
      </w:r>
      <w:r w:rsidRPr="00D24420">
        <w:rPr>
          <w:rFonts w:ascii="Arial" w:hAnsi="Arial" w:cs="Arial"/>
          <w:sz w:val="22"/>
          <w:szCs w:val="22"/>
          <w:shd w:val="clear" w:color="auto" w:fill="FFFFFF"/>
          <w:lang w:val="en-US"/>
        </w:rPr>
        <w:t xml:space="preserve">, </w:t>
      </w:r>
      <w:r w:rsidRPr="00D24420">
        <w:rPr>
          <w:rFonts w:ascii="Arial" w:hAnsi="Arial" w:cs="Arial"/>
          <w:i/>
          <w:iCs/>
          <w:sz w:val="22"/>
          <w:szCs w:val="22"/>
          <w:shd w:val="clear" w:color="auto" w:fill="FFFFFF"/>
          <w:lang w:val="en-US"/>
        </w:rPr>
        <w:t>S mansoni</w:t>
      </w:r>
      <w:r w:rsidR="00930668">
        <w:rPr>
          <w:rFonts w:ascii="Arial" w:hAnsi="Arial" w:cs="Arial"/>
          <w:i/>
          <w:iCs/>
          <w:sz w:val="22"/>
          <w:szCs w:val="22"/>
          <w:shd w:val="clear" w:color="auto" w:fill="FFFFFF"/>
          <w:lang w:val="en-US"/>
        </w:rPr>
        <w:t>,</w:t>
      </w:r>
      <w:r w:rsidRPr="00D24420">
        <w:rPr>
          <w:rFonts w:ascii="Arial" w:hAnsi="Arial" w:cs="Arial"/>
          <w:sz w:val="22"/>
          <w:szCs w:val="22"/>
          <w:shd w:val="clear" w:color="auto" w:fill="FFFFFF"/>
          <w:lang w:val="en-US"/>
        </w:rPr>
        <w:t xml:space="preserve"> and </w:t>
      </w:r>
      <w:r w:rsidRPr="00D24420">
        <w:rPr>
          <w:rFonts w:ascii="Arial" w:hAnsi="Arial" w:cs="Arial"/>
          <w:i/>
          <w:iCs/>
          <w:sz w:val="22"/>
          <w:szCs w:val="22"/>
          <w:shd w:val="clear" w:color="auto" w:fill="FFFFFF"/>
          <w:lang w:val="en-US"/>
        </w:rPr>
        <w:t>S</w:t>
      </w:r>
      <w:r w:rsidR="00F0560D" w:rsidRPr="00D24420">
        <w:rPr>
          <w:rFonts w:ascii="Arial" w:hAnsi="Arial" w:cs="Arial"/>
          <w:i/>
          <w:iCs/>
          <w:sz w:val="22"/>
          <w:szCs w:val="22"/>
          <w:shd w:val="clear" w:color="auto" w:fill="FFFFFF"/>
          <w:lang w:val="en-US"/>
        </w:rPr>
        <w:t>.</w:t>
      </w:r>
      <w:r w:rsidRPr="00D24420">
        <w:rPr>
          <w:rFonts w:ascii="Arial" w:hAnsi="Arial" w:cs="Arial"/>
          <w:i/>
          <w:iCs/>
          <w:sz w:val="22"/>
          <w:szCs w:val="22"/>
          <w:shd w:val="clear" w:color="auto" w:fill="FFFFFF"/>
          <w:lang w:val="en-US"/>
        </w:rPr>
        <w:t xml:space="preserve"> japonicum</w:t>
      </w:r>
      <w:r w:rsidR="00AA04FE" w:rsidRPr="00D24420">
        <w:rPr>
          <w:rFonts w:ascii="Arial" w:hAnsi="Arial" w:cs="Arial"/>
          <w:i/>
          <w:iCs/>
          <w:sz w:val="22"/>
          <w:szCs w:val="22"/>
          <w:shd w:val="clear" w:color="auto" w:fill="FFFFFF"/>
          <w:lang w:val="en-US"/>
        </w:rPr>
        <w:t>,</w:t>
      </w:r>
      <w:r w:rsidRPr="00D24420">
        <w:rPr>
          <w:rFonts w:ascii="Arial" w:hAnsi="Arial" w:cs="Arial"/>
          <w:sz w:val="22"/>
          <w:szCs w:val="22"/>
          <w:shd w:val="clear" w:color="auto" w:fill="FFFFFF"/>
          <w:lang w:val="en-US"/>
        </w:rPr>
        <w:t xml:space="preserve"> </w:t>
      </w:r>
      <w:r w:rsidR="00AA04FE" w:rsidRPr="00D24420">
        <w:rPr>
          <w:rFonts w:ascii="Arial" w:hAnsi="Arial" w:cs="Arial"/>
          <w:sz w:val="22"/>
          <w:szCs w:val="22"/>
          <w:shd w:val="clear" w:color="auto" w:fill="FFFFFF"/>
          <w:lang w:val="en-US"/>
        </w:rPr>
        <w:t>represent</w:t>
      </w:r>
      <w:r w:rsidRPr="00D24420">
        <w:rPr>
          <w:rFonts w:ascii="Arial" w:hAnsi="Arial" w:cs="Arial"/>
          <w:sz w:val="22"/>
          <w:szCs w:val="22"/>
          <w:shd w:val="clear" w:color="auto" w:fill="FFFFFF"/>
          <w:lang w:val="en-US"/>
        </w:rPr>
        <w:t xml:space="preserve"> a major tropical disease transmitted through contact with infested freshwater.</w:t>
      </w:r>
      <w:r w:rsidRPr="00D24420">
        <w:rPr>
          <w:rFonts w:ascii="Arial" w:hAnsi="Arial" w:cs="Arial"/>
          <w:i/>
          <w:iCs/>
          <w:sz w:val="22"/>
          <w:szCs w:val="22"/>
          <w:shd w:val="clear" w:color="auto" w:fill="FFFFFF"/>
          <w:lang w:val="en-US"/>
        </w:rPr>
        <w:t xml:space="preserve"> S</w:t>
      </w:r>
      <w:r w:rsidR="00AA04FE" w:rsidRPr="00D24420">
        <w:rPr>
          <w:rFonts w:ascii="Arial" w:hAnsi="Arial" w:cs="Arial"/>
          <w:i/>
          <w:iCs/>
          <w:sz w:val="22"/>
          <w:szCs w:val="22"/>
          <w:shd w:val="clear" w:color="auto" w:fill="FFFFFF"/>
          <w:lang w:val="en-US"/>
        </w:rPr>
        <w:t>.</w:t>
      </w:r>
      <w:r w:rsidRPr="00D24420">
        <w:rPr>
          <w:rFonts w:ascii="Arial" w:hAnsi="Arial" w:cs="Arial"/>
          <w:i/>
          <w:iCs/>
          <w:sz w:val="22"/>
          <w:szCs w:val="22"/>
          <w:shd w:val="clear" w:color="auto" w:fill="FFFFFF"/>
          <w:lang w:val="en-US"/>
        </w:rPr>
        <w:t xml:space="preserve"> haematobium</w:t>
      </w:r>
      <w:r w:rsidRPr="00D24420">
        <w:rPr>
          <w:rFonts w:ascii="Arial" w:hAnsi="Arial" w:cs="Arial"/>
          <w:sz w:val="22"/>
          <w:szCs w:val="22"/>
          <w:shd w:val="clear" w:color="auto" w:fill="FFFFFF"/>
          <w:lang w:val="en-US"/>
        </w:rPr>
        <w:t xml:space="preserve">, common in sub-Saharan Africa, infects around 112 million people and often affects the urinary tract, with potential extension to the genitalia. The infection can persist for decades and, if untreated, becomes chronic, </w:t>
      </w:r>
      <w:r w:rsidR="006F7072" w:rsidRPr="00D24420">
        <w:rPr>
          <w:rFonts w:ascii="Arial" w:hAnsi="Arial" w:cs="Arial"/>
          <w:sz w:val="22"/>
          <w:szCs w:val="22"/>
          <w:shd w:val="clear" w:color="auto" w:fill="FFFFFF"/>
          <w:lang w:val="en-US"/>
        </w:rPr>
        <w:t xml:space="preserve">with potential for causing </w:t>
      </w:r>
      <w:r w:rsidR="000D7C58" w:rsidRPr="00D24420">
        <w:rPr>
          <w:rFonts w:ascii="Arial" w:hAnsi="Arial" w:cs="Arial"/>
          <w:sz w:val="22"/>
          <w:szCs w:val="22"/>
          <w:shd w:val="clear" w:color="auto" w:fill="FFFFFF"/>
          <w:lang w:val="en-US"/>
        </w:rPr>
        <w:t xml:space="preserve">complications </w:t>
      </w:r>
      <w:r w:rsidR="000D7C58" w:rsidRPr="00D24420">
        <w:rPr>
          <w:rFonts w:ascii="Arial" w:hAnsi="Arial" w:cs="Arial"/>
          <w:sz w:val="22"/>
          <w:szCs w:val="22"/>
          <w:shd w:val="clear" w:color="auto" w:fill="FFFFFF"/>
          <w:lang w:val="en-US"/>
        </w:rPr>
        <w:fldChar w:fldCharType="begin"/>
      </w:r>
      <w:r w:rsidR="00801000" w:rsidRPr="00D24420">
        <w:rPr>
          <w:rFonts w:ascii="Arial" w:hAnsi="Arial" w:cs="Arial"/>
          <w:sz w:val="22"/>
          <w:szCs w:val="22"/>
          <w:shd w:val="clear" w:color="auto" w:fill="FFFFFF"/>
          <w:lang w:val="en-US"/>
        </w:rPr>
        <w:instrText xml:space="preserve"> ADDIN ZOTERO_ITEM CSL_CITATION {"citationID":"ub4TUaWc","properties":{"formattedCitation":"(105)","plainCitation":"(105)","noteIndex":0},"citationItems":[{"id":9244,"uris":["http://zotero.org/groups/5472557/items/EP9QQ9TI"],"itemData":{"id":9244,"type":"article-journal","abstract":"Schistosomiasis is highly endemic in sub-Saharan Africa and frequently imported to Europe. Male urogenital manifestations are often neglected. We aimed to ascertain the prevalence of genitourinary clinical signs and symptoms among long-term African migrants in a non-endemic European country using a serology test.","container-title":"Infectious Diseases of Poverty","DOI":"10.1186/s40249-024-01190-8","ISSN":"2049-9957","issue":"1","journalAbbreviation":"Infectious Diseases of Poverty","page":"23","source":"BioMed Central","title":"Male genitourinary schistosomiasis-related symptoms among long-term Western African migrants in Spain: a prospective population-based screening study","title-short":"Male genitourinary schistosomiasis-related symptoms among long-term Western African migrants in Spain","volume":"13","author":[{"family":"Roure","given":"Sílvia"},{"family":"Vallès","given":"Xavier"},{"family":"Pérez-Quílez","given":"Olga"},{"family":"López-Muñoz","given":"Israel"},{"family":"Chamorro","given":"Anna"},{"family":"Abad","given":"Elena"},{"family":"Valerio","given":"Lluís"},{"family":"Soldevila","given":"Laura"},{"family":"España","given":"Sergio"},{"family":"Hegazy","given":"Alaa H. A."},{"family":"Fernández-Rivas","given":"Gema"},{"family":"Gorriz","given":"Ester"},{"family":"Herena","given":"Dolores"},{"family":"Oliveira","given":"Mário"},{"family":"Miralles","given":"Maria Carme"},{"family":"Conde","given":"Carmen"},{"family":"Montero-Alia","given":"Juan José"},{"family":"Fernández-Pedregal","given":"Elia"},{"family":"Miranda-Sánchez","given":"Jose"},{"family":"Llibre","given":"Josep M."},{"family":"Isnard","given":"Mar"},{"family":"Bonet","given":"Josep Maria"},{"family":"Estrada","given":"Oriol"},{"family":"Prat","given":"Núria"},{"family":"Clotet","given":"Bonaventura"},{"family":"Riera","given":"Montserrat"},{"family":"Rovira","given":"Núria"},{"family":"López","given":"Ainhoa"},{"family":"Segura","given":"Mayra"},{"family":"Escoda","given":"Susana"},{"family":"Villalaz-Gonzales","given":"Janeth Karin"},{"family":"Delgado","given":"Maria Jesús"},{"family":"Ferre-García","given":"Iciar"},{"family":"Santamaria","given":"Sandra"},{"family":"Matero","given":"Marilen"},{"literal":"The Schisto-Stop study group"}],"issued":{"date-parts":[["2024",3,7]]}}}],"schema":"https://github.com/citation-style-language/schema/raw/master/csl-citation.json"} </w:instrText>
      </w:r>
      <w:r w:rsidR="000D7C58" w:rsidRPr="00D24420">
        <w:rPr>
          <w:rFonts w:ascii="Arial" w:hAnsi="Arial" w:cs="Arial"/>
          <w:sz w:val="22"/>
          <w:szCs w:val="22"/>
          <w:shd w:val="clear" w:color="auto" w:fill="FFFFFF"/>
          <w:lang w:val="en-US"/>
        </w:rPr>
        <w:fldChar w:fldCharType="separate"/>
      </w:r>
      <w:r w:rsidR="00801000" w:rsidRPr="00D24420">
        <w:rPr>
          <w:rFonts w:ascii="Arial" w:hAnsi="Arial" w:cs="Arial"/>
          <w:noProof/>
          <w:sz w:val="22"/>
          <w:szCs w:val="22"/>
          <w:shd w:val="clear" w:color="auto" w:fill="FFFFFF"/>
          <w:lang w:val="en-US"/>
        </w:rPr>
        <w:t>(105)</w:t>
      </w:r>
      <w:r w:rsidR="000D7C58" w:rsidRPr="00D24420">
        <w:rPr>
          <w:rFonts w:ascii="Arial" w:hAnsi="Arial" w:cs="Arial"/>
          <w:sz w:val="22"/>
          <w:szCs w:val="22"/>
          <w:shd w:val="clear" w:color="auto" w:fill="FFFFFF"/>
          <w:lang w:val="en-US"/>
        </w:rPr>
        <w:fldChar w:fldCharType="end"/>
      </w:r>
      <w:r w:rsidRPr="00D24420">
        <w:rPr>
          <w:rFonts w:ascii="Arial" w:hAnsi="Arial" w:cs="Arial"/>
          <w:sz w:val="22"/>
          <w:szCs w:val="22"/>
          <w:shd w:val="clear" w:color="auto" w:fill="FFFFFF"/>
          <w:lang w:val="en-US"/>
        </w:rPr>
        <w:t xml:space="preserve">. </w:t>
      </w:r>
      <w:r w:rsidR="00F0560D" w:rsidRPr="00D24420">
        <w:rPr>
          <w:rFonts w:ascii="Arial" w:hAnsi="Arial" w:cs="Arial"/>
          <w:i/>
          <w:iCs/>
          <w:sz w:val="22"/>
          <w:szCs w:val="22"/>
          <w:shd w:val="clear" w:color="auto" w:fill="FFFFFF"/>
          <w:lang w:val="en-US"/>
        </w:rPr>
        <w:t xml:space="preserve">S. </w:t>
      </w:r>
      <w:proofErr w:type="spellStart"/>
      <w:r w:rsidR="006C42F3" w:rsidRPr="00D24420">
        <w:rPr>
          <w:rFonts w:ascii="Arial" w:hAnsi="Arial" w:cs="Arial"/>
          <w:i/>
          <w:iCs/>
          <w:sz w:val="22"/>
          <w:szCs w:val="22"/>
          <w:shd w:val="clear" w:color="auto" w:fill="FFFFFF"/>
          <w:lang w:val="en-US"/>
        </w:rPr>
        <w:t>manson</w:t>
      </w:r>
      <w:proofErr w:type="spellEnd"/>
      <w:r w:rsidR="006C42F3" w:rsidRPr="00D24420">
        <w:rPr>
          <w:rFonts w:ascii="Arial" w:hAnsi="Arial" w:cs="Arial"/>
          <w:i/>
          <w:iCs/>
          <w:sz w:val="22"/>
          <w:szCs w:val="22"/>
          <w:shd w:val="clear" w:color="auto" w:fill="FFFFFF"/>
          <w:lang w:val="en-US"/>
        </w:rPr>
        <w:t xml:space="preserve">, </w:t>
      </w:r>
      <w:proofErr w:type="spellStart"/>
      <w:r w:rsidR="006C42F3" w:rsidRPr="00D24420">
        <w:rPr>
          <w:rFonts w:ascii="Arial" w:hAnsi="Arial" w:cs="Arial"/>
          <w:i/>
          <w:iCs/>
          <w:sz w:val="22"/>
          <w:szCs w:val="22"/>
          <w:shd w:val="clear" w:color="auto" w:fill="FFFFFF"/>
          <w:lang w:val="en-US"/>
        </w:rPr>
        <w:t>i</w:t>
      </w:r>
      <w:proofErr w:type="spellEnd"/>
      <w:r w:rsidR="00C97357" w:rsidRPr="00D24420">
        <w:rPr>
          <w:rFonts w:ascii="Arial" w:hAnsi="Arial" w:cs="Arial"/>
          <w:sz w:val="22"/>
          <w:szCs w:val="22"/>
          <w:shd w:val="clear" w:color="auto" w:fill="FFFFFF"/>
          <w:lang w:val="en-US"/>
        </w:rPr>
        <w:t xml:space="preserve"> prevalent in the Caribbean, South America, and Africa, and</w:t>
      </w:r>
      <w:r w:rsidR="00F0560D" w:rsidRPr="00D24420">
        <w:rPr>
          <w:rFonts w:ascii="Arial" w:hAnsi="Arial" w:cs="Arial"/>
          <w:i/>
          <w:iCs/>
          <w:sz w:val="22"/>
          <w:szCs w:val="22"/>
          <w:shd w:val="clear" w:color="auto" w:fill="FFFFFF"/>
          <w:lang w:val="en-US"/>
        </w:rPr>
        <w:t xml:space="preserve"> S. japonicum</w:t>
      </w:r>
      <w:r w:rsidR="00C97357" w:rsidRPr="00D24420">
        <w:rPr>
          <w:rFonts w:ascii="Arial" w:hAnsi="Arial" w:cs="Arial"/>
          <w:i/>
          <w:iCs/>
          <w:sz w:val="22"/>
          <w:szCs w:val="22"/>
          <w:shd w:val="clear" w:color="auto" w:fill="FFFFFF"/>
          <w:lang w:val="en-US"/>
        </w:rPr>
        <w:t xml:space="preserve"> </w:t>
      </w:r>
      <w:r w:rsidR="00C97357" w:rsidRPr="00D24420">
        <w:rPr>
          <w:rFonts w:ascii="Arial" w:hAnsi="Arial" w:cs="Arial"/>
          <w:sz w:val="22"/>
          <w:szCs w:val="22"/>
          <w:shd w:val="clear" w:color="auto" w:fill="FFFFFF"/>
          <w:lang w:val="en-US"/>
        </w:rPr>
        <w:t>in Southeast Asia are primarily associated with</w:t>
      </w:r>
      <w:r w:rsidR="00F0560D" w:rsidRPr="00D24420">
        <w:rPr>
          <w:rFonts w:ascii="Arial" w:hAnsi="Arial" w:cs="Arial"/>
          <w:sz w:val="22"/>
          <w:szCs w:val="22"/>
          <w:shd w:val="clear" w:color="auto" w:fill="FFFFFF"/>
          <w:lang w:val="en-US"/>
        </w:rPr>
        <w:t xml:space="preserve"> hepato-intestinal </w:t>
      </w:r>
      <w:r w:rsidR="00C97357" w:rsidRPr="00D24420">
        <w:rPr>
          <w:rFonts w:ascii="Arial" w:hAnsi="Arial" w:cs="Arial"/>
          <w:sz w:val="22"/>
          <w:szCs w:val="22"/>
          <w:shd w:val="clear" w:color="auto" w:fill="FFFFFF"/>
          <w:lang w:val="en-US"/>
        </w:rPr>
        <w:t>infection with very rare occurrence of genital disease.</w:t>
      </w:r>
      <w:r w:rsidR="00F0560D" w:rsidRPr="00D24420">
        <w:rPr>
          <w:rFonts w:ascii="Arial" w:hAnsi="Arial" w:cs="Arial"/>
          <w:sz w:val="22"/>
          <w:szCs w:val="22"/>
          <w:shd w:val="clear" w:color="auto" w:fill="FFFFFF"/>
          <w:lang w:val="en-US"/>
        </w:rPr>
        <w:t xml:space="preserve"> </w:t>
      </w:r>
      <w:r w:rsidR="00C97357" w:rsidRPr="00D24420">
        <w:rPr>
          <w:rFonts w:ascii="Arial" w:hAnsi="Arial" w:cs="Arial"/>
          <w:sz w:val="22"/>
          <w:szCs w:val="22"/>
          <w:shd w:val="clear" w:color="auto" w:fill="FFFFFF"/>
          <w:lang w:val="en-US"/>
        </w:rPr>
        <w:t>G</w:t>
      </w:r>
      <w:r w:rsidR="00F0560D" w:rsidRPr="00D24420">
        <w:rPr>
          <w:rFonts w:ascii="Arial" w:hAnsi="Arial" w:cs="Arial"/>
          <w:sz w:val="22"/>
          <w:szCs w:val="22"/>
          <w:shd w:val="clear" w:color="auto" w:fill="FFFFFF"/>
          <w:lang w:val="en-US"/>
        </w:rPr>
        <w:t xml:space="preserve">enital </w:t>
      </w:r>
      <w:r w:rsidR="00C97357" w:rsidRPr="00D24420">
        <w:rPr>
          <w:rFonts w:ascii="Arial" w:hAnsi="Arial" w:cs="Arial"/>
          <w:sz w:val="22"/>
          <w:szCs w:val="22"/>
          <w:shd w:val="clear" w:color="auto" w:fill="FFFFFF"/>
          <w:lang w:val="en-US"/>
        </w:rPr>
        <w:t xml:space="preserve">involvement is primarily observed with </w:t>
      </w:r>
      <w:r w:rsidR="00F0560D" w:rsidRPr="00D24420">
        <w:rPr>
          <w:rFonts w:ascii="Arial" w:hAnsi="Arial" w:cs="Arial"/>
          <w:i/>
          <w:iCs/>
          <w:sz w:val="22"/>
          <w:szCs w:val="22"/>
          <w:shd w:val="clear" w:color="auto" w:fill="FFFFFF"/>
          <w:lang w:val="en-US"/>
        </w:rPr>
        <w:t xml:space="preserve">S. haematobium </w:t>
      </w:r>
      <w:r w:rsidR="00F0560D" w:rsidRPr="00D24420">
        <w:rPr>
          <w:rFonts w:ascii="Arial" w:hAnsi="Arial" w:cs="Arial"/>
          <w:sz w:val="22"/>
          <w:szCs w:val="22"/>
          <w:shd w:val="clear" w:color="auto" w:fill="FFFFFF"/>
          <w:lang w:val="en-US"/>
        </w:rPr>
        <w:fldChar w:fldCharType="begin"/>
      </w:r>
      <w:r w:rsidR="00801000" w:rsidRPr="00D24420">
        <w:rPr>
          <w:rFonts w:ascii="Arial" w:hAnsi="Arial" w:cs="Arial"/>
          <w:sz w:val="22"/>
          <w:szCs w:val="22"/>
          <w:shd w:val="clear" w:color="auto" w:fill="FFFFFF"/>
          <w:lang w:val="en-US"/>
        </w:rPr>
        <w:instrText xml:space="preserve"> ADDIN ZOTERO_ITEM CSL_CITATION {"citationID":"AleWBl8O","properties":{"formattedCitation":"(106)","plainCitation":"(106)","noteIndex":0},"citationItems":[{"id":9248,"uris":["http://zotero.org/groups/5472557/items/XB67S5US"],"itemData":{"id":9248,"type":"article-journal","abstract":"Male genital schistosomiasis (MGS) is a gender specific manifestation of urogenital schistosomiasis (UGS) first described in 1911 by Madden in Egypt. Today, while affecting millions of men and boys worldwide, MGS receives insufficient attention, especially in sub-Saharan Africa (SSA). To provide a systematic review with an epidemiological update of MGS, we inspected both online and hardcopy resources in our appraisal. A total of 147 articles were eventually identified, only 31 articles were exclusively focused on MGS with original or targeted research. From these, we discuss pertinent clinico-pathological features of MGS, highlight the possible connection and interplay with HIV, and assess current diagnostic techniques alongside consideration of their use and application in SSA. To appreciate the burden of MGS more fully, especially in endemic areas, there is a clear need for better surveillance and longitudinal population research to investigate the best point-of-care (POC) diagnostic and its performance through time. Furthermore, to optimise individual case management, exploration of alternative praziquantel dosing regimens is needed for MGS in men with or without HIV co-infection.","container-title":"Parasite Epidemiology and Control","DOI":"10.1016/j.parepi.2018.e00077","ISSN":"2405-6731","journalAbbreviation":"Parasite Epidemiol Control","note":"PMID: 30662962\nPMCID: PMC6324017","page":"e00077","source":"PubMed Central","title":"A systematic review with epidemiological update of male genital schistosomiasis (MGS): A call for integrated case management across the health system in sub-Saharan Africa","title-short":"A systematic review with epidemiological update of male genital schistosomiasis (MGS)","volume":"4","author":[{"family":"Kayuni","given":"Sekeleghe"},{"family":"Lampiao","given":"Fanuel"},{"family":"Makaula","given":"Peter"},{"family":"Juziwelo","given":"Lazarus"},{"family":"Lacourse","given":"E. James"},{"family":"Reinhard-Rupp","given":"Jutta"},{"family":"Leutscher","given":"Peter D.C."},{"family":"Stothard","given":"J. Russell"}],"issued":{"date-parts":[["2018",11,23]]}}}],"schema":"https://github.com/citation-style-language/schema/raw/master/csl-citation.json"} </w:instrText>
      </w:r>
      <w:r w:rsidR="00F0560D" w:rsidRPr="00D24420">
        <w:rPr>
          <w:rFonts w:ascii="Arial" w:hAnsi="Arial" w:cs="Arial"/>
          <w:sz w:val="22"/>
          <w:szCs w:val="22"/>
          <w:shd w:val="clear" w:color="auto" w:fill="FFFFFF"/>
          <w:lang w:val="en-US"/>
        </w:rPr>
        <w:fldChar w:fldCharType="separate"/>
      </w:r>
      <w:r w:rsidR="00801000" w:rsidRPr="00D24420">
        <w:rPr>
          <w:rFonts w:ascii="Arial" w:hAnsi="Arial" w:cs="Arial"/>
          <w:noProof/>
          <w:sz w:val="22"/>
          <w:szCs w:val="22"/>
          <w:shd w:val="clear" w:color="auto" w:fill="FFFFFF"/>
          <w:lang w:val="en-US"/>
        </w:rPr>
        <w:t>(106)</w:t>
      </w:r>
      <w:r w:rsidR="00F0560D" w:rsidRPr="00D24420">
        <w:rPr>
          <w:rFonts w:ascii="Arial" w:hAnsi="Arial" w:cs="Arial"/>
          <w:sz w:val="22"/>
          <w:szCs w:val="22"/>
          <w:shd w:val="clear" w:color="auto" w:fill="FFFFFF"/>
          <w:lang w:val="en-US"/>
        </w:rPr>
        <w:fldChar w:fldCharType="end"/>
      </w:r>
      <w:r w:rsidR="00F0560D" w:rsidRPr="00D24420">
        <w:rPr>
          <w:rFonts w:ascii="Arial" w:hAnsi="Arial" w:cs="Arial"/>
          <w:sz w:val="22"/>
          <w:szCs w:val="22"/>
          <w:shd w:val="clear" w:color="auto" w:fill="FFFFFF"/>
          <w:lang w:val="en-US"/>
        </w:rPr>
        <w:t>.</w:t>
      </w:r>
    </w:p>
    <w:p w14:paraId="266E2C00" w14:textId="77777777" w:rsidR="0009716E" w:rsidRPr="00D24420" w:rsidRDefault="0009716E" w:rsidP="00D24420">
      <w:pPr>
        <w:spacing w:line="276" w:lineRule="auto"/>
        <w:contextualSpacing/>
        <w:rPr>
          <w:rFonts w:ascii="Arial" w:hAnsi="Arial" w:cs="Arial"/>
          <w:sz w:val="22"/>
          <w:szCs w:val="22"/>
          <w:shd w:val="clear" w:color="auto" w:fill="FFFFFF"/>
          <w:lang w:val="en-US"/>
        </w:rPr>
      </w:pPr>
    </w:p>
    <w:p w14:paraId="00575A6B" w14:textId="3FF407A1" w:rsidR="0009716E" w:rsidRPr="00D24420" w:rsidRDefault="000C57E2" w:rsidP="00D24420">
      <w:pPr>
        <w:spacing w:line="276" w:lineRule="auto"/>
        <w:contextualSpacing/>
        <w:rPr>
          <w:rFonts w:ascii="Arial" w:hAnsi="Arial" w:cs="Arial"/>
          <w:sz w:val="22"/>
          <w:szCs w:val="22"/>
          <w:shd w:val="clear" w:color="auto" w:fill="FFFFFF"/>
          <w:lang w:val="en-US"/>
        </w:rPr>
      </w:pPr>
      <w:r w:rsidRPr="00D24420">
        <w:rPr>
          <w:rFonts w:ascii="Arial" w:hAnsi="Arial" w:cs="Arial"/>
          <w:sz w:val="22"/>
          <w:szCs w:val="22"/>
          <w:shd w:val="clear" w:color="auto" w:fill="FFFFFF"/>
          <w:lang w:val="en-US"/>
        </w:rPr>
        <w:t xml:space="preserve">Early symptoms include hemospermia, </w:t>
      </w:r>
      <w:r w:rsidR="00C97357" w:rsidRPr="00D24420">
        <w:rPr>
          <w:rFonts w:ascii="Arial" w:hAnsi="Arial" w:cs="Arial"/>
          <w:sz w:val="22"/>
          <w:szCs w:val="22"/>
          <w:shd w:val="clear" w:color="auto" w:fill="FFFFFF"/>
          <w:lang w:val="en-US"/>
        </w:rPr>
        <w:t>that</w:t>
      </w:r>
      <w:r w:rsidRPr="00D24420">
        <w:rPr>
          <w:rFonts w:ascii="Arial" w:hAnsi="Arial" w:cs="Arial"/>
          <w:sz w:val="22"/>
          <w:szCs w:val="22"/>
          <w:shd w:val="clear" w:color="auto" w:fill="FFFFFF"/>
          <w:lang w:val="en-US"/>
        </w:rPr>
        <w:t xml:space="preserve"> results from mucosal ulceration caused by egg penetration into the seminal vesicle. </w:t>
      </w:r>
      <w:r w:rsidR="00B15312" w:rsidRPr="00D24420">
        <w:rPr>
          <w:rFonts w:ascii="Arial" w:hAnsi="Arial" w:cs="Arial"/>
          <w:sz w:val="22"/>
          <w:szCs w:val="22"/>
          <w:shd w:val="clear" w:color="auto" w:fill="FFFFFF"/>
          <w:lang w:val="en-US"/>
        </w:rPr>
        <w:t>Schistosoma eggs can be</w:t>
      </w:r>
      <w:r w:rsidR="00C97357" w:rsidRPr="00D24420">
        <w:rPr>
          <w:rFonts w:ascii="Arial" w:hAnsi="Arial" w:cs="Arial"/>
          <w:sz w:val="22"/>
          <w:szCs w:val="22"/>
          <w:shd w:val="clear" w:color="auto" w:fill="FFFFFF"/>
          <w:lang w:val="en-US"/>
        </w:rPr>
        <w:t>come</w:t>
      </w:r>
      <w:r w:rsidR="00B15312" w:rsidRPr="00D24420">
        <w:rPr>
          <w:rFonts w:ascii="Arial" w:hAnsi="Arial" w:cs="Arial"/>
          <w:sz w:val="22"/>
          <w:szCs w:val="22"/>
          <w:shd w:val="clear" w:color="auto" w:fill="FFFFFF"/>
          <w:lang w:val="en-US"/>
        </w:rPr>
        <w:t xml:space="preserve"> entrapped in the </w:t>
      </w:r>
      <w:r w:rsidR="00BF0094" w:rsidRPr="00D24420">
        <w:rPr>
          <w:rFonts w:ascii="Arial" w:hAnsi="Arial" w:cs="Arial"/>
          <w:sz w:val="22"/>
          <w:szCs w:val="22"/>
          <w:shd w:val="clear" w:color="auto" w:fill="FFFFFF"/>
          <w:lang w:val="en-US"/>
        </w:rPr>
        <w:t>prostate, vas deferens, epididymis, or testes,</w:t>
      </w:r>
      <w:r w:rsidR="00B15312" w:rsidRPr="00D24420">
        <w:rPr>
          <w:rFonts w:ascii="Arial" w:hAnsi="Arial" w:cs="Arial"/>
          <w:sz w:val="22"/>
          <w:szCs w:val="22"/>
          <w:shd w:val="clear" w:color="auto" w:fill="FFFFFF"/>
          <w:lang w:val="en-US"/>
        </w:rPr>
        <w:t xml:space="preserve"> and trigger immune reactions and granuloma formation. Clinical features include genital or ejaculatory pain, infertility, and abnormally enlarged organs from granulomatous infiltration, fibrosis, and calcifications </w:t>
      </w:r>
      <w:r w:rsidR="00B15312" w:rsidRPr="00D24420">
        <w:rPr>
          <w:rFonts w:ascii="Arial" w:hAnsi="Arial" w:cs="Arial"/>
          <w:sz w:val="22"/>
          <w:szCs w:val="22"/>
          <w:shd w:val="clear" w:color="auto" w:fill="FFFFFF"/>
          <w:lang w:val="en-US"/>
        </w:rPr>
        <w:fldChar w:fldCharType="begin"/>
      </w:r>
      <w:r w:rsidR="00801000" w:rsidRPr="00D24420">
        <w:rPr>
          <w:rFonts w:ascii="Arial" w:hAnsi="Arial" w:cs="Arial"/>
          <w:sz w:val="22"/>
          <w:szCs w:val="22"/>
          <w:shd w:val="clear" w:color="auto" w:fill="FFFFFF"/>
          <w:lang w:val="en-US"/>
        </w:rPr>
        <w:instrText xml:space="preserve"> ADDIN ZOTERO_ITEM CSL_CITATION {"citationID":"XL4aKem7","properties":{"formattedCitation":"(105\\uc0\\u8211{}107)","plainCitation":"(105–107)","noteIndex":0},"citationItems":[{"id":9244,"uris":["http://zotero.org/groups/5472557/items/EP9QQ9TI"],"itemData":{"id":9244,"type":"article-journal","abstract":"Schistosomiasis is highly endemic in sub-Saharan Africa and frequently imported to Europe. Male urogenital manifestations are often neglected. We aimed to ascertain the prevalence of genitourinary clinical signs and symptoms among long-term African migrants in a non-endemic European country using a serology test.","container-title":"Infectious Diseases of Poverty","DOI":"10.1186/s40249-024-01190-8","ISSN":"2049-9957","issue":"1","journalAbbreviation":"Infectious Diseases of Poverty","page":"23","source":"BioMed Central","title":"Male genitourinary schistosomiasis-related symptoms among long-term Western African migrants in Spain: a prospective population-based screening study","title-short":"Male genitourinary schistosomiasis-related symptoms among long-term Western African migrants in Spain","volume":"13","author":[{"family":"Roure","given":"Sílvia"},{"family":"Vallès","given":"Xavier"},{"family":"Pérez-Quílez","given":"Olga"},{"family":"López-Muñoz","given":"Israel"},{"family":"Chamorro","given":"Anna"},{"family":"Abad","given":"Elena"},{"family":"Valerio","given":"Lluís"},{"family":"Soldevila","given":"Laura"},{"family":"España","given":"Sergio"},{"family":"Hegazy","given":"Alaa H. A."},{"family":"Fernández-Rivas","given":"Gema"},{"family":"Gorriz","given":"Ester"},{"family":"Herena","given":"Dolores"},{"family":"Oliveira","given":"Mário"},{"family":"Miralles","given":"Maria Carme"},{"family":"Conde","given":"Carmen"},{"family":"Montero-Alia","given":"Juan José"},{"family":"Fernández-Pedregal","given":"Elia"},{"family":"Miranda-Sánchez","given":"Jose"},{"family":"Llibre","given":"Josep M."},{"family":"Isnard","given":"Mar"},{"family":"Bonet","given":"Josep Maria"},{"family":"Estrada","given":"Oriol"},{"family":"Prat","given":"Núria"},{"family":"Clotet","given":"Bonaventura"},{"family":"Riera","given":"Montserrat"},{"family":"Rovira","given":"Núria"},{"family":"López","given":"Ainhoa"},{"family":"Segura","given":"Mayra"},{"family":"Escoda","given":"Susana"},{"family":"Villalaz-Gonzales","given":"Janeth Karin"},{"family":"Delgado","given":"Maria Jesús"},{"family":"Ferre-García","given":"Iciar"},{"family":"Santamaria","given":"Sandra"},{"family":"Matero","given":"Marilen"},{"literal":"The Schisto-Stop study group"}],"issued":{"date-parts":[["2024",3,7]]}}},{"id":9248,"uris":["http://zotero.org/groups/5472557/items/XB67S5US"],"itemData":{"id":9248,"type":"article-journal","abstract":"Male genital schistosomiasis (MGS) is a gender specific manifestation of urogenital schistosomiasis (UGS) first described in 1911 by Madden in Egypt. Today, while affecting millions of men and boys worldwide, MGS receives insufficient attention, especially in sub-Saharan Africa (SSA). To provide a systematic review with an epidemiological update of MGS, we inspected both online and hardcopy resources in our appraisal. A total of 147 articles were eventually identified, only 31 articles were exclusively focused on MGS with original or targeted research. From these, we discuss pertinent clinico-pathological features of MGS, highlight the possible connection and interplay with HIV, and assess current diagnostic techniques alongside consideration of their use and application in SSA. To appreciate the burden of MGS more fully, especially in endemic areas, there is a clear need for better surveillance and longitudinal population research to investigate the best point-of-care (POC) diagnostic and its performance through time. Furthermore, to optimise individual case management, exploration of alternative praziquantel dosing regimens is needed for MGS in men with or without HIV co-infection.","container-title":"Parasite Epidemiology and Control","DOI":"10.1016/j.parepi.2018.e00077","ISSN":"2405-6731","journalAbbreviation":"Parasite Epidemiol Control","note":"PMID: 30662962\nPMCID: PMC6324017","page":"e00077","source":"PubMed Central","title":"A systematic review with epidemiological update of male genital schistosomiasis (MGS): A call for integrated case management across the health system in sub-Saharan Africa","title-short":"A systematic review with epidemiological update of male genital schistosomiasis (MGS)","volume":"4","author":[{"family":"Kayuni","given":"Sekeleghe"},{"family":"Lampiao","given":"Fanuel"},{"family":"Makaula","given":"Peter"},{"family":"Juziwelo","given":"Lazarus"},{"family":"Lacourse","given":"E. James"},{"family":"Reinhard-Rupp","given":"Jutta"},{"family":"Leutscher","given":"Peter D.C."},{"family":"Stothard","given":"J. Russell"}],"issued":{"date-parts":[["2018",11,23]]}}},{"id":"gUjTlCYJ/4AO5R2Rx","uris":["http://zotero.org/users/2241701/items/TLYHWWT4"],"itemData":{"id":"lrRoewm7/c5cEKWh0","type":"article-journal","title":"Kini S, Dayoub N, Raja A, Pickering S, Thong J. Schistosomiasis-induced male infertility. Case Rep. 2009;2009:bcr0120091481."}}],"schema":"https://github.com/citation-style-language/schema/raw/master/csl-citation.json"} </w:instrText>
      </w:r>
      <w:r w:rsidR="00B15312" w:rsidRPr="00D24420">
        <w:rPr>
          <w:rFonts w:ascii="Arial" w:hAnsi="Arial" w:cs="Arial"/>
          <w:sz w:val="22"/>
          <w:szCs w:val="22"/>
          <w:shd w:val="clear" w:color="auto" w:fill="FFFFFF"/>
          <w:lang w:val="en-US"/>
        </w:rPr>
        <w:fldChar w:fldCharType="separate"/>
      </w:r>
      <w:r w:rsidR="00801000" w:rsidRPr="00D24420">
        <w:rPr>
          <w:rFonts w:ascii="Arial" w:hAnsi="Arial" w:cs="Arial"/>
          <w:kern w:val="0"/>
          <w:sz w:val="22"/>
          <w:szCs w:val="22"/>
          <w:lang w:val="en-GB"/>
        </w:rPr>
        <w:t>(105–107)</w:t>
      </w:r>
      <w:r w:rsidR="00B15312" w:rsidRPr="00D24420">
        <w:rPr>
          <w:rFonts w:ascii="Arial" w:hAnsi="Arial" w:cs="Arial"/>
          <w:sz w:val="22"/>
          <w:szCs w:val="22"/>
          <w:shd w:val="clear" w:color="auto" w:fill="FFFFFF"/>
          <w:lang w:val="en-US"/>
        </w:rPr>
        <w:fldChar w:fldCharType="end"/>
      </w:r>
      <w:r w:rsidR="00B15312" w:rsidRPr="00D24420">
        <w:rPr>
          <w:rFonts w:ascii="Arial" w:hAnsi="Arial" w:cs="Arial"/>
          <w:sz w:val="22"/>
          <w:szCs w:val="22"/>
          <w:shd w:val="clear" w:color="auto" w:fill="FFFFFF"/>
          <w:lang w:val="en-US"/>
        </w:rPr>
        <w:t xml:space="preserve">. </w:t>
      </w:r>
      <w:r w:rsidR="0009716E" w:rsidRPr="00D24420">
        <w:rPr>
          <w:rFonts w:ascii="Arial" w:hAnsi="Arial" w:cs="Arial"/>
          <w:sz w:val="22"/>
          <w:szCs w:val="22"/>
          <w:shd w:val="clear" w:color="auto" w:fill="FFFFFF"/>
          <w:lang w:val="en-US"/>
        </w:rPr>
        <w:t>Diagnosi</w:t>
      </w:r>
      <w:r w:rsidR="00B15312" w:rsidRPr="00D24420">
        <w:rPr>
          <w:rFonts w:ascii="Arial" w:hAnsi="Arial" w:cs="Arial"/>
          <w:sz w:val="22"/>
          <w:szCs w:val="22"/>
          <w:shd w:val="clear" w:color="auto" w:fill="FFFFFF"/>
          <w:lang w:val="en-US"/>
        </w:rPr>
        <w:t xml:space="preserve">s depends on </w:t>
      </w:r>
      <w:r w:rsidR="00BA3D8D" w:rsidRPr="00D24420">
        <w:rPr>
          <w:rFonts w:ascii="Arial" w:hAnsi="Arial" w:cs="Arial"/>
          <w:sz w:val="22"/>
          <w:szCs w:val="22"/>
          <w:shd w:val="clear" w:color="auto" w:fill="FFFFFF"/>
          <w:lang w:val="en-US"/>
        </w:rPr>
        <w:t>identifying</w:t>
      </w:r>
      <w:r w:rsidR="00B15312" w:rsidRPr="00D24420">
        <w:rPr>
          <w:rFonts w:ascii="Arial" w:hAnsi="Arial" w:cs="Arial"/>
          <w:sz w:val="22"/>
          <w:szCs w:val="22"/>
          <w:shd w:val="clear" w:color="auto" w:fill="FFFFFF"/>
          <w:lang w:val="en-US"/>
        </w:rPr>
        <w:t xml:space="preserve"> ova in semen or urine, but detecting </w:t>
      </w:r>
      <w:r w:rsidR="0009716E" w:rsidRPr="00D24420">
        <w:rPr>
          <w:rFonts w:ascii="Arial" w:hAnsi="Arial" w:cs="Arial"/>
          <w:sz w:val="22"/>
          <w:szCs w:val="22"/>
          <w:shd w:val="clear" w:color="auto" w:fill="FFFFFF"/>
          <w:lang w:val="en-US"/>
        </w:rPr>
        <w:t>chronic infection is challenging</w:t>
      </w:r>
      <w:r w:rsidR="00B15312" w:rsidRPr="00D24420">
        <w:rPr>
          <w:rFonts w:ascii="Arial" w:hAnsi="Arial" w:cs="Arial"/>
          <w:sz w:val="22"/>
          <w:szCs w:val="22"/>
          <w:shd w:val="clear" w:color="auto" w:fill="FFFFFF"/>
          <w:lang w:val="en-US"/>
        </w:rPr>
        <w:t xml:space="preserve"> as </w:t>
      </w:r>
      <w:r w:rsidR="001B6AFB" w:rsidRPr="00D24420">
        <w:rPr>
          <w:rFonts w:ascii="Arial" w:hAnsi="Arial" w:cs="Arial"/>
          <w:sz w:val="22"/>
          <w:szCs w:val="22"/>
          <w:shd w:val="clear" w:color="auto" w:fill="FFFFFF"/>
          <w:lang w:val="en-US"/>
        </w:rPr>
        <w:t xml:space="preserve">ova might often be absent. Praziquantel (at 40 mg/kg) is the standard treatment for most forms of schistosomiasis </w:t>
      </w:r>
      <w:r w:rsidR="001B6AFB" w:rsidRPr="00D24420">
        <w:rPr>
          <w:rFonts w:ascii="Arial" w:hAnsi="Arial" w:cs="Arial"/>
          <w:sz w:val="22"/>
          <w:szCs w:val="22"/>
          <w:shd w:val="clear" w:color="auto" w:fill="FFFFFF"/>
          <w:lang w:val="en-US"/>
        </w:rPr>
        <w:fldChar w:fldCharType="begin"/>
      </w:r>
      <w:r w:rsidR="00801000" w:rsidRPr="00D24420">
        <w:rPr>
          <w:rFonts w:ascii="Arial" w:hAnsi="Arial" w:cs="Arial"/>
          <w:sz w:val="22"/>
          <w:szCs w:val="22"/>
          <w:shd w:val="clear" w:color="auto" w:fill="FFFFFF"/>
          <w:lang w:val="en-US"/>
        </w:rPr>
        <w:instrText xml:space="preserve"> ADDIN ZOTERO_ITEM CSL_CITATION {"citationID":"ajmJiwh0","properties":{"formattedCitation":"(106)","plainCitation":"(106)","noteIndex":0},"citationItems":[{"id":9248,"uris":["http://zotero.org/groups/5472557/items/XB67S5US"],"itemData":{"id":9248,"type":"article-journal","abstract":"Male genital schistosomiasis (MGS) is a gender specific manifestation of urogenital schistosomiasis (UGS) first described in 1911 by Madden in Egypt. Today, while affecting millions of men and boys worldwide, MGS receives insufficient attention, especially in sub-Saharan Africa (SSA). To provide a systematic review with an epidemiological update of MGS, we inspected both online and hardcopy resources in our appraisal. A total of 147 articles were eventually identified, only 31 articles were exclusively focused on MGS with original or targeted research. From these, we discuss pertinent clinico-pathological features of MGS, highlight the possible connection and interplay with HIV, and assess current diagnostic techniques alongside consideration of their use and application in SSA. To appreciate the burden of MGS more fully, especially in endemic areas, there is a clear need for better surveillance and longitudinal population research to investigate the best point-of-care (POC) diagnostic and its performance through time. Furthermore, to optimise individual case management, exploration of alternative praziquantel dosing regimens is needed for MGS in men with or without HIV co-infection.","container-title":"Parasite Epidemiology and Control","DOI":"10.1016/j.parepi.2018.e00077","ISSN":"2405-6731","journalAbbreviation":"Parasite Epidemiol Control","note":"PMID: 30662962\nPMCID: PMC6324017","page":"e00077","source":"PubMed Central","title":"A systematic review with epidemiological update of male genital schistosomiasis (MGS): A call for integrated case management across the health system in sub-Saharan Africa","title-short":"A systematic review with epidemiological update of male genital schistosomiasis (MGS)","volume":"4","author":[{"family":"Kayuni","given":"Sekeleghe"},{"family":"Lampiao","given":"Fanuel"},{"family":"Makaula","given":"Peter"},{"family":"Juziwelo","given":"Lazarus"},{"family":"Lacourse","given":"E. James"},{"family":"Reinhard-Rupp","given":"Jutta"},{"family":"Leutscher","given":"Peter D.C."},{"family":"Stothard","given":"J. Russell"}],"issued":{"date-parts":[["2018",11,23]]}}}],"schema":"https://github.com/citation-style-language/schema/raw/master/csl-citation.json"} </w:instrText>
      </w:r>
      <w:r w:rsidR="001B6AFB" w:rsidRPr="00D24420">
        <w:rPr>
          <w:rFonts w:ascii="Arial" w:hAnsi="Arial" w:cs="Arial"/>
          <w:sz w:val="22"/>
          <w:szCs w:val="22"/>
          <w:shd w:val="clear" w:color="auto" w:fill="FFFFFF"/>
          <w:lang w:val="en-US"/>
        </w:rPr>
        <w:fldChar w:fldCharType="separate"/>
      </w:r>
      <w:r w:rsidR="00801000" w:rsidRPr="00D24420">
        <w:rPr>
          <w:rFonts w:ascii="Arial" w:hAnsi="Arial" w:cs="Arial"/>
          <w:noProof/>
          <w:sz w:val="22"/>
          <w:szCs w:val="22"/>
          <w:shd w:val="clear" w:color="auto" w:fill="FFFFFF"/>
          <w:lang w:val="en-US"/>
        </w:rPr>
        <w:t>(106)</w:t>
      </w:r>
      <w:r w:rsidR="001B6AFB" w:rsidRPr="00D24420">
        <w:rPr>
          <w:rFonts w:ascii="Arial" w:hAnsi="Arial" w:cs="Arial"/>
          <w:sz w:val="22"/>
          <w:szCs w:val="22"/>
          <w:shd w:val="clear" w:color="auto" w:fill="FFFFFF"/>
          <w:lang w:val="en-US"/>
        </w:rPr>
        <w:fldChar w:fldCharType="end"/>
      </w:r>
      <w:r w:rsidR="001B6AFB" w:rsidRPr="00D24420">
        <w:rPr>
          <w:rFonts w:ascii="Arial" w:hAnsi="Arial" w:cs="Arial"/>
          <w:sz w:val="22"/>
          <w:szCs w:val="22"/>
          <w:shd w:val="clear" w:color="auto" w:fill="FFFFFF"/>
          <w:lang w:val="en-US"/>
        </w:rPr>
        <w:t>.</w:t>
      </w:r>
    </w:p>
    <w:p w14:paraId="6176BD32" w14:textId="77777777" w:rsidR="00B15312" w:rsidRPr="00D24420" w:rsidRDefault="00B15312" w:rsidP="00D24420">
      <w:pPr>
        <w:spacing w:line="276" w:lineRule="auto"/>
        <w:contextualSpacing/>
        <w:rPr>
          <w:rFonts w:ascii="Arial" w:hAnsi="Arial" w:cs="Arial"/>
          <w:sz w:val="22"/>
          <w:szCs w:val="22"/>
          <w:shd w:val="clear" w:color="auto" w:fill="FFFFFF"/>
          <w:lang w:val="en-US"/>
        </w:rPr>
      </w:pPr>
    </w:p>
    <w:p w14:paraId="39A01DBA" w14:textId="78ED86DF" w:rsidR="00824046" w:rsidRPr="00D24420" w:rsidRDefault="00AA67D9" w:rsidP="00D24420">
      <w:pPr>
        <w:spacing w:line="276" w:lineRule="auto"/>
        <w:contextualSpacing/>
        <w:rPr>
          <w:rFonts w:ascii="Arial" w:hAnsi="Arial" w:cs="Arial"/>
          <w:sz w:val="22"/>
          <w:szCs w:val="22"/>
          <w:shd w:val="clear" w:color="auto" w:fill="FFFFFF"/>
          <w:lang w:val="en-US"/>
        </w:rPr>
      </w:pPr>
      <w:r w:rsidRPr="00D24420">
        <w:rPr>
          <w:rFonts w:ascii="Arial" w:hAnsi="Arial" w:cs="Arial"/>
          <w:i/>
          <w:iCs/>
          <w:sz w:val="22"/>
          <w:szCs w:val="22"/>
          <w:shd w:val="clear" w:color="auto" w:fill="FFFFFF"/>
          <w:lang w:val="en-US"/>
        </w:rPr>
        <w:t>S</w:t>
      </w:r>
      <w:r w:rsidR="0004002A" w:rsidRPr="00D24420">
        <w:rPr>
          <w:rFonts w:ascii="Arial" w:hAnsi="Arial" w:cs="Arial"/>
          <w:i/>
          <w:iCs/>
          <w:sz w:val="22"/>
          <w:szCs w:val="22"/>
          <w:shd w:val="clear" w:color="auto" w:fill="FFFFFF"/>
          <w:lang w:val="en-US"/>
        </w:rPr>
        <w:t>.</w:t>
      </w:r>
      <w:r w:rsidRPr="00D24420">
        <w:rPr>
          <w:rFonts w:ascii="Arial" w:hAnsi="Arial" w:cs="Arial"/>
          <w:i/>
          <w:iCs/>
          <w:sz w:val="22"/>
          <w:szCs w:val="22"/>
          <w:shd w:val="clear" w:color="auto" w:fill="FFFFFF"/>
          <w:lang w:val="en-US"/>
        </w:rPr>
        <w:t xml:space="preserve"> mansoni</w:t>
      </w:r>
      <w:r w:rsidRPr="00D24420">
        <w:rPr>
          <w:rFonts w:ascii="Arial" w:hAnsi="Arial" w:cs="Arial"/>
          <w:sz w:val="22"/>
          <w:szCs w:val="22"/>
          <w:shd w:val="clear" w:color="auto" w:fill="FFFFFF"/>
          <w:lang w:val="en-US"/>
        </w:rPr>
        <w:t xml:space="preserve"> infection has been associated with low normal testosterone and elevated estrogen levels in males</w:t>
      </w:r>
      <w:r w:rsidR="00BF0094" w:rsidRPr="00D24420">
        <w:rPr>
          <w:rFonts w:ascii="Arial" w:hAnsi="Arial" w:cs="Arial"/>
          <w:sz w:val="22"/>
          <w:szCs w:val="22"/>
          <w:shd w:val="clear" w:color="auto" w:fill="FFFFFF"/>
          <w:lang w:val="en-US"/>
        </w:rPr>
        <w:t>,</w:t>
      </w:r>
      <w:r w:rsidRPr="00D24420">
        <w:rPr>
          <w:rFonts w:ascii="Arial" w:hAnsi="Arial" w:cs="Arial"/>
          <w:sz w:val="22"/>
          <w:szCs w:val="22"/>
          <w:shd w:val="clear" w:color="auto" w:fill="FFFFFF"/>
          <w:lang w:val="en-US"/>
        </w:rPr>
        <w:t xml:space="preserve"> although hepatic dysfunction may play a role in these abnormalities </w:t>
      </w:r>
      <w:r w:rsidR="00D921C8" w:rsidRPr="00D24420">
        <w:rPr>
          <w:rFonts w:ascii="Arial" w:hAnsi="Arial" w:cs="Arial"/>
          <w:sz w:val="22"/>
          <w:szCs w:val="22"/>
          <w:shd w:val="clear" w:color="auto" w:fill="FFFFFF"/>
          <w:lang w:val="en-US"/>
        </w:rPr>
        <w:fldChar w:fldCharType="begin"/>
      </w:r>
      <w:r w:rsidR="00801000" w:rsidRPr="00D24420">
        <w:rPr>
          <w:rFonts w:ascii="Arial" w:hAnsi="Arial" w:cs="Arial"/>
          <w:sz w:val="22"/>
          <w:szCs w:val="22"/>
          <w:shd w:val="clear" w:color="auto" w:fill="FFFFFF"/>
          <w:lang w:val="en-US"/>
        </w:rPr>
        <w:instrText xml:space="preserve"> ADDIN ZOTERO_ITEM CSL_CITATION {"citationID":"OovZmPOr","properties":{"formattedCitation":"(108)","plainCitation":"(108)","noteIndex":0},"citationItems":[{"id":"gUjTlCYJ/IjGXm2Ue","uris":["http://zotero.org/users/2241701/items/YEBQGWX2"],"itemData":{"id":1925,"type":"article-journal","title":"Saad AH, Abdelbaky A, Osman AM, Abdallah KF, Salem D. Possible role of Schistosoma mansoni infection in male hypogonadism. J. Egypt. Soc. Parasitol. 1999;29(2):307–323."}}],"schema":"https://github.com/citation-style-language/schema/raw/master/csl-citation.json"} </w:instrText>
      </w:r>
      <w:r w:rsidR="00D921C8" w:rsidRPr="00D24420">
        <w:rPr>
          <w:rFonts w:ascii="Arial" w:hAnsi="Arial" w:cs="Arial"/>
          <w:sz w:val="22"/>
          <w:szCs w:val="22"/>
          <w:shd w:val="clear" w:color="auto" w:fill="FFFFFF"/>
          <w:lang w:val="en-US"/>
        </w:rPr>
        <w:fldChar w:fldCharType="separate"/>
      </w:r>
      <w:r w:rsidR="00801000" w:rsidRPr="00D24420">
        <w:rPr>
          <w:rFonts w:ascii="Arial" w:hAnsi="Arial" w:cs="Arial"/>
          <w:kern w:val="0"/>
          <w:sz w:val="22"/>
          <w:szCs w:val="22"/>
          <w:lang w:val="en-US"/>
        </w:rPr>
        <w:t>(108)</w:t>
      </w:r>
      <w:r w:rsidR="00D921C8" w:rsidRPr="00D24420">
        <w:rPr>
          <w:rFonts w:ascii="Arial" w:hAnsi="Arial" w:cs="Arial"/>
          <w:sz w:val="22"/>
          <w:szCs w:val="22"/>
          <w:shd w:val="clear" w:color="auto" w:fill="FFFFFF"/>
          <w:lang w:val="en-US"/>
        </w:rPr>
        <w:fldChar w:fldCharType="end"/>
      </w:r>
      <w:r w:rsidRPr="00D24420">
        <w:rPr>
          <w:rFonts w:ascii="Arial" w:hAnsi="Arial" w:cs="Arial"/>
          <w:sz w:val="22"/>
          <w:szCs w:val="22"/>
          <w:shd w:val="clear" w:color="auto" w:fill="FFFFFF"/>
          <w:lang w:val="en-US"/>
        </w:rPr>
        <w:t xml:space="preserve">. </w:t>
      </w:r>
    </w:p>
    <w:p w14:paraId="1D328B2A" w14:textId="77777777" w:rsidR="00824046" w:rsidRPr="00D24420" w:rsidRDefault="00824046" w:rsidP="00D24420">
      <w:pPr>
        <w:spacing w:line="276" w:lineRule="auto"/>
        <w:contextualSpacing/>
        <w:rPr>
          <w:rFonts w:ascii="Arial" w:hAnsi="Arial" w:cs="Arial"/>
          <w:sz w:val="22"/>
          <w:szCs w:val="22"/>
          <w:shd w:val="clear" w:color="auto" w:fill="FFFFFF"/>
          <w:lang w:val="en-US"/>
        </w:rPr>
      </w:pPr>
    </w:p>
    <w:p w14:paraId="394C3EB4" w14:textId="32C301BD" w:rsidR="001B6AFB" w:rsidRPr="00D24420" w:rsidRDefault="00BD1469" w:rsidP="00D24420">
      <w:pPr>
        <w:spacing w:line="276" w:lineRule="auto"/>
        <w:contextualSpacing/>
        <w:rPr>
          <w:rFonts w:ascii="Arial" w:hAnsi="Arial" w:cs="Arial"/>
          <w:color w:val="FF0000"/>
          <w:sz w:val="22"/>
          <w:szCs w:val="22"/>
          <w:lang w:val="en-US"/>
        </w:rPr>
      </w:pPr>
      <w:r w:rsidRPr="00D24420">
        <w:rPr>
          <w:rFonts w:ascii="Arial" w:hAnsi="Arial" w:cs="Arial"/>
          <w:color w:val="FF0000"/>
          <w:sz w:val="22"/>
          <w:szCs w:val="22"/>
          <w:lang w:val="en-US"/>
        </w:rPr>
        <w:t>FILARIASIS</w:t>
      </w:r>
    </w:p>
    <w:p w14:paraId="4162A8A1" w14:textId="77777777" w:rsidR="00D135BD" w:rsidRPr="00D24420" w:rsidRDefault="00D135BD" w:rsidP="00D24420">
      <w:pPr>
        <w:spacing w:line="276" w:lineRule="auto"/>
        <w:contextualSpacing/>
        <w:rPr>
          <w:rFonts w:ascii="Arial" w:hAnsi="Arial" w:cs="Arial"/>
          <w:color w:val="FF0000"/>
          <w:sz w:val="22"/>
          <w:szCs w:val="22"/>
          <w:lang w:val="en-US"/>
        </w:rPr>
      </w:pPr>
    </w:p>
    <w:p w14:paraId="613A850C" w14:textId="43CF4288" w:rsidR="00BD1469" w:rsidRPr="00D24420" w:rsidRDefault="00AB0215" w:rsidP="00D24420">
      <w:pPr>
        <w:spacing w:line="276" w:lineRule="auto"/>
        <w:contextualSpacing/>
        <w:rPr>
          <w:rFonts w:ascii="Arial" w:hAnsi="Arial" w:cs="Arial"/>
          <w:sz w:val="22"/>
          <w:szCs w:val="22"/>
          <w:shd w:val="clear" w:color="auto" w:fill="FFFFFF"/>
          <w:lang w:val="en-US"/>
        </w:rPr>
      </w:pPr>
      <w:r w:rsidRPr="00D24420">
        <w:rPr>
          <w:rFonts w:ascii="Arial" w:hAnsi="Arial" w:cs="Arial"/>
          <w:color w:val="000000" w:themeColor="text1"/>
          <w:sz w:val="22"/>
          <w:szCs w:val="22"/>
          <w:lang w:val="en-US"/>
        </w:rPr>
        <w:t>Filariasis</w:t>
      </w:r>
      <w:r w:rsidR="00813B5E" w:rsidRPr="00D24420">
        <w:rPr>
          <w:rFonts w:ascii="Arial" w:hAnsi="Arial" w:cs="Arial"/>
          <w:color w:val="000000" w:themeColor="text1"/>
          <w:sz w:val="22"/>
          <w:szCs w:val="22"/>
          <w:lang w:val="en-US"/>
        </w:rPr>
        <w:t xml:space="preserve"> </w:t>
      </w:r>
      <w:r w:rsidRPr="00D24420">
        <w:rPr>
          <w:rFonts w:ascii="Arial" w:hAnsi="Arial" w:cs="Arial"/>
          <w:color w:val="000000" w:themeColor="text1"/>
          <w:sz w:val="22"/>
          <w:szCs w:val="22"/>
          <w:lang w:val="en-US"/>
        </w:rPr>
        <w:t xml:space="preserve">is </w:t>
      </w:r>
      <w:r w:rsidR="00BD1469" w:rsidRPr="00D24420">
        <w:rPr>
          <w:rFonts w:ascii="Arial" w:hAnsi="Arial" w:cs="Arial"/>
          <w:color w:val="000000" w:themeColor="text1"/>
          <w:sz w:val="22"/>
          <w:szCs w:val="22"/>
          <w:lang w:val="en-US"/>
        </w:rPr>
        <w:t>a neglected tropical disease transmitted by mosquito</w:t>
      </w:r>
      <w:r w:rsidR="00157013" w:rsidRPr="00D24420">
        <w:rPr>
          <w:rFonts w:ascii="Arial" w:hAnsi="Arial" w:cs="Arial"/>
          <w:color w:val="000000" w:themeColor="text1"/>
          <w:sz w:val="22"/>
          <w:szCs w:val="22"/>
          <w:lang w:val="en-US"/>
        </w:rPr>
        <w:t>s</w:t>
      </w:r>
      <w:r w:rsidR="00BD1469" w:rsidRPr="00D24420">
        <w:rPr>
          <w:rFonts w:ascii="Arial" w:hAnsi="Arial" w:cs="Arial"/>
          <w:color w:val="000000" w:themeColor="text1"/>
          <w:sz w:val="22"/>
          <w:szCs w:val="22"/>
          <w:lang w:val="en-US"/>
        </w:rPr>
        <w:t xml:space="preserve"> caused by</w:t>
      </w:r>
      <w:r w:rsidRPr="00D24420">
        <w:rPr>
          <w:rFonts w:ascii="Arial" w:hAnsi="Arial" w:cs="Arial"/>
          <w:color w:val="000000" w:themeColor="text1"/>
          <w:sz w:val="22"/>
          <w:szCs w:val="22"/>
          <w:lang w:val="en-US"/>
        </w:rPr>
        <w:t xml:space="preserve"> </w:t>
      </w:r>
      <w:r w:rsidRPr="00D24420">
        <w:rPr>
          <w:rFonts w:ascii="Arial" w:hAnsi="Arial" w:cs="Arial"/>
          <w:i/>
          <w:iCs/>
          <w:color w:val="000000" w:themeColor="text1"/>
          <w:sz w:val="22"/>
          <w:szCs w:val="22"/>
          <w:lang w:val="en-US"/>
        </w:rPr>
        <w:t>Wuchereria bancrofti</w:t>
      </w:r>
      <w:r w:rsidRPr="00D24420">
        <w:rPr>
          <w:rFonts w:ascii="Arial" w:hAnsi="Arial" w:cs="Arial"/>
          <w:color w:val="000000" w:themeColor="text1"/>
          <w:sz w:val="22"/>
          <w:szCs w:val="22"/>
          <w:lang w:val="en-US"/>
        </w:rPr>
        <w:t xml:space="preserve">, </w:t>
      </w:r>
      <w:r w:rsidRPr="00D24420">
        <w:rPr>
          <w:rFonts w:ascii="Arial" w:hAnsi="Arial" w:cs="Arial"/>
          <w:i/>
          <w:iCs/>
          <w:color w:val="000000" w:themeColor="text1"/>
          <w:sz w:val="22"/>
          <w:szCs w:val="22"/>
          <w:lang w:val="en-US"/>
        </w:rPr>
        <w:t>Brugia malayi</w:t>
      </w:r>
      <w:r w:rsidRPr="00D24420">
        <w:rPr>
          <w:rFonts w:ascii="Arial" w:hAnsi="Arial" w:cs="Arial"/>
          <w:color w:val="000000" w:themeColor="text1"/>
          <w:sz w:val="22"/>
          <w:szCs w:val="22"/>
          <w:lang w:val="en-US"/>
        </w:rPr>
        <w:t xml:space="preserve">, and </w:t>
      </w:r>
      <w:r w:rsidRPr="00D24420">
        <w:rPr>
          <w:rFonts w:ascii="Arial" w:hAnsi="Arial" w:cs="Arial"/>
          <w:i/>
          <w:iCs/>
          <w:color w:val="000000" w:themeColor="text1"/>
          <w:sz w:val="22"/>
          <w:szCs w:val="22"/>
          <w:lang w:val="en-US"/>
        </w:rPr>
        <w:t>B</w:t>
      </w:r>
      <w:r w:rsidR="0004002A" w:rsidRPr="00D24420">
        <w:rPr>
          <w:rFonts w:ascii="Arial" w:hAnsi="Arial" w:cs="Arial"/>
          <w:i/>
          <w:iCs/>
          <w:color w:val="000000" w:themeColor="text1"/>
          <w:sz w:val="22"/>
          <w:szCs w:val="22"/>
          <w:lang w:val="en-US"/>
        </w:rPr>
        <w:t>.</w:t>
      </w:r>
      <w:r w:rsidRPr="00D24420">
        <w:rPr>
          <w:rFonts w:ascii="Arial" w:hAnsi="Arial" w:cs="Arial"/>
          <w:i/>
          <w:iCs/>
          <w:color w:val="000000" w:themeColor="text1"/>
          <w:sz w:val="22"/>
          <w:szCs w:val="22"/>
          <w:lang w:val="en-US"/>
        </w:rPr>
        <w:t xml:space="preserve"> timori</w:t>
      </w:r>
      <w:r w:rsidRPr="00D24420">
        <w:rPr>
          <w:rFonts w:ascii="Arial" w:hAnsi="Arial" w:cs="Arial"/>
          <w:color w:val="000000" w:themeColor="text1"/>
          <w:sz w:val="22"/>
          <w:szCs w:val="22"/>
          <w:lang w:val="en-US"/>
        </w:rPr>
        <w:t xml:space="preserve">. </w:t>
      </w:r>
      <w:r w:rsidR="003575E3" w:rsidRPr="00D24420">
        <w:rPr>
          <w:rFonts w:ascii="Arial" w:hAnsi="Arial" w:cs="Arial"/>
          <w:sz w:val="22"/>
          <w:szCs w:val="22"/>
          <w:shd w:val="clear" w:color="auto" w:fill="FFFFFF"/>
          <w:lang w:val="en-US"/>
        </w:rPr>
        <w:t>Filariasis occurs in Africa, Asia, South</w:t>
      </w:r>
      <w:r w:rsidR="00157013" w:rsidRPr="00D24420">
        <w:rPr>
          <w:rFonts w:ascii="Arial" w:hAnsi="Arial" w:cs="Arial"/>
          <w:sz w:val="22"/>
          <w:szCs w:val="22"/>
          <w:shd w:val="clear" w:color="auto" w:fill="FFFFFF"/>
          <w:lang w:val="en-US"/>
        </w:rPr>
        <w:t xml:space="preserve"> </w:t>
      </w:r>
      <w:r w:rsidR="003575E3" w:rsidRPr="00D24420">
        <w:rPr>
          <w:rFonts w:ascii="Arial" w:hAnsi="Arial" w:cs="Arial"/>
          <w:sz w:val="22"/>
          <w:szCs w:val="22"/>
          <w:shd w:val="clear" w:color="auto" w:fill="FFFFFF"/>
          <w:lang w:val="en-US"/>
        </w:rPr>
        <w:t xml:space="preserve">America, the Caribbean, and the Pacific. </w:t>
      </w:r>
      <w:r w:rsidR="00BD1469" w:rsidRPr="00D24420">
        <w:rPr>
          <w:rFonts w:ascii="Arial" w:hAnsi="Arial" w:cs="Arial"/>
          <w:color w:val="000000" w:themeColor="text1"/>
          <w:sz w:val="22"/>
          <w:szCs w:val="22"/>
          <w:lang w:val="en-US"/>
        </w:rPr>
        <w:t>Globally, it is estimated that 25 million men have hydrocele due to lymphatic filariasis, and over 15 million people are affected by lymphoedema</w:t>
      </w:r>
      <w:r w:rsidR="00B13DD7" w:rsidRPr="00D24420">
        <w:rPr>
          <w:rFonts w:ascii="Arial" w:hAnsi="Arial" w:cs="Arial"/>
          <w:color w:val="000000" w:themeColor="text1"/>
          <w:sz w:val="22"/>
          <w:szCs w:val="22"/>
          <w:lang w:val="en-US"/>
        </w:rPr>
        <w:t xml:space="preserve"> </w:t>
      </w:r>
      <w:r w:rsidR="00BD1469" w:rsidRPr="00D24420">
        <w:rPr>
          <w:rFonts w:ascii="Arial" w:hAnsi="Arial" w:cs="Arial"/>
          <w:sz w:val="22"/>
          <w:szCs w:val="22"/>
          <w:shd w:val="clear" w:color="auto" w:fill="FFFFFF"/>
          <w:lang w:val="en-US"/>
        </w:rPr>
        <w:fldChar w:fldCharType="begin"/>
      </w:r>
      <w:r w:rsidR="00801000" w:rsidRPr="00D24420">
        <w:rPr>
          <w:rFonts w:ascii="Arial" w:hAnsi="Arial" w:cs="Arial"/>
          <w:sz w:val="22"/>
          <w:szCs w:val="22"/>
          <w:shd w:val="clear" w:color="auto" w:fill="FFFFFF"/>
          <w:lang w:val="en-US"/>
        </w:rPr>
        <w:instrText xml:space="preserve"> ADDIN ZOTERO_ITEM CSL_CITATION {"citationID":"7U9tGLv9","properties":{"formattedCitation":"(109)","plainCitation":"(109)","noteIndex":0},"citationItems":[{"id":"gUjTlCYJ/7mfyToZ9","uris":["http://zotero.org/users/2241701/items/5MAHIHDB"],"itemData":{"id":1924,"type":"article-journal","title":"Panda DK, Mohapatra DP. Bancroftian filariasis associated with male sterility. BMJ Case Rep. 2018;2018:bcr-2017-223236"}}],"schema":"https://github.com/citation-style-language/schema/raw/master/csl-citation.json"} </w:instrText>
      </w:r>
      <w:r w:rsidR="00BD1469" w:rsidRPr="00D24420">
        <w:rPr>
          <w:rFonts w:ascii="Arial" w:hAnsi="Arial" w:cs="Arial"/>
          <w:sz w:val="22"/>
          <w:szCs w:val="22"/>
          <w:shd w:val="clear" w:color="auto" w:fill="FFFFFF"/>
          <w:lang w:val="en-US"/>
        </w:rPr>
        <w:fldChar w:fldCharType="separate"/>
      </w:r>
      <w:r w:rsidR="00801000" w:rsidRPr="00D24420">
        <w:rPr>
          <w:rFonts w:ascii="Arial" w:hAnsi="Arial" w:cs="Arial"/>
          <w:kern w:val="0"/>
          <w:sz w:val="22"/>
          <w:szCs w:val="22"/>
          <w:lang w:val="en-US"/>
        </w:rPr>
        <w:t>(109)</w:t>
      </w:r>
      <w:r w:rsidR="00BD1469" w:rsidRPr="00D24420">
        <w:rPr>
          <w:rFonts w:ascii="Arial" w:hAnsi="Arial" w:cs="Arial"/>
          <w:sz w:val="22"/>
          <w:szCs w:val="22"/>
          <w:shd w:val="clear" w:color="auto" w:fill="FFFFFF"/>
          <w:lang w:val="en-US"/>
        </w:rPr>
        <w:fldChar w:fldCharType="end"/>
      </w:r>
      <w:r w:rsidR="00BD1469" w:rsidRPr="00D24420">
        <w:rPr>
          <w:rFonts w:ascii="Arial" w:hAnsi="Arial" w:cs="Arial"/>
          <w:sz w:val="22"/>
          <w:szCs w:val="22"/>
          <w:shd w:val="clear" w:color="auto" w:fill="FFFFFF"/>
          <w:lang w:val="en-US"/>
        </w:rPr>
        <w:t>.</w:t>
      </w:r>
      <w:r w:rsidR="00BF0094" w:rsidRPr="00D24420">
        <w:rPr>
          <w:rFonts w:ascii="Arial" w:hAnsi="Arial" w:cs="Arial"/>
          <w:sz w:val="22"/>
          <w:szCs w:val="22"/>
          <w:shd w:val="clear" w:color="auto" w:fill="FFFFFF"/>
          <w:lang w:val="en-US"/>
        </w:rPr>
        <w:t xml:space="preserve"> </w:t>
      </w:r>
      <w:r w:rsidR="003575E3" w:rsidRPr="00D24420">
        <w:rPr>
          <w:rFonts w:ascii="Arial" w:hAnsi="Arial" w:cs="Arial"/>
          <w:sz w:val="22"/>
          <w:szCs w:val="22"/>
          <w:shd w:val="clear" w:color="auto" w:fill="FFFFFF"/>
          <w:lang w:val="en-US"/>
        </w:rPr>
        <w:t>Initial infections are often asymptomatic, but chronic</w:t>
      </w:r>
      <w:r w:rsidR="00C97357" w:rsidRPr="00D24420">
        <w:rPr>
          <w:rFonts w:ascii="Arial" w:hAnsi="Arial" w:cs="Arial"/>
          <w:sz w:val="22"/>
          <w:szCs w:val="22"/>
          <w:shd w:val="clear" w:color="auto" w:fill="FFFFFF"/>
          <w:lang w:val="en-US"/>
        </w:rPr>
        <w:t xml:space="preserve"> disease</w:t>
      </w:r>
      <w:r w:rsidR="003575E3" w:rsidRPr="00D24420">
        <w:rPr>
          <w:rFonts w:ascii="Arial" w:hAnsi="Arial" w:cs="Arial"/>
          <w:sz w:val="22"/>
          <w:szCs w:val="22"/>
          <w:shd w:val="clear" w:color="auto" w:fill="FFFFFF"/>
          <w:lang w:val="en-US"/>
        </w:rPr>
        <w:t xml:space="preserve"> </w:t>
      </w:r>
      <w:r w:rsidR="00C97357" w:rsidRPr="00D24420">
        <w:rPr>
          <w:rFonts w:ascii="Arial" w:hAnsi="Arial" w:cs="Arial"/>
          <w:sz w:val="22"/>
          <w:szCs w:val="22"/>
          <w:shd w:val="clear" w:color="auto" w:fill="FFFFFF"/>
          <w:lang w:val="en-US"/>
        </w:rPr>
        <w:t>can</w:t>
      </w:r>
      <w:r w:rsidR="003575E3" w:rsidRPr="00D24420">
        <w:rPr>
          <w:rFonts w:ascii="Arial" w:hAnsi="Arial" w:cs="Arial"/>
          <w:sz w:val="22"/>
          <w:szCs w:val="22"/>
          <w:shd w:val="clear" w:color="auto" w:fill="FFFFFF"/>
          <w:lang w:val="en-US"/>
        </w:rPr>
        <w:t xml:space="preserve"> damage the lymphatics of the spermatic cord. Common genital manifestations include recurrent scrotal pain and swelling, hydrocele, and epididymo-orchitis </w:t>
      </w:r>
      <w:r w:rsidR="003575E3" w:rsidRPr="00D24420">
        <w:rPr>
          <w:rFonts w:ascii="Arial" w:hAnsi="Arial" w:cs="Arial"/>
          <w:sz w:val="22"/>
          <w:szCs w:val="22"/>
          <w:shd w:val="clear" w:color="auto" w:fill="FFFFFF"/>
          <w:lang w:val="en-US"/>
        </w:rPr>
        <w:fldChar w:fldCharType="begin"/>
      </w:r>
      <w:r w:rsidR="00801000" w:rsidRPr="00D24420">
        <w:rPr>
          <w:rFonts w:ascii="Arial" w:hAnsi="Arial" w:cs="Arial"/>
          <w:sz w:val="22"/>
          <w:szCs w:val="22"/>
          <w:shd w:val="clear" w:color="auto" w:fill="FFFFFF"/>
          <w:lang w:val="en-US"/>
        </w:rPr>
        <w:instrText xml:space="preserve"> ADDIN ZOTERO_ITEM CSL_CITATION {"citationID":"fBxRgXOc","properties":{"formattedCitation":"(110)","plainCitation":"(110)","noteIndex":0},"citationItems":[{"id":9256,"uris":["http://zotero.org/groups/5472557/items/F34WAUKR"],"itemData":{"id":9256,"type":"article-journal","abstract":"Background\nInfertility affects one couple out of six worldwide. Male infertilty can result from congenital or acquired factors, of which pathogens that reach the genital tract through sexual contact or blood dissemination. The impact of major viral, bacterial and parasitic infections on the male genital tract and fertility has been summarized.\n\nResults and conclusions\nA systematic review of articles published in the Google Scholar and PubMed databases was conducted. It turns out that viruses, as well as bacteria and parasites are major inducers of male genital tract infections and ensuing infertility through damage to the organs and subsequent loss of function and/or through direct damage to the sperm cells. Moreover, not only male infertility results from such infections but these can also be transmitted to women and even to the offspring, thus highlighting the need to efficiently detect, treat and prevent them.","container-title":"Basic and Clinical Andrology","DOI":"10.1186/s12610-023-00193-z","ISSN":"2051-4190","journalAbbreviation":"Basic Clin Androl","note":"PMID: 37468865\nPMCID: PMC10357631","page":"19","source":"PubMed Central","title":"Viruses, bacteria and parasites: infection of the male genital tract and fertility","title-short":"Viruses, bacteria and parasites","volume":"33","author":[{"family":"Guiton","given":"Rachel"},{"family":"Drevet","given":"Joël R."}],"issued":{"date-parts":[["2023",7,20]]}}}],"schema":"https://github.com/citation-style-language/schema/raw/master/csl-citation.json"} </w:instrText>
      </w:r>
      <w:r w:rsidR="003575E3" w:rsidRPr="00D24420">
        <w:rPr>
          <w:rFonts w:ascii="Arial" w:hAnsi="Arial" w:cs="Arial"/>
          <w:sz w:val="22"/>
          <w:szCs w:val="22"/>
          <w:shd w:val="clear" w:color="auto" w:fill="FFFFFF"/>
          <w:lang w:val="en-US"/>
        </w:rPr>
        <w:fldChar w:fldCharType="separate"/>
      </w:r>
      <w:r w:rsidR="00801000" w:rsidRPr="00D24420">
        <w:rPr>
          <w:rFonts w:ascii="Arial" w:hAnsi="Arial" w:cs="Arial"/>
          <w:noProof/>
          <w:sz w:val="22"/>
          <w:szCs w:val="22"/>
          <w:shd w:val="clear" w:color="auto" w:fill="FFFFFF"/>
          <w:lang w:val="en-US"/>
        </w:rPr>
        <w:t>(110)</w:t>
      </w:r>
      <w:r w:rsidR="003575E3" w:rsidRPr="00D24420">
        <w:rPr>
          <w:rFonts w:ascii="Arial" w:hAnsi="Arial" w:cs="Arial"/>
          <w:sz w:val="22"/>
          <w:szCs w:val="22"/>
          <w:shd w:val="clear" w:color="auto" w:fill="FFFFFF"/>
          <w:lang w:val="en-US"/>
        </w:rPr>
        <w:fldChar w:fldCharType="end"/>
      </w:r>
      <w:r w:rsidR="003575E3" w:rsidRPr="00D24420">
        <w:rPr>
          <w:rFonts w:ascii="Arial" w:hAnsi="Arial" w:cs="Arial"/>
          <w:sz w:val="22"/>
          <w:szCs w:val="22"/>
          <w:shd w:val="clear" w:color="auto" w:fill="FFFFFF"/>
          <w:lang w:val="en-US"/>
        </w:rPr>
        <w:t xml:space="preserve">. Azoospermia and oligospermia </w:t>
      </w:r>
      <w:r w:rsidR="00BF0094" w:rsidRPr="00D24420">
        <w:rPr>
          <w:rFonts w:ascii="Arial" w:hAnsi="Arial" w:cs="Arial"/>
          <w:sz w:val="22"/>
          <w:szCs w:val="22"/>
          <w:shd w:val="clear" w:color="auto" w:fill="FFFFFF"/>
          <w:lang w:val="en-US"/>
        </w:rPr>
        <w:t>are</w:t>
      </w:r>
      <w:r w:rsidR="003575E3" w:rsidRPr="00D24420">
        <w:rPr>
          <w:rFonts w:ascii="Arial" w:hAnsi="Arial" w:cs="Arial"/>
          <w:sz w:val="22"/>
          <w:szCs w:val="22"/>
          <w:shd w:val="clear" w:color="auto" w:fill="FFFFFF"/>
          <w:lang w:val="en-US"/>
        </w:rPr>
        <w:t xml:space="preserve"> also described </w:t>
      </w:r>
      <w:r w:rsidR="003575E3" w:rsidRPr="00D24420">
        <w:rPr>
          <w:rFonts w:ascii="Arial" w:hAnsi="Arial" w:cs="Arial"/>
          <w:sz w:val="22"/>
          <w:szCs w:val="22"/>
          <w:shd w:val="clear" w:color="auto" w:fill="FFFFFF"/>
          <w:lang w:val="en-US"/>
        </w:rPr>
        <w:fldChar w:fldCharType="begin"/>
      </w:r>
      <w:r w:rsidR="00801000" w:rsidRPr="00D24420">
        <w:rPr>
          <w:rFonts w:ascii="Arial" w:hAnsi="Arial" w:cs="Arial"/>
          <w:sz w:val="22"/>
          <w:szCs w:val="22"/>
          <w:shd w:val="clear" w:color="auto" w:fill="FFFFFF"/>
          <w:lang w:val="en-US"/>
        </w:rPr>
        <w:instrText xml:space="preserve"> ADDIN ZOTERO_ITEM CSL_CITATION {"citationID":"jy3sXxp3","properties":{"formattedCitation":"(111)","plainCitation":"(111)","noteIndex":0},"citationItems":[{"id":9259,"uris":["http://zotero.org/groups/5472557/items/NTQDX3WW"],"itemData":{"id":9259,"type":"article-journal","abstract":"A young Nigerian male, previously well, presented with a three month history of unilateral orchitis and testicular pain which had failed to respond to conventional antimicrobial therapy. Exploration revealed non-specific epididymo-orchitis. Histology of testicles and peritesticular tissue/nodules showed testicular atrophy and granulomatous changes suggestive of filarial genital infection. There was marked spermatogenic arrest, and oligoasthenozoospermia. His blood contained microfilaria loa loa, and marked eosinophilia which returned to normal following diethylcarbamazine (DEC) therapy. His seminal fluid also showed improvement following this therapy. Evidence is presented from the literature for a possible link between filariasis and infertility in males.","container-title":"The Central African Journal of Medicine","ISSN":"0008-9176","issue":"8","journalAbbreviation":"Cent Afr J Med","language":"eng","note":"PMID: 2805057","page":"456-460","source":"PubMed","title":"Filarial orchitis: a cause of male infertility in the tropics--case report from Nigeria","title-short":"Filarial orchitis","volume":"35","author":[{"family":"Ekwere","given":"P. D."}],"issued":{"date-parts":[["1989",8]]}}}],"schema":"https://github.com/citation-style-language/schema/raw/master/csl-citation.json"} </w:instrText>
      </w:r>
      <w:r w:rsidR="003575E3" w:rsidRPr="00D24420">
        <w:rPr>
          <w:rFonts w:ascii="Arial" w:hAnsi="Arial" w:cs="Arial"/>
          <w:sz w:val="22"/>
          <w:szCs w:val="22"/>
          <w:shd w:val="clear" w:color="auto" w:fill="FFFFFF"/>
          <w:lang w:val="en-US"/>
        </w:rPr>
        <w:fldChar w:fldCharType="separate"/>
      </w:r>
      <w:r w:rsidR="00801000" w:rsidRPr="00D24420">
        <w:rPr>
          <w:rFonts w:ascii="Arial" w:hAnsi="Arial" w:cs="Arial"/>
          <w:noProof/>
          <w:sz w:val="22"/>
          <w:szCs w:val="22"/>
          <w:shd w:val="clear" w:color="auto" w:fill="FFFFFF"/>
          <w:lang w:val="en-US"/>
        </w:rPr>
        <w:t>(111)</w:t>
      </w:r>
      <w:r w:rsidR="003575E3" w:rsidRPr="00D24420">
        <w:rPr>
          <w:rFonts w:ascii="Arial" w:hAnsi="Arial" w:cs="Arial"/>
          <w:sz w:val="22"/>
          <w:szCs w:val="22"/>
          <w:shd w:val="clear" w:color="auto" w:fill="FFFFFF"/>
          <w:lang w:val="en-US"/>
        </w:rPr>
        <w:fldChar w:fldCharType="end"/>
      </w:r>
      <w:r w:rsidR="003575E3" w:rsidRPr="00D24420">
        <w:rPr>
          <w:rFonts w:ascii="Arial" w:hAnsi="Arial" w:cs="Arial"/>
          <w:sz w:val="22"/>
          <w:szCs w:val="22"/>
          <w:shd w:val="clear" w:color="auto" w:fill="FFFFFF"/>
          <w:lang w:val="en-US"/>
        </w:rPr>
        <w:t>.</w:t>
      </w:r>
      <w:r w:rsidR="00BF0094" w:rsidRPr="00D24420">
        <w:rPr>
          <w:rFonts w:ascii="Arial" w:hAnsi="Arial" w:cs="Arial"/>
          <w:sz w:val="22"/>
          <w:szCs w:val="22"/>
          <w:shd w:val="clear" w:color="auto" w:fill="FFFFFF"/>
          <w:lang w:val="en-US"/>
        </w:rPr>
        <w:t xml:space="preserve"> </w:t>
      </w:r>
      <w:r w:rsidR="001E282A" w:rsidRPr="00D24420">
        <w:rPr>
          <w:rFonts w:ascii="Arial" w:hAnsi="Arial" w:cs="Arial"/>
          <w:sz w:val="22"/>
          <w:szCs w:val="22"/>
          <w:shd w:val="clear" w:color="auto" w:fill="FFFFFF"/>
          <w:lang w:val="en-US"/>
        </w:rPr>
        <w:t xml:space="preserve">The WHO's Global Programme to Eliminate Lymphatic Filariasis (GPELF) was </w:t>
      </w:r>
      <w:r w:rsidR="001E282A" w:rsidRPr="00D24420">
        <w:rPr>
          <w:rFonts w:ascii="Arial" w:hAnsi="Arial" w:cs="Arial"/>
          <w:sz w:val="22"/>
          <w:szCs w:val="22"/>
          <w:shd w:val="clear" w:color="auto" w:fill="FFFFFF"/>
          <w:lang w:val="en-US"/>
        </w:rPr>
        <w:lastRenderedPageBreak/>
        <w:t>launched in 2000 with a strategy focused on large-scale annual treatment in endemic areas to stop infection spread and provide essential care.</w:t>
      </w:r>
    </w:p>
    <w:p w14:paraId="1D8304D4" w14:textId="1D0F1672" w:rsidR="00AB0215" w:rsidRPr="00D24420" w:rsidRDefault="00AB0215" w:rsidP="00D24420">
      <w:pPr>
        <w:spacing w:line="276" w:lineRule="auto"/>
        <w:contextualSpacing/>
        <w:rPr>
          <w:rFonts w:ascii="Arial" w:hAnsi="Arial" w:cs="Arial"/>
          <w:color w:val="000000" w:themeColor="text1"/>
          <w:sz w:val="22"/>
          <w:szCs w:val="22"/>
          <w:lang w:val="en-US"/>
        </w:rPr>
      </w:pPr>
    </w:p>
    <w:p w14:paraId="7060C144" w14:textId="0266384D" w:rsidR="00AA67D9" w:rsidRPr="00D24420" w:rsidRDefault="001E282A" w:rsidP="00D24420">
      <w:pPr>
        <w:spacing w:line="276" w:lineRule="auto"/>
        <w:contextualSpacing/>
        <w:rPr>
          <w:rFonts w:ascii="Arial" w:hAnsi="Arial" w:cs="Arial"/>
          <w:sz w:val="22"/>
          <w:szCs w:val="22"/>
          <w:shd w:val="clear" w:color="auto" w:fill="FFFFFF"/>
          <w:lang w:val="en-US"/>
        </w:rPr>
      </w:pPr>
      <w:r w:rsidRPr="00D24420">
        <w:rPr>
          <w:rFonts w:ascii="Arial" w:hAnsi="Arial" w:cs="Arial"/>
          <w:sz w:val="22"/>
          <w:szCs w:val="22"/>
          <w:shd w:val="clear" w:color="auto" w:fill="FFFFFF"/>
          <w:lang w:val="en-US"/>
        </w:rPr>
        <w:t>Ecdysteroids are compounds related to 20-hydroxyecdysone, the insect molting hormone, in</w:t>
      </w:r>
      <w:r w:rsidR="00AA67D9" w:rsidRPr="00D24420">
        <w:rPr>
          <w:rFonts w:ascii="Arial" w:hAnsi="Arial" w:cs="Arial"/>
          <w:sz w:val="22"/>
          <w:szCs w:val="22"/>
          <w:shd w:val="clear" w:color="auto" w:fill="FFFFFF"/>
          <w:lang w:val="en-US"/>
        </w:rPr>
        <w:t xml:space="preserve"> </w:t>
      </w:r>
      <w:r w:rsidR="00AA67D9" w:rsidRPr="00D24420">
        <w:rPr>
          <w:rFonts w:ascii="Arial" w:hAnsi="Arial" w:cs="Arial"/>
          <w:i/>
          <w:iCs/>
          <w:sz w:val="22"/>
          <w:szCs w:val="22"/>
          <w:shd w:val="clear" w:color="auto" w:fill="FFFFFF"/>
          <w:lang w:val="en-US"/>
        </w:rPr>
        <w:t xml:space="preserve">Loa </w:t>
      </w:r>
      <w:r w:rsidR="006C42F3" w:rsidRPr="00D24420">
        <w:rPr>
          <w:rFonts w:ascii="Arial" w:hAnsi="Arial" w:cs="Arial"/>
          <w:i/>
          <w:iCs/>
          <w:sz w:val="22"/>
          <w:szCs w:val="22"/>
          <w:shd w:val="clear" w:color="auto" w:fill="FFFFFF"/>
          <w:lang w:val="en-US"/>
        </w:rPr>
        <w:t>Cystoids</w:t>
      </w:r>
      <w:r w:rsidR="00AA67D9" w:rsidRPr="00D24420">
        <w:rPr>
          <w:rFonts w:ascii="Arial" w:hAnsi="Arial" w:cs="Arial"/>
          <w:sz w:val="22"/>
          <w:szCs w:val="22"/>
          <w:shd w:val="clear" w:color="auto" w:fill="FFFFFF"/>
          <w:lang w:val="en-US"/>
        </w:rPr>
        <w:t xml:space="preserve"> and </w:t>
      </w:r>
      <w:r w:rsidR="00AA67D9" w:rsidRPr="00D24420">
        <w:rPr>
          <w:rFonts w:ascii="Arial" w:hAnsi="Arial" w:cs="Arial"/>
          <w:i/>
          <w:iCs/>
          <w:sz w:val="22"/>
          <w:szCs w:val="22"/>
          <w:shd w:val="clear" w:color="auto" w:fill="FFFFFF"/>
          <w:lang w:val="en-US"/>
        </w:rPr>
        <w:t>Mansonella perstans</w:t>
      </w:r>
      <w:r w:rsidRPr="00D24420">
        <w:rPr>
          <w:rFonts w:ascii="Arial" w:hAnsi="Arial" w:cs="Arial"/>
          <w:i/>
          <w:iCs/>
          <w:sz w:val="22"/>
          <w:szCs w:val="22"/>
          <w:shd w:val="clear" w:color="auto" w:fill="FFFFFF"/>
          <w:lang w:val="en-US"/>
        </w:rPr>
        <w:t xml:space="preserve"> </w:t>
      </w:r>
      <w:r w:rsidRPr="00D24420">
        <w:rPr>
          <w:rFonts w:ascii="Arial" w:hAnsi="Arial" w:cs="Arial"/>
          <w:sz w:val="22"/>
          <w:szCs w:val="22"/>
          <w:shd w:val="clear" w:color="auto" w:fill="FFFFFF"/>
          <w:lang w:val="en-US"/>
        </w:rPr>
        <w:t>infections, the other form of</w:t>
      </w:r>
      <w:r w:rsidR="00AA67D9" w:rsidRPr="00D24420">
        <w:rPr>
          <w:rFonts w:ascii="Arial" w:hAnsi="Arial" w:cs="Arial"/>
          <w:sz w:val="22"/>
          <w:szCs w:val="22"/>
          <w:shd w:val="clear" w:color="auto" w:fill="FFFFFF"/>
          <w:lang w:val="en-US"/>
        </w:rPr>
        <w:t xml:space="preserve"> filariasis.</w:t>
      </w:r>
      <w:r w:rsidR="007E444C" w:rsidRPr="00D24420">
        <w:rPr>
          <w:rFonts w:ascii="Arial" w:hAnsi="Arial" w:cs="Arial"/>
          <w:sz w:val="22"/>
          <w:szCs w:val="22"/>
          <w:shd w:val="clear" w:color="auto" w:fill="FFFFFF"/>
          <w:lang w:val="en-US"/>
        </w:rPr>
        <w:t xml:space="preserve"> Microfilaremic males with these infections had low testosterone </w:t>
      </w:r>
      <w:r w:rsidR="008E4C3C" w:rsidRPr="00D24420">
        <w:rPr>
          <w:rFonts w:ascii="Arial" w:hAnsi="Arial" w:cs="Arial"/>
          <w:sz w:val="22"/>
          <w:szCs w:val="22"/>
          <w:shd w:val="clear" w:color="auto" w:fill="FFFFFF"/>
          <w:lang w:val="en-US"/>
        </w:rPr>
        <w:t xml:space="preserve">in </w:t>
      </w:r>
      <w:r w:rsidR="007E444C" w:rsidRPr="00D24420">
        <w:rPr>
          <w:rFonts w:ascii="Arial" w:hAnsi="Arial" w:cs="Arial"/>
          <w:sz w:val="22"/>
          <w:szCs w:val="22"/>
          <w:shd w:val="clear" w:color="auto" w:fill="FFFFFF"/>
          <w:lang w:val="en-US"/>
        </w:rPr>
        <w:t>12%</w:t>
      </w:r>
      <w:r w:rsidR="008E4C3C" w:rsidRPr="00D24420">
        <w:rPr>
          <w:rFonts w:ascii="Arial" w:hAnsi="Arial" w:cs="Arial"/>
          <w:sz w:val="22"/>
          <w:szCs w:val="22"/>
          <w:shd w:val="clear" w:color="auto" w:fill="FFFFFF"/>
          <w:lang w:val="en-US"/>
        </w:rPr>
        <w:t>, and</w:t>
      </w:r>
      <w:r w:rsidR="007E444C" w:rsidRPr="00D24420">
        <w:rPr>
          <w:rFonts w:ascii="Arial" w:hAnsi="Arial" w:cs="Arial"/>
          <w:sz w:val="22"/>
          <w:szCs w:val="22"/>
          <w:shd w:val="clear" w:color="auto" w:fill="FFFFFF"/>
          <w:lang w:val="en-US"/>
        </w:rPr>
        <w:t xml:space="preserve"> high gonadotrophins </w:t>
      </w:r>
      <w:r w:rsidR="008E4C3C" w:rsidRPr="00D24420">
        <w:rPr>
          <w:rFonts w:ascii="Arial" w:hAnsi="Arial" w:cs="Arial"/>
          <w:sz w:val="22"/>
          <w:szCs w:val="22"/>
          <w:shd w:val="clear" w:color="auto" w:fill="FFFFFF"/>
          <w:lang w:val="en-US"/>
        </w:rPr>
        <w:t xml:space="preserve">in </w:t>
      </w:r>
      <w:r w:rsidR="007E444C" w:rsidRPr="00D24420">
        <w:rPr>
          <w:rFonts w:ascii="Arial" w:hAnsi="Arial" w:cs="Arial"/>
          <w:sz w:val="22"/>
          <w:szCs w:val="22"/>
          <w:shd w:val="clear" w:color="auto" w:fill="FFFFFF"/>
          <w:lang w:val="en-US"/>
        </w:rPr>
        <w:t xml:space="preserve">24%, and abnormal levels of both </w:t>
      </w:r>
      <w:r w:rsidR="008E4C3C" w:rsidRPr="00D24420">
        <w:rPr>
          <w:rFonts w:ascii="Arial" w:hAnsi="Arial" w:cs="Arial"/>
          <w:sz w:val="22"/>
          <w:szCs w:val="22"/>
          <w:shd w:val="clear" w:color="auto" w:fill="FFFFFF"/>
          <w:lang w:val="en-US"/>
        </w:rPr>
        <w:t xml:space="preserve">in </w:t>
      </w:r>
      <w:r w:rsidR="007E444C" w:rsidRPr="00D24420">
        <w:rPr>
          <w:rFonts w:ascii="Arial" w:hAnsi="Arial" w:cs="Arial"/>
          <w:sz w:val="22"/>
          <w:szCs w:val="22"/>
          <w:shd w:val="clear" w:color="auto" w:fill="FFFFFF"/>
          <w:lang w:val="en-US"/>
        </w:rPr>
        <w:t xml:space="preserve">21%. Ecdysteroids were found in the serum of 90% of </w:t>
      </w:r>
      <w:r w:rsidR="008E4C3C" w:rsidRPr="00D24420">
        <w:rPr>
          <w:rFonts w:ascii="Arial" w:hAnsi="Arial" w:cs="Arial"/>
          <w:sz w:val="22"/>
          <w:szCs w:val="22"/>
          <w:shd w:val="clear" w:color="auto" w:fill="FFFFFF"/>
          <w:lang w:val="en-US"/>
        </w:rPr>
        <w:t xml:space="preserve">individuals with </w:t>
      </w:r>
      <w:r w:rsidR="007E444C" w:rsidRPr="00D24420">
        <w:rPr>
          <w:rFonts w:ascii="Arial" w:hAnsi="Arial" w:cs="Arial"/>
          <w:sz w:val="22"/>
          <w:szCs w:val="22"/>
          <w:shd w:val="clear" w:color="auto" w:fill="FFFFFF"/>
          <w:lang w:val="en-US"/>
        </w:rPr>
        <w:t>microfilaremi</w:t>
      </w:r>
      <w:r w:rsidR="008E4C3C" w:rsidRPr="00D24420">
        <w:rPr>
          <w:rFonts w:ascii="Arial" w:hAnsi="Arial" w:cs="Arial"/>
          <w:sz w:val="22"/>
          <w:szCs w:val="22"/>
          <w:shd w:val="clear" w:color="auto" w:fill="FFFFFF"/>
          <w:lang w:val="en-US"/>
        </w:rPr>
        <w:t>a</w:t>
      </w:r>
      <w:r w:rsidR="007E444C" w:rsidRPr="00D24420">
        <w:rPr>
          <w:rFonts w:ascii="Arial" w:hAnsi="Arial" w:cs="Arial"/>
          <w:sz w:val="22"/>
          <w:szCs w:val="22"/>
          <w:shd w:val="clear" w:color="auto" w:fill="FFFFFF"/>
          <w:lang w:val="en-US"/>
        </w:rPr>
        <w:t xml:space="preserve"> and </w:t>
      </w:r>
      <w:r w:rsidR="008E4C3C" w:rsidRPr="00D24420">
        <w:rPr>
          <w:rFonts w:ascii="Arial" w:hAnsi="Arial" w:cs="Arial"/>
          <w:sz w:val="22"/>
          <w:szCs w:val="22"/>
          <w:shd w:val="clear" w:color="auto" w:fill="FFFFFF"/>
          <w:lang w:val="en-US"/>
        </w:rPr>
        <w:t xml:space="preserve">in </w:t>
      </w:r>
      <w:r w:rsidR="007E444C" w:rsidRPr="00D24420">
        <w:rPr>
          <w:rFonts w:ascii="Arial" w:hAnsi="Arial" w:cs="Arial"/>
          <w:sz w:val="22"/>
          <w:szCs w:val="22"/>
          <w:shd w:val="clear" w:color="auto" w:fill="FFFFFF"/>
          <w:lang w:val="en-US"/>
        </w:rPr>
        <w:t>all urine samples, but their levels did not correlate with hormonal changes. A possible link between microfilaremia and endocrine disruptions, including hypogonadism</w:t>
      </w:r>
      <w:r w:rsidR="00BF0094" w:rsidRPr="00D24420">
        <w:rPr>
          <w:rFonts w:ascii="Arial" w:hAnsi="Arial" w:cs="Arial"/>
          <w:sz w:val="22"/>
          <w:szCs w:val="22"/>
          <w:shd w:val="clear" w:color="auto" w:fill="FFFFFF"/>
          <w:lang w:val="en-US"/>
        </w:rPr>
        <w:t>, has been suggested, but the</w:t>
      </w:r>
      <w:r w:rsidR="007E444C" w:rsidRPr="00D24420">
        <w:rPr>
          <w:rFonts w:ascii="Arial" w:hAnsi="Arial" w:cs="Arial"/>
          <w:sz w:val="22"/>
          <w:szCs w:val="22"/>
          <w:shd w:val="clear" w:color="auto" w:fill="FFFFFF"/>
          <w:lang w:val="en-US"/>
        </w:rPr>
        <w:t xml:space="preserve"> direct role of parasitic ecdysteroids remains unproven </w:t>
      </w:r>
      <w:r w:rsidR="007E444C" w:rsidRPr="00D24420">
        <w:rPr>
          <w:rFonts w:ascii="Arial" w:hAnsi="Arial" w:cs="Arial"/>
          <w:sz w:val="22"/>
          <w:szCs w:val="22"/>
          <w:shd w:val="clear" w:color="auto" w:fill="FFFFFF"/>
          <w:lang w:val="en-US"/>
        </w:rPr>
        <w:fldChar w:fldCharType="begin"/>
      </w:r>
      <w:r w:rsidR="00801000" w:rsidRPr="00D24420">
        <w:rPr>
          <w:rFonts w:ascii="Arial" w:hAnsi="Arial" w:cs="Arial"/>
          <w:sz w:val="22"/>
          <w:szCs w:val="22"/>
          <w:shd w:val="clear" w:color="auto" w:fill="FFFFFF"/>
          <w:lang w:val="en-US"/>
        </w:rPr>
        <w:instrText xml:space="preserve"> ADDIN ZOTERO_ITEM CSL_CITATION {"citationID":"nNMprfS1","properties":{"formattedCitation":"(112)","plainCitation":"(112)","noteIndex":0},"citationItems":[{"id":9261,"uris":["http://zotero.org/groups/5472557/items/QY6LL2VW"],"itemData":{"id":9261,"type":"article-journal","abstract":"Possible endocrinological repercussions of infection with Loa loa and Mansonella perstans filariae were studied in Gabonese subjects. Microfilaremic males were compared with amicrofilaremic controls. In the infected group 13/105 subjects (12%) presented only abnormally low serum levels of testosterone (less than 4 ng/ml), 25/105 (24%) only abnormally high serum levels of gonadotrophins, FSH (greater than 15 mIU/ml) and LH (greater than 20 mIU/ml), and 22/105 (21%) presented anomalies in both testosterone and gonadotrophin levels. One out of 68 control subjects had 3.6 ng/ml seric testosterone and all had normal levels of gonadotrophins. Ecdysteroids were detected (greater than 0.025 ng/ml) in the serum of 87/97 (90%) microfilaremic subjects (GM 0.123 ng/ml) compared to 12/64 (19%) controls (GM 0.030 ng/ml). Ecdysteroids were detected in the urine of all subjects, infected (GM 8.468 ng/ml) as well as control (GM 1.245 ng/ml). The hormonal perturbations were correlated with the levels of Loa loa microfilaremia but not with those of serum and urinary ecdysteroids. These results demonstrate that microfilaremic subjects often show endocrinal signs of hypogonadism and present appreciable levels of ecdysteroids in serum and urine. A direct role for parasitic ecdysteroids in hypogonadism remains to be demonstrated.","container-title":"Acta Tropica","DOI":"10.1016/0001-706x(89)90025-9","ISSN":"0001-706X","issue":"4","journalAbbreviation":"Acta Trop","language":"eng","note":"PMID: 2571252","page":"249-256","source":"PubMed","title":"Hypogonadism and ecdysteroid production in Loa loa and Mansonella perstans filariasis","volume":"46","author":[{"family":"Lansoud-Soukate","given":"J."},{"family":"Dupont","given":"A."},{"family":"De Reggi","given":"M. L."},{"family":"Roelants","given":"G. E."},{"family":"Capron","given":"A."}],"issued":{"date-parts":[["1989",7]]}}}],"schema":"https://github.com/citation-style-language/schema/raw/master/csl-citation.json"} </w:instrText>
      </w:r>
      <w:r w:rsidR="007E444C" w:rsidRPr="00D24420">
        <w:rPr>
          <w:rFonts w:ascii="Arial" w:hAnsi="Arial" w:cs="Arial"/>
          <w:sz w:val="22"/>
          <w:szCs w:val="22"/>
          <w:shd w:val="clear" w:color="auto" w:fill="FFFFFF"/>
          <w:lang w:val="en-US"/>
        </w:rPr>
        <w:fldChar w:fldCharType="separate"/>
      </w:r>
      <w:r w:rsidR="00801000" w:rsidRPr="00D24420">
        <w:rPr>
          <w:rFonts w:ascii="Arial" w:hAnsi="Arial" w:cs="Arial"/>
          <w:noProof/>
          <w:sz w:val="22"/>
          <w:szCs w:val="22"/>
          <w:shd w:val="clear" w:color="auto" w:fill="FFFFFF"/>
          <w:lang w:val="en-US"/>
        </w:rPr>
        <w:t>(112)</w:t>
      </w:r>
      <w:r w:rsidR="007E444C" w:rsidRPr="00D24420">
        <w:rPr>
          <w:rFonts w:ascii="Arial" w:hAnsi="Arial" w:cs="Arial"/>
          <w:sz w:val="22"/>
          <w:szCs w:val="22"/>
          <w:shd w:val="clear" w:color="auto" w:fill="FFFFFF"/>
          <w:lang w:val="en-US"/>
        </w:rPr>
        <w:fldChar w:fldCharType="end"/>
      </w:r>
      <w:r w:rsidR="007E444C" w:rsidRPr="00D24420">
        <w:rPr>
          <w:rFonts w:ascii="Arial" w:hAnsi="Arial" w:cs="Arial"/>
          <w:sz w:val="22"/>
          <w:szCs w:val="22"/>
          <w:shd w:val="clear" w:color="auto" w:fill="FFFFFF"/>
          <w:lang w:val="en-US"/>
        </w:rPr>
        <w:t>.</w:t>
      </w:r>
    </w:p>
    <w:p w14:paraId="10FFCAAA" w14:textId="77777777" w:rsidR="00914D66" w:rsidRPr="00D24420" w:rsidRDefault="00914D66" w:rsidP="00D24420">
      <w:pPr>
        <w:spacing w:line="276" w:lineRule="auto"/>
        <w:contextualSpacing/>
        <w:rPr>
          <w:rFonts w:ascii="Arial" w:hAnsi="Arial" w:cs="Arial"/>
          <w:b/>
          <w:bCs/>
          <w:sz w:val="22"/>
          <w:szCs w:val="22"/>
          <w:shd w:val="clear" w:color="auto" w:fill="FFFFFF"/>
          <w:lang w:val="en-US"/>
        </w:rPr>
      </w:pPr>
    </w:p>
    <w:p w14:paraId="66C26525" w14:textId="10F1660D" w:rsidR="00FC62EC" w:rsidRPr="00D24420" w:rsidRDefault="00FC62EC" w:rsidP="00D24420">
      <w:pPr>
        <w:spacing w:line="276" w:lineRule="auto"/>
        <w:contextualSpacing/>
        <w:rPr>
          <w:rFonts w:ascii="Arial" w:hAnsi="Arial" w:cs="Arial"/>
          <w:b/>
          <w:bCs/>
          <w:color w:val="0432FF"/>
          <w:sz w:val="22"/>
          <w:szCs w:val="22"/>
          <w:lang w:val="en-US"/>
        </w:rPr>
      </w:pPr>
      <w:r w:rsidRPr="00D24420">
        <w:rPr>
          <w:rFonts w:ascii="Arial" w:hAnsi="Arial" w:cs="Arial"/>
          <w:b/>
          <w:bCs/>
          <w:color w:val="0432FF"/>
          <w:sz w:val="22"/>
          <w:szCs w:val="22"/>
          <w:lang w:val="en-US"/>
        </w:rPr>
        <w:t xml:space="preserve">ENVIRONMENTAL CAUSES </w:t>
      </w:r>
    </w:p>
    <w:p w14:paraId="018D064A" w14:textId="77777777" w:rsidR="00FC62EC" w:rsidRPr="00D24420" w:rsidRDefault="00FC62EC" w:rsidP="00D24420">
      <w:pPr>
        <w:spacing w:line="276" w:lineRule="auto"/>
        <w:contextualSpacing/>
        <w:rPr>
          <w:rFonts w:ascii="Arial" w:hAnsi="Arial" w:cs="Arial"/>
          <w:b/>
          <w:bCs/>
          <w:color w:val="00B050"/>
          <w:sz w:val="22"/>
          <w:szCs w:val="22"/>
          <w:shd w:val="clear" w:color="auto" w:fill="FFFFFF"/>
          <w:lang w:val="en-US"/>
        </w:rPr>
      </w:pPr>
    </w:p>
    <w:p w14:paraId="3D24ADC4" w14:textId="55E4EAEE" w:rsidR="0067557F" w:rsidRPr="00D24420" w:rsidRDefault="00622EFD" w:rsidP="00D24420">
      <w:pPr>
        <w:spacing w:line="276" w:lineRule="auto"/>
        <w:contextualSpacing/>
        <w:rPr>
          <w:rFonts w:ascii="Arial" w:hAnsi="Arial" w:cs="Arial"/>
          <w:b/>
          <w:bCs/>
          <w:color w:val="00B050"/>
          <w:sz w:val="22"/>
          <w:szCs w:val="22"/>
          <w:shd w:val="clear" w:color="auto" w:fill="FFFFFF"/>
          <w:lang w:val="en-US"/>
        </w:rPr>
      </w:pPr>
      <w:r w:rsidRPr="00D24420">
        <w:rPr>
          <w:rFonts w:ascii="Arial" w:hAnsi="Arial" w:cs="Arial"/>
          <w:b/>
          <w:bCs/>
          <w:color w:val="00B050"/>
          <w:sz w:val="22"/>
          <w:szCs w:val="22"/>
          <w:shd w:val="clear" w:color="auto" w:fill="FFFFFF"/>
          <w:lang w:val="en-US"/>
        </w:rPr>
        <w:t>Endocrine Disrupting Chemicals (EDCs)</w:t>
      </w:r>
    </w:p>
    <w:p w14:paraId="751CA3BC" w14:textId="77777777" w:rsidR="00FC62EC" w:rsidRPr="00D24420" w:rsidRDefault="00FC62EC" w:rsidP="00D24420">
      <w:pPr>
        <w:spacing w:line="276" w:lineRule="auto"/>
        <w:contextualSpacing/>
        <w:rPr>
          <w:rFonts w:ascii="Arial" w:hAnsi="Arial" w:cs="Arial"/>
          <w:color w:val="00B050"/>
          <w:sz w:val="22"/>
          <w:szCs w:val="22"/>
          <w:shd w:val="clear" w:color="auto" w:fill="FFFFFF"/>
          <w:lang w:val="en-US"/>
        </w:rPr>
      </w:pPr>
    </w:p>
    <w:p w14:paraId="76EC7C45" w14:textId="53650417" w:rsidR="00622EFD" w:rsidRPr="00D24420" w:rsidRDefault="00622EFD" w:rsidP="00D24420">
      <w:pPr>
        <w:spacing w:line="276" w:lineRule="auto"/>
        <w:contextualSpacing/>
        <w:rPr>
          <w:rFonts w:ascii="Arial" w:hAnsi="Arial" w:cs="Arial"/>
          <w:color w:val="FF0000"/>
          <w:sz w:val="22"/>
          <w:szCs w:val="22"/>
          <w:lang w:val="en-US"/>
        </w:rPr>
      </w:pPr>
      <w:r w:rsidRPr="00D24420">
        <w:rPr>
          <w:rFonts w:ascii="Arial" w:hAnsi="Arial" w:cs="Arial"/>
          <w:color w:val="FF0000"/>
          <w:sz w:val="22"/>
          <w:szCs w:val="22"/>
          <w:lang w:val="en-US"/>
        </w:rPr>
        <w:t>DEFINITION AND CONTEXT</w:t>
      </w:r>
    </w:p>
    <w:p w14:paraId="32C65F91" w14:textId="07332706" w:rsidR="005F16C2" w:rsidRPr="00D24420" w:rsidRDefault="005F16C2" w:rsidP="00D24420">
      <w:pPr>
        <w:spacing w:line="276" w:lineRule="auto"/>
        <w:contextualSpacing/>
        <w:rPr>
          <w:rFonts w:ascii="Arial" w:hAnsi="Arial" w:cs="Arial"/>
          <w:color w:val="00B050"/>
          <w:sz w:val="22"/>
          <w:szCs w:val="22"/>
          <w:shd w:val="clear" w:color="auto" w:fill="FFFFFF"/>
          <w:lang w:val="en-US"/>
        </w:rPr>
      </w:pPr>
    </w:p>
    <w:p w14:paraId="3DFA8889" w14:textId="77777777" w:rsidR="00CD25EF" w:rsidRPr="00D24420" w:rsidRDefault="00622EFD" w:rsidP="00D24420">
      <w:pPr>
        <w:spacing w:line="276" w:lineRule="auto"/>
        <w:contextualSpacing/>
        <w:rPr>
          <w:rFonts w:ascii="Arial" w:hAnsi="Arial" w:cs="Arial"/>
          <w:color w:val="000000" w:themeColor="text1"/>
          <w:sz w:val="22"/>
          <w:szCs w:val="22"/>
          <w:shd w:val="clear" w:color="auto" w:fill="FFFFFF"/>
          <w:lang w:val="en-US"/>
        </w:rPr>
      </w:pPr>
      <w:r w:rsidRPr="00D24420">
        <w:rPr>
          <w:rFonts w:ascii="Arial" w:hAnsi="Arial" w:cs="Arial"/>
          <w:color w:val="000000" w:themeColor="text1"/>
          <w:sz w:val="22"/>
          <w:szCs w:val="22"/>
          <w:shd w:val="clear" w:color="auto" w:fill="FFFFFF"/>
          <w:lang w:val="en-US"/>
        </w:rPr>
        <w:t xml:space="preserve">EDCs pose a significant and ubiquitous threat to global and tropical health. </w:t>
      </w:r>
      <w:r w:rsidR="00CD25EF" w:rsidRPr="00D24420">
        <w:rPr>
          <w:rFonts w:ascii="Arial" w:hAnsi="Arial" w:cs="Arial"/>
          <w:color w:val="000000" w:themeColor="text1"/>
          <w:sz w:val="22"/>
          <w:szCs w:val="22"/>
          <w:shd w:val="clear" w:color="auto" w:fill="FFFFFF"/>
          <w:lang w:val="en-US"/>
        </w:rPr>
        <w:t>EDCs</w:t>
      </w:r>
      <w:r w:rsidR="00E176C8" w:rsidRPr="00D24420">
        <w:rPr>
          <w:rFonts w:ascii="Arial" w:hAnsi="Arial" w:cs="Arial"/>
          <w:color w:val="000000" w:themeColor="text1"/>
          <w:sz w:val="22"/>
          <w:szCs w:val="22"/>
          <w:shd w:val="clear" w:color="auto" w:fill="FFFFFF"/>
          <w:lang w:val="en-US"/>
        </w:rPr>
        <w:t xml:space="preserve"> include both natural and synthetic chemicals widely dispersed in the environment. These chemicals can be ingested, inhaled, or absorbed through various media, including food, water, air, and consumer products, and can interfere with any aspect of hormone action</w:t>
      </w:r>
      <w:r w:rsidR="00CD25EF" w:rsidRPr="00D24420">
        <w:rPr>
          <w:rFonts w:ascii="Arial" w:hAnsi="Arial" w:cs="Arial"/>
          <w:color w:val="000000" w:themeColor="text1"/>
          <w:sz w:val="22"/>
          <w:szCs w:val="22"/>
          <w:shd w:val="clear" w:color="auto" w:fill="FFFFFF"/>
          <w:lang w:val="en-US"/>
        </w:rPr>
        <w:t>.</w:t>
      </w:r>
      <w:r w:rsidR="00E176C8" w:rsidRPr="00D24420">
        <w:rPr>
          <w:rFonts w:ascii="Arial" w:hAnsi="Arial" w:cs="Arial"/>
          <w:sz w:val="22"/>
          <w:szCs w:val="22"/>
          <w:lang w:val="en-US"/>
        </w:rPr>
        <w:t xml:space="preserve"> </w:t>
      </w:r>
      <w:r w:rsidR="00E176C8" w:rsidRPr="00D24420">
        <w:rPr>
          <w:rFonts w:ascii="Arial" w:hAnsi="Arial" w:cs="Arial"/>
          <w:color w:val="000000" w:themeColor="text1"/>
          <w:sz w:val="22"/>
          <w:szCs w:val="22"/>
          <w:shd w:val="clear" w:color="auto" w:fill="FFFFFF"/>
          <w:lang w:val="en-US"/>
        </w:rPr>
        <w:t>EDCs can bind to hormone receptors, such as estrogen and steroid receptors, disrupting development and reproductive function, among many other health impacts</w:t>
      </w:r>
      <w:r w:rsidRPr="00D24420">
        <w:rPr>
          <w:rFonts w:ascii="Arial" w:hAnsi="Arial" w:cs="Arial"/>
          <w:color w:val="000000" w:themeColor="text1"/>
          <w:sz w:val="22"/>
          <w:szCs w:val="22"/>
          <w:shd w:val="clear" w:color="auto" w:fill="FFFFFF"/>
          <w:lang w:val="en-US"/>
        </w:rPr>
        <w:t xml:space="preserve">. </w:t>
      </w:r>
    </w:p>
    <w:p w14:paraId="01CD2299" w14:textId="77777777" w:rsidR="00CD25EF" w:rsidRPr="00D24420" w:rsidRDefault="00CD25EF" w:rsidP="00D24420">
      <w:pPr>
        <w:spacing w:line="276" w:lineRule="auto"/>
        <w:contextualSpacing/>
        <w:rPr>
          <w:rFonts w:ascii="Arial" w:hAnsi="Arial" w:cs="Arial"/>
          <w:color w:val="000000" w:themeColor="text1"/>
          <w:sz w:val="22"/>
          <w:szCs w:val="22"/>
          <w:shd w:val="clear" w:color="auto" w:fill="FFFFFF"/>
          <w:lang w:val="en-US"/>
        </w:rPr>
      </w:pPr>
    </w:p>
    <w:p w14:paraId="35A5BC64" w14:textId="4EC8C668" w:rsidR="00622EFD" w:rsidRPr="00D24420" w:rsidRDefault="00CD25EF" w:rsidP="00D24420">
      <w:pPr>
        <w:spacing w:line="276" w:lineRule="auto"/>
        <w:contextualSpacing/>
        <w:rPr>
          <w:rFonts w:ascii="Arial" w:hAnsi="Arial" w:cs="Arial"/>
          <w:color w:val="000000" w:themeColor="text1"/>
          <w:sz w:val="22"/>
          <w:szCs w:val="22"/>
          <w:shd w:val="clear" w:color="auto" w:fill="FFFFFF"/>
          <w:lang w:val="en-US"/>
        </w:rPr>
      </w:pPr>
      <w:r w:rsidRPr="00D24420">
        <w:rPr>
          <w:rFonts w:ascii="Arial" w:hAnsi="Arial" w:cs="Arial"/>
          <w:color w:val="000000" w:themeColor="text1"/>
          <w:sz w:val="22"/>
          <w:szCs w:val="22"/>
          <w:shd w:val="clear" w:color="auto" w:fill="FFFFFF"/>
          <w:lang w:val="en-US"/>
        </w:rPr>
        <w:t xml:space="preserve">Common EDCs include bisphenol A (BPA), found in plastics and food containers, and phthalates, used to make plastics more flexible and present in products like cosmetics and toys. Polychlorinated biphenyls (PCBs), industrial chemicals in electrical equipment and paints, and dioxins, by-products of industrial processes and combustion, are also significant EDCs. Pesticides such as </w:t>
      </w:r>
      <w:r w:rsidR="00E22546" w:rsidRPr="00D24420">
        <w:rPr>
          <w:rFonts w:ascii="Arial" w:hAnsi="Arial" w:cs="Arial"/>
          <w:color w:val="000000" w:themeColor="text1"/>
          <w:sz w:val="22"/>
          <w:szCs w:val="22"/>
          <w:shd w:val="clear" w:color="auto" w:fill="FFFFFF"/>
          <w:lang w:val="en-US"/>
        </w:rPr>
        <w:t>dichlorodiphenyltrichloroethane (</w:t>
      </w:r>
      <w:r w:rsidRPr="00D24420">
        <w:rPr>
          <w:rFonts w:ascii="Arial" w:hAnsi="Arial" w:cs="Arial"/>
          <w:color w:val="000000" w:themeColor="text1"/>
          <w:sz w:val="22"/>
          <w:szCs w:val="22"/>
          <w:shd w:val="clear" w:color="auto" w:fill="FFFFFF"/>
          <w:lang w:val="en-US"/>
        </w:rPr>
        <w:t>DDT</w:t>
      </w:r>
      <w:r w:rsidR="00E22546" w:rsidRPr="00D24420">
        <w:rPr>
          <w:rFonts w:ascii="Arial" w:hAnsi="Arial" w:cs="Arial"/>
          <w:color w:val="000000" w:themeColor="text1"/>
          <w:sz w:val="22"/>
          <w:szCs w:val="22"/>
          <w:shd w:val="clear" w:color="auto" w:fill="FFFFFF"/>
          <w:lang w:val="en-US"/>
        </w:rPr>
        <w:t>)</w:t>
      </w:r>
      <w:r w:rsidRPr="00D24420">
        <w:rPr>
          <w:rFonts w:ascii="Arial" w:hAnsi="Arial" w:cs="Arial"/>
          <w:color w:val="000000" w:themeColor="text1"/>
          <w:sz w:val="22"/>
          <w:szCs w:val="22"/>
          <w:shd w:val="clear" w:color="auto" w:fill="FFFFFF"/>
          <w:lang w:val="en-US"/>
        </w:rPr>
        <w:t xml:space="preserve"> and glyphosate</w:t>
      </w:r>
      <w:r w:rsidR="00805D29" w:rsidRPr="00D24420">
        <w:rPr>
          <w:rFonts w:ascii="Arial" w:hAnsi="Arial" w:cs="Arial"/>
          <w:color w:val="000000" w:themeColor="text1"/>
          <w:sz w:val="22"/>
          <w:szCs w:val="22"/>
          <w:shd w:val="clear" w:color="auto" w:fill="FFFFFF"/>
          <w:lang w:val="en-US"/>
        </w:rPr>
        <w:t xml:space="preserve">, </w:t>
      </w:r>
      <w:r w:rsidRPr="00D24420">
        <w:rPr>
          <w:rFonts w:ascii="Arial" w:hAnsi="Arial" w:cs="Arial"/>
          <w:color w:val="000000" w:themeColor="text1"/>
          <w:sz w:val="22"/>
          <w:szCs w:val="22"/>
          <w:shd w:val="clear" w:color="auto" w:fill="FFFFFF"/>
          <w:lang w:val="en-US"/>
        </w:rPr>
        <w:t>widely used in agriculture</w:t>
      </w:r>
      <w:r w:rsidR="00805D29" w:rsidRPr="00D24420">
        <w:rPr>
          <w:rFonts w:ascii="Arial" w:hAnsi="Arial" w:cs="Arial"/>
          <w:color w:val="000000" w:themeColor="text1"/>
          <w:sz w:val="22"/>
          <w:szCs w:val="22"/>
          <w:shd w:val="clear" w:color="auto" w:fill="FFFFFF"/>
          <w:lang w:val="en-US"/>
        </w:rPr>
        <w:t xml:space="preserve"> represent another major group of EDCs</w:t>
      </w:r>
      <w:r w:rsidRPr="00D24420">
        <w:rPr>
          <w:rFonts w:ascii="Arial" w:hAnsi="Arial" w:cs="Arial"/>
          <w:color w:val="000000" w:themeColor="text1"/>
          <w:sz w:val="22"/>
          <w:szCs w:val="22"/>
          <w:shd w:val="clear" w:color="auto" w:fill="FFFFFF"/>
          <w:lang w:val="en-US"/>
        </w:rPr>
        <w:t xml:space="preserve">. </w:t>
      </w:r>
      <w:r w:rsidR="00622EFD" w:rsidRPr="00D24420">
        <w:rPr>
          <w:rFonts w:ascii="Arial" w:hAnsi="Arial" w:cs="Arial"/>
          <w:color w:val="000000" w:themeColor="text1"/>
          <w:sz w:val="22"/>
          <w:szCs w:val="22"/>
          <w:shd w:val="clear" w:color="auto" w:fill="FFFFFF"/>
          <w:lang w:val="en-US"/>
        </w:rPr>
        <w:t xml:space="preserve">For </w:t>
      </w:r>
      <w:r w:rsidR="00A30BBC" w:rsidRPr="00D24420">
        <w:rPr>
          <w:rFonts w:ascii="Arial" w:hAnsi="Arial" w:cs="Arial"/>
          <w:color w:val="000000" w:themeColor="text1"/>
          <w:sz w:val="22"/>
          <w:szCs w:val="22"/>
          <w:shd w:val="clear" w:color="auto" w:fill="FFFFFF"/>
          <w:lang w:val="en-US"/>
        </w:rPr>
        <w:t>more</w:t>
      </w:r>
      <w:r w:rsidR="00622EFD" w:rsidRPr="00D24420">
        <w:rPr>
          <w:rFonts w:ascii="Arial" w:hAnsi="Arial" w:cs="Arial"/>
          <w:color w:val="000000" w:themeColor="text1"/>
          <w:sz w:val="22"/>
          <w:szCs w:val="22"/>
          <w:shd w:val="clear" w:color="auto" w:fill="FFFFFF"/>
          <w:lang w:val="en-US"/>
        </w:rPr>
        <w:t xml:space="preserve"> details</w:t>
      </w:r>
      <w:r w:rsidR="00BF0094" w:rsidRPr="00D24420">
        <w:rPr>
          <w:rFonts w:ascii="Arial" w:hAnsi="Arial" w:cs="Arial"/>
          <w:color w:val="000000" w:themeColor="text1"/>
          <w:sz w:val="22"/>
          <w:szCs w:val="22"/>
          <w:shd w:val="clear" w:color="auto" w:fill="FFFFFF"/>
          <w:lang w:val="en-US"/>
        </w:rPr>
        <w:t>,</w:t>
      </w:r>
      <w:r w:rsidR="00622EFD" w:rsidRPr="00D24420">
        <w:rPr>
          <w:rFonts w:ascii="Arial" w:hAnsi="Arial" w:cs="Arial"/>
          <w:color w:val="000000" w:themeColor="text1"/>
          <w:sz w:val="22"/>
          <w:szCs w:val="22"/>
          <w:shd w:val="clear" w:color="auto" w:fill="FFFFFF"/>
          <w:lang w:val="en-US"/>
        </w:rPr>
        <w:t xml:space="preserve"> please refer to the sections on EDC in Endotext </w:t>
      </w:r>
      <w:r w:rsidR="00622EFD" w:rsidRPr="00D24420">
        <w:rPr>
          <w:rFonts w:ascii="Arial" w:hAnsi="Arial" w:cs="Arial"/>
          <w:color w:val="000000" w:themeColor="text1"/>
          <w:sz w:val="22"/>
          <w:szCs w:val="22"/>
          <w:shd w:val="clear" w:color="auto" w:fill="FFFFFF"/>
          <w:lang w:val="en-US"/>
        </w:rPr>
        <w:fldChar w:fldCharType="begin"/>
      </w:r>
      <w:r w:rsidR="00801000" w:rsidRPr="00D24420">
        <w:rPr>
          <w:rFonts w:ascii="Arial" w:hAnsi="Arial" w:cs="Arial"/>
          <w:color w:val="000000" w:themeColor="text1"/>
          <w:sz w:val="22"/>
          <w:szCs w:val="22"/>
          <w:shd w:val="clear" w:color="auto" w:fill="FFFFFF"/>
          <w:lang w:val="en-US"/>
        </w:rPr>
        <w:instrText xml:space="preserve"> ADDIN ZOTERO_ITEM CSL_CITATION {"citationID":"hRqI1YXw","properties":{"formattedCitation":"(113)","plainCitation":"(113)","noteIndex":0},"citationItems":[{"id":9263,"uris":["http://zotero.org/groups/5472557/items/9TAXGP24"],"itemData":{"id":9263,"type":"chapter","abstract":"Endocrine Disrupting Chemicals (EDCs) impact health and disease. Scientific research conducted over the last few decades has solidified our knowledge of the health impacts of these chemicals. Intrauterine exposure of EDCs can have transgenerational effects, thus laying the foundation for disease in later life, when exposure may not be documentable. The meticulously orchestrated endocrine system is often a target for these chemicals. As the endocrine system is central to the body’s physiological and biological functions, EDCs can lead to perturbations in the functioning of an individual. Exposure to EDCs can occur right from children’s products to personal care products, food containers to pesticides and herbicides. Moreover, there are many unsuspected chemicals which may be contributing to the disease burden in the society, which have never been studied. The dose response relationship may not always be predictable for the different EDCs as even low-level exposures that may occur in everyday life can have significant effects in a susceptible individual. Although individual compounds have been studied in detail, the effects of a combination of these chemicals are yet to be studied in order to understand the real-life situation, where human beings are exposed to a cocktail of these EDCs. This chapter aims to summarize the available literature regarding these EDCs and their effects on endocrine physiology. For complete coverage of all related areas of Endocrinology, please visit our on-line FREE web-text, WWW.ENDOTEXT.ORG.","call-number":"NBK569327","container-title":"Endotext","event-place":"South Dartmouth (MA)","language":"eng","license":"Copyright © 2000-2024, MDText.com, Inc.","note":"PMID: 33819004","publisher":"MDText.com, Inc.","publisher-place":"South Dartmouth (MA)","source":"PubMed","title":"Endocrine Disruptor Chemicals","URL":"http://www.ncbi.nlm.nih.gov/books/NBK569327/","author":[{"family":"Anne","given":"Beatrice"},{"family":"Raphael","given":"Ruby"}],"editor":[{"family":"Feingold","given":"Kenneth R."},{"family":"Anawalt","given":"Bradley"},{"family":"Blackman","given":"Marc R."},{"family":"Boyce","given":"Alison"},{"family":"Chrousos","given":"George"},{"family":"Corpas","given":"Emiliano"},{"family":"Herder","given":"Wouter W.","non-dropping-particle":"de"},{"family":"Dhatariya","given":"Ketan"},{"family":"Dungan","given":"Kathleen"},{"family":"Hofland","given":"Johannes"},{"family":"Kalra","given":"Sanjay"},{"family":"Kaltsas","given":"Gregory"},{"family":"Kapoor","given":"Nitin"},{"family":"Koch","given":"Christian"},{"family":"Kopp","given":"Peter"},{"family":"Korbonits","given":"Márta"},{"family":"Kovacs","given":"Christopher S."},{"family":"Kuohung","given":"Wendy"},{"family":"Laferrère","given":"Blandine"},{"family":"Levy","given":"Miles"},{"family":"McGee","given":"Elizabeth A."},{"family":"McLachlan","given":"Robert"},{"family":"New","given":"Maria"},{"family":"Purnell","given":"Jonathan"},{"family":"Sahay","given":"Rakesh"},{"family":"Shah","given":"Amy S."},{"family":"Singer","given":"Frederick"},{"family":"Sperling","given":"Mark A."},{"family":"Stratakis","given":"Constantine A."},{"family":"Trence","given":"Dace L."},{"family":"Wilson","given":"Don P."}],"accessed":{"date-parts":[["2024",5,23]]},"issued":{"date-parts":[["2000"]]}}}],"schema":"https://github.com/citation-style-language/schema/raw/master/csl-citation.json"} </w:instrText>
      </w:r>
      <w:r w:rsidR="00622EFD" w:rsidRPr="00D24420">
        <w:rPr>
          <w:rFonts w:ascii="Arial" w:hAnsi="Arial" w:cs="Arial"/>
          <w:color w:val="000000" w:themeColor="text1"/>
          <w:sz w:val="22"/>
          <w:szCs w:val="22"/>
          <w:shd w:val="clear" w:color="auto" w:fill="FFFFFF"/>
          <w:lang w:val="en-US"/>
        </w:rPr>
        <w:fldChar w:fldCharType="separate"/>
      </w:r>
      <w:r w:rsidR="00801000" w:rsidRPr="00D24420">
        <w:rPr>
          <w:rFonts w:ascii="Arial" w:hAnsi="Arial" w:cs="Arial"/>
          <w:noProof/>
          <w:color w:val="000000" w:themeColor="text1"/>
          <w:sz w:val="22"/>
          <w:szCs w:val="22"/>
          <w:shd w:val="clear" w:color="auto" w:fill="FFFFFF"/>
          <w:lang w:val="en-US"/>
        </w:rPr>
        <w:t>(113)</w:t>
      </w:r>
      <w:r w:rsidR="00622EFD" w:rsidRPr="00D24420">
        <w:rPr>
          <w:rFonts w:ascii="Arial" w:hAnsi="Arial" w:cs="Arial"/>
          <w:color w:val="000000" w:themeColor="text1"/>
          <w:sz w:val="22"/>
          <w:szCs w:val="22"/>
          <w:shd w:val="clear" w:color="auto" w:fill="FFFFFF"/>
          <w:lang w:val="en-US"/>
        </w:rPr>
        <w:fldChar w:fldCharType="end"/>
      </w:r>
      <w:r w:rsidR="00622EFD" w:rsidRPr="00D24420">
        <w:rPr>
          <w:rFonts w:ascii="Arial" w:hAnsi="Arial" w:cs="Arial"/>
          <w:color w:val="000000" w:themeColor="text1"/>
          <w:sz w:val="22"/>
          <w:szCs w:val="22"/>
          <w:shd w:val="clear" w:color="auto" w:fill="FFFFFF"/>
          <w:lang w:val="en-US"/>
        </w:rPr>
        <w:t>.</w:t>
      </w:r>
    </w:p>
    <w:p w14:paraId="034DCDB2" w14:textId="77777777" w:rsidR="00622EFD" w:rsidRPr="00D24420" w:rsidRDefault="00622EFD" w:rsidP="00D24420">
      <w:pPr>
        <w:spacing w:line="276" w:lineRule="auto"/>
        <w:contextualSpacing/>
        <w:rPr>
          <w:rFonts w:ascii="Arial" w:hAnsi="Arial" w:cs="Arial"/>
          <w:color w:val="000000" w:themeColor="text1"/>
          <w:sz w:val="22"/>
          <w:szCs w:val="22"/>
          <w:shd w:val="clear" w:color="auto" w:fill="FFFFFF"/>
          <w:lang w:val="en-US"/>
        </w:rPr>
      </w:pPr>
    </w:p>
    <w:p w14:paraId="35B507DF" w14:textId="4A75BB00" w:rsidR="00CD25EF" w:rsidRPr="00D24420" w:rsidRDefault="00CD25EF" w:rsidP="00D24420">
      <w:pPr>
        <w:spacing w:line="276" w:lineRule="auto"/>
        <w:contextualSpacing/>
        <w:rPr>
          <w:rFonts w:ascii="Arial" w:hAnsi="Arial" w:cs="Arial"/>
          <w:color w:val="FF0000"/>
          <w:sz w:val="22"/>
          <w:szCs w:val="22"/>
          <w:lang w:val="en-US"/>
        </w:rPr>
      </w:pPr>
      <w:r w:rsidRPr="00D24420">
        <w:rPr>
          <w:rFonts w:ascii="Arial" w:hAnsi="Arial" w:cs="Arial"/>
          <w:color w:val="FF0000"/>
          <w:sz w:val="22"/>
          <w:szCs w:val="22"/>
          <w:lang w:val="en-US"/>
        </w:rPr>
        <w:t>EDCS IN TROPICS</w:t>
      </w:r>
    </w:p>
    <w:p w14:paraId="3E78672C" w14:textId="77777777" w:rsidR="00CD25EF" w:rsidRPr="00D24420" w:rsidRDefault="00CD25EF" w:rsidP="00D24420">
      <w:pPr>
        <w:spacing w:line="276" w:lineRule="auto"/>
        <w:contextualSpacing/>
        <w:rPr>
          <w:rFonts w:ascii="Arial" w:hAnsi="Arial" w:cs="Arial"/>
          <w:color w:val="FF0000"/>
          <w:sz w:val="22"/>
          <w:szCs w:val="22"/>
          <w:lang w:val="en-US"/>
        </w:rPr>
      </w:pPr>
    </w:p>
    <w:p w14:paraId="1E9ED06E" w14:textId="1C5D7767" w:rsidR="00CD25EF" w:rsidRPr="00D24420" w:rsidRDefault="00A71F3A" w:rsidP="00D24420">
      <w:pPr>
        <w:spacing w:line="276" w:lineRule="auto"/>
        <w:contextualSpacing/>
        <w:rPr>
          <w:rFonts w:ascii="Arial" w:hAnsi="Arial" w:cs="Arial"/>
          <w:color w:val="000000" w:themeColor="text1"/>
          <w:sz w:val="22"/>
          <w:szCs w:val="22"/>
          <w:lang w:val="en-US"/>
        </w:rPr>
      </w:pPr>
      <w:r w:rsidRPr="00D24420">
        <w:rPr>
          <w:rFonts w:ascii="Arial" w:hAnsi="Arial" w:cs="Arial"/>
          <w:color w:val="000000" w:themeColor="text1"/>
          <w:sz w:val="22"/>
          <w:szCs w:val="22"/>
          <w:shd w:val="clear" w:color="auto" w:fill="FFFFFF"/>
          <w:lang w:val="en-US"/>
        </w:rPr>
        <w:t>Despite growing recognition of their impact, the full extent of their damage remains inadequately addressed due to insufficient evidence and lack of comprehensive testing</w:t>
      </w:r>
      <w:r w:rsidR="00FF3665" w:rsidRPr="00D24420">
        <w:rPr>
          <w:rFonts w:ascii="Arial" w:hAnsi="Arial" w:cs="Arial"/>
          <w:color w:val="000000" w:themeColor="text1"/>
          <w:sz w:val="22"/>
          <w:szCs w:val="22"/>
          <w:shd w:val="clear" w:color="auto" w:fill="FFFFFF"/>
          <w:lang w:val="en-US"/>
        </w:rPr>
        <w:t xml:space="preserve"> </w:t>
      </w:r>
      <w:r w:rsidR="00FF3665" w:rsidRPr="00D24420">
        <w:rPr>
          <w:rFonts w:ascii="Arial" w:hAnsi="Arial" w:cs="Arial"/>
          <w:color w:val="000000" w:themeColor="text1"/>
          <w:sz w:val="22"/>
          <w:szCs w:val="22"/>
          <w:shd w:val="clear" w:color="auto" w:fill="FFFFFF"/>
          <w:lang w:val="en-US"/>
        </w:rPr>
        <w:fldChar w:fldCharType="begin"/>
      </w:r>
      <w:r w:rsidR="00801000" w:rsidRPr="00D24420">
        <w:rPr>
          <w:rFonts w:ascii="Arial" w:hAnsi="Arial" w:cs="Arial"/>
          <w:color w:val="000000" w:themeColor="text1"/>
          <w:sz w:val="22"/>
          <w:szCs w:val="22"/>
          <w:shd w:val="clear" w:color="auto" w:fill="FFFFFF"/>
          <w:lang w:val="en-US"/>
        </w:rPr>
        <w:instrText xml:space="preserve"> ADDIN ZOTERO_ITEM CSL_CITATION {"citationID":"xXr2fj7Q","properties":{"formattedCitation":"(114)","plainCitation":"(114)","noteIndex":0},"citationItems":[{"id":9269,"uris":["http://zotero.org/groups/5472557/items/KU7KQMMV"],"itemData":{"id":9269,"type":"article-journal","abstract":"Regulatory agencies around the world depend on standardized testing approaches to evaluate environmental chemicals for endocrine disrupting properties. The US Environmental Protection Agency (EPA) has developed a two-tiered testing approach within its Endocrine Disruptor Screening Program (EDSP). The eleven Tier 1 and three Tier 2 EDSP assays can be used to identify chemicals that act as agonists or antagonists of estrogen receptor, androgen receptor, or thyroid hormone receptor, or chemicals that interfere with steroidogenesis. Additional assays have been developed in the context of Tox21, and others have been validated by the OECD. In spite of the availability of validated toxicity tests, problems have been identified with the approaches and methods used to identify endocrine disrupting chemicals (EDCs). This chapter will provide an overview of several of these issues including: (1) The way an EDC is defined by an agency impacts whether a specific test can be used to determine if a chemical is an EDC. This is especially important when considering which assays examine outcomes that are considered \"adverse effects.\" (2) Some assumptions about the validated studies used to identify EDCs may not be true (e.g., their reproducibility has been questioned). (3) Many of the validated assays are less sensitive than other methods that have not yet been validated. Ultimately, these and other problems contribute to the current landscape, where testing approaches have failed to protect the public from known EDCs. The chapter concludes with a review of approaches that have been taken to improve current guideline studies.","container-title":"Advances in Pharmacology (San Diego, Calif.)","DOI":"10.1016/bs.apha.2021.05.001","ISSN":"1557-8925","journalAbbreviation":"Adv Pharmacol","language":"eng","note":"PMID: 34452691","page":"35-71","source":"PubMed","title":"Toxicity testing and endocrine disrupting chemicals","volume":"92","author":[{"family":"Vandenberg","given":"Laura N."}],"issued":{"date-parts":[["2021"]]}}}],"schema":"https://github.com/citation-style-language/schema/raw/master/csl-citation.json"} </w:instrText>
      </w:r>
      <w:r w:rsidR="00FF3665" w:rsidRPr="00D24420">
        <w:rPr>
          <w:rFonts w:ascii="Arial" w:hAnsi="Arial" w:cs="Arial"/>
          <w:color w:val="000000" w:themeColor="text1"/>
          <w:sz w:val="22"/>
          <w:szCs w:val="22"/>
          <w:shd w:val="clear" w:color="auto" w:fill="FFFFFF"/>
          <w:lang w:val="en-US"/>
        </w:rPr>
        <w:fldChar w:fldCharType="separate"/>
      </w:r>
      <w:r w:rsidR="00801000" w:rsidRPr="00D24420">
        <w:rPr>
          <w:rFonts w:ascii="Arial" w:hAnsi="Arial" w:cs="Arial"/>
          <w:noProof/>
          <w:color w:val="000000" w:themeColor="text1"/>
          <w:sz w:val="22"/>
          <w:szCs w:val="22"/>
          <w:shd w:val="clear" w:color="auto" w:fill="FFFFFF"/>
          <w:lang w:val="en-US"/>
        </w:rPr>
        <w:t>(114)</w:t>
      </w:r>
      <w:r w:rsidR="00FF3665" w:rsidRPr="00D24420">
        <w:rPr>
          <w:rFonts w:ascii="Arial" w:hAnsi="Arial" w:cs="Arial"/>
          <w:color w:val="000000" w:themeColor="text1"/>
          <w:sz w:val="22"/>
          <w:szCs w:val="22"/>
          <w:shd w:val="clear" w:color="auto" w:fill="FFFFFF"/>
          <w:lang w:val="en-US"/>
        </w:rPr>
        <w:fldChar w:fldCharType="end"/>
      </w:r>
      <w:r w:rsidRPr="00D24420">
        <w:rPr>
          <w:rFonts w:ascii="Arial" w:hAnsi="Arial" w:cs="Arial"/>
          <w:color w:val="000000" w:themeColor="text1"/>
          <w:sz w:val="22"/>
          <w:szCs w:val="22"/>
          <w:shd w:val="clear" w:color="auto" w:fill="FFFFFF"/>
          <w:lang w:val="en-US"/>
        </w:rPr>
        <w:t>. I</w:t>
      </w:r>
      <w:r w:rsidRPr="00D24420">
        <w:rPr>
          <w:rFonts w:ascii="Arial" w:hAnsi="Arial" w:cs="Arial"/>
          <w:color w:val="000000" w:themeColor="text1"/>
          <w:sz w:val="22"/>
          <w:szCs w:val="22"/>
          <w:lang w:val="en-US"/>
        </w:rPr>
        <w:t>n tropical regions, extensive use of pesticides and industrial chemicals increases exposure to EDCs. For example, glyphosate, a commonly used herbicide, has been linked to endocrine disruption and adverse reproductive health outcomes</w:t>
      </w:r>
      <w:r w:rsidR="00FF3665" w:rsidRPr="00D24420">
        <w:rPr>
          <w:rFonts w:ascii="Arial" w:hAnsi="Arial" w:cs="Arial"/>
          <w:color w:val="000000" w:themeColor="text1"/>
          <w:sz w:val="22"/>
          <w:szCs w:val="22"/>
          <w:lang w:val="en-US"/>
        </w:rPr>
        <w:t xml:space="preserve"> </w:t>
      </w:r>
      <w:r w:rsidR="00FF3665" w:rsidRPr="00D24420">
        <w:rPr>
          <w:rFonts w:ascii="Arial" w:hAnsi="Arial" w:cs="Arial"/>
          <w:color w:val="000000" w:themeColor="text1"/>
          <w:sz w:val="22"/>
          <w:szCs w:val="22"/>
          <w:lang w:val="en-US"/>
        </w:rPr>
        <w:fldChar w:fldCharType="begin"/>
      </w:r>
      <w:r w:rsidR="00801000" w:rsidRPr="00D24420">
        <w:rPr>
          <w:rFonts w:ascii="Arial" w:hAnsi="Arial" w:cs="Arial"/>
          <w:color w:val="000000" w:themeColor="text1"/>
          <w:sz w:val="22"/>
          <w:szCs w:val="22"/>
          <w:lang w:val="en-US"/>
        </w:rPr>
        <w:instrText xml:space="preserve"> ADDIN ZOTERO_ITEM CSL_CITATION {"citationID":"ZC2P9gfY","properties":{"formattedCitation":"(115)","plainCitation":"(115)","noteIndex":0},"citationItems":[{"id":9271,"uris":["http://zotero.org/groups/5472557/items/QBUN2M8C"],"itemData":{"id":9271,"type":"article-journal","abstract":"&lt;p&gt;Glyphosate-based herbicides (GBHs) are among the most used pesticides worldwide, presenting high potential for human exposure. Recently, a debate was raised on glyphosate risks to human health due to conflicting views over its potential carcinogenic and endocrine disruptive properties. Results from regulatory guideline studies, reports from Regulatory Agencies, and some literature studies point to a lack of endocrine disrupting properties of the active ingredient glyphosate. On the other hand, many &lt;italic&gt;in vivo&lt;/italic&gt; and &lt;italic&gt;in vitro&lt;/italic&gt; studies, using different experimental model systems, have demonstrated that GBHs can disrupt certain hormonal signaling pathways with impacts on the hypothalamic-pituitary-gonadal axis and other organ systems. Importantly, several studies showed that technical-grade glyphosate is less toxic than formulated GBHs, indicating that the mixture of the active ingredient and formulants can have cumulative effects on endocrine and reproductive endpoints, which requires special attention from Regulatory Agencies. In this mini-review, we discuss the controversies related to endocrine-disrupting properties of technical-grade glyphosate and GBHs emphasizing the reproductive system and its implications for human health.&lt;/p&gt;","container-title":"Frontiers in Endocrinology","DOI":"10.3389/fendo.2021.627210","ISSN":"1664-2392","journalAbbreviation":"Front. Endocrinol.","language":"English","note":"publisher: Frontiers","source":"Frontiers","title":"Controversies on Endocrine and Reproductive Effects of Glyphosate and Glyphosate-Based Herbicides: A Mini-Review","title-short":"Controversies on Endocrine and Reproductive Effects of Glyphosate and Glyphosate-Based Herbicides","URL":"https://www.frontiersin.org/journals/endocrinology/articles/10.3389/fendo.2021.627210/full","volume":"12","author":[{"family":"Araújo-Ramos","given":"Anderson Tadeu","non-dropping-particle":"de"},{"family":"Passoni","given":"Marcella Tapias"},{"family":"Romano","given":"Marco Aurélio"},{"family":"Romano","given":"Renata Marino"},{"family":"Martino-Andrade","given":"Anderson Joel"}],"accessed":{"date-parts":[["2024",5,25]]},"issued":{"date-parts":[["2021",3,15]]}}}],"schema":"https://github.com/citation-style-language/schema/raw/master/csl-citation.json"} </w:instrText>
      </w:r>
      <w:r w:rsidR="00FF3665" w:rsidRPr="00D24420">
        <w:rPr>
          <w:rFonts w:ascii="Arial" w:hAnsi="Arial" w:cs="Arial"/>
          <w:color w:val="000000" w:themeColor="text1"/>
          <w:sz w:val="22"/>
          <w:szCs w:val="22"/>
          <w:lang w:val="en-US"/>
        </w:rPr>
        <w:fldChar w:fldCharType="separate"/>
      </w:r>
      <w:r w:rsidR="00801000" w:rsidRPr="00D24420">
        <w:rPr>
          <w:rFonts w:ascii="Arial" w:hAnsi="Arial" w:cs="Arial"/>
          <w:noProof/>
          <w:color w:val="000000" w:themeColor="text1"/>
          <w:sz w:val="22"/>
          <w:szCs w:val="22"/>
          <w:lang w:val="en-US"/>
        </w:rPr>
        <w:t>(115)</w:t>
      </w:r>
      <w:r w:rsidR="00FF3665" w:rsidRPr="00D24420">
        <w:rPr>
          <w:rFonts w:ascii="Arial" w:hAnsi="Arial" w:cs="Arial"/>
          <w:color w:val="000000" w:themeColor="text1"/>
          <w:sz w:val="22"/>
          <w:szCs w:val="22"/>
          <w:lang w:val="en-US"/>
        </w:rPr>
        <w:fldChar w:fldCharType="end"/>
      </w:r>
      <w:r w:rsidRPr="00D24420">
        <w:rPr>
          <w:rFonts w:ascii="Arial" w:hAnsi="Arial" w:cs="Arial"/>
          <w:color w:val="000000" w:themeColor="text1"/>
          <w:sz w:val="22"/>
          <w:szCs w:val="22"/>
          <w:lang w:val="en-US"/>
        </w:rPr>
        <w:t>​. Similarly, heavy metals like lead and arsenic, prevalent in some tropical areas, cause significant endocrine-related health issues</w:t>
      </w:r>
      <w:r w:rsidR="00FF3665" w:rsidRPr="00D24420">
        <w:rPr>
          <w:rFonts w:ascii="Arial" w:hAnsi="Arial" w:cs="Arial"/>
          <w:color w:val="000000" w:themeColor="text1"/>
          <w:sz w:val="22"/>
          <w:szCs w:val="22"/>
          <w:lang w:val="en-US"/>
        </w:rPr>
        <w:t xml:space="preserve"> </w:t>
      </w:r>
      <w:r w:rsidRPr="00D24420">
        <w:rPr>
          <w:rFonts w:ascii="Arial" w:hAnsi="Arial" w:cs="Arial"/>
          <w:color w:val="000000" w:themeColor="text1"/>
          <w:sz w:val="22"/>
          <w:szCs w:val="22"/>
          <w:lang w:val="en-US"/>
        </w:rPr>
        <w:t>​</w:t>
      </w:r>
      <w:r w:rsidR="00FF3665" w:rsidRPr="00D24420">
        <w:rPr>
          <w:rFonts w:ascii="Arial" w:hAnsi="Arial" w:cs="Arial"/>
          <w:color w:val="000000" w:themeColor="text1"/>
          <w:sz w:val="22"/>
          <w:szCs w:val="22"/>
          <w:lang w:val="en-US"/>
        </w:rPr>
        <w:fldChar w:fldCharType="begin"/>
      </w:r>
      <w:r w:rsidR="00801000" w:rsidRPr="00D24420">
        <w:rPr>
          <w:rFonts w:ascii="Arial" w:hAnsi="Arial" w:cs="Arial"/>
          <w:color w:val="000000" w:themeColor="text1"/>
          <w:sz w:val="22"/>
          <w:szCs w:val="22"/>
          <w:lang w:val="en-US"/>
        </w:rPr>
        <w:instrText xml:space="preserve"> ADDIN ZOTERO_ITEM CSL_CITATION {"citationID":"pVwvLRjn","properties":{"formattedCitation":"(116,117)","plainCitation":"(116,117)","noteIndex":0},"citationItems":[{"id":9273,"uris":["http://zotero.org/groups/5472557/items/GE8DBWRL"],"itemData":{"id":9273,"type":"article-journal","abstract":"Studies on the effects of lead on the endocrine system are mainly based on occupationally lead-exposed workers and experimental animal models. Although evidence is conflicting, it has been reported that accumulation of lead affects the majority of the endocrine glands. In particular, it appears to have an effect on the hypothalamic-pituitary axis causing blunted TSH, GH, and FSH/LH responses to TRH, GHRH, and GnRH stimulation, respectively. Suppressed GH release has been reported, probably caused by reduced synthesis of GHRH, inhibition of GHRH release or reduced somatotrope responsiveness. Higher levels of PRL in lead intoxication have been reported. In short-term lead-exposed individuals, high LH and FSH levels are usually associated to normal testosterone concentrations, whereas in long-term exposed individuals’ low testosterone levels do not induce high LH and FSH concentrations. These findings suggest that lead initially causes some subclinical testicular damage, followed by hypothalamic or pituitary disturbance when longer periods of exposure take place. Similarly, lead accumulates in granulosa cells of the ovary, causing delays in growth and pubertal development and reduced fertility in females. In the parenchyma of adrenals histological and cytological changes are demonstrated, causing changes in plasma basal and stress-mediated corticosterone concentrations and reduced cytosolic and nuclear glucocorticoid receptor binding. Thyroid hormone kinetics are also affected. Central defect of the thyroid axis or an alteration in T4 metabolism or binding to proteins may be involved in derangements in thyroid hormone action. Lead toxicity involves alterations on calcitropic hormones’ homeostasis, which increase the risk of skeletal disorders.","container-title":"Journal of Endocrinological Investigation","DOI":"10.1007/BF03345710","ISSN":"1720-8386","issue":"2","journalAbbreviation":"J Endocrinol Invest","language":"en","page":"175-183","source":"Springer Link","title":"The effect of lead intoxication on endocrine functions","volume":"32","author":[{"family":"Doumouchtsis","given":"K. K."},{"family":"Doumouchtsis","given":"S. K."},{"family":"Doumouchtsis","given":"E. K."},{"family":"Perrea","given":"D. N."}],"issued":{"date-parts":[["2009",2,1]]}}},{"id":9274,"uris":["http://zotero.org/groups/5472557/items/64SNY7HR"],"itemData":{"id":9274,"type":"article-journal","abstract":"Due to its toxicity as a carcinogen and wide distribution in the environment, arsenic (As) exposure in humans is of public concern globally. Many studies have manifested that As exposure induces cancers besides pathological effects in humans. Animal studies showed that chronic As exposure induces serious neurological effects. Based on recent studies, researchers proposed that As, including arsenate (AsV) and arsenite (AsIII), is also an endocrine disruptor. This review discusses the mechanisms of As toxicity on three endocrine systems including gonadal, adrenal and thyroid endocrine systems. Arsenic methylation and oxidative stress are responsible for As-induced disorders of endocrine systems, however, strong binding of AsIII to thiols also play an important role. Some studies showed AsV toxicity on endocrine systems, but mechanistic investigation is lacking. Research is needed to look into their toxicity mechanisms to help cure the illnesses caused by As-induced endocrine system disorders.","container-title":"Environment International","DOI":"10.1016/j.envint.2016.07.020","ISSN":"0160-4120","journalAbbreviation":"Environment International","page":"61-68","source":"ScienceDirect","title":"Mechanisms of arsenic disruption on gonadal, adrenal and thyroid endocrine systems in humans: A review","title-short":"Mechanisms of arsenic disruption on gonadal, adrenal and thyroid endocrine systems in humans","volume":"95","author":[{"family":"Sun","given":"Hong–Jie"},{"family":"Xiang","given":"Ping"},{"family":"Luo","given":"Jun"},{"family":"Hong","given":"Huachang"},{"family":"Lin","given":"Hongjun"},{"family":"Li","given":"Hong-Bo"},{"family":"Ma","given":"Lena Q."}],"issued":{"date-parts":[["2016",10,1]]}}}],"schema":"https://github.com/citation-style-language/schema/raw/master/csl-citation.json"} </w:instrText>
      </w:r>
      <w:r w:rsidR="00FF3665" w:rsidRPr="00D24420">
        <w:rPr>
          <w:rFonts w:ascii="Arial" w:hAnsi="Arial" w:cs="Arial"/>
          <w:color w:val="000000" w:themeColor="text1"/>
          <w:sz w:val="22"/>
          <w:szCs w:val="22"/>
          <w:lang w:val="en-US"/>
        </w:rPr>
        <w:fldChar w:fldCharType="separate"/>
      </w:r>
      <w:r w:rsidR="00801000" w:rsidRPr="00D24420">
        <w:rPr>
          <w:rFonts w:ascii="Arial" w:hAnsi="Arial" w:cs="Arial"/>
          <w:noProof/>
          <w:color w:val="000000" w:themeColor="text1"/>
          <w:sz w:val="22"/>
          <w:szCs w:val="22"/>
          <w:lang w:val="en-US"/>
        </w:rPr>
        <w:t>(116,117)</w:t>
      </w:r>
      <w:r w:rsidR="00FF3665" w:rsidRPr="00D24420">
        <w:rPr>
          <w:rFonts w:ascii="Arial" w:hAnsi="Arial" w:cs="Arial"/>
          <w:color w:val="000000" w:themeColor="text1"/>
          <w:sz w:val="22"/>
          <w:szCs w:val="22"/>
          <w:lang w:val="en-US"/>
        </w:rPr>
        <w:fldChar w:fldCharType="end"/>
      </w:r>
      <w:r w:rsidR="00FF3665" w:rsidRPr="00D24420">
        <w:rPr>
          <w:rFonts w:ascii="Arial" w:hAnsi="Arial" w:cs="Arial"/>
          <w:color w:val="000000" w:themeColor="text1"/>
          <w:sz w:val="22"/>
          <w:szCs w:val="22"/>
          <w:lang w:val="en-US"/>
        </w:rPr>
        <w:t>.</w:t>
      </w:r>
    </w:p>
    <w:p w14:paraId="18F73595" w14:textId="77777777" w:rsidR="00FF3665" w:rsidRPr="00D24420" w:rsidRDefault="00FF3665" w:rsidP="00D24420">
      <w:pPr>
        <w:spacing w:line="276" w:lineRule="auto"/>
        <w:contextualSpacing/>
        <w:rPr>
          <w:rFonts w:ascii="Arial" w:hAnsi="Arial" w:cs="Arial"/>
          <w:sz w:val="22"/>
          <w:szCs w:val="22"/>
          <w:shd w:val="clear" w:color="auto" w:fill="FFFFFF"/>
          <w:lang w:val="en-US"/>
        </w:rPr>
      </w:pPr>
    </w:p>
    <w:p w14:paraId="58482305" w14:textId="254C227E" w:rsidR="00F20D09" w:rsidRPr="00D24420" w:rsidRDefault="0067557F" w:rsidP="00D24420">
      <w:pPr>
        <w:spacing w:line="276" w:lineRule="auto"/>
        <w:contextualSpacing/>
        <w:rPr>
          <w:rFonts w:ascii="Arial" w:hAnsi="Arial" w:cs="Arial"/>
          <w:sz w:val="22"/>
          <w:szCs w:val="22"/>
          <w:shd w:val="clear" w:color="auto" w:fill="FFFFFF"/>
          <w:lang w:val="en-US"/>
        </w:rPr>
      </w:pPr>
      <w:r w:rsidRPr="00D24420">
        <w:rPr>
          <w:rFonts w:ascii="Arial" w:hAnsi="Arial" w:cs="Arial"/>
          <w:sz w:val="22"/>
          <w:szCs w:val="22"/>
          <w:shd w:val="clear" w:color="auto" w:fill="FFFFFF"/>
          <w:lang w:val="en-US"/>
        </w:rPr>
        <w:t>A review of data on prioritized EDCs (e.g.</w:t>
      </w:r>
      <w:r w:rsidR="00BF0094" w:rsidRPr="00D24420">
        <w:rPr>
          <w:rFonts w:ascii="Arial" w:hAnsi="Arial" w:cs="Arial"/>
          <w:sz w:val="22"/>
          <w:szCs w:val="22"/>
          <w:shd w:val="clear" w:color="auto" w:fill="FFFFFF"/>
          <w:lang w:val="en-US"/>
        </w:rPr>
        <w:t>, DDT, lindane, PCBs, etc.) reported elevated concentrations in the Indian environment and human population</w:t>
      </w:r>
      <w:r w:rsidR="00D10CFA" w:rsidRPr="00D24420">
        <w:rPr>
          <w:rFonts w:ascii="Arial" w:hAnsi="Arial" w:cs="Arial"/>
          <w:sz w:val="22"/>
          <w:szCs w:val="22"/>
          <w:shd w:val="clear" w:color="auto" w:fill="FFFFFF"/>
          <w:lang w:val="en-US"/>
        </w:rPr>
        <w:t xml:space="preserve"> </w:t>
      </w:r>
      <w:r w:rsidRPr="00D24420">
        <w:rPr>
          <w:rFonts w:ascii="Arial" w:hAnsi="Arial" w:cs="Arial"/>
          <w:sz w:val="22"/>
          <w:szCs w:val="22"/>
          <w:shd w:val="clear" w:color="auto" w:fill="FFFFFF"/>
          <w:lang w:val="en-US"/>
        </w:rPr>
        <w:t>compared to the international context</w:t>
      </w:r>
      <w:r w:rsidR="00D10CFA" w:rsidRPr="00D24420">
        <w:rPr>
          <w:rFonts w:ascii="Arial" w:hAnsi="Arial" w:cs="Arial"/>
          <w:sz w:val="22"/>
          <w:szCs w:val="22"/>
          <w:shd w:val="clear" w:color="auto" w:fill="FFFFFF"/>
          <w:lang w:val="en-US"/>
        </w:rPr>
        <w:t xml:space="preserve"> </w:t>
      </w:r>
      <w:r w:rsidR="00D10CFA" w:rsidRPr="00D24420">
        <w:rPr>
          <w:rFonts w:ascii="Arial" w:hAnsi="Arial" w:cs="Arial"/>
          <w:sz w:val="22"/>
          <w:szCs w:val="22"/>
          <w:shd w:val="clear" w:color="auto" w:fill="FFFFFF"/>
          <w:lang w:val="en-US"/>
        </w:rPr>
        <w:fldChar w:fldCharType="begin"/>
      </w:r>
      <w:r w:rsidR="00801000" w:rsidRPr="00D24420">
        <w:rPr>
          <w:rFonts w:ascii="Arial" w:hAnsi="Arial" w:cs="Arial"/>
          <w:sz w:val="22"/>
          <w:szCs w:val="22"/>
          <w:shd w:val="clear" w:color="auto" w:fill="FFFFFF"/>
          <w:lang w:val="en-US"/>
        </w:rPr>
        <w:instrText xml:space="preserve"> ADDIN ZOTERO_ITEM CSL_CITATION {"citationID":"WCbEMfBr","properties":{"formattedCitation":"(118)","plainCitation":"(118)","noteIndex":0},"citationItems":[{"id":"gUjTlCYJ/hl9iouxO","uris":["http://zotero.org/users/2241701/items/T6YHT7B6"],"itemData":{"id":2014,"type":"article-journal","title":"Sharma BM, Bharat GK, Tayal S, et al. The legal framework to manage chemical pollution in India and the lesson from the persistent organic pollutants (POPs) Sci Total Environ. 2014;490:733–747."}}],"schema":"https://github.com/citation-style-language/schema/raw/master/csl-citation.json"} </w:instrText>
      </w:r>
      <w:r w:rsidR="00D10CFA" w:rsidRPr="00D24420">
        <w:rPr>
          <w:rFonts w:ascii="Arial" w:hAnsi="Arial" w:cs="Arial"/>
          <w:sz w:val="22"/>
          <w:szCs w:val="22"/>
          <w:shd w:val="clear" w:color="auto" w:fill="FFFFFF"/>
          <w:lang w:val="en-US"/>
        </w:rPr>
        <w:fldChar w:fldCharType="separate"/>
      </w:r>
      <w:r w:rsidR="00801000" w:rsidRPr="00D24420">
        <w:rPr>
          <w:rFonts w:ascii="Arial" w:hAnsi="Arial" w:cs="Arial"/>
          <w:kern w:val="0"/>
          <w:sz w:val="22"/>
          <w:szCs w:val="22"/>
          <w:lang w:val="en-US"/>
        </w:rPr>
        <w:t>(118)</w:t>
      </w:r>
      <w:r w:rsidR="00D10CFA" w:rsidRPr="00D24420">
        <w:rPr>
          <w:rFonts w:ascii="Arial" w:hAnsi="Arial" w:cs="Arial"/>
          <w:sz w:val="22"/>
          <w:szCs w:val="22"/>
          <w:shd w:val="clear" w:color="auto" w:fill="FFFFFF"/>
          <w:lang w:val="en-US"/>
        </w:rPr>
        <w:fldChar w:fldCharType="end"/>
      </w:r>
      <w:r w:rsidRPr="00D24420">
        <w:rPr>
          <w:rFonts w:ascii="Arial" w:hAnsi="Arial" w:cs="Arial"/>
          <w:sz w:val="22"/>
          <w:szCs w:val="22"/>
          <w:shd w:val="clear" w:color="auto" w:fill="FFFFFF"/>
          <w:lang w:val="en-US"/>
        </w:rPr>
        <w:t>. A recent nationwide pilot study has reported the widespread occurrence of per- and polyfluoroalkyl substances (PFASs) and phthalates in humans from different locations across India</w:t>
      </w:r>
      <w:r w:rsidR="00157013" w:rsidRPr="00D24420">
        <w:rPr>
          <w:rFonts w:ascii="Arial" w:hAnsi="Arial" w:cs="Arial"/>
          <w:sz w:val="22"/>
          <w:szCs w:val="22"/>
          <w:shd w:val="clear" w:color="auto" w:fill="FFFFFF"/>
          <w:lang w:val="en-US"/>
        </w:rPr>
        <w:t>,</w:t>
      </w:r>
      <w:r w:rsidRPr="00D24420">
        <w:rPr>
          <w:rFonts w:ascii="Arial" w:hAnsi="Arial" w:cs="Arial"/>
          <w:sz w:val="22"/>
          <w:szCs w:val="22"/>
          <w:shd w:val="clear" w:color="auto" w:fill="FFFFFF"/>
          <w:lang w:val="en-US"/>
        </w:rPr>
        <w:t xml:space="preserve"> including those residing along </w:t>
      </w:r>
      <w:r w:rsidR="00157013" w:rsidRPr="00D24420">
        <w:rPr>
          <w:rFonts w:ascii="Arial" w:hAnsi="Arial" w:cs="Arial"/>
          <w:sz w:val="22"/>
          <w:szCs w:val="22"/>
          <w:shd w:val="clear" w:color="auto" w:fill="FFFFFF"/>
          <w:lang w:val="en-US"/>
        </w:rPr>
        <w:t xml:space="preserve">the </w:t>
      </w:r>
      <w:r w:rsidRPr="00D24420">
        <w:rPr>
          <w:rFonts w:ascii="Arial" w:hAnsi="Arial" w:cs="Arial"/>
          <w:sz w:val="22"/>
          <w:szCs w:val="22"/>
          <w:shd w:val="clear" w:color="auto" w:fill="FFFFFF"/>
          <w:lang w:val="en-US"/>
        </w:rPr>
        <w:t>Indian Himalayas</w:t>
      </w:r>
      <w:r w:rsidR="00FF3665" w:rsidRPr="00D24420">
        <w:rPr>
          <w:rFonts w:ascii="Arial" w:hAnsi="Arial" w:cs="Arial"/>
          <w:sz w:val="22"/>
          <w:szCs w:val="22"/>
          <w:shd w:val="clear" w:color="auto" w:fill="FFFFFF"/>
          <w:lang w:val="en-US"/>
        </w:rPr>
        <w:t xml:space="preserve"> </w:t>
      </w:r>
      <w:r w:rsidR="00D10CFA" w:rsidRPr="00D24420">
        <w:rPr>
          <w:rFonts w:ascii="Arial" w:hAnsi="Arial" w:cs="Arial"/>
          <w:sz w:val="22"/>
          <w:szCs w:val="22"/>
          <w:shd w:val="clear" w:color="auto" w:fill="FFFFFF"/>
          <w:lang w:val="en-US"/>
        </w:rPr>
        <w:lastRenderedPageBreak/>
        <w:fldChar w:fldCharType="begin"/>
      </w:r>
      <w:r w:rsidR="00801000" w:rsidRPr="00D24420">
        <w:rPr>
          <w:rFonts w:ascii="Arial" w:hAnsi="Arial" w:cs="Arial"/>
          <w:sz w:val="22"/>
          <w:szCs w:val="22"/>
          <w:shd w:val="clear" w:color="auto" w:fill="FFFFFF"/>
          <w:lang w:val="en-US"/>
        </w:rPr>
        <w:instrText xml:space="preserve"> ADDIN ZOTERO_ITEM CSL_CITATION {"citationID":"7Z7JVQ2y","properties":{"formattedCitation":"(119,120)","plainCitation":"(119,120)","noteIndex":0},"citationItems":[{"id":"gUjTlCYJ/oKGsWleJ","uris":["http://zotero.org/users/2241701/items/42B6Z2Q4"],"itemData":{"id":2016,"type":"article-journal","title":"Babu-Rajendran R, Preethi G, Poopal RK, et al. GC–MS determination of phthalate esters in human urine: a potential biomarker for phthalate bio-monitoring. J Chromatogr B. 2018;1079:15–24."}},{"id":"gUjTlCYJ/6Hcocse2","uris":["http://zotero.org/users/2241701/items/76TEDHTI"],"itemData":{"id":2018,"type":"article-journal","title":"Mukherjee Das A, Gogia A, Garg M, et al. Urinary concentration of endocrine-disrupting phthalates and breast cancer risk in Indian women: a case-control study with a focus on mutations in phthalate-responsive genes. Cancer Epidemiol. 2022;79:102188. doi: 10.1016/j.canep.2022.102188."}}],"schema":"https://github.com/citation-style-language/schema/raw/master/csl-citation.json"} </w:instrText>
      </w:r>
      <w:r w:rsidR="00D10CFA" w:rsidRPr="00D24420">
        <w:rPr>
          <w:rFonts w:ascii="Arial" w:hAnsi="Arial" w:cs="Arial"/>
          <w:sz w:val="22"/>
          <w:szCs w:val="22"/>
          <w:shd w:val="clear" w:color="auto" w:fill="FFFFFF"/>
          <w:lang w:val="en-US"/>
        </w:rPr>
        <w:fldChar w:fldCharType="separate"/>
      </w:r>
      <w:r w:rsidR="00801000" w:rsidRPr="00D24420">
        <w:rPr>
          <w:rFonts w:ascii="Arial" w:hAnsi="Arial" w:cs="Arial"/>
          <w:kern w:val="0"/>
          <w:sz w:val="22"/>
          <w:szCs w:val="22"/>
          <w:lang w:val="en-US"/>
        </w:rPr>
        <w:t>(119,120)</w:t>
      </w:r>
      <w:r w:rsidR="00D10CFA" w:rsidRPr="00D24420">
        <w:rPr>
          <w:rFonts w:ascii="Arial" w:hAnsi="Arial" w:cs="Arial"/>
          <w:sz w:val="22"/>
          <w:szCs w:val="22"/>
          <w:shd w:val="clear" w:color="auto" w:fill="FFFFFF"/>
          <w:lang w:val="en-US"/>
        </w:rPr>
        <w:fldChar w:fldCharType="end"/>
      </w:r>
      <w:r w:rsidRPr="00D24420">
        <w:rPr>
          <w:rFonts w:ascii="Arial" w:hAnsi="Arial" w:cs="Arial"/>
          <w:sz w:val="22"/>
          <w:szCs w:val="22"/>
          <w:shd w:val="clear" w:color="auto" w:fill="FFFFFF"/>
          <w:lang w:val="en-US"/>
        </w:rPr>
        <w:t xml:space="preserve">. </w:t>
      </w:r>
      <w:r w:rsidR="00D671CB" w:rsidRPr="00D24420">
        <w:rPr>
          <w:rFonts w:ascii="Arial" w:hAnsi="Arial" w:cs="Arial"/>
          <w:sz w:val="22"/>
          <w:szCs w:val="22"/>
          <w:shd w:val="clear" w:color="auto" w:fill="FFFFFF"/>
          <w:lang w:val="en-US"/>
        </w:rPr>
        <w:t>Both DDT and pyrethroids used for malaria control in African countries have endocrine</w:t>
      </w:r>
      <w:r w:rsidR="00BF0094" w:rsidRPr="00D24420">
        <w:rPr>
          <w:rFonts w:ascii="Arial" w:hAnsi="Arial" w:cs="Arial"/>
          <w:sz w:val="22"/>
          <w:szCs w:val="22"/>
          <w:shd w:val="clear" w:color="auto" w:fill="FFFFFF"/>
          <w:lang w:val="en-US"/>
        </w:rPr>
        <w:t>-</w:t>
      </w:r>
      <w:r w:rsidR="00D671CB" w:rsidRPr="00D24420">
        <w:rPr>
          <w:rFonts w:ascii="Arial" w:hAnsi="Arial" w:cs="Arial"/>
          <w:sz w:val="22"/>
          <w:szCs w:val="22"/>
          <w:shd w:val="clear" w:color="auto" w:fill="FFFFFF"/>
          <w:lang w:val="en-US"/>
        </w:rPr>
        <w:t>disrupting po</w:t>
      </w:r>
      <w:r w:rsidR="00FF3665" w:rsidRPr="00D24420">
        <w:rPr>
          <w:rFonts w:ascii="Arial" w:hAnsi="Arial" w:cs="Arial"/>
          <w:sz w:val="22"/>
          <w:szCs w:val="22"/>
          <w:shd w:val="clear" w:color="auto" w:fill="FFFFFF"/>
          <w:lang w:val="en-US"/>
        </w:rPr>
        <w:t xml:space="preserve">tential </w:t>
      </w:r>
      <w:r w:rsidR="00FF3665" w:rsidRPr="00D24420">
        <w:rPr>
          <w:rFonts w:ascii="Arial" w:hAnsi="Arial" w:cs="Arial"/>
          <w:sz w:val="22"/>
          <w:szCs w:val="22"/>
          <w:shd w:val="clear" w:color="auto" w:fill="FFFFFF"/>
          <w:lang w:val="en-US"/>
        </w:rPr>
        <w:fldChar w:fldCharType="begin"/>
      </w:r>
      <w:r w:rsidR="00801000" w:rsidRPr="00D24420">
        <w:rPr>
          <w:rFonts w:ascii="Arial" w:hAnsi="Arial" w:cs="Arial"/>
          <w:sz w:val="22"/>
          <w:szCs w:val="22"/>
          <w:shd w:val="clear" w:color="auto" w:fill="FFFFFF"/>
          <w:lang w:val="en-US"/>
        </w:rPr>
        <w:instrText xml:space="preserve"> ADDIN ZOTERO_ITEM CSL_CITATION {"citationID":"mwCNLN2w","properties":{"formattedCitation":"(121)","plainCitation":"(121)","noteIndex":0},"citationItems":[{"id":9266,"uris":["http://zotero.org/groups/5472557/items/EN6SAHMT"],"itemData":{"id":9266,"type":"article-journal","abstract":"Although indoor residual spraying (IRS) with dichlorodiphenyltrichloroethane (DDT) and pyrethroids effectively controls malaria, it potentially increases human exposure to these insecticides. Previous studies suggest that prenatal exposure to these insecticides ...","container-title":"Environmental Health Perspectives","DOI":"10.1289/EHP2129","issue":"4","language":"en","note":"publisher: National Institute of Environmental Health Sciences\nPMID: 29648420","source":"www.ncbi.nlm.nih.gov","title":"Prenatal Exposure to DDT and Pyrethroids for Malaria Control and Child Neurodevelopment: The VHEMBE Cohort, South Africa","title-short":"Prenatal Exposure to DDT and Pyrethroids for Malaria Control and Child Neurodevelopment","URL":"https://www.ncbi.nlm.nih.gov/pmc/articles/PMC6071803/","volume":"126","author":[{"family":"Eskenazi","given":"Brenda"},{"family":"An","given":"Sookee"},{"family":"Rauch","given":"Stephen A."},{"family":"Coker","given":"Eric S."},{"family":"Maphula","given":"Angelina"},{"family":"Obida","given":"Muvhulawa"},{"family":"Crause","given":"Madelein"},{"family":"Kogut","given":"Katherine R."},{"family":"Bornman","given":"Riana"},{"family":"Chevrier","given":"Jonathan"}],"accessed":{"date-parts":[["2024",5,25]]},"issued":{"date-parts":[["2018",4]]}}}],"schema":"https://github.com/citation-style-language/schema/raw/master/csl-citation.json"} </w:instrText>
      </w:r>
      <w:r w:rsidR="00FF3665" w:rsidRPr="00D24420">
        <w:rPr>
          <w:rFonts w:ascii="Arial" w:hAnsi="Arial" w:cs="Arial"/>
          <w:sz w:val="22"/>
          <w:szCs w:val="22"/>
          <w:shd w:val="clear" w:color="auto" w:fill="FFFFFF"/>
          <w:lang w:val="en-US"/>
        </w:rPr>
        <w:fldChar w:fldCharType="separate"/>
      </w:r>
      <w:r w:rsidR="00801000" w:rsidRPr="00D24420">
        <w:rPr>
          <w:rFonts w:ascii="Arial" w:hAnsi="Arial" w:cs="Arial"/>
          <w:noProof/>
          <w:sz w:val="22"/>
          <w:szCs w:val="22"/>
          <w:shd w:val="clear" w:color="auto" w:fill="FFFFFF"/>
          <w:lang w:val="en-US"/>
        </w:rPr>
        <w:t>(121)</w:t>
      </w:r>
      <w:r w:rsidR="00FF3665" w:rsidRPr="00D24420">
        <w:rPr>
          <w:rFonts w:ascii="Arial" w:hAnsi="Arial" w:cs="Arial"/>
          <w:sz w:val="22"/>
          <w:szCs w:val="22"/>
          <w:shd w:val="clear" w:color="auto" w:fill="FFFFFF"/>
          <w:lang w:val="en-US"/>
        </w:rPr>
        <w:fldChar w:fldCharType="end"/>
      </w:r>
      <w:r w:rsidR="00FF3665" w:rsidRPr="00D24420">
        <w:rPr>
          <w:rFonts w:ascii="Arial" w:hAnsi="Arial" w:cs="Arial"/>
          <w:sz w:val="22"/>
          <w:szCs w:val="22"/>
          <w:shd w:val="clear" w:color="auto" w:fill="FFFFFF"/>
          <w:lang w:val="en-US"/>
        </w:rPr>
        <w:t>.</w:t>
      </w:r>
    </w:p>
    <w:p w14:paraId="65716C66" w14:textId="5A646373" w:rsidR="0067557F" w:rsidRPr="00D24420" w:rsidRDefault="00F20D09" w:rsidP="00D24420">
      <w:pPr>
        <w:spacing w:line="276" w:lineRule="auto"/>
        <w:contextualSpacing/>
        <w:rPr>
          <w:rFonts w:ascii="Arial" w:hAnsi="Arial" w:cs="Arial"/>
          <w:sz w:val="22"/>
          <w:szCs w:val="22"/>
          <w:shd w:val="clear" w:color="auto" w:fill="FFFFFF"/>
          <w:lang w:val="en-US"/>
        </w:rPr>
      </w:pPr>
      <w:r w:rsidRPr="00D24420">
        <w:rPr>
          <w:rFonts w:ascii="Arial" w:hAnsi="Arial" w:cs="Arial"/>
          <w:sz w:val="22"/>
          <w:szCs w:val="22"/>
          <w:shd w:val="clear" w:color="auto" w:fill="FFFFFF"/>
          <w:lang w:val="en-US"/>
        </w:rPr>
        <w:t xml:space="preserve"> </w:t>
      </w:r>
    </w:p>
    <w:p w14:paraId="567F21F6" w14:textId="6ACEAA41" w:rsidR="00FF3665" w:rsidRPr="00D24420" w:rsidRDefault="00FF3665" w:rsidP="00D24420">
      <w:pPr>
        <w:spacing w:line="276" w:lineRule="auto"/>
        <w:contextualSpacing/>
        <w:rPr>
          <w:rFonts w:ascii="Arial" w:hAnsi="Arial" w:cs="Arial"/>
          <w:color w:val="FF0000"/>
          <w:sz w:val="22"/>
          <w:szCs w:val="22"/>
          <w:lang w:val="en-US"/>
        </w:rPr>
      </w:pPr>
      <w:r w:rsidRPr="00D24420">
        <w:rPr>
          <w:rFonts w:ascii="Arial" w:hAnsi="Arial" w:cs="Arial"/>
          <w:color w:val="FF0000"/>
          <w:sz w:val="22"/>
          <w:szCs w:val="22"/>
          <w:lang w:val="en-US"/>
        </w:rPr>
        <w:t>EDCS AND MALE GONADAL DYSFUNCTION</w:t>
      </w:r>
    </w:p>
    <w:p w14:paraId="134BBFD6" w14:textId="77777777" w:rsidR="00FF3665" w:rsidRPr="00D24420" w:rsidRDefault="00FF3665" w:rsidP="00D24420">
      <w:pPr>
        <w:spacing w:line="276" w:lineRule="auto"/>
        <w:contextualSpacing/>
        <w:rPr>
          <w:rFonts w:ascii="Arial" w:hAnsi="Arial" w:cs="Arial"/>
          <w:color w:val="FF0000"/>
          <w:sz w:val="22"/>
          <w:szCs w:val="22"/>
          <w:lang w:val="en-US"/>
        </w:rPr>
      </w:pPr>
    </w:p>
    <w:p w14:paraId="68208546" w14:textId="3783323A" w:rsidR="00F61512" w:rsidRPr="00D24420" w:rsidRDefault="00F61512" w:rsidP="00D24420">
      <w:pPr>
        <w:spacing w:line="276" w:lineRule="auto"/>
        <w:contextualSpacing/>
        <w:rPr>
          <w:rStyle w:val="Emphasis"/>
          <w:rFonts w:ascii="Arial" w:hAnsi="Arial" w:cs="Arial"/>
          <w:color w:val="FF6600"/>
          <w:sz w:val="22"/>
          <w:szCs w:val="22"/>
          <w:bdr w:val="none" w:sz="0" w:space="0" w:color="auto" w:frame="1"/>
          <w:shd w:val="clear" w:color="auto" w:fill="FFFFFF"/>
          <w:lang w:val="en-US"/>
        </w:rPr>
      </w:pPr>
      <w:r w:rsidRPr="00D24420">
        <w:rPr>
          <w:rStyle w:val="Emphasis"/>
          <w:rFonts w:ascii="Arial" w:hAnsi="Arial" w:cs="Arial"/>
          <w:color w:val="FF6600"/>
          <w:sz w:val="22"/>
          <w:szCs w:val="22"/>
          <w:bdr w:val="none" w:sz="0" w:space="0" w:color="auto" w:frame="1"/>
          <w:shd w:val="clear" w:color="auto" w:fill="FFFFFF"/>
          <w:lang w:val="en-US"/>
        </w:rPr>
        <w:t>Hypogonadism</w:t>
      </w:r>
    </w:p>
    <w:p w14:paraId="1C7D637B" w14:textId="77777777" w:rsidR="00E22546" w:rsidRPr="00D24420" w:rsidRDefault="00E22546" w:rsidP="00D24420">
      <w:pPr>
        <w:spacing w:line="276" w:lineRule="auto"/>
        <w:contextualSpacing/>
        <w:rPr>
          <w:rStyle w:val="Emphasis"/>
          <w:rFonts w:ascii="Arial" w:hAnsi="Arial" w:cs="Arial"/>
          <w:color w:val="FF6600"/>
          <w:sz w:val="22"/>
          <w:szCs w:val="22"/>
          <w:bdr w:val="none" w:sz="0" w:space="0" w:color="auto" w:frame="1"/>
          <w:shd w:val="clear" w:color="auto" w:fill="FFFFFF"/>
          <w:lang w:val="en-US"/>
        </w:rPr>
      </w:pPr>
    </w:p>
    <w:p w14:paraId="7DA760DB" w14:textId="71CDD8D5" w:rsidR="00E22546" w:rsidRPr="00D24420" w:rsidRDefault="00E22546" w:rsidP="00D24420">
      <w:pPr>
        <w:spacing w:line="276" w:lineRule="auto"/>
        <w:contextualSpacing/>
        <w:rPr>
          <w:rStyle w:val="Emphasis"/>
          <w:rFonts w:ascii="Arial" w:hAnsi="Arial" w:cs="Arial"/>
          <w:i w:val="0"/>
          <w:iCs w:val="0"/>
          <w:color w:val="000000" w:themeColor="text1"/>
          <w:sz w:val="22"/>
          <w:szCs w:val="22"/>
          <w:bdr w:val="none" w:sz="0" w:space="0" w:color="auto" w:frame="1"/>
          <w:shd w:val="clear" w:color="auto" w:fill="FFFFFF"/>
          <w:lang w:val="en-US"/>
        </w:rPr>
      </w:pPr>
      <w:r w:rsidRPr="00D24420">
        <w:rPr>
          <w:rStyle w:val="Emphasis"/>
          <w:rFonts w:ascii="Arial" w:hAnsi="Arial" w:cs="Arial"/>
          <w:i w:val="0"/>
          <w:iCs w:val="0"/>
          <w:color w:val="000000" w:themeColor="text1"/>
          <w:sz w:val="22"/>
          <w:szCs w:val="22"/>
          <w:bdr w:val="none" w:sz="0" w:space="0" w:color="auto" w:frame="1"/>
          <w:shd w:val="clear" w:color="auto" w:fill="FFFFFF"/>
          <w:lang w:val="en-US"/>
        </w:rPr>
        <w:t xml:space="preserve">EDCs act as anti-androgens, mimic estrogens, and inhibit steroidogenic enzymes, interfering with androgen production and function. Phthalate esters like di-(2-ethylhexyl) phthalate (DEHP) and BPA can reduce testosterone synthesis and disrupt gene expression related to hormone balance. DDT, PCBs, and their metabolites can </w:t>
      </w:r>
      <w:r w:rsidR="00157013" w:rsidRPr="00D24420">
        <w:rPr>
          <w:rStyle w:val="Emphasis"/>
          <w:rFonts w:ascii="Arial" w:hAnsi="Arial" w:cs="Arial"/>
          <w:i w:val="0"/>
          <w:iCs w:val="0"/>
          <w:color w:val="000000" w:themeColor="text1"/>
          <w:sz w:val="22"/>
          <w:szCs w:val="22"/>
          <w:bdr w:val="none" w:sz="0" w:space="0" w:color="auto" w:frame="1"/>
          <w:shd w:val="clear" w:color="auto" w:fill="FFFFFF"/>
          <w:lang w:val="en-US"/>
        </w:rPr>
        <w:t xml:space="preserve">also </w:t>
      </w:r>
      <w:r w:rsidR="0048408B" w:rsidRPr="00D24420">
        <w:rPr>
          <w:rStyle w:val="Emphasis"/>
          <w:rFonts w:ascii="Arial" w:hAnsi="Arial" w:cs="Arial"/>
          <w:i w:val="0"/>
          <w:iCs w:val="0"/>
          <w:color w:val="000000" w:themeColor="text1"/>
          <w:sz w:val="22"/>
          <w:szCs w:val="22"/>
          <w:bdr w:val="none" w:sz="0" w:space="0" w:color="auto" w:frame="1"/>
          <w:shd w:val="clear" w:color="auto" w:fill="FFFFFF"/>
          <w:lang w:val="en-US"/>
        </w:rPr>
        <w:t>block</w:t>
      </w:r>
      <w:r w:rsidRPr="00D24420">
        <w:rPr>
          <w:rStyle w:val="Emphasis"/>
          <w:rFonts w:ascii="Arial" w:hAnsi="Arial" w:cs="Arial"/>
          <w:i w:val="0"/>
          <w:iCs w:val="0"/>
          <w:color w:val="000000" w:themeColor="text1"/>
          <w:sz w:val="22"/>
          <w:szCs w:val="22"/>
          <w:bdr w:val="none" w:sz="0" w:space="0" w:color="auto" w:frame="1"/>
          <w:shd w:val="clear" w:color="auto" w:fill="FFFFFF"/>
          <w:lang w:val="en-US"/>
        </w:rPr>
        <w:t xml:space="preserve"> hormone receptors, affecting estrogen and androgen signaling crucial for spermatogenesis and testicular development </w:t>
      </w:r>
      <w:r w:rsidRPr="00D24420">
        <w:rPr>
          <w:rStyle w:val="Emphasis"/>
          <w:rFonts w:ascii="Arial" w:hAnsi="Arial" w:cs="Arial"/>
          <w:i w:val="0"/>
          <w:iCs w:val="0"/>
          <w:color w:val="000000" w:themeColor="text1"/>
          <w:sz w:val="22"/>
          <w:szCs w:val="22"/>
          <w:bdr w:val="none" w:sz="0" w:space="0" w:color="auto" w:frame="1"/>
          <w:shd w:val="clear" w:color="auto" w:fill="FFFFFF"/>
          <w:lang w:val="en-US"/>
        </w:rPr>
        <w:fldChar w:fldCharType="begin"/>
      </w:r>
      <w:r w:rsidR="00801000" w:rsidRPr="00D24420">
        <w:rPr>
          <w:rStyle w:val="Emphasis"/>
          <w:rFonts w:ascii="Arial" w:hAnsi="Arial" w:cs="Arial"/>
          <w:i w:val="0"/>
          <w:iCs w:val="0"/>
          <w:color w:val="000000" w:themeColor="text1"/>
          <w:sz w:val="22"/>
          <w:szCs w:val="22"/>
          <w:bdr w:val="none" w:sz="0" w:space="0" w:color="auto" w:frame="1"/>
          <w:shd w:val="clear" w:color="auto" w:fill="FFFFFF"/>
          <w:lang w:val="en-US"/>
        </w:rPr>
        <w:instrText xml:space="preserve"> ADDIN ZOTERO_ITEM CSL_CITATION {"citationID":"BqmZPkqd","properties":{"formattedCitation":"(122)","plainCitation":"(122)","noteIndex":0},"citationItems":[{"id":9281,"uris":["http://zotero.org/groups/5472557/items/YJ29KGT2"],"itemData":{"id":9281,"type":"article-journal","abstract":"Endocrine disrupting chemicals (EDCs) can interfere with normal hormonal balance and may exert adverse consequences on humans. The male reproductive system may be susceptible to the effects of such environmental toxicants. This review discusses the recent progress in scientific data mainly from epidemiology studies on the associations between EDCs and male reproductive health and our understanding of possible mechanisms associated with the effects of EDCs on male reproductive health. Finally, the review provides recommendations on future research to enhance our understanding of EDCs and male reproductive health. The review highlights the need for (1) well-defined longitudinal epidemiology studies, with appropriately designed exposure assessment to determine potential causal relationships; (2) chemical and biochemical approaches aimed at a better understanding of the mechanism of action of xenoestrogens with regard to low-dose effects, and assessment of identify genetic susceptibility factors associated with the risk of adverse effects following exposure to EDCs.","container-title":"Frontiers in Public Health","DOI":"10.3389/fpubh.2014.00055","ISSN":"2296-2565","journalAbbreviation":"Front Public Health","note":"PMID: 24926476\nPMCID: PMC4046332","page":"55","source":"PubMed Central","title":"Exposure to Endocrine Disrupting Chemicals and Male Reproductive Health","volume":"2","author":[{"family":"Jeng","given":"Hueiwang Anna"}],"issued":{"date-parts":[["2014",6,5]]}}}],"schema":"https://github.com/citation-style-language/schema/raw/master/csl-citation.json"} </w:instrText>
      </w:r>
      <w:r w:rsidRPr="00D24420">
        <w:rPr>
          <w:rStyle w:val="Emphasis"/>
          <w:rFonts w:ascii="Arial" w:hAnsi="Arial" w:cs="Arial"/>
          <w:i w:val="0"/>
          <w:iCs w:val="0"/>
          <w:color w:val="000000" w:themeColor="text1"/>
          <w:sz w:val="22"/>
          <w:szCs w:val="22"/>
          <w:bdr w:val="none" w:sz="0" w:space="0" w:color="auto" w:frame="1"/>
          <w:shd w:val="clear" w:color="auto" w:fill="FFFFFF"/>
          <w:lang w:val="en-US"/>
        </w:rPr>
        <w:fldChar w:fldCharType="separate"/>
      </w:r>
      <w:r w:rsidR="00801000" w:rsidRPr="00D24420">
        <w:rPr>
          <w:rStyle w:val="Emphasis"/>
          <w:rFonts w:ascii="Arial" w:hAnsi="Arial" w:cs="Arial"/>
          <w:i w:val="0"/>
          <w:iCs w:val="0"/>
          <w:noProof/>
          <w:color w:val="000000" w:themeColor="text1"/>
          <w:sz w:val="22"/>
          <w:szCs w:val="22"/>
          <w:bdr w:val="none" w:sz="0" w:space="0" w:color="auto" w:frame="1"/>
          <w:shd w:val="clear" w:color="auto" w:fill="FFFFFF"/>
          <w:lang w:val="en-US"/>
        </w:rPr>
        <w:t>(122)</w:t>
      </w:r>
      <w:r w:rsidRPr="00D24420">
        <w:rPr>
          <w:rStyle w:val="Emphasis"/>
          <w:rFonts w:ascii="Arial" w:hAnsi="Arial" w:cs="Arial"/>
          <w:i w:val="0"/>
          <w:iCs w:val="0"/>
          <w:color w:val="000000" w:themeColor="text1"/>
          <w:sz w:val="22"/>
          <w:szCs w:val="22"/>
          <w:bdr w:val="none" w:sz="0" w:space="0" w:color="auto" w:frame="1"/>
          <w:shd w:val="clear" w:color="auto" w:fill="FFFFFF"/>
          <w:lang w:val="en-US"/>
        </w:rPr>
        <w:fldChar w:fldCharType="end"/>
      </w:r>
      <w:r w:rsidRPr="00D24420">
        <w:rPr>
          <w:rStyle w:val="Emphasis"/>
          <w:rFonts w:ascii="Arial" w:hAnsi="Arial" w:cs="Arial"/>
          <w:i w:val="0"/>
          <w:iCs w:val="0"/>
          <w:color w:val="000000" w:themeColor="text1"/>
          <w:sz w:val="22"/>
          <w:szCs w:val="22"/>
          <w:bdr w:val="none" w:sz="0" w:space="0" w:color="auto" w:frame="1"/>
          <w:shd w:val="clear" w:color="auto" w:fill="FFFFFF"/>
          <w:lang w:val="en-US"/>
        </w:rPr>
        <w:t>.</w:t>
      </w:r>
    </w:p>
    <w:p w14:paraId="635A0C9A" w14:textId="77777777" w:rsidR="00F61512" w:rsidRPr="00D24420" w:rsidRDefault="00F61512" w:rsidP="00D24420">
      <w:pPr>
        <w:spacing w:line="276" w:lineRule="auto"/>
        <w:contextualSpacing/>
        <w:rPr>
          <w:rStyle w:val="Emphasis"/>
          <w:rFonts w:ascii="Arial" w:hAnsi="Arial" w:cs="Arial"/>
          <w:color w:val="FF6600"/>
          <w:sz w:val="22"/>
          <w:szCs w:val="22"/>
          <w:bdr w:val="none" w:sz="0" w:space="0" w:color="auto" w:frame="1"/>
          <w:shd w:val="clear" w:color="auto" w:fill="FFFFFF"/>
          <w:lang w:val="en-US"/>
        </w:rPr>
      </w:pPr>
    </w:p>
    <w:p w14:paraId="3E1208E3" w14:textId="363198F1" w:rsidR="00F61512" w:rsidRPr="00D24420" w:rsidRDefault="00F61512" w:rsidP="00D24420">
      <w:pPr>
        <w:spacing w:line="276" w:lineRule="auto"/>
        <w:contextualSpacing/>
        <w:rPr>
          <w:rStyle w:val="Emphasis"/>
          <w:rFonts w:ascii="Arial" w:hAnsi="Arial" w:cs="Arial"/>
          <w:color w:val="FF6600"/>
          <w:sz w:val="22"/>
          <w:szCs w:val="22"/>
          <w:bdr w:val="none" w:sz="0" w:space="0" w:color="auto" w:frame="1"/>
          <w:shd w:val="clear" w:color="auto" w:fill="FFFFFF"/>
          <w:lang w:val="en-US"/>
        </w:rPr>
      </w:pPr>
      <w:r w:rsidRPr="00D24420">
        <w:rPr>
          <w:rStyle w:val="Emphasis"/>
          <w:rFonts w:ascii="Arial" w:hAnsi="Arial" w:cs="Arial"/>
          <w:color w:val="FF6600"/>
          <w:sz w:val="22"/>
          <w:szCs w:val="22"/>
          <w:bdr w:val="none" w:sz="0" w:space="0" w:color="auto" w:frame="1"/>
          <w:shd w:val="clear" w:color="auto" w:fill="FFFFFF"/>
          <w:lang w:val="en-US"/>
        </w:rPr>
        <w:t>Infertility</w:t>
      </w:r>
    </w:p>
    <w:p w14:paraId="512B32D9" w14:textId="77777777" w:rsidR="00F61512" w:rsidRPr="00D24420" w:rsidRDefault="00F61512" w:rsidP="00D24420">
      <w:pPr>
        <w:spacing w:line="276" w:lineRule="auto"/>
        <w:contextualSpacing/>
        <w:rPr>
          <w:rStyle w:val="Emphasis"/>
          <w:rFonts w:ascii="Arial" w:hAnsi="Arial" w:cs="Arial"/>
          <w:i w:val="0"/>
          <w:iCs w:val="0"/>
          <w:color w:val="000000" w:themeColor="text1"/>
          <w:sz w:val="22"/>
          <w:szCs w:val="22"/>
          <w:bdr w:val="none" w:sz="0" w:space="0" w:color="auto" w:frame="1"/>
          <w:shd w:val="clear" w:color="auto" w:fill="FFFFFF"/>
          <w:lang w:val="en-US"/>
        </w:rPr>
      </w:pPr>
    </w:p>
    <w:p w14:paraId="0DC49535" w14:textId="4C06385F" w:rsidR="00540D4D" w:rsidRPr="00D24420" w:rsidRDefault="003B485B" w:rsidP="00D24420">
      <w:pPr>
        <w:spacing w:line="276" w:lineRule="auto"/>
        <w:contextualSpacing/>
        <w:rPr>
          <w:rFonts w:ascii="Arial" w:hAnsi="Arial" w:cs="Arial"/>
          <w:i/>
          <w:iCs/>
          <w:color w:val="FF6600"/>
          <w:sz w:val="22"/>
          <w:szCs w:val="22"/>
          <w:bdr w:val="none" w:sz="0" w:space="0" w:color="auto" w:frame="1"/>
          <w:shd w:val="clear" w:color="auto" w:fill="FFFFFF"/>
          <w:lang w:val="en-US"/>
        </w:rPr>
      </w:pPr>
      <w:r w:rsidRPr="00D24420">
        <w:rPr>
          <w:rStyle w:val="Emphasis"/>
          <w:rFonts w:ascii="Arial" w:hAnsi="Arial" w:cs="Arial"/>
          <w:i w:val="0"/>
          <w:iCs w:val="0"/>
          <w:color w:val="000000" w:themeColor="text1"/>
          <w:sz w:val="22"/>
          <w:szCs w:val="22"/>
          <w:bdr w:val="none" w:sz="0" w:space="0" w:color="auto" w:frame="1"/>
          <w:shd w:val="clear" w:color="auto" w:fill="FFFFFF"/>
          <w:lang w:val="en-US"/>
        </w:rPr>
        <w:t xml:space="preserve">EDCs are known to disrupt hormonal balance and have been linked to impaired sperm production, quality, and function. Factors such as type of EDCs, duration of exposure, and individual susceptibility play roles in their effects on reproductive health. EDCs impact sperm function by targeting testicular development and influencing the HPG axis, affecting estrogen and androgen receptors, </w:t>
      </w:r>
      <w:r w:rsidR="00540D4D" w:rsidRPr="00D24420">
        <w:rPr>
          <w:rStyle w:val="Emphasis"/>
          <w:rFonts w:ascii="Arial" w:hAnsi="Arial" w:cs="Arial"/>
          <w:i w:val="0"/>
          <w:iCs w:val="0"/>
          <w:color w:val="000000" w:themeColor="text1"/>
          <w:sz w:val="22"/>
          <w:szCs w:val="22"/>
          <w:bdr w:val="none" w:sz="0" w:space="0" w:color="auto" w:frame="1"/>
          <w:shd w:val="clear" w:color="auto" w:fill="FFFFFF"/>
          <w:lang w:val="en-US"/>
        </w:rPr>
        <w:t xml:space="preserve">influencing </w:t>
      </w:r>
      <w:r w:rsidRPr="00D24420">
        <w:rPr>
          <w:rStyle w:val="Emphasis"/>
          <w:rFonts w:ascii="Arial" w:hAnsi="Arial" w:cs="Arial"/>
          <w:i w:val="0"/>
          <w:iCs w:val="0"/>
          <w:color w:val="000000" w:themeColor="text1"/>
          <w:sz w:val="22"/>
          <w:szCs w:val="22"/>
          <w:bdr w:val="none" w:sz="0" w:space="0" w:color="auto" w:frame="1"/>
          <w:shd w:val="clear" w:color="auto" w:fill="FFFFFF"/>
          <w:lang w:val="en-US"/>
        </w:rPr>
        <w:t>ROS production, inducing epigenetic modifications, and directly affecting spermatozoa and testicular tissue cells</w:t>
      </w:r>
      <w:r w:rsidR="000A5725" w:rsidRPr="00D24420">
        <w:rPr>
          <w:rStyle w:val="Emphasis"/>
          <w:rFonts w:ascii="Arial" w:hAnsi="Arial" w:cs="Arial"/>
          <w:i w:val="0"/>
          <w:iCs w:val="0"/>
          <w:color w:val="000000" w:themeColor="text1"/>
          <w:sz w:val="22"/>
          <w:szCs w:val="22"/>
          <w:bdr w:val="none" w:sz="0" w:space="0" w:color="auto" w:frame="1"/>
          <w:shd w:val="clear" w:color="auto" w:fill="FFFFFF"/>
          <w:lang w:val="en-US"/>
        </w:rPr>
        <w:t xml:space="preserve"> </w:t>
      </w:r>
      <w:r w:rsidR="000A5725" w:rsidRPr="00D24420">
        <w:rPr>
          <w:rStyle w:val="Emphasis"/>
          <w:rFonts w:ascii="Arial" w:hAnsi="Arial" w:cs="Arial"/>
          <w:i w:val="0"/>
          <w:iCs w:val="0"/>
          <w:color w:val="000000" w:themeColor="text1"/>
          <w:sz w:val="22"/>
          <w:szCs w:val="22"/>
          <w:bdr w:val="none" w:sz="0" w:space="0" w:color="auto" w:frame="1"/>
          <w:shd w:val="clear" w:color="auto" w:fill="FFFFFF"/>
          <w:lang w:val="en-US"/>
        </w:rPr>
        <w:fldChar w:fldCharType="begin"/>
      </w:r>
      <w:r w:rsidR="00801000" w:rsidRPr="00D24420">
        <w:rPr>
          <w:rStyle w:val="Emphasis"/>
          <w:rFonts w:ascii="Arial" w:hAnsi="Arial" w:cs="Arial"/>
          <w:i w:val="0"/>
          <w:iCs w:val="0"/>
          <w:color w:val="000000" w:themeColor="text1"/>
          <w:sz w:val="22"/>
          <w:szCs w:val="22"/>
          <w:bdr w:val="none" w:sz="0" w:space="0" w:color="auto" w:frame="1"/>
          <w:shd w:val="clear" w:color="auto" w:fill="FFFFFF"/>
          <w:lang w:val="en-US"/>
        </w:rPr>
        <w:instrText xml:space="preserve"> ADDIN ZOTERO_ITEM CSL_CITATION {"citationID":"WscANmFt","properties":{"formattedCitation":"(123)","plainCitation":"(123)","noteIndex":0},"citationItems":[{"id":9287,"uris":["http://zotero.org/groups/5472557/items/E4H27NGJ"],"itemData":{"id":9287,"type":"article-journal","abstract":"BACKGROUND: A number of different types of endocrine-disrupting chemicals (EDCs) including bisphenol A, phthalates, pesticides, and other environmental chemicals have been shown to adversely impact upon male reproductive health. Understanding the potential effects of EDCs on male reproductive health may enable the development of novel treatments and early prevention of the effects of EDCs on male infertility and their potential long-term sequelae. This review critically evaluates the research performed in this area and explores potential harmful effects of EDCs in animals and humans, including the possibility of trans-generational transmission.\nMETHODS: A literature review was conducted using electronic databases using the following terms: 'endocrine disrupt*' OR 'endocrine disruptors' OR 'endocrine disruptor chemicals' OR 'EDC' AND 'sperm*' OR 'spermatozoa' OR 'spermatozoon' OR 'male reproductive health' OR' male fertility'.\nMAIN FINDINGS: Several studies have shown that EDCs have a variety of pathophysiological effects. These include failure of spermatogenesis, embryonic development, the association with testicular cancer, and long-term metabolic effects.\nCONCLUSIONS: Several studies observe correlations between chemical doses and at least one sperm parameter; however, such correlations are sometimes inconsistent between different studies. Mechanisms through which EDCs exert their pathophysiological effects have not yet been fully elucidated in human studies.","container-title":"Reproductive Medicine and Biology","DOI":"10.1002/rmb2.12326","ISSN":"1445-5781","issue":"3","journalAbbreviation":"Reprod Med Biol","language":"eng","note":"PMID: 32684823\nPMCID: PMC7360961","page":"243-253","source":"PubMed","title":"Endocrine-disrupting chemicals and male reproductive health","volume":"19","author":[{"family":"Sharma","given":"Aditi"},{"family":"Mollier","given":"Josephine"},{"family":"Brocklesby","given":"Richard W. K."},{"family":"Caves","given":"Charlotte"},{"family":"Jayasena","given":"Channa N."},{"family":"Minhas","given":"Suks"}],"issued":{"date-parts":[["2020",7]]}}}],"schema":"https://github.com/citation-style-language/schema/raw/master/csl-citation.json"} </w:instrText>
      </w:r>
      <w:r w:rsidR="000A5725" w:rsidRPr="00D24420">
        <w:rPr>
          <w:rStyle w:val="Emphasis"/>
          <w:rFonts w:ascii="Arial" w:hAnsi="Arial" w:cs="Arial"/>
          <w:i w:val="0"/>
          <w:iCs w:val="0"/>
          <w:color w:val="000000" w:themeColor="text1"/>
          <w:sz w:val="22"/>
          <w:szCs w:val="22"/>
          <w:bdr w:val="none" w:sz="0" w:space="0" w:color="auto" w:frame="1"/>
          <w:shd w:val="clear" w:color="auto" w:fill="FFFFFF"/>
          <w:lang w:val="en-US"/>
        </w:rPr>
        <w:fldChar w:fldCharType="separate"/>
      </w:r>
      <w:r w:rsidR="00801000" w:rsidRPr="00D24420">
        <w:rPr>
          <w:rStyle w:val="Emphasis"/>
          <w:rFonts w:ascii="Arial" w:hAnsi="Arial" w:cs="Arial"/>
          <w:i w:val="0"/>
          <w:iCs w:val="0"/>
          <w:noProof/>
          <w:color w:val="000000" w:themeColor="text1"/>
          <w:sz w:val="22"/>
          <w:szCs w:val="22"/>
          <w:bdr w:val="none" w:sz="0" w:space="0" w:color="auto" w:frame="1"/>
          <w:shd w:val="clear" w:color="auto" w:fill="FFFFFF"/>
          <w:lang w:val="en-US"/>
        </w:rPr>
        <w:t>(123)</w:t>
      </w:r>
      <w:r w:rsidR="000A5725" w:rsidRPr="00D24420">
        <w:rPr>
          <w:rStyle w:val="Emphasis"/>
          <w:rFonts w:ascii="Arial" w:hAnsi="Arial" w:cs="Arial"/>
          <w:i w:val="0"/>
          <w:iCs w:val="0"/>
          <w:color w:val="000000" w:themeColor="text1"/>
          <w:sz w:val="22"/>
          <w:szCs w:val="22"/>
          <w:bdr w:val="none" w:sz="0" w:space="0" w:color="auto" w:frame="1"/>
          <w:shd w:val="clear" w:color="auto" w:fill="FFFFFF"/>
          <w:lang w:val="en-US"/>
        </w:rPr>
        <w:fldChar w:fldCharType="end"/>
      </w:r>
      <w:r w:rsidRPr="00D24420">
        <w:rPr>
          <w:rStyle w:val="Emphasis"/>
          <w:rFonts w:ascii="Arial" w:hAnsi="Arial" w:cs="Arial"/>
          <w:i w:val="0"/>
          <w:iCs w:val="0"/>
          <w:color w:val="000000" w:themeColor="text1"/>
          <w:sz w:val="22"/>
          <w:szCs w:val="22"/>
          <w:bdr w:val="none" w:sz="0" w:space="0" w:color="auto" w:frame="1"/>
          <w:shd w:val="clear" w:color="auto" w:fill="FFFFFF"/>
          <w:lang w:val="en-US"/>
        </w:rPr>
        <w:t>. Pesticides</w:t>
      </w:r>
      <w:r w:rsidR="00540D4D" w:rsidRPr="00D24420">
        <w:rPr>
          <w:rStyle w:val="Emphasis"/>
          <w:rFonts w:ascii="Arial" w:hAnsi="Arial" w:cs="Arial"/>
          <w:i w:val="0"/>
          <w:iCs w:val="0"/>
          <w:color w:val="000000" w:themeColor="text1"/>
          <w:sz w:val="22"/>
          <w:szCs w:val="22"/>
          <w:bdr w:val="none" w:sz="0" w:space="0" w:color="auto" w:frame="1"/>
          <w:shd w:val="clear" w:color="auto" w:fill="FFFFFF"/>
          <w:lang w:val="en-US"/>
        </w:rPr>
        <w:t xml:space="preserve"> </w:t>
      </w:r>
      <w:r w:rsidRPr="00D24420">
        <w:rPr>
          <w:rStyle w:val="Emphasis"/>
          <w:rFonts w:ascii="Arial" w:hAnsi="Arial" w:cs="Arial"/>
          <w:i w:val="0"/>
          <w:iCs w:val="0"/>
          <w:color w:val="000000" w:themeColor="text1"/>
          <w:sz w:val="22"/>
          <w:szCs w:val="22"/>
          <w:bdr w:val="none" w:sz="0" w:space="0" w:color="auto" w:frame="1"/>
          <w:shd w:val="clear" w:color="auto" w:fill="FFFFFF"/>
          <w:lang w:val="en-US"/>
        </w:rPr>
        <w:t xml:space="preserve">have been extensively studied for their effects on sperm parameters and DNA integrity. While some studies report reductions in sperm concentration and </w:t>
      </w:r>
      <w:r w:rsidR="00540D4D" w:rsidRPr="00D24420">
        <w:rPr>
          <w:rStyle w:val="Emphasis"/>
          <w:rFonts w:ascii="Arial" w:hAnsi="Arial" w:cs="Arial"/>
          <w:i w:val="0"/>
          <w:iCs w:val="0"/>
          <w:color w:val="000000" w:themeColor="text1"/>
          <w:sz w:val="22"/>
          <w:szCs w:val="22"/>
          <w:bdr w:val="none" w:sz="0" w:space="0" w:color="auto" w:frame="1"/>
          <w:shd w:val="clear" w:color="auto" w:fill="FFFFFF"/>
          <w:lang w:val="en-US"/>
        </w:rPr>
        <w:t xml:space="preserve">alteration in sperm morphology </w:t>
      </w:r>
      <w:r w:rsidRPr="00D24420">
        <w:rPr>
          <w:rStyle w:val="Emphasis"/>
          <w:rFonts w:ascii="Arial" w:hAnsi="Arial" w:cs="Arial"/>
          <w:i w:val="0"/>
          <w:iCs w:val="0"/>
          <w:color w:val="000000" w:themeColor="text1"/>
          <w:sz w:val="22"/>
          <w:szCs w:val="22"/>
          <w:bdr w:val="none" w:sz="0" w:space="0" w:color="auto" w:frame="1"/>
          <w:shd w:val="clear" w:color="auto" w:fill="FFFFFF"/>
          <w:lang w:val="en-US"/>
        </w:rPr>
        <w:t xml:space="preserve">due to pesticide exposure, others show no significant impact </w:t>
      </w:r>
      <w:r w:rsidR="00540D4D" w:rsidRPr="00D24420">
        <w:rPr>
          <w:rStyle w:val="Emphasis"/>
          <w:rFonts w:ascii="Arial" w:hAnsi="Arial" w:cs="Arial"/>
          <w:i w:val="0"/>
          <w:iCs w:val="0"/>
          <w:color w:val="000000" w:themeColor="text1"/>
          <w:sz w:val="22"/>
          <w:szCs w:val="22"/>
          <w:bdr w:val="none" w:sz="0" w:space="0" w:color="auto" w:frame="1"/>
          <w:shd w:val="clear" w:color="auto" w:fill="FFFFFF"/>
          <w:lang w:val="en-US"/>
        </w:rPr>
        <w:fldChar w:fldCharType="begin"/>
      </w:r>
      <w:r w:rsidR="00801000" w:rsidRPr="00D24420">
        <w:rPr>
          <w:rStyle w:val="Emphasis"/>
          <w:rFonts w:ascii="Arial" w:hAnsi="Arial" w:cs="Arial"/>
          <w:i w:val="0"/>
          <w:iCs w:val="0"/>
          <w:color w:val="000000" w:themeColor="text1"/>
          <w:sz w:val="22"/>
          <w:szCs w:val="22"/>
          <w:bdr w:val="none" w:sz="0" w:space="0" w:color="auto" w:frame="1"/>
          <w:shd w:val="clear" w:color="auto" w:fill="FFFFFF"/>
          <w:lang w:val="en-US"/>
        </w:rPr>
        <w:instrText xml:space="preserve"> ADDIN ZOTERO_ITEM CSL_CITATION {"citationID":"9t5po2H6","properties":{"formattedCitation":"(124)","plainCitation":"(124)","noteIndex":0},"citationItems":[{"id":9284,"uris":["http://zotero.org/groups/5472557/items/EBJS8BAZ"],"itemData":{"id":9284,"type":"article-journal","abstract":"The deleterious effects of chemical or non-chemical endocrine disruptors (EDs) on male fertility potential is well documented but still not fully elucidated. For example, the detection of industrial chemicals’ metabolites in seminal plasma and follicular fluid can affect efficiency of the gametogenesis, the maturation and competency of gametes and has guided scientists to hypothesize that endocrine disrupting chemicals (EDCs) may disrupt hormonal homoeostasis by leading to a wide range of hormonal control impairments. The effects of EDCs exposure on reproductive health are highly dependent on factors including the type of EDCs, the duration of exposure, individual susceptibility, and the presence of other co-factors. Research and scientists continue to study these complex interactions. The aim of this review is to summarize the literature to better understand the potential reproductive health risks of EDCs in France.","container-title":"Frontiers in Public Health","DOI":"10.3389/fpubh.2023.1232646","ISSN":"2296-2565","journalAbbreviation":"Front Public Health","note":"PMID: 37886048\nPMCID: PMC10598475","page":"1232646","source":"PubMed Central","title":"Endocrine disrupting chemicals and male fertility: from physiological to molecular effects","title-short":"Endocrine disrupting chemicals and male fertility","volume":"11","author":[{"family":"Lahimer","given":"Marwa"},{"family":"Abou Diwan","given":"Maria"},{"family":"Montjean","given":"Debbie"},{"family":"Cabry","given":"Rosalie"},{"family":"Bach","given":"Véronique"},{"family":"Ajina","given":"Mounir"},{"family":"Ben Ali","given":"Habib"},{"family":"Benkhalifa","given":"Moncef"},{"family":"Khorsi-Cauet","given":"Hafida"}],"issued":{"date-parts":[["2023",10,10]]}}}],"schema":"https://github.com/citation-style-language/schema/raw/master/csl-citation.json"} </w:instrText>
      </w:r>
      <w:r w:rsidR="00540D4D" w:rsidRPr="00D24420">
        <w:rPr>
          <w:rStyle w:val="Emphasis"/>
          <w:rFonts w:ascii="Arial" w:hAnsi="Arial" w:cs="Arial"/>
          <w:i w:val="0"/>
          <w:iCs w:val="0"/>
          <w:color w:val="000000" w:themeColor="text1"/>
          <w:sz w:val="22"/>
          <w:szCs w:val="22"/>
          <w:bdr w:val="none" w:sz="0" w:space="0" w:color="auto" w:frame="1"/>
          <w:shd w:val="clear" w:color="auto" w:fill="FFFFFF"/>
          <w:lang w:val="en-US"/>
        </w:rPr>
        <w:fldChar w:fldCharType="separate"/>
      </w:r>
      <w:r w:rsidR="00801000" w:rsidRPr="00D24420">
        <w:rPr>
          <w:rStyle w:val="Emphasis"/>
          <w:rFonts w:ascii="Arial" w:hAnsi="Arial" w:cs="Arial"/>
          <w:i w:val="0"/>
          <w:iCs w:val="0"/>
          <w:noProof/>
          <w:color w:val="000000" w:themeColor="text1"/>
          <w:sz w:val="22"/>
          <w:szCs w:val="22"/>
          <w:bdr w:val="none" w:sz="0" w:space="0" w:color="auto" w:frame="1"/>
          <w:shd w:val="clear" w:color="auto" w:fill="FFFFFF"/>
          <w:lang w:val="en-US"/>
        </w:rPr>
        <w:t>(124)</w:t>
      </w:r>
      <w:r w:rsidR="00540D4D" w:rsidRPr="00D24420">
        <w:rPr>
          <w:rStyle w:val="Emphasis"/>
          <w:rFonts w:ascii="Arial" w:hAnsi="Arial" w:cs="Arial"/>
          <w:i w:val="0"/>
          <w:iCs w:val="0"/>
          <w:color w:val="000000" w:themeColor="text1"/>
          <w:sz w:val="22"/>
          <w:szCs w:val="22"/>
          <w:bdr w:val="none" w:sz="0" w:space="0" w:color="auto" w:frame="1"/>
          <w:shd w:val="clear" w:color="auto" w:fill="FFFFFF"/>
          <w:lang w:val="en-US"/>
        </w:rPr>
        <w:fldChar w:fldCharType="end"/>
      </w:r>
      <w:r w:rsidRPr="00D24420">
        <w:rPr>
          <w:rStyle w:val="Emphasis"/>
          <w:rFonts w:ascii="Arial" w:hAnsi="Arial" w:cs="Arial"/>
          <w:i w:val="0"/>
          <w:iCs w:val="0"/>
          <w:color w:val="000000" w:themeColor="text1"/>
          <w:sz w:val="22"/>
          <w:szCs w:val="22"/>
          <w:bdr w:val="none" w:sz="0" w:space="0" w:color="auto" w:frame="1"/>
          <w:shd w:val="clear" w:color="auto" w:fill="FFFFFF"/>
          <w:lang w:val="en-US"/>
        </w:rPr>
        <w:t>.</w:t>
      </w:r>
      <w:r w:rsidR="00540D4D" w:rsidRPr="00D24420">
        <w:rPr>
          <w:rStyle w:val="Emphasis"/>
          <w:rFonts w:ascii="Arial" w:hAnsi="Arial" w:cs="Arial"/>
          <w:i w:val="0"/>
          <w:iCs w:val="0"/>
          <w:color w:val="000000" w:themeColor="text1"/>
          <w:sz w:val="22"/>
          <w:szCs w:val="22"/>
          <w:bdr w:val="none" w:sz="0" w:space="0" w:color="auto" w:frame="1"/>
          <w:shd w:val="clear" w:color="auto" w:fill="FFFFFF"/>
          <w:lang w:val="en-US"/>
        </w:rPr>
        <w:t xml:space="preserve"> </w:t>
      </w:r>
      <w:r w:rsidR="00540D4D" w:rsidRPr="00D24420">
        <w:rPr>
          <w:rFonts w:ascii="Arial" w:hAnsi="Arial" w:cs="Arial"/>
          <w:sz w:val="22"/>
          <w:szCs w:val="22"/>
          <w:shd w:val="clear" w:color="auto" w:fill="FFFFFF"/>
          <w:lang w:val="en-US"/>
        </w:rPr>
        <w:t xml:space="preserve">DDT, BPA, </w:t>
      </w:r>
      <w:r w:rsidR="00157013" w:rsidRPr="00D24420">
        <w:rPr>
          <w:rFonts w:ascii="Arial" w:hAnsi="Arial" w:cs="Arial"/>
          <w:sz w:val="22"/>
          <w:szCs w:val="22"/>
          <w:shd w:val="clear" w:color="auto" w:fill="FFFFFF"/>
          <w:lang w:val="en-US"/>
        </w:rPr>
        <w:t xml:space="preserve">and </w:t>
      </w:r>
      <w:r w:rsidR="00540D4D" w:rsidRPr="00D24420">
        <w:rPr>
          <w:rFonts w:ascii="Arial" w:hAnsi="Arial" w:cs="Arial"/>
          <w:sz w:val="22"/>
          <w:szCs w:val="22"/>
          <w:shd w:val="clear" w:color="auto" w:fill="FFFFFF"/>
          <w:lang w:val="en-US"/>
        </w:rPr>
        <w:t xml:space="preserve">phthalates are associated with decreased semen volume and sperm concentration, motility, and abnormal morphology </w:t>
      </w:r>
      <w:r w:rsidR="00540D4D" w:rsidRPr="00D24420">
        <w:rPr>
          <w:rFonts w:ascii="Arial" w:hAnsi="Arial" w:cs="Arial"/>
          <w:sz w:val="22"/>
          <w:szCs w:val="22"/>
          <w:shd w:val="clear" w:color="auto" w:fill="FFFFFF"/>
          <w:lang w:val="en-US"/>
        </w:rPr>
        <w:fldChar w:fldCharType="begin"/>
      </w:r>
      <w:r w:rsidR="00801000" w:rsidRPr="00D24420">
        <w:rPr>
          <w:rFonts w:ascii="Arial" w:hAnsi="Arial" w:cs="Arial"/>
          <w:sz w:val="22"/>
          <w:szCs w:val="22"/>
          <w:shd w:val="clear" w:color="auto" w:fill="FFFFFF"/>
          <w:lang w:val="en-US"/>
        </w:rPr>
        <w:instrText xml:space="preserve"> ADDIN ZOTERO_ITEM CSL_CITATION {"citationID":"Ea3UaCfX","properties":{"formattedCitation":"(125)","plainCitation":"(125)","noteIndex":0},"citationItems":[{"id":"gUjTlCYJ/7qgq3cWl","uris":["http://zotero.org/users/2241701/items/SDDD7NL7"],"itemData":{"id":1016,"type":"article-journal","title":"Jaeger C, Allend€orfer J, Hatziagelaki E, Dyrberg T, Bergis K, Federlin K, et al. Persistent GAD 65 Antibodies in Longstanding IDDM are not Associated with Residual Beta-Cell Function, Neuropathy or HLA-DR Status. Horm Metab Res 1997; 29: 510–515"}}],"schema":"https://github.com/citation-style-language/schema/raw/master/csl-citation.json"} </w:instrText>
      </w:r>
      <w:r w:rsidR="00540D4D" w:rsidRPr="00D24420">
        <w:rPr>
          <w:rFonts w:ascii="Arial" w:hAnsi="Arial" w:cs="Arial"/>
          <w:sz w:val="22"/>
          <w:szCs w:val="22"/>
          <w:shd w:val="clear" w:color="auto" w:fill="FFFFFF"/>
          <w:lang w:val="en-US"/>
        </w:rPr>
        <w:fldChar w:fldCharType="separate"/>
      </w:r>
      <w:r w:rsidR="00801000" w:rsidRPr="00D24420">
        <w:rPr>
          <w:rFonts w:ascii="Arial" w:hAnsi="Arial" w:cs="Arial"/>
          <w:kern w:val="0"/>
          <w:sz w:val="22"/>
          <w:szCs w:val="22"/>
          <w:lang w:val="en-US"/>
        </w:rPr>
        <w:t>(125)</w:t>
      </w:r>
      <w:r w:rsidR="00540D4D" w:rsidRPr="00D24420">
        <w:rPr>
          <w:rFonts w:ascii="Arial" w:hAnsi="Arial" w:cs="Arial"/>
          <w:sz w:val="22"/>
          <w:szCs w:val="22"/>
          <w:shd w:val="clear" w:color="auto" w:fill="FFFFFF"/>
          <w:lang w:val="en-US"/>
        </w:rPr>
        <w:fldChar w:fldCharType="end"/>
      </w:r>
      <w:r w:rsidR="00540D4D" w:rsidRPr="00D24420">
        <w:rPr>
          <w:rFonts w:ascii="Arial" w:hAnsi="Arial" w:cs="Arial"/>
          <w:sz w:val="22"/>
          <w:szCs w:val="22"/>
          <w:shd w:val="clear" w:color="auto" w:fill="FFFFFF"/>
          <w:lang w:val="en-US"/>
        </w:rPr>
        <w:t>. Increased urinary BPA level is associated with reduced number, motility</w:t>
      </w:r>
      <w:r w:rsidR="00157013" w:rsidRPr="00D24420">
        <w:rPr>
          <w:rFonts w:ascii="Arial" w:hAnsi="Arial" w:cs="Arial"/>
          <w:sz w:val="22"/>
          <w:szCs w:val="22"/>
          <w:shd w:val="clear" w:color="auto" w:fill="FFFFFF"/>
          <w:lang w:val="en-US"/>
        </w:rPr>
        <w:t>, and sperm vitality,</w:t>
      </w:r>
      <w:r w:rsidR="00540D4D" w:rsidRPr="00D24420">
        <w:rPr>
          <w:rFonts w:ascii="Arial" w:hAnsi="Arial" w:cs="Arial"/>
          <w:sz w:val="22"/>
          <w:szCs w:val="22"/>
          <w:shd w:val="clear" w:color="auto" w:fill="FFFFFF"/>
          <w:lang w:val="en-US"/>
        </w:rPr>
        <w:t xml:space="preserve"> leading to male infertility </w:t>
      </w:r>
      <w:r w:rsidR="00540D4D" w:rsidRPr="00D24420">
        <w:rPr>
          <w:rFonts w:ascii="Arial" w:hAnsi="Arial" w:cs="Arial"/>
          <w:sz w:val="22"/>
          <w:szCs w:val="22"/>
          <w:shd w:val="clear" w:color="auto" w:fill="FFFFFF"/>
          <w:lang w:val="en-US"/>
        </w:rPr>
        <w:fldChar w:fldCharType="begin"/>
      </w:r>
      <w:r w:rsidR="00801000" w:rsidRPr="00D24420">
        <w:rPr>
          <w:rFonts w:ascii="Arial" w:hAnsi="Arial" w:cs="Arial"/>
          <w:sz w:val="22"/>
          <w:szCs w:val="22"/>
          <w:shd w:val="clear" w:color="auto" w:fill="FFFFFF"/>
          <w:lang w:val="en-US"/>
        </w:rPr>
        <w:instrText xml:space="preserve"> ADDIN ZOTERO_ITEM CSL_CITATION {"citationID":"cHOrOFsx","properties":{"formattedCitation":"(126)","plainCitation":"(126)","noteIndex":0},"citationItems":[{"id":"gUjTlCYJ/e5pigqdC","uris":["http://zotero.org/users/2241701/items/RTDQC3I8"],"itemData":{"id":1987,"type":"article-journal","title":"Li DK, Zhou Z, Miao M, et al. Urine bisphenol A (BPA) level in relation to semen quality. Fertil Steril 2011;95:625–30."}}],"schema":"https://github.com/citation-style-language/schema/raw/master/csl-citation.json"} </w:instrText>
      </w:r>
      <w:r w:rsidR="00540D4D" w:rsidRPr="00D24420">
        <w:rPr>
          <w:rFonts w:ascii="Arial" w:hAnsi="Arial" w:cs="Arial"/>
          <w:sz w:val="22"/>
          <w:szCs w:val="22"/>
          <w:shd w:val="clear" w:color="auto" w:fill="FFFFFF"/>
          <w:lang w:val="en-US"/>
        </w:rPr>
        <w:fldChar w:fldCharType="separate"/>
      </w:r>
      <w:r w:rsidR="00801000" w:rsidRPr="00D24420">
        <w:rPr>
          <w:rFonts w:ascii="Arial" w:hAnsi="Arial" w:cs="Arial"/>
          <w:kern w:val="0"/>
          <w:sz w:val="22"/>
          <w:szCs w:val="22"/>
          <w:lang w:val="en-US"/>
        </w:rPr>
        <w:t>(126)</w:t>
      </w:r>
      <w:r w:rsidR="00540D4D" w:rsidRPr="00D24420">
        <w:rPr>
          <w:rFonts w:ascii="Arial" w:hAnsi="Arial" w:cs="Arial"/>
          <w:sz w:val="22"/>
          <w:szCs w:val="22"/>
          <w:shd w:val="clear" w:color="auto" w:fill="FFFFFF"/>
          <w:lang w:val="en-US"/>
        </w:rPr>
        <w:fldChar w:fldCharType="end"/>
      </w:r>
      <w:r w:rsidR="00540D4D" w:rsidRPr="00D24420">
        <w:rPr>
          <w:rFonts w:ascii="Arial" w:hAnsi="Arial" w:cs="Arial"/>
          <w:sz w:val="22"/>
          <w:szCs w:val="22"/>
          <w:shd w:val="clear" w:color="auto" w:fill="FFFFFF"/>
          <w:lang w:val="en-US"/>
        </w:rPr>
        <w:t xml:space="preserve">. </w:t>
      </w:r>
      <w:r w:rsidR="0048408B" w:rsidRPr="00D24420">
        <w:rPr>
          <w:rFonts w:ascii="Arial" w:hAnsi="Arial" w:cs="Arial"/>
          <w:sz w:val="22"/>
          <w:szCs w:val="22"/>
          <w:shd w:val="clear" w:color="auto" w:fill="FFFFFF"/>
          <w:lang w:val="en-US"/>
        </w:rPr>
        <w:t xml:space="preserve">Continued research is needed to better understand the effect of EDCs on reproductive health. </w:t>
      </w:r>
    </w:p>
    <w:p w14:paraId="38021B8C" w14:textId="77777777" w:rsidR="003B485B" w:rsidRPr="00D24420" w:rsidRDefault="003B485B" w:rsidP="00D24420">
      <w:pPr>
        <w:spacing w:line="276" w:lineRule="auto"/>
        <w:contextualSpacing/>
        <w:rPr>
          <w:rStyle w:val="Emphasis"/>
          <w:rFonts w:ascii="Arial" w:hAnsi="Arial" w:cs="Arial"/>
          <w:color w:val="FF6600"/>
          <w:sz w:val="22"/>
          <w:szCs w:val="22"/>
          <w:bdr w:val="none" w:sz="0" w:space="0" w:color="auto" w:frame="1"/>
          <w:shd w:val="clear" w:color="auto" w:fill="FFFFFF"/>
          <w:lang w:val="en-US"/>
        </w:rPr>
      </w:pPr>
    </w:p>
    <w:p w14:paraId="108E3F00" w14:textId="7A88968E" w:rsidR="00F61512" w:rsidRPr="00D24420" w:rsidRDefault="00D82AFA" w:rsidP="00D24420">
      <w:pPr>
        <w:spacing w:line="276" w:lineRule="auto"/>
        <w:contextualSpacing/>
        <w:rPr>
          <w:rStyle w:val="Emphasis"/>
          <w:rFonts w:ascii="Arial" w:hAnsi="Arial" w:cs="Arial"/>
          <w:color w:val="FF6600"/>
          <w:sz w:val="22"/>
          <w:szCs w:val="22"/>
          <w:bdr w:val="none" w:sz="0" w:space="0" w:color="auto" w:frame="1"/>
          <w:shd w:val="clear" w:color="auto" w:fill="FFFFFF"/>
          <w:lang w:val="en-US"/>
        </w:rPr>
      </w:pPr>
      <w:r w:rsidRPr="00D24420">
        <w:rPr>
          <w:rStyle w:val="Emphasis"/>
          <w:rFonts w:ascii="Arial" w:hAnsi="Arial" w:cs="Arial"/>
          <w:color w:val="FF6600"/>
          <w:sz w:val="22"/>
          <w:szCs w:val="22"/>
          <w:bdr w:val="none" w:sz="0" w:space="0" w:color="auto" w:frame="1"/>
          <w:shd w:val="clear" w:color="auto" w:fill="FFFFFF"/>
          <w:lang w:val="en-US"/>
        </w:rPr>
        <w:t>D</w:t>
      </w:r>
      <w:r w:rsidR="00F61512" w:rsidRPr="00D24420">
        <w:rPr>
          <w:rStyle w:val="Emphasis"/>
          <w:rFonts w:ascii="Arial" w:hAnsi="Arial" w:cs="Arial"/>
          <w:color w:val="FF6600"/>
          <w:sz w:val="22"/>
          <w:szCs w:val="22"/>
          <w:bdr w:val="none" w:sz="0" w:space="0" w:color="auto" w:frame="1"/>
          <w:shd w:val="clear" w:color="auto" w:fill="FFFFFF"/>
          <w:lang w:val="en-US"/>
        </w:rPr>
        <w:t xml:space="preserve">evelopmental </w:t>
      </w:r>
      <w:r w:rsidR="006257E5">
        <w:rPr>
          <w:rStyle w:val="Emphasis"/>
          <w:rFonts w:ascii="Arial" w:hAnsi="Arial" w:cs="Arial"/>
          <w:color w:val="FF6600"/>
          <w:sz w:val="22"/>
          <w:szCs w:val="22"/>
          <w:bdr w:val="none" w:sz="0" w:space="0" w:color="auto" w:frame="1"/>
          <w:shd w:val="clear" w:color="auto" w:fill="FFFFFF"/>
          <w:lang w:val="en-US"/>
        </w:rPr>
        <w:t>D</w:t>
      </w:r>
      <w:r w:rsidR="00F61512" w:rsidRPr="00D24420">
        <w:rPr>
          <w:rStyle w:val="Emphasis"/>
          <w:rFonts w:ascii="Arial" w:hAnsi="Arial" w:cs="Arial"/>
          <w:color w:val="FF6600"/>
          <w:sz w:val="22"/>
          <w:szCs w:val="22"/>
          <w:bdr w:val="none" w:sz="0" w:space="0" w:color="auto" w:frame="1"/>
          <w:shd w:val="clear" w:color="auto" w:fill="FFFFFF"/>
          <w:lang w:val="en-US"/>
        </w:rPr>
        <w:t>isorders</w:t>
      </w:r>
    </w:p>
    <w:p w14:paraId="4C704DB8" w14:textId="77777777" w:rsidR="00D82AFA" w:rsidRPr="00D24420" w:rsidRDefault="00D82AFA" w:rsidP="00D24420">
      <w:pPr>
        <w:spacing w:line="276" w:lineRule="auto"/>
        <w:contextualSpacing/>
        <w:rPr>
          <w:rStyle w:val="Emphasis"/>
          <w:rFonts w:ascii="Arial" w:hAnsi="Arial" w:cs="Arial"/>
          <w:color w:val="FF6600"/>
          <w:sz w:val="22"/>
          <w:szCs w:val="22"/>
          <w:bdr w:val="none" w:sz="0" w:space="0" w:color="auto" w:frame="1"/>
          <w:shd w:val="clear" w:color="auto" w:fill="FFFFFF"/>
          <w:lang w:val="en-US"/>
        </w:rPr>
      </w:pPr>
    </w:p>
    <w:p w14:paraId="5AACC7AF" w14:textId="0C7656A9" w:rsidR="00D82AFA" w:rsidRPr="00D24420" w:rsidRDefault="00D82AFA" w:rsidP="00D24420">
      <w:pPr>
        <w:spacing w:line="276" w:lineRule="auto"/>
        <w:contextualSpacing/>
        <w:rPr>
          <w:rStyle w:val="Emphasis"/>
          <w:rFonts w:ascii="Arial" w:hAnsi="Arial" w:cs="Arial"/>
          <w:i w:val="0"/>
          <w:iCs w:val="0"/>
          <w:color w:val="000000" w:themeColor="text1"/>
          <w:sz w:val="22"/>
          <w:szCs w:val="22"/>
          <w:bdr w:val="none" w:sz="0" w:space="0" w:color="auto" w:frame="1"/>
          <w:shd w:val="clear" w:color="auto" w:fill="FFFFFF"/>
          <w:lang w:val="en-US"/>
        </w:rPr>
      </w:pPr>
      <w:r w:rsidRPr="00D24420">
        <w:rPr>
          <w:rStyle w:val="Emphasis"/>
          <w:rFonts w:ascii="Arial" w:hAnsi="Arial" w:cs="Arial"/>
          <w:i w:val="0"/>
          <w:iCs w:val="0"/>
          <w:color w:val="000000" w:themeColor="text1"/>
          <w:sz w:val="22"/>
          <w:szCs w:val="22"/>
          <w:bdr w:val="none" w:sz="0" w:space="0" w:color="auto" w:frame="1"/>
          <w:shd w:val="clear" w:color="auto" w:fill="FFFFFF"/>
          <w:lang w:val="en-US"/>
        </w:rPr>
        <w:t xml:space="preserve">Testicular </w:t>
      </w:r>
      <w:r w:rsidR="0069722D" w:rsidRPr="00D24420">
        <w:rPr>
          <w:rStyle w:val="Emphasis"/>
          <w:rFonts w:ascii="Arial" w:hAnsi="Arial" w:cs="Arial"/>
          <w:i w:val="0"/>
          <w:iCs w:val="0"/>
          <w:color w:val="000000" w:themeColor="text1"/>
          <w:sz w:val="22"/>
          <w:szCs w:val="22"/>
          <w:bdr w:val="none" w:sz="0" w:space="0" w:color="auto" w:frame="1"/>
          <w:shd w:val="clear" w:color="auto" w:fill="FFFFFF"/>
          <w:lang w:val="en-US"/>
        </w:rPr>
        <w:t>d</w:t>
      </w:r>
      <w:r w:rsidRPr="00D24420">
        <w:rPr>
          <w:rStyle w:val="Emphasis"/>
          <w:rFonts w:ascii="Arial" w:hAnsi="Arial" w:cs="Arial"/>
          <w:i w:val="0"/>
          <w:iCs w:val="0"/>
          <w:color w:val="000000" w:themeColor="text1"/>
          <w:sz w:val="22"/>
          <w:szCs w:val="22"/>
          <w:bdr w:val="none" w:sz="0" w:space="0" w:color="auto" w:frame="1"/>
          <w:shd w:val="clear" w:color="auto" w:fill="FFFFFF"/>
          <w:lang w:val="en-US"/>
        </w:rPr>
        <w:t xml:space="preserve">ysgenesis </w:t>
      </w:r>
      <w:r w:rsidR="0069722D" w:rsidRPr="00D24420">
        <w:rPr>
          <w:rStyle w:val="Emphasis"/>
          <w:rFonts w:ascii="Arial" w:hAnsi="Arial" w:cs="Arial"/>
          <w:i w:val="0"/>
          <w:iCs w:val="0"/>
          <w:color w:val="000000" w:themeColor="text1"/>
          <w:sz w:val="22"/>
          <w:szCs w:val="22"/>
          <w:bdr w:val="none" w:sz="0" w:space="0" w:color="auto" w:frame="1"/>
          <w:shd w:val="clear" w:color="auto" w:fill="FFFFFF"/>
          <w:lang w:val="en-US"/>
        </w:rPr>
        <w:t>s</w:t>
      </w:r>
      <w:r w:rsidRPr="00D24420">
        <w:rPr>
          <w:rStyle w:val="Emphasis"/>
          <w:rFonts w:ascii="Arial" w:hAnsi="Arial" w:cs="Arial"/>
          <w:i w:val="0"/>
          <w:iCs w:val="0"/>
          <w:color w:val="000000" w:themeColor="text1"/>
          <w:sz w:val="22"/>
          <w:szCs w:val="22"/>
          <w:bdr w:val="none" w:sz="0" w:space="0" w:color="auto" w:frame="1"/>
          <w:shd w:val="clear" w:color="auto" w:fill="FFFFFF"/>
          <w:lang w:val="en-US"/>
        </w:rPr>
        <w:t xml:space="preserve">yndrome (TDS) is a condition linking poor semen quality, testicular cancer, undescended testes, and hypospadias. Experimental and epidemiological studies indicate that TDS stems from disturbances in embryonic programming and gonadal development during fetal stages. </w:t>
      </w:r>
      <w:r w:rsidRPr="00D24420">
        <w:rPr>
          <w:rFonts w:ascii="Arial" w:hAnsi="Arial" w:cs="Arial"/>
          <w:sz w:val="22"/>
          <w:szCs w:val="22"/>
          <w:shd w:val="clear" w:color="auto" w:fill="FFFFFF"/>
          <w:lang w:val="en-US"/>
        </w:rPr>
        <w:t xml:space="preserve">These disorders share a common pathway by which environmental chemicals and genetics result in abnormal development of the fetal testis </w:t>
      </w:r>
      <w:r w:rsidRPr="00D24420">
        <w:rPr>
          <w:rFonts w:ascii="Arial" w:hAnsi="Arial" w:cs="Arial"/>
          <w:sz w:val="22"/>
          <w:szCs w:val="22"/>
          <w:shd w:val="clear" w:color="auto" w:fill="FFFFFF"/>
          <w:lang w:val="en-US"/>
        </w:rPr>
        <w:fldChar w:fldCharType="begin"/>
      </w:r>
      <w:r w:rsidR="00801000" w:rsidRPr="00D24420">
        <w:rPr>
          <w:rFonts w:ascii="Arial" w:hAnsi="Arial" w:cs="Arial"/>
          <w:sz w:val="22"/>
          <w:szCs w:val="22"/>
          <w:shd w:val="clear" w:color="auto" w:fill="FFFFFF"/>
          <w:lang w:val="en-US"/>
        </w:rPr>
        <w:instrText xml:space="preserve"> ADDIN ZOTERO_ITEM CSL_CITATION {"citationID":"sDU18Y2K","properties":{"formattedCitation":"(127,128)","plainCitation":"(127,128)","noteIndex":0},"citationItems":[{"id":9276,"uris":["http://zotero.org/groups/5472557/items/FNI2U3ZL"],"itemData":{"id":9276,"type":"article-journal","abstract":"In the Western world fertility rates are low and infertility is a major health problem. Unofficial statistics from Denmark reveal that about 6% of all Danish children are now born after assisted reproduction techniques, including in vitro fertilization, intracytoplasmic sperm injection, donor insemination or homologous insemination. However, there are no retrospective data on trends in fecundity (ability to conceive). We, and others, have focused on some aspects of adverse trends in male reproductive health such as the rising incidence of testicular cancer, low and probably declining semen quality, high and possibly increasing frequencies of undescended testes and hypospadias. Due to medical specialization and the different ages at presentation of symptoms, reproductive problems used to be analysed separately by various professional groups, for instance paediatric endocrinologists, urologists, andrologists or oncologists. There is evidence that poor semen quality, testicular cancer, undescended testes and hypospadias are symptoms of one underlying entity, testicular dysgenesis syndrome (TDS), which may be increasingly common due to adverse environmental influences. Experimental and epidemiological studies suggest that TDS is the result of disruption of embryonal programming and gonadal development during fetal life. An endocrine disrupter hypothesis to explain the adverse trends has been proposed. It is recommended that future epidemiological studies on trends in male reproductive health should not focus on one symptom alone, but be more comprehensive and take all aspects of TDS into account.","container-title":"Hormone Research","DOI":"10.1159/000074499","ISSN":"0301-0163","journalAbbreviation":"Horm Res","language":"eng","note":"PMID: 14671395","page":"49","source":"PubMed","title":"Testicular dysgenesis syndrome","volume":"60 Suppl 3","author":[{"family":"Skakkebaek","given":"Niels E."}],"issued":{"date-parts":[["2003"]]}}},{"id":9278,"uris":["http://zotero.org/groups/5472557/items/XWMK3KHD"],"itemData":{"id":9278,"type":"article-journal","abstract":"Numerous reports have recently focused on various aspects of adverse trends in male reproductive health, such as the rising incidence of testicular cancer; low and probably declining semen quality; high and possibly increasing frequencies of undescended testis and hypospadias; and an apparently growing demand for assisted reproduction. Due to specialization in medicine and different ages at presentation of symptoms, reproductive problems used to be analysed separately by various professional groups, e.g. paediatric endocrinologists, urologists, andrologists and oncologists. This article summarizes existing evidence supporting a new concept that poor semen quality, testis cancer, undescended testis and hypospadias are symptoms of one underlying entity, the testicular dysgenesis syndrome (TDS), which may be increasingly common due to adverse environmental influences. Experimental and epidemiological studies suggest that TDS is a result of disruption of embryonal programming and gonadal development during fetal life. Therefore, we recommend that future epidemiological studies on trends in male reproductive health should not focus on one symptom only, but be more comprehensive and take all aspects of TDS into account. Otherwise, important biological information may be lost.","container-title":"Human Reproduction (Oxford, England)","DOI":"10.1093/humrep/16.5.972","ISSN":"0268-1161","issue":"5","journalAbbreviation":"Hum Reprod","language":"eng","note":"PMID: 11331648","page":"972-978","source":"PubMed","title":"Testicular dysgenesis syndrome: an increasingly common developmental disorder with environmental aspects","title-short":"Testicular dysgenesis syndrome","volume":"16","author":[{"family":"Skakkebaek","given":"N. E."},{"family":"Rajpert-De Meyts","given":"E."},{"family":"Main","given":"K. M."}],"issued":{"date-parts":[["2001",5]]}}}],"schema":"https://github.com/citation-style-language/schema/raw/master/csl-citation.json"} </w:instrText>
      </w:r>
      <w:r w:rsidRPr="00D24420">
        <w:rPr>
          <w:rFonts w:ascii="Arial" w:hAnsi="Arial" w:cs="Arial"/>
          <w:sz w:val="22"/>
          <w:szCs w:val="22"/>
          <w:shd w:val="clear" w:color="auto" w:fill="FFFFFF"/>
          <w:lang w:val="en-US"/>
        </w:rPr>
        <w:fldChar w:fldCharType="separate"/>
      </w:r>
      <w:r w:rsidR="00801000" w:rsidRPr="00D24420">
        <w:rPr>
          <w:rFonts w:ascii="Arial" w:hAnsi="Arial" w:cs="Arial"/>
          <w:kern w:val="0"/>
          <w:sz w:val="22"/>
          <w:szCs w:val="22"/>
          <w:lang w:val="en-US"/>
        </w:rPr>
        <w:t>(127,128)</w:t>
      </w:r>
      <w:r w:rsidRPr="00D24420">
        <w:rPr>
          <w:rFonts w:ascii="Arial" w:hAnsi="Arial" w:cs="Arial"/>
          <w:sz w:val="22"/>
          <w:szCs w:val="22"/>
          <w:shd w:val="clear" w:color="auto" w:fill="FFFFFF"/>
          <w:lang w:val="en-US"/>
        </w:rPr>
        <w:fldChar w:fldCharType="end"/>
      </w:r>
      <w:r w:rsidRPr="00D24420">
        <w:rPr>
          <w:rStyle w:val="Emphasis"/>
          <w:rFonts w:ascii="Arial" w:hAnsi="Arial" w:cs="Arial"/>
          <w:i w:val="0"/>
          <w:iCs w:val="0"/>
          <w:color w:val="000000" w:themeColor="text1"/>
          <w:sz w:val="22"/>
          <w:szCs w:val="22"/>
          <w:bdr w:val="none" w:sz="0" w:space="0" w:color="auto" w:frame="1"/>
          <w:shd w:val="clear" w:color="auto" w:fill="FFFFFF"/>
          <w:lang w:val="en-US"/>
        </w:rPr>
        <w:t>.</w:t>
      </w:r>
      <w:r w:rsidR="000A5725" w:rsidRPr="00D24420">
        <w:rPr>
          <w:rStyle w:val="Emphasis"/>
          <w:rFonts w:ascii="Arial" w:hAnsi="Arial" w:cs="Arial"/>
          <w:i w:val="0"/>
          <w:iCs w:val="0"/>
          <w:color w:val="000000" w:themeColor="text1"/>
          <w:sz w:val="22"/>
          <w:szCs w:val="22"/>
          <w:bdr w:val="none" w:sz="0" w:space="0" w:color="auto" w:frame="1"/>
          <w:shd w:val="clear" w:color="auto" w:fill="FFFFFF"/>
          <w:lang w:val="en-US"/>
        </w:rPr>
        <w:t xml:space="preserve"> </w:t>
      </w:r>
      <w:r w:rsidR="00755904" w:rsidRPr="00D24420">
        <w:rPr>
          <w:rFonts w:ascii="Arial" w:hAnsi="Arial" w:cs="Arial"/>
          <w:sz w:val="22"/>
          <w:szCs w:val="22"/>
          <w:shd w:val="clear" w:color="auto" w:fill="FFFFFF"/>
          <w:lang w:val="en-US"/>
        </w:rPr>
        <w:t xml:space="preserve">Though harmful effects on testicular development in animals have been demonstrated, the current evidence does not conclusively clarify the impact of EDCs on human male reproductive development </w:t>
      </w:r>
      <w:r w:rsidR="00755904" w:rsidRPr="00D24420">
        <w:rPr>
          <w:rFonts w:ascii="Arial" w:hAnsi="Arial" w:cs="Arial"/>
          <w:sz w:val="22"/>
          <w:szCs w:val="22"/>
          <w:shd w:val="clear" w:color="auto" w:fill="FFFFFF"/>
          <w:lang w:val="en-US"/>
        </w:rPr>
        <w:fldChar w:fldCharType="begin"/>
      </w:r>
      <w:r w:rsidR="00801000" w:rsidRPr="00D24420">
        <w:rPr>
          <w:rFonts w:ascii="Arial" w:hAnsi="Arial" w:cs="Arial"/>
          <w:sz w:val="22"/>
          <w:szCs w:val="22"/>
          <w:shd w:val="clear" w:color="auto" w:fill="FFFFFF"/>
          <w:lang w:val="en-US"/>
        </w:rPr>
        <w:instrText xml:space="preserve"> ADDIN ZOTERO_ITEM CSL_CITATION {"citationID":"IHRx22SW","properties":{"formattedCitation":"(129)","plainCitation":"(129)","noteIndex":0},"citationItems":[{"id":9290,"uris":["http://zotero.org/groups/5472557/items/AWSTNLZI"],"itemData":{"id":9290,"type":"article-journal","abstract":"Purpose\nEndocrine disruptors (EDs) are exogenous substances able to impair endocrine system; consequently, they may cause numerous adverse effects. Over the last years, particular focus has been given to their harmful effects on reproductive system, but very little is known, especially in males. The aim of this review is to discuss the detrimental effects of EDs exposure on fetal testis development, male puberty, and transition age.\n\nMethods\nA search for the existing literature focusing on the impact of EDs on fetal testis development, male puberty, andrological parameters (anogenital distance, penile length, and testicular volume), and testicular cancer with particular regard to pubertal age provided the most current information available for this review. Human evidence-based reports were given priority over animal and in vitro experimental results. Given the paucity of available articles on this subject, all resources were given careful consideration.\n\nResults\nInformation about the consequences associated with EDs exposure in the current literature is limited and often conflicting, due to the scarcity of human studies and their heterogeneity.\n\nConclusions\nWe conclude that current evidence does not clarify the impact of EDs on human male reproductive health, although severe harmful effects had been reported in animals. Despite controversial results, overall conclusion points toward a positive association between exposure to EDs and reproductive system damage. Further long-term studies performed on wide number of subjects are necessary in order to identify damaging compounds and remove them from the environment.","container-title":"Endocrine","DOI":"10.1007/s12020-020-02436-9","ISSN":"1355-008X","issue":"2","journalAbbreviation":"Endocrine","note":"PMID: 32757113\nPMCID: PMC8128728","page":"358-374","source":"PubMed Central","title":"Effects of endocrine disruptors on fetal testis development, male puberty, and transition age","volume":"72","author":[{"family":"Cargnelutti","given":"Francesco"},{"family":"Di Nisio","given":"Andrea"},{"family":"Pallotti","given":"Francesco"},{"family":"Sabovic","given":"Iva"},{"family":"Spaziani","given":"Matteo"},{"family":"Tarsitano","given":"Maria Grazia"},{"family":"Paoli","given":"Donatella"},{"family":"Foresta","given":"Carlo"}],"issued":{"date-parts":[["2021"]]}}}],"schema":"https://github.com/citation-style-language/schema/raw/master/csl-citation.json"} </w:instrText>
      </w:r>
      <w:r w:rsidR="00755904" w:rsidRPr="00D24420">
        <w:rPr>
          <w:rFonts w:ascii="Arial" w:hAnsi="Arial" w:cs="Arial"/>
          <w:sz w:val="22"/>
          <w:szCs w:val="22"/>
          <w:shd w:val="clear" w:color="auto" w:fill="FFFFFF"/>
          <w:lang w:val="en-US"/>
        </w:rPr>
        <w:fldChar w:fldCharType="separate"/>
      </w:r>
      <w:r w:rsidR="00801000" w:rsidRPr="00D24420">
        <w:rPr>
          <w:rFonts w:ascii="Arial" w:hAnsi="Arial" w:cs="Arial"/>
          <w:noProof/>
          <w:sz w:val="22"/>
          <w:szCs w:val="22"/>
          <w:shd w:val="clear" w:color="auto" w:fill="FFFFFF"/>
          <w:lang w:val="en-US"/>
        </w:rPr>
        <w:t>(129)</w:t>
      </w:r>
      <w:r w:rsidR="00755904" w:rsidRPr="00D24420">
        <w:rPr>
          <w:rFonts w:ascii="Arial" w:hAnsi="Arial" w:cs="Arial"/>
          <w:sz w:val="22"/>
          <w:szCs w:val="22"/>
          <w:shd w:val="clear" w:color="auto" w:fill="FFFFFF"/>
          <w:lang w:val="en-US"/>
        </w:rPr>
        <w:fldChar w:fldCharType="end"/>
      </w:r>
      <w:r w:rsidR="00755904" w:rsidRPr="00D24420">
        <w:rPr>
          <w:rFonts w:ascii="Arial" w:hAnsi="Arial" w:cs="Arial"/>
          <w:sz w:val="22"/>
          <w:szCs w:val="22"/>
          <w:shd w:val="clear" w:color="auto" w:fill="FFFFFF"/>
          <w:lang w:val="en-US"/>
        </w:rPr>
        <w:t>.</w:t>
      </w:r>
    </w:p>
    <w:p w14:paraId="55C188ED" w14:textId="76DD7C4F" w:rsidR="00F61512" w:rsidRPr="00D24420" w:rsidRDefault="00F61512" w:rsidP="00D24420">
      <w:pPr>
        <w:spacing w:line="276" w:lineRule="auto"/>
        <w:contextualSpacing/>
        <w:rPr>
          <w:rStyle w:val="Emphasis"/>
          <w:rFonts w:ascii="Arial" w:hAnsi="Arial" w:cs="Arial"/>
          <w:color w:val="FF6600"/>
          <w:sz w:val="22"/>
          <w:szCs w:val="22"/>
          <w:bdr w:val="none" w:sz="0" w:space="0" w:color="auto" w:frame="1"/>
          <w:shd w:val="clear" w:color="auto" w:fill="FFFFFF"/>
          <w:lang w:val="en-US"/>
        </w:rPr>
      </w:pPr>
    </w:p>
    <w:p w14:paraId="5C2AE8F9" w14:textId="282C1CFF" w:rsidR="00F61512" w:rsidRPr="00D24420" w:rsidRDefault="00F61512" w:rsidP="00D24420">
      <w:pPr>
        <w:spacing w:line="276" w:lineRule="auto"/>
        <w:contextualSpacing/>
        <w:rPr>
          <w:rStyle w:val="Emphasis"/>
          <w:rFonts w:ascii="Arial" w:hAnsi="Arial" w:cs="Arial"/>
          <w:color w:val="FF6600"/>
          <w:sz w:val="22"/>
          <w:szCs w:val="22"/>
          <w:bdr w:val="none" w:sz="0" w:space="0" w:color="auto" w:frame="1"/>
          <w:shd w:val="clear" w:color="auto" w:fill="FFFFFF"/>
          <w:lang w:val="en-US"/>
        </w:rPr>
      </w:pPr>
      <w:r w:rsidRPr="00D24420">
        <w:rPr>
          <w:rStyle w:val="Emphasis"/>
          <w:rFonts w:ascii="Arial" w:hAnsi="Arial" w:cs="Arial"/>
          <w:color w:val="FF6600"/>
          <w:sz w:val="22"/>
          <w:szCs w:val="22"/>
          <w:bdr w:val="none" w:sz="0" w:space="0" w:color="auto" w:frame="1"/>
          <w:shd w:val="clear" w:color="auto" w:fill="FFFFFF"/>
          <w:lang w:val="en-US"/>
        </w:rPr>
        <w:t>Gynecomastia</w:t>
      </w:r>
    </w:p>
    <w:p w14:paraId="6F3F4A9A" w14:textId="77777777" w:rsidR="007461F5" w:rsidRPr="00D24420" w:rsidRDefault="007461F5" w:rsidP="00D24420">
      <w:pPr>
        <w:spacing w:line="276" w:lineRule="auto"/>
        <w:contextualSpacing/>
        <w:rPr>
          <w:rStyle w:val="Emphasis"/>
          <w:rFonts w:ascii="Arial" w:hAnsi="Arial" w:cs="Arial"/>
          <w:color w:val="FF6600"/>
          <w:sz w:val="22"/>
          <w:szCs w:val="22"/>
          <w:bdr w:val="none" w:sz="0" w:space="0" w:color="auto" w:frame="1"/>
          <w:shd w:val="clear" w:color="auto" w:fill="FFFFFF"/>
          <w:lang w:val="en-US"/>
        </w:rPr>
      </w:pPr>
    </w:p>
    <w:p w14:paraId="28931DB1" w14:textId="28890014" w:rsidR="005A1B59" w:rsidRPr="00D24420" w:rsidRDefault="007461F5" w:rsidP="00D24420">
      <w:pPr>
        <w:spacing w:line="276" w:lineRule="auto"/>
        <w:contextualSpacing/>
        <w:rPr>
          <w:rStyle w:val="Emphasis"/>
          <w:rFonts w:ascii="Arial" w:hAnsi="Arial" w:cs="Arial"/>
          <w:i w:val="0"/>
          <w:iCs w:val="0"/>
          <w:color w:val="000000" w:themeColor="text1"/>
          <w:sz w:val="22"/>
          <w:szCs w:val="22"/>
          <w:bdr w:val="none" w:sz="0" w:space="0" w:color="auto" w:frame="1"/>
          <w:shd w:val="clear" w:color="auto" w:fill="FFFFFF"/>
          <w:lang w:val="en-US"/>
        </w:rPr>
      </w:pPr>
      <w:r w:rsidRPr="00D24420">
        <w:rPr>
          <w:rStyle w:val="Emphasis"/>
          <w:rFonts w:ascii="Arial" w:hAnsi="Arial" w:cs="Arial"/>
          <w:i w:val="0"/>
          <w:iCs w:val="0"/>
          <w:color w:val="000000" w:themeColor="text1"/>
          <w:sz w:val="22"/>
          <w:szCs w:val="22"/>
          <w:bdr w:val="none" w:sz="0" w:space="0" w:color="auto" w:frame="1"/>
          <w:shd w:val="clear" w:color="auto" w:fill="FFFFFF"/>
          <w:lang w:val="en-US"/>
        </w:rPr>
        <w:t xml:space="preserve">Gynecomastia prevalence has increased over recent decades, partly attributable to exposure to EDCs. Higher plasma concentrations of DEHP and its major metabolite mono(2-ethylhexyl) phthalate (MEHP) in boys with gynecomastia have been </w:t>
      </w:r>
      <w:r w:rsidR="00BE10FF" w:rsidRPr="00D24420">
        <w:rPr>
          <w:rStyle w:val="Emphasis"/>
          <w:rFonts w:ascii="Arial" w:hAnsi="Arial" w:cs="Arial"/>
          <w:i w:val="0"/>
          <w:iCs w:val="0"/>
          <w:color w:val="000000" w:themeColor="text1"/>
          <w:sz w:val="22"/>
          <w:szCs w:val="22"/>
          <w:bdr w:val="none" w:sz="0" w:space="0" w:color="auto" w:frame="1"/>
          <w:shd w:val="clear" w:color="auto" w:fill="FFFFFF"/>
          <w:lang w:val="en-US"/>
        </w:rPr>
        <w:t xml:space="preserve">demonstrated </w:t>
      </w:r>
      <w:r w:rsidR="00BE10FF" w:rsidRPr="00D24420">
        <w:rPr>
          <w:rStyle w:val="Emphasis"/>
          <w:rFonts w:ascii="Arial" w:hAnsi="Arial" w:cs="Arial"/>
          <w:i w:val="0"/>
          <w:iCs w:val="0"/>
          <w:color w:val="000000" w:themeColor="text1"/>
          <w:sz w:val="22"/>
          <w:szCs w:val="22"/>
          <w:bdr w:val="none" w:sz="0" w:space="0" w:color="auto" w:frame="1"/>
          <w:shd w:val="clear" w:color="auto" w:fill="FFFFFF"/>
          <w:lang w:val="en-US"/>
        </w:rPr>
        <w:fldChar w:fldCharType="begin"/>
      </w:r>
      <w:r w:rsidR="00801000" w:rsidRPr="00D24420">
        <w:rPr>
          <w:rStyle w:val="Emphasis"/>
          <w:rFonts w:ascii="Arial" w:hAnsi="Arial" w:cs="Arial"/>
          <w:i w:val="0"/>
          <w:iCs w:val="0"/>
          <w:color w:val="000000" w:themeColor="text1"/>
          <w:sz w:val="22"/>
          <w:szCs w:val="22"/>
          <w:bdr w:val="none" w:sz="0" w:space="0" w:color="auto" w:frame="1"/>
          <w:shd w:val="clear" w:color="auto" w:fill="FFFFFF"/>
          <w:lang w:val="en-US"/>
        </w:rPr>
        <w:instrText xml:space="preserve"> ADDIN ZOTERO_ITEM CSL_CITATION {"citationID":"KtZCpVfs","properties":{"formattedCitation":"(130)","plainCitation":"(130)","noteIndex":0},"citationItems":[{"id":9293,"uris":["http://zotero.org/groups/5472557/items/8FWCHZKK"],"itemData":{"id":9293,"type":"article-journal","abstract":"OBJECTIVE: Several untoward health effects of phthalates, which are a group of industrial chemicals with many commercial uses including personal-care products and plastic materials, have been defined. The most commonly used, di-(2-ethylhexyl)-phthalate (DEHP), is known to have antiandrogenic or estrogenic effects or both. Mono-(2-ethylhexyl)-phthalate (MEHP) is the main metabolite of DEHP. In this study, we aimed to determine the plasma DEHP and MEHP levels in pubertal gynecomastia cases.\nPATIENTS AND METHODS: The study group comprised 40 newly diagnosed pubertal gynecomastia cases who were admitted to Hacettepe University Ihsan Doğramaci Children's Hospital. The control group comprised 21 age-matched children without gynecomastia or other endocrinologic disorder. Plasma DEHP and MEHP levels were measured by using high-performance liquid chromatography. Serum hormone levels were determined in some pubertal gynecomastia cases according to the physician's evaluation.\nRESULTS: Plasma DEHP and MEHP levels were found to be statistically significantly higher in the pubertal gynecomastia group compared with the control group (P &lt; .001) (DEHP, 4.66 +/- 1.58 and 3.09 +/- 0.90 microg/mL, respectively [odds ratio: 2.77 (95% confidence interval: 1.48-5.21)]; MEHP, 3.19 +/- 1.41 and 1.37 +/- 0.36 microg/mL [odds ratio: 24.76 (95% confidence interval: 3.5-172.6)]). There was a statistically significant correlation between plasma DEHP and MEHP levels (r: 0.58; P &lt; .001). In the pubertal gynecomastia group, no correlation could be determined between plasma DEHP and MEHP levels and any of the hormone levels.\nCONCLUSIONS: DEHP, which has antiandrogenic or estrogenic effects, may be an etiologic factor in pubertal gynecomastia. These results may pioneer larger-scale studies on the etiologic role of DEHP in pubertal gynecomastia.","container-title":"Pediatrics","DOI":"10.1542/peds.2009-0724","ISSN":"1098-4275","issue":"1","journalAbbreviation":"Pediatrics","language":"eng","note":"PMID: 20008419","page":"e122-129","source":"PubMed","title":"Plasma phthalate levels in pubertal gynecomastia","volume":"125","author":[{"family":"Durmaz","given":"Erdem"},{"family":"Ozmert","given":"Elif N."},{"family":"Erkekoglu","given":"Pinar"},{"family":"Giray","given":"Belma"},{"family":"Derman","given":"Orhan"},{"family":"Hincal","given":"Filiz"},{"family":"Yurdakök","given":"Kadriye"}],"issued":{"date-parts":[["2010",1]]}}}],"schema":"https://github.com/citation-style-language/schema/raw/master/csl-citation.json"} </w:instrText>
      </w:r>
      <w:r w:rsidR="00BE10FF" w:rsidRPr="00D24420">
        <w:rPr>
          <w:rStyle w:val="Emphasis"/>
          <w:rFonts w:ascii="Arial" w:hAnsi="Arial" w:cs="Arial"/>
          <w:i w:val="0"/>
          <w:iCs w:val="0"/>
          <w:color w:val="000000" w:themeColor="text1"/>
          <w:sz w:val="22"/>
          <w:szCs w:val="22"/>
          <w:bdr w:val="none" w:sz="0" w:space="0" w:color="auto" w:frame="1"/>
          <w:shd w:val="clear" w:color="auto" w:fill="FFFFFF"/>
          <w:lang w:val="en-US"/>
        </w:rPr>
        <w:fldChar w:fldCharType="separate"/>
      </w:r>
      <w:r w:rsidR="00801000" w:rsidRPr="00D24420">
        <w:rPr>
          <w:rStyle w:val="Emphasis"/>
          <w:rFonts w:ascii="Arial" w:hAnsi="Arial" w:cs="Arial"/>
          <w:i w:val="0"/>
          <w:iCs w:val="0"/>
          <w:noProof/>
          <w:color w:val="000000" w:themeColor="text1"/>
          <w:sz w:val="22"/>
          <w:szCs w:val="22"/>
          <w:bdr w:val="none" w:sz="0" w:space="0" w:color="auto" w:frame="1"/>
          <w:shd w:val="clear" w:color="auto" w:fill="FFFFFF"/>
          <w:lang w:val="en-US"/>
        </w:rPr>
        <w:t>(130)</w:t>
      </w:r>
      <w:r w:rsidR="00BE10FF" w:rsidRPr="00D24420">
        <w:rPr>
          <w:rStyle w:val="Emphasis"/>
          <w:rFonts w:ascii="Arial" w:hAnsi="Arial" w:cs="Arial"/>
          <w:i w:val="0"/>
          <w:iCs w:val="0"/>
          <w:color w:val="000000" w:themeColor="text1"/>
          <w:sz w:val="22"/>
          <w:szCs w:val="22"/>
          <w:bdr w:val="none" w:sz="0" w:space="0" w:color="auto" w:frame="1"/>
          <w:shd w:val="clear" w:color="auto" w:fill="FFFFFF"/>
          <w:lang w:val="en-US"/>
        </w:rPr>
        <w:fldChar w:fldCharType="end"/>
      </w:r>
      <w:r w:rsidRPr="00D24420">
        <w:rPr>
          <w:rStyle w:val="Emphasis"/>
          <w:rFonts w:ascii="Arial" w:hAnsi="Arial" w:cs="Arial"/>
          <w:i w:val="0"/>
          <w:iCs w:val="0"/>
          <w:color w:val="000000" w:themeColor="text1"/>
          <w:sz w:val="22"/>
          <w:szCs w:val="22"/>
          <w:bdr w:val="none" w:sz="0" w:space="0" w:color="auto" w:frame="1"/>
          <w:shd w:val="clear" w:color="auto" w:fill="FFFFFF"/>
          <w:lang w:val="en-US"/>
        </w:rPr>
        <w:t xml:space="preserve">. Another study reported an outbreak </w:t>
      </w:r>
      <w:r w:rsidR="00BE10FF" w:rsidRPr="00D24420">
        <w:rPr>
          <w:rStyle w:val="Emphasis"/>
          <w:rFonts w:ascii="Arial" w:hAnsi="Arial" w:cs="Arial"/>
          <w:i w:val="0"/>
          <w:iCs w:val="0"/>
          <w:color w:val="000000" w:themeColor="text1"/>
          <w:sz w:val="22"/>
          <w:szCs w:val="22"/>
          <w:bdr w:val="none" w:sz="0" w:space="0" w:color="auto" w:frame="1"/>
          <w:shd w:val="clear" w:color="auto" w:fill="FFFFFF"/>
          <w:lang w:val="en-US"/>
        </w:rPr>
        <w:t>of gynecomastia</w:t>
      </w:r>
      <w:r w:rsidRPr="00D24420">
        <w:rPr>
          <w:rStyle w:val="Emphasis"/>
          <w:rFonts w:ascii="Arial" w:hAnsi="Arial" w:cs="Arial"/>
          <w:i w:val="0"/>
          <w:iCs w:val="0"/>
          <w:color w:val="000000" w:themeColor="text1"/>
          <w:sz w:val="22"/>
          <w:szCs w:val="22"/>
          <w:bdr w:val="none" w:sz="0" w:space="0" w:color="auto" w:frame="1"/>
          <w:shd w:val="clear" w:color="auto" w:fill="FFFFFF"/>
          <w:lang w:val="en-US"/>
        </w:rPr>
        <w:t xml:space="preserve"> linked to the anti-androgenic delousing agent phenothrin</w:t>
      </w:r>
      <w:r w:rsidR="00BE10FF" w:rsidRPr="00D24420">
        <w:rPr>
          <w:rStyle w:val="Emphasis"/>
          <w:rFonts w:ascii="Arial" w:hAnsi="Arial" w:cs="Arial"/>
          <w:i w:val="0"/>
          <w:iCs w:val="0"/>
          <w:color w:val="000000" w:themeColor="text1"/>
          <w:sz w:val="22"/>
          <w:szCs w:val="22"/>
          <w:bdr w:val="none" w:sz="0" w:space="0" w:color="auto" w:frame="1"/>
          <w:shd w:val="clear" w:color="auto" w:fill="FFFFFF"/>
          <w:lang w:val="en-US"/>
        </w:rPr>
        <w:t xml:space="preserve"> </w:t>
      </w:r>
      <w:r w:rsidR="00BC1B77" w:rsidRPr="00D24420">
        <w:rPr>
          <w:rStyle w:val="Emphasis"/>
          <w:rFonts w:ascii="Arial" w:hAnsi="Arial" w:cs="Arial"/>
          <w:i w:val="0"/>
          <w:iCs w:val="0"/>
          <w:color w:val="000000" w:themeColor="text1"/>
          <w:sz w:val="22"/>
          <w:szCs w:val="22"/>
          <w:bdr w:val="none" w:sz="0" w:space="0" w:color="auto" w:frame="1"/>
          <w:shd w:val="clear" w:color="auto" w:fill="FFFFFF"/>
          <w:lang w:val="en-US"/>
        </w:rPr>
        <w:fldChar w:fldCharType="begin"/>
      </w:r>
      <w:r w:rsidR="00801000" w:rsidRPr="00D24420">
        <w:rPr>
          <w:rStyle w:val="Emphasis"/>
          <w:rFonts w:ascii="Arial" w:hAnsi="Arial" w:cs="Arial"/>
          <w:i w:val="0"/>
          <w:iCs w:val="0"/>
          <w:color w:val="000000" w:themeColor="text1"/>
          <w:sz w:val="22"/>
          <w:szCs w:val="22"/>
          <w:bdr w:val="none" w:sz="0" w:space="0" w:color="auto" w:frame="1"/>
          <w:shd w:val="clear" w:color="auto" w:fill="FFFFFF"/>
          <w:lang w:val="en-US"/>
        </w:rPr>
        <w:instrText xml:space="preserve"> ADDIN ZOTERO_ITEM CSL_CITATION {"citationID":"x3SlI4WH","properties":{"formattedCitation":"(131)","plainCitation":"(131)","noteIndex":0},"citationItems":[{"id":9295,"uris":["http://zotero.org/groups/5472557/items/ZEU79JCS"],"itemData":{"id":9295,"type":"article-journal","abstract":"OBJECTIVE: To investigate an observed epidemic of gynecomastia among Haitian refugees in US detention centers in 1981 and 1982.\nMETHODS: All identifiable environmental exposures were investigated for estrogenic and antiandrogenic activity.\nRESULTS: A high incidence of gynecomastia was observed among Haitian refugees in five detention centers in the United States. Of 284 men screened, 20 (from 18 to 53 years old) demonstrated new-onset gynecomastia (Tanner stages 2 to 5) in June 1982. The mean onset of gynecomastia was 130 +/- 12 days after arrival in the United States. Other symptoms included loss of libido (in all 20 patients) and decreased beard growth (in 10). Plasma concentrations of luteinizing hormone, follicle-stimulating hormone, prolactin, testosterone, and estradiol were not significantly different from those in 20 age-matched control subjects. Environmental substances, including tap water and the delousing agents Kwell shampoo and R&amp;C Spray (applied to bedding and clothing), were tested for estrogenicity and androgenicity. None of these substances bound to cytosol estrogen receptors. The delousing agents were assayed for androgen binding by using genital skin fibroblasts. R&amp;C Spray competed equally with testosterone for androgen-binding sites. Phenothrin, the \"multi-cide\" component of R&amp;C Spray, reproduced this competitive binding result. When tested for antiandrogenic effects on prostate growth by using immature male rats treated with testosterone-filled Silastic capsules, phenothrin antagonized androgen action, as demonstrated by decreased prostate weights.\nCONCLUSION: The antiandrogenic activity of phenothrin may explain this unusual epidemic of gynecomastia.","container-title":"Endocrine Practice: Official Journal of the American College of Endocrinology and the American Association of Clinical Endocrinologists","DOI":"10.4158/EP.9.5.370","ISSN":"1530-891X","issue":"5","journalAbbreviation":"Endocr Pract","language":"eng","note":"PMID: 14583418","page":"370-375","source":"PubMed","title":"Epidemic of gynecomastia among haitian refugees: exposure to an environmental antiandrogen","title-short":"Epidemic of gynecomastia among haitian refugees","volume":"9","author":[{"family":"Brody","given":"Steven A."},{"family":"Loriaux","given":"D. Lynn"}],"issued":{"date-parts":[["2003"]]}}}],"schema":"https://github.com/citation-style-language/schema/raw/master/csl-citation.json"} </w:instrText>
      </w:r>
      <w:r w:rsidR="00BC1B77" w:rsidRPr="00D24420">
        <w:rPr>
          <w:rStyle w:val="Emphasis"/>
          <w:rFonts w:ascii="Arial" w:hAnsi="Arial" w:cs="Arial"/>
          <w:i w:val="0"/>
          <w:iCs w:val="0"/>
          <w:color w:val="000000" w:themeColor="text1"/>
          <w:sz w:val="22"/>
          <w:szCs w:val="22"/>
          <w:bdr w:val="none" w:sz="0" w:space="0" w:color="auto" w:frame="1"/>
          <w:shd w:val="clear" w:color="auto" w:fill="FFFFFF"/>
          <w:lang w:val="en-US"/>
        </w:rPr>
        <w:fldChar w:fldCharType="separate"/>
      </w:r>
      <w:r w:rsidR="00801000" w:rsidRPr="00D24420">
        <w:rPr>
          <w:rStyle w:val="Emphasis"/>
          <w:rFonts w:ascii="Arial" w:hAnsi="Arial" w:cs="Arial"/>
          <w:i w:val="0"/>
          <w:iCs w:val="0"/>
          <w:noProof/>
          <w:color w:val="000000" w:themeColor="text1"/>
          <w:sz w:val="22"/>
          <w:szCs w:val="22"/>
          <w:bdr w:val="none" w:sz="0" w:space="0" w:color="auto" w:frame="1"/>
          <w:shd w:val="clear" w:color="auto" w:fill="FFFFFF"/>
          <w:lang w:val="en-US"/>
        </w:rPr>
        <w:t>(131)</w:t>
      </w:r>
      <w:r w:rsidR="00BC1B77" w:rsidRPr="00D24420">
        <w:rPr>
          <w:rStyle w:val="Emphasis"/>
          <w:rFonts w:ascii="Arial" w:hAnsi="Arial" w:cs="Arial"/>
          <w:i w:val="0"/>
          <w:iCs w:val="0"/>
          <w:color w:val="000000" w:themeColor="text1"/>
          <w:sz w:val="22"/>
          <w:szCs w:val="22"/>
          <w:bdr w:val="none" w:sz="0" w:space="0" w:color="auto" w:frame="1"/>
          <w:shd w:val="clear" w:color="auto" w:fill="FFFFFF"/>
          <w:lang w:val="en-US"/>
        </w:rPr>
        <w:fldChar w:fldCharType="end"/>
      </w:r>
      <w:r w:rsidRPr="00D24420">
        <w:rPr>
          <w:rStyle w:val="Emphasis"/>
          <w:rFonts w:ascii="Arial" w:hAnsi="Arial" w:cs="Arial"/>
          <w:i w:val="0"/>
          <w:iCs w:val="0"/>
          <w:color w:val="000000" w:themeColor="text1"/>
          <w:sz w:val="22"/>
          <w:szCs w:val="22"/>
          <w:bdr w:val="none" w:sz="0" w:space="0" w:color="auto" w:frame="1"/>
          <w:shd w:val="clear" w:color="auto" w:fill="FFFFFF"/>
          <w:lang w:val="en-US"/>
        </w:rPr>
        <w:t>.</w:t>
      </w:r>
      <w:r w:rsidR="00BC1B77" w:rsidRPr="00D24420">
        <w:rPr>
          <w:rStyle w:val="Emphasis"/>
          <w:rFonts w:ascii="Arial" w:hAnsi="Arial" w:cs="Arial"/>
          <w:i w:val="0"/>
          <w:iCs w:val="0"/>
          <w:color w:val="000000" w:themeColor="text1"/>
          <w:sz w:val="22"/>
          <w:szCs w:val="22"/>
          <w:bdr w:val="none" w:sz="0" w:space="0" w:color="auto" w:frame="1"/>
          <w:shd w:val="clear" w:color="auto" w:fill="FFFFFF"/>
          <w:lang w:val="en-US"/>
        </w:rPr>
        <w:t xml:space="preserve"> </w:t>
      </w:r>
      <w:r w:rsidRPr="00D24420">
        <w:rPr>
          <w:rStyle w:val="Emphasis"/>
          <w:rFonts w:ascii="Arial" w:hAnsi="Arial" w:cs="Arial"/>
          <w:i w:val="0"/>
          <w:iCs w:val="0"/>
          <w:color w:val="000000" w:themeColor="text1"/>
          <w:sz w:val="22"/>
          <w:szCs w:val="22"/>
          <w:bdr w:val="none" w:sz="0" w:space="0" w:color="auto" w:frame="1"/>
          <w:shd w:val="clear" w:color="auto" w:fill="FFFFFF"/>
          <w:lang w:val="en-US"/>
        </w:rPr>
        <w:t xml:space="preserve">Additionally, essential oils like lavender and tea tree oil have been </w:t>
      </w:r>
      <w:r w:rsidRPr="00D24420">
        <w:rPr>
          <w:rStyle w:val="Emphasis"/>
          <w:rFonts w:ascii="Arial" w:hAnsi="Arial" w:cs="Arial"/>
          <w:i w:val="0"/>
          <w:iCs w:val="0"/>
          <w:color w:val="000000" w:themeColor="text1"/>
          <w:sz w:val="22"/>
          <w:szCs w:val="22"/>
          <w:bdr w:val="none" w:sz="0" w:space="0" w:color="auto" w:frame="1"/>
          <w:shd w:val="clear" w:color="auto" w:fill="FFFFFF"/>
          <w:lang w:val="en-US"/>
        </w:rPr>
        <w:lastRenderedPageBreak/>
        <w:t>associated with gynecomastia. Components of these oils have estrogen receptor (ER) agonist activities</w:t>
      </w:r>
      <w:r w:rsidR="00BC1B77" w:rsidRPr="00D24420">
        <w:rPr>
          <w:rStyle w:val="Emphasis"/>
          <w:rFonts w:ascii="Arial" w:hAnsi="Arial" w:cs="Arial"/>
          <w:i w:val="0"/>
          <w:iCs w:val="0"/>
          <w:color w:val="000000" w:themeColor="text1"/>
          <w:sz w:val="22"/>
          <w:szCs w:val="22"/>
          <w:bdr w:val="none" w:sz="0" w:space="0" w:color="auto" w:frame="1"/>
          <w:shd w:val="clear" w:color="auto" w:fill="FFFFFF"/>
          <w:lang w:val="en-US"/>
        </w:rPr>
        <w:t xml:space="preserve"> </w:t>
      </w:r>
      <w:r w:rsidR="00BC1B77" w:rsidRPr="00D24420">
        <w:rPr>
          <w:rStyle w:val="Emphasis"/>
          <w:rFonts w:ascii="Arial" w:hAnsi="Arial" w:cs="Arial"/>
          <w:i w:val="0"/>
          <w:iCs w:val="0"/>
          <w:color w:val="000000" w:themeColor="text1"/>
          <w:sz w:val="22"/>
          <w:szCs w:val="22"/>
          <w:bdr w:val="none" w:sz="0" w:space="0" w:color="auto" w:frame="1"/>
          <w:shd w:val="clear" w:color="auto" w:fill="FFFFFF"/>
          <w:lang w:val="en-US"/>
        </w:rPr>
        <w:fldChar w:fldCharType="begin"/>
      </w:r>
      <w:r w:rsidR="00801000" w:rsidRPr="00D24420">
        <w:rPr>
          <w:rStyle w:val="Emphasis"/>
          <w:rFonts w:ascii="Arial" w:hAnsi="Arial" w:cs="Arial"/>
          <w:i w:val="0"/>
          <w:iCs w:val="0"/>
          <w:color w:val="000000" w:themeColor="text1"/>
          <w:sz w:val="22"/>
          <w:szCs w:val="22"/>
          <w:bdr w:val="none" w:sz="0" w:space="0" w:color="auto" w:frame="1"/>
          <w:shd w:val="clear" w:color="auto" w:fill="FFFFFF"/>
          <w:lang w:val="en-US"/>
        </w:rPr>
        <w:instrText xml:space="preserve"> ADDIN ZOTERO_ITEM CSL_CITATION {"citationID":"bsfpUDd6","properties":{"formattedCitation":"(132)","plainCitation":"(132)","noteIndex":0},"citationItems":[{"id":9297,"uris":["http://zotero.org/groups/5472557/items/2DYIL4Y6"],"itemData":{"id":9297,"type":"article-journal","abstract":"CONTEXT: Previous case reports associated prepubertal gynecomastia with lavender-containing fragrances, but there appear to be no reports of premature thelarche.\nOBJECTIVE: To add to a case series about lavender-fragranced product use and breast growth in children and to measure endocrine-disrupting chemical activity of essential oil components.\nDESIGN, SETTING, AND PATIENTS: Patients experiencing premature thelarche or prepubertal gynecomastia with continuous exposure to lavender-fragranced products were evaluated in the pediatric endocrinology departments of two institutions. Mechanistic in vitro experiments using eight components of lavender and other essential oils were performed at National Institute of Environmental Health Sciences.\nMAIN OUTCOME MEASURES: Case reports and in vitro estrogen and androgen receptor gene expression activities in human cell lines with essential oils.\nRESULTS: Three prepubertal girls and one boy with clinical evidence of estrogenic action and a history of continuous exposure to lavender-containing fragrances were studied. Breast growth dissipated in all patients with discontinuation of the fragranced products. Some of the components tested elicited estrogenic and antiandrogenic properties of varying degrees.\nCONCLUSION: We report cases of premature thelarche that resolved upon cessation of lavender-containing fragrance exposure commonly used in Hispanic communities. The precise developmental basis for such conditions could be multifactorial. In vitro demonstration of estrogenic and antiandrogenic properties of essential oil components suggests essential oils in these cases could be considered a possible source and supports a possible link with idiopathic prepubertal breast development. Whether the level of lavender oil estrogenic potency is sufficient to cause these effects is unknown.","container-title":"The Journal of Clinical Endocrinology and Metabolism","DOI":"10.1210/jc.2018-01880","ISSN":"1945-7197","issue":"11","journalAbbreviation":"J Clin Endocrinol Metab","language":"eng","note":"PMID: 31393563\nPMCID: PMC6773459","page":"5393-5405","source":"PubMed","title":"Lavender Products Associated With Premature Thelarche and Prepubertal Gynecomastia: Case Reports and Endocrine-Disrupting Chemical Activities","title-short":"Lavender Products Associated With Premature Thelarche and Prepubertal Gynecomastia","volume":"104","author":[{"family":"Ramsey","given":"J. Tyler"},{"family":"Li","given":"Yin"},{"family":"Arao","given":"Yukitomo"},{"family":"Naidu","given":"Ajanta"},{"family":"Coons","given":"Laurel A."},{"family":"Diaz","given":"Alejandro"},{"family":"Korach","given":"Kenneth S."}],"issued":{"date-parts":[["2019",11,1]]}}}],"schema":"https://github.com/citation-style-language/schema/raw/master/csl-citation.json"} </w:instrText>
      </w:r>
      <w:r w:rsidR="00BC1B77" w:rsidRPr="00D24420">
        <w:rPr>
          <w:rStyle w:val="Emphasis"/>
          <w:rFonts w:ascii="Arial" w:hAnsi="Arial" w:cs="Arial"/>
          <w:i w:val="0"/>
          <w:iCs w:val="0"/>
          <w:color w:val="000000" w:themeColor="text1"/>
          <w:sz w:val="22"/>
          <w:szCs w:val="22"/>
          <w:bdr w:val="none" w:sz="0" w:space="0" w:color="auto" w:frame="1"/>
          <w:shd w:val="clear" w:color="auto" w:fill="FFFFFF"/>
          <w:lang w:val="en-US"/>
        </w:rPr>
        <w:fldChar w:fldCharType="separate"/>
      </w:r>
      <w:r w:rsidR="00801000" w:rsidRPr="00D24420">
        <w:rPr>
          <w:rStyle w:val="Emphasis"/>
          <w:rFonts w:ascii="Arial" w:hAnsi="Arial" w:cs="Arial"/>
          <w:i w:val="0"/>
          <w:iCs w:val="0"/>
          <w:noProof/>
          <w:color w:val="000000" w:themeColor="text1"/>
          <w:sz w:val="22"/>
          <w:szCs w:val="22"/>
          <w:bdr w:val="none" w:sz="0" w:space="0" w:color="auto" w:frame="1"/>
          <w:shd w:val="clear" w:color="auto" w:fill="FFFFFF"/>
          <w:lang w:val="en-US"/>
        </w:rPr>
        <w:t>(132)</w:t>
      </w:r>
      <w:r w:rsidR="00BC1B77" w:rsidRPr="00D24420">
        <w:rPr>
          <w:rStyle w:val="Emphasis"/>
          <w:rFonts w:ascii="Arial" w:hAnsi="Arial" w:cs="Arial"/>
          <w:i w:val="0"/>
          <w:iCs w:val="0"/>
          <w:color w:val="000000" w:themeColor="text1"/>
          <w:sz w:val="22"/>
          <w:szCs w:val="22"/>
          <w:bdr w:val="none" w:sz="0" w:space="0" w:color="auto" w:frame="1"/>
          <w:shd w:val="clear" w:color="auto" w:fill="FFFFFF"/>
          <w:lang w:val="en-US"/>
        </w:rPr>
        <w:fldChar w:fldCharType="end"/>
      </w:r>
      <w:r w:rsidRPr="00D24420">
        <w:rPr>
          <w:rStyle w:val="Emphasis"/>
          <w:rFonts w:ascii="Arial" w:hAnsi="Arial" w:cs="Arial"/>
          <w:i w:val="0"/>
          <w:iCs w:val="0"/>
          <w:color w:val="000000" w:themeColor="text1"/>
          <w:sz w:val="22"/>
          <w:szCs w:val="22"/>
          <w:bdr w:val="none" w:sz="0" w:space="0" w:color="auto" w:frame="1"/>
          <w:shd w:val="clear" w:color="auto" w:fill="FFFFFF"/>
          <w:lang w:val="en-US"/>
        </w:rPr>
        <w:t xml:space="preserve">. </w:t>
      </w:r>
      <w:r w:rsidR="00BC1B77" w:rsidRPr="00D24420">
        <w:rPr>
          <w:rStyle w:val="Emphasis"/>
          <w:rFonts w:ascii="Arial" w:hAnsi="Arial" w:cs="Arial"/>
          <w:i w:val="0"/>
          <w:iCs w:val="0"/>
          <w:color w:val="000000" w:themeColor="text1"/>
          <w:sz w:val="22"/>
          <w:szCs w:val="22"/>
          <w:bdr w:val="none" w:sz="0" w:space="0" w:color="auto" w:frame="1"/>
          <w:shd w:val="clear" w:color="auto" w:fill="FFFFFF"/>
          <w:lang w:val="en-US"/>
        </w:rPr>
        <w:t xml:space="preserve">Occupational exposure to gasoline vapors and combustion products may play a role in the causation of male breast cancer </w:t>
      </w:r>
      <w:r w:rsidR="00BC1B77" w:rsidRPr="00D24420">
        <w:rPr>
          <w:rStyle w:val="Emphasis"/>
          <w:rFonts w:ascii="Arial" w:hAnsi="Arial" w:cs="Arial"/>
          <w:i w:val="0"/>
          <w:iCs w:val="0"/>
          <w:color w:val="000000" w:themeColor="text1"/>
          <w:sz w:val="22"/>
          <w:szCs w:val="22"/>
          <w:bdr w:val="none" w:sz="0" w:space="0" w:color="auto" w:frame="1"/>
          <w:shd w:val="clear" w:color="auto" w:fill="FFFFFF"/>
          <w:lang w:val="en-US"/>
        </w:rPr>
        <w:fldChar w:fldCharType="begin"/>
      </w:r>
      <w:r w:rsidR="00801000" w:rsidRPr="00D24420">
        <w:rPr>
          <w:rStyle w:val="Emphasis"/>
          <w:rFonts w:ascii="Arial" w:hAnsi="Arial" w:cs="Arial"/>
          <w:i w:val="0"/>
          <w:iCs w:val="0"/>
          <w:color w:val="000000" w:themeColor="text1"/>
          <w:sz w:val="22"/>
          <w:szCs w:val="22"/>
          <w:bdr w:val="none" w:sz="0" w:space="0" w:color="auto" w:frame="1"/>
          <w:shd w:val="clear" w:color="auto" w:fill="FFFFFF"/>
          <w:lang w:val="en-US"/>
        </w:rPr>
        <w:instrText xml:space="preserve"> ADDIN ZOTERO_ITEM CSL_CITATION {"citationID":"1T5NCBlq","properties":{"formattedCitation":"(133)","plainCitation":"(133)","noteIndex":0},"citationItems":[{"id":9300,"uris":["http://zotero.org/groups/5472557/items/R7XA7GNS"],"itemData":{"id":9300,"type":"article-journal","abstract":"BACKGROUND: Automotive gasoline contains benzene, 1,3-butadiene, 1, 2-dibromoethane and 1,2-dichloroethane, and the combustion products include certain polycyclic aromatic hydrocarbons, all of which have shown mammary gland carcinogenicity in long-term bioassays. It is the aim of this paper to investigate whether men occupationally exposed to gasoline and its combustion products have an elevated risk of breast cancer.\nMETHODS: A nationwide register based case control study on male breast cancer morbidity was established among members of a pension fund, compulsory for all employees. Employment histories were reconstructed for each of 230 cases and 12,880 control subjects based on computerized records. The odds ratios, adjusted for socioeconomic status, were estimated by conditional logistic regression analysis.\nRESULTS: When a lag time of at least 10 years was included, the odds ratio for breast cancer among men with over three months of employment in trades with potential exposure to gasoline and combustion products was 2.5 (95% confidence interval: 1.3-4.5). Among men younger than 40 years at the time of first employment, the odds ratio was 5.4 (2.4-11.9).\nCONCLUSIONS: This study supports the hypothesis that occupational exposure to gasoline vapors and combustion products may play a role in the causation of male breast cancer. This hypothesis warrants further evaluation particularly in women.","container-title":"American Journal of Industrial Medicine","DOI":"10.1002/(sici)1097-0274(200004)37:4&lt;349::aid-ajim4&gt;3.0.co;2-l","ISSN":"0271-3586","issue":"4","journalAbbreviation":"Am J Ind Med","language":"eng","note":"PMID: 10706746","page":"349-352","source":"PubMed","title":"Elevated risk for male breast cancer after occupational exposure to gasoline and vehicular combustion products","volume":"37","author":[{"family":"Hansen","given":"J."}],"issued":{"date-parts":[["2000",4]]}}}],"schema":"https://github.com/citation-style-language/schema/raw/master/csl-citation.json"} </w:instrText>
      </w:r>
      <w:r w:rsidR="00BC1B77" w:rsidRPr="00D24420">
        <w:rPr>
          <w:rStyle w:val="Emphasis"/>
          <w:rFonts w:ascii="Arial" w:hAnsi="Arial" w:cs="Arial"/>
          <w:i w:val="0"/>
          <w:iCs w:val="0"/>
          <w:color w:val="000000" w:themeColor="text1"/>
          <w:sz w:val="22"/>
          <w:szCs w:val="22"/>
          <w:bdr w:val="none" w:sz="0" w:space="0" w:color="auto" w:frame="1"/>
          <w:shd w:val="clear" w:color="auto" w:fill="FFFFFF"/>
          <w:lang w:val="en-US"/>
        </w:rPr>
        <w:fldChar w:fldCharType="separate"/>
      </w:r>
      <w:r w:rsidR="00801000" w:rsidRPr="00D24420">
        <w:rPr>
          <w:rStyle w:val="Emphasis"/>
          <w:rFonts w:ascii="Arial" w:hAnsi="Arial" w:cs="Arial"/>
          <w:i w:val="0"/>
          <w:iCs w:val="0"/>
          <w:noProof/>
          <w:color w:val="000000" w:themeColor="text1"/>
          <w:sz w:val="22"/>
          <w:szCs w:val="22"/>
          <w:bdr w:val="none" w:sz="0" w:space="0" w:color="auto" w:frame="1"/>
          <w:shd w:val="clear" w:color="auto" w:fill="FFFFFF"/>
          <w:lang w:val="en-US"/>
        </w:rPr>
        <w:t>(133)</w:t>
      </w:r>
      <w:r w:rsidR="00BC1B77" w:rsidRPr="00D24420">
        <w:rPr>
          <w:rStyle w:val="Emphasis"/>
          <w:rFonts w:ascii="Arial" w:hAnsi="Arial" w:cs="Arial"/>
          <w:i w:val="0"/>
          <w:iCs w:val="0"/>
          <w:color w:val="000000" w:themeColor="text1"/>
          <w:sz w:val="22"/>
          <w:szCs w:val="22"/>
          <w:bdr w:val="none" w:sz="0" w:space="0" w:color="auto" w:frame="1"/>
          <w:shd w:val="clear" w:color="auto" w:fill="FFFFFF"/>
          <w:lang w:val="en-US"/>
        </w:rPr>
        <w:fldChar w:fldCharType="end"/>
      </w:r>
      <w:r w:rsidR="00BC1B77" w:rsidRPr="00D24420">
        <w:rPr>
          <w:rStyle w:val="Emphasis"/>
          <w:rFonts w:ascii="Arial" w:hAnsi="Arial" w:cs="Arial"/>
          <w:i w:val="0"/>
          <w:iCs w:val="0"/>
          <w:color w:val="000000" w:themeColor="text1"/>
          <w:sz w:val="22"/>
          <w:szCs w:val="22"/>
          <w:bdr w:val="none" w:sz="0" w:space="0" w:color="auto" w:frame="1"/>
          <w:shd w:val="clear" w:color="auto" w:fill="FFFFFF"/>
          <w:lang w:val="en-US"/>
        </w:rPr>
        <w:t xml:space="preserve">. </w:t>
      </w:r>
    </w:p>
    <w:p w14:paraId="6B629D8F" w14:textId="77777777" w:rsidR="005A1B59" w:rsidRPr="00D24420" w:rsidRDefault="005A1B59" w:rsidP="00D24420">
      <w:pPr>
        <w:spacing w:line="276" w:lineRule="auto"/>
        <w:contextualSpacing/>
        <w:rPr>
          <w:rStyle w:val="Emphasis"/>
          <w:rFonts w:ascii="Arial" w:hAnsi="Arial" w:cs="Arial"/>
          <w:i w:val="0"/>
          <w:iCs w:val="0"/>
          <w:color w:val="000000" w:themeColor="text1"/>
          <w:sz w:val="22"/>
          <w:szCs w:val="22"/>
          <w:bdr w:val="none" w:sz="0" w:space="0" w:color="auto" w:frame="1"/>
          <w:shd w:val="clear" w:color="auto" w:fill="FFFFFF"/>
          <w:lang w:val="en-US"/>
        </w:rPr>
      </w:pPr>
    </w:p>
    <w:p w14:paraId="191FF113" w14:textId="64D6944C" w:rsidR="007461F5" w:rsidRPr="00D24420" w:rsidRDefault="00535D85" w:rsidP="00D24420">
      <w:pPr>
        <w:spacing w:line="276" w:lineRule="auto"/>
        <w:contextualSpacing/>
        <w:rPr>
          <w:rStyle w:val="Emphasis"/>
          <w:rFonts w:ascii="Arial" w:hAnsi="Arial" w:cs="Arial"/>
          <w:i w:val="0"/>
          <w:iCs w:val="0"/>
          <w:color w:val="000000" w:themeColor="text1"/>
          <w:sz w:val="22"/>
          <w:szCs w:val="22"/>
          <w:bdr w:val="none" w:sz="0" w:space="0" w:color="auto" w:frame="1"/>
          <w:shd w:val="clear" w:color="auto" w:fill="FFFFFF"/>
          <w:lang w:val="en-US"/>
        </w:rPr>
      </w:pPr>
      <w:r w:rsidRPr="00D24420">
        <w:rPr>
          <w:rStyle w:val="Emphasis"/>
          <w:rFonts w:ascii="Arial" w:hAnsi="Arial" w:cs="Arial"/>
          <w:i w:val="0"/>
          <w:iCs w:val="0"/>
          <w:color w:val="000000" w:themeColor="text1"/>
          <w:sz w:val="22"/>
          <w:szCs w:val="22"/>
          <w:bdr w:val="none" w:sz="0" w:space="0" w:color="auto" w:frame="1"/>
          <w:shd w:val="clear" w:color="auto" w:fill="FFFFFF"/>
          <w:lang w:val="en-US"/>
        </w:rPr>
        <w:t>Current literature</w:t>
      </w:r>
      <w:r w:rsidR="00BC1B77" w:rsidRPr="00D24420">
        <w:rPr>
          <w:rStyle w:val="Emphasis"/>
          <w:rFonts w:ascii="Arial" w:hAnsi="Arial" w:cs="Arial"/>
          <w:i w:val="0"/>
          <w:iCs w:val="0"/>
          <w:color w:val="000000" w:themeColor="text1"/>
          <w:sz w:val="22"/>
          <w:szCs w:val="22"/>
          <w:bdr w:val="none" w:sz="0" w:space="0" w:color="auto" w:frame="1"/>
          <w:shd w:val="clear" w:color="auto" w:fill="FFFFFF"/>
          <w:lang w:val="en-US"/>
        </w:rPr>
        <w:t xml:space="preserve"> </w:t>
      </w:r>
      <w:r w:rsidRPr="00D24420">
        <w:rPr>
          <w:rStyle w:val="Emphasis"/>
          <w:rFonts w:ascii="Arial" w:hAnsi="Arial" w:cs="Arial"/>
          <w:i w:val="0"/>
          <w:iCs w:val="0"/>
          <w:color w:val="000000" w:themeColor="text1"/>
          <w:sz w:val="22"/>
          <w:szCs w:val="22"/>
          <w:bdr w:val="none" w:sz="0" w:space="0" w:color="auto" w:frame="1"/>
          <w:shd w:val="clear" w:color="auto" w:fill="FFFFFF"/>
          <w:lang w:val="en-US"/>
        </w:rPr>
        <w:t>indicates a possible link between</w:t>
      </w:r>
      <w:r w:rsidR="00BC1B77" w:rsidRPr="00D24420">
        <w:rPr>
          <w:rStyle w:val="Emphasis"/>
          <w:rFonts w:ascii="Arial" w:hAnsi="Arial" w:cs="Arial"/>
          <w:i w:val="0"/>
          <w:iCs w:val="0"/>
          <w:color w:val="000000" w:themeColor="text1"/>
          <w:sz w:val="22"/>
          <w:szCs w:val="22"/>
          <w:bdr w:val="none" w:sz="0" w:space="0" w:color="auto" w:frame="1"/>
          <w:shd w:val="clear" w:color="auto" w:fill="FFFFFF"/>
          <w:lang w:val="en-US"/>
        </w:rPr>
        <w:t xml:space="preserve"> EDC </w:t>
      </w:r>
      <w:r w:rsidRPr="00D24420">
        <w:rPr>
          <w:rStyle w:val="Emphasis"/>
          <w:rFonts w:ascii="Arial" w:hAnsi="Arial" w:cs="Arial"/>
          <w:i w:val="0"/>
          <w:iCs w:val="0"/>
          <w:color w:val="000000" w:themeColor="text1"/>
          <w:sz w:val="22"/>
          <w:szCs w:val="22"/>
          <w:bdr w:val="none" w:sz="0" w:space="0" w:color="auto" w:frame="1"/>
          <w:shd w:val="clear" w:color="auto" w:fill="FFFFFF"/>
          <w:lang w:val="en-US"/>
        </w:rPr>
        <w:t xml:space="preserve">exposure and development of </w:t>
      </w:r>
      <w:r w:rsidR="00BC1B77" w:rsidRPr="00D24420">
        <w:rPr>
          <w:rStyle w:val="Emphasis"/>
          <w:rFonts w:ascii="Arial" w:hAnsi="Arial" w:cs="Arial"/>
          <w:i w:val="0"/>
          <w:iCs w:val="0"/>
          <w:color w:val="000000" w:themeColor="text1"/>
          <w:sz w:val="22"/>
          <w:szCs w:val="22"/>
          <w:bdr w:val="none" w:sz="0" w:space="0" w:color="auto" w:frame="1"/>
          <w:shd w:val="clear" w:color="auto" w:fill="FFFFFF"/>
          <w:lang w:val="en-US"/>
        </w:rPr>
        <w:t>gynecomastia</w:t>
      </w:r>
      <w:r w:rsidR="006F1FA2" w:rsidRPr="00D24420">
        <w:rPr>
          <w:rStyle w:val="Emphasis"/>
          <w:rFonts w:ascii="Arial" w:hAnsi="Arial" w:cs="Arial"/>
          <w:i w:val="0"/>
          <w:iCs w:val="0"/>
          <w:color w:val="000000" w:themeColor="text1"/>
          <w:sz w:val="22"/>
          <w:szCs w:val="22"/>
          <w:bdr w:val="none" w:sz="0" w:space="0" w:color="auto" w:frame="1"/>
          <w:shd w:val="clear" w:color="auto" w:fill="FFFFFF"/>
          <w:lang w:val="en-US"/>
        </w:rPr>
        <w:t>.</w:t>
      </w:r>
      <w:r w:rsidR="00BC1B77" w:rsidRPr="00D24420">
        <w:rPr>
          <w:rStyle w:val="Emphasis"/>
          <w:rFonts w:ascii="Arial" w:hAnsi="Arial" w:cs="Arial"/>
          <w:i w:val="0"/>
          <w:iCs w:val="0"/>
          <w:color w:val="000000" w:themeColor="text1"/>
          <w:sz w:val="22"/>
          <w:szCs w:val="22"/>
          <w:bdr w:val="none" w:sz="0" w:space="0" w:color="auto" w:frame="1"/>
          <w:shd w:val="clear" w:color="auto" w:fill="FFFFFF"/>
          <w:lang w:val="en-US"/>
        </w:rPr>
        <w:t xml:space="preserve"> </w:t>
      </w:r>
      <w:r w:rsidR="006F1FA2" w:rsidRPr="00D24420">
        <w:rPr>
          <w:rStyle w:val="Emphasis"/>
          <w:rFonts w:ascii="Arial" w:hAnsi="Arial" w:cs="Arial"/>
          <w:i w:val="0"/>
          <w:iCs w:val="0"/>
          <w:color w:val="000000" w:themeColor="text1"/>
          <w:sz w:val="22"/>
          <w:szCs w:val="22"/>
          <w:bdr w:val="none" w:sz="0" w:space="0" w:color="auto" w:frame="1"/>
          <w:shd w:val="clear" w:color="auto" w:fill="FFFFFF"/>
          <w:lang w:val="en-US"/>
        </w:rPr>
        <w:t>I</w:t>
      </w:r>
      <w:r w:rsidR="00BC1B77" w:rsidRPr="00D24420">
        <w:rPr>
          <w:rStyle w:val="Emphasis"/>
          <w:rFonts w:ascii="Arial" w:hAnsi="Arial" w:cs="Arial"/>
          <w:i w:val="0"/>
          <w:iCs w:val="0"/>
          <w:color w:val="000000" w:themeColor="text1"/>
          <w:sz w:val="22"/>
          <w:szCs w:val="22"/>
          <w:bdr w:val="none" w:sz="0" w:space="0" w:color="auto" w:frame="1"/>
          <w:shd w:val="clear" w:color="auto" w:fill="FFFFFF"/>
          <w:lang w:val="en-US"/>
        </w:rPr>
        <w:t xml:space="preserve">ncreasing rates of the condition </w:t>
      </w:r>
      <w:r w:rsidR="00157013" w:rsidRPr="00D24420">
        <w:rPr>
          <w:rStyle w:val="Emphasis"/>
          <w:rFonts w:ascii="Arial" w:hAnsi="Arial" w:cs="Arial"/>
          <w:i w:val="0"/>
          <w:iCs w:val="0"/>
          <w:color w:val="000000" w:themeColor="text1"/>
          <w:sz w:val="22"/>
          <w:szCs w:val="22"/>
          <w:bdr w:val="none" w:sz="0" w:space="0" w:color="auto" w:frame="1"/>
          <w:shd w:val="clear" w:color="auto" w:fill="FFFFFF"/>
          <w:lang w:val="en-US"/>
        </w:rPr>
        <w:t>indicate</w:t>
      </w:r>
      <w:r w:rsidR="00BC1B77" w:rsidRPr="00D24420">
        <w:rPr>
          <w:rStyle w:val="Emphasis"/>
          <w:rFonts w:ascii="Arial" w:hAnsi="Arial" w:cs="Arial"/>
          <w:i w:val="0"/>
          <w:iCs w:val="0"/>
          <w:color w:val="000000" w:themeColor="text1"/>
          <w:sz w:val="22"/>
          <w:szCs w:val="22"/>
          <w:bdr w:val="none" w:sz="0" w:space="0" w:color="auto" w:frame="1"/>
          <w:shd w:val="clear" w:color="auto" w:fill="FFFFFF"/>
          <w:lang w:val="en-US"/>
        </w:rPr>
        <w:t xml:space="preserve"> that environmental factors are important to disease etiology. </w:t>
      </w:r>
      <w:r w:rsidR="005A1B59" w:rsidRPr="00D24420">
        <w:rPr>
          <w:rStyle w:val="Emphasis"/>
          <w:rFonts w:ascii="Arial" w:hAnsi="Arial" w:cs="Arial"/>
          <w:i w:val="0"/>
          <w:iCs w:val="0"/>
          <w:color w:val="000000" w:themeColor="text1"/>
          <w:sz w:val="22"/>
          <w:szCs w:val="22"/>
          <w:bdr w:val="none" w:sz="0" w:space="0" w:color="auto" w:frame="1"/>
          <w:shd w:val="clear" w:color="auto" w:fill="FFFFFF"/>
          <w:lang w:val="en-US"/>
        </w:rPr>
        <w:t>The data from tropical countries is sparse</w:t>
      </w:r>
      <w:r w:rsidR="00157013" w:rsidRPr="00D24420">
        <w:rPr>
          <w:rStyle w:val="Emphasis"/>
          <w:rFonts w:ascii="Arial" w:hAnsi="Arial" w:cs="Arial"/>
          <w:i w:val="0"/>
          <w:iCs w:val="0"/>
          <w:color w:val="000000" w:themeColor="text1"/>
          <w:sz w:val="22"/>
          <w:szCs w:val="22"/>
          <w:bdr w:val="none" w:sz="0" w:space="0" w:color="auto" w:frame="1"/>
          <w:shd w:val="clear" w:color="auto" w:fill="FFFFFF"/>
          <w:lang w:val="en-US"/>
        </w:rPr>
        <w:t>, and epidemiolog</w:t>
      </w:r>
      <w:r w:rsidR="006F1FA2" w:rsidRPr="00D24420">
        <w:rPr>
          <w:rStyle w:val="Emphasis"/>
          <w:rFonts w:ascii="Arial" w:hAnsi="Arial" w:cs="Arial"/>
          <w:i w:val="0"/>
          <w:iCs w:val="0"/>
          <w:color w:val="000000" w:themeColor="text1"/>
          <w:sz w:val="22"/>
          <w:szCs w:val="22"/>
          <w:bdr w:val="none" w:sz="0" w:space="0" w:color="auto" w:frame="1"/>
          <w:shd w:val="clear" w:color="auto" w:fill="FFFFFF"/>
          <w:lang w:val="en-US"/>
        </w:rPr>
        <w:t>ical</w:t>
      </w:r>
      <w:r w:rsidR="00157013" w:rsidRPr="00D24420">
        <w:rPr>
          <w:rStyle w:val="Emphasis"/>
          <w:rFonts w:ascii="Arial" w:hAnsi="Arial" w:cs="Arial"/>
          <w:i w:val="0"/>
          <w:iCs w:val="0"/>
          <w:color w:val="000000" w:themeColor="text1"/>
          <w:sz w:val="22"/>
          <w:szCs w:val="22"/>
          <w:bdr w:val="none" w:sz="0" w:space="0" w:color="auto" w:frame="1"/>
          <w:shd w:val="clear" w:color="auto" w:fill="FFFFFF"/>
          <w:lang w:val="en-US"/>
        </w:rPr>
        <w:t xml:space="preserve"> studies to evaluate the influence of EDCs on diseases of the male reproductive tract, including gynecomastia,</w:t>
      </w:r>
      <w:r w:rsidR="005A1B59" w:rsidRPr="00D24420">
        <w:rPr>
          <w:rStyle w:val="Emphasis"/>
          <w:rFonts w:ascii="Arial" w:hAnsi="Arial" w:cs="Arial"/>
          <w:i w:val="0"/>
          <w:iCs w:val="0"/>
          <w:color w:val="000000" w:themeColor="text1"/>
          <w:sz w:val="22"/>
          <w:szCs w:val="22"/>
          <w:bdr w:val="none" w:sz="0" w:space="0" w:color="auto" w:frame="1"/>
          <w:shd w:val="clear" w:color="auto" w:fill="FFFFFF"/>
          <w:lang w:val="en-US"/>
        </w:rPr>
        <w:t xml:space="preserve"> are necessary </w:t>
      </w:r>
      <w:r w:rsidR="005A1B59" w:rsidRPr="00D24420">
        <w:rPr>
          <w:rStyle w:val="Emphasis"/>
          <w:rFonts w:ascii="Arial" w:hAnsi="Arial" w:cs="Arial"/>
          <w:i w:val="0"/>
          <w:iCs w:val="0"/>
          <w:color w:val="000000" w:themeColor="text1"/>
          <w:sz w:val="22"/>
          <w:szCs w:val="22"/>
          <w:bdr w:val="none" w:sz="0" w:space="0" w:color="auto" w:frame="1"/>
          <w:shd w:val="clear" w:color="auto" w:fill="FFFFFF"/>
          <w:lang w:val="en-US"/>
        </w:rPr>
        <w:fldChar w:fldCharType="begin"/>
      </w:r>
      <w:r w:rsidR="00801000" w:rsidRPr="00D24420">
        <w:rPr>
          <w:rStyle w:val="Emphasis"/>
          <w:rFonts w:ascii="Arial" w:hAnsi="Arial" w:cs="Arial"/>
          <w:i w:val="0"/>
          <w:iCs w:val="0"/>
          <w:color w:val="000000" w:themeColor="text1"/>
          <w:sz w:val="22"/>
          <w:szCs w:val="22"/>
          <w:bdr w:val="none" w:sz="0" w:space="0" w:color="auto" w:frame="1"/>
          <w:shd w:val="clear" w:color="auto" w:fill="FFFFFF"/>
          <w:lang w:val="en-US"/>
        </w:rPr>
        <w:instrText xml:space="preserve"> ADDIN ZOTERO_ITEM CSL_CITATION {"citationID":"t8LjGwOZ","properties":{"formattedCitation":"(134)","plainCitation":"(134)","noteIndex":0},"citationItems":[{"id":9302,"uris":["http://zotero.org/groups/5472557/items/NMYHWFPN"],"itemData":{"id":9302,"type":"article-journal","abstract":"In the past several decades, the incidence of two male breast diseases, gynecomastia and male breast cancer, have increased in human populations. Whereas male breast cancer remains a rare disease, gynecomastia, a condition that arises due to abnormal development and growth of the male breast epithelium, is fairly common. In this review, we present the male mouse mammary gland as a potential model to understand human male breast diseases. Even though the male mouse typically lacks nipples, the male retains a small mammary rudiment with epithelium that is highly sensitive to estrogenic chemicals during the perinatal and peripubertal periods. In just the last few years, our understanding of the biology of the male mouse mammary gland has expanded. Researchers have characterized the complexity and size of the male mammary epithelium across the life course. Studies have documented that the male mouse mammary gland has left-right asymmetric morphologies, as well as asymmetries in the responsiveness of the left and right glands to estrogens. Recent studies have also revealed that the effect of xenoestrogens on the male mammary gland can differ based on the timing of evaluation (prior to puberty, in puberty, and in adulthood) and the administered dose. Based on the available evidence, we argue that there is a strong case that estrogenic chemicals promote the growth of the male mouse epithelium, consistent with human gynecomastia. We also argue that these outcomes should be characterized as adverse effects and should be considered in regulatory decision-making.","container-title":"Reproduction","DOI":"10.1530/REP-20-0615","ISSN":"1741-7899, 1470-1626","issue":"5","language":"en","note":"publisher: Bioscientifica Ltd\nsection: Reproduction","page":"F79-F89","source":"rep.bioscientifica.com","title":"REPRODUCTIVE TOXICOLOGY: The male mammary gland: a novel target of endocrine-disrupting chemicals","title-short":"REPRODUCTIVE TOXICOLOGY","volume":"162","author":[{"family":"Szabo","given":"Gillian K."},{"family":"Vandenberg","given":"Laura N."}],"issued":{"date-parts":[["2021",11,1]]}}}],"schema":"https://github.com/citation-style-language/schema/raw/master/csl-citation.json"} </w:instrText>
      </w:r>
      <w:r w:rsidR="005A1B59" w:rsidRPr="00D24420">
        <w:rPr>
          <w:rStyle w:val="Emphasis"/>
          <w:rFonts w:ascii="Arial" w:hAnsi="Arial" w:cs="Arial"/>
          <w:i w:val="0"/>
          <w:iCs w:val="0"/>
          <w:color w:val="000000" w:themeColor="text1"/>
          <w:sz w:val="22"/>
          <w:szCs w:val="22"/>
          <w:bdr w:val="none" w:sz="0" w:space="0" w:color="auto" w:frame="1"/>
          <w:shd w:val="clear" w:color="auto" w:fill="FFFFFF"/>
          <w:lang w:val="en-US"/>
        </w:rPr>
        <w:fldChar w:fldCharType="separate"/>
      </w:r>
      <w:r w:rsidR="00801000" w:rsidRPr="00D24420">
        <w:rPr>
          <w:rStyle w:val="Emphasis"/>
          <w:rFonts w:ascii="Arial" w:hAnsi="Arial" w:cs="Arial"/>
          <w:i w:val="0"/>
          <w:iCs w:val="0"/>
          <w:noProof/>
          <w:color w:val="000000" w:themeColor="text1"/>
          <w:sz w:val="22"/>
          <w:szCs w:val="22"/>
          <w:bdr w:val="none" w:sz="0" w:space="0" w:color="auto" w:frame="1"/>
          <w:shd w:val="clear" w:color="auto" w:fill="FFFFFF"/>
          <w:lang w:val="en-US"/>
        </w:rPr>
        <w:t>(134)</w:t>
      </w:r>
      <w:r w:rsidR="005A1B59" w:rsidRPr="00D24420">
        <w:rPr>
          <w:rStyle w:val="Emphasis"/>
          <w:rFonts w:ascii="Arial" w:hAnsi="Arial" w:cs="Arial"/>
          <w:i w:val="0"/>
          <w:iCs w:val="0"/>
          <w:color w:val="000000" w:themeColor="text1"/>
          <w:sz w:val="22"/>
          <w:szCs w:val="22"/>
          <w:bdr w:val="none" w:sz="0" w:space="0" w:color="auto" w:frame="1"/>
          <w:shd w:val="clear" w:color="auto" w:fill="FFFFFF"/>
          <w:lang w:val="en-US"/>
        </w:rPr>
        <w:fldChar w:fldCharType="end"/>
      </w:r>
      <w:r w:rsidR="005A1B59" w:rsidRPr="00D24420">
        <w:rPr>
          <w:rStyle w:val="Emphasis"/>
          <w:rFonts w:ascii="Arial" w:hAnsi="Arial" w:cs="Arial"/>
          <w:i w:val="0"/>
          <w:iCs w:val="0"/>
          <w:color w:val="000000" w:themeColor="text1"/>
          <w:sz w:val="22"/>
          <w:szCs w:val="22"/>
          <w:bdr w:val="none" w:sz="0" w:space="0" w:color="auto" w:frame="1"/>
          <w:shd w:val="clear" w:color="auto" w:fill="FFFFFF"/>
          <w:lang w:val="en-US"/>
        </w:rPr>
        <w:t>.</w:t>
      </w:r>
    </w:p>
    <w:p w14:paraId="0E34DEB2" w14:textId="77777777" w:rsidR="00F61512" w:rsidRPr="00D24420" w:rsidRDefault="00F61512" w:rsidP="00D24420">
      <w:pPr>
        <w:spacing w:line="276" w:lineRule="auto"/>
        <w:contextualSpacing/>
        <w:rPr>
          <w:rStyle w:val="Emphasis"/>
          <w:rFonts w:ascii="Arial" w:hAnsi="Arial" w:cs="Arial"/>
          <w:color w:val="FF6600"/>
          <w:sz w:val="22"/>
          <w:szCs w:val="22"/>
          <w:bdr w:val="none" w:sz="0" w:space="0" w:color="auto" w:frame="1"/>
          <w:shd w:val="clear" w:color="auto" w:fill="FFFFFF"/>
          <w:lang w:val="en-US"/>
        </w:rPr>
      </w:pPr>
    </w:p>
    <w:p w14:paraId="20FAAD54" w14:textId="016FBBCB" w:rsidR="00540D4D" w:rsidRPr="00D24420" w:rsidRDefault="00540D4D" w:rsidP="00D24420">
      <w:pPr>
        <w:spacing w:line="276" w:lineRule="auto"/>
        <w:contextualSpacing/>
        <w:rPr>
          <w:rStyle w:val="Emphasis"/>
          <w:rFonts w:ascii="Arial" w:hAnsi="Arial" w:cs="Arial"/>
          <w:color w:val="FF6600"/>
          <w:sz w:val="22"/>
          <w:szCs w:val="22"/>
          <w:bdr w:val="none" w:sz="0" w:space="0" w:color="auto" w:frame="1"/>
          <w:shd w:val="clear" w:color="auto" w:fill="FFFFFF"/>
          <w:lang w:val="en-US"/>
        </w:rPr>
      </w:pPr>
      <w:r w:rsidRPr="00D24420">
        <w:rPr>
          <w:rStyle w:val="Emphasis"/>
          <w:rFonts w:ascii="Arial" w:hAnsi="Arial" w:cs="Arial"/>
          <w:color w:val="FF6600"/>
          <w:sz w:val="22"/>
          <w:szCs w:val="22"/>
          <w:bdr w:val="none" w:sz="0" w:space="0" w:color="auto" w:frame="1"/>
          <w:shd w:val="clear" w:color="auto" w:fill="FFFFFF"/>
          <w:lang w:val="en-US"/>
        </w:rPr>
        <w:t xml:space="preserve">Testicular </w:t>
      </w:r>
      <w:r w:rsidR="006257E5">
        <w:rPr>
          <w:rStyle w:val="Emphasis"/>
          <w:rFonts w:ascii="Arial" w:hAnsi="Arial" w:cs="Arial"/>
          <w:color w:val="FF6600"/>
          <w:sz w:val="22"/>
          <w:szCs w:val="22"/>
          <w:bdr w:val="none" w:sz="0" w:space="0" w:color="auto" w:frame="1"/>
          <w:shd w:val="clear" w:color="auto" w:fill="FFFFFF"/>
          <w:lang w:val="en-US"/>
        </w:rPr>
        <w:t>C</w:t>
      </w:r>
      <w:r w:rsidR="00FE2747" w:rsidRPr="00D24420">
        <w:rPr>
          <w:rStyle w:val="Emphasis"/>
          <w:rFonts w:ascii="Arial" w:hAnsi="Arial" w:cs="Arial"/>
          <w:color w:val="FF6600"/>
          <w:sz w:val="22"/>
          <w:szCs w:val="22"/>
          <w:bdr w:val="none" w:sz="0" w:space="0" w:color="auto" w:frame="1"/>
          <w:shd w:val="clear" w:color="auto" w:fill="FFFFFF"/>
          <w:lang w:val="en-US"/>
        </w:rPr>
        <w:t>ancers</w:t>
      </w:r>
    </w:p>
    <w:p w14:paraId="7D9FA9BE" w14:textId="77777777" w:rsidR="00D135BD" w:rsidRPr="00D24420" w:rsidRDefault="00D135BD" w:rsidP="00D24420">
      <w:pPr>
        <w:spacing w:line="276" w:lineRule="auto"/>
        <w:contextualSpacing/>
        <w:rPr>
          <w:rStyle w:val="Emphasis"/>
          <w:rFonts w:ascii="Arial" w:hAnsi="Arial" w:cs="Arial"/>
          <w:color w:val="FF6600"/>
          <w:sz w:val="22"/>
          <w:szCs w:val="22"/>
          <w:bdr w:val="none" w:sz="0" w:space="0" w:color="auto" w:frame="1"/>
          <w:shd w:val="clear" w:color="auto" w:fill="FFFFFF"/>
          <w:lang w:val="en-US"/>
        </w:rPr>
      </w:pPr>
    </w:p>
    <w:p w14:paraId="7BF1CB86" w14:textId="3952B42C" w:rsidR="00FE2747" w:rsidRPr="00D24420" w:rsidRDefault="00FE2747" w:rsidP="00D24420">
      <w:pPr>
        <w:spacing w:line="276" w:lineRule="auto"/>
        <w:contextualSpacing/>
        <w:rPr>
          <w:rStyle w:val="Emphasis"/>
          <w:rFonts w:ascii="Arial" w:hAnsi="Arial" w:cs="Arial"/>
          <w:i w:val="0"/>
          <w:iCs w:val="0"/>
          <w:color w:val="000000" w:themeColor="text1"/>
          <w:sz w:val="22"/>
          <w:szCs w:val="22"/>
          <w:bdr w:val="none" w:sz="0" w:space="0" w:color="auto" w:frame="1"/>
          <w:shd w:val="clear" w:color="auto" w:fill="FFFFFF"/>
          <w:lang w:val="en-US"/>
        </w:rPr>
      </w:pPr>
      <w:r w:rsidRPr="00D24420">
        <w:rPr>
          <w:rStyle w:val="Emphasis"/>
          <w:rFonts w:ascii="Arial" w:hAnsi="Arial" w:cs="Arial"/>
          <w:i w:val="0"/>
          <w:iCs w:val="0"/>
          <w:color w:val="000000" w:themeColor="text1"/>
          <w:sz w:val="22"/>
          <w:szCs w:val="22"/>
          <w:bdr w:val="none" w:sz="0" w:space="0" w:color="auto" w:frame="1"/>
          <w:shd w:val="clear" w:color="auto" w:fill="FFFFFF"/>
          <w:lang w:val="en-US"/>
        </w:rPr>
        <w:t>Few studies have explored the correlation between EDC exposure and testicular cancer, and even less so in tropical countries.</w:t>
      </w:r>
      <w:r w:rsidR="00F41C5B" w:rsidRPr="00D24420">
        <w:rPr>
          <w:rStyle w:val="Emphasis"/>
          <w:rFonts w:ascii="Arial" w:hAnsi="Arial" w:cs="Arial"/>
          <w:i w:val="0"/>
          <w:iCs w:val="0"/>
          <w:color w:val="000000" w:themeColor="text1"/>
          <w:sz w:val="22"/>
          <w:szCs w:val="22"/>
          <w:bdr w:val="none" w:sz="0" w:space="0" w:color="auto" w:frame="1"/>
          <w:shd w:val="clear" w:color="auto" w:fill="FFFFFF"/>
          <w:lang w:val="en-US"/>
        </w:rPr>
        <w:t xml:space="preserve"> The results are inconsistent, with some but not all studies showing an association between pesticide exposure and testicular cancer. </w:t>
      </w:r>
      <w:r w:rsidR="00FF2CCD" w:rsidRPr="00D24420">
        <w:rPr>
          <w:rStyle w:val="Emphasis"/>
          <w:rFonts w:ascii="Arial" w:hAnsi="Arial" w:cs="Arial"/>
          <w:i w:val="0"/>
          <w:iCs w:val="0"/>
          <w:color w:val="000000" w:themeColor="text1"/>
          <w:sz w:val="22"/>
          <w:szCs w:val="22"/>
          <w:bdr w:val="none" w:sz="0" w:space="0" w:color="auto" w:frame="1"/>
          <w:shd w:val="clear" w:color="auto" w:fill="FFFFFF"/>
          <w:lang w:val="en-US"/>
        </w:rPr>
        <w:t>Dichlorodiphenyldichloroethylene (</w:t>
      </w:r>
      <w:r w:rsidR="00F41C5B" w:rsidRPr="00D24420">
        <w:rPr>
          <w:rStyle w:val="Emphasis"/>
          <w:rFonts w:ascii="Arial" w:hAnsi="Arial" w:cs="Arial"/>
          <w:i w:val="0"/>
          <w:iCs w:val="0"/>
          <w:color w:val="000000" w:themeColor="text1"/>
          <w:sz w:val="22"/>
          <w:szCs w:val="22"/>
          <w:bdr w:val="none" w:sz="0" w:space="0" w:color="auto" w:frame="1"/>
          <w:shd w:val="clear" w:color="auto" w:fill="FFFFFF"/>
          <w:lang w:val="en-US"/>
        </w:rPr>
        <w:t>DDE</w:t>
      </w:r>
      <w:r w:rsidR="00FF2CCD" w:rsidRPr="00D24420">
        <w:rPr>
          <w:rStyle w:val="Emphasis"/>
          <w:rFonts w:ascii="Arial" w:hAnsi="Arial" w:cs="Arial"/>
          <w:i w:val="0"/>
          <w:iCs w:val="0"/>
          <w:color w:val="000000" w:themeColor="text1"/>
          <w:sz w:val="22"/>
          <w:szCs w:val="22"/>
          <w:bdr w:val="none" w:sz="0" w:space="0" w:color="auto" w:frame="1"/>
          <w:shd w:val="clear" w:color="auto" w:fill="FFFFFF"/>
          <w:lang w:val="en-US"/>
        </w:rPr>
        <w:t>)</w:t>
      </w:r>
      <w:r w:rsidR="00F41C5B" w:rsidRPr="00D24420">
        <w:rPr>
          <w:rStyle w:val="Emphasis"/>
          <w:rFonts w:ascii="Arial" w:hAnsi="Arial" w:cs="Arial"/>
          <w:i w:val="0"/>
          <w:iCs w:val="0"/>
          <w:color w:val="000000" w:themeColor="text1"/>
          <w:sz w:val="22"/>
          <w:szCs w:val="22"/>
          <w:bdr w:val="none" w:sz="0" w:space="0" w:color="auto" w:frame="1"/>
          <w:shd w:val="clear" w:color="auto" w:fill="FFFFFF"/>
          <w:lang w:val="en-US"/>
        </w:rPr>
        <w:t>, chlordane</w:t>
      </w:r>
      <w:r w:rsidR="00157013" w:rsidRPr="00D24420">
        <w:rPr>
          <w:rStyle w:val="Emphasis"/>
          <w:rFonts w:ascii="Arial" w:hAnsi="Arial" w:cs="Arial"/>
          <w:i w:val="0"/>
          <w:iCs w:val="0"/>
          <w:color w:val="000000" w:themeColor="text1"/>
          <w:sz w:val="22"/>
          <w:szCs w:val="22"/>
          <w:bdr w:val="none" w:sz="0" w:space="0" w:color="auto" w:frame="1"/>
          <w:shd w:val="clear" w:color="auto" w:fill="FFFFFF"/>
          <w:lang w:val="en-US"/>
        </w:rPr>
        <w:t>,</w:t>
      </w:r>
      <w:r w:rsidR="00F41C5B" w:rsidRPr="00D24420">
        <w:rPr>
          <w:rStyle w:val="Emphasis"/>
          <w:rFonts w:ascii="Arial" w:hAnsi="Arial" w:cs="Arial"/>
          <w:i w:val="0"/>
          <w:iCs w:val="0"/>
          <w:color w:val="000000" w:themeColor="text1"/>
          <w:sz w:val="22"/>
          <w:szCs w:val="22"/>
          <w:bdr w:val="none" w:sz="0" w:space="0" w:color="auto" w:frame="1"/>
          <w:shd w:val="clear" w:color="auto" w:fill="FFFFFF"/>
          <w:lang w:val="en-US"/>
        </w:rPr>
        <w:t xml:space="preserve"> and PCB exposure have been linked to testicular cancer</w:t>
      </w:r>
      <w:r w:rsidR="00FF2CCD" w:rsidRPr="00D24420">
        <w:rPr>
          <w:rStyle w:val="Emphasis"/>
          <w:rFonts w:ascii="Arial" w:hAnsi="Arial" w:cs="Arial"/>
          <w:i w:val="0"/>
          <w:iCs w:val="0"/>
          <w:color w:val="000000" w:themeColor="text1"/>
          <w:sz w:val="22"/>
          <w:szCs w:val="22"/>
          <w:bdr w:val="none" w:sz="0" w:space="0" w:color="auto" w:frame="1"/>
          <w:shd w:val="clear" w:color="auto" w:fill="FFFFFF"/>
          <w:lang w:val="en-US"/>
        </w:rPr>
        <w:t xml:space="preserve"> </w:t>
      </w:r>
      <w:r w:rsidR="00FF2CCD" w:rsidRPr="00D24420">
        <w:rPr>
          <w:rStyle w:val="Emphasis"/>
          <w:rFonts w:ascii="Arial" w:hAnsi="Arial" w:cs="Arial"/>
          <w:i w:val="0"/>
          <w:iCs w:val="0"/>
          <w:color w:val="000000" w:themeColor="text1"/>
          <w:sz w:val="22"/>
          <w:szCs w:val="22"/>
          <w:bdr w:val="none" w:sz="0" w:space="0" w:color="auto" w:frame="1"/>
          <w:shd w:val="clear" w:color="auto" w:fill="FFFFFF"/>
          <w:lang w:val="en-US"/>
        </w:rPr>
        <w:fldChar w:fldCharType="begin"/>
      </w:r>
      <w:r w:rsidR="00801000" w:rsidRPr="00D24420">
        <w:rPr>
          <w:rStyle w:val="Emphasis"/>
          <w:rFonts w:ascii="Arial" w:hAnsi="Arial" w:cs="Arial"/>
          <w:i w:val="0"/>
          <w:iCs w:val="0"/>
          <w:color w:val="000000" w:themeColor="text1"/>
          <w:sz w:val="22"/>
          <w:szCs w:val="22"/>
          <w:bdr w:val="none" w:sz="0" w:space="0" w:color="auto" w:frame="1"/>
          <w:shd w:val="clear" w:color="auto" w:fill="FFFFFF"/>
          <w:lang w:val="en-US"/>
        </w:rPr>
        <w:instrText xml:space="preserve"> ADDIN ZOTERO_ITEM CSL_CITATION {"citationID":"WuXknmWL","properties":{"formattedCitation":"(135\\uc0\\u8211{}137)","plainCitation":"(135–137)","noteIndex":0},"citationItems":[{"id":9304,"uris":["http://zotero.org/groups/5472557/items/PPCJGCKZ"],"itemData":{"id":9304,"type":"article-journal","abstract":"The observation of reproductive disturbances in humans and in the wildlife has been reported in the last decade in different countries. Exposure to different chemicals possibly acting in the endocrine system or endocrine disruptors, including pesticides, has been a hypothesis raised to explain the observed changes. This paper aimed to present results of an epidemiological ecologic study carried out to explore population data on pesticides exposure in selected Brazilian states in the eighties and human reproductive outcomes in the nineties. Pearson correlation coefficients were ascertained between available data pesticides sales in eleven states in Brazil in 1985 and selected further reproductive outcomes or their surrogates. Moderate to high correlations were observed to infertility, testis, breast, prostate and ovarian cancer mortality. Despite the restrains of ecologic studies to establish cause-effect relationships, the observed results are in agreement with evidence supporting a possible association between pesticides exposure and the analyzed reproductive outcomes.","container-title":"Cadernos De Saude Publica","DOI":"10.1590/s0102-311x2002000200008","ISSN":"0102-311X","issue":"2","journalAbbreviation":"Cad Saude Publica","language":"eng","note":"PMID: 11923885","page":"435-445","source":"PubMed","title":"Human reproductive system disturbances and pesticide exposure in Brazil","volume":"18","author":[{"family":"Koifman","given":"Sergio"},{"family":"Koifman","given":"Rosalina Jorge"},{"family":"Meyer","given":"Armando"}],"issued":{"date-parts":[["2002"]]}}},{"id":9307,"uris":["http://zotero.org/groups/5472557/items/9R4DJLS8"],"itemData":{"id":9307,"type":"article-journal","abstract":"BACKGROUND: Exposure to endocrine-disrupting chemicals, such as persistent organochlorine pesticides, has been suggested to increase the risk of testicular germ cell tumors (TGCTs).\nMETHODS: To study the relationship of POP exposure to TGCT risk, prediagnostic serum samples from 754 case subjects and 928 control subjects enrolled in the Servicemen's Testicular Tumor Environmental and Endocrine Determinants Study were analyzed for cis-nonachlor, trans-nonachlor, oxychlordane, total chlordanes, beta-hexachlorocyclohexane, mirex, p,p'-dichlorodiphenyldichloroethylene (p,p'-DDE), and p,p'-dichlorodiphenyltrichloroethane. Adjusted odds ratios (ORs) and their associated 95% confidence intervals (CIs) for the risk of TGCT overall and for the histological subgroups, seminoma and nonseminoma, were estimated using multivariable logistic regression. All statistical tests were two-sided.\nRESULTS: TGCT risk was statistically significantly associated with higher plasma levels of p,p'-DDE (for highest quartile [Q4] vs lowest quartile [Q1], OR = 1.71, 95% CI = 1.23 to 2.38, P(trend) = .0002) and of two chlordane components, cis-nonachlor (Q4 vs Q1, OR = 1.56, 95% CI = 1.11 to 2.18, P(trend) = .009) and trans-nonachlor (Q4 vs Q1, OR = 1.46, 95% CI = 1.07 to 2.00, P(trend) = .026). Seminoma risk was statistically significantly associated with p,p'-DDE (Q4 vs Q1, OR = 1.91, 95% CI = 1.22 to 2.99, P(trend) = .0008), cis-nonachlor (Q4 vs Q1, OR = 1.93, 95% CI = 1.27 to 2.93, P(trend) = .0045), trans-nonachlor (Q4 vs Q1, OR = 1.72, 95% CI = 1.11 to 2.67, P(trend) = .033), and a chlordane metabolite, oxychlordane (Q4 vs Q1, OR = 1.64, 95% CI = 1.04 to 2.60, P(trend) = .048), whereas nonseminoma risk showed a statistically significant association with p,p'-DDE only (Q4 vs Q1, OR = 1.63, 95% CI = 1.10 to 2.42, P(trend) = .0044).\nCONCLUSIONS: Increased exposure to p,p'-DDE may be associated with the risk of both seminomatous and nonseminomatous TGCTs, whereas exposure to chlordane compounds and metabolites may be associated with the risk of seminoma. Because evidence suggests that TGCT is initiated in very early life, it is possible that exposure to these persistent organic pesticides during fetal life or via breast feeding may increase the risk of TGCT in young men.","container-title":"Journal of the National Cancer Institute","DOI":"10.1093/jnci/djn101","ISSN":"1460-2105","issue":"9","journalAbbreviation":"J Natl Cancer Inst","language":"eng","note":"PMID: 18445826","page":"663-671","source":"PubMed","title":"Persistent organochlorine pesticides and risk of testicular germ cell tumors","volume":"100","author":[{"family":"McGlynn","given":"Katherine A."},{"family":"Quraishi","given":"Sabah M."},{"family":"Graubard","given":"Barry I."},{"family":"Weber","given":"Jean-Philippe"},{"family":"Rubertone","given":"Mark V."},{"family":"Erickson","given":"Ralph L."}],"issued":{"date-parts":[["2008",5,7]]}}},{"id":9310,"uris":["http://zotero.org/groups/5472557/items/8HPJUXEW"],"itemData":{"id":9310,"type":"article-journal","abstract":"Testicular germ cell carcinoma (TGCC) is the most common malignancy among men ages 20 to 34 years. Although the pathogenesis of TGCC is poorly understood, suboptimal androgen levels or impaired androgen signaling may play a role. Some persistent organochlorine pesticides commonly found in human tissue possess antiandrogenic properties. We examined whether the risk of TGCC is associated with serum levels of 11 organochlorine pesticides, including p,p'-DDE, and whether the p,p'-DDE-TGCC association is modified by CAG or GGN repeat polymorphisms in the androgen receptor gene. We conducted a population-based case-control study among 18- to 44-year-old male residents of three Washington State counties. Cases (n = 246) were diagnosed during 1999 to 2003 with a first, primary TGCC. Controls (n = 630) were men of similar age with no history of TGCC from the same population identified through random-digit telephone dialing. Questionnaires elicited information on demographic, medical, and lifestyle factors. A blood specimen provided serum for gas chromatography-high-resolution mass spectrometry analysis of organochlorine pesticide residues and DNA for genotyping. We observed no clear patterns between TGCC risk and concentrations of any of the organochlorines measured, nor did we observe that the risk associated with p,p'-DDE was modified by androgen receptor CAG (&lt;23 versus &gt; or =23 repeats) or GGN (&lt;17 versus &gt; or =17 repeats) genotype. This study does not provide support for the hypothesis that adult exposure to organochlorine pesticides is associated with risk of TGCC. Due to uncertainty regarding how well organochlorine levels measured in adulthood reflect exposures during early life, further research is needed using exposure measurements collected in utero or during infancy.","container-title":"Cancer Epidemiology, Biomarkers &amp; Prevention: A Publication of the American Association for Cancer Research, Cosponsored by the American Society of Preventive Oncology","DOI":"10.1158/1055-9965.EPI-08-0032","ISSN":"1055-9965","issue":"8","journalAbbreviation":"Cancer Epidemiol Biomarkers Prev","language":"eng","note":"PMID: 18708392\nPMCID: PMC2766345","page":"2012-2018","source":"PubMed","title":"Serum organochlorine pesticide residues and risk of testicular germ cell carcinoma: a population-based case-control study","title-short":"Serum organochlorine pesticide residues and risk of testicular germ cell carcinoma","volume":"17","author":[{"family":"Biggs","given":"Mary L."},{"family":"Davis","given":"Mark D."},{"family":"Eaton","given":"David L."},{"family":"Weiss","given":"Noel S."},{"family":"Barr","given":"Dana B."},{"family":"Doody","given":"David R."},{"family":"Fish","given":"Sherianne"},{"family":"Needham","given":"Larry L."},{"family":"Chen","given":"Chu"},{"family":"Schwartz","given":"Stephen M."}],"issued":{"date-parts":[["2008",8]]}}}],"schema":"https://github.com/citation-style-language/schema/raw/master/csl-citation.json"} </w:instrText>
      </w:r>
      <w:r w:rsidR="00FF2CCD" w:rsidRPr="00D24420">
        <w:rPr>
          <w:rStyle w:val="Emphasis"/>
          <w:rFonts w:ascii="Arial" w:hAnsi="Arial" w:cs="Arial"/>
          <w:i w:val="0"/>
          <w:iCs w:val="0"/>
          <w:color w:val="000000" w:themeColor="text1"/>
          <w:sz w:val="22"/>
          <w:szCs w:val="22"/>
          <w:bdr w:val="none" w:sz="0" w:space="0" w:color="auto" w:frame="1"/>
          <w:shd w:val="clear" w:color="auto" w:fill="FFFFFF"/>
          <w:lang w:val="en-US"/>
        </w:rPr>
        <w:fldChar w:fldCharType="separate"/>
      </w:r>
      <w:r w:rsidR="00801000" w:rsidRPr="00D24420">
        <w:rPr>
          <w:rFonts w:ascii="Arial" w:hAnsi="Arial" w:cs="Arial"/>
          <w:color w:val="000000"/>
          <w:kern w:val="0"/>
          <w:sz w:val="22"/>
          <w:szCs w:val="22"/>
          <w:lang w:val="en-GB"/>
        </w:rPr>
        <w:t>(135–137)</w:t>
      </w:r>
      <w:r w:rsidR="00FF2CCD" w:rsidRPr="00D24420">
        <w:rPr>
          <w:rStyle w:val="Emphasis"/>
          <w:rFonts w:ascii="Arial" w:hAnsi="Arial" w:cs="Arial"/>
          <w:i w:val="0"/>
          <w:iCs w:val="0"/>
          <w:color w:val="000000" w:themeColor="text1"/>
          <w:sz w:val="22"/>
          <w:szCs w:val="22"/>
          <w:bdr w:val="none" w:sz="0" w:space="0" w:color="auto" w:frame="1"/>
          <w:shd w:val="clear" w:color="auto" w:fill="FFFFFF"/>
          <w:lang w:val="en-US"/>
        </w:rPr>
        <w:fldChar w:fldCharType="end"/>
      </w:r>
      <w:r w:rsidR="00F41C5B" w:rsidRPr="00D24420">
        <w:rPr>
          <w:rStyle w:val="Emphasis"/>
          <w:rFonts w:ascii="Arial" w:hAnsi="Arial" w:cs="Arial"/>
          <w:i w:val="0"/>
          <w:iCs w:val="0"/>
          <w:color w:val="000000" w:themeColor="text1"/>
          <w:sz w:val="22"/>
          <w:szCs w:val="22"/>
          <w:bdr w:val="none" w:sz="0" w:space="0" w:color="auto" w:frame="1"/>
          <w:shd w:val="clear" w:color="auto" w:fill="FFFFFF"/>
          <w:lang w:val="en-US"/>
        </w:rPr>
        <w:t>. These mixed findings highlight the need for more focused research on EDCs and testicular cancer, especially in tropical countries with high exposure to pesticides</w:t>
      </w:r>
      <w:r w:rsidR="00FF2CCD" w:rsidRPr="00D24420">
        <w:rPr>
          <w:rStyle w:val="Emphasis"/>
          <w:rFonts w:ascii="Arial" w:hAnsi="Arial" w:cs="Arial"/>
          <w:i w:val="0"/>
          <w:iCs w:val="0"/>
          <w:color w:val="000000" w:themeColor="text1"/>
          <w:sz w:val="22"/>
          <w:szCs w:val="22"/>
          <w:bdr w:val="none" w:sz="0" w:space="0" w:color="auto" w:frame="1"/>
          <w:shd w:val="clear" w:color="auto" w:fill="FFFFFF"/>
          <w:lang w:val="en-US"/>
        </w:rPr>
        <w:t xml:space="preserve"> </w:t>
      </w:r>
      <w:r w:rsidR="00FF2CCD" w:rsidRPr="00D24420">
        <w:rPr>
          <w:rStyle w:val="Emphasis"/>
          <w:rFonts w:ascii="Arial" w:hAnsi="Arial" w:cs="Arial"/>
          <w:i w:val="0"/>
          <w:iCs w:val="0"/>
          <w:color w:val="000000" w:themeColor="text1"/>
          <w:sz w:val="22"/>
          <w:szCs w:val="22"/>
          <w:bdr w:val="none" w:sz="0" w:space="0" w:color="auto" w:frame="1"/>
          <w:shd w:val="clear" w:color="auto" w:fill="FFFFFF"/>
          <w:lang w:val="en-US"/>
        </w:rPr>
        <w:fldChar w:fldCharType="begin"/>
      </w:r>
      <w:r w:rsidR="00801000" w:rsidRPr="00D24420">
        <w:rPr>
          <w:rStyle w:val="Emphasis"/>
          <w:rFonts w:ascii="Arial" w:hAnsi="Arial" w:cs="Arial"/>
          <w:i w:val="0"/>
          <w:iCs w:val="0"/>
          <w:color w:val="000000" w:themeColor="text1"/>
          <w:sz w:val="22"/>
          <w:szCs w:val="22"/>
          <w:bdr w:val="none" w:sz="0" w:space="0" w:color="auto" w:frame="1"/>
          <w:shd w:val="clear" w:color="auto" w:fill="FFFFFF"/>
          <w:lang w:val="en-US"/>
        </w:rPr>
        <w:instrText xml:space="preserve"> ADDIN ZOTERO_ITEM CSL_CITATION {"citationID":"IiJKL9t4","properties":{"formattedCitation":"(129)","plainCitation":"(129)","noteIndex":0},"citationItems":[{"id":9290,"uris":["http://zotero.org/groups/5472557/items/AWSTNLZI"],"itemData":{"id":9290,"type":"article-journal","abstract":"Purpose\nEndocrine disruptors (EDs) are exogenous substances able to impair endocrine system; consequently, they may cause numerous adverse effects. Over the last years, particular focus has been given to their harmful effects on reproductive system, but very little is known, especially in males. The aim of this review is to discuss the detrimental effects of EDs exposure on fetal testis development, male puberty, and transition age.\n\nMethods\nA search for the existing literature focusing on the impact of EDs on fetal testis development, male puberty, andrological parameters (anogenital distance, penile length, and testicular volume), and testicular cancer with particular regard to pubertal age provided the most current information available for this review. Human evidence-based reports were given priority over animal and in vitro experimental results. Given the paucity of available articles on this subject, all resources were given careful consideration.\n\nResults\nInformation about the consequences associated with EDs exposure in the current literature is limited and often conflicting, due to the scarcity of human studies and their heterogeneity.\n\nConclusions\nWe conclude that current evidence does not clarify the impact of EDs on human male reproductive health, although severe harmful effects had been reported in animals. Despite controversial results, overall conclusion points toward a positive association between exposure to EDs and reproductive system damage. Further long-term studies performed on wide number of subjects are necessary in order to identify damaging compounds and remove them from the environment.","container-title":"Endocrine","DOI":"10.1007/s12020-020-02436-9","ISSN":"1355-008X","issue":"2","journalAbbreviation":"Endocrine","note":"PMID: 32757113\nPMCID: PMC8128728","page":"358-374","source":"PubMed Central","title":"Effects of endocrine disruptors on fetal testis development, male puberty, and transition age","volume":"72","author":[{"family":"Cargnelutti","given":"Francesco"},{"family":"Di Nisio","given":"Andrea"},{"family":"Pallotti","given":"Francesco"},{"family":"Sabovic","given":"Iva"},{"family":"Spaziani","given":"Matteo"},{"family":"Tarsitano","given":"Maria Grazia"},{"family":"Paoli","given":"Donatella"},{"family":"Foresta","given":"Carlo"}],"issued":{"date-parts":[["2021"]]}}}],"schema":"https://github.com/citation-style-language/schema/raw/master/csl-citation.json"} </w:instrText>
      </w:r>
      <w:r w:rsidR="00FF2CCD" w:rsidRPr="00D24420">
        <w:rPr>
          <w:rStyle w:val="Emphasis"/>
          <w:rFonts w:ascii="Arial" w:hAnsi="Arial" w:cs="Arial"/>
          <w:i w:val="0"/>
          <w:iCs w:val="0"/>
          <w:color w:val="000000" w:themeColor="text1"/>
          <w:sz w:val="22"/>
          <w:szCs w:val="22"/>
          <w:bdr w:val="none" w:sz="0" w:space="0" w:color="auto" w:frame="1"/>
          <w:shd w:val="clear" w:color="auto" w:fill="FFFFFF"/>
          <w:lang w:val="en-US"/>
        </w:rPr>
        <w:fldChar w:fldCharType="separate"/>
      </w:r>
      <w:r w:rsidR="00801000" w:rsidRPr="00D24420">
        <w:rPr>
          <w:rStyle w:val="Emphasis"/>
          <w:rFonts w:ascii="Arial" w:hAnsi="Arial" w:cs="Arial"/>
          <w:i w:val="0"/>
          <w:iCs w:val="0"/>
          <w:noProof/>
          <w:color w:val="000000" w:themeColor="text1"/>
          <w:sz w:val="22"/>
          <w:szCs w:val="22"/>
          <w:bdr w:val="none" w:sz="0" w:space="0" w:color="auto" w:frame="1"/>
          <w:shd w:val="clear" w:color="auto" w:fill="FFFFFF"/>
          <w:lang w:val="en-US"/>
        </w:rPr>
        <w:t>(129)</w:t>
      </w:r>
      <w:r w:rsidR="00FF2CCD" w:rsidRPr="00D24420">
        <w:rPr>
          <w:rStyle w:val="Emphasis"/>
          <w:rFonts w:ascii="Arial" w:hAnsi="Arial" w:cs="Arial"/>
          <w:i w:val="0"/>
          <w:iCs w:val="0"/>
          <w:color w:val="000000" w:themeColor="text1"/>
          <w:sz w:val="22"/>
          <w:szCs w:val="22"/>
          <w:bdr w:val="none" w:sz="0" w:space="0" w:color="auto" w:frame="1"/>
          <w:shd w:val="clear" w:color="auto" w:fill="FFFFFF"/>
          <w:lang w:val="en-US"/>
        </w:rPr>
        <w:fldChar w:fldCharType="end"/>
      </w:r>
      <w:r w:rsidR="00F41C5B" w:rsidRPr="00D24420">
        <w:rPr>
          <w:rStyle w:val="Emphasis"/>
          <w:rFonts w:ascii="Arial" w:hAnsi="Arial" w:cs="Arial"/>
          <w:i w:val="0"/>
          <w:iCs w:val="0"/>
          <w:color w:val="000000" w:themeColor="text1"/>
          <w:sz w:val="22"/>
          <w:szCs w:val="22"/>
          <w:bdr w:val="none" w:sz="0" w:space="0" w:color="auto" w:frame="1"/>
          <w:shd w:val="clear" w:color="auto" w:fill="FFFFFF"/>
          <w:lang w:val="en-US"/>
        </w:rPr>
        <w:t>.</w:t>
      </w:r>
    </w:p>
    <w:p w14:paraId="2A6CC67B" w14:textId="77777777" w:rsidR="000E092F" w:rsidRPr="00D24420" w:rsidRDefault="000E092F" w:rsidP="00D24420">
      <w:pPr>
        <w:spacing w:line="276" w:lineRule="auto"/>
        <w:contextualSpacing/>
        <w:rPr>
          <w:rFonts w:ascii="Arial" w:hAnsi="Arial" w:cs="Arial"/>
          <w:sz w:val="22"/>
          <w:szCs w:val="22"/>
          <w:shd w:val="clear" w:color="auto" w:fill="FFFFFF"/>
          <w:lang w:val="en-US"/>
        </w:rPr>
      </w:pPr>
    </w:p>
    <w:p w14:paraId="7CBCE4EC" w14:textId="0B45CD02" w:rsidR="000E092F" w:rsidRPr="00D24420" w:rsidRDefault="000E092F" w:rsidP="00D24420">
      <w:pPr>
        <w:spacing w:line="276" w:lineRule="auto"/>
        <w:contextualSpacing/>
        <w:rPr>
          <w:rFonts w:ascii="Arial" w:hAnsi="Arial" w:cs="Arial"/>
          <w:color w:val="FF0000"/>
          <w:sz w:val="22"/>
          <w:szCs w:val="22"/>
          <w:lang w:val="en-US"/>
        </w:rPr>
      </w:pPr>
      <w:r w:rsidRPr="00D24420">
        <w:rPr>
          <w:rFonts w:ascii="Arial" w:hAnsi="Arial" w:cs="Arial"/>
          <w:color w:val="FF0000"/>
          <w:sz w:val="22"/>
          <w:szCs w:val="22"/>
          <w:lang w:val="en-US"/>
        </w:rPr>
        <w:t xml:space="preserve">PREVENTION </w:t>
      </w:r>
    </w:p>
    <w:p w14:paraId="1BDACCDD" w14:textId="661DE246" w:rsidR="000E092F" w:rsidRPr="00D24420" w:rsidRDefault="000E092F" w:rsidP="00D24420">
      <w:pPr>
        <w:spacing w:line="276" w:lineRule="auto"/>
        <w:contextualSpacing/>
        <w:rPr>
          <w:rFonts w:ascii="Arial" w:hAnsi="Arial" w:cs="Arial"/>
          <w:color w:val="FF0000"/>
          <w:sz w:val="22"/>
          <w:szCs w:val="22"/>
          <w:lang w:val="en-US"/>
        </w:rPr>
      </w:pPr>
    </w:p>
    <w:p w14:paraId="1D702CFD" w14:textId="34D6C1AB" w:rsidR="0067557F" w:rsidRPr="00D24420" w:rsidRDefault="000E092F" w:rsidP="00D24420">
      <w:pPr>
        <w:spacing w:line="276" w:lineRule="auto"/>
        <w:contextualSpacing/>
        <w:rPr>
          <w:rFonts w:ascii="Arial" w:hAnsi="Arial" w:cs="Arial"/>
          <w:color w:val="000000" w:themeColor="text1"/>
          <w:sz w:val="22"/>
          <w:szCs w:val="22"/>
          <w:lang w:val="en-US"/>
        </w:rPr>
      </w:pPr>
      <w:r w:rsidRPr="00D24420">
        <w:rPr>
          <w:rFonts w:ascii="Arial" w:hAnsi="Arial" w:cs="Arial"/>
          <w:color w:val="000000" w:themeColor="text1"/>
          <w:sz w:val="22"/>
          <w:szCs w:val="22"/>
          <w:lang w:val="en-US"/>
        </w:rPr>
        <w:t xml:space="preserve">Reducing exposure to EDCs through lifestyle changes, environmental regulations, and occupational safety measures can help mitigate their potential impact on male gonadal disorders. Additionally, further research is needed to </w:t>
      </w:r>
      <w:r w:rsidR="00157013" w:rsidRPr="00D24420">
        <w:rPr>
          <w:rFonts w:ascii="Arial" w:hAnsi="Arial" w:cs="Arial"/>
          <w:color w:val="000000" w:themeColor="text1"/>
          <w:sz w:val="22"/>
          <w:szCs w:val="22"/>
          <w:lang w:val="en-US"/>
        </w:rPr>
        <w:t>understand better</w:t>
      </w:r>
      <w:r w:rsidRPr="00D24420">
        <w:rPr>
          <w:rFonts w:ascii="Arial" w:hAnsi="Arial" w:cs="Arial"/>
          <w:color w:val="000000" w:themeColor="text1"/>
          <w:sz w:val="22"/>
          <w:szCs w:val="22"/>
          <w:lang w:val="en-US"/>
        </w:rPr>
        <w:t xml:space="preserve"> the mechanisms by which EDCs affect male reproductive health and to develop strategies for prevention and treatment</w:t>
      </w:r>
      <w:r w:rsidR="00157013" w:rsidRPr="00D24420">
        <w:rPr>
          <w:rFonts w:ascii="Arial" w:hAnsi="Arial" w:cs="Arial"/>
          <w:color w:val="000000" w:themeColor="text1"/>
          <w:sz w:val="22"/>
          <w:szCs w:val="22"/>
          <w:lang w:val="en-US"/>
        </w:rPr>
        <w:t>.</w:t>
      </w:r>
    </w:p>
    <w:p w14:paraId="1857F344" w14:textId="77777777" w:rsidR="00A610F7" w:rsidRPr="00D24420" w:rsidRDefault="00A610F7" w:rsidP="00D24420">
      <w:pPr>
        <w:spacing w:line="276" w:lineRule="auto"/>
        <w:contextualSpacing/>
        <w:rPr>
          <w:rFonts w:ascii="Arial" w:hAnsi="Arial" w:cs="Arial"/>
          <w:color w:val="000000" w:themeColor="text1"/>
          <w:sz w:val="22"/>
          <w:szCs w:val="22"/>
          <w:lang w:val="en-US"/>
        </w:rPr>
      </w:pPr>
    </w:p>
    <w:p w14:paraId="737AA30D" w14:textId="6F6E151A" w:rsidR="0067557F" w:rsidRPr="00D24420" w:rsidRDefault="0067557F" w:rsidP="00D24420">
      <w:pPr>
        <w:shd w:val="clear" w:color="auto" w:fill="FFFFFF"/>
        <w:spacing w:line="276" w:lineRule="auto"/>
        <w:contextualSpacing/>
        <w:rPr>
          <w:rFonts w:ascii="Arial" w:eastAsia="Times New Roman" w:hAnsi="Arial" w:cs="Arial"/>
          <w:b/>
          <w:bCs/>
          <w:color w:val="00B050"/>
          <w:kern w:val="0"/>
          <w:sz w:val="22"/>
          <w:szCs w:val="22"/>
          <w:lang w:val="en-US" w:eastAsia="en-IN"/>
          <w14:ligatures w14:val="none"/>
        </w:rPr>
      </w:pPr>
      <w:r w:rsidRPr="00D24420">
        <w:rPr>
          <w:rFonts w:ascii="Arial" w:eastAsia="Times New Roman" w:hAnsi="Arial" w:cs="Arial"/>
          <w:b/>
          <w:bCs/>
          <w:color w:val="00B050"/>
          <w:kern w:val="0"/>
          <w:sz w:val="22"/>
          <w:szCs w:val="22"/>
          <w:lang w:val="en-US" w:eastAsia="en-IN"/>
          <w14:ligatures w14:val="none"/>
        </w:rPr>
        <w:t>T</w:t>
      </w:r>
      <w:r w:rsidR="00FC62EC" w:rsidRPr="00D24420">
        <w:rPr>
          <w:rFonts w:ascii="Arial" w:eastAsia="Times New Roman" w:hAnsi="Arial" w:cs="Arial"/>
          <w:b/>
          <w:bCs/>
          <w:color w:val="00B050"/>
          <w:kern w:val="0"/>
          <w:sz w:val="22"/>
          <w:szCs w:val="22"/>
          <w:lang w:val="en-US" w:eastAsia="en-IN"/>
          <w14:ligatures w14:val="none"/>
        </w:rPr>
        <w:t>emperature</w:t>
      </w:r>
    </w:p>
    <w:p w14:paraId="3175B276" w14:textId="77777777" w:rsidR="00FF2CCD" w:rsidRPr="00D24420" w:rsidRDefault="00FF2CCD" w:rsidP="00D24420">
      <w:pPr>
        <w:shd w:val="clear" w:color="auto" w:fill="FFFFFF"/>
        <w:spacing w:line="276" w:lineRule="auto"/>
        <w:contextualSpacing/>
        <w:rPr>
          <w:rFonts w:ascii="Arial" w:eastAsia="Times New Roman" w:hAnsi="Arial" w:cs="Arial"/>
          <w:b/>
          <w:bCs/>
          <w:color w:val="00B050"/>
          <w:kern w:val="0"/>
          <w:sz w:val="22"/>
          <w:szCs w:val="22"/>
          <w:lang w:val="en-US" w:eastAsia="en-IN"/>
          <w14:ligatures w14:val="none"/>
        </w:rPr>
      </w:pPr>
    </w:p>
    <w:p w14:paraId="0DB2E26D" w14:textId="726CF08B" w:rsidR="00DB7A19" w:rsidRPr="00D24420" w:rsidRDefault="00DB7A19" w:rsidP="00D24420">
      <w:pPr>
        <w:shd w:val="clear" w:color="auto" w:fill="FFFFFF"/>
        <w:spacing w:line="276" w:lineRule="auto"/>
        <w:contextualSpacing/>
        <w:rPr>
          <w:rFonts w:ascii="Arial" w:eastAsia="Times New Roman" w:hAnsi="Arial" w:cs="Arial"/>
          <w:kern w:val="0"/>
          <w:sz w:val="22"/>
          <w:szCs w:val="22"/>
          <w:lang w:val="en-US" w:eastAsia="en-IN"/>
          <w14:ligatures w14:val="none"/>
        </w:rPr>
      </w:pPr>
      <w:r w:rsidRPr="00D24420">
        <w:rPr>
          <w:rFonts w:ascii="Arial" w:eastAsia="Times New Roman" w:hAnsi="Arial" w:cs="Arial"/>
          <w:kern w:val="0"/>
          <w:sz w:val="22"/>
          <w:szCs w:val="22"/>
          <w:lang w:val="en-US" w:eastAsia="en-IN"/>
          <w14:ligatures w14:val="none"/>
        </w:rPr>
        <w:t>Heat exposure is a significant factor in male infertility, affecting sperm production and quality. Global warming and episodes of heat stress, occupational exposure, and lifestyle factors can be responsible for increasing scrotal temperature</w:t>
      </w:r>
      <w:r w:rsidR="0046268C" w:rsidRPr="00D24420">
        <w:rPr>
          <w:rFonts w:ascii="Arial" w:eastAsia="Times New Roman" w:hAnsi="Arial" w:cs="Arial"/>
          <w:kern w:val="0"/>
          <w:sz w:val="22"/>
          <w:szCs w:val="22"/>
          <w:lang w:val="en-US" w:eastAsia="en-IN"/>
          <w14:ligatures w14:val="none"/>
        </w:rPr>
        <w:t xml:space="preserve"> </w:t>
      </w:r>
      <w:r w:rsidRPr="00D24420">
        <w:rPr>
          <w:rFonts w:ascii="Arial" w:eastAsia="Times New Roman" w:hAnsi="Arial" w:cs="Arial"/>
          <w:kern w:val="0"/>
          <w:sz w:val="22"/>
          <w:szCs w:val="22"/>
          <w:lang w:val="en-US" w:eastAsia="en-IN"/>
          <w14:ligatures w14:val="none"/>
        </w:rPr>
        <w:fldChar w:fldCharType="begin"/>
      </w:r>
      <w:r w:rsidR="00801000" w:rsidRPr="00D24420">
        <w:rPr>
          <w:rFonts w:ascii="Arial" w:eastAsia="Times New Roman" w:hAnsi="Arial" w:cs="Arial"/>
          <w:kern w:val="0"/>
          <w:sz w:val="22"/>
          <w:szCs w:val="22"/>
          <w:lang w:val="en-US" w:eastAsia="en-IN"/>
          <w14:ligatures w14:val="none"/>
        </w:rPr>
        <w:instrText xml:space="preserve"> ADDIN ZOTERO_ITEM CSL_CITATION {"citationID":"g4xE9Qhi","properties":{"formattedCitation":"(138)","plainCitation":"(138)","noteIndex":0},"citationItems":[{"id":9313,"uris":["http://zotero.org/groups/5472557/items/RFDDRYHV"],"itemData":{"id":9313,"type":"article-journal","abstract":"Global warming and endocrine disorders are intertwined issues posing significant challenges. Greenhouse gases emanating from human activities drive global warming, leading to temperature rise and altered weather patterns. South Asia has experienced a noticeable temperature surge over the past century. The sizable population residing in the region heightens the susceptibility to the impact of global warming. In addition to affecting agriculture, water resources, and livelihood, environmental changes interfere with endocrine functioning. Resulting lifestyle changes increase the risk of metabolic and endocrine disorders. Individuals with diabetes face heightened vulnerability to extreme weather due to impaired thermoregulation. A high ambient temperature predisposes to heat-related illnesses, infertility, and nephropathy. Additionally, essential endocrine drugs and medical devices are susceptible to temperature fluctuations. The South Asian Federation of Endocrine Societies (SAFES) calls for collaboration among stakeholders to combat climate change and promote healthy living. Comprehensive approaches, including the establishment of sustainable food systems, promotion of physical activity, and raising awareness about environmental impacts, are imperative. SAFES recommends strategies such as prioritizing plant-based diets, reducing meat consumption, optimizing medical device usage, and enhancing accessibility to endocrine care. Raising awareness and educating caregivers and people living with diabetes on necessary precautions during extreme weather conditions are paramount. The heat sensitivity of insulin, blood glucose monitoring devices, and insulin pumps necessitates proper storage and consideration of environmental conditions for optimal efficacy. The inter-connectedness of global warming and endocrine disorders underscores the necessity of international collaboration guided by national endocrine societies. SAFES urges all stakeholders to actively implement sustainable practices to improve endocrine health in the face of climate change.","container-title":"Indian Journal of Endocrinology and Metabolism","DOI":"10.4103/ijem.ijem_473_23","ISSN":"2230-8210","issue":"2","language":"en-US","page":"129","source":"journals.lww.com","title":"Global Warming and Endocrinology: The Hyderabad Declaration of the South Asian Federation of Endocrine Societies","title-short":"Global Warming and Endocrinology","volume":"28","author":[{"family":"Bhattacharya","given":"Saptarshi"},{"family":"Sahay","given":"Rakesh"},{"family":"Afsana","given":"Faria"},{"family":"Sheikh","given":"Aisha"},{"family":"Widanage","given":"Niranjala Meegoda"},{"family":"Maskey","given":"Robin"},{"family":"Naseri","given":"Mohammad Wali"},{"family":"Murad","given":"Moosa"},{"family":"Harikumar","given":"K. V. S."},{"family":"Selim","given":"Shahjada"},{"family":"Aamir","given":"Azizul Hasan"},{"family":"Muthukuda","given":"Dimuthu"},{"family":"Parajuli","given":"Naresh"},{"family":"Baheer","given":"Mohammed Daud"},{"family":"Latheef","given":"Ali"},{"family":"Nagendra","given":"Lakshmi"},{"family":"Mondal","given":"Sunetra"},{"family":"Kamrul-Hasan","given":"A. B. M."},{"family":"Raza","given":"Syed Abbas"},{"family":"Somasundaram","given":"Noel"},{"family":"Shrestha","given":"Dina"},{"family":"Anne","given":"Beatrice"},{"family":"Ramakrishnan","given":"Santosh"},{"family":"Kalra","given":"Sanjay"}],"issued":{"date-parts":[["2024",4]]}}}],"schema":"https://github.com/citation-style-language/schema/raw/master/csl-citation.json"} </w:instrText>
      </w:r>
      <w:r w:rsidRPr="00D24420">
        <w:rPr>
          <w:rFonts w:ascii="Arial" w:eastAsia="Times New Roman" w:hAnsi="Arial" w:cs="Arial"/>
          <w:kern w:val="0"/>
          <w:sz w:val="22"/>
          <w:szCs w:val="22"/>
          <w:lang w:val="en-US" w:eastAsia="en-IN"/>
          <w14:ligatures w14:val="none"/>
        </w:rPr>
        <w:fldChar w:fldCharType="separate"/>
      </w:r>
      <w:r w:rsidR="00801000" w:rsidRPr="00D24420">
        <w:rPr>
          <w:rFonts w:ascii="Arial" w:eastAsia="Times New Roman" w:hAnsi="Arial" w:cs="Arial"/>
          <w:noProof/>
          <w:kern w:val="0"/>
          <w:sz w:val="22"/>
          <w:szCs w:val="22"/>
          <w:lang w:val="en-US" w:eastAsia="en-IN"/>
          <w14:ligatures w14:val="none"/>
        </w:rPr>
        <w:t>(138)</w:t>
      </w:r>
      <w:r w:rsidRPr="00D24420">
        <w:rPr>
          <w:rFonts w:ascii="Arial" w:eastAsia="Times New Roman" w:hAnsi="Arial" w:cs="Arial"/>
          <w:kern w:val="0"/>
          <w:sz w:val="22"/>
          <w:szCs w:val="22"/>
          <w:lang w:val="en-US" w:eastAsia="en-IN"/>
          <w14:ligatures w14:val="none"/>
        </w:rPr>
        <w:fldChar w:fldCharType="end"/>
      </w:r>
      <w:r w:rsidR="0046268C" w:rsidRPr="00D24420">
        <w:rPr>
          <w:rFonts w:ascii="Arial" w:eastAsia="Times New Roman" w:hAnsi="Arial" w:cs="Arial"/>
          <w:kern w:val="0"/>
          <w:sz w:val="22"/>
          <w:szCs w:val="22"/>
          <w:lang w:val="en-US" w:eastAsia="en-IN"/>
          <w14:ligatures w14:val="none"/>
        </w:rPr>
        <w:t>.</w:t>
      </w:r>
    </w:p>
    <w:p w14:paraId="22A5355C" w14:textId="77777777" w:rsidR="00DB7A19" w:rsidRPr="00D24420" w:rsidRDefault="00DB7A19" w:rsidP="00D24420">
      <w:pPr>
        <w:shd w:val="clear" w:color="auto" w:fill="FFFFFF"/>
        <w:spacing w:line="276" w:lineRule="auto"/>
        <w:contextualSpacing/>
        <w:rPr>
          <w:rFonts w:ascii="Arial" w:eastAsia="Times New Roman" w:hAnsi="Arial" w:cs="Arial"/>
          <w:kern w:val="0"/>
          <w:sz w:val="22"/>
          <w:szCs w:val="22"/>
          <w:lang w:val="en-US" w:eastAsia="en-IN"/>
          <w14:ligatures w14:val="none"/>
        </w:rPr>
      </w:pPr>
    </w:p>
    <w:p w14:paraId="1C1CAB83" w14:textId="5289D877" w:rsidR="00DB7A19" w:rsidRPr="00D24420" w:rsidRDefault="00DB7A19" w:rsidP="00D24420">
      <w:pPr>
        <w:shd w:val="clear" w:color="auto" w:fill="FFFFFF"/>
        <w:spacing w:line="276" w:lineRule="auto"/>
        <w:contextualSpacing/>
        <w:rPr>
          <w:rFonts w:ascii="Arial" w:eastAsia="Times New Roman" w:hAnsi="Arial" w:cs="Arial"/>
          <w:kern w:val="0"/>
          <w:sz w:val="22"/>
          <w:szCs w:val="22"/>
          <w:lang w:val="en-US" w:eastAsia="en-IN"/>
          <w14:ligatures w14:val="none"/>
        </w:rPr>
      </w:pPr>
      <w:r w:rsidRPr="00D24420">
        <w:rPr>
          <w:rFonts w:ascii="Arial" w:eastAsia="Times New Roman" w:hAnsi="Arial" w:cs="Arial"/>
          <w:kern w:val="0"/>
          <w:sz w:val="22"/>
          <w:szCs w:val="22"/>
          <w:lang w:val="en-US" w:eastAsia="en-IN"/>
          <w14:ligatures w14:val="none"/>
        </w:rPr>
        <w:t xml:space="preserve">The testes are located outside the body in the scrotum to maintain a temperature </w:t>
      </w:r>
      <w:r w:rsidR="00157013" w:rsidRPr="00D24420">
        <w:rPr>
          <w:rFonts w:ascii="Arial" w:eastAsia="Times New Roman" w:hAnsi="Arial" w:cs="Arial"/>
          <w:kern w:val="0"/>
          <w:sz w:val="22"/>
          <w:szCs w:val="22"/>
          <w:lang w:val="en-US" w:eastAsia="en-IN"/>
          <w14:ligatures w14:val="none"/>
        </w:rPr>
        <w:t xml:space="preserve">of </w:t>
      </w:r>
      <w:r w:rsidRPr="00D24420">
        <w:rPr>
          <w:rFonts w:ascii="Arial" w:eastAsia="Times New Roman" w:hAnsi="Arial" w:cs="Arial"/>
          <w:kern w:val="0"/>
          <w:sz w:val="22"/>
          <w:szCs w:val="22"/>
          <w:lang w:val="en-US" w:eastAsia="en-IN"/>
          <w14:ligatures w14:val="none"/>
        </w:rPr>
        <w:t>2-4°C below core body temperature, optimal for spermatogenesis.</w:t>
      </w:r>
      <w:r w:rsidR="0046268C" w:rsidRPr="00D24420">
        <w:rPr>
          <w:rFonts w:ascii="Arial" w:eastAsia="Times New Roman" w:hAnsi="Arial" w:cs="Arial"/>
          <w:kern w:val="0"/>
          <w:sz w:val="22"/>
          <w:szCs w:val="22"/>
          <w:lang w:val="en-US" w:eastAsia="en-IN"/>
          <w14:ligatures w14:val="none"/>
        </w:rPr>
        <w:t xml:space="preserve"> A recent meta-analysis concluded</w:t>
      </w:r>
      <w:r w:rsidRPr="00D24420">
        <w:rPr>
          <w:rFonts w:ascii="Arial" w:eastAsia="Times New Roman" w:hAnsi="Arial" w:cs="Arial"/>
          <w:kern w:val="0"/>
          <w:sz w:val="22"/>
          <w:szCs w:val="22"/>
          <w:lang w:val="en-US" w:eastAsia="en-IN"/>
          <w14:ligatures w14:val="none"/>
        </w:rPr>
        <w:t xml:space="preserve"> </w:t>
      </w:r>
      <w:r w:rsidR="0046268C" w:rsidRPr="00D24420">
        <w:rPr>
          <w:rFonts w:ascii="Arial" w:eastAsia="Times New Roman" w:hAnsi="Arial" w:cs="Arial"/>
          <w:kern w:val="0"/>
          <w:sz w:val="22"/>
          <w:szCs w:val="22"/>
          <w:lang w:val="en-US" w:eastAsia="en-IN"/>
          <w14:ligatures w14:val="none"/>
        </w:rPr>
        <w:t>that h</w:t>
      </w:r>
      <w:r w:rsidR="0067557F" w:rsidRPr="00D24420">
        <w:rPr>
          <w:rFonts w:ascii="Arial" w:eastAsia="Times New Roman" w:hAnsi="Arial" w:cs="Arial"/>
          <w:kern w:val="0"/>
          <w:sz w:val="22"/>
          <w:szCs w:val="22"/>
          <w:lang w:val="en-US" w:eastAsia="en-IN"/>
          <w14:ligatures w14:val="none"/>
        </w:rPr>
        <w:t xml:space="preserve">igh ambient temperatures in tropical climates </w:t>
      </w:r>
      <w:r w:rsidR="0046268C" w:rsidRPr="00D24420">
        <w:rPr>
          <w:rFonts w:ascii="Arial" w:eastAsia="Times New Roman" w:hAnsi="Arial" w:cs="Arial"/>
          <w:kern w:val="0"/>
          <w:sz w:val="22"/>
          <w:szCs w:val="22"/>
          <w:lang w:val="en-US" w:eastAsia="en-IN"/>
          <w14:ligatures w14:val="none"/>
        </w:rPr>
        <w:t>can negatively affect sperm quality, including decreased semen volume, sperm count, sperm concentration, motility</w:t>
      </w:r>
      <w:r w:rsidR="00157013" w:rsidRPr="00D24420">
        <w:rPr>
          <w:rFonts w:ascii="Arial" w:eastAsia="Times New Roman" w:hAnsi="Arial" w:cs="Arial"/>
          <w:kern w:val="0"/>
          <w:sz w:val="22"/>
          <w:szCs w:val="22"/>
          <w:lang w:val="en-US" w:eastAsia="en-IN"/>
          <w14:ligatures w14:val="none"/>
        </w:rPr>
        <w:t>,</w:t>
      </w:r>
      <w:r w:rsidR="0046268C" w:rsidRPr="00D24420">
        <w:rPr>
          <w:rFonts w:ascii="Arial" w:eastAsia="Times New Roman" w:hAnsi="Arial" w:cs="Arial"/>
          <w:kern w:val="0"/>
          <w:sz w:val="22"/>
          <w:szCs w:val="22"/>
          <w:lang w:val="en-US" w:eastAsia="en-IN"/>
          <w14:ligatures w14:val="none"/>
        </w:rPr>
        <w:t xml:space="preserve"> and normal morphology</w:t>
      </w:r>
      <w:r w:rsidRPr="00D24420">
        <w:rPr>
          <w:rFonts w:ascii="Arial" w:eastAsia="Times New Roman" w:hAnsi="Arial" w:cs="Arial"/>
          <w:kern w:val="0"/>
          <w:sz w:val="22"/>
          <w:szCs w:val="22"/>
          <w:lang w:val="en-US" w:eastAsia="en-IN"/>
          <w14:ligatures w14:val="none"/>
        </w:rPr>
        <w:t xml:space="preserve"> </w:t>
      </w:r>
      <w:r w:rsidR="0046268C" w:rsidRPr="00D24420">
        <w:rPr>
          <w:rFonts w:ascii="Arial" w:eastAsia="Times New Roman" w:hAnsi="Arial" w:cs="Arial"/>
          <w:kern w:val="0"/>
          <w:sz w:val="22"/>
          <w:szCs w:val="22"/>
          <w:lang w:val="en-US" w:eastAsia="en-IN"/>
          <w14:ligatures w14:val="none"/>
        </w:rPr>
        <w:fldChar w:fldCharType="begin"/>
      </w:r>
      <w:r w:rsidR="00801000" w:rsidRPr="00D24420">
        <w:rPr>
          <w:rFonts w:ascii="Arial" w:eastAsia="Times New Roman" w:hAnsi="Arial" w:cs="Arial"/>
          <w:kern w:val="0"/>
          <w:sz w:val="22"/>
          <w:szCs w:val="22"/>
          <w:lang w:val="en-US" w:eastAsia="en-IN"/>
          <w14:ligatures w14:val="none"/>
        </w:rPr>
        <w:instrText xml:space="preserve"> ADDIN ZOTERO_ITEM CSL_CITATION {"citationID":"2MsMu35f","properties":{"formattedCitation":"(139)","plainCitation":"(139)","noteIndex":0},"citationItems":[{"id":9315,"uris":["http://zotero.org/groups/5472557/items/DVD9G3H5"],"itemData":{"id":9315,"type":"article-journal","abstract":"Background:\nGlobal warming, lifestyle, or working in a high temperature environment leads to have increased health risk factors. This meta-analysis was conducted to determine the impact of high ambient temperature on male reproductive function.\n\nMethods:\nScientific articles were screened in the database including MEDLINE, EMBASE, National center for biotechnology information (NCBI) or Web of Science with relating keywords. Impact data of high ambient temperature on semen parameters were extracted and analyzed by STATA software according to the Random Effects Model. The high ambient temperature exposure group and Non-exposure group were compared using the standard mean difference (SMD). Publications were evaluated for publication bias by Egger test.\n\nResults:\nNine articles were finally selected from databases examining the effect of high ambient temperature on male reproductive health of 356 men from Iran, Italy, Thailand, China, Egypt. High ambient temperature showed a significant decrease in the seminal parameters, semen volume during each ejaculation (SMD = −0.74; 95% CI −1.11, −0.36), sperm concentration (SMD = −1.07; 95% CI −1.42, −0.72), total sperm count (SMD = −1.52; 95% CI −2.96, −0.08), sperm motility (SMD = −1.93; 95% CI −2.83, −1.04), sperm progressive motility (SMD = −1.65; 95% CI −2.39, −0.91) and normal morphology (SMD = −2.41; 95% CI −3.30, −1.52).\n\nConclusion:\nHigh ambient temperature negatively affects sperm quality, including decreased semen volume, sperm count, sperm concentration, motility and normal morphology. This might lead to protective strategies to avoid the adverse effects of high ambient temperature on male fertility.","container-title":"Iranian Journal of Public Health","DOI":"10.18502/ijph.v51i4.9232","ISSN":"2251-6085","issue":"4","journalAbbreviation":"Iran J Public Health","note":"PMID: 35936544\nPMCID: PMC9288403","page":"710-723","source":"PubMed Central","title":"The Impact of High Ambient Temperature on Human Sperm Parameters: A Meta-Analysis","title-short":"The Impact of High Ambient Temperature on Human Sperm Parameters","volume":"51","author":[{"family":"Hoang-Thi","given":"Ai-Phuong"},{"family":"Dang-Thi","given":"Anh-Thu"},{"family":"Phan-Van","given":"Sang"},{"family":"Nguyen-Ba","given":"Thong"},{"family":"Truong-Thi","given":"Phuong-Lan"},{"family":"Le-Minh","given":"Tam"},{"family":"Nguyen-Vu","given":"Quoc-Huy"},{"family":"Nguyen-Thanh","given":"Tung"}],"issued":{"date-parts":[["2022",4]]}}}],"schema":"https://github.com/citation-style-language/schema/raw/master/csl-citation.json"} </w:instrText>
      </w:r>
      <w:r w:rsidR="0046268C" w:rsidRPr="00D24420">
        <w:rPr>
          <w:rFonts w:ascii="Arial" w:eastAsia="Times New Roman" w:hAnsi="Arial" w:cs="Arial"/>
          <w:kern w:val="0"/>
          <w:sz w:val="22"/>
          <w:szCs w:val="22"/>
          <w:lang w:val="en-US" w:eastAsia="en-IN"/>
          <w14:ligatures w14:val="none"/>
        </w:rPr>
        <w:fldChar w:fldCharType="separate"/>
      </w:r>
      <w:r w:rsidR="00801000" w:rsidRPr="00D24420">
        <w:rPr>
          <w:rFonts w:ascii="Arial" w:eastAsia="Times New Roman" w:hAnsi="Arial" w:cs="Arial"/>
          <w:noProof/>
          <w:kern w:val="0"/>
          <w:sz w:val="22"/>
          <w:szCs w:val="22"/>
          <w:lang w:val="en-US" w:eastAsia="en-IN"/>
          <w14:ligatures w14:val="none"/>
        </w:rPr>
        <w:t>(139)</w:t>
      </w:r>
      <w:r w:rsidR="0046268C" w:rsidRPr="00D24420">
        <w:rPr>
          <w:rFonts w:ascii="Arial" w:eastAsia="Times New Roman" w:hAnsi="Arial" w:cs="Arial"/>
          <w:kern w:val="0"/>
          <w:sz w:val="22"/>
          <w:szCs w:val="22"/>
          <w:lang w:val="en-US" w:eastAsia="en-IN"/>
          <w14:ligatures w14:val="none"/>
        </w:rPr>
        <w:fldChar w:fldCharType="end"/>
      </w:r>
      <w:r w:rsidR="0067557F" w:rsidRPr="00D24420">
        <w:rPr>
          <w:rFonts w:ascii="Arial" w:eastAsia="Times New Roman" w:hAnsi="Arial" w:cs="Arial"/>
          <w:kern w:val="0"/>
          <w:sz w:val="22"/>
          <w:szCs w:val="22"/>
          <w:lang w:val="en-US" w:eastAsia="en-IN"/>
          <w14:ligatures w14:val="none"/>
        </w:rPr>
        <w:t xml:space="preserve">. </w:t>
      </w:r>
      <w:r w:rsidRPr="00D24420">
        <w:rPr>
          <w:rFonts w:ascii="Arial" w:eastAsia="Times New Roman" w:hAnsi="Arial" w:cs="Arial"/>
          <w:kern w:val="0"/>
          <w:sz w:val="22"/>
          <w:szCs w:val="22"/>
          <w:lang w:val="en-US" w:eastAsia="en-IN"/>
          <w14:ligatures w14:val="none"/>
        </w:rPr>
        <w:t xml:space="preserve">This may be </w:t>
      </w:r>
      <w:r w:rsidR="00157013" w:rsidRPr="00D24420">
        <w:rPr>
          <w:rFonts w:ascii="Arial" w:eastAsia="Times New Roman" w:hAnsi="Arial" w:cs="Arial"/>
          <w:kern w:val="0"/>
          <w:sz w:val="22"/>
          <w:szCs w:val="22"/>
          <w:lang w:val="en-US" w:eastAsia="en-IN"/>
          <w14:ligatures w14:val="none"/>
        </w:rPr>
        <w:t>especially relevant for men working in high-temperature environments (e.g., welders, bakers, and drivers) or exposed to prolonged heat (e.g., saunas and</w:t>
      </w:r>
      <w:r w:rsidRPr="00D24420">
        <w:rPr>
          <w:rFonts w:ascii="Arial" w:eastAsia="Times New Roman" w:hAnsi="Arial" w:cs="Arial"/>
          <w:kern w:val="0"/>
          <w:sz w:val="22"/>
          <w:szCs w:val="22"/>
          <w:lang w:val="en-US" w:eastAsia="en-IN"/>
          <w14:ligatures w14:val="none"/>
        </w:rPr>
        <w:t xml:space="preserve"> hot tubs) </w:t>
      </w:r>
      <w:r w:rsidRPr="00D24420">
        <w:rPr>
          <w:rFonts w:ascii="Arial" w:hAnsi="Arial" w:cs="Arial"/>
          <w:sz w:val="22"/>
          <w:szCs w:val="22"/>
          <w:lang w:val="en-US"/>
        </w:rPr>
        <w:fldChar w:fldCharType="begin"/>
      </w:r>
      <w:r w:rsidR="00801000" w:rsidRPr="00D24420">
        <w:rPr>
          <w:rFonts w:ascii="Arial" w:hAnsi="Arial" w:cs="Arial"/>
          <w:sz w:val="22"/>
          <w:szCs w:val="22"/>
          <w:lang w:val="en-US"/>
        </w:rPr>
        <w:instrText xml:space="preserve"> ADDIN ZOTERO_ITEM CSL_CITATION {"citationID":"6J8om0gk","properties":{"formattedCitation":"(140,141)","plainCitation":"(140,141)","noteIndex":0},"citationItems":[{"id":"gUjTlCYJ/sAFBHl20","uris":["http://zotero.org/users/2241701/items/ZSHGGYMS"],"itemData":{"id":1912,"type":"article-journal","title":"Barratt CLR, Björndahl L, De Jonge CJ, et al. The diagnosis of male infertility: an analysisof the evidence to support the development of global WHO guidance-challenges andfuture research opportunities. Hum Reprod Update 2017; 23:660."}},{"id":9318,"uris":["http://zotero.org/groups/5472557/items/3SYUY2U7"],"itemData":{"id":9318,"type":"article-journal","abstract":"Malfunction of the male reproductive system might be a sensitive marker of environmental hazards, the effects of which may extend beyond reproductive function. The testis is more vulnerable to heat and ionising radiation than any other organ of the body and several xenobiotics are known to disrupt spermatogenesis after low level exposure. Studies of environmental impact on human health are often most informative and accurate when carried out in the workplace where exposures can be high and easy to document. Semen analysis provides readily obtainable information on testicular function. The main advantages in comparison with functional measures such as fertility rates and time taken to conceive are the possibilities to examine men independently of marriage and pregnancy, to find changes of fecundity with different exposures within the same person and to detect adverse effects when no alteration of fertility is yet taking place. In the implementation of an occupational sperm study considerable attention must be paid to logistic issues. A mobile laboratory unit for initial semen preparation and processing may in some situations increase worker compliance and the quality of sperm cell motility. The cross sectional design which has been used in almost all male reproductive studies so far has several severe limitations including selection bias because of differential participation, difficulties in defining a suitable reference group, and lack of information about the time dimension of the cause-effect relation. The longitudinal design deals adequately with most of these constraints. Semen samples are collected before, during, and possibly after exposure to the risk factor of interest and causal inferences are based upon change of semen variables within a man over time rather than upon differences between men. The logistics of the longitudinal study may benefit from pre-employment health examinations to enrol newly hired workers and require fewer participants to obtain comparable statistical power. In conclusion, andrological methods and epidemiological designs are available for the implementation of valid studies concerned with environmental impact on human testicular function. Occupational sperm studies should probably not be the first choice when the objective is initial screening of environmental impact on fertility but should be implemented when their is a need to corroborate or refuse earlier evidence that specific exposures have impact on testicular function.","container-title":"Occupational and Environmental Medicine","DOI":"10.1136/oem.53.8.511","ISSN":"1351-0711","issue":"8","journalAbbreviation":"Occup Environ Med","language":"eng","note":"PMID: 8983461\nPMCID: PMC1128533","page":"511-519","source":"PubMed","title":"Identifying environmental risk to male reproductive function by occupational sperm studies: logistics and design options","title-short":"Identifying environmental risk to male reproductive function by occupational sperm studies","volume":"53","author":[{"family":"Bonde","given":"J. P."},{"family":"Giwercman","given":"A."},{"family":"Ernst","given":"E."}],"issued":{"date-parts":[["1996",8]]}}}],"schema":"https://github.com/citation-style-language/schema/raw/master/csl-citation.json"} </w:instrText>
      </w:r>
      <w:r w:rsidRPr="00D24420">
        <w:rPr>
          <w:rFonts w:ascii="Arial" w:hAnsi="Arial" w:cs="Arial"/>
          <w:sz w:val="22"/>
          <w:szCs w:val="22"/>
          <w:lang w:val="en-US"/>
        </w:rPr>
        <w:fldChar w:fldCharType="separate"/>
      </w:r>
      <w:r w:rsidR="00801000" w:rsidRPr="00D24420">
        <w:rPr>
          <w:rFonts w:ascii="Arial" w:hAnsi="Arial" w:cs="Arial"/>
          <w:kern w:val="0"/>
          <w:sz w:val="22"/>
          <w:szCs w:val="22"/>
          <w:lang w:val="en-US"/>
        </w:rPr>
        <w:t>(140,141)</w:t>
      </w:r>
      <w:r w:rsidRPr="00D24420">
        <w:rPr>
          <w:rFonts w:ascii="Arial" w:hAnsi="Arial" w:cs="Arial"/>
          <w:sz w:val="22"/>
          <w:szCs w:val="22"/>
          <w:lang w:val="en-US"/>
        </w:rPr>
        <w:fldChar w:fldCharType="end"/>
      </w:r>
      <w:r w:rsidRPr="00D24420">
        <w:rPr>
          <w:rFonts w:ascii="Arial" w:eastAsia="Times New Roman" w:hAnsi="Arial" w:cs="Arial"/>
          <w:kern w:val="0"/>
          <w:sz w:val="22"/>
          <w:szCs w:val="22"/>
          <w:lang w:val="en-US" w:eastAsia="en-IN"/>
          <w14:ligatures w14:val="none"/>
        </w:rPr>
        <w:t xml:space="preserve">. Studies have shown that even temporary exposure to high temperatures can significantly impact sperm parameters </w:t>
      </w:r>
      <w:r w:rsidRPr="00D24420">
        <w:rPr>
          <w:rFonts w:ascii="Arial" w:hAnsi="Arial" w:cs="Arial"/>
          <w:sz w:val="22"/>
          <w:szCs w:val="22"/>
          <w:lang w:val="en-US"/>
        </w:rPr>
        <w:fldChar w:fldCharType="begin"/>
      </w:r>
      <w:r w:rsidR="00801000" w:rsidRPr="00D24420">
        <w:rPr>
          <w:rFonts w:ascii="Arial" w:hAnsi="Arial" w:cs="Arial"/>
          <w:sz w:val="22"/>
          <w:szCs w:val="22"/>
          <w:lang w:val="en-US"/>
        </w:rPr>
        <w:instrText xml:space="preserve"> ADDIN ZOTERO_ITEM CSL_CITATION {"citationID":"StLzKDPP","properties":{"formattedCitation":"(142)","plainCitation":"(142)","noteIndex":0},"citationItems":[{"id":"gUjTlCYJ/hYhkVd5K","uris":["http://zotero.org/users/2241701/items/C6TV9FFX"],"itemData":{"id":1914,"type":"article-journal","title":"Wang C, Cui YG, Wang XH, et al. transient scrotal hyperthermia and levonorgestrelenhance testosterone-induced spermatogenesis suppression in men through increasedgerm cell apoptosis. J Clin Endocrinol Metab 2007"}}],"schema":"https://github.com/citation-style-language/schema/raw/master/csl-citation.json"} </w:instrText>
      </w:r>
      <w:r w:rsidRPr="00D24420">
        <w:rPr>
          <w:rFonts w:ascii="Arial" w:hAnsi="Arial" w:cs="Arial"/>
          <w:sz w:val="22"/>
          <w:szCs w:val="22"/>
          <w:lang w:val="en-US"/>
        </w:rPr>
        <w:fldChar w:fldCharType="separate"/>
      </w:r>
      <w:r w:rsidR="00801000" w:rsidRPr="00D24420">
        <w:rPr>
          <w:rFonts w:ascii="Arial" w:hAnsi="Arial" w:cs="Arial"/>
          <w:kern w:val="0"/>
          <w:sz w:val="22"/>
          <w:szCs w:val="22"/>
          <w:lang w:val="en-US"/>
        </w:rPr>
        <w:t>(142)</w:t>
      </w:r>
      <w:r w:rsidRPr="00D24420">
        <w:rPr>
          <w:rFonts w:ascii="Arial" w:hAnsi="Arial" w:cs="Arial"/>
          <w:sz w:val="22"/>
          <w:szCs w:val="22"/>
          <w:lang w:val="en-US"/>
        </w:rPr>
        <w:fldChar w:fldCharType="end"/>
      </w:r>
      <w:r w:rsidRPr="00D24420">
        <w:rPr>
          <w:rFonts w:ascii="Arial" w:hAnsi="Arial" w:cs="Arial"/>
          <w:sz w:val="22"/>
          <w:szCs w:val="22"/>
          <w:lang w:val="en-US"/>
        </w:rPr>
        <w:t>.</w:t>
      </w:r>
    </w:p>
    <w:p w14:paraId="7BE9F2E8" w14:textId="77777777" w:rsidR="0046268C" w:rsidRPr="00D24420" w:rsidRDefault="0046268C" w:rsidP="00D24420">
      <w:pPr>
        <w:shd w:val="clear" w:color="auto" w:fill="FFFFFF"/>
        <w:spacing w:line="276" w:lineRule="auto"/>
        <w:contextualSpacing/>
        <w:rPr>
          <w:rFonts w:ascii="Arial" w:hAnsi="Arial" w:cs="Arial"/>
          <w:sz w:val="22"/>
          <w:szCs w:val="22"/>
          <w:lang w:val="en-US"/>
        </w:rPr>
      </w:pPr>
    </w:p>
    <w:p w14:paraId="75AD6E92" w14:textId="12EBC005" w:rsidR="0067557F" w:rsidRPr="00D24420" w:rsidRDefault="0067557F" w:rsidP="00D24420">
      <w:pPr>
        <w:shd w:val="clear" w:color="auto" w:fill="FFFFFF"/>
        <w:spacing w:line="276" w:lineRule="auto"/>
        <w:contextualSpacing/>
        <w:rPr>
          <w:rFonts w:ascii="Arial" w:hAnsi="Arial" w:cs="Arial"/>
          <w:sz w:val="22"/>
          <w:szCs w:val="22"/>
          <w:lang w:val="en-US"/>
        </w:rPr>
      </w:pPr>
      <w:r w:rsidRPr="00D24420">
        <w:rPr>
          <w:rFonts w:ascii="Arial" w:hAnsi="Arial" w:cs="Arial"/>
          <w:sz w:val="22"/>
          <w:szCs w:val="22"/>
          <w:lang w:val="en-US"/>
        </w:rPr>
        <w:t>Similarly, febrile illness, prolonged sitting during work or truck driving, tight</w:t>
      </w:r>
      <w:r w:rsidR="00157013" w:rsidRPr="00D24420">
        <w:rPr>
          <w:rFonts w:ascii="Arial" w:hAnsi="Arial" w:cs="Arial"/>
          <w:sz w:val="22"/>
          <w:szCs w:val="22"/>
          <w:lang w:val="en-US"/>
        </w:rPr>
        <w:t>-fitting underwear, and laptop use with increased heat to the testes have been proposed to affect male fertility adversely (146,147). Studies in men have shown that small increases in testicular temperature accelerate germ cell loss through apoptosis. The data to support these associations are, however,</w:t>
      </w:r>
      <w:r w:rsidRPr="00D24420">
        <w:rPr>
          <w:rFonts w:ascii="Arial" w:hAnsi="Arial" w:cs="Arial"/>
          <w:sz w:val="22"/>
          <w:szCs w:val="22"/>
          <w:lang w:val="en-US"/>
        </w:rPr>
        <w:t xml:space="preserve"> inconsistent</w:t>
      </w:r>
      <w:r w:rsidR="00D0091A" w:rsidRPr="00D24420">
        <w:rPr>
          <w:rFonts w:ascii="Arial" w:hAnsi="Arial" w:cs="Arial"/>
          <w:sz w:val="22"/>
          <w:szCs w:val="22"/>
          <w:lang w:val="en-US"/>
        </w:rPr>
        <w:t xml:space="preserve"> </w:t>
      </w:r>
      <w:r w:rsidR="00D0091A" w:rsidRPr="00D24420">
        <w:rPr>
          <w:rFonts w:ascii="Arial" w:hAnsi="Arial" w:cs="Arial"/>
          <w:sz w:val="22"/>
          <w:szCs w:val="22"/>
          <w:lang w:val="en-US"/>
        </w:rPr>
        <w:fldChar w:fldCharType="begin"/>
      </w:r>
      <w:r w:rsidR="00801000" w:rsidRPr="00D24420">
        <w:rPr>
          <w:rFonts w:ascii="Arial" w:hAnsi="Arial" w:cs="Arial"/>
          <w:sz w:val="22"/>
          <w:szCs w:val="22"/>
          <w:lang w:val="en-US"/>
        </w:rPr>
        <w:instrText xml:space="preserve"> ADDIN ZOTERO_ITEM CSL_CITATION {"citationID":"zFVep0Gg","properties":{"formattedCitation":"(143)","plainCitation":"(143)","noteIndex":0},"citationItems":[{"id":"gUjTlCYJ/NzTFkxLc","uris":["http://zotero.org/users/2241701/items/FAFQZ4HZ"],"itemData":{"id":1915,"type":"article-journal","title":"Thonneau P, Ducot B, Bujan L, et al. Effect of male occupational heat exposure on timeto pregnancy. Int J Androl 1997; 20:274."}}],"schema":"https://github.com/citation-style-language/schema/raw/master/csl-citation.json"} </w:instrText>
      </w:r>
      <w:r w:rsidR="00D0091A" w:rsidRPr="00D24420">
        <w:rPr>
          <w:rFonts w:ascii="Arial" w:hAnsi="Arial" w:cs="Arial"/>
          <w:sz w:val="22"/>
          <w:szCs w:val="22"/>
          <w:lang w:val="en-US"/>
        </w:rPr>
        <w:fldChar w:fldCharType="separate"/>
      </w:r>
      <w:r w:rsidR="00801000" w:rsidRPr="00D24420">
        <w:rPr>
          <w:rFonts w:ascii="Arial" w:hAnsi="Arial" w:cs="Arial"/>
          <w:kern w:val="0"/>
          <w:sz w:val="22"/>
          <w:szCs w:val="22"/>
          <w:lang w:val="en-US"/>
        </w:rPr>
        <w:t>(143)</w:t>
      </w:r>
      <w:r w:rsidR="00D0091A" w:rsidRPr="00D24420">
        <w:rPr>
          <w:rFonts w:ascii="Arial" w:hAnsi="Arial" w:cs="Arial"/>
          <w:sz w:val="22"/>
          <w:szCs w:val="22"/>
          <w:lang w:val="en-US"/>
        </w:rPr>
        <w:fldChar w:fldCharType="end"/>
      </w:r>
      <w:r w:rsidR="00FF2CCD" w:rsidRPr="00D24420">
        <w:rPr>
          <w:rFonts w:ascii="Arial" w:hAnsi="Arial" w:cs="Arial"/>
          <w:sz w:val="22"/>
          <w:szCs w:val="22"/>
          <w:lang w:val="en-US"/>
        </w:rPr>
        <w:t>.</w:t>
      </w:r>
      <w:r w:rsidRPr="00D24420">
        <w:rPr>
          <w:rFonts w:ascii="Arial" w:hAnsi="Arial" w:cs="Arial"/>
          <w:sz w:val="22"/>
          <w:szCs w:val="22"/>
          <w:lang w:val="en-US"/>
        </w:rPr>
        <w:t xml:space="preserve"> </w:t>
      </w:r>
    </w:p>
    <w:p w14:paraId="4D4579DC" w14:textId="77777777" w:rsidR="00FF2CCD" w:rsidRPr="00D24420" w:rsidRDefault="00FF2CCD" w:rsidP="00D24420">
      <w:pPr>
        <w:spacing w:line="276" w:lineRule="auto"/>
        <w:contextualSpacing/>
        <w:rPr>
          <w:rFonts w:ascii="Arial" w:eastAsia="Times New Roman" w:hAnsi="Arial" w:cs="Arial"/>
          <w:b/>
          <w:bCs/>
          <w:color w:val="00B050"/>
          <w:kern w:val="0"/>
          <w:sz w:val="22"/>
          <w:szCs w:val="22"/>
          <w:lang w:val="en-US" w:eastAsia="en-IN"/>
          <w14:ligatures w14:val="none"/>
        </w:rPr>
      </w:pPr>
    </w:p>
    <w:p w14:paraId="26554E2A" w14:textId="1C3C3838" w:rsidR="0067557F" w:rsidRPr="00D24420" w:rsidRDefault="0067557F" w:rsidP="00D24420">
      <w:pPr>
        <w:spacing w:line="276" w:lineRule="auto"/>
        <w:contextualSpacing/>
        <w:rPr>
          <w:rFonts w:ascii="Arial" w:eastAsia="Times New Roman" w:hAnsi="Arial" w:cs="Arial"/>
          <w:b/>
          <w:bCs/>
          <w:color w:val="00B050"/>
          <w:kern w:val="0"/>
          <w:sz w:val="22"/>
          <w:szCs w:val="22"/>
          <w:lang w:val="en-US" w:eastAsia="en-IN"/>
          <w14:ligatures w14:val="none"/>
        </w:rPr>
      </w:pPr>
      <w:r w:rsidRPr="00D24420">
        <w:rPr>
          <w:rFonts w:ascii="Arial" w:eastAsia="Times New Roman" w:hAnsi="Arial" w:cs="Arial"/>
          <w:b/>
          <w:bCs/>
          <w:color w:val="00B050"/>
          <w:kern w:val="0"/>
          <w:sz w:val="22"/>
          <w:szCs w:val="22"/>
          <w:lang w:val="en-US" w:eastAsia="en-IN"/>
          <w14:ligatures w14:val="none"/>
        </w:rPr>
        <w:t>T</w:t>
      </w:r>
      <w:r w:rsidR="00FC62EC" w:rsidRPr="00D24420">
        <w:rPr>
          <w:rFonts w:ascii="Arial" w:eastAsia="Times New Roman" w:hAnsi="Arial" w:cs="Arial"/>
          <w:b/>
          <w:bCs/>
          <w:color w:val="00B050"/>
          <w:kern w:val="0"/>
          <w:sz w:val="22"/>
          <w:szCs w:val="22"/>
          <w:lang w:val="en-US" w:eastAsia="en-IN"/>
          <w14:ligatures w14:val="none"/>
        </w:rPr>
        <w:t>rauma</w:t>
      </w:r>
    </w:p>
    <w:p w14:paraId="0570D01C" w14:textId="77777777" w:rsidR="00FF2CCD" w:rsidRPr="00D24420" w:rsidRDefault="00FF2CCD" w:rsidP="00D24420">
      <w:pPr>
        <w:spacing w:line="276" w:lineRule="auto"/>
        <w:contextualSpacing/>
        <w:rPr>
          <w:rFonts w:ascii="Arial" w:eastAsia="Times New Roman" w:hAnsi="Arial" w:cs="Arial"/>
          <w:b/>
          <w:bCs/>
          <w:color w:val="00B050"/>
          <w:kern w:val="0"/>
          <w:sz w:val="22"/>
          <w:szCs w:val="22"/>
          <w:lang w:val="en-US" w:eastAsia="en-IN"/>
          <w14:ligatures w14:val="none"/>
        </w:rPr>
      </w:pPr>
    </w:p>
    <w:p w14:paraId="1F2ECEDB" w14:textId="39ADD730" w:rsidR="0046268C" w:rsidRPr="00D24420" w:rsidRDefault="0067557F" w:rsidP="00D24420">
      <w:pPr>
        <w:spacing w:line="276" w:lineRule="auto"/>
        <w:contextualSpacing/>
        <w:rPr>
          <w:rFonts w:ascii="Arial" w:hAnsi="Arial" w:cs="Arial"/>
          <w:sz w:val="22"/>
          <w:szCs w:val="22"/>
          <w:lang w:val="en-US"/>
        </w:rPr>
      </w:pPr>
      <w:r w:rsidRPr="00D24420">
        <w:rPr>
          <w:rFonts w:ascii="Arial" w:eastAsia="Times New Roman" w:hAnsi="Arial" w:cs="Arial"/>
          <w:kern w:val="0"/>
          <w:sz w:val="22"/>
          <w:szCs w:val="22"/>
          <w:lang w:val="en-US" w:eastAsia="en-IN"/>
          <w14:ligatures w14:val="none"/>
        </w:rPr>
        <w:t xml:space="preserve">Traumatic injuries to the genitalia, common in tropical regions due to occupational hazards, accidents, and interpersonal violence, can cause direct damage to the testes. Severe trauma can result in testicular rupture or vascular compromise, leading to hypogonadism due to impaired blood supply or loss of testicular tissue. </w:t>
      </w:r>
      <w:r w:rsidRPr="00D24420">
        <w:rPr>
          <w:rFonts w:ascii="Arial" w:hAnsi="Arial" w:cs="Arial"/>
          <w:sz w:val="22"/>
          <w:szCs w:val="22"/>
          <w:lang w:val="en-US"/>
        </w:rPr>
        <w:t>Radical prostatectomy or other overt genital tract trauma is a physical cause of a sudden loss of male sexual function</w:t>
      </w:r>
      <w:r w:rsidR="00D0091A" w:rsidRPr="00D24420">
        <w:rPr>
          <w:rFonts w:ascii="Arial" w:hAnsi="Arial" w:cs="Arial"/>
          <w:sz w:val="22"/>
          <w:szCs w:val="22"/>
          <w:lang w:val="en-US"/>
        </w:rPr>
        <w:t xml:space="preserve"> </w:t>
      </w:r>
      <w:r w:rsidR="00D0091A" w:rsidRPr="00D24420">
        <w:rPr>
          <w:rFonts w:ascii="Arial" w:hAnsi="Arial" w:cs="Arial"/>
          <w:sz w:val="22"/>
          <w:szCs w:val="22"/>
          <w:lang w:val="en-US"/>
        </w:rPr>
        <w:fldChar w:fldCharType="begin"/>
      </w:r>
      <w:r w:rsidR="00801000" w:rsidRPr="00D24420">
        <w:rPr>
          <w:rFonts w:ascii="Arial" w:hAnsi="Arial" w:cs="Arial"/>
          <w:sz w:val="22"/>
          <w:szCs w:val="22"/>
          <w:lang w:val="en-US"/>
        </w:rPr>
        <w:instrText xml:space="preserve"> ADDIN ZOTERO_ITEM CSL_CITATION {"citationID":"3w7ABhWG","properties":{"formattedCitation":"(144)","plainCitation":"(144)","noteIndex":0},"citationItems":[{"id":"gUjTlCYJ/R4H2Bfcb","uris":["http://zotero.org/users/2241701/items/QR5ANHXH"],"itemData":{"id":1903,"type":"article-journal","title":"Bolt JW, Evans C, Marshall VR. Sexual dysfunction after prostatectomy. Br J Urol 1987;59:319."}}],"schema":"https://github.com/citation-style-language/schema/raw/master/csl-citation.json"} </w:instrText>
      </w:r>
      <w:r w:rsidR="00D0091A" w:rsidRPr="00D24420">
        <w:rPr>
          <w:rFonts w:ascii="Arial" w:hAnsi="Arial" w:cs="Arial"/>
          <w:sz w:val="22"/>
          <w:szCs w:val="22"/>
          <w:lang w:val="en-US"/>
        </w:rPr>
        <w:fldChar w:fldCharType="separate"/>
      </w:r>
      <w:r w:rsidR="00801000" w:rsidRPr="00D24420">
        <w:rPr>
          <w:rFonts w:ascii="Arial" w:hAnsi="Arial" w:cs="Arial"/>
          <w:kern w:val="0"/>
          <w:sz w:val="22"/>
          <w:szCs w:val="22"/>
          <w:lang w:val="en-US"/>
        </w:rPr>
        <w:t>(144)</w:t>
      </w:r>
      <w:r w:rsidR="00D0091A" w:rsidRPr="00D24420">
        <w:rPr>
          <w:rFonts w:ascii="Arial" w:hAnsi="Arial" w:cs="Arial"/>
          <w:sz w:val="22"/>
          <w:szCs w:val="22"/>
          <w:lang w:val="en-US"/>
        </w:rPr>
        <w:fldChar w:fldCharType="end"/>
      </w:r>
      <w:r w:rsidRPr="00D24420">
        <w:rPr>
          <w:rFonts w:ascii="Arial" w:hAnsi="Arial" w:cs="Arial"/>
          <w:sz w:val="22"/>
          <w:szCs w:val="22"/>
          <w:lang w:val="en-US"/>
        </w:rPr>
        <w:t xml:space="preserve">. </w:t>
      </w:r>
    </w:p>
    <w:p w14:paraId="79E8C5E5" w14:textId="77777777" w:rsidR="0046268C" w:rsidRPr="00D24420" w:rsidRDefault="0046268C" w:rsidP="00D24420">
      <w:pPr>
        <w:spacing w:line="276" w:lineRule="auto"/>
        <w:contextualSpacing/>
        <w:rPr>
          <w:rFonts w:ascii="Arial" w:hAnsi="Arial" w:cs="Arial"/>
          <w:sz w:val="22"/>
          <w:szCs w:val="22"/>
          <w:lang w:val="en-US"/>
        </w:rPr>
      </w:pPr>
    </w:p>
    <w:p w14:paraId="31A47088" w14:textId="332B35AF" w:rsidR="0067557F" w:rsidRPr="00D24420" w:rsidRDefault="0067557F" w:rsidP="00D24420">
      <w:pPr>
        <w:spacing w:line="276" w:lineRule="auto"/>
        <w:contextualSpacing/>
        <w:rPr>
          <w:rFonts w:ascii="Arial" w:eastAsia="Times New Roman" w:hAnsi="Arial" w:cs="Arial"/>
          <w:kern w:val="0"/>
          <w:sz w:val="22"/>
          <w:szCs w:val="22"/>
          <w:lang w:val="en-US" w:eastAsia="en-IN"/>
          <w14:ligatures w14:val="none"/>
        </w:rPr>
      </w:pPr>
      <w:r w:rsidRPr="00D24420">
        <w:rPr>
          <w:rFonts w:ascii="Arial" w:hAnsi="Arial" w:cs="Arial"/>
          <w:sz w:val="22"/>
          <w:szCs w:val="22"/>
          <w:lang w:val="en-US"/>
        </w:rPr>
        <w:t>Males who experience a traumatic pelvic fracture or genital trauma may also have psychog</w:t>
      </w:r>
      <w:r w:rsidR="00607E4C" w:rsidRPr="00D24420">
        <w:rPr>
          <w:rFonts w:ascii="Arial" w:hAnsi="Arial" w:cs="Arial"/>
          <w:sz w:val="22"/>
          <w:szCs w:val="22"/>
          <w:lang w:val="en-US"/>
        </w:rPr>
        <w:t>enic</w:t>
      </w:r>
      <w:r w:rsidRPr="00D24420">
        <w:rPr>
          <w:rFonts w:ascii="Arial" w:hAnsi="Arial" w:cs="Arial"/>
          <w:sz w:val="22"/>
          <w:szCs w:val="22"/>
          <w:lang w:val="en-US"/>
        </w:rPr>
        <w:t xml:space="preserve"> </w:t>
      </w:r>
      <w:r w:rsidR="0046268C" w:rsidRPr="00D24420">
        <w:rPr>
          <w:rFonts w:ascii="Arial" w:hAnsi="Arial" w:cs="Arial"/>
          <w:sz w:val="22"/>
          <w:szCs w:val="22"/>
          <w:lang w:val="en-US"/>
        </w:rPr>
        <w:t xml:space="preserve">erectile dysfunction </w:t>
      </w:r>
      <w:r w:rsidR="00D0091A" w:rsidRPr="00D24420">
        <w:rPr>
          <w:rFonts w:ascii="Arial" w:hAnsi="Arial" w:cs="Arial"/>
          <w:sz w:val="22"/>
          <w:szCs w:val="22"/>
          <w:lang w:val="en-US"/>
        </w:rPr>
        <w:fldChar w:fldCharType="begin"/>
      </w:r>
      <w:r w:rsidR="00801000" w:rsidRPr="00D24420">
        <w:rPr>
          <w:rFonts w:ascii="Arial" w:hAnsi="Arial" w:cs="Arial"/>
          <w:sz w:val="22"/>
          <w:szCs w:val="22"/>
          <w:lang w:val="en-US"/>
        </w:rPr>
        <w:instrText xml:space="preserve"> ADDIN ZOTERO_ITEM CSL_CITATION {"citationID":"dNy5RH97","properties":{"formattedCitation":"(145)","plainCitation":"(145)","noteIndex":0},"citationItems":[{"id":"gUjTlCYJ/0pAundBz","uris":["http://zotero.org/users/2241701/items/KX85KFJM"],"itemData":{"id":1904,"type":"article-journal","title":"Copuroglu C, Yilmaz B, Yilmaz S, et al. Sexual dysfunction of male, after pelvic fracture.Eur J Trauma Emerg Surg 2017; 43:59."}}],"schema":"https://github.com/citation-style-language/schema/raw/master/csl-citation.json"} </w:instrText>
      </w:r>
      <w:r w:rsidR="00D0091A" w:rsidRPr="00D24420">
        <w:rPr>
          <w:rFonts w:ascii="Arial" w:hAnsi="Arial" w:cs="Arial"/>
          <w:sz w:val="22"/>
          <w:szCs w:val="22"/>
          <w:lang w:val="en-US"/>
        </w:rPr>
        <w:fldChar w:fldCharType="separate"/>
      </w:r>
      <w:r w:rsidR="00801000" w:rsidRPr="00D24420">
        <w:rPr>
          <w:rFonts w:ascii="Arial" w:hAnsi="Arial" w:cs="Arial"/>
          <w:kern w:val="0"/>
          <w:sz w:val="22"/>
          <w:szCs w:val="22"/>
          <w:lang w:val="en-US"/>
        </w:rPr>
        <w:t>(145)</w:t>
      </w:r>
      <w:r w:rsidR="00D0091A" w:rsidRPr="00D24420">
        <w:rPr>
          <w:rFonts w:ascii="Arial" w:hAnsi="Arial" w:cs="Arial"/>
          <w:sz w:val="22"/>
          <w:szCs w:val="22"/>
          <w:lang w:val="en-US"/>
        </w:rPr>
        <w:fldChar w:fldCharType="end"/>
      </w:r>
      <w:r w:rsidR="0046268C" w:rsidRPr="00D24420">
        <w:rPr>
          <w:rFonts w:ascii="Arial" w:hAnsi="Arial" w:cs="Arial"/>
          <w:sz w:val="22"/>
          <w:szCs w:val="22"/>
          <w:lang w:val="en-US"/>
        </w:rPr>
        <w:t>.</w:t>
      </w:r>
      <w:r w:rsidRPr="00D24420">
        <w:rPr>
          <w:rFonts w:ascii="Arial" w:hAnsi="Arial" w:cs="Arial"/>
          <w:sz w:val="22"/>
          <w:szCs w:val="22"/>
          <w:lang w:val="en-US"/>
        </w:rPr>
        <w:t xml:space="preserve"> </w:t>
      </w:r>
      <w:r w:rsidRPr="00D24420">
        <w:rPr>
          <w:rFonts w:ascii="Arial" w:hAnsi="Arial" w:cs="Arial"/>
          <w:sz w:val="22"/>
          <w:szCs w:val="22"/>
          <w:shd w:val="clear" w:color="auto" w:fill="FFFFFF"/>
          <w:lang w:val="en-US"/>
        </w:rPr>
        <w:t>Post</w:t>
      </w:r>
      <w:r w:rsidR="0046268C" w:rsidRPr="00D24420">
        <w:rPr>
          <w:rFonts w:ascii="Arial" w:hAnsi="Arial" w:cs="Arial"/>
          <w:sz w:val="22"/>
          <w:szCs w:val="22"/>
          <w:shd w:val="clear" w:color="auto" w:fill="FFFFFF"/>
          <w:lang w:val="en-US"/>
        </w:rPr>
        <w:t>-</w:t>
      </w:r>
      <w:r w:rsidRPr="00D24420">
        <w:rPr>
          <w:rFonts w:ascii="Arial" w:hAnsi="Arial" w:cs="Arial"/>
          <w:sz w:val="22"/>
          <w:szCs w:val="22"/>
          <w:shd w:val="clear" w:color="auto" w:fill="FFFFFF"/>
          <w:lang w:val="en-US"/>
        </w:rPr>
        <w:t xml:space="preserve">traumatic hypopituitarism is responsible for about 7.2% of all causes of hypopituitarism and can develop after road traffic accidents, sports injuries, blast injuries, and other trauma. </w:t>
      </w:r>
      <w:r w:rsidR="00595092" w:rsidRPr="00D24420">
        <w:rPr>
          <w:rFonts w:ascii="Arial" w:hAnsi="Arial" w:cs="Arial"/>
          <w:sz w:val="22"/>
          <w:szCs w:val="22"/>
          <w:shd w:val="clear" w:color="auto" w:fill="FFFFFF"/>
          <w:lang w:val="en-US"/>
        </w:rPr>
        <w:t>Peripherally placed s</w:t>
      </w:r>
      <w:r w:rsidRPr="00D24420">
        <w:rPr>
          <w:rFonts w:ascii="Arial" w:hAnsi="Arial" w:cs="Arial"/>
          <w:sz w:val="22"/>
          <w:szCs w:val="22"/>
          <w:shd w:val="clear" w:color="auto" w:fill="FFFFFF"/>
          <w:lang w:val="en-US"/>
        </w:rPr>
        <w:t>omatotrophs and gonadotrophs are first affected by ischemic damage</w:t>
      </w:r>
      <w:r w:rsidR="00157013" w:rsidRPr="00D24420">
        <w:rPr>
          <w:rFonts w:ascii="Arial" w:hAnsi="Arial" w:cs="Arial"/>
          <w:sz w:val="22"/>
          <w:szCs w:val="22"/>
          <w:shd w:val="clear" w:color="auto" w:fill="FFFFFF"/>
          <w:lang w:val="en-US"/>
        </w:rPr>
        <w:t>,</w:t>
      </w:r>
      <w:r w:rsidRPr="00D24420">
        <w:rPr>
          <w:rFonts w:ascii="Arial" w:hAnsi="Arial" w:cs="Arial"/>
          <w:sz w:val="22"/>
          <w:szCs w:val="22"/>
          <w:shd w:val="clear" w:color="auto" w:fill="FFFFFF"/>
          <w:lang w:val="en-US"/>
        </w:rPr>
        <w:t xml:space="preserve"> </w:t>
      </w:r>
      <w:r w:rsidR="00595092" w:rsidRPr="00D24420">
        <w:rPr>
          <w:rFonts w:ascii="Arial" w:hAnsi="Arial" w:cs="Arial"/>
          <w:sz w:val="22"/>
          <w:szCs w:val="22"/>
          <w:shd w:val="clear" w:color="auto" w:fill="FFFFFF"/>
          <w:lang w:val="en-US"/>
        </w:rPr>
        <w:t>while</w:t>
      </w:r>
      <w:r w:rsidRPr="00D24420">
        <w:rPr>
          <w:rFonts w:ascii="Arial" w:hAnsi="Arial" w:cs="Arial"/>
          <w:sz w:val="22"/>
          <w:szCs w:val="22"/>
          <w:shd w:val="clear" w:color="auto" w:fill="FFFFFF"/>
          <w:lang w:val="en-US"/>
        </w:rPr>
        <w:t xml:space="preserve"> centrally located corticotrophs and thyrotrop</w:t>
      </w:r>
      <w:r w:rsidR="00BA1F0C" w:rsidRPr="00D24420">
        <w:rPr>
          <w:rFonts w:ascii="Arial" w:hAnsi="Arial" w:cs="Arial"/>
          <w:sz w:val="22"/>
          <w:szCs w:val="22"/>
          <w:shd w:val="clear" w:color="auto" w:fill="FFFFFF"/>
          <w:lang w:val="en-US"/>
        </w:rPr>
        <w:t>h</w:t>
      </w:r>
      <w:r w:rsidRPr="00D24420">
        <w:rPr>
          <w:rFonts w:ascii="Arial" w:hAnsi="Arial" w:cs="Arial"/>
          <w:sz w:val="22"/>
          <w:szCs w:val="22"/>
          <w:shd w:val="clear" w:color="auto" w:fill="FFFFFF"/>
          <w:lang w:val="en-US"/>
        </w:rPr>
        <w:t xml:space="preserve">s are </w:t>
      </w:r>
      <w:r w:rsidR="0046268C" w:rsidRPr="00D24420">
        <w:rPr>
          <w:rFonts w:ascii="Arial" w:hAnsi="Arial" w:cs="Arial"/>
          <w:sz w:val="22"/>
          <w:szCs w:val="22"/>
          <w:shd w:val="clear" w:color="auto" w:fill="FFFFFF"/>
          <w:lang w:val="en-US"/>
        </w:rPr>
        <w:t xml:space="preserve">subsequently </w:t>
      </w:r>
      <w:r w:rsidR="00284F50" w:rsidRPr="00D24420">
        <w:rPr>
          <w:rFonts w:ascii="Arial" w:hAnsi="Arial" w:cs="Arial"/>
          <w:sz w:val="22"/>
          <w:szCs w:val="22"/>
          <w:shd w:val="clear" w:color="auto" w:fill="FFFFFF"/>
          <w:lang w:val="en-US"/>
        </w:rPr>
        <w:t>involved</w:t>
      </w:r>
      <w:r w:rsidR="0046268C" w:rsidRPr="00D24420">
        <w:rPr>
          <w:rFonts w:ascii="Arial" w:hAnsi="Arial" w:cs="Arial"/>
          <w:sz w:val="22"/>
          <w:szCs w:val="22"/>
          <w:shd w:val="clear" w:color="auto" w:fill="FFFFFF"/>
          <w:lang w:val="en-US"/>
        </w:rPr>
        <w:t xml:space="preserve"> </w:t>
      </w:r>
      <w:r w:rsidR="00D0091A" w:rsidRPr="00D24420">
        <w:rPr>
          <w:rFonts w:ascii="Arial" w:hAnsi="Arial" w:cs="Arial"/>
          <w:sz w:val="22"/>
          <w:szCs w:val="22"/>
          <w:shd w:val="clear" w:color="auto" w:fill="FFFFFF"/>
          <w:lang w:val="en-US"/>
        </w:rPr>
        <w:fldChar w:fldCharType="begin"/>
      </w:r>
      <w:r w:rsidR="00801000" w:rsidRPr="00D24420">
        <w:rPr>
          <w:rFonts w:ascii="Arial" w:hAnsi="Arial" w:cs="Arial"/>
          <w:sz w:val="22"/>
          <w:szCs w:val="22"/>
          <w:shd w:val="clear" w:color="auto" w:fill="FFFFFF"/>
          <w:lang w:val="en-US"/>
        </w:rPr>
        <w:instrText xml:space="preserve"> ADDIN ZOTERO_ITEM CSL_CITATION {"citationID":"BsPP9Ims","properties":{"formattedCitation":"(146)","plainCitation":"(146)","noteIndex":0},"citationItems":[{"id":"gUjTlCYJ/nXkfZ0Xh","uris":["http://zotero.org/users/2241701/items/5Z36ZGTF"],"itemData":{"id":1922,"type":"article-journal","title":"Hari Kumar KV, Swamy MN, Khan MA. Prevalence of hypothalamo pituitary dysfunction in patients of traumatic brain injury. Indian J Endocrinol Metab. 2016 Nov-Dec;20(6):772-778."}}],"schema":"https://github.com/citation-style-language/schema/raw/master/csl-citation.json"} </w:instrText>
      </w:r>
      <w:r w:rsidR="00D0091A" w:rsidRPr="00D24420">
        <w:rPr>
          <w:rFonts w:ascii="Arial" w:hAnsi="Arial" w:cs="Arial"/>
          <w:sz w:val="22"/>
          <w:szCs w:val="22"/>
          <w:shd w:val="clear" w:color="auto" w:fill="FFFFFF"/>
          <w:lang w:val="en-US"/>
        </w:rPr>
        <w:fldChar w:fldCharType="separate"/>
      </w:r>
      <w:r w:rsidR="00801000" w:rsidRPr="00D24420">
        <w:rPr>
          <w:rFonts w:ascii="Arial" w:hAnsi="Arial" w:cs="Arial"/>
          <w:kern w:val="0"/>
          <w:sz w:val="22"/>
          <w:szCs w:val="22"/>
          <w:lang w:val="en-US"/>
        </w:rPr>
        <w:t>(146)</w:t>
      </w:r>
      <w:r w:rsidR="00D0091A" w:rsidRPr="00D24420">
        <w:rPr>
          <w:rFonts w:ascii="Arial" w:hAnsi="Arial" w:cs="Arial"/>
          <w:sz w:val="22"/>
          <w:szCs w:val="22"/>
          <w:shd w:val="clear" w:color="auto" w:fill="FFFFFF"/>
          <w:lang w:val="en-US"/>
        </w:rPr>
        <w:fldChar w:fldCharType="end"/>
      </w:r>
      <w:r w:rsidR="0046268C" w:rsidRPr="00D24420">
        <w:rPr>
          <w:rFonts w:ascii="Arial" w:hAnsi="Arial" w:cs="Arial"/>
          <w:sz w:val="22"/>
          <w:szCs w:val="22"/>
          <w:shd w:val="clear" w:color="auto" w:fill="FFFFFF"/>
          <w:lang w:val="en-US"/>
        </w:rPr>
        <w:t>.</w:t>
      </w:r>
    </w:p>
    <w:p w14:paraId="726CF456" w14:textId="77777777" w:rsidR="0046268C" w:rsidRPr="00D24420" w:rsidRDefault="0046268C" w:rsidP="00D24420">
      <w:pPr>
        <w:spacing w:line="276" w:lineRule="auto"/>
        <w:contextualSpacing/>
        <w:rPr>
          <w:rFonts w:ascii="Arial" w:hAnsi="Arial" w:cs="Arial"/>
          <w:b/>
          <w:bCs/>
          <w:color w:val="00B050"/>
          <w:sz w:val="22"/>
          <w:szCs w:val="22"/>
          <w:shd w:val="clear" w:color="auto" w:fill="FFFFFF"/>
          <w:lang w:val="en-US"/>
        </w:rPr>
      </w:pPr>
    </w:p>
    <w:p w14:paraId="79F982B2" w14:textId="484DF997" w:rsidR="00FF2CCD" w:rsidRPr="00D24420" w:rsidRDefault="0067557F" w:rsidP="00D24420">
      <w:pPr>
        <w:spacing w:line="276" w:lineRule="auto"/>
        <w:contextualSpacing/>
        <w:rPr>
          <w:rFonts w:ascii="Arial" w:hAnsi="Arial" w:cs="Arial"/>
          <w:sz w:val="22"/>
          <w:szCs w:val="22"/>
          <w:shd w:val="clear" w:color="auto" w:fill="FFFFFF"/>
          <w:lang w:val="en-US"/>
        </w:rPr>
      </w:pPr>
      <w:r w:rsidRPr="00D24420">
        <w:rPr>
          <w:rFonts w:ascii="Arial" w:hAnsi="Arial" w:cs="Arial"/>
          <w:b/>
          <w:bCs/>
          <w:color w:val="00B050"/>
          <w:sz w:val="22"/>
          <w:szCs w:val="22"/>
          <w:shd w:val="clear" w:color="auto" w:fill="FFFFFF"/>
          <w:lang w:val="en-US"/>
        </w:rPr>
        <w:t>Snake Envenomation</w:t>
      </w:r>
      <w:r w:rsidRPr="00D24420">
        <w:rPr>
          <w:rFonts w:ascii="Arial" w:hAnsi="Arial" w:cs="Arial"/>
          <w:color w:val="00B050"/>
          <w:sz w:val="22"/>
          <w:szCs w:val="22"/>
          <w:shd w:val="clear" w:color="auto" w:fill="FFFFFF"/>
          <w:lang w:val="en-US"/>
        </w:rPr>
        <w:t xml:space="preserve"> </w:t>
      </w:r>
    </w:p>
    <w:p w14:paraId="16E45072" w14:textId="77777777" w:rsidR="00284F50" w:rsidRPr="00D24420" w:rsidRDefault="00284F50" w:rsidP="00D24420">
      <w:pPr>
        <w:spacing w:line="276" w:lineRule="auto"/>
        <w:contextualSpacing/>
        <w:rPr>
          <w:rFonts w:ascii="Arial" w:hAnsi="Arial" w:cs="Arial"/>
          <w:sz w:val="22"/>
          <w:szCs w:val="22"/>
          <w:shd w:val="clear" w:color="auto" w:fill="FFFFFF"/>
          <w:lang w:val="en-US"/>
        </w:rPr>
      </w:pPr>
    </w:p>
    <w:p w14:paraId="3A0C4AF1" w14:textId="74657FAD" w:rsidR="00D135BD" w:rsidRPr="00D24420" w:rsidRDefault="00284F50" w:rsidP="00D24420">
      <w:pPr>
        <w:spacing w:line="276" w:lineRule="auto"/>
        <w:contextualSpacing/>
        <w:rPr>
          <w:rFonts w:ascii="Arial" w:hAnsi="Arial" w:cs="Arial"/>
          <w:sz w:val="22"/>
          <w:szCs w:val="22"/>
          <w:shd w:val="clear" w:color="auto" w:fill="FFFFFF"/>
          <w:lang w:val="en-US"/>
        </w:rPr>
      </w:pPr>
      <w:r w:rsidRPr="00D24420">
        <w:rPr>
          <w:rFonts w:ascii="Arial" w:hAnsi="Arial" w:cs="Arial"/>
          <w:sz w:val="22"/>
          <w:szCs w:val="22"/>
          <w:shd w:val="clear" w:color="auto" w:fill="FFFFFF"/>
          <w:lang w:val="en-US"/>
        </w:rPr>
        <w:t xml:space="preserve">Snakebite envenoming is a medical emergency prevalent in tropical regions of Asia, Africa, and Latin America. Venom toxins can cause severe local damage and multi-organ dysfunction, impacting the neurological, hematological, and vascular systems. Endocrine disorders, though less </w:t>
      </w:r>
      <w:r w:rsidR="007054C2" w:rsidRPr="00D24420">
        <w:rPr>
          <w:rFonts w:ascii="Arial" w:hAnsi="Arial" w:cs="Arial"/>
          <w:sz w:val="22"/>
          <w:szCs w:val="22"/>
          <w:shd w:val="clear" w:color="auto" w:fill="FFFFFF"/>
          <w:lang w:val="en-US"/>
        </w:rPr>
        <w:t>frequently</w:t>
      </w:r>
      <w:r w:rsidRPr="00D24420">
        <w:rPr>
          <w:rFonts w:ascii="Arial" w:hAnsi="Arial" w:cs="Arial"/>
          <w:sz w:val="22"/>
          <w:szCs w:val="22"/>
          <w:shd w:val="clear" w:color="auto" w:fill="FFFFFF"/>
          <w:lang w:val="en-US"/>
        </w:rPr>
        <w:t xml:space="preserve"> reported, can occur</w:t>
      </w:r>
      <w:r w:rsidR="007054C2" w:rsidRPr="00D24420">
        <w:rPr>
          <w:rFonts w:ascii="Arial" w:hAnsi="Arial" w:cs="Arial"/>
          <w:sz w:val="22"/>
          <w:szCs w:val="22"/>
          <w:shd w:val="clear" w:color="auto" w:fill="FFFFFF"/>
          <w:lang w:val="en-US"/>
        </w:rPr>
        <w:t>,</w:t>
      </w:r>
      <w:r w:rsidRPr="00D24420">
        <w:rPr>
          <w:rFonts w:ascii="Arial" w:hAnsi="Arial" w:cs="Arial"/>
          <w:sz w:val="22"/>
          <w:szCs w:val="22"/>
          <w:shd w:val="clear" w:color="auto" w:fill="FFFFFF"/>
          <w:lang w:val="en-US"/>
        </w:rPr>
        <w:t xml:space="preserve"> </w:t>
      </w:r>
      <w:r w:rsidR="00775545" w:rsidRPr="00D24420">
        <w:rPr>
          <w:rFonts w:ascii="Arial" w:hAnsi="Arial" w:cs="Arial"/>
          <w:sz w:val="22"/>
          <w:szCs w:val="22"/>
          <w:shd w:val="clear" w:color="auto" w:fill="FFFFFF"/>
          <w:lang w:val="en-US"/>
        </w:rPr>
        <w:t>with</w:t>
      </w:r>
      <w:r w:rsidRPr="00D24420">
        <w:rPr>
          <w:rFonts w:ascii="Arial" w:hAnsi="Arial" w:cs="Arial"/>
          <w:sz w:val="22"/>
          <w:szCs w:val="22"/>
          <w:shd w:val="clear" w:color="auto" w:fill="FFFFFF"/>
          <w:lang w:val="en-US"/>
        </w:rPr>
        <w:t xml:space="preserve"> anterior pituitary insufficiency</w:t>
      </w:r>
      <w:r w:rsidR="00775545" w:rsidRPr="00D24420">
        <w:rPr>
          <w:rFonts w:ascii="Arial" w:hAnsi="Arial" w:cs="Arial"/>
          <w:sz w:val="22"/>
          <w:szCs w:val="22"/>
          <w:shd w:val="clear" w:color="auto" w:fill="FFFFFF"/>
          <w:lang w:val="en-US"/>
        </w:rPr>
        <w:t xml:space="preserve"> being the most common. </w:t>
      </w:r>
      <w:r w:rsidR="007054C2" w:rsidRPr="00D24420">
        <w:rPr>
          <w:rFonts w:ascii="Arial" w:hAnsi="Arial" w:cs="Arial"/>
          <w:sz w:val="22"/>
          <w:szCs w:val="22"/>
          <w:shd w:val="clear" w:color="auto" w:fill="FFFFFF"/>
          <w:lang w:val="en-US"/>
        </w:rPr>
        <w:t>This</w:t>
      </w:r>
      <w:r w:rsidRPr="00D24420">
        <w:rPr>
          <w:rFonts w:ascii="Arial" w:hAnsi="Arial" w:cs="Arial"/>
          <w:sz w:val="22"/>
          <w:szCs w:val="22"/>
          <w:shd w:val="clear" w:color="auto" w:fill="FFFFFF"/>
          <w:lang w:val="en-US"/>
        </w:rPr>
        <w:t xml:space="preserve"> </w:t>
      </w:r>
      <w:r w:rsidR="007054C2" w:rsidRPr="00D24420">
        <w:rPr>
          <w:rFonts w:ascii="Arial" w:hAnsi="Arial" w:cs="Arial"/>
          <w:sz w:val="22"/>
          <w:szCs w:val="22"/>
          <w:shd w:val="clear" w:color="auto" w:fill="FFFFFF"/>
          <w:lang w:val="en-US"/>
        </w:rPr>
        <w:t xml:space="preserve">is typically </w:t>
      </w:r>
      <w:r w:rsidR="00DE12C9" w:rsidRPr="00D24420">
        <w:rPr>
          <w:rFonts w:ascii="Arial" w:hAnsi="Arial" w:cs="Arial"/>
          <w:sz w:val="22"/>
          <w:szCs w:val="22"/>
          <w:shd w:val="clear" w:color="auto" w:fill="FFFFFF"/>
          <w:lang w:val="en-US"/>
        </w:rPr>
        <w:t>found</w:t>
      </w:r>
      <w:r w:rsidRPr="00D24420">
        <w:rPr>
          <w:rFonts w:ascii="Arial" w:hAnsi="Arial" w:cs="Arial"/>
          <w:sz w:val="22"/>
          <w:szCs w:val="22"/>
          <w:shd w:val="clear" w:color="auto" w:fill="FFFFFF"/>
          <w:lang w:val="en-US"/>
        </w:rPr>
        <w:t xml:space="preserve"> following bite from Russell’s viper (</w:t>
      </w:r>
      <w:r w:rsidRPr="00D24420">
        <w:rPr>
          <w:rFonts w:ascii="Arial" w:hAnsi="Arial" w:cs="Arial"/>
          <w:i/>
          <w:iCs/>
          <w:sz w:val="22"/>
          <w:szCs w:val="22"/>
          <w:shd w:val="clear" w:color="auto" w:fill="FFFFFF"/>
          <w:lang w:val="en-US"/>
        </w:rPr>
        <w:t>Daboia russelii</w:t>
      </w:r>
      <w:r w:rsidRPr="00D24420">
        <w:rPr>
          <w:rFonts w:ascii="Arial" w:hAnsi="Arial" w:cs="Arial"/>
          <w:sz w:val="22"/>
          <w:szCs w:val="22"/>
          <w:shd w:val="clear" w:color="auto" w:fill="FFFFFF"/>
          <w:lang w:val="en-US"/>
        </w:rPr>
        <w:t xml:space="preserve"> and </w:t>
      </w:r>
      <w:r w:rsidRPr="00D24420">
        <w:rPr>
          <w:rFonts w:ascii="Arial" w:hAnsi="Arial" w:cs="Arial"/>
          <w:i/>
          <w:iCs/>
          <w:sz w:val="22"/>
          <w:szCs w:val="22"/>
          <w:shd w:val="clear" w:color="auto" w:fill="FFFFFF"/>
          <w:lang w:val="en-US"/>
        </w:rPr>
        <w:t>D. siamensis</w:t>
      </w:r>
      <w:r w:rsidRPr="00D24420">
        <w:rPr>
          <w:rFonts w:ascii="Arial" w:hAnsi="Arial" w:cs="Arial"/>
          <w:sz w:val="22"/>
          <w:szCs w:val="22"/>
          <w:shd w:val="clear" w:color="auto" w:fill="FFFFFF"/>
          <w:lang w:val="en-US"/>
        </w:rPr>
        <w:t>)</w:t>
      </w:r>
      <w:r w:rsidR="00595092" w:rsidRPr="00D24420">
        <w:rPr>
          <w:rFonts w:ascii="Arial" w:hAnsi="Arial" w:cs="Arial"/>
          <w:sz w:val="22"/>
          <w:szCs w:val="22"/>
          <w:shd w:val="clear" w:color="auto" w:fill="FFFFFF"/>
          <w:lang w:val="en-US"/>
        </w:rPr>
        <w:t>.</w:t>
      </w:r>
      <w:r w:rsidR="007054C2" w:rsidRPr="00D24420">
        <w:rPr>
          <w:rFonts w:ascii="Arial" w:hAnsi="Arial" w:cs="Arial"/>
          <w:sz w:val="22"/>
          <w:szCs w:val="22"/>
          <w:shd w:val="clear" w:color="auto" w:fill="FFFFFF"/>
          <w:lang w:val="en-US"/>
        </w:rPr>
        <w:t xml:space="preserve"> </w:t>
      </w:r>
      <w:r w:rsidR="00595092" w:rsidRPr="00D24420">
        <w:rPr>
          <w:rFonts w:ascii="Arial" w:hAnsi="Arial" w:cs="Arial"/>
          <w:sz w:val="22"/>
          <w:szCs w:val="22"/>
          <w:shd w:val="clear" w:color="auto" w:fill="FFFFFF"/>
          <w:lang w:val="en-US"/>
        </w:rPr>
        <w:t>T</w:t>
      </w:r>
      <w:r w:rsidR="000F7661" w:rsidRPr="00D24420">
        <w:rPr>
          <w:rFonts w:ascii="Arial" w:hAnsi="Arial" w:cs="Arial"/>
          <w:sz w:val="22"/>
          <w:szCs w:val="22"/>
          <w:shd w:val="clear" w:color="auto" w:fill="FFFFFF"/>
          <w:lang w:val="en-US"/>
        </w:rPr>
        <w:t>he presentation</w:t>
      </w:r>
      <w:r w:rsidR="00595092" w:rsidRPr="00D24420">
        <w:rPr>
          <w:rFonts w:ascii="Arial" w:hAnsi="Arial" w:cs="Arial"/>
          <w:sz w:val="22"/>
          <w:szCs w:val="22"/>
          <w:shd w:val="clear" w:color="auto" w:fill="FFFFFF"/>
          <w:lang w:val="en-US"/>
        </w:rPr>
        <w:t xml:space="preserve"> of hypopituitarism</w:t>
      </w:r>
      <w:r w:rsidR="000F7661" w:rsidRPr="00D24420">
        <w:rPr>
          <w:rFonts w:ascii="Arial" w:hAnsi="Arial" w:cs="Arial"/>
          <w:sz w:val="22"/>
          <w:szCs w:val="22"/>
          <w:shd w:val="clear" w:color="auto" w:fill="FFFFFF"/>
          <w:lang w:val="en-US"/>
        </w:rPr>
        <w:t xml:space="preserve"> </w:t>
      </w:r>
      <w:r w:rsidR="007054C2" w:rsidRPr="00D24420">
        <w:rPr>
          <w:rFonts w:ascii="Arial" w:hAnsi="Arial" w:cs="Arial"/>
          <w:sz w:val="22"/>
          <w:szCs w:val="22"/>
          <w:shd w:val="clear" w:color="auto" w:fill="FFFFFF"/>
          <w:lang w:val="en-US"/>
        </w:rPr>
        <w:t>can be acute or delayed</w:t>
      </w:r>
      <w:r w:rsidR="000F7661" w:rsidRPr="00D24420">
        <w:rPr>
          <w:rFonts w:ascii="Arial" w:hAnsi="Arial" w:cs="Arial"/>
          <w:sz w:val="22"/>
          <w:szCs w:val="22"/>
          <w:shd w:val="clear" w:color="auto" w:fill="FFFFFF"/>
          <w:lang w:val="en-US"/>
        </w:rPr>
        <w:t xml:space="preserve"> </w:t>
      </w:r>
      <w:r w:rsidR="000F7661" w:rsidRPr="00D24420">
        <w:rPr>
          <w:rFonts w:ascii="Arial" w:hAnsi="Arial" w:cs="Arial"/>
          <w:sz w:val="22"/>
          <w:szCs w:val="22"/>
          <w:shd w:val="clear" w:color="auto" w:fill="FFFFFF"/>
          <w:lang w:val="en-US"/>
        </w:rPr>
        <w:fldChar w:fldCharType="begin"/>
      </w:r>
      <w:r w:rsidR="00801000" w:rsidRPr="00D24420">
        <w:rPr>
          <w:rFonts w:ascii="Arial" w:hAnsi="Arial" w:cs="Arial"/>
          <w:sz w:val="22"/>
          <w:szCs w:val="22"/>
          <w:shd w:val="clear" w:color="auto" w:fill="FFFFFF"/>
          <w:lang w:val="en-US"/>
        </w:rPr>
        <w:instrText xml:space="preserve"> ADDIN ZOTERO_ITEM CSL_CITATION {"citationID":"KvY5RwBS","properties":{"formattedCitation":"(147)","plainCitation":"(147)","noteIndex":0},"citationItems":[{"id":9323,"uris":["http://zotero.org/groups/5472557/items/AF3VIWDP"],"itemData":{"id":9323,"type":"article-journal","abstract":"Snakebite envenoming is a neglected, public health problem in tropical and subtropical regions. Local tissue necrosis, neurotoxic, and hemo-vasculotoxic effects are well-recognized features, whereas the endocrine and metabolic derangements are not as well known. In addition to contributing to morbidity, some of these manifestations can be potentially life-threatening if not recognized early. The most prominent endocrine manifestation is hypopituitarism (HP), which can manifest acutely or remain asymptomatic and present years later. Unexplained recurrent hypoglycemia and refractory hypotension are early clinical clues to suspect corticotroph axis involvement in acute settings. Chronic pituitary failure may present, like Sheehan’s syndrome, several years after the bite. The occurrence of acute kidney injury, capillary leak syndrome, and disseminated intravascular coagulation are predictors of HP. Adrenal hemorrhages are documented in autopsy series; however, primary adrenal insufficiency is very rare and confounded by the presence of HP. Hyponatremia, hypokalemia or hyperkalemia, and dysglycemia can occur, but the mechanisms involved are only partially understood. Awareness, a high index of suspicion, correct interpretation of hormonal parameters, and timely treatment of these abnormalities can be lifesaving.","container-title":"The American Journal of Tropical Medicine and Hygiene","DOI":"10.4269/ajtmh.20-0161","ISSN":"0002-9637","issue":"4","journalAbbreviation":"Am J Trop Med Hyg","note":"PMID: 32602439\nPMCID: PMC7543852","page":"1388-1396","source":"PubMed Central","title":"Endocrine and Metabolic Manifestations of Snakebite Envenoming","volume":"103","author":[{"family":"Bhattacharya","given":"Saptarshi"},{"family":"Krishnamurthy","given":"Aishwarya"},{"family":"Gopalakrishnan","given":"Maya"},{"family":"Kalra","given":"Sanjay"},{"family":"Kantroo","given":"Viny"},{"family":"Aggarwal","given":"Sameer"},{"family":"Surana","given":"Vineet"}],"issued":{"date-parts":[["2020",10]]}}}],"schema":"https://github.com/citation-style-language/schema/raw/master/csl-citation.json"} </w:instrText>
      </w:r>
      <w:r w:rsidR="000F7661" w:rsidRPr="00D24420">
        <w:rPr>
          <w:rFonts w:ascii="Arial" w:hAnsi="Arial" w:cs="Arial"/>
          <w:sz w:val="22"/>
          <w:szCs w:val="22"/>
          <w:shd w:val="clear" w:color="auto" w:fill="FFFFFF"/>
          <w:lang w:val="en-US"/>
        </w:rPr>
        <w:fldChar w:fldCharType="separate"/>
      </w:r>
      <w:r w:rsidR="00801000" w:rsidRPr="00D24420">
        <w:rPr>
          <w:rFonts w:ascii="Arial" w:hAnsi="Arial" w:cs="Arial"/>
          <w:noProof/>
          <w:sz w:val="22"/>
          <w:szCs w:val="22"/>
          <w:shd w:val="clear" w:color="auto" w:fill="FFFFFF"/>
          <w:lang w:val="en-US"/>
        </w:rPr>
        <w:t>(147)</w:t>
      </w:r>
      <w:r w:rsidR="000F7661" w:rsidRPr="00D24420">
        <w:rPr>
          <w:rFonts w:ascii="Arial" w:hAnsi="Arial" w:cs="Arial"/>
          <w:sz w:val="22"/>
          <w:szCs w:val="22"/>
          <w:shd w:val="clear" w:color="auto" w:fill="FFFFFF"/>
          <w:lang w:val="en-US"/>
        </w:rPr>
        <w:fldChar w:fldCharType="end"/>
      </w:r>
      <w:r w:rsidR="007054C2" w:rsidRPr="00D24420">
        <w:rPr>
          <w:rFonts w:ascii="Arial" w:hAnsi="Arial" w:cs="Arial"/>
          <w:sz w:val="22"/>
          <w:szCs w:val="22"/>
          <w:shd w:val="clear" w:color="auto" w:fill="FFFFFF"/>
          <w:lang w:val="en-US"/>
        </w:rPr>
        <w:t xml:space="preserve">. </w:t>
      </w:r>
    </w:p>
    <w:p w14:paraId="1BC96F29" w14:textId="77777777" w:rsidR="00D135BD" w:rsidRPr="00D24420" w:rsidRDefault="00D135BD" w:rsidP="00D24420">
      <w:pPr>
        <w:spacing w:line="276" w:lineRule="auto"/>
        <w:contextualSpacing/>
        <w:rPr>
          <w:rFonts w:ascii="Arial" w:hAnsi="Arial" w:cs="Arial"/>
          <w:sz w:val="22"/>
          <w:szCs w:val="22"/>
          <w:shd w:val="clear" w:color="auto" w:fill="FFFFFF"/>
          <w:lang w:val="en-US"/>
        </w:rPr>
      </w:pPr>
    </w:p>
    <w:p w14:paraId="56B955EB" w14:textId="624DC460" w:rsidR="0067557F" w:rsidRPr="00D24420" w:rsidRDefault="007054C2" w:rsidP="00D24420">
      <w:pPr>
        <w:spacing w:line="276" w:lineRule="auto"/>
        <w:contextualSpacing/>
        <w:rPr>
          <w:rFonts w:ascii="Arial" w:hAnsi="Arial" w:cs="Arial"/>
          <w:sz w:val="22"/>
          <w:szCs w:val="22"/>
          <w:shd w:val="clear" w:color="auto" w:fill="FFFFFF"/>
          <w:lang w:val="en-US"/>
        </w:rPr>
      </w:pPr>
      <w:r w:rsidRPr="00D24420">
        <w:rPr>
          <w:rFonts w:ascii="Arial" w:hAnsi="Arial" w:cs="Arial"/>
          <w:sz w:val="22"/>
          <w:szCs w:val="22"/>
          <w:shd w:val="clear" w:color="auto" w:fill="FFFFFF"/>
          <w:lang w:val="en-US"/>
        </w:rPr>
        <w:t>Pathophysiology is similar to Sheehan’s syndrome</w:t>
      </w:r>
      <w:r w:rsidR="000F7661" w:rsidRPr="00D24420">
        <w:rPr>
          <w:rFonts w:ascii="Arial" w:hAnsi="Arial" w:cs="Arial"/>
          <w:sz w:val="22"/>
          <w:szCs w:val="22"/>
          <w:shd w:val="clear" w:color="auto" w:fill="FFFFFF"/>
          <w:lang w:val="en-US"/>
        </w:rPr>
        <w:t xml:space="preserve"> and results from hemorrhagic infarction in an engorged gland, made susceptible </w:t>
      </w:r>
      <w:r w:rsidR="00595092" w:rsidRPr="00D24420">
        <w:rPr>
          <w:rFonts w:ascii="Arial" w:hAnsi="Arial" w:cs="Arial"/>
          <w:sz w:val="22"/>
          <w:szCs w:val="22"/>
          <w:shd w:val="clear" w:color="auto" w:fill="FFFFFF"/>
          <w:lang w:val="en-US"/>
        </w:rPr>
        <w:t>by</w:t>
      </w:r>
      <w:r w:rsidR="000F7661" w:rsidRPr="00D24420">
        <w:rPr>
          <w:rFonts w:ascii="Arial" w:hAnsi="Arial" w:cs="Arial"/>
          <w:sz w:val="22"/>
          <w:szCs w:val="22"/>
          <w:shd w:val="clear" w:color="auto" w:fill="FFFFFF"/>
          <w:lang w:val="en-US"/>
        </w:rPr>
        <w:t xml:space="preserve"> venom toxin. </w:t>
      </w:r>
      <w:r w:rsidR="0067557F" w:rsidRPr="00D24420">
        <w:rPr>
          <w:rFonts w:ascii="Arial" w:hAnsi="Arial" w:cs="Arial"/>
          <w:sz w:val="22"/>
          <w:szCs w:val="22"/>
          <w:shd w:val="clear" w:color="auto" w:fill="FFFFFF"/>
          <w:lang w:val="en-US"/>
        </w:rPr>
        <w:t xml:space="preserve">Kidney injury and disseminated intravascular coagulation (DIC) are predictors of </w:t>
      </w:r>
      <w:r w:rsidR="00157013" w:rsidRPr="00D24420">
        <w:rPr>
          <w:rFonts w:ascii="Arial" w:hAnsi="Arial" w:cs="Arial"/>
          <w:sz w:val="22"/>
          <w:szCs w:val="22"/>
          <w:shd w:val="clear" w:color="auto" w:fill="FFFFFF"/>
          <w:lang w:val="en-US"/>
        </w:rPr>
        <w:t xml:space="preserve">the </w:t>
      </w:r>
      <w:r w:rsidRPr="00D24420">
        <w:rPr>
          <w:rFonts w:ascii="Arial" w:hAnsi="Arial" w:cs="Arial"/>
          <w:sz w:val="22"/>
          <w:szCs w:val="22"/>
          <w:shd w:val="clear" w:color="auto" w:fill="FFFFFF"/>
          <w:lang w:val="en-US"/>
        </w:rPr>
        <w:t xml:space="preserve">development of </w:t>
      </w:r>
      <w:r w:rsidR="0067557F" w:rsidRPr="00D24420">
        <w:rPr>
          <w:rFonts w:ascii="Arial" w:hAnsi="Arial" w:cs="Arial"/>
          <w:sz w:val="22"/>
          <w:szCs w:val="22"/>
          <w:shd w:val="clear" w:color="auto" w:fill="FFFFFF"/>
          <w:lang w:val="en-US"/>
        </w:rPr>
        <w:t xml:space="preserve">hypopituitarism. Pituitary imaging may show a spectrum of findings </w:t>
      </w:r>
      <w:r w:rsidR="00157013" w:rsidRPr="00D24420">
        <w:rPr>
          <w:rFonts w:ascii="Arial" w:hAnsi="Arial" w:cs="Arial"/>
          <w:sz w:val="22"/>
          <w:szCs w:val="22"/>
          <w:shd w:val="clear" w:color="auto" w:fill="FFFFFF"/>
          <w:lang w:val="en-US"/>
        </w:rPr>
        <w:t>from</w:t>
      </w:r>
      <w:r w:rsidR="0067557F" w:rsidRPr="00D24420">
        <w:rPr>
          <w:rFonts w:ascii="Arial" w:hAnsi="Arial" w:cs="Arial"/>
          <w:sz w:val="22"/>
          <w:szCs w:val="22"/>
          <w:shd w:val="clear" w:color="auto" w:fill="FFFFFF"/>
          <w:lang w:val="en-US"/>
        </w:rPr>
        <w:t xml:space="preserve"> completely normal to an empty sella</w:t>
      </w:r>
      <w:r w:rsidR="00D0091A" w:rsidRPr="00D24420">
        <w:rPr>
          <w:rFonts w:ascii="Arial" w:hAnsi="Arial" w:cs="Arial"/>
          <w:sz w:val="22"/>
          <w:szCs w:val="22"/>
          <w:shd w:val="clear" w:color="auto" w:fill="FFFFFF"/>
          <w:lang w:val="en-US"/>
        </w:rPr>
        <w:t xml:space="preserve"> </w:t>
      </w:r>
      <w:r w:rsidR="00D0091A" w:rsidRPr="00D24420">
        <w:rPr>
          <w:rFonts w:ascii="Arial" w:hAnsi="Arial" w:cs="Arial"/>
          <w:sz w:val="22"/>
          <w:szCs w:val="22"/>
          <w:shd w:val="clear" w:color="auto" w:fill="FFFFFF"/>
          <w:lang w:val="en-US"/>
        </w:rPr>
        <w:fldChar w:fldCharType="begin"/>
      </w:r>
      <w:r w:rsidR="00801000" w:rsidRPr="00D24420">
        <w:rPr>
          <w:rFonts w:ascii="Arial" w:hAnsi="Arial" w:cs="Arial"/>
          <w:sz w:val="22"/>
          <w:szCs w:val="22"/>
          <w:shd w:val="clear" w:color="auto" w:fill="FFFFFF"/>
          <w:lang w:val="en-US"/>
        </w:rPr>
        <w:instrText xml:space="preserve"> ADDIN ZOTERO_ITEM CSL_CITATION {"citationID":"OR6YSgQL","properties":{"formattedCitation":"(148)","plainCitation":"(148)","noteIndex":0},"citationItems":[{"id":"gUjTlCYJ/KKY7gpoc","uris":["http://zotero.org/users/2241701/items/B69CMYZ6"],"itemData":{"id":1981,"type":"article-journal","title":"Yerawar C, Punde D, Pandit A, Deokar P. Russell’s viper bite and the empty sella syndrome. QJM Mon J Assoc Physicians. 2021 Jul 28;114(4):255–7."}}],"schema":"https://github.com/citation-style-language/schema/raw/master/csl-citation.json"} </w:instrText>
      </w:r>
      <w:r w:rsidR="00D0091A" w:rsidRPr="00D24420">
        <w:rPr>
          <w:rFonts w:ascii="Arial" w:hAnsi="Arial" w:cs="Arial"/>
          <w:sz w:val="22"/>
          <w:szCs w:val="22"/>
          <w:shd w:val="clear" w:color="auto" w:fill="FFFFFF"/>
          <w:lang w:val="en-US"/>
        </w:rPr>
        <w:fldChar w:fldCharType="separate"/>
      </w:r>
      <w:r w:rsidR="00801000" w:rsidRPr="00D24420">
        <w:rPr>
          <w:rFonts w:ascii="Arial" w:hAnsi="Arial" w:cs="Arial"/>
          <w:kern w:val="0"/>
          <w:sz w:val="22"/>
          <w:szCs w:val="22"/>
          <w:lang w:val="en-US"/>
        </w:rPr>
        <w:t>(148)</w:t>
      </w:r>
      <w:r w:rsidR="00D0091A" w:rsidRPr="00D24420">
        <w:rPr>
          <w:rFonts w:ascii="Arial" w:hAnsi="Arial" w:cs="Arial"/>
          <w:sz w:val="22"/>
          <w:szCs w:val="22"/>
          <w:shd w:val="clear" w:color="auto" w:fill="FFFFFF"/>
          <w:lang w:val="en-US"/>
        </w:rPr>
        <w:fldChar w:fldCharType="end"/>
      </w:r>
      <w:r w:rsidRPr="00D24420">
        <w:rPr>
          <w:rFonts w:ascii="Arial" w:hAnsi="Arial" w:cs="Arial"/>
          <w:sz w:val="22"/>
          <w:szCs w:val="22"/>
          <w:shd w:val="clear" w:color="auto" w:fill="FFFFFF"/>
          <w:lang w:val="en-US"/>
        </w:rPr>
        <w:t>.</w:t>
      </w:r>
      <w:r w:rsidR="00F20D09" w:rsidRPr="00D24420">
        <w:rPr>
          <w:rFonts w:ascii="Arial" w:hAnsi="Arial" w:cs="Arial"/>
          <w:sz w:val="22"/>
          <w:szCs w:val="22"/>
          <w:shd w:val="clear" w:color="auto" w:fill="FFFFFF"/>
          <w:lang w:val="en-US"/>
        </w:rPr>
        <w:t xml:space="preserve"> </w:t>
      </w:r>
      <w:r w:rsidRPr="00D24420">
        <w:rPr>
          <w:rFonts w:ascii="Arial" w:hAnsi="Arial" w:cs="Arial"/>
          <w:sz w:val="22"/>
          <w:szCs w:val="22"/>
          <w:shd w:val="clear" w:color="auto" w:fill="FFFFFF"/>
          <w:lang w:val="en-US"/>
        </w:rPr>
        <w:t>H</w:t>
      </w:r>
      <w:r w:rsidR="0067557F" w:rsidRPr="00D24420">
        <w:rPr>
          <w:rFonts w:ascii="Arial" w:hAnsi="Arial" w:cs="Arial"/>
          <w:sz w:val="22"/>
          <w:szCs w:val="22"/>
          <w:shd w:val="clear" w:color="auto" w:fill="FFFFFF"/>
          <w:lang w:val="en-US"/>
        </w:rPr>
        <w:t xml:space="preserve">ypogonadotropic hypogonadism </w:t>
      </w:r>
      <w:r w:rsidR="003237C5" w:rsidRPr="00D24420">
        <w:rPr>
          <w:rFonts w:ascii="Arial" w:hAnsi="Arial" w:cs="Arial"/>
          <w:sz w:val="22"/>
          <w:szCs w:val="22"/>
          <w:shd w:val="clear" w:color="auto" w:fill="FFFFFF"/>
          <w:lang w:val="en-US"/>
        </w:rPr>
        <w:t>may</w:t>
      </w:r>
      <w:r w:rsidR="00157013" w:rsidRPr="00D24420">
        <w:rPr>
          <w:rFonts w:ascii="Arial" w:hAnsi="Arial" w:cs="Arial"/>
          <w:sz w:val="22"/>
          <w:szCs w:val="22"/>
          <w:shd w:val="clear" w:color="auto" w:fill="FFFFFF"/>
          <w:lang w:val="en-US"/>
        </w:rPr>
        <w:t xml:space="preserve"> present as erectile dysfunction</w:t>
      </w:r>
      <w:r w:rsidR="003237C5" w:rsidRPr="00D24420">
        <w:rPr>
          <w:rFonts w:ascii="Arial" w:hAnsi="Arial" w:cs="Arial"/>
          <w:sz w:val="22"/>
          <w:szCs w:val="22"/>
          <w:shd w:val="clear" w:color="auto" w:fill="FFFFFF"/>
          <w:lang w:val="en-US"/>
        </w:rPr>
        <w:t>. D</w:t>
      </w:r>
      <w:r w:rsidR="00157013" w:rsidRPr="00D24420">
        <w:rPr>
          <w:rFonts w:ascii="Arial" w:hAnsi="Arial" w:cs="Arial"/>
          <w:sz w:val="22"/>
          <w:szCs w:val="22"/>
          <w:shd w:val="clear" w:color="auto" w:fill="FFFFFF"/>
          <w:lang w:val="en-US"/>
        </w:rPr>
        <w:t>elayed puberty has</w:t>
      </w:r>
      <w:r w:rsidRPr="00D24420">
        <w:rPr>
          <w:rFonts w:ascii="Arial" w:hAnsi="Arial" w:cs="Arial"/>
          <w:sz w:val="22"/>
          <w:szCs w:val="22"/>
          <w:shd w:val="clear" w:color="auto" w:fill="FFFFFF"/>
          <w:lang w:val="en-US"/>
        </w:rPr>
        <w:t xml:space="preserve"> been reported </w:t>
      </w:r>
      <w:r w:rsidR="0067557F" w:rsidRPr="00D24420">
        <w:rPr>
          <w:rFonts w:ascii="Arial" w:hAnsi="Arial" w:cs="Arial"/>
          <w:sz w:val="22"/>
          <w:szCs w:val="22"/>
          <w:shd w:val="clear" w:color="auto" w:fill="FFFFFF"/>
          <w:lang w:val="en-US"/>
        </w:rPr>
        <w:t>in males</w:t>
      </w:r>
      <w:r w:rsidRPr="00D24420">
        <w:rPr>
          <w:rFonts w:ascii="Arial" w:hAnsi="Arial" w:cs="Arial"/>
          <w:sz w:val="22"/>
          <w:szCs w:val="22"/>
          <w:shd w:val="clear" w:color="auto" w:fill="FFFFFF"/>
          <w:lang w:val="en-US"/>
        </w:rPr>
        <w:t xml:space="preserve"> </w:t>
      </w:r>
      <w:r w:rsidR="00D0091A" w:rsidRPr="00D24420">
        <w:rPr>
          <w:rFonts w:ascii="Arial" w:hAnsi="Arial" w:cs="Arial"/>
          <w:sz w:val="22"/>
          <w:szCs w:val="22"/>
          <w:shd w:val="clear" w:color="auto" w:fill="FFFFFF"/>
          <w:lang w:val="en-US"/>
        </w:rPr>
        <w:fldChar w:fldCharType="begin"/>
      </w:r>
      <w:r w:rsidR="00801000" w:rsidRPr="00D24420">
        <w:rPr>
          <w:rFonts w:ascii="Arial" w:hAnsi="Arial" w:cs="Arial"/>
          <w:sz w:val="22"/>
          <w:szCs w:val="22"/>
          <w:shd w:val="clear" w:color="auto" w:fill="FFFFFF"/>
          <w:lang w:val="en-US"/>
        </w:rPr>
        <w:instrText xml:space="preserve"> ADDIN ZOTERO_ITEM CSL_CITATION {"citationID":"J1r23dui","properties":{"formattedCitation":"(149)","plainCitation":"(149)","noteIndex":0},"citationItems":[{"id":"gUjTlCYJ/ncwjTDR6","uris":["http://zotero.org/users/2241701/items/ZL2DW26X"],"itemData":{"id":1980,"type":"article-journal","title":"Shivaprasad C, Aiswarya Y, Sridevi A, Anupam B, Amit G, Rakesh B, et al. Delayed hypopituitarism following Russell’s viper envenomation: a case series and literature review. Pituitary. 2019 Feb;22(1):4–12."}}],"schema":"https://github.com/citation-style-language/schema/raw/master/csl-citation.json"} </w:instrText>
      </w:r>
      <w:r w:rsidR="00D0091A" w:rsidRPr="00D24420">
        <w:rPr>
          <w:rFonts w:ascii="Arial" w:hAnsi="Arial" w:cs="Arial"/>
          <w:sz w:val="22"/>
          <w:szCs w:val="22"/>
          <w:shd w:val="clear" w:color="auto" w:fill="FFFFFF"/>
          <w:lang w:val="en-US"/>
        </w:rPr>
        <w:fldChar w:fldCharType="separate"/>
      </w:r>
      <w:r w:rsidR="00801000" w:rsidRPr="00D24420">
        <w:rPr>
          <w:rFonts w:ascii="Arial" w:hAnsi="Arial" w:cs="Arial"/>
          <w:kern w:val="0"/>
          <w:sz w:val="22"/>
          <w:szCs w:val="22"/>
          <w:lang w:val="en-US"/>
        </w:rPr>
        <w:t>(149)</w:t>
      </w:r>
      <w:r w:rsidR="00D0091A" w:rsidRPr="00D24420">
        <w:rPr>
          <w:rFonts w:ascii="Arial" w:hAnsi="Arial" w:cs="Arial"/>
          <w:sz w:val="22"/>
          <w:szCs w:val="22"/>
          <w:shd w:val="clear" w:color="auto" w:fill="FFFFFF"/>
          <w:lang w:val="en-US"/>
        </w:rPr>
        <w:fldChar w:fldCharType="end"/>
      </w:r>
      <w:r w:rsidR="00284F50" w:rsidRPr="00D24420">
        <w:rPr>
          <w:rFonts w:ascii="Arial" w:hAnsi="Arial" w:cs="Arial"/>
          <w:sz w:val="22"/>
          <w:szCs w:val="22"/>
          <w:shd w:val="clear" w:color="auto" w:fill="FFFFFF"/>
          <w:lang w:val="en-US"/>
        </w:rPr>
        <w:t xml:space="preserve">. </w:t>
      </w:r>
      <w:r w:rsidR="003237C5" w:rsidRPr="00D24420">
        <w:rPr>
          <w:rFonts w:ascii="Arial" w:hAnsi="Arial" w:cs="Arial"/>
          <w:sz w:val="22"/>
          <w:szCs w:val="22"/>
          <w:shd w:val="clear" w:color="auto" w:fill="FFFFFF"/>
          <w:lang w:val="en-US"/>
        </w:rPr>
        <w:t>The interested reader may</w:t>
      </w:r>
      <w:r w:rsidR="000F7661" w:rsidRPr="00D24420">
        <w:rPr>
          <w:rFonts w:ascii="Arial" w:hAnsi="Arial" w:cs="Arial"/>
          <w:sz w:val="22"/>
          <w:szCs w:val="22"/>
          <w:shd w:val="clear" w:color="auto" w:fill="FFFFFF"/>
          <w:lang w:val="en-US"/>
        </w:rPr>
        <w:t xml:space="preserve"> refer to the Endotext chapter “Snakebite Envenomation and Endocrine Dysfunction” for further details </w:t>
      </w:r>
      <w:r w:rsidR="000F7661" w:rsidRPr="00D24420">
        <w:rPr>
          <w:rFonts w:ascii="Arial" w:hAnsi="Arial" w:cs="Arial"/>
          <w:sz w:val="22"/>
          <w:szCs w:val="22"/>
          <w:shd w:val="clear" w:color="auto" w:fill="FFFFFF"/>
          <w:lang w:val="en-US"/>
        </w:rPr>
        <w:fldChar w:fldCharType="begin"/>
      </w:r>
      <w:r w:rsidR="00801000" w:rsidRPr="00D24420">
        <w:rPr>
          <w:rFonts w:ascii="Arial" w:hAnsi="Arial" w:cs="Arial"/>
          <w:sz w:val="22"/>
          <w:szCs w:val="22"/>
          <w:shd w:val="clear" w:color="auto" w:fill="FFFFFF"/>
          <w:lang w:val="en-US"/>
        </w:rPr>
        <w:instrText xml:space="preserve"> ADDIN ZOTERO_ITEM CSL_CITATION {"citationID":"FGmbmpJ0","properties":{"formattedCitation":"(150)","plainCitation":"(150)","noteIndex":0},"citationItems":[{"id":9321,"uris":["http://zotero.org/groups/5472557/items/4K4CRYYM"],"itemData":{"id":9321,"type":"chapter","abstract":"Snakebite envenoming (SBE) is a life-threatening medical emergency encountered in tropical parts of Asia, Africa, and Latin America. Toxins in the venom cause local damage and multi-organ dysfunction, predominantly affecting neurological, hematological, and vascular systems. Endocrine anomalies are less frequently reported and often masked by more severe disorders. Anterior pituitary insufficiency is the most common endocrine manifestation and mainly observed after Russell’s viper (Daboia russelii and D. siamensis) bite. SBE-induced hypopituitarism can manifest early or have a delayed presentation. Primary adrenal insufficiency, hyponatremia, hypokalemia, hyperkalemia, and hyperglycemia are also described. These complications are uncommon and under-reported, as SBE occurs in remote areas and medical facilities for endocrine assessment might not be available. Timely identification and management of these problems are critical for optimum medical outcome. For complete coverage of all related areas of Endocrinology, please visit our on-line FREE web-text, WWW.ENDOTEXT.ORG.","call-number":"NBK575924","container-title":"Endotext","event-place":"South Dartmouth (MA)","language":"eng","license":"Copyright © 2000-2024, MDText.com, Inc.","note":"PMID: 34965059","publisher":"MDText.com, Inc.","publisher-place":"South Dartmouth (MA)","source":"PubMed","title":"Snakebite Envenomation and Endocrine Dysfunction","URL":"http://www.ncbi.nlm.nih.gov/books/NBK575924/","author":[{"family":"Bhattacharya","given":"Saptarshi"},{"family":"Nagendra","given":"Lakshmi"},{"family":"Tyagi","given":"Priyamvada"}],"editor":[{"family":"Feingold","given":"Kenneth R."},{"family":"Anawalt","given":"Bradley"},{"family":"Blackman","given":"Marc R."},{"family":"Boyce","given":"Alison"},{"family":"Chrousos","given":"George"},{"family":"Corpas","given":"Emiliano"},{"family":"Herder","given":"Wouter W.","non-dropping-particle":"de"},{"family":"Dhatariya","given":"Ketan"},{"family":"Dungan","given":"Kathleen"},{"family":"Hofland","given":"Johannes"},{"family":"Kalra","given":"Sanjay"},{"family":"Kaltsas","given":"Gregory"},{"family":"Kapoor","given":"Nitin"},{"family":"Koch","given":"Christian"},{"family":"Kopp","given":"Peter"},{"family":"Korbonits","given":"Márta"},{"family":"Kovacs","given":"Christopher S."},{"family":"Kuohung","given":"Wendy"},{"family":"Laferrère","given":"Blandine"},{"family":"Levy","given":"Miles"},{"family":"McGee","given":"Elizabeth A."},{"family":"McLachlan","given":"Robert"},{"family":"New","given":"Maria"},{"family":"Purnell","given":"Jonathan"},{"family":"Sahay","given":"Rakesh"},{"family":"Shah","given":"Amy S."},{"family":"Singer","given":"Frederick"},{"family":"Sperling","given":"Mark A."},{"family":"Stratakis","given":"Constantine A."},{"family":"Trence","given":"Dace L."},{"family":"Wilson","given":"Don P."}],"accessed":{"date-parts":[["2024",5,26]]},"issued":{"date-parts":[["2000"]]}}}],"schema":"https://github.com/citation-style-language/schema/raw/master/csl-citation.json"} </w:instrText>
      </w:r>
      <w:r w:rsidR="000F7661" w:rsidRPr="00D24420">
        <w:rPr>
          <w:rFonts w:ascii="Arial" w:hAnsi="Arial" w:cs="Arial"/>
          <w:sz w:val="22"/>
          <w:szCs w:val="22"/>
          <w:shd w:val="clear" w:color="auto" w:fill="FFFFFF"/>
          <w:lang w:val="en-US"/>
        </w:rPr>
        <w:fldChar w:fldCharType="separate"/>
      </w:r>
      <w:r w:rsidR="00801000" w:rsidRPr="00D24420">
        <w:rPr>
          <w:rFonts w:ascii="Arial" w:hAnsi="Arial" w:cs="Arial"/>
          <w:noProof/>
          <w:sz w:val="22"/>
          <w:szCs w:val="22"/>
          <w:shd w:val="clear" w:color="auto" w:fill="FFFFFF"/>
          <w:lang w:val="en-US"/>
        </w:rPr>
        <w:t>(150)</w:t>
      </w:r>
      <w:r w:rsidR="000F7661" w:rsidRPr="00D24420">
        <w:rPr>
          <w:rFonts w:ascii="Arial" w:hAnsi="Arial" w:cs="Arial"/>
          <w:sz w:val="22"/>
          <w:szCs w:val="22"/>
          <w:shd w:val="clear" w:color="auto" w:fill="FFFFFF"/>
          <w:lang w:val="en-US"/>
        </w:rPr>
        <w:fldChar w:fldCharType="end"/>
      </w:r>
      <w:r w:rsidR="000F7661" w:rsidRPr="00D24420">
        <w:rPr>
          <w:rFonts w:ascii="Arial" w:hAnsi="Arial" w:cs="Arial"/>
          <w:sz w:val="22"/>
          <w:szCs w:val="22"/>
          <w:shd w:val="clear" w:color="auto" w:fill="FFFFFF"/>
          <w:lang w:val="en-US"/>
        </w:rPr>
        <w:t>.</w:t>
      </w:r>
    </w:p>
    <w:p w14:paraId="25D4DC3E" w14:textId="77777777" w:rsidR="00FC62EC" w:rsidRPr="00D24420" w:rsidRDefault="00FC62EC" w:rsidP="00D24420">
      <w:pPr>
        <w:spacing w:line="276" w:lineRule="auto"/>
        <w:contextualSpacing/>
        <w:rPr>
          <w:rFonts w:ascii="Arial" w:hAnsi="Arial" w:cs="Arial"/>
          <w:sz w:val="22"/>
          <w:szCs w:val="22"/>
          <w:shd w:val="clear" w:color="auto" w:fill="FFFFFF"/>
          <w:lang w:val="en-US"/>
        </w:rPr>
      </w:pPr>
    </w:p>
    <w:p w14:paraId="4D374123" w14:textId="20AABE5A" w:rsidR="00FF2CCD" w:rsidRPr="00D24420" w:rsidRDefault="00FF2CCD" w:rsidP="00D24420">
      <w:pPr>
        <w:spacing w:line="276" w:lineRule="auto"/>
        <w:contextualSpacing/>
        <w:rPr>
          <w:rFonts w:ascii="Arial" w:hAnsi="Arial" w:cs="Arial"/>
          <w:b/>
          <w:bCs/>
          <w:color w:val="0432FF"/>
          <w:sz w:val="22"/>
          <w:szCs w:val="22"/>
          <w:lang w:val="en-US"/>
        </w:rPr>
      </w:pPr>
      <w:r w:rsidRPr="00D24420">
        <w:rPr>
          <w:rFonts w:ascii="Arial" w:hAnsi="Arial" w:cs="Arial"/>
          <w:b/>
          <w:bCs/>
          <w:color w:val="0432FF"/>
          <w:sz w:val="22"/>
          <w:szCs w:val="22"/>
          <w:lang w:val="en-US"/>
        </w:rPr>
        <w:t>CHRONIC SYSTEMIC DISEASES</w:t>
      </w:r>
    </w:p>
    <w:p w14:paraId="5F639F22" w14:textId="77777777" w:rsidR="00FC62EC" w:rsidRPr="00D24420" w:rsidRDefault="00FC62EC" w:rsidP="00D24420">
      <w:pPr>
        <w:shd w:val="clear" w:color="auto" w:fill="FFFFFF"/>
        <w:spacing w:line="276" w:lineRule="auto"/>
        <w:contextualSpacing/>
        <w:rPr>
          <w:rFonts w:ascii="Arial" w:hAnsi="Arial" w:cs="Arial"/>
          <w:color w:val="00B050"/>
          <w:kern w:val="0"/>
          <w:sz w:val="22"/>
          <w:szCs w:val="22"/>
          <w:lang w:val="en-US"/>
        </w:rPr>
      </w:pPr>
    </w:p>
    <w:p w14:paraId="1A3C9D2B" w14:textId="3C84D0D2" w:rsidR="00E345B3" w:rsidRPr="00D24420" w:rsidRDefault="00F57BEE" w:rsidP="00D24420">
      <w:pPr>
        <w:shd w:val="clear" w:color="auto" w:fill="FFFFFF"/>
        <w:spacing w:line="276" w:lineRule="auto"/>
        <w:contextualSpacing/>
        <w:rPr>
          <w:rFonts w:ascii="Arial" w:hAnsi="Arial" w:cs="Arial"/>
          <w:color w:val="000000"/>
          <w:kern w:val="0"/>
          <w:sz w:val="22"/>
          <w:szCs w:val="22"/>
          <w:lang w:val="en-US"/>
        </w:rPr>
      </w:pPr>
      <w:r w:rsidRPr="00D24420">
        <w:rPr>
          <w:rFonts w:ascii="Arial" w:hAnsi="Arial" w:cs="Arial"/>
          <w:color w:val="000000"/>
          <w:kern w:val="0"/>
          <w:sz w:val="22"/>
          <w:szCs w:val="22"/>
          <w:lang w:val="en-US"/>
        </w:rPr>
        <w:t xml:space="preserve">The prevalence of diabetes and metabolic syndrome in tropical countries has been rising significantly in recent years </w:t>
      </w:r>
      <w:r w:rsidRPr="00D24420">
        <w:rPr>
          <w:rFonts w:ascii="Arial" w:hAnsi="Arial" w:cs="Arial"/>
          <w:color w:val="000000"/>
          <w:kern w:val="0"/>
          <w:sz w:val="22"/>
          <w:szCs w:val="22"/>
          <w:lang w:val="en-US"/>
        </w:rPr>
        <w:fldChar w:fldCharType="begin"/>
      </w:r>
      <w:r w:rsidR="00801000" w:rsidRPr="00D24420">
        <w:rPr>
          <w:rFonts w:ascii="Arial" w:hAnsi="Arial" w:cs="Arial"/>
          <w:color w:val="000000"/>
          <w:kern w:val="0"/>
          <w:sz w:val="22"/>
          <w:szCs w:val="22"/>
          <w:lang w:val="en-US"/>
        </w:rPr>
        <w:instrText xml:space="preserve"> ADDIN ZOTERO_ITEM CSL_CITATION {"citationID":"MRnfyqKZ","properties":{"formattedCitation":"(151)","plainCitation":"(151)","noteIndex":0},"citationItems":[{"id":9327,"uris":["http://zotero.org/groups/5472557/items/GPPEGWVE"],"itemData":{"id":9327,"type":"article-journal","container-title":"Transactions of the Royal Society of Tropical Medicine and Hygiene","DOI":"10.1093/trstmh/trw021","ISSN":"0035-9203","issue":"5","journalAbbreviation":"Trans R Soc Trop Med Hyg","note":"PMID: 27198208\nPMCID: PMC4914871","page":"263-264","source":"PubMed Central","title":"Diabetes in the tropics: prevalent, increasing and a major public health problem","title-short":"Diabetes in the tropics","volume":"110","author":[{"family":"Unnikrishnan","given":"Ranjit"},{"family":"Mohan","given":"Viswanathan"}],"issued":{"date-parts":[["2016",5]]}}}],"schema":"https://github.com/citation-style-language/schema/raw/master/csl-citation.json"} </w:instrText>
      </w:r>
      <w:r w:rsidRPr="00D24420">
        <w:rPr>
          <w:rFonts w:ascii="Arial" w:hAnsi="Arial" w:cs="Arial"/>
          <w:color w:val="000000"/>
          <w:kern w:val="0"/>
          <w:sz w:val="22"/>
          <w:szCs w:val="22"/>
          <w:lang w:val="en-US"/>
        </w:rPr>
        <w:fldChar w:fldCharType="separate"/>
      </w:r>
      <w:r w:rsidR="00801000" w:rsidRPr="00D24420">
        <w:rPr>
          <w:rFonts w:ascii="Arial" w:hAnsi="Arial" w:cs="Arial"/>
          <w:noProof/>
          <w:color w:val="000000"/>
          <w:kern w:val="0"/>
          <w:sz w:val="22"/>
          <w:szCs w:val="22"/>
          <w:lang w:val="en-US"/>
        </w:rPr>
        <w:t>(151)</w:t>
      </w:r>
      <w:r w:rsidRPr="00D24420">
        <w:rPr>
          <w:rFonts w:ascii="Arial" w:hAnsi="Arial" w:cs="Arial"/>
          <w:color w:val="000000"/>
          <w:kern w:val="0"/>
          <w:sz w:val="22"/>
          <w:szCs w:val="22"/>
          <w:lang w:val="en-US"/>
        </w:rPr>
        <w:fldChar w:fldCharType="end"/>
      </w:r>
      <w:r w:rsidRPr="00D24420">
        <w:rPr>
          <w:rFonts w:ascii="Arial" w:hAnsi="Arial" w:cs="Arial"/>
          <w:color w:val="000000"/>
          <w:kern w:val="0"/>
          <w:sz w:val="22"/>
          <w:szCs w:val="22"/>
          <w:lang w:val="en-US"/>
        </w:rPr>
        <w:t xml:space="preserve">. </w:t>
      </w:r>
      <w:r w:rsidR="00B944AC" w:rsidRPr="00D24420">
        <w:rPr>
          <w:rFonts w:ascii="Arial" w:hAnsi="Arial" w:cs="Arial"/>
          <w:color w:val="000000"/>
          <w:kern w:val="0"/>
          <w:sz w:val="22"/>
          <w:szCs w:val="22"/>
          <w:lang w:val="en-US"/>
        </w:rPr>
        <w:t>Type 2 diabetes in tropical countries show</w:t>
      </w:r>
      <w:r w:rsidR="00157013" w:rsidRPr="00D24420">
        <w:rPr>
          <w:rFonts w:ascii="Arial" w:hAnsi="Arial" w:cs="Arial"/>
          <w:color w:val="000000"/>
          <w:kern w:val="0"/>
          <w:sz w:val="22"/>
          <w:szCs w:val="22"/>
          <w:lang w:val="en-US"/>
        </w:rPr>
        <w:t>s</w:t>
      </w:r>
      <w:r w:rsidR="00B944AC" w:rsidRPr="00D24420">
        <w:rPr>
          <w:rFonts w:ascii="Arial" w:hAnsi="Arial" w:cs="Arial"/>
          <w:color w:val="000000"/>
          <w:kern w:val="0"/>
          <w:sz w:val="22"/>
          <w:szCs w:val="22"/>
          <w:lang w:val="en-US"/>
        </w:rPr>
        <w:t xml:space="preserve"> distinctive features such as onset at younger ages and lower levels of obesity compared to Caucasians </w:t>
      </w:r>
      <w:r w:rsidR="00B944AC" w:rsidRPr="00D24420">
        <w:rPr>
          <w:rFonts w:ascii="Arial" w:hAnsi="Arial" w:cs="Arial"/>
          <w:color w:val="000000"/>
          <w:kern w:val="0"/>
          <w:sz w:val="22"/>
          <w:szCs w:val="22"/>
          <w:lang w:val="en-US"/>
        </w:rPr>
        <w:fldChar w:fldCharType="begin"/>
      </w:r>
      <w:r w:rsidR="00801000" w:rsidRPr="00D24420">
        <w:rPr>
          <w:rFonts w:ascii="Arial" w:hAnsi="Arial" w:cs="Arial"/>
          <w:color w:val="000000"/>
          <w:kern w:val="0"/>
          <w:sz w:val="22"/>
          <w:szCs w:val="22"/>
          <w:lang w:val="en-US"/>
        </w:rPr>
        <w:instrText xml:space="preserve"> ADDIN ZOTERO_ITEM CSL_CITATION {"citationID":"zjPaTsnn","properties":{"formattedCitation":"(152)","plainCitation":"(152)","noteIndex":0},"citationItems":[{"id":9330,"uris":["http://zotero.org/groups/5472557/items/9V6BK37T"],"itemData":{"id":9330,"type":"chapter","abstract":"Disorders like diabetes and obesity have reached pandemic proportions globally. However, this problem is a little different in some tropical countries especially in the south Asian region. Countries like India and China have the leading number of people living with type 2 diabetes mellitus but paradoxically a much lower number of people with obesity (as defined by body mass index). This paradox is partly explained by the unique thin-fat phenotype prevalent in this region. Though this concept was described about 15 years ago, further evidence regarding its prevalence, pathophysiology, diagnosis, cardiometabolic risks, treatment, and implications for policy change are still emerging. The thin-fat phenotype is known by several other names in the scientific literature including normal weight obesity, metabolic obesity, metabolically unhealthy non-obese, etc. It is defined as an individual who has normal body weight (as measured by body mass index) but a disproportionately high body fat percentage (based on ethnicity and gender specific cutoffs). This phenotype is found to be very common in tropical countries and associated with a high cardiometabolic risk, which is similar to individuals with overt obesity. Moreover, the mortality associated with this phenotype is also significantly higher than nonobese subjects and thus this phenotype needs to be identified as a distinct entity. While evidence for the best therapeutic protocols is still emerging, an improvement in lifestyle intervention shows a slow but a positive trend in improving the cardiometabolic risk of this phenotype. The role of examining the underlying genetic makeup and the use of surrogate measures to estimate body fat could be useful adjuncts in the further characterization of this unique phenotype. In this chapter we summarize the current existing literature of this unique disorder and its importance in tropical countries. For complete coverage of all related areas of Endocrinology, please visit our on-line FREE web-text, WWW.ENDOTEXT.ORG.","call-number":"NBK568563","container-title":"Endotext","event-place":"South Dartmouth (MA)","language":"eng","license":"Copyright © 2000-2024, MDText.com, Inc.","note":"PMID: 33734655","publisher":"MDText.com, Inc.","publisher-place":"South Dartmouth (MA)","source":"PubMed","title":"Thin Fat Obesity: The Tropical Phenotype of Obesity","title-short":"Thin Fat Obesity","URL":"http://www.ncbi.nlm.nih.gov/books/NBK568563/","author":[{"family":"Kapoor","given":"Nitin"}],"editor":[{"family":"Feingold","given":"Kenneth R."},{"family":"Anawalt","given":"Bradley"},{"family":"Blackman","given":"Marc R."},{"family":"Boyce","given":"Alison"},{"family":"Chrousos","given":"George"},{"family":"Corpas","given":"Emiliano"},{"family":"Herder","given":"Wouter W.","non-dropping-particle":"de"},{"family":"Dhatariya","given":"Ketan"},{"family":"Dungan","given":"Kathleen"},{"family":"Hofland","given":"Johannes"},{"family":"Kalra","given":"Sanjay"},{"family":"Kaltsas","given":"Gregory"},{"family":"Kapoor","given":"Nitin"},{"family":"Koch","given":"Christian"},{"family":"Kopp","given":"Peter"},{"family":"Korbonits","given":"Márta"},{"family":"Kovacs","given":"Christopher S."},{"family":"Kuohung","given":"Wendy"},{"family":"Laferrère","given":"Blandine"},{"family":"Levy","given":"Miles"},{"family":"McGee","given":"Elizabeth A."},{"family":"McLachlan","given":"Robert"},{"family":"New","given":"Maria"},{"family":"Purnell","given":"Jonathan"},{"family":"Sahay","given":"Rakesh"},{"family":"Shah","given":"Amy S."},{"family":"Singer","given":"Frederick"},{"family":"Sperling","given":"Mark A."},{"family":"Stratakis","given":"Constantine A."},{"family":"Trence","given":"Dace L."},{"family":"Wilson","given":"Don P."}],"accessed":{"date-parts":[["2024",5,27]]},"issued":{"date-parts":[["2000"]]}}}],"schema":"https://github.com/citation-style-language/schema/raw/master/csl-citation.json"} </w:instrText>
      </w:r>
      <w:r w:rsidR="00B944AC" w:rsidRPr="00D24420">
        <w:rPr>
          <w:rFonts w:ascii="Arial" w:hAnsi="Arial" w:cs="Arial"/>
          <w:color w:val="000000"/>
          <w:kern w:val="0"/>
          <w:sz w:val="22"/>
          <w:szCs w:val="22"/>
          <w:lang w:val="en-US"/>
        </w:rPr>
        <w:fldChar w:fldCharType="separate"/>
      </w:r>
      <w:r w:rsidR="00801000" w:rsidRPr="00D24420">
        <w:rPr>
          <w:rFonts w:ascii="Arial" w:hAnsi="Arial" w:cs="Arial"/>
          <w:noProof/>
          <w:color w:val="000000"/>
          <w:kern w:val="0"/>
          <w:sz w:val="22"/>
          <w:szCs w:val="22"/>
          <w:lang w:val="en-US"/>
        </w:rPr>
        <w:t>(152)</w:t>
      </w:r>
      <w:r w:rsidR="00B944AC" w:rsidRPr="00D24420">
        <w:rPr>
          <w:rFonts w:ascii="Arial" w:hAnsi="Arial" w:cs="Arial"/>
          <w:color w:val="000000"/>
          <w:kern w:val="0"/>
          <w:sz w:val="22"/>
          <w:szCs w:val="22"/>
          <w:lang w:val="en-US"/>
        </w:rPr>
        <w:fldChar w:fldCharType="end"/>
      </w:r>
      <w:r w:rsidR="00B944AC" w:rsidRPr="00D24420">
        <w:rPr>
          <w:rFonts w:ascii="Arial" w:hAnsi="Arial" w:cs="Arial"/>
          <w:color w:val="000000"/>
          <w:kern w:val="0"/>
          <w:sz w:val="22"/>
          <w:szCs w:val="22"/>
          <w:lang w:val="en-US"/>
        </w:rPr>
        <w:t xml:space="preserve">. </w:t>
      </w:r>
      <w:r w:rsidR="00F903CE">
        <w:rPr>
          <w:rFonts w:ascii="Arial" w:hAnsi="Arial" w:cs="Arial"/>
          <w:color w:val="000000"/>
          <w:kern w:val="0"/>
          <w:sz w:val="22"/>
          <w:szCs w:val="22"/>
          <w:lang w:val="en-US"/>
        </w:rPr>
        <w:t>F</w:t>
      </w:r>
      <w:r w:rsidR="00F903CE" w:rsidRPr="00F903CE">
        <w:rPr>
          <w:rFonts w:ascii="Arial" w:hAnsi="Arial" w:cs="Arial"/>
          <w:color w:val="000000"/>
          <w:kern w:val="0"/>
          <w:sz w:val="22"/>
          <w:szCs w:val="22"/>
          <w:lang w:val="en-US"/>
        </w:rPr>
        <w:t xml:space="preserve">unctional hypogonadotropic hypogonadism </w:t>
      </w:r>
      <w:r w:rsidR="00F903CE">
        <w:rPr>
          <w:rFonts w:ascii="Arial" w:hAnsi="Arial" w:cs="Arial"/>
          <w:color w:val="000000"/>
          <w:kern w:val="0"/>
          <w:sz w:val="22"/>
          <w:szCs w:val="22"/>
          <w:lang w:val="en-US"/>
        </w:rPr>
        <w:t>(</w:t>
      </w:r>
      <w:r w:rsidR="00DD16C8" w:rsidRPr="00D24420">
        <w:rPr>
          <w:rFonts w:ascii="Arial" w:hAnsi="Arial" w:cs="Arial"/>
          <w:color w:val="000000"/>
          <w:kern w:val="0"/>
          <w:sz w:val="22"/>
          <w:szCs w:val="22"/>
          <w:lang w:val="en-US"/>
        </w:rPr>
        <w:t>FHH</w:t>
      </w:r>
      <w:r w:rsidR="00F903CE">
        <w:rPr>
          <w:rFonts w:ascii="Arial" w:hAnsi="Arial" w:cs="Arial"/>
          <w:color w:val="000000"/>
          <w:kern w:val="0"/>
          <w:sz w:val="22"/>
          <w:szCs w:val="22"/>
          <w:lang w:val="en-US"/>
        </w:rPr>
        <w:t>)</w:t>
      </w:r>
      <w:r w:rsidR="00B944AC" w:rsidRPr="00D24420">
        <w:rPr>
          <w:rFonts w:ascii="Arial" w:hAnsi="Arial" w:cs="Arial"/>
          <w:color w:val="000000"/>
          <w:kern w:val="0"/>
          <w:sz w:val="22"/>
          <w:szCs w:val="22"/>
          <w:lang w:val="en-US"/>
        </w:rPr>
        <w:t xml:space="preserve"> has emerged as an </w:t>
      </w:r>
      <w:r w:rsidR="00DD16C8" w:rsidRPr="00D24420">
        <w:rPr>
          <w:rFonts w:ascii="Arial" w:hAnsi="Arial" w:cs="Arial"/>
          <w:color w:val="000000"/>
          <w:kern w:val="0"/>
          <w:sz w:val="22"/>
          <w:szCs w:val="22"/>
          <w:lang w:val="en-US"/>
        </w:rPr>
        <w:t>important complication of diabetes, obesity</w:t>
      </w:r>
      <w:r w:rsidR="00157013" w:rsidRPr="00D24420">
        <w:rPr>
          <w:rFonts w:ascii="Arial" w:hAnsi="Arial" w:cs="Arial"/>
          <w:color w:val="000000"/>
          <w:kern w:val="0"/>
          <w:sz w:val="22"/>
          <w:szCs w:val="22"/>
          <w:lang w:val="en-US"/>
        </w:rPr>
        <w:t xml:space="preserve">, and metabolic syndrome </w:t>
      </w:r>
      <w:r w:rsidR="003237C5" w:rsidRPr="00D24420">
        <w:rPr>
          <w:rFonts w:ascii="Arial" w:hAnsi="Arial" w:cs="Arial"/>
          <w:color w:val="000000"/>
          <w:kern w:val="0"/>
          <w:sz w:val="22"/>
          <w:szCs w:val="22"/>
          <w:lang w:val="en-US"/>
        </w:rPr>
        <w:t>across the globe</w:t>
      </w:r>
      <w:r w:rsidR="00DD16C8" w:rsidRPr="00D24420">
        <w:rPr>
          <w:rFonts w:ascii="Arial" w:hAnsi="Arial" w:cs="Arial"/>
          <w:color w:val="000000"/>
          <w:kern w:val="0"/>
          <w:sz w:val="22"/>
          <w:szCs w:val="22"/>
          <w:lang w:val="en-US"/>
        </w:rPr>
        <w:t xml:space="preserve">. FHH results from impaired HPG axis function in the absence of an organic cause, leading to decreased testosterone levels, low or normal gonadotropin levels, and </w:t>
      </w:r>
      <w:r w:rsidR="003237C5" w:rsidRPr="00D24420">
        <w:rPr>
          <w:rFonts w:ascii="Arial" w:hAnsi="Arial" w:cs="Arial"/>
          <w:color w:val="000000"/>
          <w:kern w:val="0"/>
          <w:sz w:val="22"/>
          <w:szCs w:val="22"/>
          <w:lang w:val="en-US"/>
        </w:rPr>
        <w:t>sub</w:t>
      </w:r>
      <w:r w:rsidR="00DD16C8" w:rsidRPr="00D24420">
        <w:rPr>
          <w:rFonts w:ascii="Arial" w:hAnsi="Arial" w:cs="Arial"/>
          <w:color w:val="000000"/>
          <w:kern w:val="0"/>
          <w:sz w:val="22"/>
          <w:szCs w:val="22"/>
          <w:lang w:val="en-US"/>
        </w:rPr>
        <w:t>fertility</w:t>
      </w:r>
      <w:r w:rsidR="003237C5" w:rsidRPr="00D24420">
        <w:rPr>
          <w:rFonts w:ascii="Arial" w:hAnsi="Arial" w:cs="Arial"/>
          <w:color w:val="000000"/>
          <w:kern w:val="0"/>
          <w:sz w:val="22"/>
          <w:szCs w:val="22"/>
          <w:lang w:val="en-US"/>
        </w:rPr>
        <w:t xml:space="preserve"> or infertility</w:t>
      </w:r>
      <w:r w:rsidR="00B858E0" w:rsidRPr="00D24420">
        <w:rPr>
          <w:rFonts w:ascii="Arial" w:hAnsi="Arial" w:cs="Arial"/>
          <w:color w:val="000000"/>
          <w:kern w:val="0"/>
          <w:sz w:val="22"/>
          <w:szCs w:val="22"/>
          <w:lang w:val="en-US"/>
        </w:rPr>
        <w:t xml:space="preserve"> </w:t>
      </w:r>
      <w:r w:rsidR="00B858E0" w:rsidRPr="00D24420">
        <w:rPr>
          <w:rFonts w:ascii="Arial" w:hAnsi="Arial" w:cs="Arial"/>
          <w:color w:val="000000"/>
          <w:kern w:val="0"/>
          <w:sz w:val="22"/>
          <w:szCs w:val="22"/>
          <w:lang w:val="en-US"/>
        </w:rPr>
        <w:fldChar w:fldCharType="begin"/>
      </w:r>
      <w:r w:rsidR="00801000" w:rsidRPr="00D24420">
        <w:rPr>
          <w:rFonts w:ascii="Arial" w:hAnsi="Arial" w:cs="Arial"/>
          <w:color w:val="000000"/>
          <w:kern w:val="0"/>
          <w:sz w:val="22"/>
          <w:szCs w:val="22"/>
          <w:lang w:val="en-US"/>
        </w:rPr>
        <w:instrText xml:space="preserve"> ADDIN ZOTERO_ITEM CSL_CITATION {"citationID":"gmwSGaJk","properties":{"formattedCitation":"(153)","plainCitation":"(153)","noteIndex":0},"citationItems":[{"id":9333,"uris":["http://zotero.org/groups/5472557/items/ASZNZTX7"],"itemData":{"id":9333,"type":"article-journal","abstract":"Functional hypogonadotropic hypogonadism (FHH) is an increasingly frequent condition, whose pathological mechanisms are not yet fully clarified. The concept of FHH has now completely replaced that of late onset hypogonadism, that only concerned the ageing man. FHH is the result of an impairment of the hypothalamic-pituitary gonadal axis (HPG-A) function, resulting in decreased testosterone concentrations associated with low or inappropriately normal gonadotropin levels and infertility; it can be diagnosed once organic causes of hypogonadism are excluded. The growing occurrence of FHH derives from its association with widespread conditions, such as obesity and diabetes mellitus, but also to the increasing ease and frequency of use of several drugs, such as opioids, glucocorticoids, and sex steroids. Moreover, given the tendency of many subjects to excessive physical activity and drastic reduction in caloric intake, FHH may also be secondary to low energy availability. Finally, the association with HIV infection should not be overlooked. Therefore, there is an important variability in the diseases that can lead to FHH. Despite the heterogeneity of the underlying pathologies, the mechanisms leading to FHH would seem quite similar, with the initial event represented by the impairment at the HPG-A level. Nevertheless, many different biological pathways are involved in the pathogenesis of FHH, therefore the aim of the current paper is to provide an overview of the main relevant mechanisms, through a detailed analysis of the literature, focusing specifically on pathogenesis and clinical, diagnostic and therapeutic aspects.","container-title":"Frontiers in Endocrinology","DOI":"10.3389/fendo.2023.1184530","ISSN":"1664-2392","journalAbbreviation":"Front Endocrinol (Lausanne)","language":"eng","note":"PMID: 37455902\nPMCID: PMC10344362","page":"1184530","source":"PubMed","title":"New perspectives in functional hypogonadotropic hypogonadism: beyond late onset hypogonadism","title-short":"New perspectives in functional hypogonadotropic hypogonadism","volume":"14","author":[{"family":"Spaziani","given":"Matteo"},{"family":"Carlomagno","given":"Francesco"},{"family":"Tarantino","given":"Chiara"},{"family":"Angelini","given":"Francesco"},{"family":"Vincenzi","given":"Ludovica"},{"family":"Gianfrilli","given":"Daniele"}],"issued":{"date-parts":[["2023"]]}}}],"schema":"https://github.com/citation-style-language/schema/raw/master/csl-citation.json"} </w:instrText>
      </w:r>
      <w:r w:rsidR="00B858E0" w:rsidRPr="00D24420">
        <w:rPr>
          <w:rFonts w:ascii="Arial" w:hAnsi="Arial" w:cs="Arial"/>
          <w:color w:val="000000"/>
          <w:kern w:val="0"/>
          <w:sz w:val="22"/>
          <w:szCs w:val="22"/>
          <w:lang w:val="en-US"/>
        </w:rPr>
        <w:fldChar w:fldCharType="separate"/>
      </w:r>
      <w:r w:rsidR="00801000" w:rsidRPr="00D24420">
        <w:rPr>
          <w:rFonts w:ascii="Arial" w:hAnsi="Arial" w:cs="Arial"/>
          <w:noProof/>
          <w:color w:val="000000"/>
          <w:kern w:val="0"/>
          <w:sz w:val="22"/>
          <w:szCs w:val="22"/>
          <w:lang w:val="en-US"/>
        </w:rPr>
        <w:t>(153)</w:t>
      </w:r>
      <w:r w:rsidR="00B858E0" w:rsidRPr="00D24420">
        <w:rPr>
          <w:rFonts w:ascii="Arial" w:hAnsi="Arial" w:cs="Arial"/>
          <w:color w:val="000000"/>
          <w:kern w:val="0"/>
          <w:sz w:val="22"/>
          <w:szCs w:val="22"/>
          <w:lang w:val="en-US"/>
        </w:rPr>
        <w:fldChar w:fldCharType="end"/>
      </w:r>
      <w:r w:rsidR="00DD16C8" w:rsidRPr="00D24420">
        <w:rPr>
          <w:rFonts w:ascii="Arial" w:hAnsi="Arial" w:cs="Arial"/>
          <w:color w:val="000000"/>
          <w:kern w:val="0"/>
          <w:sz w:val="22"/>
          <w:szCs w:val="22"/>
          <w:lang w:val="en-US"/>
        </w:rPr>
        <w:t>.</w:t>
      </w:r>
    </w:p>
    <w:p w14:paraId="48D77AA7" w14:textId="77777777" w:rsidR="00E345B3" w:rsidRPr="00D24420" w:rsidRDefault="00E345B3" w:rsidP="00D24420">
      <w:pPr>
        <w:shd w:val="clear" w:color="auto" w:fill="FFFFFF"/>
        <w:spacing w:line="276" w:lineRule="auto"/>
        <w:contextualSpacing/>
        <w:rPr>
          <w:rFonts w:ascii="Arial" w:hAnsi="Arial" w:cs="Arial"/>
          <w:color w:val="000000"/>
          <w:kern w:val="0"/>
          <w:sz w:val="22"/>
          <w:szCs w:val="22"/>
          <w:lang w:val="en-US"/>
        </w:rPr>
      </w:pPr>
    </w:p>
    <w:p w14:paraId="34071C74" w14:textId="0278451C" w:rsidR="00F57BEE" w:rsidRPr="00D24420" w:rsidRDefault="003A247F" w:rsidP="00D24420">
      <w:pPr>
        <w:shd w:val="clear" w:color="auto" w:fill="FFFFFF"/>
        <w:spacing w:line="276" w:lineRule="auto"/>
        <w:contextualSpacing/>
        <w:rPr>
          <w:rFonts w:ascii="Arial" w:hAnsi="Arial" w:cs="Arial"/>
          <w:color w:val="000000"/>
          <w:kern w:val="0"/>
          <w:sz w:val="22"/>
          <w:szCs w:val="22"/>
          <w:lang w:val="en-US"/>
        </w:rPr>
      </w:pPr>
      <w:r w:rsidRPr="00D24420">
        <w:rPr>
          <w:rFonts w:ascii="Arial" w:hAnsi="Arial" w:cs="Arial"/>
          <w:color w:val="000000"/>
          <w:kern w:val="0"/>
          <w:sz w:val="22"/>
          <w:szCs w:val="22"/>
          <w:lang w:val="en-US"/>
        </w:rPr>
        <w:t xml:space="preserve"> In a study from China, 26% of men with diabetes had hypogonadotropic hypogonadism </w:t>
      </w:r>
      <w:r w:rsidR="003237C5" w:rsidRPr="00D24420">
        <w:rPr>
          <w:rFonts w:ascii="Arial" w:hAnsi="Arial" w:cs="Arial"/>
          <w:color w:val="000000"/>
          <w:kern w:val="0"/>
          <w:sz w:val="22"/>
          <w:szCs w:val="22"/>
          <w:lang w:val="en-US"/>
        </w:rPr>
        <w:t xml:space="preserve">and its presence </w:t>
      </w:r>
      <w:r w:rsidRPr="00D24420">
        <w:rPr>
          <w:rFonts w:ascii="Arial" w:hAnsi="Arial" w:cs="Arial"/>
          <w:color w:val="000000"/>
          <w:kern w:val="0"/>
          <w:sz w:val="22"/>
          <w:szCs w:val="22"/>
          <w:lang w:val="en-US"/>
        </w:rPr>
        <w:t xml:space="preserve">correlated with BMI </w:t>
      </w:r>
      <w:r w:rsidRPr="00D24420">
        <w:rPr>
          <w:rFonts w:ascii="Arial" w:hAnsi="Arial" w:cs="Arial"/>
          <w:color w:val="000000"/>
          <w:kern w:val="0"/>
          <w:sz w:val="22"/>
          <w:szCs w:val="22"/>
          <w:lang w:val="en-US"/>
        </w:rPr>
        <w:fldChar w:fldCharType="begin"/>
      </w:r>
      <w:r w:rsidR="00801000" w:rsidRPr="00D24420">
        <w:rPr>
          <w:rFonts w:ascii="Arial" w:hAnsi="Arial" w:cs="Arial"/>
          <w:color w:val="000000"/>
          <w:kern w:val="0"/>
          <w:sz w:val="22"/>
          <w:szCs w:val="22"/>
          <w:lang w:val="en-US"/>
        </w:rPr>
        <w:instrText xml:space="preserve"> ADDIN ZOTERO_ITEM CSL_CITATION {"citationID":"ejIAYl0J","properties":{"formattedCitation":"(154)","plainCitation":"(154)","noteIndex":0},"citationItems":[{"id":9339,"uris":["http://zotero.org/groups/5472557/items/KZUCXGGK"],"itemData":{"id":9339,"type":"article-journal","abstract":"Context The previous studies showed that hypogonadotropic hypogonadism (HH) occurred commonly in men with type 2 diabetes. However, since all the cohorts tested were from American and European studies, the occurrence of HH/nongonadal illness (NGI) in Chinese populations is unclear. Objective The study aimed to explore the occurrence of HH/NGI in Chinese men with type 2 diabetes. Furthermore, the correlative factors and predictors of hypogonadism were investigated. Design We conducted a cross-sectional study of 637 Chinese men with type 2 diabetes aged 20–75 years in our clinic. The prevalence of HH/NGI was investigated by measuring serum total testosterone (TT), sex hormone-binding globulin (SHBG), luteinizing hormone (LH) and follicle-stimulating hormone (FSH) in the enrolled subjects. Free testosterone (FT) was calculated by using SHBG and TT levels and hypogonadism was defined as TT lower than 10.4 nmol/L and calculated FT (cFT) lower than 0.225 nmol/L. The LH cut-off value for defining HH/NGI was 9.4 mIU/ml. Results The results suggested that 31.9% of male Chinese type 2 diabetes patients had hypogonadism and 26.5% of subjects in our cohort were determined as HH/NGI. The occurrence of hypogonadism was markedly correlated with body mass index (BMI). There was a significant association between TT, cFT and SHBG levels with BMI. TT levels are inversely correlated with BMI and homeostasis model assessment-estimated insulin resistance (HOMA-IR) while positively related with SHBG. The cFT levels were inversely correlated with age, LH, FSH, BMI and HOMA-IR. Multiple regression analysis suggested that SHBG, BMI and HOMA-IR were significant predictors of TT and cFT. Conclusion Our present study offered the first evidence that the occurrence of HH/NGI in Chinese male type 2 diabetes was 26.5%. TT and cFT were significantly correlated with BMI, SHBG and HOMA-IR in Chinese men with type 2 diabetes.","container-title":"Clinical Endocrinology","DOI":"10.1111/cen.14680","ISSN":"1365-2265","issue":"6","language":"en","license":"© 2022 John Wiley &amp; Sons Ltd.","note":"_eprint: https://onlinelibrary.wiley.com/doi/pdf/10.1111/cen.14680","page":"837-846","source":"Wiley Online Library","title":"The occurrence of hypogonadotropic hypogonadism in Chinese men with type 2 diabetes","volume":"96","author":[{"family":"Zhou","given":"Yuexin"},{"family":"Tian","given":"Ruina"},{"family":"Wang","given":"Xuening"},{"family":"Sun","given":"Jiaxing"},{"family":"Zhu","given":"Lin"},{"family":"An","given":"Xiaofei"}],"issued":{"date-parts":[["2022"]]}}}],"schema":"https://github.com/citation-style-language/schema/raw/master/csl-citation.json"} </w:instrText>
      </w:r>
      <w:r w:rsidRPr="00D24420">
        <w:rPr>
          <w:rFonts w:ascii="Arial" w:hAnsi="Arial" w:cs="Arial"/>
          <w:color w:val="000000"/>
          <w:kern w:val="0"/>
          <w:sz w:val="22"/>
          <w:szCs w:val="22"/>
          <w:lang w:val="en-US"/>
        </w:rPr>
        <w:fldChar w:fldCharType="separate"/>
      </w:r>
      <w:r w:rsidR="00801000" w:rsidRPr="00D24420">
        <w:rPr>
          <w:rFonts w:ascii="Arial" w:hAnsi="Arial" w:cs="Arial"/>
          <w:noProof/>
          <w:color w:val="000000"/>
          <w:kern w:val="0"/>
          <w:sz w:val="22"/>
          <w:szCs w:val="22"/>
          <w:lang w:val="en-US"/>
        </w:rPr>
        <w:t>(154)</w:t>
      </w:r>
      <w:r w:rsidRPr="00D24420">
        <w:rPr>
          <w:rFonts w:ascii="Arial" w:hAnsi="Arial" w:cs="Arial"/>
          <w:color w:val="000000"/>
          <w:kern w:val="0"/>
          <w:sz w:val="22"/>
          <w:szCs w:val="22"/>
          <w:lang w:val="en-US"/>
        </w:rPr>
        <w:fldChar w:fldCharType="end"/>
      </w:r>
      <w:r w:rsidRPr="00D24420">
        <w:rPr>
          <w:rFonts w:ascii="Arial" w:hAnsi="Arial" w:cs="Arial"/>
          <w:color w:val="000000"/>
          <w:kern w:val="0"/>
          <w:sz w:val="22"/>
          <w:szCs w:val="22"/>
          <w:lang w:val="en-US"/>
        </w:rPr>
        <w:t>.</w:t>
      </w:r>
      <w:r w:rsidR="000E0C1D" w:rsidRPr="00D24420">
        <w:rPr>
          <w:rFonts w:ascii="Arial" w:hAnsi="Arial" w:cs="Arial"/>
          <w:color w:val="000000"/>
          <w:kern w:val="0"/>
          <w:sz w:val="22"/>
          <w:szCs w:val="22"/>
          <w:lang w:val="en-US"/>
        </w:rPr>
        <w:t xml:space="preserve"> Lifestyle changes and weight loss can improve insulin sensitivity and restore normal HPG axis function. </w:t>
      </w:r>
      <w:r w:rsidR="00F903CE">
        <w:rPr>
          <w:rFonts w:ascii="Arial" w:hAnsi="Arial" w:cs="Arial"/>
          <w:color w:val="000000"/>
          <w:kern w:val="0"/>
          <w:sz w:val="22"/>
          <w:szCs w:val="22"/>
          <w:lang w:val="en-US"/>
        </w:rPr>
        <w:t>Testosterone replacement therapy (</w:t>
      </w:r>
      <w:r w:rsidR="000E0C1D" w:rsidRPr="00D24420">
        <w:rPr>
          <w:rFonts w:ascii="Arial" w:hAnsi="Arial" w:cs="Arial"/>
          <w:color w:val="000000"/>
          <w:kern w:val="0"/>
          <w:sz w:val="22"/>
          <w:szCs w:val="22"/>
          <w:lang w:val="en-US"/>
        </w:rPr>
        <w:t>TRT</w:t>
      </w:r>
      <w:r w:rsidR="00F903CE">
        <w:rPr>
          <w:rFonts w:ascii="Arial" w:hAnsi="Arial" w:cs="Arial"/>
          <w:color w:val="000000"/>
          <w:kern w:val="0"/>
          <w:sz w:val="22"/>
          <w:szCs w:val="22"/>
          <w:lang w:val="en-US"/>
        </w:rPr>
        <w:t>)</w:t>
      </w:r>
      <w:r w:rsidR="000E0C1D" w:rsidRPr="00D24420">
        <w:rPr>
          <w:rFonts w:ascii="Arial" w:hAnsi="Arial" w:cs="Arial"/>
          <w:color w:val="000000"/>
          <w:kern w:val="0"/>
          <w:sz w:val="22"/>
          <w:szCs w:val="22"/>
          <w:lang w:val="en-US"/>
        </w:rPr>
        <w:t xml:space="preserve"> may be indicated in some men, although it should be used cautiously and monitored </w:t>
      </w:r>
      <w:r w:rsidR="000E0C1D" w:rsidRPr="00D24420">
        <w:rPr>
          <w:rFonts w:ascii="Arial" w:hAnsi="Arial" w:cs="Arial"/>
          <w:color w:val="000000"/>
          <w:kern w:val="0"/>
          <w:sz w:val="22"/>
          <w:szCs w:val="22"/>
          <w:lang w:val="en-US"/>
        </w:rPr>
        <w:lastRenderedPageBreak/>
        <w:t xml:space="preserve">for potential side effects. Optimizing diabetes management and treating obesity are crucial and may improve hypogonadal status </w:t>
      </w:r>
      <w:r w:rsidR="000E0C1D" w:rsidRPr="00D24420">
        <w:rPr>
          <w:rFonts w:ascii="Arial" w:hAnsi="Arial" w:cs="Arial"/>
          <w:color w:val="000000"/>
          <w:kern w:val="0"/>
          <w:sz w:val="22"/>
          <w:szCs w:val="22"/>
          <w:lang w:val="en-US"/>
        </w:rPr>
        <w:fldChar w:fldCharType="begin"/>
      </w:r>
      <w:r w:rsidR="00801000" w:rsidRPr="00D24420">
        <w:rPr>
          <w:rFonts w:ascii="Arial" w:hAnsi="Arial" w:cs="Arial"/>
          <w:color w:val="000000"/>
          <w:kern w:val="0"/>
          <w:sz w:val="22"/>
          <w:szCs w:val="22"/>
          <w:lang w:val="en-US"/>
        </w:rPr>
        <w:instrText xml:space="preserve"> ADDIN ZOTERO_ITEM CSL_CITATION {"citationID":"WBxqlqze","properties":{"formattedCitation":"(155)","plainCitation":"(155)","noteIndex":0},"citationItems":[{"id":9340,"uris":["http://zotero.org/groups/5472557/items/WWENWK8B"],"itemData":{"id":9340,"type":"article-journal","abstract":"A dichotomic distinction between “organic” and “functional” hypogonadism is emerging. The former is an irreversible condition due to congenital or “acquired” “organic” damage of the brain centers or of the testis. Conversely, the latter is a potentially reversible form, characterized by borderline low testosterone (T) levels mainly secondary to age-related comorbidities and metabolic derangements, including metabolic syndrome (MetS). Life-style modifications, - here reviewed and, when possible, meta-analyzed -, have documented that weight-loss and physical exercise are able to improve obesity-associated functional hypogonadism and its related sexual symptoms. A rabbit experimental model, of MetS originally obtained in our lab, showed that endurance training (PhyEx) completely reverted MetS-induced hypogonadotropic hypogonadism by reducing hypothalamus inflammation and testis fibrosis eventually allowing for a better corpora cavernosa relaxation and response to sildenafil. Physicians should strongly adapt all the reasonable strategies to remove/mitigate the known conditions underlying functional hypogonadism, including MetS and obesity. Physical limitations, including reduced muscle mass and increased fat mass, along with low self-confidence, also due to the sexual problems, might limit a subject's propensity to increase physical activity and dieting. A short term T treatment trial, by improving muscle mass and sexual function, might help hypogonadal obese patients to overcome the overfed, inactive state and to become physically and psychologically ready for changing their lifestyle.","container-title":"The World Journal of Men's Health","DOI":"10.5534/wjmh.190061","ISSN":"2287-4208","issue":"3","journalAbbreviation":"World J Mens Health","note":"PMID: 31496147\nPMCID: PMC7308235","page":"256-270","source":"PubMed Central","title":"Treatment of Functional Hypogonadism Besides Pharmacological Substitution","volume":"38","author":[{"family":"Corona","given":"Giovanni"},{"family":"Rastrelli","given":"Giulia"},{"family":"Morelli","given":"Annamaria"},{"family":"Sarchielli","given":"Erica"},{"family":"Cipriani","given":"Sarah"},{"family":"Vignozzi","given":"Linda"},{"family":"Maggi","given":"Mario"}],"issued":{"date-parts":[["2020",7]]}}}],"schema":"https://github.com/citation-style-language/schema/raw/master/csl-citation.json"} </w:instrText>
      </w:r>
      <w:r w:rsidR="000E0C1D" w:rsidRPr="00D24420">
        <w:rPr>
          <w:rFonts w:ascii="Arial" w:hAnsi="Arial" w:cs="Arial"/>
          <w:color w:val="000000"/>
          <w:kern w:val="0"/>
          <w:sz w:val="22"/>
          <w:szCs w:val="22"/>
          <w:lang w:val="en-US"/>
        </w:rPr>
        <w:fldChar w:fldCharType="separate"/>
      </w:r>
      <w:r w:rsidR="00801000" w:rsidRPr="00D24420">
        <w:rPr>
          <w:rFonts w:ascii="Arial" w:hAnsi="Arial" w:cs="Arial"/>
          <w:noProof/>
          <w:color w:val="000000"/>
          <w:kern w:val="0"/>
          <w:sz w:val="22"/>
          <w:szCs w:val="22"/>
          <w:lang w:val="en-US"/>
        </w:rPr>
        <w:t>(155)</w:t>
      </w:r>
      <w:r w:rsidR="000E0C1D" w:rsidRPr="00D24420">
        <w:rPr>
          <w:rFonts w:ascii="Arial" w:hAnsi="Arial" w:cs="Arial"/>
          <w:color w:val="000000"/>
          <w:kern w:val="0"/>
          <w:sz w:val="22"/>
          <w:szCs w:val="22"/>
          <w:lang w:val="en-US"/>
        </w:rPr>
        <w:fldChar w:fldCharType="end"/>
      </w:r>
      <w:r w:rsidR="000E0C1D" w:rsidRPr="00D24420">
        <w:rPr>
          <w:rFonts w:ascii="Arial" w:hAnsi="Arial" w:cs="Arial"/>
          <w:color w:val="000000"/>
          <w:kern w:val="0"/>
          <w:sz w:val="22"/>
          <w:szCs w:val="22"/>
          <w:lang w:val="en-US"/>
        </w:rPr>
        <w:t>.</w:t>
      </w:r>
    </w:p>
    <w:p w14:paraId="7790E180" w14:textId="77777777" w:rsidR="00F57BEE" w:rsidRPr="00D24420" w:rsidRDefault="00F57BEE" w:rsidP="00D24420">
      <w:pPr>
        <w:shd w:val="clear" w:color="auto" w:fill="FFFFFF"/>
        <w:spacing w:line="276" w:lineRule="auto"/>
        <w:contextualSpacing/>
        <w:rPr>
          <w:rFonts w:ascii="Arial" w:hAnsi="Arial" w:cs="Arial"/>
          <w:color w:val="000000"/>
          <w:kern w:val="0"/>
          <w:sz w:val="22"/>
          <w:szCs w:val="22"/>
          <w:lang w:val="en-US"/>
        </w:rPr>
      </w:pPr>
    </w:p>
    <w:p w14:paraId="36CEB6B4" w14:textId="258CCE25" w:rsidR="00FC62EC" w:rsidRPr="00D24420" w:rsidRDefault="00E345B3" w:rsidP="00D24420">
      <w:pPr>
        <w:shd w:val="clear" w:color="auto" w:fill="FFFFFF"/>
        <w:spacing w:line="276" w:lineRule="auto"/>
        <w:contextualSpacing/>
        <w:rPr>
          <w:rFonts w:ascii="Arial" w:hAnsi="Arial" w:cs="Arial"/>
          <w:color w:val="000000"/>
          <w:kern w:val="0"/>
          <w:sz w:val="22"/>
          <w:szCs w:val="22"/>
          <w:lang w:val="en-US"/>
        </w:rPr>
      </w:pPr>
      <w:r w:rsidRPr="00D24420">
        <w:rPr>
          <w:rFonts w:ascii="Arial" w:hAnsi="Arial" w:cs="Arial"/>
          <w:sz w:val="22"/>
          <w:szCs w:val="22"/>
          <w:lang w:val="en-US"/>
        </w:rPr>
        <w:t xml:space="preserve">FHH </w:t>
      </w:r>
      <w:r w:rsidR="00886220" w:rsidRPr="00D24420">
        <w:rPr>
          <w:rFonts w:ascii="Arial" w:hAnsi="Arial" w:cs="Arial"/>
          <w:sz w:val="22"/>
          <w:szCs w:val="22"/>
          <w:lang w:val="en-US"/>
        </w:rPr>
        <w:t xml:space="preserve">can coexist in </w:t>
      </w:r>
      <w:r w:rsidRPr="00D24420">
        <w:rPr>
          <w:rFonts w:ascii="Arial" w:hAnsi="Arial" w:cs="Arial"/>
          <w:sz w:val="22"/>
          <w:szCs w:val="22"/>
          <w:lang w:val="en-US"/>
        </w:rPr>
        <w:t>individuals</w:t>
      </w:r>
      <w:r w:rsidR="00886220" w:rsidRPr="00D24420">
        <w:rPr>
          <w:rFonts w:ascii="Arial" w:hAnsi="Arial" w:cs="Arial"/>
          <w:sz w:val="22"/>
          <w:szCs w:val="22"/>
          <w:lang w:val="en-US"/>
        </w:rPr>
        <w:t xml:space="preserve"> with </w:t>
      </w:r>
      <w:r w:rsidRPr="00D24420">
        <w:rPr>
          <w:rFonts w:ascii="Arial" w:hAnsi="Arial" w:cs="Arial"/>
          <w:sz w:val="22"/>
          <w:szCs w:val="22"/>
          <w:lang w:val="en-US"/>
        </w:rPr>
        <w:t xml:space="preserve">malnutrition and chronic energy deficit, </w:t>
      </w:r>
      <w:r w:rsidR="00886220" w:rsidRPr="00D24420">
        <w:rPr>
          <w:rFonts w:ascii="Arial" w:hAnsi="Arial" w:cs="Arial"/>
          <w:sz w:val="22"/>
          <w:szCs w:val="22"/>
          <w:lang w:val="en-US"/>
        </w:rPr>
        <w:t>malignancy, chronic opioid exposure, chronic kidney disease, chronic liver disease, rheumatoid arthritis, chronic obstructive pulmonary disease, depression</w:t>
      </w:r>
      <w:r w:rsidR="00157013" w:rsidRPr="00D24420">
        <w:rPr>
          <w:rFonts w:ascii="Arial" w:hAnsi="Arial" w:cs="Arial"/>
          <w:sz w:val="22"/>
          <w:szCs w:val="22"/>
          <w:lang w:val="en-US"/>
        </w:rPr>
        <w:t>,</w:t>
      </w:r>
      <w:r w:rsidR="00886220" w:rsidRPr="00D24420">
        <w:rPr>
          <w:rFonts w:ascii="Arial" w:hAnsi="Arial" w:cs="Arial"/>
          <w:sz w:val="22"/>
          <w:szCs w:val="22"/>
          <w:lang w:val="en-US"/>
        </w:rPr>
        <w:t xml:space="preserve"> and other psychiatric disorders. </w:t>
      </w:r>
      <w:r w:rsidR="00FC62EC" w:rsidRPr="00D24420">
        <w:rPr>
          <w:rFonts w:ascii="Arial" w:hAnsi="Arial" w:cs="Arial"/>
          <w:color w:val="000000"/>
          <w:sz w:val="22"/>
          <w:szCs w:val="22"/>
          <w:shd w:val="clear" w:color="auto" w:fill="FFFFFF"/>
          <w:lang w:val="en-US"/>
        </w:rPr>
        <w:t>Systemic disease</w:t>
      </w:r>
      <w:r w:rsidRPr="00D24420">
        <w:rPr>
          <w:rFonts w:ascii="Arial" w:hAnsi="Arial" w:cs="Arial"/>
          <w:color w:val="000000"/>
          <w:sz w:val="22"/>
          <w:szCs w:val="22"/>
          <w:shd w:val="clear" w:color="auto" w:fill="FFFFFF"/>
          <w:lang w:val="en-US"/>
        </w:rPr>
        <w:t>s</w:t>
      </w:r>
      <w:r w:rsidR="00FC62EC" w:rsidRPr="00D24420">
        <w:rPr>
          <w:rFonts w:ascii="Arial" w:hAnsi="Arial" w:cs="Arial"/>
          <w:color w:val="000000"/>
          <w:sz w:val="22"/>
          <w:szCs w:val="22"/>
          <w:shd w:val="clear" w:color="auto" w:fill="FFFFFF"/>
          <w:lang w:val="en-US"/>
        </w:rPr>
        <w:t xml:space="preserve"> can downregulate GnRH secretion by the hypothalamus and lead to secondary </w:t>
      </w:r>
      <w:r w:rsidR="00502B0F" w:rsidRPr="00D24420">
        <w:rPr>
          <w:rFonts w:ascii="Arial" w:hAnsi="Arial" w:cs="Arial"/>
          <w:color w:val="000000"/>
          <w:sz w:val="22"/>
          <w:szCs w:val="22"/>
          <w:shd w:val="clear" w:color="auto" w:fill="FFFFFF"/>
          <w:lang w:val="en-US"/>
        </w:rPr>
        <w:t>hypogonadism</w:t>
      </w:r>
      <w:r w:rsidR="00FC62EC" w:rsidRPr="00D24420">
        <w:rPr>
          <w:rFonts w:ascii="Arial" w:hAnsi="Arial" w:cs="Arial"/>
          <w:color w:val="000000"/>
          <w:sz w:val="22"/>
          <w:szCs w:val="22"/>
          <w:shd w:val="clear" w:color="auto" w:fill="FFFFFF"/>
          <w:lang w:val="en-US"/>
        </w:rPr>
        <w:t xml:space="preserve">. This is thought to be at least partly due to </w:t>
      </w:r>
      <w:r w:rsidR="00157013" w:rsidRPr="00D24420">
        <w:rPr>
          <w:rFonts w:ascii="Arial" w:hAnsi="Arial" w:cs="Arial"/>
          <w:color w:val="000000"/>
          <w:sz w:val="22"/>
          <w:szCs w:val="22"/>
          <w:shd w:val="clear" w:color="auto" w:fill="FFFFFF"/>
          <w:lang w:val="en-US"/>
        </w:rPr>
        <w:t xml:space="preserve">the direct effects of elevated inflammatory cytokines, such as IL-1, IL-6, and </w:t>
      </w:r>
      <w:r w:rsidR="003237C5" w:rsidRPr="00D24420">
        <w:rPr>
          <w:rFonts w:ascii="Arial" w:hAnsi="Arial" w:cs="Arial"/>
          <w:color w:val="000000"/>
          <w:sz w:val="22"/>
          <w:szCs w:val="22"/>
          <w:shd w:val="clear" w:color="auto" w:fill="FFFFFF"/>
          <w:lang w:val="en-US"/>
        </w:rPr>
        <w:t>TNF</w:t>
      </w:r>
      <w:r w:rsidR="003237C5" w:rsidRPr="00D24420">
        <w:rPr>
          <w:rFonts w:ascii="Arial" w:hAnsi="Arial" w:cs="Arial"/>
          <w:sz w:val="22"/>
          <w:szCs w:val="22"/>
          <w:lang w:val="en-US"/>
        </w:rPr>
        <w:t>α</w:t>
      </w:r>
      <w:r w:rsidR="00502B0F" w:rsidRPr="00D24420">
        <w:rPr>
          <w:rFonts w:ascii="Arial" w:hAnsi="Arial" w:cs="Arial"/>
          <w:color w:val="000000"/>
          <w:sz w:val="22"/>
          <w:szCs w:val="22"/>
          <w:shd w:val="clear" w:color="auto" w:fill="FFFFFF"/>
          <w:lang w:val="en-US"/>
        </w:rPr>
        <w:t xml:space="preserve"> </w:t>
      </w:r>
      <w:r w:rsidR="00502B0F" w:rsidRPr="00D24420">
        <w:rPr>
          <w:rFonts w:ascii="Arial" w:eastAsia="Times New Roman" w:hAnsi="Arial" w:cs="Arial"/>
          <w:color w:val="222222"/>
          <w:sz w:val="22"/>
          <w:szCs w:val="22"/>
          <w:lang w:val="en-US" w:eastAsia="en-IN"/>
          <w14:ligatures w14:val="none"/>
        </w:rPr>
        <w:fldChar w:fldCharType="begin"/>
      </w:r>
      <w:r w:rsidR="00801000" w:rsidRPr="00D24420">
        <w:rPr>
          <w:rFonts w:ascii="Arial" w:eastAsia="Times New Roman" w:hAnsi="Arial" w:cs="Arial"/>
          <w:color w:val="222222"/>
          <w:sz w:val="22"/>
          <w:szCs w:val="22"/>
          <w:lang w:val="en-US" w:eastAsia="en-IN"/>
          <w14:ligatures w14:val="none"/>
        </w:rPr>
        <w:instrText xml:space="preserve"> ADDIN ZOTERO_ITEM CSL_CITATION {"citationID":"nCoPKrG8","properties":{"formattedCitation":"(156)","plainCitation":"(156)","noteIndex":0},"citationItems":[{"id":9343,"uris":["http://zotero.org/groups/5472557/items/QLLTTHQC"],"itemData":{"id":9343,"type":"article-journal","abstract":"Hypogonadism is a clinical syndrome resulting from failure to produce physiological concentrations of sex steroid hormones with accompanying symptoms, such as slowed growth and delayed pubertal maturation. Hypogonadism may arise from gonadal disease (primary hypogonadism), dysfunction of the hypothalamic–pituitary axis (secondary hypogonadism) or functional hypogonadism. Disrupted puberty (delayed or absent) leading to hypogonadism can have a significant impact on both the physical and psychosocial well-being of adolescents with lasting effects. The diagnosis of hypogonadism in teenagers can be challenging as the most common cause of delayed puberty in both sexes is self-limited, also known as constitutional delay of growth and puberty (CDGP). Although an underlying congenital cause should always be considered in a teenager with hypogonadism, acquired conditions such as obesity, diabetes mellitus, other chronic diseases and medications have all been associated with low sex steroid hormone levels. In this review, we highlight some forms of functional hypogonadism in adolescents and the clinical challenges to differentiate normal variants from pathological states.","container-title":"Endocrine Connections","DOI":"10.1530/EC-23-0190","ISSN":"2049-3614","issue":"11","language":"en","note":"publisher: Bioscientifica Ltd\nsection: Endocrine Connections","source":"ec.bioscientifica.com","title":"Functional hypogonadism in adolescence: an overlooked cause of secondary hypogonadism","title-short":"Functional hypogonadism in adolescence","URL":"https://ec.bioscientifica.com/view/journals/ec/12/11/EC-23-0190.xml","volume":"12","author":[{"family":"Esquivel-Zuniga","given":"Rebeca"},{"family":"Rogol","given":"Alan D."}],"accessed":{"date-parts":[["2024",5,28]]},"issued":{"date-parts":[["2023",11,1]]}}}],"schema":"https://github.com/citation-style-language/schema/raw/master/csl-citation.json"} </w:instrText>
      </w:r>
      <w:r w:rsidR="00502B0F" w:rsidRPr="00D24420">
        <w:rPr>
          <w:rFonts w:ascii="Arial" w:eastAsia="Times New Roman" w:hAnsi="Arial" w:cs="Arial"/>
          <w:color w:val="222222"/>
          <w:sz w:val="22"/>
          <w:szCs w:val="22"/>
          <w:lang w:val="en-US" w:eastAsia="en-IN"/>
          <w14:ligatures w14:val="none"/>
        </w:rPr>
        <w:fldChar w:fldCharType="separate"/>
      </w:r>
      <w:r w:rsidR="00801000" w:rsidRPr="00D24420">
        <w:rPr>
          <w:rFonts w:ascii="Arial" w:eastAsia="Times New Roman" w:hAnsi="Arial" w:cs="Arial"/>
          <w:noProof/>
          <w:color w:val="222222"/>
          <w:sz w:val="22"/>
          <w:szCs w:val="22"/>
          <w:lang w:val="en-US" w:eastAsia="en-IN"/>
          <w14:ligatures w14:val="none"/>
        </w:rPr>
        <w:t>(156)</w:t>
      </w:r>
      <w:r w:rsidR="00502B0F" w:rsidRPr="00D24420">
        <w:rPr>
          <w:rFonts w:ascii="Arial" w:eastAsia="Times New Roman" w:hAnsi="Arial" w:cs="Arial"/>
          <w:color w:val="222222"/>
          <w:sz w:val="22"/>
          <w:szCs w:val="22"/>
          <w:lang w:val="en-US" w:eastAsia="en-IN"/>
          <w14:ligatures w14:val="none"/>
        </w:rPr>
        <w:fldChar w:fldCharType="end"/>
      </w:r>
      <w:r w:rsidR="00FC62EC" w:rsidRPr="00D24420">
        <w:rPr>
          <w:rFonts w:ascii="Arial" w:hAnsi="Arial" w:cs="Arial"/>
          <w:color w:val="000000"/>
          <w:sz w:val="22"/>
          <w:szCs w:val="22"/>
          <w:shd w:val="clear" w:color="auto" w:fill="FFFFFF"/>
          <w:lang w:val="en-US"/>
        </w:rPr>
        <w:t>.</w:t>
      </w:r>
      <w:r w:rsidR="00FC62EC" w:rsidRPr="00D24420">
        <w:rPr>
          <w:rFonts w:ascii="Arial" w:eastAsia="Times New Roman" w:hAnsi="Arial" w:cs="Arial"/>
          <w:b/>
          <w:bCs/>
          <w:color w:val="222222"/>
          <w:kern w:val="0"/>
          <w:sz w:val="22"/>
          <w:szCs w:val="22"/>
          <w:lang w:val="en-US" w:eastAsia="en-IN"/>
          <w14:ligatures w14:val="none"/>
        </w:rPr>
        <w:t xml:space="preserve"> </w:t>
      </w:r>
      <w:r w:rsidRPr="00D24420">
        <w:rPr>
          <w:rFonts w:ascii="Arial" w:eastAsia="Times New Roman" w:hAnsi="Arial" w:cs="Arial"/>
          <w:color w:val="222222"/>
          <w:sz w:val="22"/>
          <w:szCs w:val="22"/>
          <w:lang w:val="en-US" w:eastAsia="en-IN"/>
          <w14:ligatures w14:val="none"/>
        </w:rPr>
        <w:t xml:space="preserve">Sickle cell disease can cause vaso-occlusive crises </w:t>
      </w:r>
      <w:r w:rsidR="00502B0F" w:rsidRPr="00D24420">
        <w:rPr>
          <w:rFonts w:ascii="Arial" w:eastAsia="Times New Roman" w:hAnsi="Arial" w:cs="Arial"/>
          <w:color w:val="222222"/>
          <w:sz w:val="22"/>
          <w:szCs w:val="22"/>
          <w:lang w:val="en-US" w:eastAsia="en-IN"/>
          <w14:ligatures w14:val="none"/>
        </w:rPr>
        <w:t>and can induce both primary and/or secondary</w:t>
      </w:r>
      <w:r w:rsidRPr="00D24420">
        <w:rPr>
          <w:rFonts w:ascii="Arial" w:eastAsia="Times New Roman" w:hAnsi="Arial" w:cs="Arial"/>
          <w:color w:val="222222"/>
          <w:sz w:val="22"/>
          <w:szCs w:val="22"/>
          <w:lang w:val="en-US" w:eastAsia="en-IN"/>
          <w14:ligatures w14:val="none"/>
        </w:rPr>
        <w:t xml:space="preserve"> hypogonadism</w:t>
      </w:r>
      <w:r w:rsidR="00502B0F" w:rsidRPr="00D24420">
        <w:rPr>
          <w:rFonts w:ascii="Arial" w:eastAsia="Times New Roman" w:hAnsi="Arial" w:cs="Arial"/>
          <w:color w:val="222222"/>
          <w:sz w:val="22"/>
          <w:szCs w:val="22"/>
          <w:lang w:val="en-US" w:eastAsia="en-IN"/>
          <w14:ligatures w14:val="none"/>
        </w:rPr>
        <w:t xml:space="preserve"> </w:t>
      </w:r>
      <w:r w:rsidR="00502B0F" w:rsidRPr="00D24420">
        <w:rPr>
          <w:rFonts w:ascii="Arial" w:eastAsia="Times New Roman" w:hAnsi="Arial" w:cs="Arial"/>
          <w:color w:val="222222"/>
          <w:sz w:val="22"/>
          <w:szCs w:val="22"/>
          <w:lang w:val="en-US" w:eastAsia="en-IN"/>
          <w14:ligatures w14:val="none"/>
        </w:rPr>
        <w:fldChar w:fldCharType="begin"/>
      </w:r>
      <w:r w:rsidR="00801000" w:rsidRPr="00D24420">
        <w:rPr>
          <w:rFonts w:ascii="Arial" w:eastAsia="Times New Roman" w:hAnsi="Arial" w:cs="Arial"/>
          <w:color w:val="222222"/>
          <w:sz w:val="22"/>
          <w:szCs w:val="22"/>
          <w:lang w:val="en-US" w:eastAsia="en-IN"/>
          <w14:ligatures w14:val="none"/>
        </w:rPr>
        <w:instrText xml:space="preserve"> ADDIN ZOTERO_ITEM CSL_CITATION {"citationID":"ovjgksxn","properties":{"formattedCitation":"(157,158)","plainCitation":"(157,158)","noteIndex":0},"citationItems":[{"id":9348,"uris":["http://zotero.org/groups/5472557/items/6Z3CT9GT"],"itemData":{"id":9348,"type":"article-journal","abstract":"Hypogonadism is common in men with sickle cell disease (SCD) with prevalence rates as high as 25%. Testicular failure (primary hypogonadism) is established as the principal cause for this hormonal abnormality, although secondary hypogonadism and compensated hypogonadism have also been observed. The underlying mechanism for primary hypogonadism was elucidated in a mouse model of SCD, and involves increased NADPH oxidase-derived oxidative stress in the testis, which reduces protein expression of a steroidogenic acute regulatory protein and cholesterol transport to the mitochondria in Leydig cells. In all men including those with SCD, hypogonadism affects physical growth and development, cognition and mental health, sexual function, as well as fertility. However, it is not understood whether declines in physical, psychological, and social domains of health in SCD patients are related to low testosterone, or are consequences of other abnormalities of SCD. Priapism is one of only a few complications of SCD that has been studied in the context of hypogonadism. In this pathologic condition of prolonged penile erection in the absence of sexual excitement or stimulation, hypogonadism exacerbates already impaired endothelial nitric oxide synthase/cGMP/phosphodiesterase-5 molecular signaling in the penis. While exogenous testosterone alleviates priapism, it disadvantageously decreases intratesticular testosterone production. In contrast to treatment with exogenous testosterone, a novel approach is to target the mechanisms of testosterone deficiency in the SCD testis to drive endogenous testosterone production, which potentially decreases further oxidative stress and damage in the testis, and preserves sperm quality. Stimulation of translocator protein within the transduceosome of the testis of SCD mice reverses both hypogonadism and priapism, without affecting intratesticular testosterone production and consequently fertility. Ongoing research is needed to define and develop therapies that restore endogenous testosterone production in a physiologic, mechanism-specific fashion without affecting fertility in SCD men.","container-title":"Frontiers in Endocrinology","DOI":"10.3389/fendo.2022.892184","ISSN":"1664-2392","journalAbbreviation":"Front Endocrinol (Lausanne)","note":"PMID: 35592776\nPMCID: PMC9113536","page":"892184","source":"PubMed Central","title":"Testosterone Deficiency in Sickle Cell Disease: Recognition and Remediation","title-short":"Testosterone Deficiency in Sickle Cell Disease","volume":"13","author":[{"family":"Musicki","given":"Biljana"},{"family":"Burnett","given":"Arthur L."}],"issued":{"date-parts":[["2022",5,3]]}}},{"id":9346,"uris":["http://zotero.org/groups/5472557/items/FB4FI6QR"],"itemData":{"id":9346,"type":"article-journal","abstract":"Objective To evaluate the prevalence of hypogonadism in a population of men with SCD and characterize its aetiology. Sickle cell disease (SCD) is associated with the development of hypogonadism, but there is still controversy regarding its aetiology and clinical implications. Methods We performed a cross-sectional study of 34 men with SCD aged &gt; 18 years. Sociodemographic and clinical data, including anthropometric measurements (weight, height and BMI), were obtained. Early morning, blood samples were collected and total testosterone (TT), free testosterone (FT), luteinizing hormone (LH), follicle stimulating hormone (FSH), a complete blood count and haemoglobin electrophoresis were measured. Eugonadism was defined as T ≥300 ng/dL and LH ≤9.4 mUI/mL; primary hypogonadism as T &lt; 300 ng/dL and LH &gt; 9.4 mUI/mL; secondary hypogonadism as T &lt; 300 ng/dL and LH ≤ 9.4 mUI/mL; and compensated hypogonadism as T ≥ 300 ng/dL and LH &gt; 9.4 mUI/mL. Results Median age was 33 (26-41) years, and SS genotype was the most frequent (73.5%). The prevalence of eugonadism, compensated hypogonadism and secondary hypogonadism was 67.5%, 26.4% and 5.88%, respectively. No men with primary hypogonadism were identified in our sample. Those with compensated hypogonadism had also higher FSH levels (&gt;7.8 mUI/mL, P &lt; .0001). Conclusion In our study population of men with SCD, a high prevalence of compensated hypogonadism was identified, which is a controversial and distinct clinical entity that warrants monitoring and further research.","container-title":"Clinical Endocrinology","DOI":"10.1111/cen.14428","ISSN":"1365-2265","issue":"6","language":"en","license":"© 2021 John Wiley &amp; Sons Ltd","note":"_eprint: https://onlinelibrary.wiley.com/doi/pdf/10.1111/cen.14428","page":"968-972","source":"Wiley Online Library","title":"Compensated hypogonadism in men with sickle cell disease","volume":"94","author":[{"family":"Ribeiro","given":"Anna Paloma M. R."},{"family":"Silva","given":"Caroline S."},{"family":"Zambrano","given":"Jean Carlos C."},{"family":"Miranda","given":"Juliana de Oliveira Freitas"},{"family":"Molina","given":"Carlos Augusto F."},{"family":"Gomes","given":"Cristiano M."},{"family":"Miranda","given":"Eduardo de Paula"},{"family":"Bessa Jr","given":"José","non-dropping-particle":"de"}],"issued":{"date-parts":[["2021"]]}}}],"schema":"https://github.com/citation-style-language/schema/raw/master/csl-citation.json"} </w:instrText>
      </w:r>
      <w:r w:rsidR="00502B0F" w:rsidRPr="00D24420">
        <w:rPr>
          <w:rFonts w:ascii="Arial" w:eastAsia="Times New Roman" w:hAnsi="Arial" w:cs="Arial"/>
          <w:color w:val="222222"/>
          <w:sz w:val="22"/>
          <w:szCs w:val="22"/>
          <w:lang w:val="en-US" w:eastAsia="en-IN"/>
          <w14:ligatures w14:val="none"/>
        </w:rPr>
        <w:fldChar w:fldCharType="separate"/>
      </w:r>
      <w:r w:rsidR="00801000" w:rsidRPr="00D24420">
        <w:rPr>
          <w:rFonts w:ascii="Arial" w:eastAsia="Times New Roman" w:hAnsi="Arial" w:cs="Arial"/>
          <w:noProof/>
          <w:color w:val="222222"/>
          <w:sz w:val="22"/>
          <w:szCs w:val="22"/>
          <w:lang w:val="en-US" w:eastAsia="en-IN"/>
          <w14:ligatures w14:val="none"/>
        </w:rPr>
        <w:t>(157,158)</w:t>
      </w:r>
      <w:r w:rsidR="00502B0F" w:rsidRPr="00D24420">
        <w:rPr>
          <w:rFonts w:ascii="Arial" w:eastAsia="Times New Roman" w:hAnsi="Arial" w:cs="Arial"/>
          <w:color w:val="222222"/>
          <w:sz w:val="22"/>
          <w:szCs w:val="22"/>
          <w:lang w:val="en-US" w:eastAsia="en-IN"/>
          <w14:ligatures w14:val="none"/>
        </w:rPr>
        <w:fldChar w:fldCharType="end"/>
      </w:r>
      <w:r w:rsidRPr="00D24420">
        <w:rPr>
          <w:rFonts w:ascii="Arial" w:hAnsi="Arial" w:cs="Arial"/>
          <w:kern w:val="0"/>
          <w:sz w:val="22"/>
          <w:szCs w:val="22"/>
          <w:lang w:val="en-US"/>
        </w:rPr>
        <w:t>.</w:t>
      </w:r>
    </w:p>
    <w:p w14:paraId="24E79E2D" w14:textId="77777777" w:rsidR="00E345B3" w:rsidRPr="00D24420" w:rsidRDefault="00E345B3" w:rsidP="00D24420">
      <w:pPr>
        <w:shd w:val="clear" w:color="auto" w:fill="FFFFFF"/>
        <w:spacing w:line="276" w:lineRule="auto"/>
        <w:contextualSpacing/>
        <w:rPr>
          <w:rFonts w:ascii="Arial" w:hAnsi="Arial" w:cs="Arial"/>
          <w:color w:val="000000"/>
          <w:kern w:val="0"/>
          <w:sz w:val="22"/>
          <w:szCs w:val="22"/>
          <w:lang w:val="en-US"/>
        </w:rPr>
      </w:pPr>
    </w:p>
    <w:p w14:paraId="53DADDA9" w14:textId="1FC063AD" w:rsidR="00FF2CCD" w:rsidRPr="00D24420" w:rsidRDefault="00FF2CCD" w:rsidP="00D24420">
      <w:pPr>
        <w:spacing w:line="276" w:lineRule="auto"/>
        <w:contextualSpacing/>
        <w:rPr>
          <w:rFonts w:ascii="Arial" w:hAnsi="Arial" w:cs="Arial"/>
          <w:b/>
          <w:bCs/>
          <w:color w:val="0432FF"/>
          <w:sz w:val="22"/>
          <w:szCs w:val="22"/>
          <w:lang w:val="en-US"/>
        </w:rPr>
      </w:pPr>
      <w:r w:rsidRPr="00D24420">
        <w:rPr>
          <w:rFonts w:ascii="Arial" w:hAnsi="Arial" w:cs="Arial"/>
          <w:b/>
          <w:bCs/>
          <w:color w:val="0432FF"/>
          <w:sz w:val="22"/>
          <w:szCs w:val="22"/>
          <w:lang w:val="en-US"/>
        </w:rPr>
        <w:t>HORMONE ABUSE AND RECREATIONAL DRUG</w:t>
      </w:r>
      <w:r w:rsidR="00157013" w:rsidRPr="00D24420">
        <w:rPr>
          <w:rFonts w:ascii="Arial" w:hAnsi="Arial" w:cs="Arial"/>
          <w:b/>
          <w:bCs/>
          <w:color w:val="0432FF"/>
          <w:sz w:val="22"/>
          <w:szCs w:val="22"/>
          <w:lang w:val="en-US"/>
        </w:rPr>
        <w:t>-</w:t>
      </w:r>
      <w:r w:rsidRPr="00D24420">
        <w:rPr>
          <w:rFonts w:ascii="Arial" w:hAnsi="Arial" w:cs="Arial"/>
          <w:b/>
          <w:bCs/>
          <w:color w:val="0432FF"/>
          <w:sz w:val="22"/>
          <w:szCs w:val="22"/>
          <w:lang w:val="en-US"/>
        </w:rPr>
        <w:t>RELATED HYPOGONADISM</w:t>
      </w:r>
    </w:p>
    <w:p w14:paraId="6FC2D88F" w14:textId="0E766F6B" w:rsidR="00FF2CCD" w:rsidRPr="00D24420" w:rsidRDefault="00FF2CCD" w:rsidP="00D24420">
      <w:pPr>
        <w:spacing w:line="276" w:lineRule="auto"/>
        <w:contextualSpacing/>
        <w:rPr>
          <w:rFonts w:ascii="Arial" w:eastAsia="Times New Roman" w:hAnsi="Arial" w:cs="Arial"/>
          <w:b/>
          <w:bCs/>
          <w:color w:val="0070C0"/>
          <w:kern w:val="0"/>
          <w:sz w:val="22"/>
          <w:szCs w:val="22"/>
          <w:lang w:val="en-US" w:eastAsia="en-IN"/>
          <w14:ligatures w14:val="none"/>
        </w:rPr>
      </w:pPr>
    </w:p>
    <w:p w14:paraId="40B36D57" w14:textId="3681F946" w:rsidR="0067557F" w:rsidRPr="00D24420" w:rsidRDefault="0067557F" w:rsidP="00D24420">
      <w:pPr>
        <w:spacing w:line="276" w:lineRule="auto"/>
        <w:contextualSpacing/>
        <w:rPr>
          <w:rFonts w:ascii="Arial" w:eastAsia="Times New Roman" w:hAnsi="Arial" w:cs="Arial"/>
          <w:color w:val="222222"/>
          <w:kern w:val="0"/>
          <w:sz w:val="22"/>
          <w:szCs w:val="22"/>
          <w:lang w:val="en-US" w:eastAsia="en-IN"/>
          <w14:ligatures w14:val="none"/>
        </w:rPr>
      </w:pPr>
      <w:r w:rsidRPr="00D24420">
        <w:rPr>
          <w:rFonts w:ascii="Arial" w:eastAsia="Times New Roman" w:hAnsi="Arial" w:cs="Arial"/>
          <w:color w:val="222222"/>
          <w:kern w:val="0"/>
          <w:sz w:val="22"/>
          <w:szCs w:val="22"/>
          <w:lang w:val="en-US" w:eastAsia="en-IN"/>
          <w14:ligatures w14:val="none"/>
        </w:rPr>
        <w:t xml:space="preserve">The misuse of anabolic steroids and other hormones for performance enhancement is </w:t>
      </w:r>
      <w:r w:rsidR="00502B0F" w:rsidRPr="00D24420">
        <w:rPr>
          <w:rFonts w:ascii="Arial" w:eastAsia="Times New Roman" w:hAnsi="Arial" w:cs="Arial"/>
          <w:color w:val="222222"/>
          <w:kern w:val="0"/>
          <w:sz w:val="22"/>
          <w:szCs w:val="22"/>
          <w:lang w:val="en-US" w:eastAsia="en-IN"/>
          <w14:ligatures w14:val="none"/>
        </w:rPr>
        <w:t>described</w:t>
      </w:r>
      <w:r w:rsidRPr="00D24420">
        <w:rPr>
          <w:rFonts w:ascii="Arial" w:eastAsia="Times New Roman" w:hAnsi="Arial" w:cs="Arial"/>
          <w:color w:val="222222"/>
          <w:kern w:val="0"/>
          <w:sz w:val="22"/>
          <w:szCs w:val="22"/>
          <w:lang w:val="en-US" w:eastAsia="en-IN"/>
          <w14:ligatures w14:val="none"/>
        </w:rPr>
        <w:t xml:space="preserve"> among athletes and bodybuilders. Chronic abuse of these hormones can disrupt normal endocrine function, leading to hypogonadism, testicular atrophy, gynecomastia</w:t>
      </w:r>
      <w:r w:rsidR="00157013" w:rsidRPr="00D24420">
        <w:rPr>
          <w:rFonts w:ascii="Arial" w:eastAsia="Times New Roman" w:hAnsi="Arial" w:cs="Arial"/>
          <w:color w:val="222222"/>
          <w:kern w:val="0"/>
          <w:sz w:val="22"/>
          <w:szCs w:val="22"/>
          <w:lang w:val="en-US" w:eastAsia="en-IN"/>
          <w14:ligatures w14:val="none"/>
        </w:rPr>
        <w:t>,</w:t>
      </w:r>
      <w:r w:rsidRPr="00D24420">
        <w:rPr>
          <w:rFonts w:ascii="Arial" w:eastAsia="Times New Roman" w:hAnsi="Arial" w:cs="Arial"/>
          <w:color w:val="222222"/>
          <w:kern w:val="0"/>
          <w:sz w:val="22"/>
          <w:szCs w:val="22"/>
          <w:lang w:val="en-US" w:eastAsia="en-IN"/>
          <w14:ligatures w14:val="none"/>
        </w:rPr>
        <w:t xml:space="preserve"> and infertility</w:t>
      </w:r>
      <w:r w:rsidR="00502B0F" w:rsidRPr="00D24420">
        <w:rPr>
          <w:rFonts w:ascii="Arial" w:eastAsia="Times New Roman" w:hAnsi="Arial" w:cs="Arial"/>
          <w:color w:val="222222"/>
          <w:kern w:val="0"/>
          <w:sz w:val="22"/>
          <w:szCs w:val="22"/>
          <w:lang w:val="en-US" w:eastAsia="en-IN"/>
          <w14:ligatures w14:val="none"/>
        </w:rPr>
        <w:t xml:space="preserve"> </w:t>
      </w:r>
      <w:r w:rsidR="00502B0F" w:rsidRPr="00D24420">
        <w:rPr>
          <w:rFonts w:ascii="Arial" w:eastAsia="Times New Roman" w:hAnsi="Arial" w:cs="Arial"/>
          <w:color w:val="222222"/>
          <w:kern w:val="0"/>
          <w:sz w:val="22"/>
          <w:szCs w:val="22"/>
          <w:lang w:val="en-US" w:eastAsia="en-IN"/>
          <w14:ligatures w14:val="none"/>
        </w:rPr>
        <w:fldChar w:fldCharType="begin"/>
      </w:r>
      <w:r w:rsidR="00801000" w:rsidRPr="00D24420">
        <w:rPr>
          <w:rFonts w:ascii="Arial" w:eastAsia="Times New Roman" w:hAnsi="Arial" w:cs="Arial"/>
          <w:color w:val="222222"/>
          <w:kern w:val="0"/>
          <w:sz w:val="22"/>
          <w:szCs w:val="22"/>
          <w:lang w:val="en-US" w:eastAsia="en-IN"/>
          <w14:ligatures w14:val="none"/>
        </w:rPr>
        <w:instrText xml:space="preserve"> ADDIN ZOTERO_ITEM CSL_CITATION {"citationID":"GawhfBMJ","properties":{"formattedCitation":"(159)","plainCitation":"(159)","noteIndex":0},"citationItems":[{"id":9351,"uris":["http://zotero.org/groups/5472557/items/35NVQ2LP"],"itemData":{"id":9351,"type":"article-journal","abstract":"Hypogonadism can result following anabolic steroid abuse. The duration and degree of recovery from anabolic steroid-induced hypogonadism (ASIH) is immensely variable, and there is a paucity of prospective controlled data characterising the trajectory of natural recovery following cessation. This poses difficulties for users trying to stop androgen abuse, and clinicians wanting to assist them. The objective of this paper was to synthesise evidence on the physical, psychological and biochemical patterns of ASIH recovery. We present the pathophysiology of ASIH through a literature review of hypothalamic–pituitary–testosterone axis recovery in supraphysiological testosterone exposure. This is followed by a scoping review of relevant observational and interventional studies published on PubMed and finally, a conclusion that is an easy reference for clinicians helping patients that are recovering from AAS abuse. Results indicate that ASIH recovery depends on age and degree of androgen abuse, with physical changes like testicular atrophy expected to have near full recovery over months to years; spermatogenesis expected to achieve full recovery over months to years; libido returning to baseline over several months (typically less potent than during AAS use); and recovery from gynaecomastia being unlikely. For psychological recovery, data are insufficient and conflicting, indicating a transient withdrawal period which may be followed by persisting longer-term milder symptoms. For biochemical recovery, near complete recovery of testosterone is seen over months, and complete gonadotropin recovery is expected over 3–6 months. Further prospective studies are indicated to more closely describe patterns of recovery.","container-title":"Endocrine Connections","DOI":"10.1530/EC-23-0358","ISSN":"2049-3614","issue":"12","language":"en","note":"publisher: Bioscientifica Ltd\nsection: Endocrine Connections","source":"ec.bioscientifica.com","title":"Physical, psychological and biochemical recovery from anabolic steroid-induced hypogonadism: a scoping review","title-short":"Physical, psychological and biochemical recovery from anabolic steroid-induced hypogonadism","URL":"https://ec.bioscientifica.com/view/journals/ec/12/12/EC-23-0358.xml","volume":"12","author":[{"family":"Solanki","given":"Pravik"},{"family":"Eu","given":"Beng"},{"family":"Smith","given":"Jeremy"},{"family":"Allan","given":"Carolyn"},{"family":"Lee","given":"Kevin"}],"accessed":{"date-parts":[["2024",5,28]]},"issued":{"date-parts":[["2023",12,1]]}}}],"schema":"https://github.com/citation-style-language/schema/raw/master/csl-citation.json"} </w:instrText>
      </w:r>
      <w:r w:rsidR="00502B0F" w:rsidRPr="00D24420">
        <w:rPr>
          <w:rFonts w:ascii="Arial" w:eastAsia="Times New Roman" w:hAnsi="Arial" w:cs="Arial"/>
          <w:color w:val="222222"/>
          <w:kern w:val="0"/>
          <w:sz w:val="22"/>
          <w:szCs w:val="22"/>
          <w:lang w:val="en-US" w:eastAsia="en-IN"/>
          <w14:ligatures w14:val="none"/>
        </w:rPr>
        <w:fldChar w:fldCharType="separate"/>
      </w:r>
      <w:r w:rsidR="00801000" w:rsidRPr="00D24420">
        <w:rPr>
          <w:rFonts w:ascii="Arial" w:eastAsia="Times New Roman" w:hAnsi="Arial" w:cs="Arial"/>
          <w:noProof/>
          <w:color w:val="222222"/>
          <w:kern w:val="0"/>
          <w:sz w:val="22"/>
          <w:szCs w:val="22"/>
          <w:lang w:val="en-US" w:eastAsia="en-IN"/>
          <w14:ligatures w14:val="none"/>
        </w:rPr>
        <w:t>(159)</w:t>
      </w:r>
      <w:r w:rsidR="00502B0F" w:rsidRPr="00D24420">
        <w:rPr>
          <w:rFonts w:ascii="Arial" w:eastAsia="Times New Roman" w:hAnsi="Arial" w:cs="Arial"/>
          <w:color w:val="222222"/>
          <w:kern w:val="0"/>
          <w:sz w:val="22"/>
          <w:szCs w:val="22"/>
          <w:lang w:val="en-US" w:eastAsia="en-IN"/>
          <w14:ligatures w14:val="none"/>
        </w:rPr>
        <w:fldChar w:fldCharType="end"/>
      </w:r>
      <w:r w:rsidRPr="00D24420">
        <w:rPr>
          <w:rFonts w:ascii="Arial" w:eastAsia="Times New Roman" w:hAnsi="Arial" w:cs="Arial"/>
          <w:color w:val="222222"/>
          <w:kern w:val="0"/>
          <w:sz w:val="22"/>
          <w:szCs w:val="22"/>
          <w:lang w:val="en-US" w:eastAsia="en-IN"/>
          <w14:ligatures w14:val="none"/>
        </w:rPr>
        <w:t>.</w:t>
      </w:r>
    </w:p>
    <w:p w14:paraId="6F25D122" w14:textId="77777777" w:rsidR="000433BF" w:rsidRPr="00D24420" w:rsidRDefault="000433BF" w:rsidP="00D24420">
      <w:pPr>
        <w:spacing w:line="276" w:lineRule="auto"/>
        <w:contextualSpacing/>
        <w:rPr>
          <w:rFonts w:ascii="Arial" w:eastAsia="Times New Roman" w:hAnsi="Arial" w:cs="Arial"/>
          <w:color w:val="222222"/>
          <w:kern w:val="0"/>
          <w:sz w:val="22"/>
          <w:szCs w:val="22"/>
          <w:lang w:val="en-US" w:eastAsia="en-IN"/>
          <w14:ligatures w14:val="none"/>
        </w:rPr>
      </w:pPr>
    </w:p>
    <w:p w14:paraId="7423C854" w14:textId="02762822" w:rsidR="000433BF" w:rsidRPr="00D24420" w:rsidRDefault="00502B0F" w:rsidP="00D24420">
      <w:pPr>
        <w:spacing w:line="276" w:lineRule="auto"/>
        <w:contextualSpacing/>
        <w:rPr>
          <w:rFonts w:ascii="Arial" w:hAnsi="Arial" w:cs="Arial"/>
          <w:sz w:val="22"/>
          <w:szCs w:val="22"/>
          <w:lang w:val="en-US"/>
        </w:rPr>
      </w:pPr>
      <w:r w:rsidRPr="00D24420">
        <w:rPr>
          <w:rFonts w:ascii="Arial" w:hAnsi="Arial" w:cs="Arial"/>
          <w:sz w:val="22"/>
          <w:szCs w:val="22"/>
          <w:lang w:val="en-US"/>
        </w:rPr>
        <w:t>I</w:t>
      </w:r>
      <w:r w:rsidR="0067557F" w:rsidRPr="00D24420">
        <w:rPr>
          <w:rFonts w:ascii="Arial" w:hAnsi="Arial" w:cs="Arial"/>
          <w:sz w:val="22"/>
          <w:szCs w:val="22"/>
          <w:lang w:val="en-US"/>
        </w:rPr>
        <w:t>mpairment of sperm characteristics</w:t>
      </w:r>
      <w:r w:rsidR="00157013" w:rsidRPr="00D24420">
        <w:rPr>
          <w:rFonts w:ascii="Arial" w:hAnsi="Arial" w:cs="Arial"/>
          <w:sz w:val="22"/>
          <w:szCs w:val="22"/>
          <w:lang w:val="en-US"/>
        </w:rPr>
        <w:t>, including alteration in total number, concentration, motility, normal morphology, prostate gland hyperplasia,</w:t>
      </w:r>
      <w:r w:rsidR="0067557F" w:rsidRPr="00D24420">
        <w:rPr>
          <w:rFonts w:ascii="Arial" w:hAnsi="Arial" w:cs="Arial"/>
          <w:sz w:val="22"/>
          <w:szCs w:val="22"/>
          <w:lang w:val="en-US"/>
        </w:rPr>
        <w:t xml:space="preserve"> and hypertrophy</w:t>
      </w:r>
      <w:r w:rsidRPr="00D24420">
        <w:rPr>
          <w:rFonts w:ascii="Arial" w:hAnsi="Arial" w:cs="Arial"/>
          <w:sz w:val="22"/>
          <w:szCs w:val="22"/>
          <w:lang w:val="en-US"/>
        </w:rPr>
        <w:t xml:space="preserve"> are </w:t>
      </w:r>
      <w:r w:rsidR="000433BF" w:rsidRPr="00D24420">
        <w:rPr>
          <w:rFonts w:ascii="Arial" w:hAnsi="Arial" w:cs="Arial"/>
          <w:sz w:val="22"/>
          <w:szCs w:val="22"/>
          <w:lang w:val="en-US"/>
        </w:rPr>
        <w:t xml:space="preserve">recognized </w:t>
      </w:r>
      <w:r w:rsidR="000433BF" w:rsidRPr="00D24420">
        <w:rPr>
          <w:rFonts w:ascii="Arial" w:hAnsi="Arial" w:cs="Arial"/>
          <w:sz w:val="22"/>
          <w:szCs w:val="22"/>
          <w:lang w:val="en-US"/>
        </w:rPr>
        <w:fldChar w:fldCharType="begin"/>
      </w:r>
      <w:r w:rsidR="00801000" w:rsidRPr="00D24420">
        <w:rPr>
          <w:rFonts w:ascii="Arial" w:hAnsi="Arial" w:cs="Arial"/>
          <w:sz w:val="22"/>
          <w:szCs w:val="22"/>
          <w:lang w:val="en-US"/>
        </w:rPr>
        <w:instrText xml:space="preserve"> ADDIN ZOTERO_ITEM CSL_CITATION {"citationID":"5J1FWTK4","properties":{"formattedCitation":"(160)","plainCitation":"(160)","noteIndex":0},"citationItems":[{"id":9353,"uris":["http://zotero.org/groups/5472557/items/2X7ZENJC"],"itemData":{"id":9353,"type":"article-journal","abstract":"For several decades, testosterone and its synthetic derivatives have been used with anabolic and androgenic purposes. These substances were first restricted to professional bodybuilders, but become more and more popular among recreational athletes. Up to date, 3,000,000 anabolic-androgenic steroids (AAS) users have been reported in the United States with an increasing prevalence, making AAS consumption a major public health growing concern. Infertility is defined by the WHO as the failure to achieve a clinical pregnancy after 12 months or more of regular unprotected sexual intercourse and a male factor is present in up to 50 % of all infertile couples. Several conditions may be related to male infertility., Substance abuse, including AAS, is commonly associated to transient or persistent impairment on male reproductive function, through different pathways. Herein, a brief overview on AAS is offered. Steroids biochemistry, patterns of use, physiological and clinical issues are enlightened. A further review about fertility outcomes among male AAS abusers is also presented, including the classic reports on transient anabolic steroid-induced hypogonadism (ASIH), and the more recent experimental reports on structural and genetic sperm damage.","container-title":"Basic and Clinical Andrology","DOI":"10.1186/s12610-016-0029-4","ISSN":"2051-4190","journalAbbreviation":"Basic Clin Androl","note":"PMID: 26855782\nPMCID: PMC4744441","page":"2","source":"PubMed Central","title":"Anabolic steroids abuse and male infertility","volume":"26","author":[{"family":"El Osta","given":"Rabih"},{"family":"Almont","given":"Thierry"},{"family":"Diligent","given":"Catherine"},{"family":"Hubert","given":"Nicolas"},{"family":"Eschwège","given":"Pascal"},{"family":"Hubert","given":"Jacques"}],"issued":{"date-parts":[["2016",2,6]]}}}],"schema":"https://github.com/citation-style-language/schema/raw/master/csl-citation.json"} </w:instrText>
      </w:r>
      <w:r w:rsidR="000433BF" w:rsidRPr="00D24420">
        <w:rPr>
          <w:rFonts w:ascii="Arial" w:hAnsi="Arial" w:cs="Arial"/>
          <w:sz w:val="22"/>
          <w:szCs w:val="22"/>
          <w:lang w:val="en-US"/>
        </w:rPr>
        <w:fldChar w:fldCharType="separate"/>
      </w:r>
      <w:r w:rsidR="00801000" w:rsidRPr="00D24420">
        <w:rPr>
          <w:rFonts w:ascii="Arial" w:hAnsi="Arial" w:cs="Arial"/>
          <w:noProof/>
          <w:sz w:val="22"/>
          <w:szCs w:val="22"/>
          <w:lang w:val="en-US"/>
        </w:rPr>
        <w:t>(160)</w:t>
      </w:r>
      <w:r w:rsidR="000433BF" w:rsidRPr="00D24420">
        <w:rPr>
          <w:rFonts w:ascii="Arial" w:hAnsi="Arial" w:cs="Arial"/>
          <w:sz w:val="22"/>
          <w:szCs w:val="22"/>
          <w:lang w:val="en-US"/>
        </w:rPr>
        <w:fldChar w:fldCharType="end"/>
      </w:r>
      <w:r w:rsidR="0067557F" w:rsidRPr="00D24420">
        <w:rPr>
          <w:rFonts w:ascii="Arial" w:hAnsi="Arial" w:cs="Arial"/>
          <w:sz w:val="22"/>
          <w:szCs w:val="22"/>
          <w:lang w:val="en-US"/>
        </w:rPr>
        <w:t xml:space="preserve">. </w:t>
      </w:r>
      <w:r w:rsidR="0067557F" w:rsidRPr="00D24420">
        <w:rPr>
          <w:rFonts w:ascii="Arial" w:hAnsi="Arial" w:cs="Arial"/>
          <w:color w:val="0D0D0D"/>
          <w:sz w:val="22"/>
          <w:szCs w:val="22"/>
          <w:shd w:val="clear" w:color="auto" w:fill="FFFFFF"/>
          <w:lang w:val="en-US"/>
        </w:rPr>
        <w:t>Androgen abuse can lead to hypogonadotropic hypogonadism</w:t>
      </w:r>
      <w:r w:rsidR="000433BF" w:rsidRPr="00D24420">
        <w:rPr>
          <w:rFonts w:ascii="Arial" w:hAnsi="Arial" w:cs="Arial"/>
          <w:color w:val="0D0D0D"/>
          <w:sz w:val="22"/>
          <w:szCs w:val="22"/>
          <w:shd w:val="clear" w:color="auto" w:fill="FFFFFF"/>
          <w:lang w:val="en-US"/>
        </w:rPr>
        <w:t xml:space="preserve"> also</w:t>
      </w:r>
      <w:r w:rsidR="0067557F" w:rsidRPr="00D24420">
        <w:rPr>
          <w:rFonts w:ascii="Arial" w:hAnsi="Arial" w:cs="Arial"/>
          <w:color w:val="0D0D0D"/>
          <w:sz w:val="22"/>
          <w:szCs w:val="22"/>
          <w:shd w:val="clear" w:color="auto" w:fill="FFFFFF"/>
          <w:lang w:val="en-US"/>
        </w:rPr>
        <w:t xml:space="preserve">, as it negatively impacts the </w:t>
      </w:r>
      <w:r w:rsidR="000433BF" w:rsidRPr="00D24420">
        <w:rPr>
          <w:rFonts w:ascii="Arial" w:hAnsi="Arial" w:cs="Arial"/>
          <w:color w:val="0D0D0D"/>
          <w:sz w:val="22"/>
          <w:szCs w:val="22"/>
          <w:shd w:val="clear" w:color="auto" w:fill="FFFFFF"/>
          <w:lang w:val="en-US"/>
        </w:rPr>
        <w:t xml:space="preserve">HPG </w:t>
      </w:r>
      <w:r w:rsidR="0067557F" w:rsidRPr="00D24420">
        <w:rPr>
          <w:rFonts w:ascii="Arial" w:hAnsi="Arial" w:cs="Arial"/>
          <w:color w:val="0D0D0D"/>
          <w:sz w:val="22"/>
          <w:szCs w:val="22"/>
          <w:shd w:val="clear" w:color="auto" w:fill="FFFFFF"/>
          <w:lang w:val="en-US"/>
        </w:rPr>
        <w:t xml:space="preserve">axis </w:t>
      </w:r>
      <w:r w:rsidR="00D0091A" w:rsidRPr="00D24420">
        <w:rPr>
          <w:rFonts w:ascii="Arial" w:hAnsi="Arial" w:cs="Arial"/>
          <w:color w:val="0D0D0D"/>
          <w:sz w:val="22"/>
          <w:szCs w:val="22"/>
          <w:shd w:val="clear" w:color="auto" w:fill="FFFFFF"/>
          <w:lang w:val="en-US"/>
        </w:rPr>
        <w:fldChar w:fldCharType="begin"/>
      </w:r>
      <w:r w:rsidR="00801000" w:rsidRPr="00D24420">
        <w:rPr>
          <w:rFonts w:ascii="Arial" w:hAnsi="Arial" w:cs="Arial"/>
          <w:color w:val="0D0D0D"/>
          <w:sz w:val="22"/>
          <w:szCs w:val="22"/>
          <w:shd w:val="clear" w:color="auto" w:fill="FFFFFF"/>
          <w:lang w:val="en-US"/>
        </w:rPr>
        <w:instrText xml:space="preserve"> ADDIN ZOTERO_ITEM CSL_CITATION {"citationID":"jaHY3gN1","properties":{"formattedCitation":"(161)","plainCitation":"(161)","noteIndex":0},"citationItems":[{"id":"gUjTlCYJ/Gs1ehwnr","uris":["http://zotero.org/users/2241701/items/EAJWUASI"],"itemData":{"id":1991,"type":"article-journal","title":"Dohle GR, Smit M, Weber RF. Androgens and male fertility. World J Urol. 2003;21(5):341–345."}}],"schema":"https://github.com/citation-style-language/schema/raw/master/csl-citation.json"} </w:instrText>
      </w:r>
      <w:r w:rsidR="00D0091A" w:rsidRPr="00D24420">
        <w:rPr>
          <w:rFonts w:ascii="Arial" w:hAnsi="Arial" w:cs="Arial"/>
          <w:color w:val="0D0D0D"/>
          <w:sz w:val="22"/>
          <w:szCs w:val="22"/>
          <w:shd w:val="clear" w:color="auto" w:fill="FFFFFF"/>
          <w:lang w:val="en-US"/>
        </w:rPr>
        <w:fldChar w:fldCharType="separate"/>
      </w:r>
      <w:r w:rsidR="00801000" w:rsidRPr="00D24420">
        <w:rPr>
          <w:rFonts w:ascii="Arial" w:hAnsi="Arial" w:cs="Arial"/>
          <w:kern w:val="0"/>
          <w:sz w:val="22"/>
          <w:szCs w:val="22"/>
          <w:lang w:val="en-US"/>
        </w:rPr>
        <w:t>(161)</w:t>
      </w:r>
      <w:r w:rsidR="00D0091A" w:rsidRPr="00D24420">
        <w:rPr>
          <w:rFonts w:ascii="Arial" w:hAnsi="Arial" w:cs="Arial"/>
          <w:color w:val="0D0D0D"/>
          <w:sz w:val="22"/>
          <w:szCs w:val="22"/>
          <w:shd w:val="clear" w:color="auto" w:fill="FFFFFF"/>
          <w:lang w:val="en-US"/>
        </w:rPr>
        <w:fldChar w:fldCharType="end"/>
      </w:r>
      <w:r w:rsidR="0067557F" w:rsidRPr="00D24420">
        <w:rPr>
          <w:rFonts w:ascii="Arial" w:hAnsi="Arial" w:cs="Arial"/>
          <w:color w:val="0D0D0D"/>
          <w:sz w:val="22"/>
          <w:szCs w:val="22"/>
          <w:shd w:val="clear" w:color="auto" w:fill="FFFFFF"/>
          <w:lang w:val="en-US"/>
        </w:rPr>
        <w:t xml:space="preserve">. </w:t>
      </w:r>
      <w:r w:rsidR="000433BF" w:rsidRPr="00D24420">
        <w:rPr>
          <w:rFonts w:ascii="Arial" w:hAnsi="Arial" w:cs="Arial"/>
          <w:color w:val="0D0D0D"/>
          <w:sz w:val="22"/>
          <w:szCs w:val="22"/>
          <w:shd w:val="clear" w:color="auto" w:fill="FFFFFF"/>
          <w:lang w:val="en-US"/>
        </w:rPr>
        <w:t>T</w:t>
      </w:r>
      <w:r w:rsidR="0067557F" w:rsidRPr="00D24420">
        <w:rPr>
          <w:rFonts w:ascii="Arial" w:hAnsi="Arial" w:cs="Arial"/>
          <w:color w:val="0D0D0D"/>
          <w:sz w:val="22"/>
          <w:szCs w:val="22"/>
          <w:shd w:val="clear" w:color="auto" w:fill="FFFFFF"/>
          <w:lang w:val="en-US"/>
        </w:rPr>
        <w:t>he adverse effects</w:t>
      </w:r>
      <w:r w:rsidR="000433BF" w:rsidRPr="00D24420">
        <w:rPr>
          <w:rFonts w:ascii="Arial" w:hAnsi="Arial" w:cs="Arial"/>
          <w:color w:val="0D0D0D"/>
          <w:sz w:val="22"/>
          <w:szCs w:val="22"/>
          <w:shd w:val="clear" w:color="auto" w:fill="FFFFFF"/>
          <w:lang w:val="en-US"/>
        </w:rPr>
        <w:t xml:space="preserve"> may</w:t>
      </w:r>
      <w:r w:rsidR="0067557F" w:rsidRPr="00D24420">
        <w:rPr>
          <w:rFonts w:ascii="Arial" w:hAnsi="Arial" w:cs="Arial"/>
          <w:color w:val="0D0D0D"/>
          <w:sz w:val="22"/>
          <w:szCs w:val="22"/>
          <w:shd w:val="clear" w:color="auto" w:fill="FFFFFF"/>
          <w:lang w:val="en-US"/>
        </w:rPr>
        <w:t xml:space="preserve"> reverse over </w:t>
      </w:r>
      <w:r w:rsidR="000433BF" w:rsidRPr="00D24420">
        <w:rPr>
          <w:rFonts w:ascii="Arial" w:hAnsi="Arial" w:cs="Arial"/>
          <w:color w:val="0D0D0D"/>
          <w:sz w:val="22"/>
          <w:szCs w:val="22"/>
          <w:shd w:val="clear" w:color="auto" w:fill="FFFFFF"/>
          <w:lang w:val="en-US"/>
        </w:rPr>
        <w:t>6-18</w:t>
      </w:r>
      <w:r w:rsidR="0067557F" w:rsidRPr="00D24420">
        <w:rPr>
          <w:rFonts w:ascii="Arial" w:hAnsi="Arial" w:cs="Arial"/>
          <w:color w:val="0D0D0D"/>
          <w:sz w:val="22"/>
          <w:szCs w:val="22"/>
          <w:shd w:val="clear" w:color="auto" w:fill="FFFFFF"/>
          <w:lang w:val="en-US"/>
        </w:rPr>
        <w:t xml:space="preserve"> months after </w:t>
      </w:r>
      <w:r w:rsidR="003237C5" w:rsidRPr="00D24420">
        <w:rPr>
          <w:rFonts w:ascii="Arial" w:hAnsi="Arial" w:cs="Arial"/>
          <w:color w:val="0D0D0D"/>
          <w:sz w:val="22"/>
          <w:szCs w:val="22"/>
          <w:shd w:val="clear" w:color="auto" w:fill="FFFFFF"/>
          <w:lang w:val="en-US"/>
        </w:rPr>
        <w:t>discontinuation</w:t>
      </w:r>
      <w:r w:rsidR="0067557F" w:rsidRPr="00D24420">
        <w:rPr>
          <w:rFonts w:ascii="Arial" w:hAnsi="Arial" w:cs="Arial"/>
          <w:color w:val="0D0D0D"/>
          <w:sz w:val="22"/>
          <w:szCs w:val="22"/>
          <w:shd w:val="clear" w:color="auto" w:fill="FFFFFF"/>
          <w:lang w:val="en-US"/>
        </w:rPr>
        <w:t>, although testicular volume and SHBG levels may not fully recover.</w:t>
      </w:r>
      <w:r w:rsidR="0067557F" w:rsidRPr="00D24420">
        <w:rPr>
          <w:rFonts w:ascii="Arial" w:hAnsi="Arial" w:cs="Arial"/>
          <w:sz w:val="22"/>
          <w:szCs w:val="22"/>
          <w:lang w:val="en-US"/>
        </w:rPr>
        <w:t xml:space="preserve"> There can be persistent quantitative and qualitative sperm changes 8–30 weeks following withdrawal of anabolic steroids</w:t>
      </w:r>
      <w:r w:rsidR="000433BF" w:rsidRPr="00D24420">
        <w:rPr>
          <w:rFonts w:ascii="Arial" w:hAnsi="Arial" w:cs="Arial"/>
          <w:sz w:val="22"/>
          <w:szCs w:val="22"/>
          <w:lang w:val="en-US"/>
        </w:rPr>
        <w:t xml:space="preserve"> </w:t>
      </w:r>
      <w:r w:rsidR="000433BF" w:rsidRPr="00D24420">
        <w:rPr>
          <w:rFonts w:ascii="Arial" w:hAnsi="Arial" w:cs="Arial"/>
          <w:sz w:val="22"/>
          <w:szCs w:val="22"/>
          <w:lang w:val="en-US"/>
        </w:rPr>
        <w:fldChar w:fldCharType="begin"/>
      </w:r>
      <w:r w:rsidR="00801000" w:rsidRPr="00D24420">
        <w:rPr>
          <w:rFonts w:ascii="Arial" w:hAnsi="Arial" w:cs="Arial"/>
          <w:sz w:val="22"/>
          <w:szCs w:val="22"/>
          <w:lang w:val="en-US"/>
        </w:rPr>
        <w:instrText xml:space="preserve"> ADDIN ZOTERO_ITEM CSL_CITATION {"citationID":"gcFrdsUm","properties":{"formattedCitation":"(162)","plainCitation":"(162)","noteIndex":0},"citationItems":[{"id":9356,"uris":["http://zotero.org/groups/5472557/items/J6W9VKKI"],"itemData":{"id":9356,"type":"article-journal","abstract":"The use of testosterone replacement therapy (TRT) for hypogonadism continues to rise, particularly in younger men who may wish to remain fertile. Concurrently, awareness of a more pervasive use of anabolic-androgenic steroids (AAS) within the general population has been appreciated. Both TRT and AAS can suppress the hypothalamic-pituitary-gonadal (HPG) axis resulting in diminution of spermatogenesis. Therefore, it is important that clinicians recognize previous TRT or AAS use in patients presenting for infertility treatment. Cessation of TRT or AAS use may result in spontaneous recovery of normal spermatogenesis in a reasonable number of patients if allowed sufficient time for recovery. However, some patients may not recover normal spermatogenesis or tolerate waiting for spontaneous recovery. In such cases, clinicians must be aware of the pathophysiologic derangements of the HPG axis related to TRT or AAS use and the pharmacologic agents available to reverse them. The available agents include injectable gonadotropins, selective estrogen receptor modulators, and aromatase inhibitors, but their off-label use is poorly described in the literature, potentially creating a knowledge gap for the clinician. Reviewing their use clinically for the treatment of hypogonadotropic hypogonadism and other HPG axis abnormalities can familiarize the clinician with the manner in which they can be used to recover spermatogenesis after TRT or AAS use.","container-title":"Asian Journal of Andrology","DOI":"10.4103/1008-682X.173938","ISSN":"1008-682X","issue":"3","journalAbbreviation":"Asian J Androl","note":"PMID: 26908067\nPMCID: PMC4854084","page":"373-380","source":"PubMed Central","title":"Recovery of spermatogenesis following testosterone replacement therapy or anabolic-androgenic steroid use","volume":"18","author":[{"family":"McBride","given":"J Abram"},{"family":"Coward","given":"Robert M"}],"issued":{"date-parts":[["2016"]]}}}],"schema":"https://github.com/citation-style-language/schema/raw/master/csl-citation.json"} </w:instrText>
      </w:r>
      <w:r w:rsidR="000433BF" w:rsidRPr="00D24420">
        <w:rPr>
          <w:rFonts w:ascii="Arial" w:hAnsi="Arial" w:cs="Arial"/>
          <w:sz w:val="22"/>
          <w:szCs w:val="22"/>
          <w:lang w:val="en-US"/>
        </w:rPr>
        <w:fldChar w:fldCharType="separate"/>
      </w:r>
      <w:r w:rsidR="00801000" w:rsidRPr="00D24420">
        <w:rPr>
          <w:rFonts w:ascii="Arial" w:hAnsi="Arial" w:cs="Arial"/>
          <w:noProof/>
          <w:sz w:val="22"/>
          <w:szCs w:val="22"/>
          <w:lang w:val="en-US"/>
        </w:rPr>
        <w:t>(162)</w:t>
      </w:r>
      <w:r w:rsidR="000433BF" w:rsidRPr="00D24420">
        <w:rPr>
          <w:rFonts w:ascii="Arial" w:hAnsi="Arial" w:cs="Arial"/>
          <w:sz w:val="22"/>
          <w:szCs w:val="22"/>
          <w:lang w:val="en-US"/>
        </w:rPr>
        <w:fldChar w:fldCharType="end"/>
      </w:r>
      <w:r w:rsidR="0067557F" w:rsidRPr="00D24420">
        <w:rPr>
          <w:rFonts w:ascii="Arial" w:hAnsi="Arial" w:cs="Arial"/>
          <w:sz w:val="22"/>
          <w:szCs w:val="22"/>
          <w:lang w:val="en-US"/>
        </w:rPr>
        <w:t>.</w:t>
      </w:r>
    </w:p>
    <w:p w14:paraId="215813BB" w14:textId="77777777" w:rsidR="000433BF" w:rsidRPr="00D24420" w:rsidRDefault="000433BF" w:rsidP="00D24420">
      <w:pPr>
        <w:spacing w:line="276" w:lineRule="auto"/>
        <w:contextualSpacing/>
        <w:rPr>
          <w:rFonts w:ascii="Arial" w:hAnsi="Arial" w:cs="Arial"/>
          <w:sz w:val="22"/>
          <w:szCs w:val="22"/>
          <w:lang w:val="en-US"/>
        </w:rPr>
      </w:pPr>
    </w:p>
    <w:p w14:paraId="644B9F2B" w14:textId="5C00FE1C" w:rsidR="0067557F" w:rsidRPr="00D24420" w:rsidRDefault="0067557F" w:rsidP="00D24420">
      <w:pPr>
        <w:spacing w:line="276" w:lineRule="auto"/>
        <w:contextualSpacing/>
        <w:rPr>
          <w:rFonts w:ascii="Arial" w:hAnsi="Arial" w:cs="Arial"/>
          <w:color w:val="0D0D0D"/>
          <w:sz w:val="22"/>
          <w:szCs w:val="22"/>
          <w:shd w:val="clear" w:color="auto" w:fill="FFFFFF"/>
          <w:lang w:val="en-US"/>
        </w:rPr>
      </w:pPr>
      <w:r w:rsidRPr="00D24420">
        <w:rPr>
          <w:rFonts w:ascii="Arial" w:hAnsi="Arial" w:cs="Arial"/>
          <w:color w:val="0D0D0D"/>
          <w:sz w:val="22"/>
          <w:szCs w:val="22"/>
          <w:shd w:val="clear" w:color="auto" w:fill="FFFFFF"/>
          <w:lang w:val="en-US"/>
        </w:rPr>
        <w:t>The use of recreational drugs, including cannabis and opioids, has been linked to negative effects on male reproductive health. Studies have shown that these substances can decrease sperm quality</w:t>
      </w:r>
      <w:r w:rsidR="00F20D09" w:rsidRPr="00D24420">
        <w:rPr>
          <w:rFonts w:ascii="Arial" w:hAnsi="Arial" w:cs="Arial"/>
          <w:color w:val="0D0D0D"/>
          <w:sz w:val="22"/>
          <w:szCs w:val="22"/>
          <w:shd w:val="clear" w:color="auto" w:fill="FFFFFF"/>
          <w:lang w:val="en-US"/>
        </w:rPr>
        <w:t>,</w:t>
      </w:r>
      <w:r w:rsidRPr="00D24420">
        <w:rPr>
          <w:rFonts w:ascii="Arial" w:hAnsi="Arial" w:cs="Arial"/>
          <w:color w:val="0D0D0D"/>
          <w:sz w:val="22"/>
          <w:szCs w:val="22"/>
          <w:shd w:val="clear" w:color="auto" w:fill="FFFFFF"/>
          <w:lang w:val="en-US"/>
        </w:rPr>
        <w:t xml:space="preserve"> increase sperm DNA fragmentation, and lower fertility in men</w:t>
      </w:r>
      <w:r w:rsidR="00D0091A" w:rsidRPr="00D24420">
        <w:rPr>
          <w:rFonts w:ascii="Arial" w:hAnsi="Arial" w:cs="Arial"/>
          <w:color w:val="0D0D0D"/>
          <w:sz w:val="22"/>
          <w:szCs w:val="22"/>
          <w:shd w:val="clear" w:color="auto" w:fill="FFFFFF"/>
          <w:lang w:val="en-US"/>
        </w:rPr>
        <w:t xml:space="preserve"> </w:t>
      </w:r>
      <w:r w:rsidR="00D0091A" w:rsidRPr="00D24420">
        <w:rPr>
          <w:rFonts w:ascii="Arial" w:hAnsi="Arial" w:cs="Arial"/>
          <w:color w:val="0D0D0D"/>
          <w:sz w:val="22"/>
          <w:szCs w:val="22"/>
          <w:shd w:val="clear" w:color="auto" w:fill="FFFFFF"/>
          <w:lang w:val="en-US"/>
        </w:rPr>
        <w:fldChar w:fldCharType="begin"/>
      </w:r>
      <w:r w:rsidR="00801000" w:rsidRPr="00D24420">
        <w:rPr>
          <w:rFonts w:ascii="Arial" w:hAnsi="Arial" w:cs="Arial"/>
          <w:color w:val="0D0D0D"/>
          <w:sz w:val="22"/>
          <w:szCs w:val="22"/>
          <w:shd w:val="clear" w:color="auto" w:fill="FFFFFF"/>
          <w:lang w:val="en-US"/>
        </w:rPr>
        <w:instrText xml:space="preserve"> ADDIN ZOTERO_ITEM CSL_CITATION {"citationID":"Bt1RoKrn","properties":{"formattedCitation":"(163,164)","plainCitation":"(163,164)","noteIndex":0},"citationItems":[{"id":"gUjTlCYJ/F3i2PtiJ","uris":["http://zotero.org/users/2241701/items/URKQ8NSQ"],"itemData":{"id":1989,"type":"article-journal","title":"Bracken MB, Eskenazi B, Sachse K, McSharry JE, Hellenbrand K, Leo-Summers L. Association of cocaine use with sperm concentration, motility, and morphology. Fertil Steril. 1990;53(2):315–322."}},{"id":"gUjTlCYJ/0zwwPuEz","uris":["http://zotero.org/users/2241701/items/AV4DNWJT"],"itemData":{"id":1990,"type":"article-journal","title":"Safarinejad MR, Asgari SA, Farshi A, et al. The effects of opiate consumption on serum reproductive hormone levels, sperm parameters, seminal plasma antioxidant capacity and sperm DNA integrity. Reprod Toxicol. 2013;36:18–23."}}],"schema":"https://github.com/citation-style-language/schema/raw/master/csl-citation.json"} </w:instrText>
      </w:r>
      <w:r w:rsidR="00D0091A" w:rsidRPr="00D24420">
        <w:rPr>
          <w:rFonts w:ascii="Arial" w:hAnsi="Arial" w:cs="Arial"/>
          <w:color w:val="0D0D0D"/>
          <w:sz w:val="22"/>
          <w:szCs w:val="22"/>
          <w:shd w:val="clear" w:color="auto" w:fill="FFFFFF"/>
          <w:lang w:val="en-US"/>
        </w:rPr>
        <w:fldChar w:fldCharType="separate"/>
      </w:r>
      <w:r w:rsidR="00801000" w:rsidRPr="00D24420">
        <w:rPr>
          <w:rFonts w:ascii="Arial" w:hAnsi="Arial" w:cs="Arial"/>
          <w:kern w:val="0"/>
          <w:sz w:val="22"/>
          <w:szCs w:val="22"/>
          <w:lang w:val="en-US"/>
        </w:rPr>
        <w:t>(163,164)</w:t>
      </w:r>
      <w:r w:rsidR="00D0091A" w:rsidRPr="00D24420">
        <w:rPr>
          <w:rFonts w:ascii="Arial" w:hAnsi="Arial" w:cs="Arial"/>
          <w:color w:val="0D0D0D"/>
          <w:sz w:val="22"/>
          <w:szCs w:val="22"/>
          <w:shd w:val="clear" w:color="auto" w:fill="FFFFFF"/>
          <w:lang w:val="en-US"/>
        </w:rPr>
        <w:fldChar w:fldCharType="end"/>
      </w:r>
      <w:r w:rsidRPr="00D24420">
        <w:rPr>
          <w:rFonts w:ascii="Arial" w:hAnsi="Arial" w:cs="Arial"/>
          <w:color w:val="0D0D0D"/>
          <w:sz w:val="22"/>
          <w:szCs w:val="22"/>
          <w:shd w:val="clear" w:color="auto" w:fill="FFFFFF"/>
          <w:lang w:val="en-US"/>
        </w:rPr>
        <w:t xml:space="preserve">. </w:t>
      </w:r>
      <w:r w:rsidR="000771C5" w:rsidRPr="00D24420">
        <w:rPr>
          <w:rFonts w:ascii="Arial" w:hAnsi="Arial" w:cs="Arial"/>
          <w:color w:val="0D0D0D"/>
          <w:sz w:val="22"/>
          <w:szCs w:val="22"/>
          <w:shd w:val="clear" w:color="auto" w:fill="FFFFFF"/>
          <w:lang w:val="en-US"/>
        </w:rPr>
        <w:t xml:space="preserve">Heavy use of cannabis (marijuana) has been associated with </w:t>
      </w:r>
      <w:r w:rsidR="00157013" w:rsidRPr="00D24420">
        <w:rPr>
          <w:rFonts w:ascii="Arial" w:hAnsi="Arial" w:cs="Arial"/>
          <w:color w:val="0D0D0D"/>
          <w:sz w:val="22"/>
          <w:szCs w:val="22"/>
          <w:shd w:val="clear" w:color="auto" w:fill="FFFFFF"/>
          <w:lang w:val="en-US"/>
        </w:rPr>
        <w:t>reduc</w:t>
      </w:r>
      <w:r w:rsidR="000771C5" w:rsidRPr="00D24420">
        <w:rPr>
          <w:rFonts w:ascii="Arial" w:hAnsi="Arial" w:cs="Arial"/>
          <w:color w:val="0D0D0D"/>
          <w:sz w:val="22"/>
          <w:szCs w:val="22"/>
          <w:shd w:val="clear" w:color="auto" w:fill="FFFFFF"/>
          <w:lang w:val="en-US"/>
        </w:rPr>
        <w:t xml:space="preserve">ed semen quality, potentially due to disruption of the endocannabinoid system (ECS) in the male reproductive tract by exogenous cannabinoids. The ECS </w:t>
      </w:r>
      <w:r w:rsidR="00157013" w:rsidRPr="00D24420">
        <w:rPr>
          <w:rFonts w:ascii="Arial" w:hAnsi="Arial" w:cs="Arial"/>
          <w:color w:val="0D0D0D"/>
          <w:sz w:val="22"/>
          <w:szCs w:val="22"/>
          <w:shd w:val="clear" w:color="auto" w:fill="FFFFFF"/>
          <w:lang w:val="en-US"/>
        </w:rPr>
        <w:t>is crucial</w:t>
      </w:r>
      <w:r w:rsidR="000771C5" w:rsidRPr="00D24420">
        <w:rPr>
          <w:rFonts w:ascii="Arial" w:hAnsi="Arial" w:cs="Arial"/>
          <w:color w:val="0D0D0D"/>
          <w:sz w:val="22"/>
          <w:szCs w:val="22"/>
          <w:shd w:val="clear" w:color="auto" w:fill="FFFFFF"/>
          <w:lang w:val="en-US"/>
        </w:rPr>
        <w:t xml:space="preserve"> in regulating various physiological processes, including reproduction. </w:t>
      </w:r>
      <w:r w:rsidR="003237C5" w:rsidRPr="00D24420">
        <w:rPr>
          <w:rFonts w:ascii="Arial" w:hAnsi="Arial" w:cs="Arial"/>
          <w:color w:val="0D0D0D"/>
          <w:sz w:val="22"/>
          <w:szCs w:val="22"/>
          <w:shd w:val="clear" w:color="auto" w:fill="FFFFFF"/>
          <w:lang w:val="en-US"/>
        </w:rPr>
        <w:t>E</w:t>
      </w:r>
      <w:r w:rsidR="000771C5" w:rsidRPr="00D24420">
        <w:rPr>
          <w:rFonts w:ascii="Arial" w:hAnsi="Arial" w:cs="Arial"/>
          <w:color w:val="0D0D0D"/>
          <w:sz w:val="22"/>
          <w:szCs w:val="22"/>
          <w:shd w:val="clear" w:color="auto" w:fill="FFFFFF"/>
          <w:lang w:val="en-US"/>
        </w:rPr>
        <w:t xml:space="preserve">xogenous cannabinoids from marijuana may interfere with the normal functioning of the ECS, leading to negative effects on semen quality </w:t>
      </w:r>
      <w:r w:rsidR="000771C5" w:rsidRPr="00D24420">
        <w:rPr>
          <w:rFonts w:ascii="Arial" w:hAnsi="Arial" w:cs="Arial"/>
          <w:color w:val="0D0D0D"/>
          <w:sz w:val="22"/>
          <w:szCs w:val="22"/>
          <w:shd w:val="clear" w:color="auto" w:fill="FFFFFF"/>
          <w:lang w:val="en-US"/>
        </w:rPr>
        <w:fldChar w:fldCharType="begin"/>
      </w:r>
      <w:r w:rsidR="00801000" w:rsidRPr="00D24420">
        <w:rPr>
          <w:rFonts w:ascii="Arial" w:hAnsi="Arial" w:cs="Arial"/>
          <w:color w:val="0D0D0D"/>
          <w:sz w:val="22"/>
          <w:szCs w:val="22"/>
          <w:shd w:val="clear" w:color="auto" w:fill="FFFFFF"/>
          <w:lang w:val="en-US"/>
        </w:rPr>
        <w:instrText xml:space="preserve"> ADDIN ZOTERO_ITEM CSL_CITATION {"citationID":"XJxshOjx","properties":{"formattedCitation":"(165)","plainCitation":"(165)","noteIndex":0},"citationItems":[{"id":9359,"uris":["http://zotero.org/groups/5472557/items/VP6NGJ8Z"],"itemData":{"id":9359,"type":"article-journal","abstract":"Heavy use of cannabis (marijuana) has been associated with decreased semen quality, which may reflect disruption of the endocannabinoid system (ECS) in the male reproductive tract by exogenous cannabinoids. Components of ECS have been previously described in human spermatozoa and in the rodent testis but there is little information on the ECS expression within the human testis. In this study we characterised the main components of the ECS by immunohistochemistry (IHC) on archived testis tissue samples from 15 patients, and by in silico analysis of existing transcriptome datasets from testicular cell populations. The presence of 2-arachidonoylglycerol (2-AG) in the human testis was confirmed by matrix-assisted laser desorption ionization imaging analysis. Endocannabinoid-synthesising enzymes; diacylglycerol lipase (DAGL) and N-acyl-phosphatidylethanolamine-specific phospholipase D (NAPE-PLD), were detected in germ cells and somatic cells, respectively. The cannabinoid receptors, CNR1 and CNR2 were detected at a low level in post-meiotic germ cells and Leydig- and peritubular cells. Different transcripts encoding distinct receptor isoforms (CB1, CB1A, CB1B and CB2A) were also differentially distributed, mainly in germ cells. The cannabinoid-metabolising enzymes were abundantly present; the α/β-hydrolase domain-containing protein 2 (ABHD2) in all germ cell types, except early spermatocytes, the monoacylglycerol lipase (MGLL) in Sertoli cells, and the fatty acid amide hydrolase (FAAH) in late spermatocytes and post-meiotic germ cells. Our findings are consistent with a direct involvement of the ECS in regulation of human testicular physiology, including spermatogenesis and Leydig cell function. The study provides new evidence supporting observations that recreational cannabis can have possible deleterious effects on human testicular function.","container-title":"Scientific Reports","DOI":"10.1038/s41598-019-49177-y","ISSN":"2045-2322","issue":"1","journalAbbreviation":"Sci Rep","language":"en","license":"2019 The Author(s)","note":"publisher: Nature Publishing Group","page":"12866","source":"www.nature.com","title":"Characterisation and localisation of the endocannabinoid system components in the adult human testis","volume":"9","author":[{"family":"Nielsen","given":"John E."},{"family":"Rolland","given":"Antoine D."},{"family":"Rajpert-De Meyts","given":"Ewa"},{"family":"Janfelt","given":"Christian"},{"family":"Jørgensen","given":"Anne"},{"family":"Winge","given":"Sofia B."},{"family":"Kristensen","given":"David M."},{"family":"Juul","given":"Anders"},{"family":"Chalmel","given":"Frédéric"},{"family":"Jégou","given":"Bernard"},{"family":"Skakkebaek","given":"Niels E."}],"issued":{"date-parts":[["2019",9,19]]}}}],"schema":"https://github.com/citation-style-language/schema/raw/master/csl-citation.json"} </w:instrText>
      </w:r>
      <w:r w:rsidR="000771C5" w:rsidRPr="00D24420">
        <w:rPr>
          <w:rFonts w:ascii="Arial" w:hAnsi="Arial" w:cs="Arial"/>
          <w:color w:val="0D0D0D"/>
          <w:sz w:val="22"/>
          <w:szCs w:val="22"/>
          <w:shd w:val="clear" w:color="auto" w:fill="FFFFFF"/>
          <w:lang w:val="en-US"/>
        </w:rPr>
        <w:fldChar w:fldCharType="separate"/>
      </w:r>
      <w:r w:rsidR="00801000" w:rsidRPr="00D24420">
        <w:rPr>
          <w:rFonts w:ascii="Arial" w:hAnsi="Arial" w:cs="Arial"/>
          <w:noProof/>
          <w:color w:val="0D0D0D"/>
          <w:sz w:val="22"/>
          <w:szCs w:val="22"/>
          <w:shd w:val="clear" w:color="auto" w:fill="FFFFFF"/>
          <w:lang w:val="en-US"/>
        </w:rPr>
        <w:t>(165)</w:t>
      </w:r>
      <w:r w:rsidR="000771C5" w:rsidRPr="00D24420">
        <w:rPr>
          <w:rFonts w:ascii="Arial" w:hAnsi="Arial" w:cs="Arial"/>
          <w:color w:val="0D0D0D"/>
          <w:sz w:val="22"/>
          <w:szCs w:val="22"/>
          <w:shd w:val="clear" w:color="auto" w:fill="FFFFFF"/>
          <w:lang w:val="en-US"/>
        </w:rPr>
        <w:fldChar w:fldCharType="end"/>
      </w:r>
      <w:r w:rsidRPr="00D24420">
        <w:rPr>
          <w:rFonts w:ascii="Arial" w:hAnsi="Arial" w:cs="Arial"/>
          <w:color w:val="0D0D0D"/>
          <w:sz w:val="22"/>
          <w:szCs w:val="22"/>
          <w:shd w:val="clear" w:color="auto" w:fill="FFFFFF"/>
          <w:lang w:val="en-US"/>
        </w:rPr>
        <w:t>. Additionally, opioids have been found to induce secondary hypogonadism by suppressing the activity of kisspeptin-neurokinin B-dynorphin neurons</w:t>
      </w:r>
      <w:r w:rsidR="00157013" w:rsidRPr="00D24420">
        <w:rPr>
          <w:rFonts w:ascii="Arial" w:hAnsi="Arial" w:cs="Arial"/>
          <w:color w:val="0D0D0D"/>
          <w:sz w:val="22"/>
          <w:szCs w:val="22"/>
          <w:shd w:val="clear" w:color="auto" w:fill="FFFFFF"/>
          <w:lang w:val="en-US"/>
        </w:rPr>
        <w:t>. They</w:t>
      </w:r>
      <w:r w:rsidRPr="00D24420">
        <w:rPr>
          <w:rFonts w:ascii="Arial" w:hAnsi="Arial" w:cs="Arial"/>
          <w:color w:val="0D0D0D"/>
          <w:sz w:val="22"/>
          <w:szCs w:val="22"/>
          <w:shd w:val="clear" w:color="auto" w:fill="FFFFFF"/>
          <w:lang w:val="en-US"/>
        </w:rPr>
        <w:t xml:space="preserve"> may </w:t>
      </w:r>
      <w:r w:rsidR="00157013" w:rsidRPr="00D24420">
        <w:rPr>
          <w:rFonts w:ascii="Arial" w:hAnsi="Arial" w:cs="Arial"/>
          <w:color w:val="0D0D0D"/>
          <w:sz w:val="22"/>
          <w:szCs w:val="22"/>
          <w:shd w:val="clear" w:color="auto" w:fill="FFFFFF"/>
          <w:lang w:val="en-US"/>
        </w:rPr>
        <w:t>directly affect</w:t>
      </w:r>
      <w:r w:rsidRPr="00D24420">
        <w:rPr>
          <w:rFonts w:ascii="Arial" w:hAnsi="Arial" w:cs="Arial"/>
          <w:color w:val="0D0D0D"/>
          <w:sz w:val="22"/>
          <w:szCs w:val="22"/>
          <w:shd w:val="clear" w:color="auto" w:fill="FFFFFF"/>
          <w:lang w:val="en-US"/>
        </w:rPr>
        <w:t xml:space="preserve"> the testes, </w:t>
      </w:r>
      <w:r w:rsidR="003237C5" w:rsidRPr="00D24420">
        <w:rPr>
          <w:rFonts w:ascii="Arial" w:hAnsi="Arial" w:cs="Arial"/>
          <w:color w:val="0D0D0D"/>
          <w:sz w:val="22"/>
          <w:szCs w:val="22"/>
          <w:shd w:val="clear" w:color="auto" w:fill="FFFFFF"/>
          <w:lang w:val="en-US"/>
        </w:rPr>
        <w:t>through</w:t>
      </w:r>
      <w:r w:rsidRPr="00D24420">
        <w:rPr>
          <w:rFonts w:ascii="Arial" w:hAnsi="Arial" w:cs="Arial"/>
          <w:color w:val="0D0D0D"/>
          <w:sz w:val="22"/>
          <w:szCs w:val="22"/>
          <w:shd w:val="clear" w:color="auto" w:fill="FFFFFF"/>
          <w:lang w:val="en-US"/>
        </w:rPr>
        <w:t xml:space="preserve"> endogenous opioid receptors</w:t>
      </w:r>
      <w:r w:rsidR="000771C5" w:rsidRPr="00D24420">
        <w:rPr>
          <w:rFonts w:ascii="Arial" w:hAnsi="Arial" w:cs="Arial"/>
          <w:color w:val="0D0D0D"/>
          <w:sz w:val="22"/>
          <w:szCs w:val="22"/>
          <w:shd w:val="clear" w:color="auto" w:fill="FFFFFF"/>
          <w:lang w:val="en-US"/>
        </w:rPr>
        <w:t xml:space="preserve"> </w:t>
      </w:r>
      <w:r w:rsidR="003237C5" w:rsidRPr="00D24420">
        <w:rPr>
          <w:rFonts w:ascii="Arial" w:hAnsi="Arial" w:cs="Arial"/>
          <w:color w:val="0D0D0D"/>
          <w:sz w:val="22"/>
          <w:szCs w:val="22"/>
          <w:shd w:val="clear" w:color="auto" w:fill="FFFFFF"/>
          <w:lang w:val="en-US"/>
        </w:rPr>
        <w:t xml:space="preserve">present there </w:t>
      </w:r>
      <w:r w:rsidR="00D0091A" w:rsidRPr="00D24420">
        <w:rPr>
          <w:rFonts w:ascii="Arial" w:hAnsi="Arial" w:cs="Arial"/>
          <w:color w:val="0D0D0D"/>
          <w:sz w:val="22"/>
          <w:szCs w:val="22"/>
          <w:shd w:val="clear" w:color="auto" w:fill="FFFFFF"/>
          <w:lang w:val="en-US"/>
        </w:rPr>
        <w:fldChar w:fldCharType="begin"/>
      </w:r>
      <w:r w:rsidR="00801000" w:rsidRPr="00D24420">
        <w:rPr>
          <w:rFonts w:ascii="Arial" w:hAnsi="Arial" w:cs="Arial"/>
          <w:color w:val="0D0D0D"/>
          <w:sz w:val="22"/>
          <w:szCs w:val="22"/>
          <w:shd w:val="clear" w:color="auto" w:fill="FFFFFF"/>
          <w:lang w:val="en-US"/>
        </w:rPr>
        <w:instrText xml:space="preserve"> ADDIN ZOTERO_ITEM CSL_CITATION {"citationID":"mJCRvHqK","properties":{"formattedCitation":"(166)","plainCitation":"(166)","noteIndex":0},"citationItems":[{"id":"gUjTlCYJ/RnYuvICE","uris":["http://zotero.org/users/2241701/items/VTP9I9WH"],"itemData":{"id":1992,"type":"article-journal","title":"Subirán N, Casis L, Irazusta J. Regulation of male fertility by the opioid system. Mol Med. 2011;17(7–8): 846–853."}}],"schema":"https://github.com/citation-style-language/schema/raw/master/csl-citation.json"} </w:instrText>
      </w:r>
      <w:r w:rsidR="00D0091A" w:rsidRPr="00D24420">
        <w:rPr>
          <w:rFonts w:ascii="Arial" w:hAnsi="Arial" w:cs="Arial"/>
          <w:color w:val="0D0D0D"/>
          <w:sz w:val="22"/>
          <w:szCs w:val="22"/>
          <w:shd w:val="clear" w:color="auto" w:fill="FFFFFF"/>
          <w:lang w:val="en-US"/>
        </w:rPr>
        <w:fldChar w:fldCharType="separate"/>
      </w:r>
      <w:r w:rsidR="00801000" w:rsidRPr="00D24420">
        <w:rPr>
          <w:rFonts w:ascii="Arial" w:hAnsi="Arial" w:cs="Arial"/>
          <w:kern w:val="0"/>
          <w:sz w:val="22"/>
          <w:szCs w:val="22"/>
          <w:lang w:val="en-US"/>
        </w:rPr>
        <w:t>(166)</w:t>
      </w:r>
      <w:r w:rsidR="00D0091A" w:rsidRPr="00D24420">
        <w:rPr>
          <w:rFonts w:ascii="Arial" w:hAnsi="Arial" w:cs="Arial"/>
          <w:color w:val="0D0D0D"/>
          <w:sz w:val="22"/>
          <w:szCs w:val="22"/>
          <w:shd w:val="clear" w:color="auto" w:fill="FFFFFF"/>
          <w:lang w:val="en-US"/>
        </w:rPr>
        <w:fldChar w:fldCharType="end"/>
      </w:r>
      <w:r w:rsidR="000771C5" w:rsidRPr="00D24420">
        <w:rPr>
          <w:rFonts w:ascii="Arial" w:hAnsi="Arial" w:cs="Arial"/>
          <w:color w:val="0D0D0D"/>
          <w:sz w:val="22"/>
          <w:szCs w:val="22"/>
          <w:shd w:val="clear" w:color="auto" w:fill="FFFFFF"/>
          <w:lang w:val="en-US"/>
        </w:rPr>
        <w:t>.</w:t>
      </w:r>
    </w:p>
    <w:p w14:paraId="44261F8B" w14:textId="77777777" w:rsidR="0067557F" w:rsidRPr="00D24420" w:rsidRDefault="0067557F" w:rsidP="00D24420">
      <w:pPr>
        <w:spacing w:line="276" w:lineRule="auto"/>
        <w:contextualSpacing/>
        <w:rPr>
          <w:rFonts w:ascii="Arial" w:hAnsi="Arial" w:cs="Arial"/>
          <w:color w:val="0D0D0D"/>
          <w:sz w:val="22"/>
          <w:szCs w:val="22"/>
          <w:shd w:val="clear" w:color="auto" w:fill="FFFFFF"/>
          <w:lang w:val="en-US"/>
        </w:rPr>
      </w:pPr>
    </w:p>
    <w:p w14:paraId="283B2159" w14:textId="7FDE7092" w:rsidR="00FF2CCD" w:rsidRPr="00D24420" w:rsidRDefault="00FF2CCD" w:rsidP="00D24420">
      <w:pPr>
        <w:spacing w:line="276" w:lineRule="auto"/>
        <w:contextualSpacing/>
        <w:rPr>
          <w:rFonts w:ascii="Arial" w:hAnsi="Arial" w:cs="Arial"/>
          <w:b/>
          <w:bCs/>
          <w:color w:val="0432FF"/>
          <w:sz w:val="22"/>
          <w:szCs w:val="22"/>
          <w:lang w:val="en-US"/>
        </w:rPr>
      </w:pPr>
      <w:r w:rsidRPr="00D24420">
        <w:rPr>
          <w:rFonts w:ascii="Arial" w:hAnsi="Arial" w:cs="Arial"/>
          <w:b/>
          <w:bCs/>
          <w:color w:val="0432FF"/>
          <w:sz w:val="22"/>
          <w:szCs w:val="22"/>
          <w:lang w:val="en-US"/>
        </w:rPr>
        <w:t>CHALLENGES TO MAN</w:t>
      </w:r>
      <w:r w:rsidR="00157013" w:rsidRPr="00D24420">
        <w:rPr>
          <w:rFonts w:ascii="Arial" w:hAnsi="Arial" w:cs="Arial"/>
          <w:b/>
          <w:bCs/>
          <w:color w:val="0432FF"/>
          <w:sz w:val="22"/>
          <w:szCs w:val="22"/>
          <w:lang w:val="en-US"/>
        </w:rPr>
        <w:t>A</w:t>
      </w:r>
      <w:r w:rsidRPr="00D24420">
        <w:rPr>
          <w:rFonts w:ascii="Arial" w:hAnsi="Arial" w:cs="Arial"/>
          <w:b/>
          <w:bCs/>
          <w:color w:val="0432FF"/>
          <w:sz w:val="22"/>
          <w:szCs w:val="22"/>
          <w:lang w:val="en-US"/>
        </w:rPr>
        <w:t>GEMENT IN TROPICS</w:t>
      </w:r>
    </w:p>
    <w:p w14:paraId="2413D766" w14:textId="77777777" w:rsidR="00FF2CCD" w:rsidRPr="00D24420" w:rsidRDefault="00FF2CCD" w:rsidP="00D24420">
      <w:pPr>
        <w:shd w:val="clear" w:color="auto" w:fill="FFFFFF"/>
        <w:spacing w:line="276" w:lineRule="auto"/>
        <w:contextualSpacing/>
        <w:rPr>
          <w:rFonts w:ascii="Arial" w:eastAsia="Times New Roman" w:hAnsi="Arial" w:cs="Arial"/>
          <w:b/>
          <w:bCs/>
          <w:color w:val="0070C0"/>
          <w:kern w:val="0"/>
          <w:sz w:val="22"/>
          <w:szCs w:val="22"/>
          <w:lang w:val="en-US" w:eastAsia="en-IN"/>
          <w14:ligatures w14:val="none"/>
        </w:rPr>
      </w:pPr>
    </w:p>
    <w:p w14:paraId="145597AB" w14:textId="44C9E25D" w:rsidR="000771C5" w:rsidRPr="00D24420" w:rsidRDefault="00C22B9E" w:rsidP="00D24420">
      <w:pPr>
        <w:shd w:val="clear" w:color="auto" w:fill="FFFFFF"/>
        <w:spacing w:line="276" w:lineRule="auto"/>
        <w:contextualSpacing/>
        <w:rPr>
          <w:rFonts w:ascii="Arial" w:eastAsia="Times New Roman" w:hAnsi="Arial" w:cs="Arial"/>
          <w:color w:val="222222"/>
          <w:kern w:val="0"/>
          <w:sz w:val="22"/>
          <w:szCs w:val="22"/>
          <w:lang w:val="en-US" w:eastAsia="en-IN"/>
          <w14:ligatures w14:val="none"/>
        </w:rPr>
      </w:pPr>
      <w:r w:rsidRPr="00D24420">
        <w:rPr>
          <w:rFonts w:ascii="Arial" w:eastAsia="Times New Roman" w:hAnsi="Arial" w:cs="Arial"/>
          <w:color w:val="222222"/>
          <w:kern w:val="0"/>
          <w:sz w:val="22"/>
          <w:szCs w:val="22"/>
          <w:lang w:val="en-US" w:eastAsia="en-IN"/>
          <w14:ligatures w14:val="none"/>
        </w:rPr>
        <w:t xml:space="preserve">Male gonadal disorders in the tropics face unique challenges due to a combination of healthcare, socioeconomic, and environmental factors. These include inadequate healthcare infrastructure, especially in rural areas, economic constraints with high costs of diagnosis and treatment, </w:t>
      </w:r>
      <w:r w:rsidR="00157013" w:rsidRPr="00D24420">
        <w:rPr>
          <w:rFonts w:ascii="Arial" w:eastAsia="Times New Roman" w:hAnsi="Arial" w:cs="Arial"/>
          <w:color w:val="222222"/>
          <w:kern w:val="0"/>
          <w:sz w:val="22"/>
          <w:szCs w:val="22"/>
          <w:lang w:val="en-US" w:eastAsia="en-IN"/>
          <w14:ligatures w14:val="none"/>
        </w:rPr>
        <w:t>and limited awareness among the population and healthcare providers,</w:t>
      </w:r>
      <w:r w:rsidRPr="00D24420">
        <w:rPr>
          <w:rFonts w:ascii="Arial" w:eastAsia="Times New Roman" w:hAnsi="Arial" w:cs="Arial"/>
          <w:color w:val="222222"/>
          <w:kern w:val="0"/>
          <w:sz w:val="22"/>
          <w:szCs w:val="22"/>
          <w:lang w:val="en-US" w:eastAsia="en-IN"/>
          <w14:ligatures w14:val="none"/>
        </w:rPr>
        <w:t xml:space="preserve"> leading to underdiagnosis</w:t>
      </w:r>
      <w:r w:rsidR="008A7D2D" w:rsidRPr="00D24420">
        <w:rPr>
          <w:rFonts w:ascii="Arial" w:eastAsia="Times New Roman" w:hAnsi="Arial" w:cs="Arial"/>
          <w:color w:val="222222"/>
          <w:kern w:val="0"/>
          <w:sz w:val="22"/>
          <w:szCs w:val="22"/>
          <w:lang w:val="en-US" w:eastAsia="en-IN"/>
          <w14:ligatures w14:val="none"/>
        </w:rPr>
        <w:t>. Further,</w:t>
      </w:r>
      <w:r w:rsidRPr="00D24420">
        <w:rPr>
          <w:rFonts w:ascii="Arial" w:eastAsia="Times New Roman" w:hAnsi="Arial" w:cs="Arial"/>
          <w:color w:val="222222"/>
          <w:kern w:val="0"/>
          <w:sz w:val="22"/>
          <w:szCs w:val="22"/>
          <w:lang w:val="en-US" w:eastAsia="en-IN"/>
          <w14:ligatures w14:val="none"/>
        </w:rPr>
        <w:t xml:space="preserve"> </w:t>
      </w:r>
      <w:r w:rsidR="008A7D2D" w:rsidRPr="00D24420">
        <w:rPr>
          <w:rFonts w:ascii="Arial" w:eastAsia="Times New Roman" w:hAnsi="Arial" w:cs="Arial"/>
          <w:color w:val="222222"/>
          <w:kern w:val="0"/>
          <w:sz w:val="22"/>
          <w:szCs w:val="22"/>
          <w:lang w:val="en-US" w:eastAsia="en-IN"/>
          <w14:ligatures w14:val="none"/>
        </w:rPr>
        <w:t xml:space="preserve">the </w:t>
      </w:r>
      <w:r w:rsidRPr="00D24420">
        <w:rPr>
          <w:rFonts w:ascii="Arial" w:eastAsia="Times New Roman" w:hAnsi="Arial" w:cs="Arial"/>
          <w:color w:val="222222"/>
          <w:kern w:val="0"/>
          <w:sz w:val="22"/>
          <w:szCs w:val="22"/>
          <w:lang w:val="en-US" w:eastAsia="en-IN"/>
          <w14:ligatures w14:val="none"/>
        </w:rPr>
        <w:t xml:space="preserve">cultural stigmas and beliefs around sexual health deterring men from seeking help, deficiencies in training </w:t>
      </w:r>
      <w:r w:rsidR="003237C5" w:rsidRPr="00D24420">
        <w:rPr>
          <w:rFonts w:ascii="Arial" w:eastAsia="Times New Roman" w:hAnsi="Arial" w:cs="Arial"/>
          <w:color w:val="222222"/>
          <w:kern w:val="0"/>
          <w:sz w:val="22"/>
          <w:szCs w:val="22"/>
          <w:lang w:val="en-US" w:eastAsia="en-IN"/>
          <w14:ligatures w14:val="none"/>
        </w:rPr>
        <w:t xml:space="preserve">of </w:t>
      </w:r>
      <w:r w:rsidRPr="00D24420">
        <w:rPr>
          <w:rFonts w:ascii="Arial" w:eastAsia="Times New Roman" w:hAnsi="Arial" w:cs="Arial"/>
          <w:color w:val="222222"/>
          <w:kern w:val="0"/>
          <w:sz w:val="22"/>
          <w:szCs w:val="22"/>
          <w:lang w:val="en-US" w:eastAsia="en-IN"/>
          <w14:ligatures w14:val="none"/>
        </w:rPr>
        <w:t>primary care providers to diagnose and manage gonadal disorders, complications from the tropical climate</w:t>
      </w:r>
      <w:r w:rsidR="00157013" w:rsidRPr="00D24420">
        <w:rPr>
          <w:rFonts w:ascii="Arial" w:eastAsia="Times New Roman" w:hAnsi="Arial" w:cs="Arial"/>
          <w:color w:val="222222"/>
          <w:kern w:val="0"/>
          <w:sz w:val="22"/>
          <w:szCs w:val="22"/>
          <w:lang w:val="en-US" w:eastAsia="en-IN"/>
          <w14:ligatures w14:val="none"/>
        </w:rPr>
        <w:t>,</w:t>
      </w:r>
      <w:r w:rsidRPr="00D24420">
        <w:rPr>
          <w:rFonts w:ascii="Arial" w:eastAsia="Times New Roman" w:hAnsi="Arial" w:cs="Arial"/>
          <w:color w:val="222222"/>
          <w:kern w:val="0"/>
          <w:sz w:val="22"/>
          <w:szCs w:val="22"/>
          <w:lang w:val="en-US" w:eastAsia="en-IN"/>
          <w14:ligatures w14:val="none"/>
        </w:rPr>
        <w:t xml:space="preserve"> and </w:t>
      </w:r>
      <w:r w:rsidR="00BA3D8D" w:rsidRPr="00D24420">
        <w:rPr>
          <w:rFonts w:ascii="Arial" w:eastAsia="Times New Roman" w:hAnsi="Arial" w:cs="Arial"/>
          <w:color w:val="222222"/>
          <w:kern w:val="0"/>
          <w:sz w:val="22"/>
          <w:szCs w:val="22"/>
          <w:lang w:val="en-US" w:eastAsia="en-IN"/>
          <w14:ligatures w14:val="none"/>
        </w:rPr>
        <w:t xml:space="preserve">the </w:t>
      </w:r>
      <w:r w:rsidRPr="00D24420">
        <w:rPr>
          <w:rFonts w:ascii="Arial" w:eastAsia="Times New Roman" w:hAnsi="Arial" w:cs="Arial"/>
          <w:color w:val="222222"/>
          <w:kern w:val="0"/>
          <w:sz w:val="22"/>
          <w:szCs w:val="22"/>
          <w:lang w:val="en-US" w:eastAsia="en-IN"/>
          <w14:ligatures w14:val="none"/>
        </w:rPr>
        <w:lastRenderedPageBreak/>
        <w:t>high burden of infectious diseases</w:t>
      </w:r>
      <w:r w:rsidR="008A7D2D" w:rsidRPr="00D24420">
        <w:rPr>
          <w:rFonts w:ascii="Arial" w:eastAsia="Times New Roman" w:hAnsi="Arial" w:cs="Arial"/>
          <w:color w:val="222222"/>
          <w:kern w:val="0"/>
          <w:sz w:val="22"/>
          <w:szCs w:val="22"/>
          <w:lang w:val="en-US" w:eastAsia="en-IN"/>
          <w14:ligatures w14:val="none"/>
        </w:rPr>
        <w:t xml:space="preserve"> add to the problem.</w:t>
      </w:r>
      <w:r w:rsidRPr="00D24420">
        <w:rPr>
          <w:rFonts w:ascii="Arial" w:eastAsia="Times New Roman" w:hAnsi="Arial" w:cs="Arial"/>
          <w:color w:val="222222"/>
          <w:kern w:val="0"/>
          <w:sz w:val="22"/>
          <w:szCs w:val="22"/>
          <w:lang w:val="en-US" w:eastAsia="en-IN"/>
          <w14:ligatures w14:val="none"/>
        </w:rPr>
        <w:t xml:space="preserve"> </w:t>
      </w:r>
      <w:r w:rsidR="008A7D2D" w:rsidRPr="00D24420">
        <w:rPr>
          <w:rFonts w:ascii="Arial" w:eastAsia="Times New Roman" w:hAnsi="Arial" w:cs="Arial"/>
          <w:color w:val="222222"/>
          <w:kern w:val="0"/>
          <w:sz w:val="22"/>
          <w:szCs w:val="22"/>
          <w:lang w:val="en-US" w:eastAsia="en-IN"/>
          <w14:ligatures w14:val="none"/>
        </w:rPr>
        <w:t>There is also a</w:t>
      </w:r>
      <w:r w:rsidRPr="00D24420">
        <w:rPr>
          <w:rFonts w:ascii="Arial" w:eastAsia="Times New Roman" w:hAnsi="Arial" w:cs="Arial"/>
          <w:color w:val="222222"/>
          <w:kern w:val="0"/>
          <w:sz w:val="22"/>
          <w:szCs w:val="22"/>
          <w:lang w:val="en-US" w:eastAsia="en-IN"/>
          <w14:ligatures w14:val="none"/>
        </w:rPr>
        <w:t xml:space="preserve"> scarcity of treatment guidelines tailored to region</w:t>
      </w:r>
      <w:r w:rsidR="008A7D2D" w:rsidRPr="00D24420">
        <w:rPr>
          <w:rFonts w:ascii="Arial" w:eastAsia="Times New Roman" w:hAnsi="Arial" w:cs="Arial"/>
          <w:color w:val="222222"/>
          <w:kern w:val="0"/>
          <w:sz w:val="22"/>
          <w:szCs w:val="22"/>
          <w:lang w:val="en-US" w:eastAsia="en-IN"/>
          <w14:ligatures w14:val="none"/>
        </w:rPr>
        <w:t>al</w:t>
      </w:r>
      <w:r w:rsidRPr="00D24420">
        <w:rPr>
          <w:rFonts w:ascii="Arial" w:eastAsia="Times New Roman" w:hAnsi="Arial" w:cs="Arial"/>
          <w:color w:val="222222"/>
          <w:kern w:val="0"/>
          <w:sz w:val="22"/>
          <w:szCs w:val="22"/>
          <w:lang w:val="en-US" w:eastAsia="en-IN"/>
          <w14:ligatures w14:val="none"/>
        </w:rPr>
        <w:t xml:space="preserve"> needs</w:t>
      </w:r>
      <w:r w:rsidR="008A7D2D" w:rsidRPr="00D24420">
        <w:rPr>
          <w:rFonts w:ascii="Arial" w:eastAsia="Times New Roman" w:hAnsi="Arial" w:cs="Arial"/>
          <w:color w:val="222222"/>
          <w:kern w:val="0"/>
          <w:sz w:val="22"/>
          <w:szCs w:val="22"/>
          <w:lang w:val="en-US" w:eastAsia="en-IN"/>
          <w14:ligatures w14:val="none"/>
        </w:rPr>
        <w:t xml:space="preserve"> and inadequate research and evidence to guide therapy.</w:t>
      </w:r>
    </w:p>
    <w:p w14:paraId="7E1A007D" w14:textId="77777777" w:rsidR="008A7D2D" w:rsidRPr="00D24420" w:rsidRDefault="008A7D2D" w:rsidP="00D24420">
      <w:pPr>
        <w:shd w:val="clear" w:color="auto" w:fill="FFFFFF"/>
        <w:spacing w:line="276" w:lineRule="auto"/>
        <w:contextualSpacing/>
        <w:rPr>
          <w:rFonts w:ascii="Arial" w:eastAsia="Times New Roman" w:hAnsi="Arial" w:cs="Arial"/>
          <w:color w:val="222222"/>
          <w:kern w:val="0"/>
          <w:sz w:val="22"/>
          <w:szCs w:val="22"/>
          <w:lang w:val="en-US" w:eastAsia="en-IN"/>
          <w14:ligatures w14:val="none"/>
        </w:rPr>
      </w:pPr>
    </w:p>
    <w:p w14:paraId="5D9581B3" w14:textId="065B2BA8" w:rsidR="008A7D2D" w:rsidRPr="00D24420" w:rsidRDefault="008A7D2D" w:rsidP="00D24420">
      <w:pPr>
        <w:shd w:val="clear" w:color="auto" w:fill="FFFFFF"/>
        <w:spacing w:line="276" w:lineRule="auto"/>
        <w:contextualSpacing/>
        <w:rPr>
          <w:rFonts w:ascii="Arial" w:eastAsia="Times New Roman" w:hAnsi="Arial" w:cs="Arial"/>
          <w:color w:val="222222"/>
          <w:kern w:val="0"/>
          <w:sz w:val="22"/>
          <w:szCs w:val="22"/>
          <w:lang w:val="en-US" w:eastAsia="en-IN"/>
          <w14:ligatures w14:val="none"/>
        </w:rPr>
      </w:pPr>
      <w:r w:rsidRPr="00D24420">
        <w:rPr>
          <w:rFonts w:ascii="Arial" w:eastAsia="Times New Roman" w:hAnsi="Arial" w:cs="Arial"/>
          <w:color w:val="222222"/>
          <w:kern w:val="0"/>
          <w:sz w:val="22"/>
          <w:szCs w:val="22"/>
          <w:lang w:val="en-US" w:eastAsia="en-IN"/>
          <w14:ligatures w14:val="none"/>
        </w:rPr>
        <w:t>These challenges necessitate comprehensive strategies that address healthcare infrastructure improvements, affordability, awareness campaigns, cultural sensitivity training, enhanced medical education, research into tropical-specific treatments, and telemedicine utilization for remote areas</w:t>
      </w:r>
      <w:r w:rsidR="00157013" w:rsidRPr="00D24420">
        <w:rPr>
          <w:rFonts w:ascii="Arial" w:eastAsia="Times New Roman" w:hAnsi="Arial" w:cs="Arial"/>
          <w:color w:val="222222"/>
          <w:kern w:val="0"/>
          <w:sz w:val="22"/>
          <w:szCs w:val="22"/>
          <w:lang w:val="en-US" w:eastAsia="en-IN"/>
          <w14:ligatures w14:val="none"/>
        </w:rPr>
        <w:t>. All require</w:t>
      </w:r>
      <w:r w:rsidRPr="00D24420">
        <w:rPr>
          <w:rFonts w:ascii="Arial" w:eastAsia="Times New Roman" w:hAnsi="Arial" w:cs="Arial"/>
          <w:color w:val="222222"/>
          <w:kern w:val="0"/>
          <w:sz w:val="22"/>
          <w:szCs w:val="22"/>
          <w:lang w:val="en-US" w:eastAsia="en-IN"/>
          <w14:ligatures w14:val="none"/>
        </w:rPr>
        <w:t xml:space="preserve"> collaboration among various stakeholders to improve hypogonadism management in tropical regions.</w:t>
      </w:r>
    </w:p>
    <w:p w14:paraId="7861422F" w14:textId="77777777" w:rsidR="00DE12C9" w:rsidRPr="00D24420" w:rsidRDefault="00DE12C9" w:rsidP="00D24420">
      <w:pPr>
        <w:spacing w:line="276" w:lineRule="auto"/>
        <w:contextualSpacing/>
        <w:rPr>
          <w:rFonts w:ascii="Arial" w:hAnsi="Arial" w:cs="Arial"/>
          <w:b/>
          <w:bCs/>
          <w:color w:val="0432FF"/>
          <w:sz w:val="22"/>
          <w:szCs w:val="22"/>
          <w:lang w:val="en-US"/>
        </w:rPr>
      </w:pPr>
    </w:p>
    <w:p w14:paraId="49845436" w14:textId="27636266" w:rsidR="00FF2CCD" w:rsidRPr="00D24420" w:rsidRDefault="00FF2CCD" w:rsidP="00D24420">
      <w:pPr>
        <w:spacing w:line="276" w:lineRule="auto"/>
        <w:contextualSpacing/>
        <w:rPr>
          <w:rFonts w:ascii="Arial" w:hAnsi="Arial" w:cs="Arial"/>
          <w:b/>
          <w:bCs/>
          <w:color w:val="0432FF"/>
          <w:sz w:val="22"/>
          <w:szCs w:val="22"/>
          <w:lang w:val="en-US"/>
        </w:rPr>
      </w:pPr>
      <w:r w:rsidRPr="00D24420">
        <w:rPr>
          <w:rFonts w:ascii="Arial" w:hAnsi="Arial" w:cs="Arial"/>
          <w:b/>
          <w:bCs/>
          <w:color w:val="0432FF"/>
          <w:sz w:val="22"/>
          <w:szCs w:val="22"/>
          <w:lang w:val="en-US"/>
        </w:rPr>
        <w:t>CONCLUSION</w:t>
      </w:r>
    </w:p>
    <w:p w14:paraId="24F994B6" w14:textId="77777777" w:rsidR="00FF2CCD" w:rsidRPr="00D24420" w:rsidRDefault="00FF2CCD" w:rsidP="00D24420">
      <w:pPr>
        <w:shd w:val="clear" w:color="auto" w:fill="FFFFFF"/>
        <w:spacing w:line="276" w:lineRule="auto"/>
        <w:contextualSpacing/>
        <w:rPr>
          <w:rFonts w:ascii="Arial" w:eastAsia="Times New Roman" w:hAnsi="Arial" w:cs="Arial"/>
          <w:b/>
          <w:bCs/>
          <w:color w:val="0070C0"/>
          <w:kern w:val="0"/>
          <w:sz w:val="22"/>
          <w:szCs w:val="22"/>
          <w:lang w:val="en-US" w:eastAsia="en-IN"/>
          <w14:ligatures w14:val="none"/>
        </w:rPr>
      </w:pPr>
    </w:p>
    <w:p w14:paraId="08F1384C" w14:textId="190A61C7" w:rsidR="0067557F" w:rsidRPr="00D24420" w:rsidRDefault="003D1E7D" w:rsidP="00D24420">
      <w:pPr>
        <w:spacing w:line="276" w:lineRule="auto"/>
        <w:contextualSpacing/>
        <w:rPr>
          <w:rFonts w:ascii="Arial" w:hAnsi="Arial" w:cs="Arial"/>
          <w:sz w:val="22"/>
          <w:szCs w:val="22"/>
          <w:lang w:val="en-US"/>
        </w:rPr>
      </w:pPr>
      <w:r w:rsidRPr="00D24420">
        <w:rPr>
          <w:rFonts w:ascii="Arial" w:eastAsia="Times New Roman" w:hAnsi="Arial" w:cs="Arial"/>
          <w:color w:val="222222"/>
          <w:kern w:val="0"/>
          <w:sz w:val="22"/>
          <w:szCs w:val="22"/>
          <w:lang w:val="en-US" w:eastAsia="en-IN"/>
          <w14:ligatures w14:val="none"/>
        </w:rPr>
        <w:t>Male hypogonadism in the tropics is caused by a combination of factors</w:t>
      </w:r>
      <w:r w:rsidR="00157013" w:rsidRPr="00D24420">
        <w:rPr>
          <w:rFonts w:ascii="Arial" w:eastAsia="Times New Roman" w:hAnsi="Arial" w:cs="Arial"/>
          <w:color w:val="222222"/>
          <w:kern w:val="0"/>
          <w:sz w:val="22"/>
          <w:szCs w:val="22"/>
          <w:lang w:val="en-US" w:eastAsia="en-IN"/>
          <w14:ligatures w14:val="none"/>
        </w:rPr>
        <w:t>, including high prevalence of infectious diseases,</w:t>
      </w:r>
      <w:r w:rsidRPr="00D24420">
        <w:rPr>
          <w:rFonts w:ascii="Arial" w:eastAsia="Times New Roman" w:hAnsi="Arial" w:cs="Arial"/>
          <w:color w:val="222222"/>
          <w:kern w:val="0"/>
          <w:sz w:val="22"/>
          <w:szCs w:val="22"/>
          <w:lang w:val="en-US" w:eastAsia="en-IN"/>
          <w14:ligatures w14:val="none"/>
        </w:rPr>
        <w:t xml:space="preserve"> exposure to environmental toxins, chronic heat stress, systemic disorders including diabetes and obesity, nutritional deficiencies, and substance abuse. </w:t>
      </w:r>
      <w:r w:rsidR="00157013" w:rsidRPr="00D24420">
        <w:rPr>
          <w:rFonts w:ascii="Arial" w:eastAsia="Times New Roman" w:hAnsi="Arial" w:cs="Arial"/>
          <w:color w:val="222222"/>
          <w:kern w:val="0"/>
          <w:sz w:val="22"/>
          <w:szCs w:val="22"/>
          <w:lang w:val="en-US" w:eastAsia="en-IN"/>
          <w14:ligatures w14:val="none"/>
        </w:rPr>
        <w:t>Significant challenges exist</w:t>
      </w:r>
      <w:r w:rsidRPr="00D24420">
        <w:rPr>
          <w:rFonts w:ascii="Arial" w:eastAsia="Times New Roman" w:hAnsi="Arial" w:cs="Arial"/>
          <w:color w:val="222222"/>
          <w:kern w:val="0"/>
          <w:sz w:val="22"/>
          <w:szCs w:val="22"/>
          <w:lang w:val="en-US" w:eastAsia="en-IN"/>
          <w14:ligatures w14:val="none"/>
        </w:rPr>
        <w:t xml:space="preserve"> due to limited healthcare access, high costs, low awareness, cultural stigma, inadequate training for primary care providers, environmental factors, and a lack of region-specific treatment guidelines. These issues lead to underdiagnosis and poor management of male hypogonadism in </w:t>
      </w:r>
      <w:r w:rsidR="00157013" w:rsidRPr="00D24420">
        <w:rPr>
          <w:rFonts w:ascii="Arial" w:eastAsia="Times New Roman" w:hAnsi="Arial" w:cs="Arial"/>
          <w:color w:val="222222"/>
          <w:kern w:val="0"/>
          <w:sz w:val="22"/>
          <w:szCs w:val="22"/>
          <w:lang w:val="en-US" w:eastAsia="en-IN"/>
          <w14:ligatures w14:val="none"/>
        </w:rPr>
        <w:t xml:space="preserve">the </w:t>
      </w:r>
      <w:r w:rsidRPr="00D24420">
        <w:rPr>
          <w:rFonts w:ascii="Arial" w:eastAsia="Times New Roman" w:hAnsi="Arial" w:cs="Arial"/>
          <w:color w:val="222222"/>
          <w:kern w:val="0"/>
          <w:sz w:val="22"/>
          <w:szCs w:val="22"/>
          <w:lang w:val="en-US" w:eastAsia="en-IN"/>
          <w14:ligatures w14:val="none"/>
        </w:rPr>
        <w:t>tropics. Improving healthcare infrastructure, raising awareness, enhancing provider training, and developing tailored treatment guidelines are essential to address these challenges effectively.</w:t>
      </w:r>
    </w:p>
    <w:p w14:paraId="29098364" w14:textId="77777777" w:rsidR="0067557F" w:rsidRPr="00D24420" w:rsidRDefault="0067557F" w:rsidP="00D24420">
      <w:pPr>
        <w:shd w:val="clear" w:color="auto" w:fill="FFFFFF"/>
        <w:spacing w:line="276" w:lineRule="auto"/>
        <w:rPr>
          <w:rFonts w:ascii="Arial" w:eastAsia="Times New Roman" w:hAnsi="Arial" w:cs="Arial"/>
          <w:color w:val="222222"/>
          <w:kern w:val="0"/>
          <w:sz w:val="22"/>
          <w:szCs w:val="22"/>
          <w:lang w:val="en-US" w:eastAsia="en-IN"/>
          <w14:ligatures w14:val="none"/>
        </w:rPr>
      </w:pPr>
    </w:p>
    <w:p w14:paraId="717EF59A" w14:textId="147AAEE1" w:rsidR="003D1E7D" w:rsidRPr="00D24420" w:rsidRDefault="003D1E7D" w:rsidP="00D24420">
      <w:pPr>
        <w:spacing w:line="276" w:lineRule="auto"/>
        <w:contextualSpacing/>
        <w:rPr>
          <w:rFonts w:ascii="Arial" w:hAnsi="Arial" w:cs="Arial"/>
          <w:b/>
          <w:bCs/>
          <w:color w:val="0432FF"/>
          <w:sz w:val="22"/>
          <w:szCs w:val="22"/>
          <w:lang w:val="en-US"/>
        </w:rPr>
      </w:pPr>
      <w:r w:rsidRPr="00D24420">
        <w:rPr>
          <w:rFonts w:ascii="Arial" w:hAnsi="Arial" w:cs="Arial"/>
          <w:b/>
          <w:bCs/>
          <w:color w:val="0432FF"/>
          <w:sz w:val="22"/>
          <w:szCs w:val="22"/>
          <w:lang w:val="en-US"/>
        </w:rPr>
        <w:t>REFERENCES</w:t>
      </w:r>
    </w:p>
    <w:p w14:paraId="5DFDAD44" w14:textId="77777777" w:rsidR="000E6396" w:rsidRPr="000771C5" w:rsidRDefault="000E6396" w:rsidP="004641DF">
      <w:pPr>
        <w:shd w:val="clear" w:color="auto" w:fill="FFFFFF"/>
        <w:spacing w:line="276" w:lineRule="auto"/>
        <w:rPr>
          <w:rFonts w:ascii="Arial" w:eastAsia="Times New Roman" w:hAnsi="Arial" w:cs="Arial"/>
          <w:color w:val="00B050"/>
          <w:kern w:val="0"/>
          <w:sz w:val="22"/>
          <w:szCs w:val="22"/>
          <w:lang w:val="en-US" w:eastAsia="en-IN"/>
          <w14:ligatures w14:val="none"/>
        </w:rPr>
      </w:pPr>
    </w:p>
    <w:p w14:paraId="55D2A53E" w14:textId="4019FC0F" w:rsidR="00AA04FE" w:rsidRPr="00D24420" w:rsidRDefault="00C14355"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 xml:space="preserve"> </w:t>
      </w:r>
      <w:r w:rsidR="001537CF" w:rsidRPr="00D24420">
        <w:rPr>
          <w:rFonts w:ascii="Arial" w:hAnsi="Arial" w:cs="Arial"/>
          <w:sz w:val="22"/>
          <w:szCs w:val="22"/>
          <w:lang w:val="en-GB"/>
        </w:rPr>
        <w:fldChar w:fldCharType="begin"/>
      </w:r>
      <w:r w:rsidR="001537CF" w:rsidRPr="00D24420">
        <w:rPr>
          <w:rFonts w:ascii="Arial" w:hAnsi="Arial" w:cs="Arial"/>
          <w:sz w:val="22"/>
          <w:szCs w:val="22"/>
          <w:lang w:val="en-GB"/>
        </w:rPr>
        <w:instrText xml:space="preserve"> ADDIN ZOTERO_BIBL {"uncited":[],"omitted":[],"custom":[]} CSL_BIBLIOGRAPHY </w:instrText>
      </w:r>
      <w:r w:rsidR="001537CF" w:rsidRPr="00D24420">
        <w:rPr>
          <w:rFonts w:ascii="Arial" w:hAnsi="Arial" w:cs="Arial"/>
          <w:sz w:val="22"/>
          <w:szCs w:val="22"/>
          <w:lang w:val="en-GB"/>
        </w:rPr>
        <w:fldChar w:fldCharType="separate"/>
      </w:r>
      <w:r w:rsidR="00AA04FE" w:rsidRPr="00D24420">
        <w:rPr>
          <w:rFonts w:ascii="Arial" w:hAnsi="Arial" w:cs="Arial"/>
          <w:sz w:val="22"/>
          <w:szCs w:val="22"/>
          <w:lang w:val="en-GB"/>
        </w:rPr>
        <w:t>1.</w:t>
      </w:r>
      <w:r w:rsidR="006257E5">
        <w:rPr>
          <w:rFonts w:ascii="Arial" w:hAnsi="Arial" w:cs="Arial"/>
          <w:sz w:val="22"/>
          <w:szCs w:val="22"/>
          <w:lang w:val="en-GB"/>
        </w:rPr>
        <w:t xml:space="preserve">     </w:t>
      </w:r>
      <w:r w:rsidR="00AA04FE" w:rsidRPr="00D24420">
        <w:rPr>
          <w:rFonts w:ascii="Arial" w:hAnsi="Arial" w:cs="Arial"/>
          <w:sz w:val="22"/>
          <w:szCs w:val="22"/>
          <w:lang w:val="en-GB"/>
        </w:rPr>
        <w:tab/>
        <w:t>O’Donnell L, Stanton P, de Kretser DM. Endocrinology of the Male Reproductive System and Spermatogenesis. In: Feingold KR, Anawalt B, Blackman MR, Boyce A, Chrousos G, Corpas E, et al., editors. Endotext [Internet]. South Dartmouth (MA): MDText.com, Inc.; 2000 [cited 2024 May 2]. Available from: http://www.ncbi.nlm.nih.gov/books/NBK279031/</w:t>
      </w:r>
    </w:p>
    <w:p w14:paraId="0D1A1CB5" w14:textId="56A65F99"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2.</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Thirumalai A, Anawalt BD. Epidemiology of Male Hypogonadism. Endocrinol Metab Clin North Am. 2022 Mar;51(1):1–27. </w:t>
      </w:r>
    </w:p>
    <w:p w14:paraId="3DCC15C9" w14:textId="30CB58BF"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3.</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Agarwal A, </w:t>
      </w:r>
      <w:proofErr w:type="spellStart"/>
      <w:r w:rsidRPr="00D24420">
        <w:rPr>
          <w:rFonts w:ascii="Arial" w:hAnsi="Arial" w:cs="Arial"/>
          <w:sz w:val="22"/>
          <w:szCs w:val="22"/>
          <w:lang w:val="en-GB"/>
        </w:rPr>
        <w:t>Mulgund</w:t>
      </w:r>
      <w:proofErr w:type="spellEnd"/>
      <w:r w:rsidRPr="00D24420">
        <w:rPr>
          <w:rFonts w:ascii="Arial" w:hAnsi="Arial" w:cs="Arial"/>
          <w:sz w:val="22"/>
          <w:szCs w:val="22"/>
          <w:lang w:val="en-GB"/>
        </w:rPr>
        <w:t xml:space="preserve"> A, Hamada A, Chyatte MR. A unique view on male infertility around the globe. Reprod Biol Endocrinol. 2015 Apr </w:t>
      </w:r>
      <w:proofErr w:type="gramStart"/>
      <w:r w:rsidRPr="00D24420">
        <w:rPr>
          <w:rFonts w:ascii="Arial" w:hAnsi="Arial" w:cs="Arial"/>
          <w:sz w:val="22"/>
          <w:szCs w:val="22"/>
          <w:lang w:val="en-GB"/>
        </w:rPr>
        <w:t>26;13:37</w:t>
      </w:r>
      <w:proofErr w:type="gramEnd"/>
      <w:r w:rsidRPr="00D24420">
        <w:rPr>
          <w:rFonts w:ascii="Arial" w:hAnsi="Arial" w:cs="Arial"/>
          <w:sz w:val="22"/>
          <w:szCs w:val="22"/>
          <w:lang w:val="en-GB"/>
        </w:rPr>
        <w:t xml:space="preserve">. </w:t>
      </w:r>
    </w:p>
    <w:p w14:paraId="596C852D" w14:textId="69F9C0D4"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4.</w:t>
      </w:r>
      <w:r w:rsidRPr="00D24420">
        <w:rPr>
          <w:rFonts w:ascii="Arial" w:hAnsi="Arial" w:cs="Arial"/>
          <w:sz w:val="22"/>
          <w:szCs w:val="22"/>
          <w:lang w:val="en-GB"/>
        </w:rPr>
        <w:tab/>
      </w:r>
      <w:r w:rsidR="006257E5">
        <w:rPr>
          <w:rFonts w:ascii="Arial" w:hAnsi="Arial" w:cs="Arial"/>
          <w:sz w:val="22"/>
          <w:szCs w:val="22"/>
          <w:lang w:val="en-GB"/>
        </w:rPr>
        <w:t xml:space="preserve">    </w:t>
      </w:r>
      <w:proofErr w:type="spellStart"/>
      <w:r w:rsidRPr="00D24420">
        <w:rPr>
          <w:rFonts w:ascii="Arial" w:hAnsi="Arial" w:cs="Arial"/>
          <w:sz w:val="22"/>
          <w:szCs w:val="22"/>
          <w:lang w:val="en-GB"/>
        </w:rPr>
        <w:t>Richens</w:t>
      </w:r>
      <w:proofErr w:type="spellEnd"/>
      <w:r w:rsidRPr="00D24420">
        <w:rPr>
          <w:rFonts w:ascii="Arial" w:hAnsi="Arial" w:cs="Arial"/>
          <w:sz w:val="22"/>
          <w:szCs w:val="22"/>
          <w:lang w:val="en-GB"/>
        </w:rPr>
        <w:t xml:space="preserve"> J. Genital manifestations of tropical diseases. Sex Transm Infect. 2004 Feb;80(1):12–7. </w:t>
      </w:r>
    </w:p>
    <w:p w14:paraId="333E024A" w14:textId="0B588050"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5.</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Liu W, Han R, Wu H, Han D. Viral threat to male fertility. Andrologia. 2018 Dec;50(11</w:t>
      </w:r>
      <w:proofErr w:type="gramStart"/>
      <w:r w:rsidRPr="00D24420">
        <w:rPr>
          <w:rFonts w:ascii="Arial" w:hAnsi="Arial" w:cs="Arial"/>
          <w:sz w:val="22"/>
          <w:szCs w:val="22"/>
          <w:lang w:val="en-GB"/>
        </w:rPr>
        <w:t>):e</w:t>
      </w:r>
      <w:proofErr w:type="gramEnd"/>
      <w:r w:rsidRPr="00D24420">
        <w:rPr>
          <w:rFonts w:ascii="Arial" w:hAnsi="Arial" w:cs="Arial"/>
          <w:sz w:val="22"/>
          <w:szCs w:val="22"/>
          <w:lang w:val="en-GB"/>
        </w:rPr>
        <w:t xml:space="preserve">13140. </w:t>
      </w:r>
    </w:p>
    <w:p w14:paraId="6CEA9CC8" w14:textId="4BED6926"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6.</w:t>
      </w:r>
      <w:r w:rsidRPr="00D24420">
        <w:rPr>
          <w:rFonts w:ascii="Arial" w:hAnsi="Arial" w:cs="Arial"/>
          <w:sz w:val="22"/>
          <w:szCs w:val="22"/>
          <w:lang w:val="en-GB"/>
        </w:rPr>
        <w:tab/>
      </w:r>
      <w:r w:rsidR="006257E5">
        <w:rPr>
          <w:rFonts w:ascii="Arial" w:hAnsi="Arial" w:cs="Arial"/>
          <w:sz w:val="22"/>
          <w:szCs w:val="22"/>
          <w:lang w:val="en-GB"/>
        </w:rPr>
        <w:t xml:space="preserve">     </w:t>
      </w:r>
      <w:proofErr w:type="spellStart"/>
      <w:r w:rsidRPr="00D24420">
        <w:rPr>
          <w:rFonts w:ascii="Arial" w:hAnsi="Arial" w:cs="Arial"/>
          <w:sz w:val="22"/>
          <w:szCs w:val="22"/>
          <w:lang w:val="en-GB"/>
        </w:rPr>
        <w:t>Pellati</w:t>
      </w:r>
      <w:proofErr w:type="spellEnd"/>
      <w:r w:rsidRPr="00D24420">
        <w:rPr>
          <w:rFonts w:ascii="Arial" w:hAnsi="Arial" w:cs="Arial"/>
          <w:sz w:val="22"/>
          <w:szCs w:val="22"/>
          <w:lang w:val="en-GB"/>
        </w:rPr>
        <w:t xml:space="preserve"> D, </w:t>
      </w:r>
      <w:proofErr w:type="spellStart"/>
      <w:r w:rsidRPr="00D24420">
        <w:rPr>
          <w:rFonts w:ascii="Arial" w:hAnsi="Arial" w:cs="Arial"/>
          <w:sz w:val="22"/>
          <w:szCs w:val="22"/>
          <w:lang w:val="en-GB"/>
        </w:rPr>
        <w:t>Mylonakis</w:t>
      </w:r>
      <w:proofErr w:type="spellEnd"/>
      <w:r w:rsidRPr="00D24420">
        <w:rPr>
          <w:rFonts w:ascii="Arial" w:hAnsi="Arial" w:cs="Arial"/>
          <w:sz w:val="22"/>
          <w:szCs w:val="22"/>
          <w:lang w:val="en-GB"/>
        </w:rPr>
        <w:t xml:space="preserve"> I, </w:t>
      </w:r>
      <w:proofErr w:type="spellStart"/>
      <w:r w:rsidRPr="00D24420">
        <w:rPr>
          <w:rFonts w:ascii="Arial" w:hAnsi="Arial" w:cs="Arial"/>
          <w:sz w:val="22"/>
          <w:szCs w:val="22"/>
          <w:lang w:val="en-GB"/>
        </w:rPr>
        <w:t>Bertoloni</w:t>
      </w:r>
      <w:proofErr w:type="spellEnd"/>
      <w:r w:rsidRPr="00D24420">
        <w:rPr>
          <w:rFonts w:ascii="Arial" w:hAnsi="Arial" w:cs="Arial"/>
          <w:sz w:val="22"/>
          <w:szCs w:val="22"/>
          <w:lang w:val="en-GB"/>
        </w:rPr>
        <w:t xml:space="preserve"> G, Fiore C, Andrisani A, Ambrosini G, et al. Genital tract infections and infertility. Eur J Obstet Gynecol Reprod Biol. 2008 Sep;140(1):3–11. </w:t>
      </w:r>
    </w:p>
    <w:p w14:paraId="7F8DA4EE" w14:textId="21B5E473"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7.</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WHO Manual for the Standardized Investigation and Diagnosis of the Infertile Male [Internet]. [cited 2024 May 29]. Available from: https://www.who.int/publications-detail-redirect/9780521774741</w:t>
      </w:r>
    </w:p>
    <w:p w14:paraId="77FD3D76" w14:textId="733512DA"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8.</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Zhao S, Zhu W, Xue S, Han D. Testicular defense systems: immune privilege and innate immunity. Cell Mol Immunol. 2014 Sep;11(5):428–37. </w:t>
      </w:r>
    </w:p>
    <w:p w14:paraId="492BD393" w14:textId="4B573426"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9.</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Filippini A, </w:t>
      </w:r>
      <w:proofErr w:type="spellStart"/>
      <w:r w:rsidRPr="00D24420">
        <w:rPr>
          <w:rFonts w:ascii="Arial" w:hAnsi="Arial" w:cs="Arial"/>
          <w:sz w:val="22"/>
          <w:szCs w:val="22"/>
          <w:lang w:val="en-GB"/>
        </w:rPr>
        <w:t>Riccioli</w:t>
      </w:r>
      <w:proofErr w:type="spellEnd"/>
      <w:r w:rsidRPr="00D24420">
        <w:rPr>
          <w:rFonts w:ascii="Arial" w:hAnsi="Arial" w:cs="Arial"/>
          <w:sz w:val="22"/>
          <w:szCs w:val="22"/>
          <w:lang w:val="en-GB"/>
        </w:rPr>
        <w:t xml:space="preserve"> A, Padula F, Lauretti P, D’Alessio A, De Cesaris P, et al. Immunology and immunopathology of the male genital tract: Control and impairment of immune </w:t>
      </w:r>
      <w:r w:rsidRPr="00D24420">
        <w:rPr>
          <w:rFonts w:ascii="Arial" w:hAnsi="Arial" w:cs="Arial"/>
          <w:sz w:val="22"/>
          <w:szCs w:val="22"/>
          <w:lang w:val="en-GB"/>
        </w:rPr>
        <w:lastRenderedPageBreak/>
        <w:t xml:space="preserve">privilege in the testis and in semen. Human Reproduction Update. 2001 Sep 1;7(5):444–9. </w:t>
      </w:r>
    </w:p>
    <w:p w14:paraId="3160840C" w14:textId="6B7866A6"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10.</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Beard CM, Benson RC, </w:t>
      </w:r>
      <w:proofErr w:type="spellStart"/>
      <w:r w:rsidRPr="00D24420">
        <w:rPr>
          <w:rFonts w:ascii="Arial" w:hAnsi="Arial" w:cs="Arial"/>
          <w:sz w:val="22"/>
          <w:szCs w:val="22"/>
          <w:lang w:val="en-GB"/>
        </w:rPr>
        <w:t>Kelalis</w:t>
      </w:r>
      <w:proofErr w:type="spellEnd"/>
      <w:r w:rsidRPr="00D24420">
        <w:rPr>
          <w:rFonts w:ascii="Arial" w:hAnsi="Arial" w:cs="Arial"/>
          <w:sz w:val="22"/>
          <w:szCs w:val="22"/>
          <w:lang w:val="en-GB"/>
        </w:rPr>
        <w:t xml:space="preserve"> PP, Elveback LR, Kurland LT. The incidence and outcome of mumps orchitis in Rochester, Minnesota, 1935 to 1974. Mayo Clin Proc. 1977 Jan;52(1):3–7. </w:t>
      </w:r>
    </w:p>
    <w:p w14:paraId="5EB68B70" w14:textId="0506EE23"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11.</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Adamopoulos DA, Lawrence DM, Vassilopoulos P, Contoyiannis PA, Swyer GI. Pituitary-testicular interrelationships in mumps orchitis and other viral infections. Br Med J. 1978 May 6;1(6121):1177–80. </w:t>
      </w:r>
    </w:p>
    <w:p w14:paraId="1C1021AE" w14:textId="75EA63B1"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12.</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Wu H, Wang F, Tang D, Han D. Mumps Orchitis: Clinical Aspects and Mechanisms. Front Immunol. 2021 Mar </w:t>
      </w:r>
      <w:proofErr w:type="gramStart"/>
      <w:r w:rsidRPr="00D24420">
        <w:rPr>
          <w:rFonts w:ascii="Arial" w:hAnsi="Arial" w:cs="Arial"/>
          <w:sz w:val="22"/>
          <w:szCs w:val="22"/>
          <w:lang w:val="en-GB"/>
        </w:rPr>
        <w:t>18;12:582946</w:t>
      </w:r>
      <w:proofErr w:type="gramEnd"/>
      <w:r w:rsidRPr="00D24420">
        <w:rPr>
          <w:rFonts w:ascii="Arial" w:hAnsi="Arial" w:cs="Arial"/>
          <w:sz w:val="22"/>
          <w:szCs w:val="22"/>
          <w:lang w:val="en-GB"/>
        </w:rPr>
        <w:t xml:space="preserve">. </w:t>
      </w:r>
    </w:p>
    <w:p w14:paraId="31E8C975" w14:textId="3BFF793C"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13.</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De Vincentis S, Rochira V. Update on acquired hypogonadism in men living with HIV: pathogenesis, clinic, and treatment. Front Endocrinol (Lausanne). 2023 Jun </w:t>
      </w:r>
      <w:proofErr w:type="gramStart"/>
      <w:r w:rsidRPr="00D24420">
        <w:rPr>
          <w:rFonts w:ascii="Arial" w:hAnsi="Arial" w:cs="Arial"/>
          <w:sz w:val="22"/>
          <w:szCs w:val="22"/>
          <w:lang w:val="en-GB"/>
        </w:rPr>
        <w:t>26;14:1201696</w:t>
      </w:r>
      <w:proofErr w:type="gramEnd"/>
      <w:r w:rsidRPr="00D24420">
        <w:rPr>
          <w:rFonts w:ascii="Arial" w:hAnsi="Arial" w:cs="Arial"/>
          <w:sz w:val="22"/>
          <w:szCs w:val="22"/>
          <w:lang w:val="en-GB"/>
        </w:rPr>
        <w:t xml:space="preserve">. </w:t>
      </w:r>
    </w:p>
    <w:p w14:paraId="4A855EA7" w14:textId="7CD15862"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14.</w:t>
      </w:r>
      <w:r w:rsidR="006257E5">
        <w:rPr>
          <w:rFonts w:ascii="Arial" w:hAnsi="Arial" w:cs="Arial"/>
          <w:sz w:val="22"/>
          <w:szCs w:val="22"/>
          <w:lang w:val="en-GB"/>
        </w:rPr>
        <w:t xml:space="preserve">    </w:t>
      </w:r>
      <w:r w:rsidRPr="00D24420">
        <w:rPr>
          <w:rFonts w:ascii="Arial" w:hAnsi="Arial" w:cs="Arial"/>
          <w:sz w:val="22"/>
          <w:szCs w:val="22"/>
          <w:lang w:val="en-GB"/>
        </w:rPr>
        <w:tab/>
        <w:t xml:space="preserve">Santi D, Spaggiari G, Vena W, Pizzocaro A, Maggi M, Rochira V, et al. The Prevalence of Hypogonadism and the Effectiveness of Androgen Administration on Body Composition in HIV-Infected Men: A Meta-Analysis. Cells. 2021 Aug 12;10(8):2067. </w:t>
      </w:r>
    </w:p>
    <w:p w14:paraId="798CFBA4" w14:textId="0638AA81"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15.</w:t>
      </w:r>
      <w:r w:rsidRPr="00D24420">
        <w:rPr>
          <w:rFonts w:ascii="Arial" w:hAnsi="Arial" w:cs="Arial"/>
          <w:sz w:val="22"/>
          <w:szCs w:val="22"/>
          <w:lang w:val="en-GB"/>
        </w:rPr>
        <w:tab/>
      </w:r>
      <w:r w:rsidR="006257E5">
        <w:rPr>
          <w:rFonts w:ascii="Arial" w:hAnsi="Arial" w:cs="Arial"/>
          <w:sz w:val="22"/>
          <w:szCs w:val="22"/>
          <w:lang w:val="en-GB"/>
        </w:rPr>
        <w:t xml:space="preserve"> </w:t>
      </w:r>
      <w:proofErr w:type="spellStart"/>
      <w:r w:rsidRPr="00D24420">
        <w:rPr>
          <w:rFonts w:ascii="Arial" w:hAnsi="Arial" w:cs="Arial"/>
          <w:sz w:val="22"/>
          <w:szCs w:val="22"/>
          <w:lang w:val="en-GB"/>
        </w:rPr>
        <w:t>Lachâtre</w:t>
      </w:r>
      <w:proofErr w:type="spellEnd"/>
      <w:r w:rsidRPr="00D24420">
        <w:rPr>
          <w:rFonts w:ascii="Arial" w:hAnsi="Arial" w:cs="Arial"/>
          <w:sz w:val="22"/>
          <w:szCs w:val="22"/>
          <w:lang w:val="en-GB"/>
        </w:rPr>
        <w:t xml:space="preserve"> M, Pasquet A, Ajana F, Soudan B, Quertainmont Y, Lion G, et al. Hypogonadism: a neglected comorbidity in young and middle-aged HIV-positive men on effective combination antiretroviral therapy. AIDS. 2022 Jul 1;36(8):1061. </w:t>
      </w:r>
    </w:p>
    <w:p w14:paraId="309EADA7" w14:textId="46F1D6ED"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16.</w:t>
      </w:r>
      <w:r w:rsidRPr="00D24420">
        <w:rPr>
          <w:rFonts w:ascii="Arial" w:hAnsi="Arial" w:cs="Arial"/>
          <w:sz w:val="22"/>
          <w:szCs w:val="22"/>
          <w:lang w:val="en-GB"/>
        </w:rPr>
        <w:tab/>
      </w:r>
      <w:r w:rsidR="006257E5">
        <w:rPr>
          <w:rFonts w:ascii="Arial" w:hAnsi="Arial" w:cs="Arial"/>
          <w:sz w:val="22"/>
          <w:szCs w:val="22"/>
          <w:lang w:val="en-GB"/>
        </w:rPr>
        <w:t xml:space="preserve"> </w:t>
      </w:r>
      <w:proofErr w:type="spellStart"/>
      <w:r w:rsidRPr="00D24420">
        <w:rPr>
          <w:rFonts w:ascii="Arial" w:hAnsi="Arial" w:cs="Arial"/>
          <w:sz w:val="22"/>
          <w:szCs w:val="22"/>
          <w:lang w:val="en-GB"/>
        </w:rPr>
        <w:t>Iddi</w:t>
      </w:r>
      <w:proofErr w:type="spellEnd"/>
      <w:r w:rsidRPr="00D24420">
        <w:rPr>
          <w:rFonts w:ascii="Arial" w:hAnsi="Arial" w:cs="Arial"/>
          <w:sz w:val="22"/>
          <w:szCs w:val="22"/>
          <w:lang w:val="en-GB"/>
        </w:rPr>
        <w:t xml:space="preserve"> S, Dika H, </w:t>
      </w:r>
      <w:proofErr w:type="spellStart"/>
      <w:r w:rsidRPr="00D24420">
        <w:rPr>
          <w:rFonts w:ascii="Arial" w:hAnsi="Arial" w:cs="Arial"/>
          <w:sz w:val="22"/>
          <w:szCs w:val="22"/>
          <w:lang w:val="en-GB"/>
        </w:rPr>
        <w:t>Kidenya</w:t>
      </w:r>
      <w:proofErr w:type="spellEnd"/>
      <w:r w:rsidRPr="00D24420">
        <w:rPr>
          <w:rFonts w:ascii="Arial" w:hAnsi="Arial" w:cs="Arial"/>
          <w:sz w:val="22"/>
          <w:szCs w:val="22"/>
          <w:lang w:val="en-GB"/>
        </w:rPr>
        <w:t xml:space="preserve"> BR, Kalluvya S. Serum gonadal hormones levels and hypogonadism in ART naïve newly diagnosed HIV infected adult males in Mwanza, Tanzania. BMC Endocr Disord. 2024 Apr </w:t>
      </w:r>
      <w:proofErr w:type="gramStart"/>
      <w:r w:rsidRPr="00D24420">
        <w:rPr>
          <w:rFonts w:ascii="Arial" w:hAnsi="Arial" w:cs="Arial"/>
          <w:sz w:val="22"/>
          <w:szCs w:val="22"/>
          <w:lang w:val="en-GB"/>
        </w:rPr>
        <w:t>23;24:50</w:t>
      </w:r>
      <w:proofErr w:type="gramEnd"/>
      <w:r w:rsidRPr="00D24420">
        <w:rPr>
          <w:rFonts w:ascii="Arial" w:hAnsi="Arial" w:cs="Arial"/>
          <w:sz w:val="22"/>
          <w:szCs w:val="22"/>
          <w:lang w:val="en-GB"/>
        </w:rPr>
        <w:t xml:space="preserve">. </w:t>
      </w:r>
    </w:p>
    <w:p w14:paraId="5278A8DF" w14:textId="46CF278D"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17.</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Wong WY, </w:t>
      </w:r>
      <w:proofErr w:type="spellStart"/>
      <w:r w:rsidRPr="00D24420">
        <w:rPr>
          <w:rFonts w:ascii="Arial" w:hAnsi="Arial" w:cs="Arial"/>
          <w:sz w:val="22"/>
          <w:szCs w:val="22"/>
          <w:lang w:val="en-GB"/>
        </w:rPr>
        <w:t>Zielhuis</w:t>
      </w:r>
      <w:proofErr w:type="spellEnd"/>
      <w:r w:rsidRPr="00D24420">
        <w:rPr>
          <w:rFonts w:ascii="Arial" w:hAnsi="Arial" w:cs="Arial"/>
          <w:sz w:val="22"/>
          <w:szCs w:val="22"/>
          <w:lang w:val="en-GB"/>
        </w:rPr>
        <w:t xml:space="preserve"> GA, Thomas CMG, Merkus HMWM, Steegers-Theunissen RPM. New evidence of the influence of exogenous and endogenous factors on sperm count in man. Eur J Obstet Gynecol Reprod Biol. 2003 Sep 10;110(1):49–54. </w:t>
      </w:r>
    </w:p>
    <w:p w14:paraId="79F35E9B" w14:textId="142D23D1"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18.</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Yuan J. Genitourinary Presentation of Tuberculosis. Rev Urol. 2015;17(2):102–5. </w:t>
      </w:r>
    </w:p>
    <w:p w14:paraId="08815A38" w14:textId="22C3C95E"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19.</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Rochira V, Guaraldi G. Hypogonadism in the HIV-infected man. Endocrinol Metab Clin North Am. 2014 Sep;43(3):709–30. </w:t>
      </w:r>
    </w:p>
    <w:p w14:paraId="656EDE33" w14:textId="4C10D6B7"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20.</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Collazos J, Ibarra S, Martínez E, Mayo J. Serum prolactin concentrations in patients infected with human immunodeficiency virus. HIV Clin Trials. 2002;3(2):133–8. </w:t>
      </w:r>
    </w:p>
    <w:p w14:paraId="694F2BC8" w14:textId="3D0A13D5"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21.</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Aggarwal J, Taneja RS, Gupta PK, Wali M, Chitkara A, Jamal A. Sex hormone Profile in Human Immunodeficiency Virus-Infected Men and It’s Correlation with CD4 Cell Counts. Indian J Endocrinol Metab. 2018;22(3):328–34. </w:t>
      </w:r>
    </w:p>
    <w:p w14:paraId="1D4F8F05" w14:textId="46A794B1"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22.</w:t>
      </w:r>
      <w:r w:rsidRPr="00D24420">
        <w:rPr>
          <w:rFonts w:ascii="Arial" w:hAnsi="Arial" w:cs="Arial"/>
          <w:sz w:val="22"/>
          <w:szCs w:val="22"/>
          <w:lang w:val="en-GB"/>
        </w:rPr>
        <w:tab/>
      </w:r>
      <w:r w:rsidR="006257E5">
        <w:rPr>
          <w:rFonts w:ascii="Arial" w:hAnsi="Arial" w:cs="Arial"/>
          <w:sz w:val="22"/>
          <w:szCs w:val="22"/>
          <w:lang w:val="en-GB"/>
        </w:rPr>
        <w:t xml:space="preserve"> </w:t>
      </w:r>
      <w:proofErr w:type="spellStart"/>
      <w:r w:rsidRPr="00D24420">
        <w:rPr>
          <w:rFonts w:ascii="Arial" w:hAnsi="Arial" w:cs="Arial"/>
          <w:sz w:val="22"/>
          <w:szCs w:val="22"/>
          <w:lang w:val="en-GB"/>
        </w:rPr>
        <w:t>Biglia</w:t>
      </w:r>
      <w:proofErr w:type="spellEnd"/>
      <w:r w:rsidRPr="00D24420">
        <w:rPr>
          <w:rFonts w:ascii="Arial" w:hAnsi="Arial" w:cs="Arial"/>
          <w:sz w:val="22"/>
          <w:szCs w:val="22"/>
          <w:lang w:val="en-GB"/>
        </w:rPr>
        <w:t xml:space="preserve"> A, Blanco JL, Martínez E, Domingo P, Casamitjana R, Sambeat M, et al. Gynecomastia among HIV-infected patients is associated with hypogonadism: a case-control study. Clin Infect Dis. 2004 Nov 15;39(10):1514–9. </w:t>
      </w:r>
    </w:p>
    <w:p w14:paraId="102E73DB" w14:textId="26001AA0"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23.</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Nuttall FQ, Warrier RS, Gannon MC. Gynecomastia and drugs: a critical evaluation of the literature. Eur J Clin Pharmacol. 2015 May;71(5):569–78. </w:t>
      </w:r>
    </w:p>
    <w:p w14:paraId="611F6582" w14:textId="6D0A3B2C"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24.</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Le </w:t>
      </w:r>
      <w:proofErr w:type="spellStart"/>
      <w:r w:rsidRPr="00D24420">
        <w:rPr>
          <w:rFonts w:ascii="Arial" w:hAnsi="Arial" w:cs="Arial"/>
          <w:sz w:val="22"/>
          <w:szCs w:val="22"/>
          <w:lang w:val="en-GB"/>
        </w:rPr>
        <w:t>Tortorec</w:t>
      </w:r>
      <w:proofErr w:type="spellEnd"/>
      <w:r w:rsidRPr="00D24420">
        <w:rPr>
          <w:rFonts w:ascii="Arial" w:hAnsi="Arial" w:cs="Arial"/>
          <w:sz w:val="22"/>
          <w:szCs w:val="22"/>
          <w:lang w:val="en-GB"/>
        </w:rPr>
        <w:t xml:space="preserve"> A, Satie AP, Denis H, Rioux-Leclercq N, Havard L, Ruffault A, et al. Human prostate supports more efficient replication of HIV-1 R5 than X4 strains ex vivo. Retrovirology. 2008 Dec </w:t>
      </w:r>
      <w:proofErr w:type="gramStart"/>
      <w:r w:rsidRPr="00D24420">
        <w:rPr>
          <w:rFonts w:ascii="Arial" w:hAnsi="Arial" w:cs="Arial"/>
          <w:sz w:val="22"/>
          <w:szCs w:val="22"/>
          <w:lang w:val="en-GB"/>
        </w:rPr>
        <w:t>31;5:119</w:t>
      </w:r>
      <w:proofErr w:type="gramEnd"/>
      <w:r w:rsidRPr="00D24420">
        <w:rPr>
          <w:rFonts w:ascii="Arial" w:hAnsi="Arial" w:cs="Arial"/>
          <w:sz w:val="22"/>
          <w:szCs w:val="22"/>
          <w:lang w:val="en-GB"/>
        </w:rPr>
        <w:t xml:space="preserve">. </w:t>
      </w:r>
    </w:p>
    <w:p w14:paraId="0C861AF9" w14:textId="3C8CF907"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25.</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De Paepe ME, Waxman M. Testicular atrophy in AIDS: a study of 57 autopsy cases. Hum Pathol. 1989 Mar;20(3):210–4. </w:t>
      </w:r>
    </w:p>
    <w:p w14:paraId="0FC587C5" w14:textId="584CE58F"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26.</w:t>
      </w:r>
      <w:r w:rsidRPr="00D24420">
        <w:rPr>
          <w:rFonts w:ascii="Arial" w:hAnsi="Arial" w:cs="Arial"/>
          <w:sz w:val="22"/>
          <w:szCs w:val="22"/>
          <w:lang w:val="en-GB"/>
        </w:rPr>
        <w:tab/>
      </w:r>
      <w:r w:rsidR="006257E5">
        <w:rPr>
          <w:rFonts w:ascii="Arial" w:hAnsi="Arial" w:cs="Arial"/>
          <w:sz w:val="22"/>
          <w:szCs w:val="22"/>
          <w:lang w:val="en-GB"/>
        </w:rPr>
        <w:t xml:space="preserve"> </w:t>
      </w:r>
      <w:proofErr w:type="spellStart"/>
      <w:r w:rsidRPr="00D24420">
        <w:rPr>
          <w:rFonts w:ascii="Arial" w:hAnsi="Arial" w:cs="Arial"/>
          <w:sz w:val="22"/>
          <w:szCs w:val="22"/>
          <w:lang w:val="en-GB"/>
        </w:rPr>
        <w:t>Salehian</w:t>
      </w:r>
      <w:proofErr w:type="spellEnd"/>
      <w:r w:rsidRPr="00D24420">
        <w:rPr>
          <w:rFonts w:ascii="Arial" w:hAnsi="Arial" w:cs="Arial"/>
          <w:sz w:val="22"/>
          <w:szCs w:val="22"/>
          <w:lang w:val="en-GB"/>
        </w:rPr>
        <w:t xml:space="preserve"> B, Jacobson D, Swerdloff RS, Grafe MR, Sinha-Hikim I, McCutchan JA. Testicular pathologic changes and the pituitary-testicular axis during human immunodeficiency virus infection. Endocr Pract. 1999;5(1):1–9. </w:t>
      </w:r>
    </w:p>
    <w:p w14:paraId="27F644B8" w14:textId="2A534A0F"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27.</w:t>
      </w:r>
      <w:r w:rsidR="006257E5">
        <w:rPr>
          <w:rFonts w:ascii="Arial" w:hAnsi="Arial" w:cs="Arial"/>
          <w:sz w:val="22"/>
          <w:szCs w:val="22"/>
          <w:lang w:val="en-GB"/>
        </w:rPr>
        <w:t xml:space="preserve">    </w:t>
      </w:r>
      <w:r w:rsidRPr="00D24420">
        <w:rPr>
          <w:rFonts w:ascii="Arial" w:hAnsi="Arial" w:cs="Arial"/>
          <w:sz w:val="22"/>
          <w:szCs w:val="22"/>
          <w:lang w:val="en-GB"/>
        </w:rPr>
        <w:t xml:space="preserve">Winters SJ. Laboratory Assessment of Testicular Function. In: Feingold KR, Anawalt B, Blackman MR, Boyce A, Chrousos G, Corpas E, et al., editors. Endotext [Internet]. </w:t>
      </w:r>
      <w:r w:rsidRPr="00D24420">
        <w:rPr>
          <w:rFonts w:ascii="Arial" w:hAnsi="Arial" w:cs="Arial"/>
          <w:sz w:val="22"/>
          <w:szCs w:val="22"/>
          <w:lang w:val="en-GB"/>
        </w:rPr>
        <w:lastRenderedPageBreak/>
        <w:t>South Dartmouth (MA): MDText.com, Inc.; 2000 [cited 2024 May 7]. Available from: http://www.ncbi.nlm.nih.gov/books/NBK279145/</w:t>
      </w:r>
    </w:p>
    <w:p w14:paraId="2DB70A81" w14:textId="190F7D10"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28.</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Hayes F, Dwyer A, </w:t>
      </w:r>
      <w:proofErr w:type="spellStart"/>
      <w:r w:rsidRPr="00D24420">
        <w:rPr>
          <w:rFonts w:ascii="Arial" w:hAnsi="Arial" w:cs="Arial"/>
          <w:sz w:val="22"/>
          <w:szCs w:val="22"/>
          <w:lang w:val="en-GB"/>
        </w:rPr>
        <w:t>Pitteloud</w:t>
      </w:r>
      <w:proofErr w:type="spellEnd"/>
      <w:r w:rsidRPr="00D24420">
        <w:rPr>
          <w:rFonts w:ascii="Arial" w:hAnsi="Arial" w:cs="Arial"/>
          <w:sz w:val="22"/>
          <w:szCs w:val="22"/>
          <w:lang w:val="en-GB"/>
        </w:rPr>
        <w:t xml:space="preserve"> N. Hypogonadotropic Hypogonadism (HH) and Gonadotropin Therapy. In: Feingold KR, Anawalt B, Blackman MR, Boyce A, Chrousos G, Corpas E, et al., editors. Endotext [Internet]. South Dartmouth (MA): MDText.com, Inc.; 2000 [cited 2024 May 7]. Available from: http://www.ncbi.nlm.nih.gov/books/NBK279078/</w:t>
      </w:r>
    </w:p>
    <w:p w14:paraId="621AD186" w14:textId="023D87B0"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29.</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Shindel AW, Lue TF. Medical and Surgical Therapy of Erectile Dysfunction. In: Feingold KR, Anawalt B, Blackman MR, Boyce A, Chrousos G, Corpas E, et al., editors. Endotext [Internet]. South Dartmouth (MA): MDText.com, Inc.; 2000 [cited 2024 May 7]. Available from: http://www.ncbi.nlm.nih.gov/books/NBK278925/</w:t>
      </w:r>
    </w:p>
    <w:p w14:paraId="39E4F9A4" w14:textId="0D8B193F"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30.</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Bhasin S, Brito JP, Cunningham GR, Hayes FJ, Hodis HN, Matsumoto AM, et al. Testosterone Therapy in Men </w:t>
      </w:r>
      <w:proofErr w:type="gramStart"/>
      <w:r w:rsidRPr="00D24420">
        <w:rPr>
          <w:rFonts w:ascii="Arial" w:hAnsi="Arial" w:cs="Arial"/>
          <w:sz w:val="22"/>
          <w:szCs w:val="22"/>
          <w:lang w:val="en-GB"/>
        </w:rPr>
        <w:t>With</w:t>
      </w:r>
      <w:proofErr w:type="gramEnd"/>
      <w:r w:rsidRPr="00D24420">
        <w:rPr>
          <w:rFonts w:ascii="Arial" w:hAnsi="Arial" w:cs="Arial"/>
          <w:sz w:val="22"/>
          <w:szCs w:val="22"/>
          <w:lang w:val="en-GB"/>
        </w:rPr>
        <w:t xml:space="preserve"> Hypogonadism: An Endocrine Society Clinical Practice Guideline. J Clin Endocrinol Metab. 2018 May 1;103(5):1715–44. </w:t>
      </w:r>
    </w:p>
    <w:p w14:paraId="2049DB00" w14:textId="2C54431B"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31.</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Musso D, Gubler DJ. Zika Virus. Clin Microbiol Rev. 2016 Jul;29(3):487–524. </w:t>
      </w:r>
    </w:p>
    <w:p w14:paraId="4C636159" w14:textId="77777777"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32.</w:t>
      </w:r>
      <w:r w:rsidRPr="00D24420">
        <w:rPr>
          <w:rFonts w:ascii="Arial" w:hAnsi="Arial" w:cs="Arial"/>
          <w:sz w:val="22"/>
          <w:szCs w:val="22"/>
          <w:lang w:val="en-GB"/>
        </w:rPr>
        <w:tab/>
        <w:t xml:space="preserve">Joguet G, Mansuy JM, Matusali G, Hamdi S, Walschaerts M, Pavili L, et al. Effect of acute Zika virus infection on sperm and virus clearance in body fluids: a prospective observational study. Lancet Infect Dis. 2017 Nov;17(11):1200–8. </w:t>
      </w:r>
    </w:p>
    <w:p w14:paraId="1B9A5EB6" w14:textId="379F3CA6"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33.</w:t>
      </w:r>
      <w:r w:rsidRPr="00D24420">
        <w:rPr>
          <w:rFonts w:ascii="Arial" w:hAnsi="Arial" w:cs="Arial"/>
          <w:sz w:val="22"/>
          <w:szCs w:val="22"/>
          <w:lang w:val="en-GB"/>
        </w:rPr>
        <w:tab/>
      </w:r>
      <w:r w:rsidR="006257E5">
        <w:rPr>
          <w:rFonts w:ascii="Arial" w:hAnsi="Arial" w:cs="Arial"/>
          <w:sz w:val="22"/>
          <w:szCs w:val="22"/>
          <w:lang w:val="en-GB"/>
        </w:rPr>
        <w:t xml:space="preserve"> </w:t>
      </w:r>
      <w:proofErr w:type="spellStart"/>
      <w:r w:rsidRPr="00D24420">
        <w:rPr>
          <w:rFonts w:ascii="Arial" w:hAnsi="Arial" w:cs="Arial"/>
          <w:sz w:val="22"/>
          <w:szCs w:val="22"/>
          <w:lang w:val="en-GB"/>
        </w:rPr>
        <w:t>Matusali</w:t>
      </w:r>
      <w:proofErr w:type="spellEnd"/>
      <w:r w:rsidRPr="00D24420">
        <w:rPr>
          <w:rFonts w:ascii="Arial" w:hAnsi="Arial" w:cs="Arial"/>
          <w:sz w:val="22"/>
          <w:szCs w:val="22"/>
          <w:lang w:val="en-GB"/>
        </w:rPr>
        <w:t xml:space="preserve"> G, </w:t>
      </w:r>
      <w:proofErr w:type="spellStart"/>
      <w:r w:rsidRPr="00D24420">
        <w:rPr>
          <w:rFonts w:ascii="Arial" w:hAnsi="Arial" w:cs="Arial"/>
          <w:sz w:val="22"/>
          <w:szCs w:val="22"/>
          <w:lang w:val="en-GB"/>
        </w:rPr>
        <w:t>Houzet</w:t>
      </w:r>
      <w:proofErr w:type="spellEnd"/>
      <w:r w:rsidRPr="00D24420">
        <w:rPr>
          <w:rFonts w:ascii="Arial" w:hAnsi="Arial" w:cs="Arial"/>
          <w:sz w:val="22"/>
          <w:szCs w:val="22"/>
          <w:lang w:val="en-GB"/>
        </w:rPr>
        <w:t xml:space="preserve"> L, Satie AP, Mahé D, Aubry F, Couderc T, et al. Zika virus infects human testicular tissue and germ cells. J Clin Invest. 2018 Oct 1;128(10):4697–710. </w:t>
      </w:r>
    </w:p>
    <w:p w14:paraId="0C303B9F" w14:textId="72E67DF9"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34.</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Almeida R das N, Braz-de-Melo HA, Santos I de O, Corrêa R, Kobinger GP, Magalhaes KG. The Cellular Impact of the ZIKA Virus on Male Reproductive Tract Immunology and Physiology. Cells. 2020 Apr 18;9(4):1006. </w:t>
      </w:r>
    </w:p>
    <w:p w14:paraId="316BEB86" w14:textId="0F7BB937"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35.</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Depuydt CE, Donders GGG, Verstraete L, Vanden Broeck D, Beert JFA, Salembier G, et al. Infectious human papillomavirus virions in semen reduce clinical pregnancy rates in women undergoing intrauterine insemination. Fertil Steril. 2019 Jun;111(6):1135–44. </w:t>
      </w:r>
    </w:p>
    <w:p w14:paraId="14374654" w14:textId="187D1AEC"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36.</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Lyu Z, Feng X, Li N, Zhao W, Wei L, Chen Y, et al. Human papillomavirus in semen and the risk for male infertility: a systematic review and meta-analysis. BMC Infect Dis. 2017 Nov 9;17(1):714. </w:t>
      </w:r>
    </w:p>
    <w:p w14:paraId="2791C568" w14:textId="127E7C18"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37.</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Yas A, Mansouri </w:t>
      </w:r>
      <w:proofErr w:type="spellStart"/>
      <w:r w:rsidRPr="00D24420">
        <w:rPr>
          <w:rFonts w:ascii="Arial" w:hAnsi="Arial" w:cs="Arial"/>
          <w:sz w:val="22"/>
          <w:szCs w:val="22"/>
          <w:lang w:val="en-GB"/>
        </w:rPr>
        <w:t>Ghezelhesari</w:t>
      </w:r>
      <w:proofErr w:type="spellEnd"/>
      <w:r w:rsidRPr="00D24420">
        <w:rPr>
          <w:rFonts w:ascii="Arial" w:hAnsi="Arial" w:cs="Arial"/>
          <w:sz w:val="22"/>
          <w:szCs w:val="22"/>
          <w:lang w:val="en-GB"/>
        </w:rPr>
        <w:t xml:space="preserve"> E, Iranifard E, Taghipour A, Mahmoudinia M, Latifnejad Roudsari R. The Impact of Herpes Simplex Virus on Semen Parameters in Men with Idiopathic Infertility: A Systematic Review. Int J Fertil Steril. 2023;17(3):152–9. </w:t>
      </w:r>
    </w:p>
    <w:p w14:paraId="1E4EE5CC" w14:textId="196B6C94"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38.</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Huang J, Zhong Y, Fang X, Xie Q, Kang X, Wu R, et al. Hepatitis B virus s protein enhances sperm apoptosis and reduces sperm fertilizing capacity in vitro. PLoS One. 2013;8(7</w:t>
      </w:r>
      <w:proofErr w:type="gramStart"/>
      <w:r w:rsidRPr="00D24420">
        <w:rPr>
          <w:rFonts w:ascii="Arial" w:hAnsi="Arial" w:cs="Arial"/>
          <w:sz w:val="22"/>
          <w:szCs w:val="22"/>
          <w:lang w:val="en-GB"/>
        </w:rPr>
        <w:t>):e</w:t>
      </w:r>
      <w:proofErr w:type="gramEnd"/>
      <w:r w:rsidRPr="00D24420">
        <w:rPr>
          <w:rFonts w:ascii="Arial" w:hAnsi="Arial" w:cs="Arial"/>
          <w:sz w:val="22"/>
          <w:szCs w:val="22"/>
          <w:lang w:val="en-GB"/>
        </w:rPr>
        <w:t xml:space="preserve">68688. </w:t>
      </w:r>
    </w:p>
    <w:p w14:paraId="53D293BB" w14:textId="493124A9"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39.</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Wang Z, Liu W, Zhang M, Wang M, Wu H, Lu M. Effect of Hepatitis B Virus Infection on Sperm Quality and Outcomes of Assisted Reproductive Techniques in Infertile Males. Front Med (Lausanne). </w:t>
      </w:r>
      <w:proofErr w:type="gramStart"/>
      <w:r w:rsidRPr="00D24420">
        <w:rPr>
          <w:rFonts w:ascii="Arial" w:hAnsi="Arial" w:cs="Arial"/>
          <w:sz w:val="22"/>
          <w:szCs w:val="22"/>
          <w:lang w:val="en-GB"/>
        </w:rPr>
        <w:t>2021;8:744350</w:t>
      </w:r>
      <w:proofErr w:type="gramEnd"/>
      <w:r w:rsidRPr="00D24420">
        <w:rPr>
          <w:rFonts w:ascii="Arial" w:hAnsi="Arial" w:cs="Arial"/>
          <w:sz w:val="22"/>
          <w:szCs w:val="22"/>
          <w:lang w:val="en-GB"/>
        </w:rPr>
        <w:t xml:space="preserve">. </w:t>
      </w:r>
    </w:p>
    <w:p w14:paraId="507A57DB" w14:textId="6B9841E2"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40.</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Brown TT. Hypogonadism in Men </w:t>
      </w:r>
      <w:proofErr w:type="gramStart"/>
      <w:r w:rsidRPr="00D24420">
        <w:rPr>
          <w:rFonts w:ascii="Arial" w:hAnsi="Arial" w:cs="Arial"/>
          <w:sz w:val="22"/>
          <w:szCs w:val="22"/>
          <w:lang w:val="en-GB"/>
        </w:rPr>
        <w:t>With</w:t>
      </w:r>
      <w:proofErr w:type="gramEnd"/>
      <w:r w:rsidRPr="00D24420">
        <w:rPr>
          <w:rFonts w:ascii="Arial" w:hAnsi="Arial" w:cs="Arial"/>
          <w:sz w:val="22"/>
          <w:szCs w:val="22"/>
          <w:lang w:val="en-GB"/>
        </w:rPr>
        <w:t xml:space="preserve"> Hepatitis C: What Is a Clinician to Do? Clin Infect Dis. 2019 Aug 1;69(4):577–9. </w:t>
      </w:r>
    </w:p>
    <w:p w14:paraId="00894E1F" w14:textId="05ADF6E3"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41.</w:t>
      </w:r>
      <w:r w:rsidRPr="00D24420">
        <w:rPr>
          <w:rFonts w:ascii="Arial" w:hAnsi="Arial" w:cs="Arial"/>
          <w:sz w:val="22"/>
          <w:szCs w:val="22"/>
          <w:lang w:val="en-GB"/>
        </w:rPr>
        <w:tab/>
      </w:r>
      <w:r w:rsidR="006257E5">
        <w:rPr>
          <w:rFonts w:ascii="Arial" w:hAnsi="Arial" w:cs="Arial"/>
          <w:sz w:val="22"/>
          <w:szCs w:val="22"/>
          <w:lang w:val="en-GB"/>
        </w:rPr>
        <w:t xml:space="preserve"> </w:t>
      </w:r>
      <w:proofErr w:type="spellStart"/>
      <w:r w:rsidRPr="00D24420">
        <w:rPr>
          <w:rFonts w:ascii="Arial" w:hAnsi="Arial" w:cs="Arial"/>
          <w:sz w:val="22"/>
          <w:szCs w:val="22"/>
          <w:lang w:val="en-GB"/>
        </w:rPr>
        <w:t>Dabizzi</w:t>
      </w:r>
      <w:proofErr w:type="spellEnd"/>
      <w:r w:rsidRPr="00D24420">
        <w:rPr>
          <w:rFonts w:ascii="Arial" w:hAnsi="Arial" w:cs="Arial"/>
          <w:sz w:val="22"/>
          <w:szCs w:val="22"/>
          <w:lang w:val="en-GB"/>
        </w:rPr>
        <w:t xml:space="preserve"> S, Maggi M, </w:t>
      </w:r>
      <w:proofErr w:type="spellStart"/>
      <w:r w:rsidRPr="00D24420">
        <w:rPr>
          <w:rFonts w:ascii="Arial" w:hAnsi="Arial" w:cs="Arial"/>
          <w:sz w:val="22"/>
          <w:szCs w:val="22"/>
          <w:lang w:val="en-GB"/>
        </w:rPr>
        <w:t>Torcia</w:t>
      </w:r>
      <w:proofErr w:type="spellEnd"/>
      <w:r w:rsidRPr="00D24420">
        <w:rPr>
          <w:rFonts w:ascii="Arial" w:hAnsi="Arial" w:cs="Arial"/>
          <w:sz w:val="22"/>
          <w:szCs w:val="22"/>
          <w:lang w:val="en-GB"/>
        </w:rPr>
        <w:t xml:space="preserve"> MG. Update on known and emergent viruses affecting</w:t>
      </w:r>
      <w:r w:rsidR="006257E5">
        <w:rPr>
          <w:rFonts w:ascii="Arial" w:hAnsi="Arial" w:cs="Arial"/>
          <w:sz w:val="22"/>
          <w:szCs w:val="22"/>
          <w:lang w:val="en-GB"/>
        </w:rPr>
        <w:t xml:space="preserve"> </w:t>
      </w:r>
      <w:r w:rsidRPr="00D24420">
        <w:rPr>
          <w:rFonts w:ascii="Arial" w:hAnsi="Arial" w:cs="Arial"/>
          <w:sz w:val="22"/>
          <w:szCs w:val="22"/>
          <w:lang w:val="en-GB"/>
        </w:rPr>
        <w:t xml:space="preserve">human male genital tract and fertility. Basic Clin Androl. 2024 Mar </w:t>
      </w:r>
      <w:proofErr w:type="gramStart"/>
      <w:r w:rsidRPr="00D24420">
        <w:rPr>
          <w:rFonts w:ascii="Arial" w:hAnsi="Arial" w:cs="Arial"/>
          <w:sz w:val="22"/>
          <w:szCs w:val="22"/>
          <w:lang w:val="en-GB"/>
        </w:rPr>
        <w:t>14;34:6</w:t>
      </w:r>
      <w:proofErr w:type="gramEnd"/>
      <w:r w:rsidRPr="00D24420">
        <w:rPr>
          <w:rFonts w:ascii="Arial" w:hAnsi="Arial" w:cs="Arial"/>
          <w:sz w:val="22"/>
          <w:szCs w:val="22"/>
          <w:lang w:val="en-GB"/>
        </w:rPr>
        <w:t xml:space="preserve">. </w:t>
      </w:r>
    </w:p>
    <w:p w14:paraId="2E869B68" w14:textId="6BA35255"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42.</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Kalra S, Bhattacharya S, Kalhan A. Testosterone in COVID-19 – Foe, Friend or Fatal Victim? Eur Endocrinol. 2020 Oct;16(2):88–91. </w:t>
      </w:r>
    </w:p>
    <w:p w14:paraId="7D04BBB2" w14:textId="739A68A8"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43.</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Nassau DE, Best JC, Kresch E, Gonzalez DC, Khodamoradi K, Ramasamy R. Impact of the SARS-CoV-2 virus on male reproductive health. BJU Int. 2022 Feb;129(2):143–50. </w:t>
      </w:r>
    </w:p>
    <w:p w14:paraId="39A19BFB" w14:textId="7DE50DB2"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lastRenderedPageBreak/>
        <w:t>44.</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Can Balcı MB, Can </w:t>
      </w:r>
      <w:proofErr w:type="spellStart"/>
      <w:r w:rsidRPr="00D24420">
        <w:rPr>
          <w:rFonts w:ascii="Arial" w:hAnsi="Arial" w:cs="Arial"/>
          <w:sz w:val="22"/>
          <w:szCs w:val="22"/>
          <w:lang w:val="en-GB"/>
        </w:rPr>
        <w:t>Çilesiz</w:t>
      </w:r>
      <w:proofErr w:type="spellEnd"/>
      <w:r w:rsidRPr="00D24420">
        <w:rPr>
          <w:rFonts w:ascii="Arial" w:hAnsi="Arial" w:cs="Arial"/>
          <w:sz w:val="22"/>
          <w:szCs w:val="22"/>
          <w:lang w:val="en-GB"/>
        </w:rPr>
        <w:t xml:space="preserve"> N. Investigation of the relationship between COVID-19 disease and semen parameters in idiopathic male infertility patients. Eur Rev Med Pharmacol Sci. 2023 Jan;27(1):378–83. </w:t>
      </w:r>
    </w:p>
    <w:p w14:paraId="07E9B518" w14:textId="574B5E73"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45.</w:t>
      </w:r>
      <w:r w:rsidRPr="00D24420">
        <w:rPr>
          <w:rFonts w:ascii="Arial" w:hAnsi="Arial" w:cs="Arial"/>
          <w:sz w:val="22"/>
          <w:szCs w:val="22"/>
          <w:lang w:val="en-GB"/>
        </w:rPr>
        <w:tab/>
      </w:r>
      <w:r w:rsidR="006257E5">
        <w:rPr>
          <w:rFonts w:ascii="Arial" w:hAnsi="Arial" w:cs="Arial"/>
          <w:sz w:val="22"/>
          <w:szCs w:val="22"/>
          <w:lang w:val="en-GB"/>
        </w:rPr>
        <w:t xml:space="preserve"> </w:t>
      </w:r>
      <w:proofErr w:type="spellStart"/>
      <w:r w:rsidRPr="00D24420">
        <w:rPr>
          <w:rFonts w:ascii="Arial" w:hAnsi="Arial" w:cs="Arial"/>
          <w:sz w:val="22"/>
          <w:szCs w:val="22"/>
          <w:lang w:val="en-GB"/>
        </w:rPr>
        <w:t>Farsimadan</w:t>
      </w:r>
      <w:proofErr w:type="spellEnd"/>
      <w:r w:rsidRPr="00D24420">
        <w:rPr>
          <w:rFonts w:ascii="Arial" w:hAnsi="Arial" w:cs="Arial"/>
          <w:sz w:val="22"/>
          <w:szCs w:val="22"/>
          <w:lang w:val="en-GB"/>
        </w:rPr>
        <w:t xml:space="preserve"> M, </w:t>
      </w:r>
      <w:proofErr w:type="spellStart"/>
      <w:r w:rsidRPr="00D24420">
        <w:rPr>
          <w:rFonts w:ascii="Arial" w:hAnsi="Arial" w:cs="Arial"/>
          <w:sz w:val="22"/>
          <w:szCs w:val="22"/>
          <w:lang w:val="en-GB"/>
        </w:rPr>
        <w:t>Motamedifar</w:t>
      </w:r>
      <w:proofErr w:type="spellEnd"/>
      <w:r w:rsidRPr="00D24420">
        <w:rPr>
          <w:rFonts w:ascii="Arial" w:hAnsi="Arial" w:cs="Arial"/>
          <w:sz w:val="22"/>
          <w:szCs w:val="22"/>
          <w:lang w:val="en-GB"/>
        </w:rPr>
        <w:t xml:space="preserve"> M. Bacterial infection of the male reproductive system causing infertility. J Reprod Immunol. 2020 </w:t>
      </w:r>
      <w:proofErr w:type="gramStart"/>
      <w:r w:rsidRPr="00D24420">
        <w:rPr>
          <w:rFonts w:ascii="Arial" w:hAnsi="Arial" w:cs="Arial"/>
          <w:sz w:val="22"/>
          <w:szCs w:val="22"/>
          <w:lang w:val="en-GB"/>
        </w:rPr>
        <w:t>Nov;142:103183</w:t>
      </w:r>
      <w:proofErr w:type="gramEnd"/>
      <w:r w:rsidRPr="00D24420">
        <w:rPr>
          <w:rFonts w:ascii="Arial" w:hAnsi="Arial" w:cs="Arial"/>
          <w:sz w:val="22"/>
          <w:szCs w:val="22"/>
          <w:lang w:val="en-GB"/>
        </w:rPr>
        <w:t xml:space="preserve">. </w:t>
      </w:r>
    </w:p>
    <w:p w14:paraId="2BD50315" w14:textId="01733421"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46.</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Das S, Roychoudhury S, Dey A, Jha NK, Kumar D, Roychoudhury S, et al. Bacteriospermia and Male Infertility: Role of Oxidative Stress. Adv Exp Med Biol. </w:t>
      </w:r>
      <w:proofErr w:type="gramStart"/>
      <w:r w:rsidRPr="00D24420">
        <w:rPr>
          <w:rFonts w:ascii="Arial" w:hAnsi="Arial" w:cs="Arial"/>
          <w:sz w:val="22"/>
          <w:szCs w:val="22"/>
          <w:lang w:val="en-GB"/>
        </w:rPr>
        <w:t>2022;1358:141</w:t>
      </w:r>
      <w:proofErr w:type="gramEnd"/>
      <w:r w:rsidRPr="00D24420">
        <w:rPr>
          <w:rFonts w:ascii="Arial" w:hAnsi="Arial" w:cs="Arial"/>
          <w:sz w:val="22"/>
          <w:szCs w:val="22"/>
          <w:lang w:val="en-GB"/>
        </w:rPr>
        <w:t xml:space="preserve">–63. </w:t>
      </w:r>
    </w:p>
    <w:p w14:paraId="25E3FA4C" w14:textId="3BA37B01"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47.</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Gimenes F, Souza RP, Bento JC, Teixeira JJV, Maria-Engler SS, Bonini MG, et al. Male infertility: a public health issue caused by sexually transmitted pathogens. Nat Rev Urol. 2014 Dec;11(12):672–87. </w:t>
      </w:r>
    </w:p>
    <w:p w14:paraId="3605FBE5" w14:textId="09B2A4DE"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48.</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Weidner W, Ludwig M, Miller J. Therapy in male accessory gland infection--what is fact, what is fiction? Andrologia. 1998;30 Suppl 1:87–90. </w:t>
      </w:r>
    </w:p>
    <w:p w14:paraId="1E9D4235" w14:textId="256B8CE0"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49.</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Trum JW, Mol BW, Pannekoek Y, Spanjaard L, Wertheim P, Bleker OP, et al. Value of detecting leukocytospermia in the diagnosis of genital tract infection in subfertile men. Fertil Steril. 1998 Aug;70(2):315–9. </w:t>
      </w:r>
    </w:p>
    <w:p w14:paraId="12019FB5" w14:textId="2A083801"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50.</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Boeri L, </w:t>
      </w:r>
      <w:proofErr w:type="spellStart"/>
      <w:r w:rsidRPr="00D24420">
        <w:rPr>
          <w:rFonts w:ascii="Arial" w:hAnsi="Arial" w:cs="Arial"/>
          <w:sz w:val="22"/>
          <w:szCs w:val="22"/>
          <w:lang w:val="en-GB"/>
        </w:rPr>
        <w:t>Pederzoli</w:t>
      </w:r>
      <w:proofErr w:type="spellEnd"/>
      <w:r w:rsidRPr="00D24420">
        <w:rPr>
          <w:rFonts w:ascii="Arial" w:hAnsi="Arial" w:cs="Arial"/>
          <w:sz w:val="22"/>
          <w:szCs w:val="22"/>
          <w:lang w:val="en-GB"/>
        </w:rPr>
        <w:t xml:space="preserve"> F, </w:t>
      </w:r>
      <w:proofErr w:type="spellStart"/>
      <w:r w:rsidRPr="00D24420">
        <w:rPr>
          <w:rFonts w:ascii="Arial" w:hAnsi="Arial" w:cs="Arial"/>
          <w:sz w:val="22"/>
          <w:szCs w:val="22"/>
          <w:lang w:val="en-GB"/>
        </w:rPr>
        <w:t>Capogrosso</w:t>
      </w:r>
      <w:proofErr w:type="spellEnd"/>
      <w:r w:rsidRPr="00D24420">
        <w:rPr>
          <w:rFonts w:ascii="Arial" w:hAnsi="Arial" w:cs="Arial"/>
          <w:sz w:val="22"/>
          <w:szCs w:val="22"/>
          <w:lang w:val="en-GB"/>
        </w:rPr>
        <w:t xml:space="preserve"> P, Abbate C, Alfano M, Mancini N, et al. Semen infections in men with primary infertility in the real-life setting. Fertil Steril. 2020 Jun;113(6):1174–82. </w:t>
      </w:r>
    </w:p>
    <w:p w14:paraId="63589BEC" w14:textId="185954E9"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51.</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Puerta Suarez J, Sanchez LR, Salazar FC, Saka HA, Molina R, Tissera A, et al. Chlamydia trachomatis neither exerts deleterious effects on spermatozoa nor impairs male fertility. Sci Rep. 2017 Apr </w:t>
      </w:r>
      <w:proofErr w:type="gramStart"/>
      <w:r w:rsidRPr="00D24420">
        <w:rPr>
          <w:rFonts w:ascii="Arial" w:hAnsi="Arial" w:cs="Arial"/>
          <w:sz w:val="22"/>
          <w:szCs w:val="22"/>
          <w:lang w:val="en-GB"/>
        </w:rPr>
        <w:t>25;7:1126</w:t>
      </w:r>
      <w:proofErr w:type="gramEnd"/>
      <w:r w:rsidRPr="00D24420">
        <w:rPr>
          <w:rFonts w:ascii="Arial" w:hAnsi="Arial" w:cs="Arial"/>
          <w:sz w:val="22"/>
          <w:szCs w:val="22"/>
          <w:lang w:val="en-GB"/>
        </w:rPr>
        <w:t xml:space="preserve">. </w:t>
      </w:r>
    </w:p>
    <w:p w14:paraId="59629D47" w14:textId="361B1A41"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52.</w:t>
      </w:r>
      <w:r w:rsidRPr="00D24420">
        <w:rPr>
          <w:rFonts w:ascii="Arial" w:hAnsi="Arial" w:cs="Arial"/>
          <w:sz w:val="22"/>
          <w:szCs w:val="22"/>
          <w:lang w:val="en-GB"/>
        </w:rPr>
        <w:tab/>
      </w:r>
      <w:r w:rsidR="006257E5">
        <w:rPr>
          <w:rFonts w:ascii="Arial" w:hAnsi="Arial" w:cs="Arial"/>
          <w:sz w:val="22"/>
          <w:szCs w:val="22"/>
          <w:lang w:val="en-GB"/>
        </w:rPr>
        <w:t xml:space="preserve"> </w:t>
      </w:r>
      <w:proofErr w:type="spellStart"/>
      <w:r w:rsidRPr="00D24420">
        <w:rPr>
          <w:rFonts w:ascii="Arial" w:hAnsi="Arial" w:cs="Arial"/>
          <w:sz w:val="22"/>
          <w:szCs w:val="22"/>
          <w:lang w:val="en-GB"/>
        </w:rPr>
        <w:t>Chemaitelly</w:t>
      </w:r>
      <w:proofErr w:type="spellEnd"/>
      <w:r w:rsidRPr="00D24420">
        <w:rPr>
          <w:rFonts w:ascii="Arial" w:hAnsi="Arial" w:cs="Arial"/>
          <w:sz w:val="22"/>
          <w:szCs w:val="22"/>
          <w:lang w:val="en-GB"/>
        </w:rPr>
        <w:t xml:space="preserve"> H, Majed A, Abu-</w:t>
      </w:r>
      <w:proofErr w:type="spellStart"/>
      <w:r w:rsidRPr="00D24420">
        <w:rPr>
          <w:rFonts w:ascii="Arial" w:hAnsi="Arial" w:cs="Arial"/>
          <w:sz w:val="22"/>
          <w:szCs w:val="22"/>
          <w:lang w:val="en-GB"/>
        </w:rPr>
        <w:t>Hijleh</w:t>
      </w:r>
      <w:proofErr w:type="spellEnd"/>
      <w:r w:rsidRPr="00D24420">
        <w:rPr>
          <w:rFonts w:ascii="Arial" w:hAnsi="Arial" w:cs="Arial"/>
          <w:sz w:val="22"/>
          <w:szCs w:val="22"/>
          <w:lang w:val="en-GB"/>
        </w:rPr>
        <w:t xml:space="preserve"> F, Blondeel K, Matsaseng TC, Kiarie J, et al. Global epidemiology of Neisseria gonorrhoeae in infertile populations: systematic review, meta-analysis and metaregression. Sex Transm Infect. 2021 Mar;97(2):157–69. </w:t>
      </w:r>
    </w:p>
    <w:p w14:paraId="37387FE4" w14:textId="48CAFE83"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53.</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Huang C, Zhu HL, Xu KR, Wang SY, Fan LQ, Zhu WB. Mycoplasma and ureaplasma infection and male infertility: a systematic review and meta-analysis. Andrology. 2015 Sep;3(5):809–16. </w:t>
      </w:r>
    </w:p>
    <w:p w14:paraId="0D8F122B" w14:textId="2E92CBB2"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54.</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Cheng C, Chen X, Song Y, Wang S, Pan Y, Niu S, et al. Genital mycoplasma infection: a systematic review and meta-analysis. Reprod Health. 2023 Sep 12;20(1):136. </w:t>
      </w:r>
    </w:p>
    <w:p w14:paraId="44B8A1E9" w14:textId="509D38EA"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55.</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Fraczek M, </w:t>
      </w:r>
      <w:proofErr w:type="spellStart"/>
      <w:r w:rsidRPr="00D24420">
        <w:rPr>
          <w:rFonts w:ascii="Arial" w:hAnsi="Arial" w:cs="Arial"/>
          <w:sz w:val="22"/>
          <w:szCs w:val="22"/>
          <w:lang w:val="en-GB"/>
        </w:rPr>
        <w:t>Szumala</w:t>
      </w:r>
      <w:proofErr w:type="spellEnd"/>
      <w:r w:rsidRPr="00D24420">
        <w:rPr>
          <w:rFonts w:ascii="Arial" w:hAnsi="Arial" w:cs="Arial"/>
          <w:sz w:val="22"/>
          <w:szCs w:val="22"/>
          <w:lang w:val="en-GB"/>
        </w:rPr>
        <w:t xml:space="preserve">-Kakol A, </w:t>
      </w:r>
      <w:proofErr w:type="spellStart"/>
      <w:r w:rsidRPr="00D24420">
        <w:rPr>
          <w:rFonts w:ascii="Arial" w:hAnsi="Arial" w:cs="Arial"/>
          <w:sz w:val="22"/>
          <w:szCs w:val="22"/>
          <w:lang w:val="en-GB"/>
        </w:rPr>
        <w:t>Jedrzejczak</w:t>
      </w:r>
      <w:proofErr w:type="spellEnd"/>
      <w:r w:rsidRPr="00D24420">
        <w:rPr>
          <w:rFonts w:ascii="Arial" w:hAnsi="Arial" w:cs="Arial"/>
          <w:sz w:val="22"/>
          <w:szCs w:val="22"/>
          <w:lang w:val="en-GB"/>
        </w:rPr>
        <w:t xml:space="preserve"> P, Kamieniczna M, Kurpisz M. Bacteria trigger oxygen radical release and sperm lipid peroxidation in in vitro model of semen inflammation. Fertil Steril. 2007 Oct;88(4 Suppl):1076–85. </w:t>
      </w:r>
    </w:p>
    <w:p w14:paraId="7A283A83" w14:textId="3A9D4D43"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56.</w:t>
      </w:r>
      <w:r w:rsidRPr="00D24420">
        <w:rPr>
          <w:rFonts w:ascii="Arial" w:hAnsi="Arial" w:cs="Arial"/>
          <w:sz w:val="22"/>
          <w:szCs w:val="22"/>
          <w:lang w:val="en-GB"/>
        </w:rPr>
        <w:tab/>
      </w:r>
      <w:r w:rsidR="006257E5">
        <w:rPr>
          <w:rFonts w:ascii="Arial" w:hAnsi="Arial" w:cs="Arial"/>
          <w:sz w:val="22"/>
          <w:szCs w:val="22"/>
          <w:lang w:val="en-GB"/>
        </w:rPr>
        <w:t xml:space="preserve"> </w:t>
      </w:r>
      <w:proofErr w:type="spellStart"/>
      <w:r w:rsidRPr="00D24420">
        <w:rPr>
          <w:rFonts w:ascii="Arial" w:hAnsi="Arial" w:cs="Arial"/>
          <w:sz w:val="22"/>
          <w:szCs w:val="22"/>
          <w:lang w:val="en-GB"/>
        </w:rPr>
        <w:t>Mohta</w:t>
      </w:r>
      <w:proofErr w:type="spellEnd"/>
      <w:r w:rsidRPr="00D24420">
        <w:rPr>
          <w:rFonts w:ascii="Arial" w:hAnsi="Arial" w:cs="Arial"/>
          <w:sz w:val="22"/>
          <w:szCs w:val="22"/>
          <w:lang w:val="en-GB"/>
        </w:rPr>
        <w:t xml:space="preserve"> A, Agrawal A, Sharma P, Singh A, Garg S, Kushwaha RK, et al. Endocrinological Testicular Dysfunction in Patients with Lepromatous Leprosy and the Impact of Disease on Patient’s Quality of Life. Indian Dermatol Online J. 2020;11(6):959–64. </w:t>
      </w:r>
    </w:p>
    <w:p w14:paraId="7459AFBE" w14:textId="3FA9DE87"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57.</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Gunawan H, </w:t>
      </w:r>
      <w:proofErr w:type="spellStart"/>
      <w:r w:rsidRPr="00D24420">
        <w:rPr>
          <w:rFonts w:ascii="Arial" w:hAnsi="Arial" w:cs="Arial"/>
          <w:sz w:val="22"/>
          <w:szCs w:val="22"/>
          <w:lang w:val="en-GB"/>
        </w:rPr>
        <w:t>Achdiat</w:t>
      </w:r>
      <w:proofErr w:type="spellEnd"/>
      <w:r w:rsidRPr="00D24420">
        <w:rPr>
          <w:rFonts w:ascii="Arial" w:hAnsi="Arial" w:cs="Arial"/>
          <w:sz w:val="22"/>
          <w:szCs w:val="22"/>
          <w:lang w:val="en-GB"/>
        </w:rPr>
        <w:t xml:space="preserve"> PA, Rahardjo RM, Hindritiani R, Suwarsa O. Frequent testicular involvement in multibacillary leprosy. Int J Infect Dis. 2020 </w:t>
      </w:r>
      <w:proofErr w:type="gramStart"/>
      <w:r w:rsidRPr="00D24420">
        <w:rPr>
          <w:rFonts w:ascii="Arial" w:hAnsi="Arial" w:cs="Arial"/>
          <w:sz w:val="22"/>
          <w:szCs w:val="22"/>
          <w:lang w:val="en-GB"/>
        </w:rPr>
        <w:t>Jan;90:60</w:t>
      </w:r>
      <w:proofErr w:type="gramEnd"/>
      <w:r w:rsidRPr="00D24420">
        <w:rPr>
          <w:rFonts w:ascii="Arial" w:hAnsi="Arial" w:cs="Arial"/>
          <w:sz w:val="22"/>
          <w:szCs w:val="22"/>
          <w:lang w:val="en-GB"/>
        </w:rPr>
        <w:t xml:space="preserve">–4. </w:t>
      </w:r>
    </w:p>
    <w:p w14:paraId="2FB80B7A" w14:textId="72CABD0D"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58.</w:t>
      </w:r>
      <w:r w:rsidRPr="00D24420">
        <w:rPr>
          <w:rFonts w:ascii="Arial" w:hAnsi="Arial" w:cs="Arial"/>
          <w:sz w:val="22"/>
          <w:szCs w:val="22"/>
          <w:lang w:val="en-GB"/>
        </w:rPr>
        <w:tab/>
      </w:r>
      <w:r w:rsidR="006257E5">
        <w:rPr>
          <w:rFonts w:ascii="Arial" w:hAnsi="Arial" w:cs="Arial"/>
          <w:sz w:val="22"/>
          <w:szCs w:val="22"/>
          <w:lang w:val="en-GB"/>
        </w:rPr>
        <w:t xml:space="preserve"> </w:t>
      </w:r>
      <w:proofErr w:type="spellStart"/>
      <w:r w:rsidRPr="00D24420">
        <w:rPr>
          <w:rFonts w:ascii="Arial" w:hAnsi="Arial" w:cs="Arial"/>
          <w:sz w:val="22"/>
          <w:szCs w:val="22"/>
          <w:lang w:val="en-GB"/>
        </w:rPr>
        <w:t>Aggrawal</w:t>
      </w:r>
      <w:proofErr w:type="spellEnd"/>
      <w:r w:rsidRPr="00D24420">
        <w:rPr>
          <w:rFonts w:ascii="Arial" w:hAnsi="Arial" w:cs="Arial"/>
          <w:sz w:val="22"/>
          <w:szCs w:val="22"/>
          <w:lang w:val="en-GB"/>
        </w:rPr>
        <w:t xml:space="preserve"> K, Madhu SV, </w:t>
      </w:r>
      <w:proofErr w:type="spellStart"/>
      <w:r w:rsidRPr="00D24420">
        <w:rPr>
          <w:rFonts w:ascii="Arial" w:hAnsi="Arial" w:cs="Arial"/>
          <w:sz w:val="22"/>
          <w:szCs w:val="22"/>
          <w:lang w:val="en-GB"/>
        </w:rPr>
        <w:t>Aggrawal</w:t>
      </w:r>
      <w:proofErr w:type="spellEnd"/>
      <w:r w:rsidRPr="00D24420">
        <w:rPr>
          <w:rFonts w:ascii="Arial" w:hAnsi="Arial" w:cs="Arial"/>
          <w:sz w:val="22"/>
          <w:szCs w:val="22"/>
          <w:lang w:val="en-GB"/>
        </w:rPr>
        <w:t xml:space="preserve"> K, Kannan AT. Hypogonadism in male Leprosy patients--a study from rural Uttar pradesh. J Commun Dis. 2005 Sep;37(3):219–25. </w:t>
      </w:r>
    </w:p>
    <w:p w14:paraId="429D201C" w14:textId="66C39E05"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59.</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Morley JE, Distiller LA, Sagel J, Kok SH, Kay G, Carr P, et al. Hormonal changes associated with testicular atrophy and gynaecomastia in patients with leprosy. Clin Endocrinol (Oxf). 1977 Apr;6(4):299–303. </w:t>
      </w:r>
    </w:p>
    <w:p w14:paraId="20E5B561" w14:textId="79922138"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60.</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Figueiredo AA, </w:t>
      </w:r>
      <w:proofErr w:type="spellStart"/>
      <w:r w:rsidRPr="00D24420">
        <w:rPr>
          <w:rFonts w:ascii="Arial" w:hAnsi="Arial" w:cs="Arial"/>
          <w:sz w:val="22"/>
          <w:szCs w:val="22"/>
          <w:lang w:val="en-GB"/>
        </w:rPr>
        <w:t>Lucon</w:t>
      </w:r>
      <w:proofErr w:type="spellEnd"/>
      <w:r w:rsidRPr="00D24420">
        <w:rPr>
          <w:rFonts w:ascii="Arial" w:hAnsi="Arial" w:cs="Arial"/>
          <w:sz w:val="22"/>
          <w:szCs w:val="22"/>
          <w:lang w:val="en-GB"/>
        </w:rPr>
        <w:t xml:space="preserve"> AM. Urogenital tuberculosis: update and review of 8961 cases from the world literature. Rev Urol. 2008;10(3):207–17. </w:t>
      </w:r>
    </w:p>
    <w:p w14:paraId="276C1099" w14:textId="761167C3"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lastRenderedPageBreak/>
        <w:t>61.</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Jacob JT, Nguyen TML, Ray SM. Male genital tuberculosis. Lancet Infect Dis. 2008 May;8(5):335–42. </w:t>
      </w:r>
    </w:p>
    <w:p w14:paraId="77C5868F" w14:textId="14C69EF3"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62.</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Gorse GJ, Belshe RB. Male genital tuberculosis: a review of the literature with instructive case reports. Rev Infect Dis. 1985;7(4):511–24. </w:t>
      </w:r>
    </w:p>
    <w:p w14:paraId="6FC81900" w14:textId="22CC948A"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63.</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Muneer A, Macrae B, Krishnamoorthy S, Zumla A. Urogenital tuberculosis — epidemiology, pathogenesis and clinical features. Nat Rev Urol. 2019 Oct;16(10):573–98. </w:t>
      </w:r>
    </w:p>
    <w:p w14:paraId="6A741B58" w14:textId="1D6B37D2"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64.</w:t>
      </w:r>
      <w:r w:rsidRPr="00D24420">
        <w:rPr>
          <w:rFonts w:ascii="Arial" w:hAnsi="Arial" w:cs="Arial"/>
          <w:sz w:val="22"/>
          <w:szCs w:val="22"/>
          <w:lang w:val="en-GB"/>
        </w:rPr>
        <w:tab/>
      </w:r>
      <w:r w:rsidR="006257E5">
        <w:rPr>
          <w:rFonts w:ascii="Arial" w:hAnsi="Arial" w:cs="Arial"/>
          <w:sz w:val="22"/>
          <w:szCs w:val="22"/>
          <w:lang w:val="en-GB"/>
        </w:rPr>
        <w:t xml:space="preserve"> </w:t>
      </w:r>
      <w:proofErr w:type="spellStart"/>
      <w:r w:rsidRPr="00D24420">
        <w:rPr>
          <w:rFonts w:ascii="Arial" w:hAnsi="Arial" w:cs="Arial"/>
          <w:sz w:val="22"/>
          <w:szCs w:val="22"/>
          <w:lang w:val="en-GB"/>
        </w:rPr>
        <w:t>Kulchavenya</w:t>
      </w:r>
      <w:proofErr w:type="spellEnd"/>
      <w:r w:rsidRPr="00D24420">
        <w:rPr>
          <w:rFonts w:ascii="Arial" w:hAnsi="Arial" w:cs="Arial"/>
          <w:sz w:val="22"/>
          <w:szCs w:val="22"/>
          <w:lang w:val="en-GB"/>
        </w:rPr>
        <w:t xml:space="preserve"> E. Best practice in the diagnosis and management of urogenital tuberculosis. Ther Adv Urol. 2013 Jun;5(3):143–51. </w:t>
      </w:r>
    </w:p>
    <w:p w14:paraId="0349F309" w14:textId="354923EB"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65.</w:t>
      </w:r>
      <w:r w:rsidRPr="00D24420">
        <w:rPr>
          <w:rFonts w:ascii="Arial" w:hAnsi="Arial" w:cs="Arial"/>
          <w:sz w:val="22"/>
          <w:szCs w:val="22"/>
          <w:lang w:val="en-GB"/>
        </w:rPr>
        <w:tab/>
      </w:r>
      <w:r w:rsidR="006257E5">
        <w:rPr>
          <w:rFonts w:ascii="Arial" w:hAnsi="Arial" w:cs="Arial"/>
          <w:sz w:val="22"/>
          <w:szCs w:val="22"/>
          <w:lang w:val="en-GB"/>
        </w:rPr>
        <w:t xml:space="preserve"> </w:t>
      </w:r>
      <w:proofErr w:type="spellStart"/>
      <w:r w:rsidRPr="00D24420">
        <w:rPr>
          <w:rFonts w:ascii="Arial" w:hAnsi="Arial" w:cs="Arial"/>
          <w:sz w:val="22"/>
          <w:szCs w:val="22"/>
          <w:lang w:val="en-GB"/>
        </w:rPr>
        <w:t>Genkil</w:t>
      </w:r>
      <w:proofErr w:type="spellEnd"/>
      <w:r w:rsidRPr="00D24420">
        <w:rPr>
          <w:rFonts w:ascii="Arial" w:hAnsi="Arial" w:cs="Arial"/>
          <w:sz w:val="22"/>
          <w:szCs w:val="22"/>
          <w:lang w:val="en-GB"/>
        </w:rPr>
        <w:t xml:space="preserve"> JS, </w:t>
      </w:r>
      <w:proofErr w:type="spellStart"/>
      <w:r w:rsidRPr="00D24420">
        <w:rPr>
          <w:rFonts w:ascii="Arial" w:hAnsi="Arial" w:cs="Arial"/>
          <w:sz w:val="22"/>
          <w:szCs w:val="22"/>
          <w:lang w:val="en-GB"/>
        </w:rPr>
        <w:t>Ahsun</w:t>
      </w:r>
      <w:proofErr w:type="spellEnd"/>
      <w:r w:rsidRPr="00D24420">
        <w:rPr>
          <w:rFonts w:ascii="Arial" w:hAnsi="Arial" w:cs="Arial"/>
          <w:sz w:val="22"/>
          <w:szCs w:val="22"/>
          <w:lang w:val="en-GB"/>
        </w:rPr>
        <w:t xml:space="preserve"> S, Mohan N, Anastasopoulou C. FRI330 A Rare Case </w:t>
      </w:r>
      <w:proofErr w:type="gramStart"/>
      <w:r w:rsidRPr="00D24420">
        <w:rPr>
          <w:rFonts w:ascii="Arial" w:hAnsi="Arial" w:cs="Arial"/>
          <w:sz w:val="22"/>
          <w:szCs w:val="22"/>
          <w:lang w:val="en-GB"/>
        </w:rPr>
        <w:t>Of</w:t>
      </w:r>
      <w:proofErr w:type="gramEnd"/>
      <w:r w:rsidRPr="00D24420">
        <w:rPr>
          <w:rFonts w:ascii="Arial" w:hAnsi="Arial" w:cs="Arial"/>
          <w:sz w:val="22"/>
          <w:szCs w:val="22"/>
          <w:lang w:val="en-GB"/>
        </w:rPr>
        <w:t xml:space="preserve"> Hypogonadotropic Hypogonadism In A Patient With Disseminated Tberculosis And Tuberculoma Involving Tuberculum Sellae. J Endocr Soc. 2023 Oct 5;7(Suppl 1</w:t>
      </w:r>
      <w:proofErr w:type="gramStart"/>
      <w:r w:rsidRPr="00D24420">
        <w:rPr>
          <w:rFonts w:ascii="Arial" w:hAnsi="Arial" w:cs="Arial"/>
          <w:sz w:val="22"/>
          <w:szCs w:val="22"/>
          <w:lang w:val="en-GB"/>
        </w:rPr>
        <w:t>):bvad</w:t>
      </w:r>
      <w:proofErr w:type="gramEnd"/>
      <w:r w:rsidRPr="00D24420">
        <w:rPr>
          <w:rFonts w:ascii="Arial" w:hAnsi="Arial" w:cs="Arial"/>
          <w:sz w:val="22"/>
          <w:szCs w:val="22"/>
          <w:lang w:val="en-GB"/>
        </w:rPr>
        <w:t xml:space="preserve">114.1265. </w:t>
      </w:r>
    </w:p>
    <w:p w14:paraId="46FD619B" w14:textId="51F3C3CA"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66.</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Bini EI, D’Attilio L, Marquina-Castillo B, Mata-Espinosa D, Díaz A, Marquez-Velasco R, et al. The implication of pro-inflammatory cytokines in the impaired production of gonadal androgens by patients with pulmonary tuberculosis. Tuberculosis (Edinb). 2015 Dec;95(6):701–6. </w:t>
      </w:r>
    </w:p>
    <w:p w14:paraId="01966024" w14:textId="0FAAF8EC"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67.</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Khodadadi J, </w:t>
      </w:r>
      <w:proofErr w:type="spellStart"/>
      <w:r w:rsidRPr="00D24420">
        <w:rPr>
          <w:rFonts w:ascii="Arial" w:hAnsi="Arial" w:cs="Arial"/>
          <w:sz w:val="22"/>
          <w:szCs w:val="22"/>
          <w:lang w:val="en-GB"/>
        </w:rPr>
        <w:t>Dodangeh</w:t>
      </w:r>
      <w:proofErr w:type="spellEnd"/>
      <w:r w:rsidRPr="00D24420">
        <w:rPr>
          <w:rFonts w:ascii="Arial" w:hAnsi="Arial" w:cs="Arial"/>
          <w:sz w:val="22"/>
          <w:szCs w:val="22"/>
          <w:lang w:val="en-GB"/>
        </w:rPr>
        <w:t xml:space="preserve"> M, Nasiri M. Brucellar epididymo-orchitis: Symptoms, diagnosis, treatment and follow-up of 50 patients in Iran. IDCases [Internet]. 2023 [cited 2024 May 14];32. Available from: https://www.ncbi.nlm.nih.gov/pmc/articles/PMC10020095/</w:t>
      </w:r>
    </w:p>
    <w:p w14:paraId="00F2ED9E" w14:textId="2D1C35BA"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68.</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Martínez-García F, </w:t>
      </w:r>
      <w:proofErr w:type="spellStart"/>
      <w:r w:rsidRPr="00D24420">
        <w:rPr>
          <w:rFonts w:ascii="Arial" w:hAnsi="Arial" w:cs="Arial"/>
          <w:sz w:val="22"/>
          <w:szCs w:val="22"/>
          <w:lang w:val="en-GB"/>
        </w:rPr>
        <w:t>Regadera</w:t>
      </w:r>
      <w:proofErr w:type="spellEnd"/>
      <w:r w:rsidRPr="00D24420">
        <w:rPr>
          <w:rFonts w:ascii="Arial" w:hAnsi="Arial" w:cs="Arial"/>
          <w:sz w:val="22"/>
          <w:szCs w:val="22"/>
          <w:lang w:val="en-GB"/>
        </w:rPr>
        <w:t xml:space="preserve"> J, Mayer R, Sanchez S, Nistal M. Protozoan infections in the male genital tract. J Urol. 1996 Aug;156(2 Pt 1):340–9. </w:t>
      </w:r>
    </w:p>
    <w:p w14:paraId="02928425" w14:textId="2E45D8B1"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69.</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Lloyd GL, Case JR, De Frias D, Brannigan RE. Trichomonas vaginalis orchitis with associated severe oligoasthenoteratospermia and hypogonadism. J Urol. 2003 Sep;170(3):924. </w:t>
      </w:r>
    </w:p>
    <w:p w14:paraId="49E431D4" w14:textId="4896DA03"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70.</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Setian N, Andrade RSF, Kuperman H, Manna TD, Dichtchekenian V, Damiani D. Precocious puberty: an endocrine manifestation in congenital toxoplasmosis. J Pediatr Endocrinol Metab. 2002;15(9):1487–90. </w:t>
      </w:r>
    </w:p>
    <w:p w14:paraId="52586DEC" w14:textId="5E368B84"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71.</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Massa G, </w:t>
      </w:r>
      <w:proofErr w:type="spellStart"/>
      <w:r w:rsidRPr="00D24420">
        <w:rPr>
          <w:rFonts w:ascii="Arial" w:hAnsi="Arial" w:cs="Arial"/>
          <w:sz w:val="22"/>
          <w:szCs w:val="22"/>
          <w:lang w:val="en-GB"/>
        </w:rPr>
        <w:t>Vanderschueren-Lodeweyckx</w:t>
      </w:r>
      <w:proofErr w:type="spellEnd"/>
      <w:r w:rsidRPr="00D24420">
        <w:rPr>
          <w:rFonts w:ascii="Arial" w:hAnsi="Arial" w:cs="Arial"/>
          <w:sz w:val="22"/>
          <w:szCs w:val="22"/>
          <w:lang w:val="en-GB"/>
        </w:rPr>
        <w:t xml:space="preserve"> M, Van Vliet G, Craen M, de Zegher F, Eggermont E. Hypothalamo-pituitary dysfunction in congenital toxoplasmosis. Eur J Pediatr. 1989 Aug;148(8):742–4. </w:t>
      </w:r>
    </w:p>
    <w:p w14:paraId="257DEAA6" w14:textId="6D932C67"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72.</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Bruhl HH, Bahn RC, Hayles AB. Sexual precocity associated with congenital toxoplasmosis. Proc Staff Meet Mayo Clin. 1958 Dec 24;33(26):682–6. </w:t>
      </w:r>
    </w:p>
    <w:p w14:paraId="6A9FBC11" w14:textId="421B695F"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73.</w:t>
      </w:r>
      <w:r w:rsidRPr="00D24420">
        <w:rPr>
          <w:rFonts w:ascii="Arial" w:hAnsi="Arial" w:cs="Arial"/>
          <w:sz w:val="22"/>
          <w:szCs w:val="22"/>
          <w:lang w:val="en-GB"/>
        </w:rPr>
        <w:tab/>
      </w:r>
      <w:r w:rsidR="006257E5">
        <w:rPr>
          <w:rFonts w:ascii="Arial" w:hAnsi="Arial" w:cs="Arial"/>
          <w:sz w:val="22"/>
          <w:szCs w:val="22"/>
          <w:lang w:val="en-GB"/>
        </w:rPr>
        <w:t xml:space="preserve"> </w:t>
      </w:r>
      <w:proofErr w:type="spellStart"/>
      <w:r w:rsidRPr="00D24420">
        <w:rPr>
          <w:rFonts w:ascii="Arial" w:hAnsi="Arial" w:cs="Arial"/>
          <w:sz w:val="22"/>
          <w:szCs w:val="22"/>
          <w:lang w:val="en-GB"/>
        </w:rPr>
        <w:t>Oygür</w:t>
      </w:r>
      <w:proofErr w:type="spellEnd"/>
      <w:r w:rsidRPr="00D24420">
        <w:rPr>
          <w:rFonts w:ascii="Arial" w:hAnsi="Arial" w:cs="Arial"/>
          <w:sz w:val="22"/>
          <w:szCs w:val="22"/>
          <w:lang w:val="en-GB"/>
        </w:rPr>
        <w:t xml:space="preserve"> N, Yilmaz G, </w:t>
      </w:r>
      <w:proofErr w:type="spellStart"/>
      <w:r w:rsidRPr="00D24420">
        <w:rPr>
          <w:rFonts w:ascii="Arial" w:hAnsi="Arial" w:cs="Arial"/>
          <w:sz w:val="22"/>
          <w:szCs w:val="22"/>
          <w:lang w:val="en-GB"/>
        </w:rPr>
        <w:t>Ozkaynak</w:t>
      </w:r>
      <w:proofErr w:type="spellEnd"/>
      <w:r w:rsidRPr="00D24420">
        <w:rPr>
          <w:rFonts w:ascii="Arial" w:hAnsi="Arial" w:cs="Arial"/>
          <w:sz w:val="22"/>
          <w:szCs w:val="22"/>
          <w:lang w:val="en-GB"/>
        </w:rPr>
        <w:t xml:space="preserve"> C, Güven AG. Central diabetes insipitus in a patient with congenital toxoplasmosis. Am J Perinatol. 1998 Mar;15(3):191–2. </w:t>
      </w:r>
    </w:p>
    <w:p w14:paraId="0CFEC93F" w14:textId="30A64864"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74.</w:t>
      </w:r>
      <w:r w:rsidRPr="00D24420">
        <w:rPr>
          <w:rFonts w:ascii="Arial" w:hAnsi="Arial" w:cs="Arial"/>
          <w:sz w:val="22"/>
          <w:szCs w:val="22"/>
          <w:lang w:val="en-GB"/>
        </w:rPr>
        <w:tab/>
      </w:r>
      <w:r w:rsidR="006257E5">
        <w:rPr>
          <w:rFonts w:ascii="Arial" w:hAnsi="Arial" w:cs="Arial"/>
          <w:sz w:val="22"/>
          <w:szCs w:val="22"/>
          <w:lang w:val="en-GB"/>
        </w:rPr>
        <w:t xml:space="preserve"> </w:t>
      </w:r>
      <w:proofErr w:type="spellStart"/>
      <w:r w:rsidRPr="00D24420">
        <w:rPr>
          <w:rFonts w:ascii="Arial" w:hAnsi="Arial" w:cs="Arial"/>
          <w:sz w:val="22"/>
          <w:szCs w:val="22"/>
          <w:lang w:val="en-GB"/>
        </w:rPr>
        <w:t>Shiadeh</w:t>
      </w:r>
      <w:proofErr w:type="spellEnd"/>
      <w:r w:rsidRPr="00D24420">
        <w:rPr>
          <w:rFonts w:ascii="Arial" w:hAnsi="Arial" w:cs="Arial"/>
          <w:sz w:val="22"/>
          <w:szCs w:val="22"/>
          <w:lang w:val="en-GB"/>
        </w:rPr>
        <w:t xml:space="preserve"> MN, </w:t>
      </w:r>
      <w:proofErr w:type="spellStart"/>
      <w:r w:rsidRPr="00D24420">
        <w:rPr>
          <w:rFonts w:ascii="Arial" w:hAnsi="Arial" w:cs="Arial"/>
          <w:sz w:val="22"/>
          <w:szCs w:val="22"/>
          <w:lang w:val="en-GB"/>
        </w:rPr>
        <w:t>Niyyati</w:t>
      </w:r>
      <w:proofErr w:type="spellEnd"/>
      <w:r w:rsidRPr="00D24420">
        <w:rPr>
          <w:rFonts w:ascii="Arial" w:hAnsi="Arial" w:cs="Arial"/>
          <w:sz w:val="22"/>
          <w:szCs w:val="22"/>
          <w:lang w:val="en-GB"/>
        </w:rPr>
        <w:t xml:space="preserve"> M, Fallahi S, Rostami A. Human parasitic protozoan infection to infertility: a systematic review. Parasitol Res. 2016 Feb;115(2):469–77. </w:t>
      </w:r>
    </w:p>
    <w:p w14:paraId="257B2D09" w14:textId="7633E6DD"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75.</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Pace D. Leishmaniasis. J Infect. 2014 Nov;69 Suppl </w:t>
      </w:r>
      <w:proofErr w:type="gramStart"/>
      <w:r w:rsidRPr="00D24420">
        <w:rPr>
          <w:rFonts w:ascii="Arial" w:hAnsi="Arial" w:cs="Arial"/>
          <w:sz w:val="22"/>
          <w:szCs w:val="22"/>
          <w:lang w:val="en-GB"/>
        </w:rPr>
        <w:t>1:S</w:t>
      </w:r>
      <w:proofErr w:type="gramEnd"/>
      <w:r w:rsidRPr="00D24420">
        <w:rPr>
          <w:rFonts w:ascii="Arial" w:hAnsi="Arial" w:cs="Arial"/>
          <w:sz w:val="22"/>
          <w:szCs w:val="22"/>
          <w:lang w:val="en-GB"/>
        </w:rPr>
        <w:t xml:space="preserve">10-18. </w:t>
      </w:r>
    </w:p>
    <w:p w14:paraId="017B8020" w14:textId="402C9183"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76.</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Castro Coto A, Hidalgo </w:t>
      </w:r>
      <w:proofErr w:type="spellStart"/>
      <w:r w:rsidRPr="00D24420">
        <w:rPr>
          <w:rFonts w:ascii="Arial" w:hAnsi="Arial" w:cs="Arial"/>
          <w:sz w:val="22"/>
          <w:szCs w:val="22"/>
          <w:lang w:val="en-GB"/>
        </w:rPr>
        <w:t>Hidalgo</w:t>
      </w:r>
      <w:proofErr w:type="spellEnd"/>
      <w:r w:rsidRPr="00D24420">
        <w:rPr>
          <w:rFonts w:ascii="Arial" w:hAnsi="Arial" w:cs="Arial"/>
          <w:sz w:val="22"/>
          <w:szCs w:val="22"/>
          <w:lang w:val="en-GB"/>
        </w:rPr>
        <w:t xml:space="preserve"> H, Solano Aguilar E, Coto Chacón F. [Leishmaniasis of the genital organs]. Med Cutan Ibero Lat Am. 1987;15(2):145–50. </w:t>
      </w:r>
    </w:p>
    <w:p w14:paraId="79EEF488" w14:textId="08D737B8"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77.</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Boersma A, </w:t>
      </w:r>
      <w:proofErr w:type="spellStart"/>
      <w:r w:rsidRPr="00D24420">
        <w:rPr>
          <w:rFonts w:ascii="Arial" w:hAnsi="Arial" w:cs="Arial"/>
          <w:sz w:val="22"/>
          <w:szCs w:val="22"/>
          <w:lang w:val="en-GB"/>
        </w:rPr>
        <w:t>Noireau</w:t>
      </w:r>
      <w:proofErr w:type="spellEnd"/>
      <w:r w:rsidRPr="00D24420">
        <w:rPr>
          <w:rFonts w:ascii="Arial" w:hAnsi="Arial" w:cs="Arial"/>
          <w:sz w:val="22"/>
          <w:szCs w:val="22"/>
          <w:lang w:val="en-GB"/>
        </w:rPr>
        <w:t xml:space="preserve"> F, </w:t>
      </w:r>
      <w:proofErr w:type="spellStart"/>
      <w:r w:rsidRPr="00D24420">
        <w:rPr>
          <w:rFonts w:ascii="Arial" w:hAnsi="Arial" w:cs="Arial"/>
          <w:sz w:val="22"/>
          <w:szCs w:val="22"/>
          <w:lang w:val="en-GB"/>
        </w:rPr>
        <w:t>Hublart</w:t>
      </w:r>
      <w:proofErr w:type="spellEnd"/>
      <w:r w:rsidRPr="00D24420">
        <w:rPr>
          <w:rFonts w:ascii="Arial" w:hAnsi="Arial" w:cs="Arial"/>
          <w:sz w:val="22"/>
          <w:szCs w:val="22"/>
          <w:lang w:val="en-GB"/>
        </w:rPr>
        <w:t xml:space="preserve"> M, Boutignon F, Lemesre JL, Racadot A, et al. Gonadotropic axis and Trypanosoma brucei gambiense infection. Ann Soc Belg Med Trop. 1989 Jun;69(2):127–35. </w:t>
      </w:r>
    </w:p>
    <w:p w14:paraId="5F280C5A" w14:textId="43813B40"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78.</w:t>
      </w:r>
      <w:r w:rsidRPr="00D24420">
        <w:rPr>
          <w:rFonts w:ascii="Arial" w:hAnsi="Arial" w:cs="Arial"/>
          <w:sz w:val="22"/>
          <w:szCs w:val="22"/>
          <w:lang w:val="en-GB"/>
        </w:rPr>
        <w:tab/>
      </w:r>
      <w:r w:rsidR="006257E5">
        <w:rPr>
          <w:rFonts w:ascii="Arial" w:hAnsi="Arial" w:cs="Arial"/>
          <w:sz w:val="22"/>
          <w:szCs w:val="22"/>
          <w:lang w:val="en-GB"/>
        </w:rPr>
        <w:t xml:space="preserve"> </w:t>
      </w:r>
      <w:proofErr w:type="spellStart"/>
      <w:r w:rsidRPr="00D24420">
        <w:rPr>
          <w:rFonts w:ascii="Arial" w:hAnsi="Arial" w:cs="Arial"/>
          <w:sz w:val="22"/>
          <w:szCs w:val="22"/>
          <w:lang w:val="en-GB"/>
        </w:rPr>
        <w:t>Hublart</w:t>
      </w:r>
      <w:proofErr w:type="spellEnd"/>
      <w:r w:rsidRPr="00D24420">
        <w:rPr>
          <w:rFonts w:ascii="Arial" w:hAnsi="Arial" w:cs="Arial"/>
          <w:sz w:val="22"/>
          <w:szCs w:val="22"/>
          <w:lang w:val="en-GB"/>
        </w:rPr>
        <w:t xml:space="preserve"> M, </w:t>
      </w:r>
      <w:proofErr w:type="spellStart"/>
      <w:r w:rsidRPr="00D24420">
        <w:rPr>
          <w:rFonts w:ascii="Arial" w:hAnsi="Arial" w:cs="Arial"/>
          <w:sz w:val="22"/>
          <w:szCs w:val="22"/>
          <w:lang w:val="en-GB"/>
        </w:rPr>
        <w:t>Lagouche</w:t>
      </w:r>
      <w:proofErr w:type="spellEnd"/>
      <w:r w:rsidRPr="00D24420">
        <w:rPr>
          <w:rFonts w:ascii="Arial" w:hAnsi="Arial" w:cs="Arial"/>
          <w:sz w:val="22"/>
          <w:szCs w:val="22"/>
          <w:lang w:val="en-GB"/>
        </w:rPr>
        <w:t xml:space="preserve"> L, </w:t>
      </w:r>
      <w:proofErr w:type="spellStart"/>
      <w:r w:rsidRPr="00D24420">
        <w:rPr>
          <w:rFonts w:ascii="Arial" w:hAnsi="Arial" w:cs="Arial"/>
          <w:sz w:val="22"/>
          <w:szCs w:val="22"/>
          <w:lang w:val="en-GB"/>
        </w:rPr>
        <w:t>Racadot</w:t>
      </w:r>
      <w:proofErr w:type="spellEnd"/>
      <w:r w:rsidRPr="00D24420">
        <w:rPr>
          <w:rFonts w:ascii="Arial" w:hAnsi="Arial" w:cs="Arial"/>
          <w:sz w:val="22"/>
          <w:szCs w:val="22"/>
          <w:lang w:val="en-GB"/>
        </w:rPr>
        <w:t xml:space="preserve"> A, Boersma A, Degand P, Noireau F, et al. [Endocrine function and African trypanosomiasis. Evaluation of 79 cases]. Bull Soc Pathol Exot Filiales. 1988;81(3 Pt 2):468–76. </w:t>
      </w:r>
    </w:p>
    <w:p w14:paraId="1E6EC32C" w14:textId="4FCAE2F0"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lastRenderedPageBreak/>
        <w:t>79.</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Reincke M, </w:t>
      </w:r>
      <w:proofErr w:type="spellStart"/>
      <w:r w:rsidRPr="00D24420">
        <w:rPr>
          <w:rFonts w:ascii="Arial" w:hAnsi="Arial" w:cs="Arial"/>
          <w:sz w:val="22"/>
          <w:szCs w:val="22"/>
          <w:lang w:val="en-GB"/>
        </w:rPr>
        <w:t>Allolio</w:t>
      </w:r>
      <w:proofErr w:type="spellEnd"/>
      <w:r w:rsidRPr="00D24420">
        <w:rPr>
          <w:rFonts w:ascii="Arial" w:hAnsi="Arial" w:cs="Arial"/>
          <w:sz w:val="22"/>
          <w:szCs w:val="22"/>
          <w:lang w:val="en-GB"/>
        </w:rPr>
        <w:t xml:space="preserve"> B, Petzke F, Heppner C, Mbulamberi D, Vollmer D, et al. Thyroid dysfunction in African trypanosomiasis: a possible role for inflammatory cytokines. Clin Endocrinol (Oxf). 1993 Oct;39(4):455–61. </w:t>
      </w:r>
    </w:p>
    <w:p w14:paraId="1A4226BC" w14:textId="3570DF1D"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80.</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Petzke F, Heppner C, </w:t>
      </w:r>
      <w:proofErr w:type="spellStart"/>
      <w:r w:rsidRPr="00D24420">
        <w:rPr>
          <w:rFonts w:ascii="Arial" w:hAnsi="Arial" w:cs="Arial"/>
          <w:sz w:val="22"/>
          <w:szCs w:val="22"/>
          <w:lang w:val="en-GB"/>
        </w:rPr>
        <w:t>Mbulamberi</w:t>
      </w:r>
      <w:proofErr w:type="spellEnd"/>
      <w:r w:rsidRPr="00D24420">
        <w:rPr>
          <w:rFonts w:ascii="Arial" w:hAnsi="Arial" w:cs="Arial"/>
          <w:sz w:val="22"/>
          <w:szCs w:val="22"/>
          <w:lang w:val="en-GB"/>
        </w:rPr>
        <w:t xml:space="preserve"> D, Winkelmann W, Chrousos GP, Allolio B, et al. Hypogonadism in Rhodesian sleeping sickness: evidence for acute and chronic dysfunction of the hypothalamic-pituitary-gonadal axis. Fertil Steril. 1996 Jan;65(1):68–75. </w:t>
      </w:r>
    </w:p>
    <w:p w14:paraId="76D4B32A" w14:textId="462C31C7"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81.</w:t>
      </w:r>
      <w:r w:rsidRPr="00D24420">
        <w:rPr>
          <w:rFonts w:ascii="Arial" w:hAnsi="Arial" w:cs="Arial"/>
          <w:sz w:val="22"/>
          <w:szCs w:val="22"/>
          <w:lang w:val="en-GB"/>
        </w:rPr>
        <w:tab/>
      </w:r>
      <w:r w:rsidR="006257E5">
        <w:rPr>
          <w:rFonts w:ascii="Arial" w:hAnsi="Arial" w:cs="Arial"/>
          <w:sz w:val="22"/>
          <w:szCs w:val="22"/>
          <w:lang w:val="en-GB"/>
        </w:rPr>
        <w:t xml:space="preserve"> </w:t>
      </w:r>
      <w:proofErr w:type="spellStart"/>
      <w:r w:rsidRPr="00D24420">
        <w:rPr>
          <w:rFonts w:ascii="Arial" w:hAnsi="Arial" w:cs="Arial"/>
          <w:sz w:val="22"/>
          <w:szCs w:val="22"/>
          <w:lang w:val="en-GB"/>
        </w:rPr>
        <w:t>Lidani</w:t>
      </w:r>
      <w:proofErr w:type="spellEnd"/>
      <w:r w:rsidRPr="00D24420">
        <w:rPr>
          <w:rFonts w:ascii="Arial" w:hAnsi="Arial" w:cs="Arial"/>
          <w:sz w:val="22"/>
          <w:szCs w:val="22"/>
          <w:lang w:val="en-GB"/>
        </w:rPr>
        <w:t xml:space="preserve"> KCF, Andrade FA, </w:t>
      </w:r>
      <w:proofErr w:type="spellStart"/>
      <w:r w:rsidRPr="00D24420">
        <w:rPr>
          <w:rFonts w:ascii="Arial" w:hAnsi="Arial" w:cs="Arial"/>
          <w:sz w:val="22"/>
          <w:szCs w:val="22"/>
          <w:lang w:val="en-GB"/>
        </w:rPr>
        <w:t>Bavia</w:t>
      </w:r>
      <w:proofErr w:type="spellEnd"/>
      <w:r w:rsidRPr="00D24420">
        <w:rPr>
          <w:rFonts w:ascii="Arial" w:hAnsi="Arial" w:cs="Arial"/>
          <w:sz w:val="22"/>
          <w:szCs w:val="22"/>
          <w:lang w:val="en-GB"/>
        </w:rPr>
        <w:t xml:space="preserve"> L, Damasceno FS, Beltrame MH, Messias-Reason IJ, et al. Chagas Disease: From Discovery to a Worldwide Health Problem. Front Public Health. 2019 Jul </w:t>
      </w:r>
      <w:proofErr w:type="gramStart"/>
      <w:r w:rsidRPr="00D24420">
        <w:rPr>
          <w:rFonts w:ascii="Arial" w:hAnsi="Arial" w:cs="Arial"/>
          <w:sz w:val="22"/>
          <w:szCs w:val="22"/>
          <w:lang w:val="en-GB"/>
        </w:rPr>
        <w:t>2;7:166</w:t>
      </w:r>
      <w:proofErr w:type="gramEnd"/>
      <w:r w:rsidRPr="00D24420">
        <w:rPr>
          <w:rFonts w:ascii="Arial" w:hAnsi="Arial" w:cs="Arial"/>
          <w:sz w:val="22"/>
          <w:szCs w:val="22"/>
          <w:lang w:val="en-GB"/>
        </w:rPr>
        <w:t xml:space="preserve">. </w:t>
      </w:r>
    </w:p>
    <w:p w14:paraId="58EA4D4A" w14:textId="287E7BC2"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82.</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Carvalho TL, Ribeiro RD, Lopes RA. The male reproductive organs in experimental Chagas’ disease. I. Morphometric study of the vas deferens in the acute phase of the disease. Exp Pathol. 1991;41(4):203–14. </w:t>
      </w:r>
    </w:p>
    <w:p w14:paraId="2FA3F377" w14:textId="175E7A80"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83.</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Rocha A, Miguel OF, Barbosa HM, Candelori I, da Silva AM, Lopes ER. [The pampiniform plexus in the chronic phase of human Chagas disease: histologic assessment]. Rev Soc Bras Med Trop. 2000;33(5):413–6. </w:t>
      </w:r>
    </w:p>
    <w:p w14:paraId="3FBFDF11" w14:textId="1E8E3CBF"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84.</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Lamano Carvalho TL, Ferreira AL, Sahão MA. [Changes in the human testis in Chagas’ disease. I. Evaluation of the kinetics of the spermatogenesis]. Rev Inst Med Trop Sao Paulo. 1982;24(4):205–13. </w:t>
      </w:r>
    </w:p>
    <w:p w14:paraId="3EDD69EA" w14:textId="51BD205C"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85.</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González FB, Villar SR, Pacini MF, Bottasso OA, Pérez AR. Immune-neuroendocrine and metabolic disorders in human and experimental </w:t>
      </w:r>
      <w:r w:rsidRPr="00D24420">
        <w:rPr>
          <w:rFonts w:ascii="Arial" w:hAnsi="Arial" w:cs="Arial"/>
          <w:i/>
          <w:iCs/>
          <w:sz w:val="22"/>
          <w:szCs w:val="22"/>
          <w:lang w:val="en-GB"/>
        </w:rPr>
        <w:t>T. cruzi</w:t>
      </w:r>
      <w:r w:rsidRPr="00D24420">
        <w:rPr>
          <w:rFonts w:ascii="Arial" w:hAnsi="Arial" w:cs="Arial"/>
          <w:sz w:val="22"/>
          <w:szCs w:val="22"/>
          <w:lang w:val="en-GB"/>
        </w:rPr>
        <w:t xml:space="preserve"> infection: New clues for understanding Chagas disease pathology. Biochimica et Biophysica Acta (BBA) - Molecular Basis of Disease. 2020 Mar 1;1866(3):165642. </w:t>
      </w:r>
    </w:p>
    <w:p w14:paraId="4F350E93" w14:textId="5F8F535E"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86.</w:t>
      </w:r>
      <w:r w:rsidRPr="00D24420">
        <w:rPr>
          <w:rFonts w:ascii="Arial" w:hAnsi="Arial" w:cs="Arial"/>
          <w:sz w:val="22"/>
          <w:szCs w:val="22"/>
          <w:lang w:val="en-GB"/>
        </w:rPr>
        <w:tab/>
      </w:r>
      <w:r w:rsidR="006257E5">
        <w:rPr>
          <w:rFonts w:ascii="Arial" w:hAnsi="Arial" w:cs="Arial"/>
          <w:sz w:val="22"/>
          <w:szCs w:val="22"/>
          <w:lang w:val="en-GB"/>
        </w:rPr>
        <w:t xml:space="preserve"> </w:t>
      </w:r>
      <w:proofErr w:type="spellStart"/>
      <w:r w:rsidRPr="00D24420">
        <w:rPr>
          <w:rFonts w:ascii="Arial" w:hAnsi="Arial" w:cs="Arial"/>
          <w:sz w:val="22"/>
          <w:szCs w:val="22"/>
          <w:lang w:val="en-GB"/>
        </w:rPr>
        <w:t>Prasetyo</w:t>
      </w:r>
      <w:proofErr w:type="spellEnd"/>
      <w:r w:rsidRPr="00D24420">
        <w:rPr>
          <w:rFonts w:ascii="Arial" w:hAnsi="Arial" w:cs="Arial"/>
          <w:sz w:val="22"/>
          <w:szCs w:val="22"/>
          <w:lang w:val="en-GB"/>
        </w:rPr>
        <w:t xml:space="preserve"> RH. Scrotal abscess, a rare case of extra intestinal amoebiasis. Trop Biomed. 2015 Sep;32(3):494–6. </w:t>
      </w:r>
    </w:p>
    <w:p w14:paraId="417CEBB4" w14:textId="187E3736"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87.</w:t>
      </w:r>
      <w:r w:rsidRPr="00D24420">
        <w:rPr>
          <w:rFonts w:ascii="Arial" w:hAnsi="Arial" w:cs="Arial"/>
          <w:sz w:val="22"/>
          <w:szCs w:val="22"/>
          <w:lang w:val="en-GB"/>
        </w:rPr>
        <w:tab/>
      </w:r>
      <w:r w:rsidR="006257E5">
        <w:rPr>
          <w:rFonts w:ascii="Arial" w:hAnsi="Arial" w:cs="Arial"/>
          <w:sz w:val="22"/>
          <w:szCs w:val="22"/>
          <w:lang w:val="en-GB"/>
        </w:rPr>
        <w:t xml:space="preserve"> </w:t>
      </w:r>
      <w:proofErr w:type="spellStart"/>
      <w:r w:rsidRPr="00D24420">
        <w:rPr>
          <w:rFonts w:ascii="Arial" w:hAnsi="Arial" w:cs="Arial"/>
          <w:sz w:val="22"/>
          <w:szCs w:val="22"/>
          <w:lang w:val="en-GB"/>
        </w:rPr>
        <w:t>Abdolrasouli</w:t>
      </w:r>
      <w:proofErr w:type="spellEnd"/>
      <w:r w:rsidRPr="00D24420">
        <w:rPr>
          <w:rFonts w:ascii="Arial" w:hAnsi="Arial" w:cs="Arial"/>
          <w:sz w:val="22"/>
          <w:szCs w:val="22"/>
          <w:lang w:val="en-GB"/>
        </w:rPr>
        <w:t xml:space="preserve"> A, de Vries HJC, Hemmati Y, Roushan A, Hart J, Waugh MA. Sexually transmitted penile amoebiasis in Iran: a case series. Sex Transm Infect. 2012 Dec;88(8):585–8. </w:t>
      </w:r>
    </w:p>
    <w:p w14:paraId="706B2B1C" w14:textId="3D18C1F9"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88.</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Virmani SK. Falciparum malaria presenting as testicular pain and swelling--a rejoinder. J Assoc Physicians India. 1988 Apr;36(4):295. </w:t>
      </w:r>
    </w:p>
    <w:p w14:paraId="5A61BF64" w14:textId="79D63F80"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89.</w:t>
      </w:r>
      <w:r w:rsidRPr="00D24420">
        <w:rPr>
          <w:rFonts w:ascii="Arial" w:hAnsi="Arial" w:cs="Arial"/>
          <w:sz w:val="22"/>
          <w:szCs w:val="22"/>
          <w:lang w:val="en-GB"/>
        </w:rPr>
        <w:tab/>
      </w:r>
      <w:r w:rsidR="006257E5">
        <w:rPr>
          <w:rFonts w:ascii="Arial" w:hAnsi="Arial" w:cs="Arial"/>
          <w:sz w:val="22"/>
          <w:szCs w:val="22"/>
          <w:lang w:val="en-GB"/>
        </w:rPr>
        <w:t xml:space="preserve"> </w:t>
      </w:r>
      <w:proofErr w:type="spellStart"/>
      <w:r w:rsidRPr="00D24420">
        <w:rPr>
          <w:rFonts w:ascii="Arial" w:hAnsi="Arial" w:cs="Arial"/>
          <w:sz w:val="22"/>
          <w:szCs w:val="22"/>
          <w:lang w:val="en-GB"/>
        </w:rPr>
        <w:t>Muehlenbein</w:t>
      </w:r>
      <w:proofErr w:type="spellEnd"/>
      <w:r w:rsidRPr="00D24420">
        <w:rPr>
          <w:rFonts w:ascii="Arial" w:hAnsi="Arial" w:cs="Arial"/>
          <w:sz w:val="22"/>
          <w:szCs w:val="22"/>
          <w:lang w:val="en-GB"/>
        </w:rPr>
        <w:t xml:space="preserve"> MP, Alger J, Cogswell F, James M, Krogstad D. The reproductive endocrine response to Plasmodium vivax infection in Hondurans. Am J Trop Med Hyg. 2005 Jul;73(1):178–87. </w:t>
      </w:r>
    </w:p>
    <w:p w14:paraId="72F840A8" w14:textId="2B4F0DBC"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90.</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Giannopoulos A, </w:t>
      </w:r>
      <w:proofErr w:type="spellStart"/>
      <w:r w:rsidRPr="00D24420">
        <w:rPr>
          <w:rFonts w:ascii="Arial" w:hAnsi="Arial" w:cs="Arial"/>
          <w:sz w:val="22"/>
          <w:szCs w:val="22"/>
          <w:lang w:val="en-GB"/>
        </w:rPr>
        <w:t>Giamarellos-Bourboulis</w:t>
      </w:r>
      <w:proofErr w:type="spellEnd"/>
      <w:r w:rsidRPr="00D24420">
        <w:rPr>
          <w:rFonts w:ascii="Arial" w:hAnsi="Arial" w:cs="Arial"/>
          <w:sz w:val="22"/>
          <w:szCs w:val="22"/>
          <w:lang w:val="en-GB"/>
        </w:rPr>
        <w:t xml:space="preserve"> EJ, </w:t>
      </w:r>
      <w:proofErr w:type="spellStart"/>
      <w:r w:rsidRPr="00D24420">
        <w:rPr>
          <w:rFonts w:ascii="Arial" w:hAnsi="Arial" w:cs="Arial"/>
          <w:sz w:val="22"/>
          <w:szCs w:val="22"/>
          <w:lang w:val="en-GB"/>
        </w:rPr>
        <w:t>Adamakis</w:t>
      </w:r>
      <w:proofErr w:type="spellEnd"/>
      <w:r w:rsidRPr="00D24420">
        <w:rPr>
          <w:rFonts w:ascii="Arial" w:hAnsi="Arial" w:cs="Arial"/>
          <w:sz w:val="22"/>
          <w:szCs w:val="22"/>
          <w:lang w:val="en-GB"/>
        </w:rPr>
        <w:t xml:space="preserve"> I, Georgopoulou I, Petrikkos G, Katsilambros N. Epididymitis Caused by Candida glabrata: A novel infection in diabetic patients? Diabetes Care. 2001 Nov 1;24(11):2003–4. </w:t>
      </w:r>
    </w:p>
    <w:p w14:paraId="38D56B5C" w14:textId="12CE9F12"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91.</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Jenkin GA, Choo M, Hosking P, Johnson PDR. Candidal Epididymo-Orchitis: Case Report and Review. Clinical Infectious Diseases. 1998 Apr 1;26(4):942–5. </w:t>
      </w:r>
    </w:p>
    <w:p w14:paraId="6E848BB3" w14:textId="1BB92ABE"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92.</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Nagy B, Sutka P. Demonstration of antibodies against Candida guilliermondii var. guilliermondii in asymptomatic infertile men. Mycoses. 1992;35(9–10):247–50. </w:t>
      </w:r>
    </w:p>
    <w:p w14:paraId="6DF045B7" w14:textId="29A96D27"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93.</w:t>
      </w:r>
      <w:r w:rsidRPr="00D24420">
        <w:rPr>
          <w:rFonts w:ascii="Arial" w:hAnsi="Arial" w:cs="Arial"/>
          <w:sz w:val="22"/>
          <w:szCs w:val="22"/>
          <w:lang w:val="en-GB"/>
        </w:rPr>
        <w:tab/>
      </w:r>
      <w:r w:rsidR="006257E5">
        <w:rPr>
          <w:rFonts w:ascii="Arial" w:hAnsi="Arial" w:cs="Arial"/>
          <w:sz w:val="22"/>
          <w:szCs w:val="22"/>
          <w:lang w:val="en-GB"/>
        </w:rPr>
        <w:t xml:space="preserve"> </w:t>
      </w:r>
      <w:proofErr w:type="spellStart"/>
      <w:r w:rsidRPr="00D24420">
        <w:rPr>
          <w:rFonts w:ascii="Arial" w:hAnsi="Arial" w:cs="Arial"/>
          <w:sz w:val="22"/>
          <w:szCs w:val="22"/>
          <w:lang w:val="en-GB"/>
        </w:rPr>
        <w:t>Eickenberg</w:t>
      </w:r>
      <w:proofErr w:type="spellEnd"/>
      <w:r w:rsidRPr="00D24420">
        <w:rPr>
          <w:rFonts w:ascii="Arial" w:hAnsi="Arial" w:cs="Arial"/>
          <w:sz w:val="22"/>
          <w:szCs w:val="22"/>
          <w:lang w:val="en-GB"/>
        </w:rPr>
        <w:t xml:space="preserve"> H-</w:t>
      </w:r>
      <w:proofErr w:type="gramStart"/>
      <w:r w:rsidRPr="00D24420">
        <w:rPr>
          <w:rFonts w:ascii="Arial" w:hAnsi="Arial" w:cs="Arial"/>
          <w:sz w:val="22"/>
          <w:szCs w:val="22"/>
          <w:lang w:val="en-GB"/>
        </w:rPr>
        <w:t>U  null</w:t>
      </w:r>
      <w:proofErr w:type="gramEnd"/>
      <w:r w:rsidRPr="00D24420">
        <w:rPr>
          <w:rFonts w:ascii="Arial" w:hAnsi="Arial" w:cs="Arial"/>
          <w:sz w:val="22"/>
          <w:szCs w:val="22"/>
          <w:lang w:val="en-GB"/>
        </w:rPr>
        <w:t xml:space="preserve">, Amin M, Lich R. Blastomycosis of the genitourinary tract. J Urol. 1975 May;113(5):650–2. </w:t>
      </w:r>
    </w:p>
    <w:p w14:paraId="35AF68B4" w14:textId="63CD387F"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94.</w:t>
      </w:r>
      <w:r w:rsidRPr="00D24420">
        <w:rPr>
          <w:rFonts w:ascii="Arial" w:hAnsi="Arial" w:cs="Arial"/>
          <w:sz w:val="22"/>
          <w:szCs w:val="22"/>
          <w:lang w:val="en-GB"/>
        </w:rPr>
        <w:tab/>
      </w:r>
      <w:r w:rsidR="006257E5">
        <w:rPr>
          <w:rFonts w:ascii="Arial" w:hAnsi="Arial" w:cs="Arial"/>
          <w:sz w:val="22"/>
          <w:szCs w:val="22"/>
          <w:lang w:val="en-GB"/>
        </w:rPr>
        <w:t xml:space="preserve"> </w:t>
      </w:r>
      <w:proofErr w:type="spellStart"/>
      <w:r w:rsidRPr="00D24420">
        <w:rPr>
          <w:rFonts w:ascii="Arial" w:hAnsi="Arial" w:cs="Arial"/>
          <w:sz w:val="22"/>
          <w:szCs w:val="22"/>
          <w:lang w:val="en-GB"/>
        </w:rPr>
        <w:t>Tichindelean</w:t>
      </w:r>
      <w:proofErr w:type="spellEnd"/>
      <w:r w:rsidRPr="00D24420">
        <w:rPr>
          <w:rFonts w:ascii="Arial" w:hAnsi="Arial" w:cs="Arial"/>
          <w:sz w:val="22"/>
          <w:szCs w:val="22"/>
          <w:lang w:val="en-GB"/>
        </w:rPr>
        <w:t xml:space="preserve"> C, East JW, Sarria JC. Disseminated histoplasmosis presenting as granulomatous epididymo-orchitis. Am J Med Sci. 2009 Sep;338(3):238–40. </w:t>
      </w:r>
    </w:p>
    <w:p w14:paraId="25509889" w14:textId="52FD5D57"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95.</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Staib F, Seibold M, </w:t>
      </w:r>
      <w:proofErr w:type="spellStart"/>
      <w:r w:rsidRPr="00D24420">
        <w:rPr>
          <w:rFonts w:ascii="Arial" w:hAnsi="Arial" w:cs="Arial"/>
          <w:sz w:val="22"/>
          <w:szCs w:val="22"/>
          <w:lang w:val="en-GB"/>
        </w:rPr>
        <w:t>L’age</w:t>
      </w:r>
      <w:proofErr w:type="spellEnd"/>
      <w:r w:rsidRPr="00D24420">
        <w:rPr>
          <w:rFonts w:ascii="Arial" w:hAnsi="Arial" w:cs="Arial"/>
          <w:sz w:val="22"/>
          <w:szCs w:val="22"/>
          <w:lang w:val="en-GB"/>
        </w:rPr>
        <w:t xml:space="preserve"> M, Heise W, Skörde J, Grosse G, et al. Cryptococcus neoformans in the seminal fluid of an AIDS patient. A contribution to the clinical course of cryptococcosis. Mycoses. 1989 Apr;32(4):171–80. </w:t>
      </w:r>
    </w:p>
    <w:p w14:paraId="1FF87CC3" w14:textId="5CF2C073"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lastRenderedPageBreak/>
        <w:t>96.</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Staib F Seibold M </w:t>
      </w:r>
      <w:proofErr w:type="spellStart"/>
      <w:r w:rsidRPr="00D24420">
        <w:rPr>
          <w:rFonts w:ascii="Arial" w:hAnsi="Arial" w:cs="Arial"/>
          <w:sz w:val="22"/>
          <w:szCs w:val="22"/>
          <w:lang w:val="en-GB"/>
        </w:rPr>
        <w:t>L’age</w:t>
      </w:r>
      <w:proofErr w:type="spellEnd"/>
      <w:r w:rsidRPr="00D24420">
        <w:rPr>
          <w:rFonts w:ascii="Arial" w:hAnsi="Arial" w:cs="Arial"/>
          <w:sz w:val="22"/>
          <w:szCs w:val="22"/>
          <w:lang w:val="en-GB"/>
        </w:rPr>
        <w:t xml:space="preserve"> M et al. Cryptococcus neoformans in the seminal fluid of an AIDS patient: a contribution to the clinical course of cryptococcosis. Mycoses. 1989; 32: 171-180. </w:t>
      </w:r>
    </w:p>
    <w:p w14:paraId="1AD71923" w14:textId="67CDE08E"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97.</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Zinedine A, Soriano JM, </w:t>
      </w:r>
      <w:proofErr w:type="spellStart"/>
      <w:r w:rsidRPr="00D24420">
        <w:rPr>
          <w:rFonts w:ascii="Arial" w:hAnsi="Arial" w:cs="Arial"/>
          <w:sz w:val="22"/>
          <w:szCs w:val="22"/>
          <w:lang w:val="en-GB"/>
        </w:rPr>
        <w:t>Moltó</w:t>
      </w:r>
      <w:proofErr w:type="spellEnd"/>
      <w:r w:rsidRPr="00D24420">
        <w:rPr>
          <w:rFonts w:ascii="Arial" w:hAnsi="Arial" w:cs="Arial"/>
          <w:sz w:val="22"/>
          <w:szCs w:val="22"/>
          <w:lang w:val="en-GB"/>
        </w:rPr>
        <w:t xml:space="preserve"> JC, Mañes J. Review on the toxicity, occurrence, metabolism, detoxification, regulations and intake of zearalenone: an oestrogenic mycotoxin. Food Chem Toxicol. 2007 Jan;45(1):1–18. </w:t>
      </w:r>
    </w:p>
    <w:p w14:paraId="48EC1474" w14:textId="602C8D30"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98.</w:t>
      </w:r>
      <w:r w:rsidRPr="00D24420">
        <w:rPr>
          <w:rFonts w:ascii="Arial" w:hAnsi="Arial" w:cs="Arial"/>
          <w:sz w:val="22"/>
          <w:szCs w:val="22"/>
          <w:lang w:val="en-GB"/>
        </w:rPr>
        <w:tab/>
      </w:r>
      <w:r w:rsidR="006257E5">
        <w:rPr>
          <w:rFonts w:ascii="Arial" w:hAnsi="Arial" w:cs="Arial"/>
          <w:sz w:val="22"/>
          <w:szCs w:val="22"/>
          <w:lang w:val="en-GB"/>
        </w:rPr>
        <w:t xml:space="preserve"> </w:t>
      </w:r>
      <w:proofErr w:type="spellStart"/>
      <w:r w:rsidRPr="00D24420">
        <w:rPr>
          <w:rFonts w:ascii="Arial" w:hAnsi="Arial" w:cs="Arial"/>
          <w:sz w:val="22"/>
          <w:szCs w:val="22"/>
          <w:lang w:val="en-GB"/>
        </w:rPr>
        <w:t>Pekic</w:t>
      </w:r>
      <w:proofErr w:type="spellEnd"/>
      <w:r w:rsidRPr="00D24420">
        <w:rPr>
          <w:rFonts w:ascii="Arial" w:hAnsi="Arial" w:cs="Arial"/>
          <w:sz w:val="22"/>
          <w:szCs w:val="22"/>
          <w:lang w:val="en-GB"/>
        </w:rPr>
        <w:t xml:space="preserve"> S, </w:t>
      </w:r>
      <w:proofErr w:type="spellStart"/>
      <w:r w:rsidRPr="00D24420">
        <w:rPr>
          <w:rFonts w:ascii="Arial" w:hAnsi="Arial" w:cs="Arial"/>
          <w:sz w:val="22"/>
          <w:szCs w:val="22"/>
          <w:lang w:val="en-GB"/>
        </w:rPr>
        <w:t>Miljic</w:t>
      </w:r>
      <w:proofErr w:type="spellEnd"/>
      <w:r w:rsidRPr="00D24420">
        <w:rPr>
          <w:rFonts w:ascii="Arial" w:hAnsi="Arial" w:cs="Arial"/>
          <w:sz w:val="22"/>
          <w:szCs w:val="22"/>
          <w:lang w:val="en-GB"/>
        </w:rPr>
        <w:t xml:space="preserve"> D, Popovic V. Infections of the Hypothalamic-Pituitary Region. In: Feingold KR, Anawalt B, Boyce A, Chrousos G, de Herder WW, Dungan K, et al., editors. Endotext [Internet]. South Dartmouth (MA): MDText.com, Inc.; 2000 [cited 2021 Mar 12]. Available from: http://www.ncbi.nlm.nih.gov/books/NBK532083/</w:t>
      </w:r>
    </w:p>
    <w:p w14:paraId="23D97D96" w14:textId="28314FF8"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99.</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Moore LA, </w:t>
      </w:r>
      <w:proofErr w:type="spellStart"/>
      <w:r w:rsidRPr="00D24420">
        <w:rPr>
          <w:rFonts w:ascii="Arial" w:hAnsi="Arial" w:cs="Arial"/>
          <w:sz w:val="22"/>
          <w:szCs w:val="22"/>
          <w:lang w:val="en-GB"/>
        </w:rPr>
        <w:t>Erstine</w:t>
      </w:r>
      <w:proofErr w:type="spellEnd"/>
      <w:r w:rsidRPr="00D24420">
        <w:rPr>
          <w:rFonts w:ascii="Arial" w:hAnsi="Arial" w:cs="Arial"/>
          <w:sz w:val="22"/>
          <w:szCs w:val="22"/>
          <w:lang w:val="en-GB"/>
        </w:rPr>
        <w:t xml:space="preserve"> EM, </w:t>
      </w:r>
      <w:proofErr w:type="spellStart"/>
      <w:r w:rsidRPr="00D24420">
        <w:rPr>
          <w:rFonts w:ascii="Arial" w:hAnsi="Arial" w:cs="Arial"/>
          <w:sz w:val="22"/>
          <w:szCs w:val="22"/>
          <w:lang w:val="en-GB"/>
        </w:rPr>
        <w:t>Prayson</w:t>
      </w:r>
      <w:proofErr w:type="spellEnd"/>
      <w:r w:rsidRPr="00D24420">
        <w:rPr>
          <w:rFonts w:ascii="Arial" w:hAnsi="Arial" w:cs="Arial"/>
          <w:sz w:val="22"/>
          <w:szCs w:val="22"/>
          <w:lang w:val="en-GB"/>
        </w:rPr>
        <w:t xml:space="preserve"> RA. Pituitary aspergillus infection. J Clin Neurosci. 2016 </w:t>
      </w:r>
      <w:proofErr w:type="gramStart"/>
      <w:r w:rsidRPr="00D24420">
        <w:rPr>
          <w:rFonts w:ascii="Arial" w:hAnsi="Arial" w:cs="Arial"/>
          <w:sz w:val="22"/>
          <w:szCs w:val="22"/>
          <w:lang w:val="en-GB"/>
        </w:rPr>
        <w:t>Jul;29:178</w:t>
      </w:r>
      <w:proofErr w:type="gramEnd"/>
      <w:r w:rsidRPr="00D24420">
        <w:rPr>
          <w:rFonts w:ascii="Arial" w:hAnsi="Arial" w:cs="Arial"/>
          <w:sz w:val="22"/>
          <w:szCs w:val="22"/>
          <w:lang w:val="en-GB"/>
        </w:rPr>
        <w:t xml:space="preserve">–80. </w:t>
      </w:r>
    </w:p>
    <w:p w14:paraId="69B395FE" w14:textId="06D5954B"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100.</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Strickland BA, Pham M, </w:t>
      </w:r>
      <w:proofErr w:type="spellStart"/>
      <w:r w:rsidRPr="00D24420">
        <w:rPr>
          <w:rFonts w:ascii="Arial" w:hAnsi="Arial" w:cs="Arial"/>
          <w:sz w:val="22"/>
          <w:szCs w:val="22"/>
          <w:lang w:val="en-GB"/>
        </w:rPr>
        <w:t>Bakhsheshian</w:t>
      </w:r>
      <w:proofErr w:type="spellEnd"/>
      <w:r w:rsidRPr="00D24420">
        <w:rPr>
          <w:rFonts w:ascii="Arial" w:hAnsi="Arial" w:cs="Arial"/>
          <w:sz w:val="22"/>
          <w:szCs w:val="22"/>
          <w:lang w:val="en-GB"/>
        </w:rPr>
        <w:t xml:space="preserve"> J, Carmichael J, Weiss M, Zada G. Endoscopic Endonasal Transsphenoidal Drainage of a Spontaneous Candida glabrata Pituitary Abscess. World Neurosurg. 2018 </w:t>
      </w:r>
      <w:proofErr w:type="gramStart"/>
      <w:r w:rsidRPr="00D24420">
        <w:rPr>
          <w:rFonts w:ascii="Arial" w:hAnsi="Arial" w:cs="Arial"/>
          <w:sz w:val="22"/>
          <w:szCs w:val="22"/>
          <w:lang w:val="en-GB"/>
        </w:rPr>
        <w:t>Jan;109:467</w:t>
      </w:r>
      <w:proofErr w:type="gramEnd"/>
      <w:r w:rsidRPr="00D24420">
        <w:rPr>
          <w:rFonts w:ascii="Arial" w:hAnsi="Arial" w:cs="Arial"/>
          <w:sz w:val="22"/>
          <w:szCs w:val="22"/>
          <w:lang w:val="en-GB"/>
        </w:rPr>
        <w:t xml:space="preserve">–70. </w:t>
      </w:r>
    </w:p>
    <w:p w14:paraId="298E1B73" w14:textId="4ACD1A90"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101.</w:t>
      </w:r>
      <w:r w:rsidRPr="00D24420">
        <w:rPr>
          <w:rFonts w:ascii="Arial" w:hAnsi="Arial" w:cs="Arial"/>
          <w:sz w:val="22"/>
          <w:szCs w:val="22"/>
          <w:lang w:val="en-GB"/>
        </w:rPr>
        <w:tab/>
      </w:r>
      <w:r w:rsidR="006257E5">
        <w:rPr>
          <w:rFonts w:ascii="Arial" w:hAnsi="Arial" w:cs="Arial"/>
          <w:sz w:val="22"/>
          <w:szCs w:val="22"/>
          <w:lang w:val="en-GB"/>
        </w:rPr>
        <w:t xml:space="preserve"> </w:t>
      </w:r>
      <w:r w:rsidRPr="00D24420">
        <w:rPr>
          <w:rFonts w:ascii="Arial" w:hAnsi="Arial" w:cs="Arial"/>
          <w:sz w:val="22"/>
          <w:szCs w:val="22"/>
          <w:lang w:val="en-GB"/>
        </w:rPr>
        <w:t xml:space="preserve">Sano T, Kovacs K, Scheithauer BW, Rosenblum MK, Petito CK, Greco CM. Pituitary pathology in acquired immunodeficiency syndrome. Arch Pathol Lab Med. 1989 Sep;113(9):1066–70. </w:t>
      </w:r>
    </w:p>
    <w:p w14:paraId="4BBFCD03" w14:textId="3980E89E"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102.</w:t>
      </w:r>
      <w:r w:rsidRPr="00D24420">
        <w:rPr>
          <w:rFonts w:ascii="Arial" w:hAnsi="Arial" w:cs="Arial"/>
          <w:sz w:val="22"/>
          <w:szCs w:val="22"/>
          <w:lang w:val="en-GB"/>
        </w:rPr>
        <w:tab/>
      </w:r>
      <w:r w:rsidR="006257E5">
        <w:rPr>
          <w:rFonts w:ascii="Arial" w:hAnsi="Arial" w:cs="Arial"/>
          <w:sz w:val="22"/>
          <w:szCs w:val="22"/>
          <w:lang w:val="en-GB"/>
        </w:rPr>
        <w:t xml:space="preserve"> </w:t>
      </w:r>
      <w:proofErr w:type="spellStart"/>
      <w:r w:rsidRPr="00D24420">
        <w:rPr>
          <w:rFonts w:ascii="Arial" w:hAnsi="Arial" w:cs="Arial"/>
          <w:sz w:val="22"/>
          <w:szCs w:val="22"/>
          <w:lang w:val="en-GB"/>
        </w:rPr>
        <w:t>Scanarini</w:t>
      </w:r>
      <w:proofErr w:type="spellEnd"/>
      <w:r w:rsidRPr="00D24420">
        <w:rPr>
          <w:rFonts w:ascii="Arial" w:hAnsi="Arial" w:cs="Arial"/>
          <w:sz w:val="22"/>
          <w:szCs w:val="22"/>
          <w:lang w:val="en-GB"/>
        </w:rPr>
        <w:t xml:space="preserve"> M, </w:t>
      </w:r>
      <w:proofErr w:type="spellStart"/>
      <w:r w:rsidRPr="00D24420">
        <w:rPr>
          <w:rFonts w:ascii="Arial" w:hAnsi="Arial" w:cs="Arial"/>
          <w:sz w:val="22"/>
          <w:szCs w:val="22"/>
          <w:lang w:val="en-GB"/>
        </w:rPr>
        <w:t>Rotilio</w:t>
      </w:r>
      <w:proofErr w:type="spellEnd"/>
      <w:r w:rsidRPr="00D24420">
        <w:rPr>
          <w:rFonts w:ascii="Arial" w:hAnsi="Arial" w:cs="Arial"/>
          <w:sz w:val="22"/>
          <w:szCs w:val="22"/>
          <w:lang w:val="en-GB"/>
        </w:rPr>
        <w:t xml:space="preserve"> A, </w:t>
      </w:r>
      <w:proofErr w:type="spellStart"/>
      <w:r w:rsidRPr="00D24420">
        <w:rPr>
          <w:rFonts w:ascii="Arial" w:hAnsi="Arial" w:cs="Arial"/>
          <w:sz w:val="22"/>
          <w:szCs w:val="22"/>
          <w:lang w:val="en-GB"/>
        </w:rPr>
        <w:t>Rigobello</w:t>
      </w:r>
      <w:proofErr w:type="spellEnd"/>
      <w:r w:rsidRPr="00D24420">
        <w:rPr>
          <w:rFonts w:ascii="Arial" w:hAnsi="Arial" w:cs="Arial"/>
          <w:sz w:val="22"/>
          <w:szCs w:val="22"/>
          <w:lang w:val="en-GB"/>
        </w:rPr>
        <w:t xml:space="preserve"> L, Pomes A, Parenti A, Alessio L. Primary intrasellar coccidioidomycosis simulating a pituitary adenoma. Neurosurgery. 1991 May;28(5):748–51. </w:t>
      </w:r>
    </w:p>
    <w:p w14:paraId="1828DBD0" w14:textId="2168DB3A"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103.</w:t>
      </w:r>
      <w:r w:rsidRPr="00D24420">
        <w:rPr>
          <w:rFonts w:ascii="Arial" w:hAnsi="Arial" w:cs="Arial"/>
          <w:sz w:val="22"/>
          <w:szCs w:val="22"/>
          <w:lang w:val="en-GB"/>
        </w:rPr>
        <w:tab/>
      </w:r>
      <w:r w:rsidR="006257E5">
        <w:rPr>
          <w:rFonts w:ascii="Arial" w:hAnsi="Arial" w:cs="Arial"/>
          <w:sz w:val="22"/>
          <w:szCs w:val="22"/>
          <w:lang w:val="en-GB"/>
        </w:rPr>
        <w:t xml:space="preserve"> </w:t>
      </w:r>
      <w:proofErr w:type="spellStart"/>
      <w:r w:rsidRPr="00D24420">
        <w:rPr>
          <w:rFonts w:ascii="Arial" w:hAnsi="Arial" w:cs="Arial"/>
          <w:sz w:val="22"/>
          <w:szCs w:val="22"/>
          <w:lang w:val="en-GB"/>
        </w:rPr>
        <w:t>Stalldecker</w:t>
      </w:r>
      <w:proofErr w:type="spellEnd"/>
      <w:r w:rsidRPr="00D24420">
        <w:rPr>
          <w:rFonts w:ascii="Arial" w:hAnsi="Arial" w:cs="Arial"/>
          <w:sz w:val="22"/>
          <w:szCs w:val="22"/>
          <w:lang w:val="en-GB"/>
        </w:rPr>
        <w:t xml:space="preserve"> G, Molina HA, Antelo N, Arakaki T, Sica RE, Basso A. [Hypopituitarism caused by colonic carcinoma metastasis associated with hypophysial aspergillosis]. Medicina (B Aires). 1994;54(3):248–52. </w:t>
      </w:r>
    </w:p>
    <w:p w14:paraId="7285675E" w14:textId="65A20538"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104.</w:t>
      </w:r>
      <w:r w:rsidRPr="00D24420">
        <w:rPr>
          <w:rFonts w:ascii="Arial" w:hAnsi="Arial" w:cs="Arial"/>
          <w:sz w:val="22"/>
          <w:szCs w:val="22"/>
          <w:lang w:val="en-GB"/>
        </w:rPr>
        <w:tab/>
      </w:r>
      <w:r w:rsidR="00193CCE">
        <w:rPr>
          <w:rFonts w:ascii="Arial" w:hAnsi="Arial" w:cs="Arial"/>
          <w:sz w:val="22"/>
          <w:szCs w:val="22"/>
          <w:lang w:val="en-GB"/>
        </w:rPr>
        <w:t xml:space="preserve"> </w:t>
      </w:r>
      <w:r w:rsidRPr="00D24420">
        <w:rPr>
          <w:rFonts w:ascii="Arial" w:hAnsi="Arial" w:cs="Arial"/>
          <w:sz w:val="22"/>
          <w:szCs w:val="22"/>
          <w:lang w:val="en-GB"/>
        </w:rPr>
        <w:t>Ouyang T, Zhang N, Wang L, Jiao J, Zhao Y, Li Z, et al. Primary Aspergillus sellar abscess simulating pituitary tumor in immunocompetent patient. J Craniofac Surg. 2015 Mar;26(2</w:t>
      </w:r>
      <w:proofErr w:type="gramStart"/>
      <w:r w:rsidRPr="00D24420">
        <w:rPr>
          <w:rFonts w:ascii="Arial" w:hAnsi="Arial" w:cs="Arial"/>
          <w:sz w:val="22"/>
          <w:szCs w:val="22"/>
          <w:lang w:val="en-GB"/>
        </w:rPr>
        <w:t>):e</w:t>
      </w:r>
      <w:proofErr w:type="gramEnd"/>
      <w:r w:rsidRPr="00D24420">
        <w:rPr>
          <w:rFonts w:ascii="Arial" w:hAnsi="Arial" w:cs="Arial"/>
          <w:sz w:val="22"/>
          <w:szCs w:val="22"/>
          <w:lang w:val="en-GB"/>
        </w:rPr>
        <w:t xml:space="preserve">86-88. </w:t>
      </w:r>
    </w:p>
    <w:p w14:paraId="02DB72D2" w14:textId="13AF29EF"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105.</w:t>
      </w:r>
      <w:r w:rsidRPr="00D24420">
        <w:rPr>
          <w:rFonts w:ascii="Arial" w:hAnsi="Arial" w:cs="Arial"/>
          <w:sz w:val="22"/>
          <w:szCs w:val="22"/>
          <w:lang w:val="en-GB"/>
        </w:rPr>
        <w:tab/>
      </w:r>
      <w:r w:rsidR="00193CCE">
        <w:rPr>
          <w:rFonts w:ascii="Arial" w:hAnsi="Arial" w:cs="Arial"/>
          <w:sz w:val="22"/>
          <w:szCs w:val="22"/>
          <w:lang w:val="en-GB"/>
        </w:rPr>
        <w:t xml:space="preserve"> </w:t>
      </w:r>
      <w:r w:rsidRPr="00D24420">
        <w:rPr>
          <w:rFonts w:ascii="Arial" w:hAnsi="Arial" w:cs="Arial"/>
          <w:sz w:val="22"/>
          <w:szCs w:val="22"/>
          <w:lang w:val="en-GB"/>
        </w:rPr>
        <w:t xml:space="preserve">Roure S, </w:t>
      </w:r>
      <w:proofErr w:type="spellStart"/>
      <w:r w:rsidRPr="00D24420">
        <w:rPr>
          <w:rFonts w:ascii="Arial" w:hAnsi="Arial" w:cs="Arial"/>
          <w:sz w:val="22"/>
          <w:szCs w:val="22"/>
          <w:lang w:val="en-GB"/>
        </w:rPr>
        <w:t>Vallès</w:t>
      </w:r>
      <w:proofErr w:type="spellEnd"/>
      <w:r w:rsidRPr="00D24420">
        <w:rPr>
          <w:rFonts w:ascii="Arial" w:hAnsi="Arial" w:cs="Arial"/>
          <w:sz w:val="22"/>
          <w:szCs w:val="22"/>
          <w:lang w:val="en-GB"/>
        </w:rPr>
        <w:t xml:space="preserve"> X, Pérez-Quílez O, López-Muñoz I, Chamorro A, Abad E, et al. Male genitourinary schistosomiasis-related symptoms among long-term Western African migrants in Spain: a prospective population-based screening study. Infectious Diseases of Poverty. 2024 Mar 7;13(1):23. </w:t>
      </w:r>
    </w:p>
    <w:p w14:paraId="37D08488" w14:textId="41E88194"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106.</w:t>
      </w:r>
      <w:r w:rsidRPr="00D24420">
        <w:rPr>
          <w:rFonts w:ascii="Arial" w:hAnsi="Arial" w:cs="Arial"/>
          <w:sz w:val="22"/>
          <w:szCs w:val="22"/>
          <w:lang w:val="en-GB"/>
        </w:rPr>
        <w:tab/>
      </w:r>
      <w:r w:rsidR="00193CCE">
        <w:rPr>
          <w:rFonts w:ascii="Arial" w:hAnsi="Arial" w:cs="Arial"/>
          <w:sz w:val="22"/>
          <w:szCs w:val="22"/>
          <w:lang w:val="en-GB"/>
        </w:rPr>
        <w:t xml:space="preserve"> </w:t>
      </w:r>
      <w:r w:rsidRPr="00D24420">
        <w:rPr>
          <w:rFonts w:ascii="Arial" w:hAnsi="Arial" w:cs="Arial"/>
          <w:sz w:val="22"/>
          <w:szCs w:val="22"/>
          <w:lang w:val="en-GB"/>
        </w:rPr>
        <w:t xml:space="preserve">Kayuni S, </w:t>
      </w:r>
      <w:proofErr w:type="spellStart"/>
      <w:r w:rsidRPr="00D24420">
        <w:rPr>
          <w:rFonts w:ascii="Arial" w:hAnsi="Arial" w:cs="Arial"/>
          <w:sz w:val="22"/>
          <w:szCs w:val="22"/>
          <w:lang w:val="en-GB"/>
        </w:rPr>
        <w:t>Lampiao</w:t>
      </w:r>
      <w:proofErr w:type="spellEnd"/>
      <w:r w:rsidRPr="00D24420">
        <w:rPr>
          <w:rFonts w:ascii="Arial" w:hAnsi="Arial" w:cs="Arial"/>
          <w:sz w:val="22"/>
          <w:szCs w:val="22"/>
          <w:lang w:val="en-GB"/>
        </w:rPr>
        <w:t xml:space="preserve"> F, Makaula P, Juziwelo L, Lacourse EJ, Reinhard-Rupp J, et al. A systematic review with epidemiological update of male genital schistosomiasis (MGS): A call for integrated case management across the health system in sub-Saharan Africa. Parasite Epidemiol Control. 2018 Nov 23;</w:t>
      </w:r>
      <w:proofErr w:type="gramStart"/>
      <w:r w:rsidRPr="00D24420">
        <w:rPr>
          <w:rFonts w:ascii="Arial" w:hAnsi="Arial" w:cs="Arial"/>
          <w:sz w:val="22"/>
          <w:szCs w:val="22"/>
          <w:lang w:val="en-GB"/>
        </w:rPr>
        <w:t>4:e</w:t>
      </w:r>
      <w:proofErr w:type="gramEnd"/>
      <w:r w:rsidRPr="00D24420">
        <w:rPr>
          <w:rFonts w:ascii="Arial" w:hAnsi="Arial" w:cs="Arial"/>
          <w:sz w:val="22"/>
          <w:szCs w:val="22"/>
          <w:lang w:val="en-GB"/>
        </w:rPr>
        <w:t xml:space="preserve">00077. </w:t>
      </w:r>
    </w:p>
    <w:p w14:paraId="55792F9F" w14:textId="4D9E17E8"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107.</w:t>
      </w:r>
      <w:r w:rsidR="00193CCE">
        <w:rPr>
          <w:rFonts w:ascii="Arial" w:hAnsi="Arial" w:cs="Arial"/>
          <w:sz w:val="22"/>
          <w:szCs w:val="22"/>
          <w:lang w:val="en-GB"/>
        </w:rPr>
        <w:t xml:space="preserve">  </w:t>
      </w:r>
      <w:r w:rsidRPr="00D24420">
        <w:rPr>
          <w:rFonts w:ascii="Arial" w:hAnsi="Arial" w:cs="Arial"/>
          <w:sz w:val="22"/>
          <w:szCs w:val="22"/>
          <w:lang w:val="en-GB"/>
        </w:rPr>
        <w:tab/>
        <w:t>Kini S, Dayoub N, Raja A, Pickering S, Thong J. Schistosomiasis-induced male infertility. Case Rep. 2009;</w:t>
      </w:r>
      <w:proofErr w:type="gramStart"/>
      <w:r w:rsidRPr="00D24420">
        <w:rPr>
          <w:rFonts w:ascii="Arial" w:hAnsi="Arial" w:cs="Arial"/>
          <w:sz w:val="22"/>
          <w:szCs w:val="22"/>
          <w:lang w:val="en-GB"/>
        </w:rPr>
        <w:t>2009:bcr</w:t>
      </w:r>
      <w:proofErr w:type="gramEnd"/>
      <w:r w:rsidRPr="00D24420">
        <w:rPr>
          <w:rFonts w:ascii="Arial" w:hAnsi="Arial" w:cs="Arial"/>
          <w:sz w:val="22"/>
          <w:szCs w:val="22"/>
          <w:lang w:val="en-GB"/>
        </w:rPr>
        <w:t xml:space="preserve">0120091481. </w:t>
      </w:r>
    </w:p>
    <w:p w14:paraId="2524CBEB" w14:textId="4507F3CD"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108.</w:t>
      </w:r>
      <w:r w:rsidRPr="00D24420">
        <w:rPr>
          <w:rFonts w:ascii="Arial" w:hAnsi="Arial" w:cs="Arial"/>
          <w:sz w:val="22"/>
          <w:szCs w:val="22"/>
          <w:lang w:val="en-GB"/>
        </w:rPr>
        <w:tab/>
      </w:r>
      <w:r w:rsidR="00193CCE">
        <w:rPr>
          <w:rFonts w:ascii="Arial" w:hAnsi="Arial" w:cs="Arial"/>
          <w:sz w:val="22"/>
          <w:szCs w:val="22"/>
          <w:lang w:val="en-GB"/>
        </w:rPr>
        <w:t xml:space="preserve"> </w:t>
      </w:r>
      <w:r w:rsidRPr="00D24420">
        <w:rPr>
          <w:rFonts w:ascii="Arial" w:hAnsi="Arial" w:cs="Arial"/>
          <w:sz w:val="22"/>
          <w:szCs w:val="22"/>
          <w:lang w:val="en-GB"/>
        </w:rPr>
        <w:t xml:space="preserve">Saad AH, Abdelbaky A, Osman AM, Abdallah KF, Salem D. Possible role of Schistosoma mansoni infection in male hypogonadism. J. Egypt. Soc. Parasitol. 1999;29(2):307–323. </w:t>
      </w:r>
    </w:p>
    <w:p w14:paraId="0FAFB218" w14:textId="5D20D51D"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109.</w:t>
      </w:r>
      <w:r w:rsidRPr="00D24420">
        <w:rPr>
          <w:rFonts w:ascii="Arial" w:hAnsi="Arial" w:cs="Arial"/>
          <w:sz w:val="22"/>
          <w:szCs w:val="22"/>
          <w:lang w:val="en-GB"/>
        </w:rPr>
        <w:tab/>
      </w:r>
      <w:r w:rsidR="00193CCE">
        <w:rPr>
          <w:rFonts w:ascii="Arial" w:hAnsi="Arial" w:cs="Arial"/>
          <w:sz w:val="22"/>
          <w:szCs w:val="22"/>
          <w:lang w:val="en-GB"/>
        </w:rPr>
        <w:t xml:space="preserve"> </w:t>
      </w:r>
      <w:r w:rsidRPr="00D24420">
        <w:rPr>
          <w:rFonts w:ascii="Arial" w:hAnsi="Arial" w:cs="Arial"/>
          <w:sz w:val="22"/>
          <w:szCs w:val="22"/>
          <w:lang w:val="en-GB"/>
        </w:rPr>
        <w:t>Panda DK, Mohapatra DP. Bancroftian filariasis associated with male sterility. BMJ Case Rep. 2018;</w:t>
      </w:r>
      <w:proofErr w:type="gramStart"/>
      <w:r w:rsidRPr="00D24420">
        <w:rPr>
          <w:rFonts w:ascii="Arial" w:hAnsi="Arial" w:cs="Arial"/>
          <w:sz w:val="22"/>
          <w:szCs w:val="22"/>
          <w:lang w:val="en-GB"/>
        </w:rPr>
        <w:t>2018:bcr</w:t>
      </w:r>
      <w:proofErr w:type="gramEnd"/>
      <w:r w:rsidRPr="00D24420">
        <w:rPr>
          <w:rFonts w:ascii="Arial" w:hAnsi="Arial" w:cs="Arial"/>
          <w:sz w:val="22"/>
          <w:szCs w:val="22"/>
          <w:lang w:val="en-GB"/>
        </w:rPr>
        <w:t xml:space="preserve">-2017-223236. </w:t>
      </w:r>
    </w:p>
    <w:p w14:paraId="624FED47" w14:textId="4F9CAAFA"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110.</w:t>
      </w:r>
      <w:r w:rsidRPr="00D24420">
        <w:rPr>
          <w:rFonts w:ascii="Arial" w:hAnsi="Arial" w:cs="Arial"/>
          <w:sz w:val="22"/>
          <w:szCs w:val="22"/>
          <w:lang w:val="en-GB"/>
        </w:rPr>
        <w:tab/>
      </w:r>
      <w:r w:rsidR="00193CCE">
        <w:rPr>
          <w:rFonts w:ascii="Arial" w:hAnsi="Arial" w:cs="Arial"/>
          <w:sz w:val="22"/>
          <w:szCs w:val="22"/>
          <w:lang w:val="en-GB"/>
        </w:rPr>
        <w:t xml:space="preserve"> </w:t>
      </w:r>
      <w:r w:rsidRPr="00D24420">
        <w:rPr>
          <w:rFonts w:ascii="Arial" w:hAnsi="Arial" w:cs="Arial"/>
          <w:sz w:val="22"/>
          <w:szCs w:val="22"/>
          <w:lang w:val="en-GB"/>
        </w:rPr>
        <w:t xml:space="preserve">Guiton R, </w:t>
      </w:r>
      <w:proofErr w:type="spellStart"/>
      <w:r w:rsidRPr="00D24420">
        <w:rPr>
          <w:rFonts w:ascii="Arial" w:hAnsi="Arial" w:cs="Arial"/>
          <w:sz w:val="22"/>
          <w:szCs w:val="22"/>
          <w:lang w:val="en-GB"/>
        </w:rPr>
        <w:t>Drevet</w:t>
      </w:r>
      <w:proofErr w:type="spellEnd"/>
      <w:r w:rsidRPr="00D24420">
        <w:rPr>
          <w:rFonts w:ascii="Arial" w:hAnsi="Arial" w:cs="Arial"/>
          <w:sz w:val="22"/>
          <w:szCs w:val="22"/>
          <w:lang w:val="en-GB"/>
        </w:rPr>
        <w:t xml:space="preserve"> JR. Viruses, bacteria and parasites: infection of the male genital tract and fertility. Basic Clin Androl. 2023 Jul </w:t>
      </w:r>
      <w:proofErr w:type="gramStart"/>
      <w:r w:rsidRPr="00D24420">
        <w:rPr>
          <w:rFonts w:ascii="Arial" w:hAnsi="Arial" w:cs="Arial"/>
          <w:sz w:val="22"/>
          <w:szCs w:val="22"/>
          <w:lang w:val="en-GB"/>
        </w:rPr>
        <w:t>20;33:19</w:t>
      </w:r>
      <w:proofErr w:type="gramEnd"/>
      <w:r w:rsidRPr="00D24420">
        <w:rPr>
          <w:rFonts w:ascii="Arial" w:hAnsi="Arial" w:cs="Arial"/>
          <w:sz w:val="22"/>
          <w:szCs w:val="22"/>
          <w:lang w:val="en-GB"/>
        </w:rPr>
        <w:t xml:space="preserve">. </w:t>
      </w:r>
    </w:p>
    <w:p w14:paraId="2F4E9D3A" w14:textId="485812CF"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111.</w:t>
      </w:r>
      <w:r w:rsidRPr="00D24420">
        <w:rPr>
          <w:rFonts w:ascii="Arial" w:hAnsi="Arial" w:cs="Arial"/>
          <w:sz w:val="22"/>
          <w:szCs w:val="22"/>
          <w:lang w:val="en-GB"/>
        </w:rPr>
        <w:tab/>
      </w:r>
      <w:r w:rsidR="00193CCE">
        <w:rPr>
          <w:rFonts w:ascii="Arial" w:hAnsi="Arial" w:cs="Arial"/>
          <w:sz w:val="22"/>
          <w:szCs w:val="22"/>
          <w:lang w:val="en-GB"/>
        </w:rPr>
        <w:t xml:space="preserve"> </w:t>
      </w:r>
      <w:proofErr w:type="spellStart"/>
      <w:r w:rsidRPr="00D24420">
        <w:rPr>
          <w:rFonts w:ascii="Arial" w:hAnsi="Arial" w:cs="Arial"/>
          <w:sz w:val="22"/>
          <w:szCs w:val="22"/>
          <w:lang w:val="en-GB"/>
        </w:rPr>
        <w:t>Ekwere</w:t>
      </w:r>
      <w:proofErr w:type="spellEnd"/>
      <w:r w:rsidRPr="00D24420">
        <w:rPr>
          <w:rFonts w:ascii="Arial" w:hAnsi="Arial" w:cs="Arial"/>
          <w:sz w:val="22"/>
          <w:szCs w:val="22"/>
          <w:lang w:val="en-GB"/>
        </w:rPr>
        <w:t xml:space="preserve"> PD. Filarial orchitis: a cause of male infertility in the tropics--case report from Nigeria. Cent Afr J Med. 1989 Aug;35(8):456–60. </w:t>
      </w:r>
    </w:p>
    <w:p w14:paraId="75F28B24" w14:textId="75D66ECE"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lastRenderedPageBreak/>
        <w:t>112.</w:t>
      </w:r>
      <w:r w:rsidRPr="00D24420">
        <w:rPr>
          <w:rFonts w:ascii="Arial" w:hAnsi="Arial" w:cs="Arial"/>
          <w:sz w:val="22"/>
          <w:szCs w:val="22"/>
          <w:lang w:val="en-GB"/>
        </w:rPr>
        <w:tab/>
      </w:r>
      <w:r w:rsidR="00193CCE">
        <w:rPr>
          <w:rFonts w:ascii="Arial" w:hAnsi="Arial" w:cs="Arial"/>
          <w:sz w:val="22"/>
          <w:szCs w:val="22"/>
          <w:lang w:val="en-GB"/>
        </w:rPr>
        <w:t xml:space="preserve"> </w:t>
      </w:r>
      <w:proofErr w:type="spellStart"/>
      <w:r w:rsidRPr="00D24420">
        <w:rPr>
          <w:rFonts w:ascii="Arial" w:hAnsi="Arial" w:cs="Arial"/>
          <w:sz w:val="22"/>
          <w:szCs w:val="22"/>
          <w:lang w:val="en-GB"/>
        </w:rPr>
        <w:t>Lansoud-Soukate</w:t>
      </w:r>
      <w:proofErr w:type="spellEnd"/>
      <w:r w:rsidRPr="00D24420">
        <w:rPr>
          <w:rFonts w:ascii="Arial" w:hAnsi="Arial" w:cs="Arial"/>
          <w:sz w:val="22"/>
          <w:szCs w:val="22"/>
          <w:lang w:val="en-GB"/>
        </w:rPr>
        <w:t xml:space="preserve"> J, Dupont A, De Reggi ML, Roelants GE, Capron A. Hypogonadism and ecdysteroid production in Loa loa and Mansonella perstans filariasis. Acta Trop. 1989 Jul;46(4):249–56. </w:t>
      </w:r>
    </w:p>
    <w:p w14:paraId="74D0D272" w14:textId="3E65CC59"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113.</w:t>
      </w:r>
      <w:r w:rsidRPr="00D24420">
        <w:rPr>
          <w:rFonts w:ascii="Arial" w:hAnsi="Arial" w:cs="Arial"/>
          <w:sz w:val="22"/>
          <w:szCs w:val="22"/>
          <w:lang w:val="en-GB"/>
        </w:rPr>
        <w:tab/>
      </w:r>
      <w:r w:rsidR="00193CCE">
        <w:rPr>
          <w:rFonts w:ascii="Arial" w:hAnsi="Arial" w:cs="Arial"/>
          <w:sz w:val="22"/>
          <w:szCs w:val="22"/>
          <w:lang w:val="en-GB"/>
        </w:rPr>
        <w:t xml:space="preserve"> </w:t>
      </w:r>
      <w:r w:rsidRPr="00D24420">
        <w:rPr>
          <w:rFonts w:ascii="Arial" w:hAnsi="Arial" w:cs="Arial"/>
          <w:sz w:val="22"/>
          <w:szCs w:val="22"/>
          <w:lang w:val="en-GB"/>
        </w:rPr>
        <w:t>Anne B, Raphael R. Endocrine Disruptor Chemicals. In: Feingold KR, Anawalt B, Blackman MR, Boyce A, Chrousos G, Corpas E, et al., editors. Endotext [Internet]. South Dartmouth (MA): MDText.com, Inc.; 2000 [cited 2024 May 23]. Available from: http://www.ncbi.nlm.nih.gov/books/NBK569327/</w:t>
      </w:r>
    </w:p>
    <w:p w14:paraId="0A264EB0" w14:textId="625D4161"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114.</w:t>
      </w:r>
      <w:r w:rsidRPr="00D24420">
        <w:rPr>
          <w:rFonts w:ascii="Arial" w:hAnsi="Arial" w:cs="Arial"/>
          <w:sz w:val="22"/>
          <w:szCs w:val="22"/>
          <w:lang w:val="en-GB"/>
        </w:rPr>
        <w:tab/>
      </w:r>
      <w:r w:rsidR="00193CCE">
        <w:rPr>
          <w:rFonts w:ascii="Arial" w:hAnsi="Arial" w:cs="Arial"/>
          <w:sz w:val="22"/>
          <w:szCs w:val="22"/>
          <w:lang w:val="en-GB"/>
        </w:rPr>
        <w:t xml:space="preserve"> </w:t>
      </w:r>
      <w:r w:rsidRPr="00D24420">
        <w:rPr>
          <w:rFonts w:ascii="Arial" w:hAnsi="Arial" w:cs="Arial"/>
          <w:sz w:val="22"/>
          <w:szCs w:val="22"/>
          <w:lang w:val="en-GB"/>
        </w:rPr>
        <w:t xml:space="preserve">Vandenberg LN. Toxicity testing and endocrine disrupting chemicals. Adv Pharmacol. </w:t>
      </w:r>
      <w:proofErr w:type="gramStart"/>
      <w:r w:rsidRPr="00D24420">
        <w:rPr>
          <w:rFonts w:ascii="Arial" w:hAnsi="Arial" w:cs="Arial"/>
          <w:sz w:val="22"/>
          <w:szCs w:val="22"/>
          <w:lang w:val="en-GB"/>
        </w:rPr>
        <w:t>2021;92:35</w:t>
      </w:r>
      <w:proofErr w:type="gramEnd"/>
      <w:r w:rsidRPr="00D24420">
        <w:rPr>
          <w:rFonts w:ascii="Arial" w:hAnsi="Arial" w:cs="Arial"/>
          <w:sz w:val="22"/>
          <w:szCs w:val="22"/>
          <w:lang w:val="en-GB"/>
        </w:rPr>
        <w:t xml:space="preserve">–71. </w:t>
      </w:r>
    </w:p>
    <w:p w14:paraId="7AA55F5F" w14:textId="2EA21848"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115.</w:t>
      </w:r>
      <w:r w:rsidRPr="00D24420">
        <w:rPr>
          <w:rFonts w:ascii="Arial" w:hAnsi="Arial" w:cs="Arial"/>
          <w:sz w:val="22"/>
          <w:szCs w:val="22"/>
          <w:lang w:val="en-GB"/>
        </w:rPr>
        <w:tab/>
      </w:r>
      <w:r w:rsidR="00193CCE">
        <w:rPr>
          <w:rFonts w:ascii="Arial" w:hAnsi="Arial" w:cs="Arial"/>
          <w:sz w:val="22"/>
          <w:szCs w:val="22"/>
          <w:lang w:val="en-GB"/>
        </w:rPr>
        <w:t xml:space="preserve"> </w:t>
      </w:r>
      <w:r w:rsidRPr="00D24420">
        <w:rPr>
          <w:rFonts w:ascii="Arial" w:hAnsi="Arial" w:cs="Arial"/>
          <w:sz w:val="22"/>
          <w:szCs w:val="22"/>
          <w:lang w:val="en-GB"/>
        </w:rPr>
        <w:t xml:space="preserve">de Araújo-Ramos AT, </w:t>
      </w:r>
      <w:proofErr w:type="spellStart"/>
      <w:r w:rsidRPr="00D24420">
        <w:rPr>
          <w:rFonts w:ascii="Arial" w:hAnsi="Arial" w:cs="Arial"/>
          <w:sz w:val="22"/>
          <w:szCs w:val="22"/>
          <w:lang w:val="en-GB"/>
        </w:rPr>
        <w:t>Passoni</w:t>
      </w:r>
      <w:proofErr w:type="spellEnd"/>
      <w:r w:rsidRPr="00D24420">
        <w:rPr>
          <w:rFonts w:ascii="Arial" w:hAnsi="Arial" w:cs="Arial"/>
          <w:sz w:val="22"/>
          <w:szCs w:val="22"/>
          <w:lang w:val="en-GB"/>
        </w:rPr>
        <w:t xml:space="preserve"> MT, Romano MA, Romano RM, Martino-Andrade AJ. Controversies on Endocrine and Reproductive Effects of Glyphosate and Glyphosate-Based Herbicides: A Mini-Review. Front Endocrinol [Internet]. 2021 Mar 15 [cited 2024 May 25];12. Available from: https://www.frontiersin.org/journals/endocrinology/articles/10.3389/fendo.2021.627210/full</w:t>
      </w:r>
    </w:p>
    <w:p w14:paraId="3548AA83" w14:textId="1B8A472B"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116.</w:t>
      </w:r>
      <w:r w:rsidRPr="00D24420">
        <w:rPr>
          <w:rFonts w:ascii="Arial" w:hAnsi="Arial" w:cs="Arial"/>
          <w:sz w:val="22"/>
          <w:szCs w:val="22"/>
          <w:lang w:val="en-GB"/>
        </w:rPr>
        <w:tab/>
      </w:r>
      <w:r w:rsidR="00193CCE">
        <w:rPr>
          <w:rFonts w:ascii="Arial" w:hAnsi="Arial" w:cs="Arial"/>
          <w:sz w:val="22"/>
          <w:szCs w:val="22"/>
          <w:lang w:val="en-GB"/>
        </w:rPr>
        <w:t xml:space="preserve"> </w:t>
      </w:r>
      <w:proofErr w:type="spellStart"/>
      <w:r w:rsidRPr="00D24420">
        <w:rPr>
          <w:rFonts w:ascii="Arial" w:hAnsi="Arial" w:cs="Arial"/>
          <w:sz w:val="22"/>
          <w:szCs w:val="22"/>
          <w:lang w:val="en-GB"/>
        </w:rPr>
        <w:t>Doumouchtsis</w:t>
      </w:r>
      <w:proofErr w:type="spellEnd"/>
      <w:r w:rsidRPr="00D24420">
        <w:rPr>
          <w:rFonts w:ascii="Arial" w:hAnsi="Arial" w:cs="Arial"/>
          <w:sz w:val="22"/>
          <w:szCs w:val="22"/>
          <w:lang w:val="en-GB"/>
        </w:rPr>
        <w:t xml:space="preserve"> KK, </w:t>
      </w:r>
      <w:proofErr w:type="spellStart"/>
      <w:r w:rsidRPr="00D24420">
        <w:rPr>
          <w:rFonts w:ascii="Arial" w:hAnsi="Arial" w:cs="Arial"/>
          <w:sz w:val="22"/>
          <w:szCs w:val="22"/>
          <w:lang w:val="en-GB"/>
        </w:rPr>
        <w:t>Doumouchtsis</w:t>
      </w:r>
      <w:proofErr w:type="spellEnd"/>
      <w:r w:rsidRPr="00D24420">
        <w:rPr>
          <w:rFonts w:ascii="Arial" w:hAnsi="Arial" w:cs="Arial"/>
          <w:sz w:val="22"/>
          <w:szCs w:val="22"/>
          <w:lang w:val="en-GB"/>
        </w:rPr>
        <w:t xml:space="preserve"> SK, </w:t>
      </w:r>
      <w:proofErr w:type="spellStart"/>
      <w:r w:rsidRPr="00D24420">
        <w:rPr>
          <w:rFonts w:ascii="Arial" w:hAnsi="Arial" w:cs="Arial"/>
          <w:sz w:val="22"/>
          <w:szCs w:val="22"/>
          <w:lang w:val="en-GB"/>
        </w:rPr>
        <w:t>Doumouchtsis</w:t>
      </w:r>
      <w:proofErr w:type="spellEnd"/>
      <w:r w:rsidRPr="00D24420">
        <w:rPr>
          <w:rFonts w:ascii="Arial" w:hAnsi="Arial" w:cs="Arial"/>
          <w:sz w:val="22"/>
          <w:szCs w:val="22"/>
          <w:lang w:val="en-GB"/>
        </w:rPr>
        <w:t xml:space="preserve"> EK, Perrea DN. The effect of lead intoxication on endocrine functions. J Endocrinol Invest. 2009 Feb 1;32(2):175–83. </w:t>
      </w:r>
    </w:p>
    <w:p w14:paraId="3FC225C0" w14:textId="22D8FB43"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117.</w:t>
      </w:r>
      <w:r w:rsidRPr="00D24420">
        <w:rPr>
          <w:rFonts w:ascii="Arial" w:hAnsi="Arial" w:cs="Arial"/>
          <w:sz w:val="22"/>
          <w:szCs w:val="22"/>
          <w:lang w:val="en-GB"/>
        </w:rPr>
        <w:tab/>
      </w:r>
      <w:r w:rsidR="00193CCE">
        <w:rPr>
          <w:rFonts w:ascii="Arial" w:hAnsi="Arial" w:cs="Arial"/>
          <w:sz w:val="22"/>
          <w:szCs w:val="22"/>
          <w:lang w:val="en-GB"/>
        </w:rPr>
        <w:t xml:space="preserve"> </w:t>
      </w:r>
      <w:r w:rsidRPr="00D24420">
        <w:rPr>
          <w:rFonts w:ascii="Arial" w:hAnsi="Arial" w:cs="Arial"/>
          <w:sz w:val="22"/>
          <w:szCs w:val="22"/>
          <w:lang w:val="en-GB"/>
        </w:rPr>
        <w:t xml:space="preserve">Sun H, Xiang P, Luo J, Hong H, Lin H, Li HB, et al. Mechanisms of arsenic disruption on gonadal, adrenal and thyroid endocrine systems in humans: A review. Environment International. 2016 Oct </w:t>
      </w:r>
      <w:proofErr w:type="gramStart"/>
      <w:r w:rsidRPr="00D24420">
        <w:rPr>
          <w:rFonts w:ascii="Arial" w:hAnsi="Arial" w:cs="Arial"/>
          <w:sz w:val="22"/>
          <w:szCs w:val="22"/>
          <w:lang w:val="en-GB"/>
        </w:rPr>
        <w:t>1;95:61</w:t>
      </w:r>
      <w:proofErr w:type="gramEnd"/>
      <w:r w:rsidRPr="00D24420">
        <w:rPr>
          <w:rFonts w:ascii="Arial" w:hAnsi="Arial" w:cs="Arial"/>
          <w:sz w:val="22"/>
          <w:szCs w:val="22"/>
          <w:lang w:val="en-GB"/>
        </w:rPr>
        <w:t xml:space="preserve">–8. </w:t>
      </w:r>
    </w:p>
    <w:p w14:paraId="162F1F81" w14:textId="792C0D7B"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118.</w:t>
      </w:r>
      <w:r w:rsidRPr="00D24420">
        <w:rPr>
          <w:rFonts w:ascii="Arial" w:hAnsi="Arial" w:cs="Arial"/>
          <w:sz w:val="22"/>
          <w:szCs w:val="22"/>
          <w:lang w:val="en-GB"/>
        </w:rPr>
        <w:tab/>
      </w:r>
      <w:r w:rsidR="00193CCE">
        <w:rPr>
          <w:rFonts w:ascii="Arial" w:hAnsi="Arial" w:cs="Arial"/>
          <w:sz w:val="22"/>
          <w:szCs w:val="22"/>
          <w:lang w:val="en-GB"/>
        </w:rPr>
        <w:t xml:space="preserve"> </w:t>
      </w:r>
      <w:r w:rsidRPr="00D24420">
        <w:rPr>
          <w:rFonts w:ascii="Arial" w:hAnsi="Arial" w:cs="Arial"/>
          <w:sz w:val="22"/>
          <w:szCs w:val="22"/>
          <w:lang w:val="en-GB"/>
        </w:rPr>
        <w:t xml:space="preserve">Sharma BM, Bharat GK, Tayal S, et al. The legal framework to manage chemical pollution in India and the lesson from the persistent organic pollutants (POPs) Sci Total Environ. </w:t>
      </w:r>
      <w:proofErr w:type="gramStart"/>
      <w:r w:rsidRPr="00D24420">
        <w:rPr>
          <w:rFonts w:ascii="Arial" w:hAnsi="Arial" w:cs="Arial"/>
          <w:sz w:val="22"/>
          <w:szCs w:val="22"/>
          <w:lang w:val="en-GB"/>
        </w:rPr>
        <w:t>2014;490:733</w:t>
      </w:r>
      <w:proofErr w:type="gramEnd"/>
      <w:r w:rsidRPr="00D24420">
        <w:rPr>
          <w:rFonts w:ascii="Arial" w:hAnsi="Arial" w:cs="Arial"/>
          <w:sz w:val="22"/>
          <w:szCs w:val="22"/>
          <w:lang w:val="en-GB"/>
        </w:rPr>
        <w:t xml:space="preserve">–747. </w:t>
      </w:r>
    </w:p>
    <w:p w14:paraId="28D848CB" w14:textId="2A0E2737"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119.</w:t>
      </w:r>
      <w:r w:rsidRPr="00D24420">
        <w:rPr>
          <w:rFonts w:ascii="Arial" w:hAnsi="Arial" w:cs="Arial"/>
          <w:sz w:val="22"/>
          <w:szCs w:val="22"/>
          <w:lang w:val="en-GB"/>
        </w:rPr>
        <w:tab/>
      </w:r>
      <w:r w:rsidR="00193CCE">
        <w:rPr>
          <w:rFonts w:ascii="Arial" w:hAnsi="Arial" w:cs="Arial"/>
          <w:sz w:val="22"/>
          <w:szCs w:val="22"/>
          <w:lang w:val="en-GB"/>
        </w:rPr>
        <w:t xml:space="preserve"> </w:t>
      </w:r>
      <w:r w:rsidRPr="00D24420">
        <w:rPr>
          <w:rFonts w:ascii="Arial" w:hAnsi="Arial" w:cs="Arial"/>
          <w:sz w:val="22"/>
          <w:szCs w:val="22"/>
          <w:lang w:val="en-GB"/>
        </w:rPr>
        <w:t xml:space="preserve">Babu-Rajendran R, Preethi G, </w:t>
      </w:r>
      <w:proofErr w:type="spellStart"/>
      <w:r w:rsidRPr="00D24420">
        <w:rPr>
          <w:rFonts w:ascii="Arial" w:hAnsi="Arial" w:cs="Arial"/>
          <w:sz w:val="22"/>
          <w:szCs w:val="22"/>
          <w:lang w:val="en-GB"/>
        </w:rPr>
        <w:t>Poopal</w:t>
      </w:r>
      <w:proofErr w:type="spellEnd"/>
      <w:r w:rsidRPr="00D24420">
        <w:rPr>
          <w:rFonts w:ascii="Arial" w:hAnsi="Arial" w:cs="Arial"/>
          <w:sz w:val="22"/>
          <w:szCs w:val="22"/>
          <w:lang w:val="en-GB"/>
        </w:rPr>
        <w:t xml:space="preserve"> RK, et al. GC–MS determination of phthalate esters in human urine: a potential biomarker for phthalate bio-monitoring. J Chromatogr B. </w:t>
      </w:r>
      <w:proofErr w:type="gramStart"/>
      <w:r w:rsidRPr="00D24420">
        <w:rPr>
          <w:rFonts w:ascii="Arial" w:hAnsi="Arial" w:cs="Arial"/>
          <w:sz w:val="22"/>
          <w:szCs w:val="22"/>
          <w:lang w:val="en-GB"/>
        </w:rPr>
        <w:t>2018;1079:15</w:t>
      </w:r>
      <w:proofErr w:type="gramEnd"/>
      <w:r w:rsidRPr="00D24420">
        <w:rPr>
          <w:rFonts w:ascii="Arial" w:hAnsi="Arial" w:cs="Arial"/>
          <w:sz w:val="22"/>
          <w:szCs w:val="22"/>
          <w:lang w:val="en-GB"/>
        </w:rPr>
        <w:t xml:space="preserve">–24. </w:t>
      </w:r>
    </w:p>
    <w:p w14:paraId="0C6D5EAE" w14:textId="7C032272"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120.</w:t>
      </w:r>
      <w:r w:rsidRPr="00D24420">
        <w:rPr>
          <w:rFonts w:ascii="Arial" w:hAnsi="Arial" w:cs="Arial"/>
          <w:sz w:val="22"/>
          <w:szCs w:val="22"/>
          <w:lang w:val="en-GB"/>
        </w:rPr>
        <w:tab/>
      </w:r>
      <w:r w:rsidR="00193CCE">
        <w:rPr>
          <w:rFonts w:ascii="Arial" w:hAnsi="Arial" w:cs="Arial"/>
          <w:sz w:val="22"/>
          <w:szCs w:val="22"/>
          <w:lang w:val="en-GB"/>
        </w:rPr>
        <w:t xml:space="preserve"> </w:t>
      </w:r>
      <w:r w:rsidRPr="00D24420">
        <w:rPr>
          <w:rFonts w:ascii="Arial" w:hAnsi="Arial" w:cs="Arial"/>
          <w:sz w:val="22"/>
          <w:szCs w:val="22"/>
          <w:lang w:val="en-GB"/>
        </w:rPr>
        <w:t xml:space="preserve">Mukherjee Das A, Gogia A, Garg M, et al. Urinary concentration of endocrine-disrupting phthalates and breast cancer risk in Indian women: a case-control study with a focus on mutations in phthalate-responsive genes. Cancer Epidemiol. </w:t>
      </w:r>
      <w:proofErr w:type="gramStart"/>
      <w:r w:rsidRPr="00D24420">
        <w:rPr>
          <w:rFonts w:ascii="Arial" w:hAnsi="Arial" w:cs="Arial"/>
          <w:sz w:val="22"/>
          <w:szCs w:val="22"/>
          <w:lang w:val="en-GB"/>
        </w:rPr>
        <w:t>2022;79:102188</w:t>
      </w:r>
      <w:proofErr w:type="gramEnd"/>
      <w:r w:rsidRPr="00D24420">
        <w:rPr>
          <w:rFonts w:ascii="Arial" w:hAnsi="Arial" w:cs="Arial"/>
          <w:sz w:val="22"/>
          <w:szCs w:val="22"/>
          <w:lang w:val="en-GB"/>
        </w:rPr>
        <w:t xml:space="preserve">. doi: 10.1016/j.canep.2022.102188. </w:t>
      </w:r>
    </w:p>
    <w:p w14:paraId="5AD5DEE6" w14:textId="1F4D7BD5"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121.</w:t>
      </w:r>
      <w:r w:rsidRPr="00D24420">
        <w:rPr>
          <w:rFonts w:ascii="Arial" w:hAnsi="Arial" w:cs="Arial"/>
          <w:sz w:val="22"/>
          <w:szCs w:val="22"/>
          <w:lang w:val="en-GB"/>
        </w:rPr>
        <w:tab/>
      </w:r>
      <w:r w:rsidR="00193CCE">
        <w:rPr>
          <w:rFonts w:ascii="Arial" w:hAnsi="Arial" w:cs="Arial"/>
          <w:sz w:val="22"/>
          <w:szCs w:val="22"/>
          <w:lang w:val="en-GB"/>
        </w:rPr>
        <w:t xml:space="preserve"> </w:t>
      </w:r>
      <w:r w:rsidRPr="00D24420">
        <w:rPr>
          <w:rFonts w:ascii="Arial" w:hAnsi="Arial" w:cs="Arial"/>
          <w:sz w:val="22"/>
          <w:szCs w:val="22"/>
          <w:lang w:val="en-GB"/>
        </w:rPr>
        <w:t>Eskenazi B, An S, Rauch SA, Coker ES, Maphula A, Obida M, et al. Prenatal Exposure to DDT and Pyrethroids for Malaria Control and Child Neurodevelopment: The VHEMBE Cohort, South Africa. Environmental Health Perspectives [Internet]. 2018 Apr [cited 2024 May 25];126(4). Available from: https://www.ncbi.nlm.nih.gov/pmc/articles/PMC6071803/</w:t>
      </w:r>
    </w:p>
    <w:p w14:paraId="59D50567" w14:textId="7A945D23"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122.</w:t>
      </w:r>
      <w:r w:rsidRPr="00D24420">
        <w:rPr>
          <w:rFonts w:ascii="Arial" w:hAnsi="Arial" w:cs="Arial"/>
          <w:sz w:val="22"/>
          <w:szCs w:val="22"/>
          <w:lang w:val="en-GB"/>
        </w:rPr>
        <w:tab/>
      </w:r>
      <w:r w:rsidR="00193CCE">
        <w:rPr>
          <w:rFonts w:ascii="Arial" w:hAnsi="Arial" w:cs="Arial"/>
          <w:sz w:val="22"/>
          <w:szCs w:val="22"/>
          <w:lang w:val="en-GB"/>
        </w:rPr>
        <w:t xml:space="preserve"> </w:t>
      </w:r>
      <w:r w:rsidRPr="00D24420">
        <w:rPr>
          <w:rFonts w:ascii="Arial" w:hAnsi="Arial" w:cs="Arial"/>
          <w:sz w:val="22"/>
          <w:szCs w:val="22"/>
          <w:lang w:val="en-GB"/>
        </w:rPr>
        <w:t xml:space="preserve">Jeng HA. Exposure to Endocrine Disrupting Chemicals and Male Reproductive Health. Front Public Health. 2014 Jun </w:t>
      </w:r>
      <w:proofErr w:type="gramStart"/>
      <w:r w:rsidRPr="00D24420">
        <w:rPr>
          <w:rFonts w:ascii="Arial" w:hAnsi="Arial" w:cs="Arial"/>
          <w:sz w:val="22"/>
          <w:szCs w:val="22"/>
          <w:lang w:val="en-GB"/>
        </w:rPr>
        <w:t>5;2:55</w:t>
      </w:r>
      <w:proofErr w:type="gramEnd"/>
      <w:r w:rsidRPr="00D24420">
        <w:rPr>
          <w:rFonts w:ascii="Arial" w:hAnsi="Arial" w:cs="Arial"/>
          <w:sz w:val="22"/>
          <w:szCs w:val="22"/>
          <w:lang w:val="en-GB"/>
        </w:rPr>
        <w:t xml:space="preserve">. </w:t>
      </w:r>
    </w:p>
    <w:p w14:paraId="5C3D372E" w14:textId="28C601DA"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123.</w:t>
      </w:r>
      <w:r w:rsidRPr="00D24420">
        <w:rPr>
          <w:rFonts w:ascii="Arial" w:hAnsi="Arial" w:cs="Arial"/>
          <w:sz w:val="22"/>
          <w:szCs w:val="22"/>
          <w:lang w:val="en-GB"/>
        </w:rPr>
        <w:tab/>
      </w:r>
      <w:r w:rsidR="00193CCE">
        <w:rPr>
          <w:rFonts w:ascii="Arial" w:hAnsi="Arial" w:cs="Arial"/>
          <w:sz w:val="22"/>
          <w:szCs w:val="22"/>
          <w:lang w:val="en-GB"/>
        </w:rPr>
        <w:t xml:space="preserve"> </w:t>
      </w:r>
      <w:r w:rsidRPr="00D24420">
        <w:rPr>
          <w:rFonts w:ascii="Arial" w:hAnsi="Arial" w:cs="Arial"/>
          <w:sz w:val="22"/>
          <w:szCs w:val="22"/>
          <w:lang w:val="en-GB"/>
        </w:rPr>
        <w:t xml:space="preserve">Sharma A, Mollier J, Brocklesby RWK, Caves C, Jayasena CN, Minhas S. Endocrine-disrupting chemicals and male reproductive health. Reprod Med Biol. 2020 Jul;19(3):243–53. </w:t>
      </w:r>
    </w:p>
    <w:p w14:paraId="337AB5BB" w14:textId="4F41BEAB"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124.</w:t>
      </w:r>
      <w:r w:rsidRPr="00D24420">
        <w:rPr>
          <w:rFonts w:ascii="Arial" w:hAnsi="Arial" w:cs="Arial"/>
          <w:sz w:val="22"/>
          <w:szCs w:val="22"/>
          <w:lang w:val="en-GB"/>
        </w:rPr>
        <w:tab/>
      </w:r>
      <w:r w:rsidR="00193CCE">
        <w:rPr>
          <w:rFonts w:ascii="Arial" w:hAnsi="Arial" w:cs="Arial"/>
          <w:sz w:val="22"/>
          <w:szCs w:val="22"/>
          <w:lang w:val="en-GB"/>
        </w:rPr>
        <w:t xml:space="preserve"> </w:t>
      </w:r>
      <w:proofErr w:type="spellStart"/>
      <w:r w:rsidRPr="00D24420">
        <w:rPr>
          <w:rFonts w:ascii="Arial" w:hAnsi="Arial" w:cs="Arial"/>
          <w:sz w:val="22"/>
          <w:szCs w:val="22"/>
          <w:lang w:val="en-GB"/>
        </w:rPr>
        <w:t>Lahimer</w:t>
      </w:r>
      <w:proofErr w:type="spellEnd"/>
      <w:r w:rsidRPr="00D24420">
        <w:rPr>
          <w:rFonts w:ascii="Arial" w:hAnsi="Arial" w:cs="Arial"/>
          <w:sz w:val="22"/>
          <w:szCs w:val="22"/>
          <w:lang w:val="en-GB"/>
        </w:rPr>
        <w:t xml:space="preserve"> M, Abou Diwan M, Montjean D, Cabry R, Bach V, Ajina M, et al. Endocrine disrupting chemicals and male fertility: from physiological to molecular effects. Front Public Health. 2023 Oct </w:t>
      </w:r>
      <w:proofErr w:type="gramStart"/>
      <w:r w:rsidRPr="00D24420">
        <w:rPr>
          <w:rFonts w:ascii="Arial" w:hAnsi="Arial" w:cs="Arial"/>
          <w:sz w:val="22"/>
          <w:szCs w:val="22"/>
          <w:lang w:val="en-GB"/>
        </w:rPr>
        <w:t>10;11:1232646</w:t>
      </w:r>
      <w:proofErr w:type="gramEnd"/>
      <w:r w:rsidRPr="00D24420">
        <w:rPr>
          <w:rFonts w:ascii="Arial" w:hAnsi="Arial" w:cs="Arial"/>
          <w:sz w:val="22"/>
          <w:szCs w:val="22"/>
          <w:lang w:val="en-GB"/>
        </w:rPr>
        <w:t xml:space="preserve">. </w:t>
      </w:r>
    </w:p>
    <w:p w14:paraId="059A8E7E" w14:textId="283C81FC"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125.</w:t>
      </w:r>
      <w:r w:rsidRPr="00D24420">
        <w:rPr>
          <w:rFonts w:ascii="Arial" w:hAnsi="Arial" w:cs="Arial"/>
          <w:sz w:val="22"/>
          <w:szCs w:val="22"/>
          <w:lang w:val="en-GB"/>
        </w:rPr>
        <w:tab/>
      </w:r>
      <w:r w:rsidR="00193CCE">
        <w:rPr>
          <w:rFonts w:ascii="Arial" w:hAnsi="Arial" w:cs="Arial"/>
          <w:sz w:val="22"/>
          <w:szCs w:val="22"/>
          <w:lang w:val="en-GB"/>
        </w:rPr>
        <w:t xml:space="preserve"> </w:t>
      </w:r>
      <w:r w:rsidRPr="00D24420">
        <w:rPr>
          <w:rFonts w:ascii="Arial" w:hAnsi="Arial" w:cs="Arial"/>
          <w:sz w:val="22"/>
          <w:szCs w:val="22"/>
          <w:lang w:val="en-GB"/>
        </w:rPr>
        <w:t xml:space="preserve">Jaeger C, </w:t>
      </w:r>
      <w:proofErr w:type="spellStart"/>
      <w:r w:rsidRPr="00D24420">
        <w:rPr>
          <w:rFonts w:ascii="Arial" w:hAnsi="Arial" w:cs="Arial"/>
          <w:sz w:val="22"/>
          <w:szCs w:val="22"/>
          <w:lang w:val="en-GB"/>
        </w:rPr>
        <w:t>Allend€orfer</w:t>
      </w:r>
      <w:proofErr w:type="spellEnd"/>
      <w:r w:rsidRPr="00D24420">
        <w:rPr>
          <w:rFonts w:ascii="Arial" w:hAnsi="Arial" w:cs="Arial"/>
          <w:sz w:val="22"/>
          <w:szCs w:val="22"/>
          <w:lang w:val="en-GB"/>
        </w:rPr>
        <w:t xml:space="preserve"> J, </w:t>
      </w:r>
      <w:proofErr w:type="spellStart"/>
      <w:r w:rsidRPr="00D24420">
        <w:rPr>
          <w:rFonts w:ascii="Arial" w:hAnsi="Arial" w:cs="Arial"/>
          <w:sz w:val="22"/>
          <w:szCs w:val="22"/>
          <w:lang w:val="en-GB"/>
        </w:rPr>
        <w:t>Hatziagelaki</w:t>
      </w:r>
      <w:proofErr w:type="spellEnd"/>
      <w:r w:rsidRPr="00D24420">
        <w:rPr>
          <w:rFonts w:ascii="Arial" w:hAnsi="Arial" w:cs="Arial"/>
          <w:sz w:val="22"/>
          <w:szCs w:val="22"/>
          <w:lang w:val="en-GB"/>
        </w:rPr>
        <w:t xml:space="preserve"> E, Dyrberg T, Bergis K, Federlin K, et al. Persistent GAD 65 Antibodies in Longstanding IDDM are not Associated with Residual Beta-Cell Function, Neuropathy or HLA-DR Status. Horm Metab Res 1997; 29: 510–515. </w:t>
      </w:r>
    </w:p>
    <w:p w14:paraId="15593D29" w14:textId="7FC4CE11"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lastRenderedPageBreak/>
        <w:t>126.</w:t>
      </w:r>
      <w:proofErr w:type="gramStart"/>
      <w:r w:rsidRPr="00D24420">
        <w:rPr>
          <w:rFonts w:ascii="Arial" w:hAnsi="Arial" w:cs="Arial"/>
          <w:sz w:val="22"/>
          <w:szCs w:val="22"/>
          <w:lang w:val="en-GB"/>
        </w:rPr>
        <w:tab/>
      </w:r>
      <w:r w:rsidR="00193CCE">
        <w:rPr>
          <w:rFonts w:ascii="Arial" w:hAnsi="Arial" w:cs="Arial"/>
          <w:sz w:val="22"/>
          <w:szCs w:val="22"/>
          <w:lang w:val="en-GB"/>
        </w:rPr>
        <w:t xml:space="preserve">  </w:t>
      </w:r>
      <w:r w:rsidRPr="00D24420">
        <w:rPr>
          <w:rFonts w:ascii="Arial" w:hAnsi="Arial" w:cs="Arial"/>
          <w:sz w:val="22"/>
          <w:szCs w:val="22"/>
          <w:lang w:val="en-GB"/>
        </w:rPr>
        <w:t>Li</w:t>
      </w:r>
      <w:proofErr w:type="gramEnd"/>
      <w:r w:rsidRPr="00D24420">
        <w:rPr>
          <w:rFonts w:ascii="Arial" w:hAnsi="Arial" w:cs="Arial"/>
          <w:sz w:val="22"/>
          <w:szCs w:val="22"/>
          <w:lang w:val="en-GB"/>
        </w:rPr>
        <w:t xml:space="preserve"> DK, Zhou Z, Miao M, et al. Urine bisphenol A (BPA) level in relation to semen quality. Fertil Steril </w:t>
      </w:r>
      <w:proofErr w:type="gramStart"/>
      <w:r w:rsidRPr="00D24420">
        <w:rPr>
          <w:rFonts w:ascii="Arial" w:hAnsi="Arial" w:cs="Arial"/>
          <w:sz w:val="22"/>
          <w:szCs w:val="22"/>
          <w:lang w:val="en-GB"/>
        </w:rPr>
        <w:t>2011;95:625</w:t>
      </w:r>
      <w:proofErr w:type="gramEnd"/>
      <w:r w:rsidRPr="00D24420">
        <w:rPr>
          <w:rFonts w:ascii="Arial" w:hAnsi="Arial" w:cs="Arial"/>
          <w:sz w:val="22"/>
          <w:szCs w:val="22"/>
          <w:lang w:val="en-GB"/>
        </w:rPr>
        <w:t xml:space="preserve">–30. </w:t>
      </w:r>
    </w:p>
    <w:p w14:paraId="1B8C0904" w14:textId="0DEB7793"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127.</w:t>
      </w:r>
      <w:r w:rsidR="00193CCE">
        <w:rPr>
          <w:rFonts w:ascii="Arial" w:hAnsi="Arial" w:cs="Arial"/>
          <w:sz w:val="22"/>
          <w:szCs w:val="22"/>
          <w:lang w:val="en-GB"/>
        </w:rPr>
        <w:t xml:space="preserve">  </w:t>
      </w:r>
      <w:r w:rsidRPr="00D24420">
        <w:rPr>
          <w:rFonts w:ascii="Arial" w:hAnsi="Arial" w:cs="Arial"/>
          <w:sz w:val="22"/>
          <w:szCs w:val="22"/>
          <w:lang w:val="en-GB"/>
        </w:rPr>
        <w:tab/>
        <w:t xml:space="preserve">Skakkebaek NE. Testicular dysgenesis syndrome. Horm Res. 2003;60 Suppl 3:49. </w:t>
      </w:r>
    </w:p>
    <w:p w14:paraId="66429DFE" w14:textId="2DF81555"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128.</w:t>
      </w:r>
      <w:r w:rsidR="00193CCE">
        <w:rPr>
          <w:rFonts w:ascii="Arial" w:hAnsi="Arial" w:cs="Arial"/>
          <w:sz w:val="22"/>
          <w:szCs w:val="22"/>
          <w:lang w:val="en-GB"/>
        </w:rPr>
        <w:t xml:space="preserve">  </w:t>
      </w:r>
      <w:r w:rsidRPr="00D24420">
        <w:rPr>
          <w:rFonts w:ascii="Arial" w:hAnsi="Arial" w:cs="Arial"/>
          <w:sz w:val="22"/>
          <w:szCs w:val="22"/>
          <w:lang w:val="en-GB"/>
        </w:rPr>
        <w:tab/>
        <w:t xml:space="preserve">Skakkebaek NE, Rajpert-De Meyts E, Main KM. Testicular dysgenesis syndrome: an increasingly common developmental disorder with environmental aspects. Hum Reprod. 2001 May;16(5):972–8. </w:t>
      </w:r>
    </w:p>
    <w:p w14:paraId="24B3F450" w14:textId="215723B7"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129.</w:t>
      </w:r>
      <w:r w:rsidRPr="00D24420">
        <w:rPr>
          <w:rFonts w:ascii="Arial" w:hAnsi="Arial" w:cs="Arial"/>
          <w:sz w:val="22"/>
          <w:szCs w:val="22"/>
          <w:lang w:val="en-GB"/>
        </w:rPr>
        <w:tab/>
      </w:r>
      <w:r w:rsidR="00193CCE">
        <w:rPr>
          <w:rFonts w:ascii="Arial" w:hAnsi="Arial" w:cs="Arial"/>
          <w:sz w:val="22"/>
          <w:szCs w:val="22"/>
          <w:lang w:val="en-GB"/>
        </w:rPr>
        <w:t xml:space="preserve"> </w:t>
      </w:r>
      <w:proofErr w:type="spellStart"/>
      <w:r w:rsidRPr="00D24420">
        <w:rPr>
          <w:rFonts w:ascii="Arial" w:hAnsi="Arial" w:cs="Arial"/>
          <w:sz w:val="22"/>
          <w:szCs w:val="22"/>
          <w:lang w:val="en-GB"/>
        </w:rPr>
        <w:t>Cargnelutti</w:t>
      </w:r>
      <w:proofErr w:type="spellEnd"/>
      <w:r w:rsidRPr="00D24420">
        <w:rPr>
          <w:rFonts w:ascii="Arial" w:hAnsi="Arial" w:cs="Arial"/>
          <w:sz w:val="22"/>
          <w:szCs w:val="22"/>
          <w:lang w:val="en-GB"/>
        </w:rPr>
        <w:t xml:space="preserve"> F, Di Nisio A, Pallotti F, Sabovic I, Spaziani M, Tarsitano MG, et al. Effects of endocrine disruptors on fetal testis development, male puberty, and transition age. Endocrine. 2021;72(2):358–74. </w:t>
      </w:r>
    </w:p>
    <w:p w14:paraId="26B06F24" w14:textId="2701E20C"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130.</w:t>
      </w:r>
      <w:r w:rsidRPr="00D24420">
        <w:rPr>
          <w:rFonts w:ascii="Arial" w:hAnsi="Arial" w:cs="Arial"/>
          <w:sz w:val="22"/>
          <w:szCs w:val="22"/>
          <w:lang w:val="en-GB"/>
        </w:rPr>
        <w:tab/>
      </w:r>
      <w:r w:rsidR="00193CCE">
        <w:rPr>
          <w:rFonts w:ascii="Arial" w:hAnsi="Arial" w:cs="Arial"/>
          <w:sz w:val="22"/>
          <w:szCs w:val="22"/>
          <w:lang w:val="en-GB"/>
        </w:rPr>
        <w:t xml:space="preserve"> </w:t>
      </w:r>
      <w:r w:rsidRPr="00D24420">
        <w:rPr>
          <w:rFonts w:ascii="Arial" w:hAnsi="Arial" w:cs="Arial"/>
          <w:sz w:val="22"/>
          <w:szCs w:val="22"/>
          <w:lang w:val="en-GB"/>
        </w:rPr>
        <w:t xml:space="preserve">Durmaz E, </w:t>
      </w:r>
      <w:proofErr w:type="spellStart"/>
      <w:r w:rsidRPr="00D24420">
        <w:rPr>
          <w:rFonts w:ascii="Arial" w:hAnsi="Arial" w:cs="Arial"/>
          <w:sz w:val="22"/>
          <w:szCs w:val="22"/>
          <w:lang w:val="en-GB"/>
        </w:rPr>
        <w:t>Ozmert</w:t>
      </w:r>
      <w:proofErr w:type="spellEnd"/>
      <w:r w:rsidRPr="00D24420">
        <w:rPr>
          <w:rFonts w:ascii="Arial" w:hAnsi="Arial" w:cs="Arial"/>
          <w:sz w:val="22"/>
          <w:szCs w:val="22"/>
          <w:lang w:val="en-GB"/>
        </w:rPr>
        <w:t xml:space="preserve"> EN, </w:t>
      </w:r>
      <w:proofErr w:type="spellStart"/>
      <w:r w:rsidRPr="00D24420">
        <w:rPr>
          <w:rFonts w:ascii="Arial" w:hAnsi="Arial" w:cs="Arial"/>
          <w:sz w:val="22"/>
          <w:szCs w:val="22"/>
          <w:lang w:val="en-GB"/>
        </w:rPr>
        <w:t>Erkekoglu</w:t>
      </w:r>
      <w:proofErr w:type="spellEnd"/>
      <w:r w:rsidRPr="00D24420">
        <w:rPr>
          <w:rFonts w:ascii="Arial" w:hAnsi="Arial" w:cs="Arial"/>
          <w:sz w:val="22"/>
          <w:szCs w:val="22"/>
          <w:lang w:val="en-GB"/>
        </w:rPr>
        <w:t xml:space="preserve"> P, Giray B, Derman O, Hincal F, et al. Plasma phthalate levels in pubertal gynecomastia. Pediatrics. 2010 Jan;125(1</w:t>
      </w:r>
      <w:proofErr w:type="gramStart"/>
      <w:r w:rsidRPr="00D24420">
        <w:rPr>
          <w:rFonts w:ascii="Arial" w:hAnsi="Arial" w:cs="Arial"/>
          <w:sz w:val="22"/>
          <w:szCs w:val="22"/>
          <w:lang w:val="en-GB"/>
        </w:rPr>
        <w:t>):e</w:t>
      </w:r>
      <w:proofErr w:type="gramEnd"/>
      <w:r w:rsidRPr="00D24420">
        <w:rPr>
          <w:rFonts w:ascii="Arial" w:hAnsi="Arial" w:cs="Arial"/>
          <w:sz w:val="22"/>
          <w:szCs w:val="22"/>
          <w:lang w:val="en-GB"/>
        </w:rPr>
        <w:t xml:space="preserve">122-129. </w:t>
      </w:r>
    </w:p>
    <w:p w14:paraId="59A475E5" w14:textId="0E49B38A"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131.</w:t>
      </w:r>
      <w:r w:rsidRPr="00D24420">
        <w:rPr>
          <w:rFonts w:ascii="Arial" w:hAnsi="Arial" w:cs="Arial"/>
          <w:sz w:val="22"/>
          <w:szCs w:val="22"/>
          <w:lang w:val="en-GB"/>
        </w:rPr>
        <w:tab/>
      </w:r>
      <w:r w:rsidR="00193CCE">
        <w:rPr>
          <w:rFonts w:ascii="Arial" w:hAnsi="Arial" w:cs="Arial"/>
          <w:sz w:val="22"/>
          <w:szCs w:val="22"/>
          <w:lang w:val="en-GB"/>
        </w:rPr>
        <w:t xml:space="preserve"> </w:t>
      </w:r>
      <w:r w:rsidRPr="00D24420">
        <w:rPr>
          <w:rFonts w:ascii="Arial" w:hAnsi="Arial" w:cs="Arial"/>
          <w:sz w:val="22"/>
          <w:szCs w:val="22"/>
          <w:lang w:val="en-GB"/>
        </w:rPr>
        <w:t xml:space="preserve">Brody SA, Loriaux DL. Epidemic of gynecomastia among haitian refugees: exposure to an environmental antiandrogen. Endocr Pract. 2003;9(5):370–5. </w:t>
      </w:r>
    </w:p>
    <w:p w14:paraId="154BA66A" w14:textId="3C796C0E"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132.</w:t>
      </w:r>
      <w:r w:rsidRPr="00D24420">
        <w:rPr>
          <w:rFonts w:ascii="Arial" w:hAnsi="Arial" w:cs="Arial"/>
          <w:sz w:val="22"/>
          <w:szCs w:val="22"/>
          <w:lang w:val="en-GB"/>
        </w:rPr>
        <w:tab/>
      </w:r>
      <w:r w:rsidR="00193CCE">
        <w:rPr>
          <w:rFonts w:ascii="Arial" w:hAnsi="Arial" w:cs="Arial"/>
          <w:sz w:val="22"/>
          <w:szCs w:val="22"/>
          <w:lang w:val="en-GB"/>
        </w:rPr>
        <w:t xml:space="preserve"> </w:t>
      </w:r>
      <w:r w:rsidRPr="00D24420">
        <w:rPr>
          <w:rFonts w:ascii="Arial" w:hAnsi="Arial" w:cs="Arial"/>
          <w:sz w:val="22"/>
          <w:szCs w:val="22"/>
          <w:lang w:val="en-GB"/>
        </w:rPr>
        <w:t xml:space="preserve">Ramsey JT, Li Y, Arao Y, Naidu A, Coons LA, Diaz A, et al. Lavender Products Associated </w:t>
      </w:r>
      <w:proofErr w:type="gramStart"/>
      <w:r w:rsidRPr="00D24420">
        <w:rPr>
          <w:rFonts w:ascii="Arial" w:hAnsi="Arial" w:cs="Arial"/>
          <w:sz w:val="22"/>
          <w:szCs w:val="22"/>
          <w:lang w:val="en-GB"/>
        </w:rPr>
        <w:t>With</w:t>
      </w:r>
      <w:proofErr w:type="gramEnd"/>
      <w:r w:rsidRPr="00D24420">
        <w:rPr>
          <w:rFonts w:ascii="Arial" w:hAnsi="Arial" w:cs="Arial"/>
          <w:sz w:val="22"/>
          <w:szCs w:val="22"/>
          <w:lang w:val="en-GB"/>
        </w:rPr>
        <w:t xml:space="preserve"> Premature Thelarche and Prepubertal Gynecomastia: Case Reports and Endocrine-Disrupting Chemical Activities. J Clin Endocrinol Metab. 2019 Nov 1;104(11):5393–405. </w:t>
      </w:r>
    </w:p>
    <w:p w14:paraId="123BEA48" w14:textId="19333466"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133.</w:t>
      </w:r>
      <w:r w:rsidRPr="00D24420">
        <w:rPr>
          <w:rFonts w:ascii="Arial" w:hAnsi="Arial" w:cs="Arial"/>
          <w:sz w:val="22"/>
          <w:szCs w:val="22"/>
          <w:lang w:val="en-GB"/>
        </w:rPr>
        <w:tab/>
      </w:r>
      <w:r w:rsidR="00193CCE">
        <w:rPr>
          <w:rFonts w:ascii="Arial" w:hAnsi="Arial" w:cs="Arial"/>
          <w:sz w:val="22"/>
          <w:szCs w:val="22"/>
          <w:lang w:val="en-GB"/>
        </w:rPr>
        <w:t xml:space="preserve"> </w:t>
      </w:r>
      <w:r w:rsidRPr="00D24420">
        <w:rPr>
          <w:rFonts w:ascii="Arial" w:hAnsi="Arial" w:cs="Arial"/>
          <w:sz w:val="22"/>
          <w:szCs w:val="22"/>
          <w:lang w:val="en-GB"/>
        </w:rPr>
        <w:t xml:space="preserve">Hansen J. Elevated risk for male breast cancer after occupational exposure to gasoline and vehicular combustion products. Am J Ind Med. 2000 Apr;37(4):349–52. </w:t>
      </w:r>
    </w:p>
    <w:p w14:paraId="1F97815C" w14:textId="5C6DE254"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134.</w:t>
      </w:r>
      <w:r w:rsidRPr="00D24420">
        <w:rPr>
          <w:rFonts w:ascii="Arial" w:hAnsi="Arial" w:cs="Arial"/>
          <w:sz w:val="22"/>
          <w:szCs w:val="22"/>
          <w:lang w:val="en-GB"/>
        </w:rPr>
        <w:tab/>
      </w:r>
      <w:r w:rsidR="00193CCE">
        <w:rPr>
          <w:rFonts w:ascii="Arial" w:hAnsi="Arial" w:cs="Arial"/>
          <w:sz w:val="22"/>
          <w:szCs w:val="22"/>
          <w:lang w:val="en-GB"/>
        </w:rPr>
        <w:t xml:space="preserve"> </w:t>
      </w:r>
      <w:r w:rsidRPr="00D24420">
        <w:rPr>
          <w:rFonts w:ascii="Arial" w:hAnsi="Arial" w:cs="Arial"/>
          <w:sz w:val="22"/>
          <w:szCs w:val="22"/>
          <w:lang w:val="en-GB"/>
        </w:rPr>
        <w:t>Szabo GK, Vandenberg LN. REPRODUCTIVE TOXICOLOGY: The male mammary gland: a novel target of endocrine-disrupting chemicals. Reproduction. 2021 Nov 1;162(5</w:t>
      </w:r>
      <w:proofErr w:type="gramStart"/>
      <w:r w:rsidRPr="00D24420">
        <w:rPr>
          <w:rFonts w:ascii="Arial" w:hAnsi="Arial" w:cs="Arial"/>
          <w:sz w:val="22"/>
          <w:szCs w:val="22"/>
          <w:lang w:val="en-GB"/>
        </w:rPr>
        <w:t>):F</w:t>
      </w:r>
      <w:proofErr w:type="gramEnd"/>
      <w:r w:rsidRPr="00D24420">
        <w:rPr>
          <w:rFonts w:ascii="Arial" w:hAnsi="Arial" w:cs="Arial"/>
          <w:sz w:val="22"/>
          <w:szCs w:val="22"/>
          <w:lang w:val="en-GB"/>
        </w:rPr>
        <w:t xml:space="preserve">79–89. </w:t>
      </w:r>
    </w:p>
    <w:p w14:paraId="124A588D" w14:textId="7E908FF9"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135.</w:t>
      </w:r>
      <w:r w:rsidRPr="00D24420">
        <w:rPr>
          <w:rFonts w:ascii="Arial" w:hAnsi="Arial" w:cs="Arial"/>
          <w:sz w:val="22"/>
          <w:szCs w:val="22"/>
          <w:lang w:val="en-GB"/>
        </w:rPr>
        <w:tab/>
      </w:r>
      <w:r w:rsidR="00193CCE">
        <w:rPr>
          <w:rFonts w:ascii="Arial" w:hAnsi="Arial" w:cs="Arial"/>
          <w:sz w:val="22"/>
          <w:szCs w:val="22"/>
          <w:lang w:val="en-GB"/>
        </w:rPr>
        <w:t xml:space="preserve"> </w:t>
      </w:r>
      <w:proofErr w:type="spellStart"/>
      <w:r w:rsidRPr="00D24420">
        <w:rPr>
          <w:rFonts w:ascii="Arial" w:hAnsi="Arial" w:cs="Arial"/>
          <w:sz w:val="22"/>
          <w:szCs w:val="22"/>
          <w:lang w:val="en-GB"/>
        </w:rPr>
        <w:t>Koifman</w:t>
      </w:r>
      <w:proofErr w:type="spellEnd"/>
      <w:r w:rsidRPr="00D24420">
        <w:rPr>
          <w:rFonts w:ascii="Arial" w:hAnsi="Arial" w:cs="Arial"/>
          <w:sz w:val="22"/>
          <w:szCs w:val="22"/>
          <w:lang w:val="en-GB"/>
        </w:rPr>
        <w:t xml:space="preserve"> S, </w:t>
      </w:r>
      <w:proofErr w:type="spellStart"/>
      <w:r w:rsidRPr="00D24420">
        <w:rPr>
          <w:rFonts w:ascii="Arial" w:hAnsi="Arial" w:cs="Arial"/>
          <w:sz w:val="22"/>
          <w:szCs w:val="22"/>
          <w:lang w:val="en-GB"/>
        </w:rPr>
        <w:t>Koifman</w:t>
      </w:r>
      <w:proofErr w:type="spellEnd"/>
      <w:r w:rsidRPr="00D24420">
        <w:rPr>
          <w:rFonts w:ascii="Arial" w:hAnsi="Arial" w:cs="Arial"/>
          <w:sz w:val="22"/>
          <w:szCs w:val="22"/>
          <w:lang w:val="en-GB"/>
        </w:rPr>
        <w:t xml:space="preserve"> RJ, Meyer A. Human reproductive system disturbances and pesticide exposure in Brazil. Cad Saude Publica. 2002;18(2):435–45. </w:t>
      </w:r>
    </w:p>
    <w:p w14:paraId="4933E08E" w14:textId="0AF02D09"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136.</w:t>
      </w:r>
      <w:r w:rsidRPr="00D24420">
        <w:rPr>
          <w:rFonts w:ascii="Arial" w:hAnsi="Arial" w:cs="Arial"/>
          <w:sz w:val="22"/>
          <w:szCs w:val="22"/>
          <w:lang w:val="en-GB"/>
        </w:rPr>
        <w:tab/>
      </w:r>
      <w:r w:rsidR="00193CCE">
        <w:rPr>
          <w:rFonts w:ascii="Arial" w:hAnsi="Arial" w:cs="Arial"/>
          <w:sz w:val="22"/>
          <w:szCs w:val="22"/>
          <w:lang w:val="en-GB"/>
        </w:rPr>
        <w:t xml:space="preserve"> </w:t>
      </w:r>
      <w:r w:rsidRPr="00D24420">
        <w:rPr>
          <w:rFonts w:ascii="Arial" w:hAnsi="Arial" w:cs="Arial"/>
          <w:sz w:val="22"/>
          <w:szCs w:val="22"/>
          <w:lang w:val="en-GB"/>
        </w:rPr>
        <w:t xml:space="preserve">McGlynn KA, Quraishi SM, Graubard BI, Weber JP, Rubertone MV, Erickson RL. Persistent organochlorine pesticides and risk of testicular germ cell tumors. J Natl Cancer Inst. 2008 May 7;100(9):663–71. </w:t>
      </w:r>
    </w:p>
    <w:p w14:paraId="663A7E6D" w14:textId="3AFC6333"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137.</w:t>
      </w:r>
      <w:r w:rsidRPr="00D24420">
        <w:rPr>
          <w:rFonts w:ascii="Arial" w:hAnsi="Arial" w:cs="Arial"/>
          <w:sz w:val="22"/>
          <w:szCs w:val="22"/>
          <w:lang w:val="en-GB"/>
        </w:rPr>
        <w:tab/>
      </w:r>
      <w:r w:rsidR="00193CCE">
        <w:rPr>
          <w:rFonts w:ascii="Arial" w:hAnsi="Arial" w:cs="Arial"/>
          <w:sz w:val="22"/>
          <w:szCs w:val="22"/>
          <w:lang w:val="en-GB"/>
        </w:rPr>
        <w:t xml:space="preserve"> </w:t>
      </w:r>
      <w:r w:rsidRPr="00D24420">
        <w:rPr>
          <w:rFonts w:ascii="Arial" w:hAnsi="Arial" w:cs="Arial"/>
          <w:sz w:val="22"/>
          <w:szCs w:val="22"/>
          <w:lang w:val="en-GB"/>
        </w:rPr>
        <w:t xml:space="preserve">Biggs ML, Davis MD, Eaton DL, Weiss NS, Barr DB, Doody DR, et al. Serum organochlorine pesticide residues and risk of testicular germ cell carcinoma: a population-based case-control study. Cancer Epidemiol Biomarkers Prev. 2008 Aug;17(8):2012–8. </w:t>
      </w:r>
    </w:p>
    <w:p w14:paraId="6D110971" w14:textId="7F766674"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138.</w:t>
      </w:r>
      <w:r w:rsidRPr="00D24420">
        <w:rPr>
          <w:rFonts w:ascii="Arial" w:hAnsi="Arial" w:cs="Arial"/>
          <w:sz w:val="22"/>
          <w:szCs w:val="22"/>
          <w:lang w:val="en-GB"/>
        </w:rPr>
        <w:tab/>
      </w:r>
      <w:r w:rsidR="00193CCE">
        <w:rPr>
          <w:rFonts w:ascii="Arial" w:hAnsi="Arial" w:cs="Arial"/>
          <w:sz w:val="22"/>
          <w:szCs w:val="22"/>
          <w:lang w:val="en-GB"/>
        </w:rPr>
        <w:t xml:space="preserve"> </w:t>
      </w:r>
      <w:r w:rsidRPr="00D24420">
        <w:rPr>
          <w:rFonts w:ascii="Arial" w:hAnsi="Arial" w:cs="Arial"/>
          <w:sz w:val="22"/>
          <w:szCs w:val="22"/>
          <w:lang w:val="en-GB"/>
        </w:rPr>
        <w:t xml:space="preserve">Bhattacharya S, Sahay R, Afsana F, Sheikh A, Widanage NM, Maskey R, et al. Global Warming and Endocrinology: The Hyderabad Declaration of the South Asian Federation of Endocrine Societies. Indian Journal of Endocrinology and Metabolism. 2024 Apr;28(2):129. </w:t>
      </w:r>
    </w:p>
    <w:p w14:paraId="41A418D4" w14:textId="7C45628E"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139.</w:t>
      </w:r>
      <w:r w:rsidRPr="00D24420">
        <w:rPr>
          <w:rFonts w:ascii="Arial" w:hAnsi="Arial" w:cs="Arial"/>
          <w:sz w:val="22"/>
          <w:szCs w:val="22"/>
          <w:lang w:val="en-GB"/>
        </w:rPr>
        <w:tab/>
      </w:r>
      <w:r w:rsidR="00193CCE">
        <w:rPr>
          <w:rFonts w:ascii="Arial" w:hAnsi="Arial" w:cs="Arial"/>
          <w:sz w:val="22"/>
          <w:szCs w:val="22"/>
          <w:lang w:val="en-GB"/>
        </w:rPr>
        <w:t xml:space="preserve"> </w:t>
      </w:r>
      <w:r w:rsidRPr="00D24420">
        <w:rPr>
          <w:rFonts w:ascii="Arial" w:hAnsi="Arial" w:cs="Arial"/>
          <w:sz w:val="22"/>
          <w:szCs w:val="22"/>
          <w:lang w:val="en-GB"/>
        </w:rPr>
        <w:t>Hoang-</w:t>
      </w:r>
      <w:proofErr w:type="spellStart"/>
      <w:r w:rsidRPr="00D24420">
        <w:rPr>
          <w:rFonts w:ascii="Arial" w:hAnsi="Arial" w:cs="Arial"/>
          <w:sz w:val="22"/>
          <w:szCs w:val="22"/>
          <w:lang w:val="en-GB"/>
        </w:rPr>
        <w:t>Thi</w:t>
      </w:r>
      <w:proofErr w:type="spellEnd"/>
      <w:r w:rsidRPr="00D24420">
        <w:rPr>
          <w:rFonts w:ascii="Arial" w:hAnsi="Arial" w:cs="Arial"/>
          <w:sz w:val="22"/>
          <w:szCs w:val="22"/>
          <w:lang w:val="en-GB"/>
        </w:rPr>
        <w:t xml:space="preserve"> AP, Dang-</w:t>
      </w:r>
      <w:proofErr w:type="spellStart"/>
      <w:r w:rsidRPr="00D24420">
        <w:rPr>
          <w:rFonts w:ascii="Arial" w:hAnsi="Arial" w:cs="Arial"/>
          <w:sz w:val="22"/>
          <w:szCs w:val="22"/>
          <w:lang w:val="en-GB"/>
        </w:rPr>
        <w:t>Thi</w:t>
      </w:r>
      <w:proofErr w:type="spellEnd"/>
      <w:r w:rsidRPr="00D24420">
        <w:rPr>
          <w:rFonts w:ascii="Arial" w:hAnsi="Arial" w:cs="Arial"/>
          <w:sz w:val="22"/>
          <w:szCs w:val="22"/>
          <w:lang w:val="en-GB"/>
        </w:rPr>
        <w:t xml:space="preserve"> AT, Phan-Van S, Nguyen-Ba T, Truong-Thi PL, Le-Minh T, et al. The Impact of High Ambient Temperature on Human Sperm Parameters: A Meta-Analysis. Iran J Public Health. 2022 Apr;51(4):710–23. </w:t>
      </w:r>
    </w:p>
    <w:p w14:paraId="4F5962B1" w14:textId="0CE2C984"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140.</w:t>
      </w:r>
      <w:r w:rsidRPr="00D24420">
        <w:rPr>
          <w:rFonts w:ascii="Arial" w:hAnsi="Arial" w:cs="Arial"/>
          <w:sz w:val="22"/>
          <w:szCs w:val="22"/>
          <w:lang w:val="en-GB"/>
        </w:rPr>
        <w:tab/>
      </w:r>
      <w:r w:rsidR="00193CCE">
        <w:rPr>
          <w:rFonts w:ascii="Arial" w:hAnsi="Arial" w:cs="Arial"/>
          <w:sz w:val="22"/>
          <w:szCs w:val="22"/>
          <w:lang w:val="en-GB"/>
        </w:rPr>
        <w:t xml:space="preserve"> </w:t>
      </w:r>
      <w:r w:rsidRPr="00D24420">
        <w:rPr>
          <w:rFonts w:ascii="Arial" w:hAnsi="Arial" w:cs="Arial"/>
          <w:sz w:val="22"/>
          <w:szCs w:val="22"/>
          <w:lang w:val="en-GB"/>
        </w:rPr>
        <w:t xml:space="preserve">Barratt CLR, </w:t>
      </w:r>
      <w:proofErr w:type="spellStart"/>
      <w:r w:rsidRPr="00D24420">
        <w:rPr>
          <w:rFonts w:ascii="Arial" w:hAnsi="Arial" w:cs="Arial"/>
          <w:sz w:val="22"/>
          <w:szCs w:val="22"/>
          <w:lang w:val="en-GB"/>
        </w:rPr>
        <w:t>Björndahl</w:t>
      </w:r>
      <w:proofErr w:type="spellEnd"/>
      <w:r w:rsidRPr="00D24420">
        <w:rPr>
          <w:rFonts w:ascii="Arial" w:hAnsi="Arial" w:cs="Arial"/>
          <w:sz w:val="22"/>
          <w:szCs w:val="22"/>
          <w:lang w:val="en-GB"/>
        </w:rPr>
        <w:t xml:space="preserve"> L, De Jonge CJ, et al. The diagnosis of male infertility: an analysisof the evidence to support the development of global WHO guidance-challenges andfuture research opportunities. Hum Reprod Update 2017; 23:660. </w:t>
      </w:r>
    </w:p>
    <w:p w14:paraId="332C0CCC" w14:textId="73597E07"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141.</w:t>
      </w:r>
      <w:r w:rsidRPr="00D24420">
        <w:rPr>
          <w:rFonts w:ascii="Arial" w:hAnsi="Arial" w:cs="Arial"/>
          <w:sz w:val="22"/>
          <w:szCs w:val="22"/>
          <w:lang w:val="en-GB"/>
        </w:rPr>
        <w:tab/>
      </w:r>
      <w:r w:rsidR="00193CCE">
        <w:rPr>
          <w:rFonts w:ascii="Arial" w:hAnsi="Arial" w:cs="Arial"/>
          <w:sz w:val="22"/>
          <w:szCs w:val="22"/>
          <w:lang w:val="en-GB"/>
        </w:rPr>
        <w:t xml:space="preserve"> </w:t>
      </w:r>
      <w:r w:rsidRPr="00D24420">
        <w:rPr>
          <w:rFonts w:ascii="Arial" w:hAnsi="Arial" w:cs="Arial"/>
          <w:sz w:val="22"/>
          <w:szCs w:val="22"/>
          <w:lang w:val="en-GB"/>
        </w:rPr>
        <w:t xml:space="preserve">Bonde JP, </w:t>
      </w:r>
      <w:proofErr w:type="spellStart"/>
      <w:r w:rsidRPr="00D24420">
        <w:rPr>
          <w:rFonts w:ascii="Arial" w:hAnsi="Arial" w:cs="Arial"/>
          <w:sz w:val="22"/>
          <w:szCs w:val="22"/>
          <w:lang w:val="en-GB"/>
        </w:rPr>
        <w:t>Giwercman</w:t>
      </w:r>
      <w:proofErr w:type="spellEnd"/>
      <w:r w:rsidRPr="00D24420">
        <w:rPr>
          <w:rFonts w:ascii="Arial" w:hAnsi="Arial" w:cs="Arial"/>
          <w:sz w:val="22"/>
          <w:szCs w:val="22"/>
          <w:lang w:val="en-GB"/>
        </w:rPr>
        <w:t xml:space="preserve"> A, Ernst E. Identifying environmental risk to male reproductive function by occupational sperm studies: logistics and design options. Occup Environ Med. 1996 Aug;53(8):511–9. </w:t>
      </w:r>
    </w:p>
    <w:p w14:paraId="3BF3C88C" w14:textId="4B44D1C5"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142.</w:t>
      </w:r>
      <w:r w:rsidRPr="00D24420">
        <w:rPr>
          <w:rFonts w:ascii="Arial" w:hAnsi="Arial" w:cs="Arial"/>
          <w:sz w:val="22"/>
          <w:szCs w:val="22"/>
          <w:lang w:val="en-GB"/>
        </w:rPr>
        <w:tab/>
      </w:r>
      <w:r w:rsidR="00193CCE">
        <w:rPr>
          <w:rFonts w:ascii="Arial" w:hAnsi="Arial" w:cs="Arial"/>
          <w:sz w:val="22"/>
          <w:szCs w:val="22"/>
          <w:lang w:val="en-GB"/>
        </w:rPr>
        <w:t xml:space="preserve"> </w:t>
      </w:r>
      <w:r w:rsidRPr="00D24420">
        <w:rPr>
          <w:rFonts w:ascii="Arial" w:hAnsi="Arial" w:cs="Arial"/>
          <w:sz w:val="22"/>
          <w:szCs w:val="22"/>
          <w:lang w:val="en-GB"/>
        </w:rPr>
        <w:t xml:space="preserve">Wang C, Cui YG, Wang XH, et al. transient scrotal hyperthermia and levonorgestrelenhance testosterone-induced spermatogenesis suppression in men through increasedgerm cell apoptosis. J Clin Endocrinol Metab 2007. </w:t>
      </w:r>
    </w:p>
    <w:p w14:paraId="126185EB" w14:textId="2A305CE4"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lastRenderedPageBreak/>
        <w:t>143.</w:t>
      </w:r>
      <w:r w:rsidRPr="00D24420">
        <w:rPr>
          <w:rFonts w:ascii="Arial" w:hAnsi="Arial" w:cs="Arial"/>
          <w:sz w:val="22"/>
          <w:szCs w:val="22"/>
          <w:lang w:val="en-GB"/>
        </w:rPr>
        <w:tab/>
      </w:r>
      <w:r w:rsidR="00193CCE">
        <w:rPr>
          <w:rFonts w:ascii="Arial" w:hAnsi="Arial" w:cs="Arial"/>
          <w:sz w:val="22"/>
          <w:szCs w:val="22"/>
          <w:lang w:val="en-GB"/>
        </w:rPr>
        <w:t xml:space="preserve"> </w:t>
      </w:r>
      <w:proofErr w:type="spellStart"/>
      <w:r w:rsidRPr="00D24420">
        <w:rPr>
          <w:rFonts w:ascii="Arial" w:hAnsi="Arial" w:cs="Arial"/>
          <w:sz w:val="22"/>
          <w:szCs w:val="22"/>
          <w:lang w:val="en-GB"/>
        </w:rPr>
        <w:t>Thonneau</w:t>
      </w:r>
      <w:proofErr w:type="spellEnd"/>
      <w:r w:rsidRPr="00D24420">
        <w:rPr>
          <w:rFonts w:ascii="Arial" w:hAnsi="Arial" w:cs="Arial"/>
          <w:sz w:val="22"/>
          <w:szCs w:val="22"/>
          <w:lang w:val="en-GB"/>
        </w:rPr>
        <w:t xml:space="preserve"> P, </w:t>
      </w:r>
      <w:proofErr w:type="spellStart"/>
      <w:r w:rsidRPr="00D24420">
        <w:rPr>
          <w:rFonts w:ascii="Arial" w:hAnsi="Arial" w:cs="Arial"/>
          <w:sz w:val="22"/>
          <w:szCs w:val="22"/>
          <w:lang w:val="en-GB"/>
        </w:rPr>
        <w:t>Ducot</w:t>
      </w:r>
      <w:proofErr w:type="spellEnd"/>
      <w:r w:rsidRPr="00D24420">
        <w:rPr>
          <w:rFonts w:ascii="Arial" w:hAnsi="Arial" w:cs="Arial"/>
          <w:sz w:val="22"/>
          <w:szCs w:val="22"/>
          <w:lang w:val="en-GB"/>
        </w:rPr>
        <w:t xml:space="preserve"> B, Bujan L, et al. Effect of male occupational heat exposure on timeto pregnancy. Int J Androl 1997; 20:274. </w:t>
      </w:r>
    </w:p>
    <w:p w14:paraId="425B40CB" w14:textId="1C686701"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144.</w:t>
      </w:r>
      <w:r w:rsidRPr="00D24420">
        <w:rPr>
          <w:rFonts w:ascii="Arial" w:hAnsi="Arial" w:cs="Arial"/>
          <w:sz w:val="22"/>
          <w:szCs w:val="22"/>
          <w:lang w:val="en-GB"/>
        </w:rPr>
        <w:tab/>
      </w:r>
      <w:r w:rsidR="00193CCE">
        <w:rPr>
          <w:rFonts w:ascii="Arial" w:hAnsi="Arial" w:cs="Arial"/>
          <w:sz w:val="22"/>
          <w:szCs w:val="22"/>
          <w:lang w:val="en-GB"/>
        </w:rPr>
        <w:t xml:space="preserve"> </w:t>
      </w:r>
      <w:r w:rsidRPr="00D24420">
        <w:rPr>
          <w:rFonts w:ascii="Arial" w:hAnsi="Arial" w:cs="Arial"/>
          <w:sz w:val="22"/>
          <w:szCs w:val="22"/>
          <w:lang w:val="en-GB"/>
        </w:rPr>
        <w:t xml:space="preserve">Bolt JW, Evans C, Marshall VR. Sexual dysfunction after prostatectomy. Br J Urol </w:t>
      </w:r>
      <w:proofErr w:type="gramStart"/>
      <w:r w:rsidRPr="00D24420">
        <w:rPr>
          <w:rFonts w:ascii="Arial" w:hAnsi="Arial" w:cs="Arial"/>
          <w:sz w:val="22"/>
          <w:szCs w:val="22"/>
          <w:lang w:val="en-GB"/>
        </w:rPr>
        <w:t>1987;59:319</w:t>
      </w:r>
      <w:proofErr w:type="gramEnd"/>
      <w:r w:rsidRPr="00D24420">
        <w:rPr>
          <w:rFonts w:ascii="Arial" w:hAnsi="Arial" w:cs="Arial"/>
          <w:sz w:val="22"/>
          <w:szCs w:val="22"/>
          <w:lang w:val="en-GB"/>
        </w:rPr>
        <w:t xml:space="preserve">. </w:t>
      </w:r>
    </w:p>
    <w:p w14:paraId="41D17CF8" w14:textId="6C445279"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145.</w:t>
      </w:r>
      <w:r w:rsidRPr="00D24420">
        <w:rPr>
          <w:rFonts w:ascii="Arial" w:hAnsi="Arial" w:cs="Arial"/>
          <w:sz w:val="22"/>
          <w:szCs w:val="22"/>
          <w:lang w:val="en-GB"/>
        </w:rPr>
        <w:tab/>
      </w:r>
      <w:r w:rsidR="00193CCE">
        <w:rPr>
          <w:rFonts w:ascii="Arial" w:hAnsi="Arial" w:cs="Arial"/>
          <w:sz w:val="22"/>
          <w:szCs w:val="22"/>
          <w:lang w:val="en-GB"/>
        </w:rPr>
        <w:t xml:space="preserve"> </w:t>
      </w:r>
      <w:proofErr w:type="spellStart"/>
      <w:r w:rsidRPr="00D24420">
        <w:rPr>
          <w:rFonts w:ascii="Arial" w:hAnsi="Arial" w:cs="Arial"/>
          <w:sz w:val="22"/>
          <w:szCs w:val="22"/>
          <w:lang w:val="en-GB"/>
        </w:rPr>
        <w:t>Copuroglu</w:t>
      </w:r>
      <w:proofErr w:type="spellEnd"/>
      <w:r w:rsidRPr="00D24420">
        <w:rPr>
          <w:rFonts w:ascii="Arial" w:hAnsi="Arial" w:cs="Arial"/>
          <w:sz w:val="22"/>
          <w:szCs w:val="22"/>
          <w:lang w:val="en-GB"/>
        </w:rPr>
        <w:t xml:space="preserve"> C, Yilmaz B, Yilmaz S, et al. Sexual dysfunction of male, after pelvic </w:t>
      </w:r>
      <w:proofErr w:type="gramStart"/>
      <w:r w:rsidRPr="00D24420">
        <w:rPr>
          <w:rFonts w:ascii="Arial" w:hAnsi="Arial" w:cs="Arial"/>
          <w:sz w:val="22"/>
          <w:szCs w:val="22"/>
          <w:lang w:val="en-GB"/>
        </w:rPr>
        <w:t>fracture.Eur</w:t>
      </w:r>
      <w:proofErr w:type="gramEnd"/>
      <w:r w:rsidRPr="00D24420">
        <w:rPr>
          <w:rFonts w:ascii="Arial" w:hAnsi="Arial" w:cs="Arial"/>
          <w:sz w:val="22"/>
          <w:szCs w:val="22"/>
          <w:lang w:val="en-GB"/>
        </w:rPr>
        <w:t xml:space="preserve"> J Trauma Emerg Surg 2017; 43:59. </w:t>
      </w:r>
    </w:p>
    <w:p w14:paraId="1CB40C0A" w14:textId="141CE63E"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146.</w:t>
      </w:r>
      <w:r w:rsidRPr="00D24420">
        <w:rPr>
          <w:rFonts w:ascii="Arial" w:hAnsi="Arial" w:cs="Arial"/>
          <w:sz w:val="22"/>
          <w:szCs w:val="22"/>
          <w:lang w:val="en-GB"/>
        </w:rPr>
        <w:tab/>
      </w:r>
      <w:r w:rsidR="00193CCE">
        <w:rPr>
          <w:rFonts w:ascii="Arial" w:hAnsi="Arial" w:cs="Arial"/>
          <w:sz w:val="22"/>
          <w:szCs w:val="22"/>
          <w:lang w:val="en-GB"/>
        </w:rPr>
        <w:t xml:space="preserve"> </w:t>
      </w:r>
      <w:r w:rsidRPr="00D24420">
        <w:rPr>
          <w:rFonts w:ascii="Arial" w:hAnsi="Arial" w:cs="Arial"/>
          <w:sz w:val="22"/>
          <w:szCs w:val="22"/>
          <w:lang w:val="en-GB"/>
        </w:rPr>
        <w:t xml:space="preserve">Hari Kumar KV, Swamy MN, Khan MA. Prevalence of hypothalamo pituitary dysfunction in patients of traumatic brain injury. Indian J Endocrinol Metab. 2016 Nov-Dec;20(6):772-778. </w:t>
      </w:r>
    </w:p>
    <w:p w14:paraId="423E9C39" w14:textId="33B99CC9"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147.</w:t>
      </w:r>
      <w:r w:rsidRPr="00D24420">
        <w:rPr>
          <w:rFonts w:ascii="Arial" w:hAnsi="Arial" w:cs="Arial"/>
          <w:sz w:val="22"/>
          <w:szCs w:val="22"/>
          <w:lang w:val="en-GB"/>
        </w:rPr>
        <w:tab/>
      </w:r>
      <w:r w:rsidR="00193CCE">
        <w:rPr>
          <w:rFonts w:ascii="Arial" w:hAnsi="Arial" w:cs="Arial"/>
          <w:sz w:val="22"/>
          <w:szCs w:val="22"/>
          <w:lang w:val="en-GB"/>
        </w:rPr>
        <w:t xml:space="preserve"> </w:t>
      </w:r>
      <w:r w:rsidRPr="00D24420">
        <w:rPr>
          <w:rFonts w:ascii="Arial" w:hAnsi="Arial" w:cs="Arial"/>
          <w:sz w:val="22"/>
          <w:szCs w:val="22"/>
          <w:lang w:val="en-GB"/>
        </w:rPr>
        <w:t xml:space="preserve">Bhattacharya S, Krishnamurthy A, Gopalakrishnan M, Kalra S, Kantroo V, Aggarwal S, et al. Endocrine and Metabolic Manifestations of Snakebite Envenoming. Am J Trop Med Hyg. 2020 Oct;103(4):1388–96. </w:t>
      </w:r>
    </w:p>
    <w:p w14:paraId="76FC0035" w14:textId="72C090B3"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148.</w:t>
      </w:r>
      <w:r w:rsidRPr="00D24420">
        <w:rPr>
          <w:rFonts w:ascii="Arial" w:hAnsi="Arial" w:cs="Arial"/>
          <w:sz w:val="22"/>
          <w:szCs w:val="22"/>
          <w:lang w:val="en-GB"/>
        </w:rPr>
        <w:tab/>
      </w:r>
      <w:r w:rsidR="00193CCE">
        <w:rPr>
          <w:rFonts w:ascii="Arial" w:hAnsi="Arial" w:cs="Arial"/>
          <w:sz w:val="22"/>
          <w:szCs w:val="22"/>
          <w:lang w:val="en-GB"/>
        </w:rPr>
        <w:t xml:space="preserve"> </w:t>
      </w:r>
      <w:proofErr w:type="spellStart"/>
      <w:r w:rsidRPr="00D24420">
        <w:rPr>
          <w:rFonts w:ascii="Arial" w:hAnsi="Arial" w:cs="Arial"/>
          <w:sz w:val="22"/>
          <w:szCs w:val="22"/>
          <w:lang w:val="en-GB"/>
        </w:rPr>
        <w:t>Yerawar</w:t>
      </w:r>
      <w:proofErr w:type="spellEnd"/>
      <w:r w:rsidRPr="00D24420">
        <w:rPr>
          <w:rFonts w:ascii="Arial" w:hAnsi="Arial" w:cs="Arial"/>
          <w:sz w:val="22"/>
          <w:szCs w:val="22"/>
          <w:lang w:val="en-GB"/>
        </w:rPr>
        <w:t xml:space="preserve"> C, Punde D, Pandit A, Deokar P. Russell’s viper bite and the empty sella syndrome. QJM Mon J Assoc Physicians. 2021 Jul 28;114(4):255–7. </w:t>
      </w:r>
    </w:p>
    <w:p w14:paraId="3CA0F8BA" w14:textId="607C2061"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149.</w:t>
      </w:r>
      <w:r w:rsidRPr="00D24420">
        <w:rPr>
          <w:rFonts w:ascii="Arial" w:hAnsi="Arial" w:cs="Arial"/>
          <w:sz w:val="22"/>
          <w:szCs w:val="22"/>
          <w:lang w:val="en-GB"/>
        </w:rPr>
        <w:tab/>
      </w:r>
      <w:r w:rsidR="00193CCE">
        <w:rPr>
          <w:rFonts w:ascii="Arial" w:hAnsi="Arial" w:cs="Arial"/>
          <w:sz w:val="22"/>
          <w:szCs w:val="22"/>
          <w:lang w:val="en-GB"/>
        </w:rPr>
        <w:t xml:space="preserve"> </w:t>
      </w:r>
      <w:r w:rsidRPr="00D24420">
        <w:rPr>
          <w:rFonts w:ascii="Arial" w:hAnsi="Arial" w:cs="Arial"/>
          <w:sz w:val="22"/>
          <w:szCs w:val="22"/>
          <w:lang w:val="en-GB"/>
        </w:rPr>
        <w:t xml:space="preserve">Shivaprasad C, Aiswarya Y, Sridevi A, Anupam B, Amit G, Rakesh B, et al. Delayed hypopituitarism following Russell’s viper envenomation: a case series and literature review. Pituitary. 2019 Feb;22(1):4–12. </w:t>
      </w:r>
    </w:p>
    <w:p w14:paraId="0672BAA3" w14:textId="14F32519"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150.</w:t>
      </w:r>
      <w:r w:rsidRPr="00D24420">
        <w:rPr>
          <w:rFonts w:ascii="Arial" w:hAnsi="Arial" w:cs="Arial"/>
          <w:sz w:val="22"/>
          <w:szCs w:val="22"/>
          <w:lang w:val="en-GB"/>
        </w:rPr>
        <w:tab/>
      </w:r>
      <w:r w:rsidR="00193CCE">
        <w:rPr>
          <w:rFonts w:ascii="Arial" w:hAnsi="Arial" w:cs="Arial"/>
          <w:sz w:val="22"/>
          <w:szCs w:val="22"/>
          <w:lang w:val="en-GB"/>
        </w:rPr>
        <w:t xml:space="preserve"> </w:t>
      </w:r>
      <w:r w:rsidRPr="00D24420">
        <w:rPr>
          <w:rFonts w:ascii="Arial" w:hAnsi="Arial" w:cs="Arial"/>
          <w:sz w:val="22"/>
          <w:szCs w:val="22"/>
          <w:lang w:val="en-GB"/>
        </w:rPr>
        <w:t>Bhattacharya S, Nagendra L, Tyagi P. Snakebite Envenomation and Endocrine Dysfunction. In: Feingold KR, Anawalt B, Blackman MR, Boyce A, Chrousos G, Corpas E, et al., editors. Endotext [Internet]. South Dartmouth (MA): MDText.com, Inc.; 2000 [cited 2024 May 26]. Available from: http://www.ncbi.nlm.nih.gov/books/NBK575924/</w:t>
      </w:r>
    </w:p>
    <w:p w14:paraId="7A6EA221" w14:textId="4EE2ED39"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151.</w:t>
      </w:r>
      <w:r w:rsidRPr="00D24420">
        <w:rPr>
          <w:rFonts w:ascii="Arial" w:hAnsi="Arial" w:cs="Arial"/>
          <w:sz w:val="22"/>
          <w:szCs w:val="22"/>
          <w:lang w:val="en-GB"/>
        </w:rPr>
        <w:tab/>
      </w:r>
      <w:r w:rsidR="00193CCE">
        <w:rPr>
          <w:rFonts w:ascii="Arial" w:hAnsi="Arial" w:cs="Arial"/>
          <w:sz w:val="22"/>
          <w:szCs w:val="22"/>
          <w:lang w:val="en-GB"/>
        </w:rPr>
        <w:t xml:space="preserve"> </w:t>
      </w:r>
      <w:r w:rsidRPr="00D24420">
        <w:rPr>
          <w:rFonts w:ascii="Arial" w:hAnsi="Arial" w:cs="Arial"/>
          <w:sz w:val="22"/>
          <w:szCs w:val="22"/>
          <w:lang w:val="en-GB"/>
        </w:rPr>
        <w:t xml:space="preserve">Unnikrishnan R, Mohan V. Diabetes in the tropics: prevalent, increasing and a major public health problem. Trans R Soc Trop Med Hyg. 2016 May;110(5):263–4. </w:t>
      </w:r>
    </w:p>
    <w:p w14:paraId="014EBE8F" w14:textId="72B385EF"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152.</w:t>
      </w:r>
      <w:r w:rsidRPr="00D24420">
        <w:rPr>
          <w:rFonts w:ascii="Arial" w:hAnsi="Arial" w:cs="Arial"/>
          <w:sz w:val="22"/>
          <w:szCs w:val="22"/>
          <w:lang w:val="en-GB"/>
        </w:rPr>
        <w:tab/>
      </w:r>
      <w:r w:rsidR="00193CCE">
        <w:rPr>
          <w:rFonts w:ascii="Arial" w:hAnsi="Arial" w:cs="Arial"/>
          <w:sz w:val="22"/>
          <w:szCs w:val="22"/>
          <w:lang w:val="en-GB"/>
        </w:rPr>
        <w:t xml:space="preserve"> </w:t>
      </w:r>
      <w:r w:rsidRPr="00D24420">
        <w:rPr>
          <w:rFonts w:ascii="Arial" w:hAnsi="Arial" w:cs="Arial"/>
          <w:sz w:val="22"/>
          <w:szCs w:val="22"/>
          <w:lang w:val="en-GB"/>
        </w:rPr>
        <w:t>Kapoor N. Thin Fat Obesity: The Tropical Phenotype of Obesity. In: Feingold KR, Anawalt B, Blackman MR, Boyce A, Chrousos G, Corpas E, et al., editors. Endotext [Internet]. South Dartmouth (MA): MDText.com, Inc.; 2000 [cited 2024 May 27]. Available from: http://www.ncbi.nlm.nih.gov/books/NBK568563/</w:t>
      </w:r>
    </w:p>
    <w:p w14:paraId="44F11D16" w14:textId="6C26270B"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153.</w:t>
      </w:r>
      <w:r w:rsidRPr="00D24420">
        <w:rPr>
          <w:rFonts w:ascii="Arial" w:hAnsi="Arial" w:cs="Arial"/>
          <w:sz w:val="22"/>
          <w:szCs w:val="22"/>
          <w:lang w:val="en-GB"/>
        </w:rPr>
        <w:tab/>
      </w:r>
      <w:r w:rsidR="00193CCE">
        <w:rPr>
          <w:rFonts w:ascii="Arial" w:hAnsi="Arial" w:cs="Arial"/>
          <w:sz w:val="22"/>
          <w:szCs w:val="22"/>
          <w:lang w:val="en-GB"/>
        </w:rPr>
        <w:t xml:space="preserve"> </w:t>
      </w:r>
      <w:r w:rsidRPr="00D24420">
        <w:rPr>
          <w:rFonts w:ascii="Arial" w:hAnsi="Arial" w:cs="Arial"/>
          <w:sz w:val="22"/>
          <w:szCs w:val="22"/>
          <w:lang w:val="en-GB"/>
        </w:rPr>
        <w:t xml:space="preserve">Spaziani M, Carlomagno F, Tarantino C, Angelini F, Vincenzi L, Gianfrilli D. New perspectives in functional hypogonadotropic hypogonadism: beyond late onset hypogonadism. Front Endocrinol (Lausanne). </w:t>
      </w:r>
      <w:proofErr w:type="gramStart"/>
      <w:r w:rsidRPr="00D24420">
        <w:rPr>
          <w:rFonts w:ascii="Arial" w:hAnsi="Arial" w:cs="Arial"/>
          <w:sz w:val="22"/>
          <w:szCs w:val="22"/>
          <w:lang w:val="en-GB"/>
        </w:rPr>
        <w:t>2023;14:1184530</w:t>
      </w:r>
      <w:proofErr w:type="gramEnd"/>
      <w:r w:rsidRPr="00D24420">
        <w:rPr>
          <w:rFonts w:ascii="Arial" w:hAnsi="Arial" w:cs="Arial"/>
          <w:sz w:val="22"/>
          <w:szCs w:val="22"/>
          <w:lang w:val="en-GB"/>
        </w:rPr>
        <w:t xml:space="preserve">. </w:t>
      </w:r>
    </w:p>
    <w:p w14:paraId="70F5A41D" w14:textId="0EB4CFB4"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154.</w:t>
      </w:r>
      <w:r w:rsidRPr="00D24420">
        <w:rPr>
          <w:rFonts w:ascii="Arial" w:hAnsi="Arial" w:cs="Arial"/>
          <w:sz w:val="22"/>
          <w:szCs w:val="22"/>
          <w:lang w:val="en-GB"/>
        </w:rPr>
        <w:tab/>
      </w:r>
      <w:r w:rsidR="00193CCE">
        <w:rPr>
          <w:rFonts w:ascii="Arial" w:hAnsi="Arial" w:cs="Arial"/>
          <w:sz w:val="22"/>
          <w:szCs w:val="22"/>
          <w:lang w:val="en-GB"/>
        </w:rPr>
        <w:t xml:space="preserve"> </w:t>
      </w:r>
      <w:r w:rsidRPr="00D24420">
        <w:rPr>
          <w:rFonts w:ascii="Arial" w:hAnsi="Arial" w:cs="Arial"/>
          <w:sz w:val="22"/>
          <w:szCs w:val="22"/>
          <w:lang w:val="en-GB"/>
        </w:rPr>
        <w:t xml:space="preserve">Zhou Y, Tian R, Wang X, Sun J, Zhu L, An X. The occurrence of hypogonadotropic hypogonadism in Chinese men with type 2 diabetes. Clinical Endocrinology. 2022;96(6):837–46. </w:t>
      </w:r>
    </w:p>
    <w:p w14:paraId="1AA5F103" w14:textId="4990E5DC"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155.</w:t>
      </w:r>
      <w:r w:rsidRPr="00D24420">
        <w:rPr>
          <w:rFonts w:ascii="Arial" w:hAnsi="Arial" w:cs="Arial"/>
          <w:sz w:val="22"/>
          <w:szCs w:val="22"/>
          <w:lang w:val="en-GB"/>
        </w:rPr>
        <w:tab/>
      </w:r>
      <w:r w:rsidR="00193CCE">
        <w:rPr>
          <w:rFonts w:ascii="Arial" w:hAnsi="Arial" w:cs="Arial"/>
          <w:sz w:val="22"/>
          <w:szCs w:val="22"/>
          <w:lang w:val="en-GB"/>
        </w:rPr>
        <w:t xml:space="preserve"> </w:t>
      </w:r>
      <w:r w:rsidRPr="00D24420">
        <w:rPr>
          <w:rFonts w:ascii="Arial" w:hAnsi="Arial" w:cs="Arial"/>
          <w:sz w:val="22"/>
          <w:szCs w:val="22"/>
          <w:lang w:val="en-GB"/>
        </w:rPr>
        <w:t xml:space="preserve">Corona G, </w:t>
      </w:r>
      <w:proofErr w:type="spellStart"/>
      <w:r w:rsidRPr="00D24420">
        <w:rPr>
          <w:rFonts w:ascii="Arial" w:hAnsi="Arial" w:cs="Arial"/>
          <w:sz w:val="22"/>
          <w:szCs w:val="22"/>
          <w:lang w:val="en-GB"/>
        </w:rPr>
        <w:t>Rastrelli</w:t>
      </w:r>
      <w:proofErr w:type="spellEnd"/>
      <w:r w:rsidRPr="00D24420">
        <w:rPr>
          <w:rFonts w:ascii="Arial" w:hAnsi="Arial" w:cs="Arial"/>
          <w:sz w:val="22"/>
          <w:szCs w:val="22"/>
          <w:lang w:val="en-GB"/>
        </w:rPr>
        <w:t xml:space="preserve"> G, Morelli A, Sarchielli E, Cipriani S, Vignozzi L, et al. Treatment of Functional Hypogonadism Besides Pharmacological Substitution. World J Mens Health. 2020 Jul;38(3):256–70. </w:t>
      </w:r>
    </w:p>
    <w:p w14:paraId="6B1BB8F5" w14:textId="56CF0EF9"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156.</w:t>
      </w:r>
      <w:r w:rsidRPr="00D24420">
        <w:rPr>
          <w:rFonts w:ascii="Arial" w:hAnsi="Arial" w:cs="Arial"/>
          <w:sz w:val="22"/>
          <w:szCs w:val="22"/>
          <w:lang w:val="en-GB"/>
        </w:rPr>
        <w:tab/>
      </w:r>
      <w:r w:rsidR="00193CCE">
        <w:rPr>
          <w:rFonts w:ascii="Arial" w:hAnsi="Arial" w:cs="Arial"/>
          <w:sz w:val="22"/>
          <w:szCs w:val="22"/>
          <w:lang w:val="en-GB"/>
        </w:rPr>
        <w:t xml:space="preserve"> </w:t>
      </w:r>
      <w:r w:rsidRPr="00D24420">
        <w:rPr>
          <w:rFonts w:ascii="Arial" w:hAnsi="Arial" w:cs="Arial"/>
          <w:sz w:val="22"/>
          <w:szCs w:val="22"/>
          <w:lang w:val="en-GB"/>
        </w:rPr>
        <w:t>Esquivel-Zuniga R, Rogol AD. Functional hypogonadism in adolescence: an overlooked cause of secondary hypogonadism. Endocrine Connections [Internet]. 2023 Nov 1 [cited 2024 May 28];12(11). Available from: https://ec.bioscientifica.com/view/journals/ec/12/11/EC-23-0190.xml</w:t>
      </w:r>
    </w:p>
    <w:p w14:paraId="21938A0A" w14:textId="607E4F6E"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157.</w:t>
      </w:r>
      <w:r w:rsidRPr="00D24420">
        <w:rPr>
          <w:rFonts w:ascii="Arial" w:hAnsi="Arial" w:cs="Arial"/>
          <w:sz w:val="22"/>
          <w:szCs w:val="22"/>
          <w:lang w:val="en-GB"/>
        </w:rPr>
        <w:tab/>
      </w:r>
      <w:r w:rsidR="00193CCE">
        <w:rPr>
          <w:rFonts w:ascii="Arial" w:hAnsi="Arial" w:cs="Arial"/>
          <w:sz w:val="22"/>
          <w:szCs w:val="22"/>
          <w:lang w:val="en-GB"/>
        </w:rPr>
        <w:t xml:space="preserve"> </w:t>
      </w:r>
      <w:proofErr w:type="spellStart"/>
      <w:r w:rsidRPr="00D24420">
        <w:rPr>
          <w:rFonts w:ascii="Arial" w:hAnsi="Arial" w:cs="Arial"/>
          <w:sz w:val="22"/>
          <w:szCs w:val="22"/>
          <w:lang w:val="en-GB"/>
        </w:rPr>
        <w:t>Musicki</w:t>
      </w:r>
      <w:proofErr w:type="spellEnd"/>
      <w:r w:rsidRPr="00D24420">
        <w:rPr>
          <w:rFonts w:ascii="Arial" w:hAnsi="Arial" w:cs="Arial"/>
          <w:sz w:val="22"/>
          <w:szCs w:val="22"/>
          <w:lang w:val="en-GB"/>
        </w:rPr>
        <w:t xml:space="preserve"> B, Burnett AL. Testosterone Deficiency in Sickle Cell Disease: Recognition and Remediation. Front Endocrinol (Lausanne). 2022 May </w:t>
      </w:r>
      <w:proofErr w:type="gramStart"/>
      <w:r w:rsidRPr="00D24420">
        <w:rPr>
          <w:rFonts w:ascii="Arial" w:hAnsi="Arial" w:cs="Arial"/>
          <w:sz w:val="22"/>
          <w:szCs w:val="22"/>
          <w:lang w:val="en-GB"/>
        </w:rPr>
        <w:t>3;13:892184</w:t>
      </w:r>
      <w:proofErr w:type="gramEnd"/>
      <w:r w:rsidRPr="00D24420">
        <w:rPr>
          <w:rFonts w:ascii="Arial" w:hAnsi="Arial" w:cs="Arial"/>
          <w:sz w:val="22"/>
          <w:szCs w:val="22"/>
          <w:lang w:val="en-GB"/>
        </w:rPr>
        <w:t xml:space="preserve">. </w:t>
      </w:r>
    </w:p>
    <w:p w14:paraId="34235EDA" w14:textId="68BA1B28"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158.</w:t>
      </w:r>
      <w:r w:rsidRPr="00D24420">
        <w:rPr>
          <w:rFonts w:ascii="Arial" w:hAnsi="Arial" w:cs="Arial"/>
          <w:sz w:val="22"/>
          <w:szCs w:val="22"/>
          <w:lang w:val="en-GB"/>
        </w:rPr>
        <w:tab/>
      </w:r>
      <w:r w:rsidR="00193CCE">
        <w:rPr>
          <w:rFonts w:ascii="Arial" w:hAnsi="Arial" w:cs="Arial"/>
          <w:sz w:val="22"/>
          <w:szCs w:val="22"/>
          <w:lang w:val="en-GB"/>
        </w:rPr>
        <w:t xml:space="preserve"> </w:t>
      </w:r>
      <w:r w:rsidRPr="00D24420">
        <w:rPr>
          <w:rFonts w:ascii="Arial" w:hAnsi="Arial" w:cs="Arial"/>
          <w:sz w:val="22"/>
          <w:szCs w:val="22"/>
          <w:lang w:val="en-GB"/>
        </w:rPr>
        <w:t xml:space="preserve">Ribeiro APMR, Silva CS, Zambrano JCC, Miranda J de OF, Molina CAF, Gomes CM, et al. Compensated hypogonadism in men with sickle cell disease. Clinical Endocrinology. 2021;94(6):968–72. </w:t>
      </w:r>
    </w:p>
    <w:p w14:paraId="4BFA9408" w14:textId="46B0B276"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159.</w:t>
      </w:r>
      <w:r w:rsidRPr="00D24420">
        <w:rPr>
          <w:rFonts w:ascii="Arial" w:hAnsi="Arial" w:cs="Arial"/>
          <w:sz w:val="22"/>
          <w:szCs w:val="22"/>
          <w:lang w:val="en-GB"/>
        </w:rPr>
        <w:tab/>
      </w:r>
      <w:r w:rsidR="00193CCE">
        <w:rPr>
          <w:rFonts w:ascii="Arial" w:hAnsi="Arial" w:cs="Arial"/>
          <w:sz w:val="22"/>
          <w:szCs w:val="22"/>
          <w:lang w:val="en-GB"/>
        </w:rPr>
        <w:t xml:space="preserve"> </w:t>
      </w:r>
      <w:r w:rsidRPr="00D24420">
        <w:rPr>
          <w:rFonts w:ascii="Arial" w:hAnsi="Arial" w:cs="Arial"/>
          <w:sz w:val="22"/>
          <w:szCs w:val="22"/>
          <w:lang w:val="en-GB"/>
        </w:rPr>
        <w:t xml:space="preserve">Solanki P, Eu B, Smith J, Allan C, Lee K. Physical, psychological and biochemical recovery from anabolic steroid-induced hypogonadism: a scoping review. Endocrine </w:t>
      </w:r>
      <w:r w:rsidRPr="00D24420">
        <w:rPr>
          <w:rFonts w:ascii="Arial" w:hAnsi="Arial" w:cs="Arial"/>
          <w:sz w:val="22"/>
          <w:szCs w:val="22"/>
          <w:lang w:val="en-GB"/>
        </w:rPr>
        <w:lastRenderedPageBreak/>
        <w:t>Connections [Internet]. 2023 Dec 1 [cited 2024 May 28];12(12). Available from: https://ec.bioscientifica.com/view/journals/ec/12/12/EC-23-0358.xml</w:t>
      </w:r>
    </w:p>
    <w:p w14:paraId="670DD1A4" w14:textId="03BB260C"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160.</w:t>
      </w:r>
      <w:r w:rsidRPr="00D24420">
        <w:rPr>
          <w:rFonts w:ascii="Arial" w:hAnsi="Arial" w:cs="Arial"/>
          <w:sz w:val="22"/>
          <w:szCs w:val="22"/>
          <w:lang w:val="en-GB"/>
        </w:rPr>
        <w:tab/>
      </w:r>
      <w:r w:rsidR="00193CCE">
        <w:rPr>
          <w:rFonts w:ascii="Arial" w:hAnsi="Arial" w:cs="Arial"/>
          <w:sz w:val="22"/>
          <w:szCs w:val="22"/>
          <w:lang w:val="en-GB"/>
        </w:rPr>
        <w:t xml:space="preserve"> </w:t>
      </w:r>
      <w:r w:rsidRPr="00D24420">
        <w:rPr>
          <w:rFonts w:ascii="Arial" w:hAnsi="Arial" w:cs="Arial"/>
          <w:sz w:val="22"/>
          <w:szCs w:val="22"/>
          <w:lang w:val="en-GB"/>
        </w:rPr>
        <w:t xml:space="preserve">El Osta R, Almont T, Diligent C, Hubert N, Eschwège P, Hubert J. Anabolic steroids abuse and male infertility. Basic Clin Androl. 2016 Feb </w:t>
      </w:r>
      <w:proofErr w:type="gramStart"/>
      <w:r w:rsidRPr="00D24420">
        <w:rPr>
          <w:rFonts w:ascii="Arial" w:hAnsi="Arial" w:cs="Arial"/>
          <w:sz w:val="22"/>
          <w:szCs w:val="22"/>
          <w:lang w:val="en-GB"/>
        </w:rPr>
        <w:t>6;26:2</w:t>
      </w:r>
      <w:proofErr w:type="gramEnd"/>
      <w:r w:rsidRPr="00D24420">
        <w:rPr>
          <w:rFonts w:ascii="Arial" w:hAnsi="Arial" w:cs="Arial"/>
          <w:sz w:val="22"/>
          <w:szCs w:val="22"/>
          <w:lang w:val="en-GB"/>
        </w:rPr>
        <w:t xml:space="preserve">. </w:t>
      </w:r>
    </w:p>
    <w:p w14:paraId="18307F82" w14:textId="3DAF5148"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161.</w:t>
      </w:r>
      <w:r w:rsidRPr="00D24420">
        <w:rPr>
          <w:rFonts w:ascii="Arial" w:hAnsi="Arial" w:cs="Arial"/>
          <w:sz w:val="22"/>
          <w:szCs w:val="22"/>
          <w:lang w:val="en-GB"/>
        </w:rPr>
        <w:tab/>
      </w:r>
      <w:r w:rsidR="00193CCE">
        <w:rPr>
          <w:rFonts w:ascii="Arial" w:hAnsi="Arial" w:cs="Arial"/>
          <w:sz w:val="22"/>
          <w:szCs w:val="22"/>
          <w:lang w:val="en-GB"/>
        </w:rPr>
        <w:t xml:space="preserve"> </w:t>
      </w:r>
      <w:r w:rsidRPr="00D24420">
        <w:rPr>
          <w:rFonts w:ascii="Arial" w:hAnsi="Arial" w:cs="Arial"/>
          <w:sz w:val="22"/>
          <w:szCs w:val="22"/>
          <w:lang w:val="en-GB"/>
        </w:rPr>
        <w:t xml:space="preserve">Dohle GR, Smit M, Weber RF. Androgens and male fertility. World J Urol. 2003;21(5):341–345. </w:t>
      </w:r>
    </w:p>
    <w:p w14:paraId="17986C88" w14:textId="09CE1678"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162.</w:t>
      </w:r>
      <w:r w:rsidRPr="00D24420">
        <w:rPr>
          <w:rFonts w:ascii="Arial" w:hAnsi="Arial" w:cs="Arial"/>
          <w:sz w:val="22"/>
          <w:szCs w:val="22"/>
          <w:lang w:val="en-GB"/>
        </w:rPr>
        <w:tab/>
      </w:r>
      <w:r w:rsidR="00193CCE">
        <w:rPr>
          <w:rFonts w:ascii="Arial" w:hAnsi="Arial" w:cs="Arial"/>
          <w:sz w:val="22"/>
          <w:szCs w:val="22"/>
          <w:lang w:val="en-GB"/>
        </w:rPr>
        <w:t xml:space="preserve"> </w:t>
      </w:r>
      <w:r w:rsidRPr="00D24420">
        <w:rPr>
          <w:rFonts w:ascii="Arial" w:hAnsi="Arial" w:cs="Arial"/>
          <w:sz w:val="22"/>
          <w:szCs w:val="22"/>
          <w:lang w:val="en-GB"/>
        </w:rPr>
        <w:t xml:space="preserve">McBride JA, Coward RM. Recovery of spermatogenesis following testosterone replacement therapy or anabolic-androgenic steroid use. Asian J Androl. 2016;18(3):373–80. </w:t>
      </w:r>
    </w:p>
    <w:p w14:paraId="4D8849C3" w14:textId="4240AEDE"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163.</w:t>
      </w:r>
      <w:r w:rsidRPr="00D24420">
        <w:rPr>
          <w:rFonts w:ascii="Arial" w:hAnsi="Arial" w:cs="Arial"/>
          <w:sz w:val="22"/>
          <w:szCs w:val="22"/>
          <w:lang w:val="en-GB"/>
        </w:rPr>
        <w:tab/>
      </w:r>
      <w:r w:rsidR="00193CCE">
        <w:rPr>
          <w:rFonts w:ascii="Arial" w:hAnsi="Arial" w:cs="Arial"/>
          <w:sz w:val="22"/>
          <w:szCs w:val="22"/>
          <w:lang w:val="en-GB"/>
        </w:rPr>
        <w:t xml:space="preserve"> </w:t>
      </w:r>
      <w:r w:rsidRPr="00D24420">
        <w:rPr>
          <w:rFonts w:ascii="Arial" w:hAnsi="Arial" w:cs="Arial"/>
          <w:sz w:val="22"/>
          <w:szCs w:val="22"/>
          <w:lang w:val="en-GB"/>
        </w:rPr>
        <w:t xml:space="preserve">Bracken MB, Eskenazi B, Sachse K, McSharry JE, Hellenbrand K, Leo-Summers L. Association of cocaine use with sperm concentration, motility, and morphology. Fertil Steril. 1990;53(2):315–322. </w:t>
      </w:r>
    </w:p>
    <w:p w14:paraId="0082AC10" w14:textId="46815A1B"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164.</w:t>
      </w:r>
      <w:r w:rsidRPr="00D24420">
        <w:rPr>
          <w:rFonts w:ascii="Arial" w:hAnsi="Arial" w:cs="Arial"/>
          <w:sz w:val="22"/>
          <w:szCs w:val="22"/>
          <w:lang w:val="en-GB"/>
        </w:rPr>
        <w:tab/>
      </w:r>
      <w:r w:rsidR="00193CCE">
        <w:rPr>
          <w:rFonts w:ascii="Arial" w:hAnsi="Arial" w:cs="Arial"/>
          <w:sz w:val="22"/>
          <w:szCs w:val="22"/>
          <w:lang w:val="en-GB"/>
        </w:rPr>
        <w:t xml:space="preserve"> </w:t>
      </w:r>
      <w:proofErr w:type="spellStart"/>
      <w:r w:rsidRPr="00D24420">
        <w:rPr>
          <w:rFonts w:ascii="Arial" w:hAnsi="Arial" w:cs="Arial"/>
          <w:sz w:val="22"/>
          <w:szCs w:val="22"/>
          <w:lang w:val="en-GB"/>
        </w:rPr>
        <w:t>Safarinejad</w:t>
      </w:r>
      <w:proofErr w:type="spellEnd"/>
      <w:r w:rsidRPr="00D24420">
        <w:rPr>
          <w:rFonts w:ascii="Arial" w:hAnsi="Arial" w:cs="Arial"/>
          <w:sz w:val="22"/>
          <w:szCs w:val="22"/>
          <w:lang w:val="en-GB"/>
        </w:rPr>
        <w:t xml:space="preserve"> MR, Asgari SA, </w:t>
      </w:r>
      <w:proofErr w:type="spellStart"/>
      <w:r w:rsidRPr="00D24420">
        <w:rPr>
          <w:rFonts w:ascii="Arial" w:hAnsi="Arial" w:cs="Arial"/>
          <w:sz w:val="22"/>
          <w:szCs w:val="22"/>
          <w:lang w:val="en-GB"/>
        </w:rPr>
        <w:t>Farshi</w:t>
      </w:r>
      <w:proofErr w:type="spellEnd"/>
      <w:r w:rsidRPr="00D24420">
        <w:rPr>
          <w:rFonts w:ascii="Arial" w:hAnsi="Arial" w:cs="Arial"/>
          <w:sz w:val="22"/>
          <w:szCs w:val="22"/>
          <w:lang w:val="en-GB"/>
        </w:rPr>
        <w:t xml:space="preserve"> A, et al. The effects of opiate consumption on serum reproductive hormone levels, sperm parameters, seminal plasma antioxidant capacity and sperm DNA integrity. Reprod Toxicol. </w:t>
      </w:r>
      <w:proofErr w:type="gramStart"/>
      <w:r w:rsidRPr="00D24420">
        <w:rPr>
          <w:rFonts w:ascii="Arial" w:hAnsi="Arial" w:cs="Arial"/>
          <w:sz w:val="22"/>
          <w:szCs w:val="22"/>
          <w:lang w:val="en-GB"/>
        </w:rPr>
        <w:t>2013;36:18</w:t>
      </w:r>
      <w:proofErr w:type="gramEnd"/>
      <w:r w:rsidRPr="00D24420">
        <w:rPr>
          <w:rFonts w:ascii="Arial" w:hAnsi="Arial" w:cs="Arial"/>
          <w:sz w:val="22"/>
          <w:szCs w:val="22"/>
          <w:lang w:val="en-GB"/>
        </w:rPr>
        <w:t xml:space="preserve">–23. </w:t>
      </w:r>
    </w:p>
    <w:p w14:paraId="300F9CB5" w14:textId="6B6AA761"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165.</w:t>
      </w:r>
      <w:r w:rsidRPr="00D24420">
        <w:rPr>
          <w:rFonts w:ascii="Arial" w:hAnsi="Arial" w:cs="Arial"/>
          <w:sz w:val="22"/>
          <w:szCs w:val="22"/>
          <w:lang w:val="en-GB"/>
        </w:rPr>
        <w:tab/>
      </w:r>
      <w:r w:rsidR="00193CCE">
        <w:rPr>
          <w:rFonts w:ascii="Arial" w:hAnsi="Arial" w:cs="Arial"/>
          <w:sz w:val="22"/>
          <w:szCs w:val="22"/>
          <w:lang w:val="en-GB"/>
        </w:rPr>
        <w:t xml:space="preserve"> </w:t>
      </w:r>
      <w:r w:rsidRPr="00D24420">
        <w:rPr>
          <w:rFonts w:ascii="Arial" w:hAnsi="Arial" w:cs="Arial"/>
          <w:sz w:val="22"/>
          <w:szCs w:val="22"/>
          <w:lang w:val="en-GB"/>
        </w:rPr>
        <w:t xml:space="preserve">Nielsen JE, Rolland AD, </w:t>
      </w:r>
      <w:proofErr w:type="spellStart"/>
      <w:r w:rsidRPr="00D24420">
        <w:rPr>
          <w:rFonts w:ascii="Arial" w:hAnsi="Arial" w:cs="Arial"/>
          <w:sz w:val="22"/>
          <w:szCs w:val="22"/>
          <w:lang w:val="en-GB"/>
        </w:rPr>
        <w:t>Rajpert</w:t>
      </w:r>
      <w:proofErr w:type="spellEnd"/>
      <w:r w:rsidRPr="00D24420">
        <w:rPr>
          <w:rFonts w:ascii="Arial" w:hAnsi="Arial" w:cs="Arial"/>
          <w:sz w:val="22"/>
          <w:szCs w:val="22"/>
          <w:lang w:val="en-GB"/>
        </w:rPr>
        <w:t xml:space="preserve">-De Meyts E, Janfelt C, Jørgensen A, Winge SB, et al. Characterisation and localisation of the endocannabinoid system components in the adult human testis. Sci Rep. 2019 Sep 19;9(1):12866. </w:t>
      </w:r>
    </w:p>
    <w:p w14:paraId="61FB9CC0" w14:textId="75A431D1" w:rsidR="00AA04FE" w:rsidRPr="00D24420" w:rsidRDefault="00AA04FE" w:rsidP="00D24420">
      <w:pPr>
        <w:pStyle w:val="Bibliography"/>
        <w:spacing w:after="0" w:line="276" w:lineRule="auto"/>
        <w:ind w:left="576" w:hanging="576"/>
        <w:rPr>
          <w:rFonts w:ascii="Arial" w:hAnsi="Arial" w:cs="Arial"/>
          <w:sz w:val="22"/>
          <w:szCs w:val="22"/>
          <w:lang w:val="en-GB"/>
        </w:rPr>
      </w:pPr>
      <w:r w:rsidRPr="00D24420">
        <w:rPr>
          <w:rFonts w:ascii="Arial" w:hAnsi="Arial" w:cs="Arial"/>
          <w:sz w:val="22"/>
          <w:szCs w:val="22"/>
          <w:lang w:val="en-GB"/>
        </w:rPr>
        <w:t>166.</w:t>
      </w:r>
      <w:r w:rsidRPr="00D24420">
        <w:rPr>
          <w:rFonts w:ascii="Arial" w:hAnsi="Arial" w:cs="Arial"/>
          <w:sz w:val="22"/>
          <w:szCs w:val="22"/>
          <w:lang w:val="en-GB"/>
        </w:rPr>
        <w:tab/>
      </w:r>
      <w:r w:rsidR="00193CCE">
        <w:rPr>
          <w:rFonts w:ascii="Arial" w:hAnsi="Arial" w:cs="Arial"/>
          <w:sz w:val="22"/>
          <w:szCs w:val="22"/>
          <w:lang w:val="en-GB"/>
        </w:rPr>
        <w:t xml:space="preserve"> </w:t>
      </w:r>
      <w:proofErr w:type="spellStart"/>
      <w:r w:rsidRPr="00D24420">
        <w:rPr>
          <w:rFonts w:ascii="Arial" w:hAnsi="Arial" w:cs="Arial"/>
          <w:sz w:val="22"/>
          <w:szCs w:val="22"/>
          <w:lang w:val="en-GB"/>
        </w:rPr>
        <w:t>Subirán</w:t>
      </w:r>
      <w:proofErr w:type="spellEnd"/>
      <w:r w:rsidRPr="00D24420">
        <w:rPr>
          <w:rFonts w:ascii="Arial" w:hAnsi="Arial" w:cs="Arial"/>
          <w:sz w:val="22"/>
          <w:szCs w:val="22"/>
          <w:lang w:val="en-GB"/>
        </w:rPr>
        <w:t xml:space="preserve"> N, </w:t>
      </w:r>
      <w:proofErr w:type="spellStart"/>
      <w:r w:rsidRPr="00D24420">
        <w:rPr>
          <w:rFonts w:ascii="Arial" w:hAnsi="Arial" w:cs="Arial"/>
          <w:sz w:val="22"/>
          <w:szCs w:val="22"/>
          <w:lang w:val="en-GB"/>
        </w:rPr>
        <w:t>Casis</w:t>
      </w:r>
      <w:proofErr w:type="spellEnd"/>
      <w:r w:rsidRPr="00D24420">
        <w:rPr>
          <w:rFonts w:ascii="Arial" w:hAnsi="Arial" w:cs="Arial"/>
          <w:sz w:val="22"/>
          <w:szCs w:val="22"/>
          <w:lang w:val="en-GB"/>
        </w:rPr>
        <w:t xml:space="preserve"> L, </w:t>
      </w:r>
      <w:proofErr w:type="spellStart"/>
      <w:r w:rsidRPr="00D24420">
        <w:rPr>
          <w:rFonts w:ascii="Arial" w:hAnsi="Arial" w:cs="Arial"/>
          <w:sz w:val="22"/>
          <w:szCs w:val="22"/>
          <w:lang w:val="en-GB"/>
        </w:rPr>
        <w:t>Irazusta</w:t>
      </w:r>
      <w:proofErr w:type="spellEnd"/>
      <w:r w:rsidRPr="00D24420">
        <w:rPr>
          <w:rFonts w:ascii="Arial" w:hAnsi="Arial" w:cs="Arial"/>
          <w:sz w:val="22"/>
          <w:szCs w:val="22"/>
          <w:lang w:val="en-GB"/>
        </w:rPr>
        <w:t xml:space="preserve"> J. Regulation of male fertility by the opioid system. Mol Med. 2011;17(7–8): 846–853. </w:t>
      </w:r>
    </w:p>
    <w:p w14:paraId="0701903D" w14:textId="62345701" w:rsidR="000E6396" w:rsidRPr="00D24420" w:rsidRDefault="001537CF" w:rsidP="00D24420">
      <w:pPr>
        <w:shd w:val="clear" w:color="auto" w:fill="FFFFFF"/>
        <w:spacing w:line="276" w:lineRule="auto"/>
        <w:ind w:left="576" w:hanging="576"/>
        <w:rPr>
          <w:rFonts w:ascii="Arial" w:eastAsia="Times New Roman" w:hAnsi="Arial" w:cs="Arial"/>
          <w:color w:val="222222"/>
          <w:kern w:val="0"/>
          <w:sz w:val="22"/>
          <w:szCs w:val="22"/>
          <w:lang w:val="en-US" w:eastAsia="en-IN"/>
          <w14:ligatures w14:val="none"/>
        </w:rPr>
      </w:pPr>
      <w:r w:rsidRPr="00D24420">
        <w:rPr>
          <w:rFonts w:ascii="Arial" w:hAnsi="Arial" w:cs="Arial"/>
          <w:sz w:val="22"/>
          <w:szCs w:val="22"/>
          <w:lang w:val="en-GB"/>
        </w:rPr>
        <w:fldChar w:fldCharType="end"/>
      </w:r>
    </w:p>
    <w:p w14:paraId="6D026D9D" w14:textId="77777777" w:rsidR="0067557F" w:rsidRPr="00D24420" w:rsidRDefault="0067557F" w:rsidP="00D24420">
      <w:pPr>
        <w:shd w:val="clear" w:color="auto" w:fill="FFFFFF"/>
        <w:spacing w:line="276" w:lineRule="auto"/>
        <w:ind w:left="576" w:hanging="576"/>
        <w:rPr>
          <w:rFonts w:ascii="Arial" w:eastAsia="Times New Roman" w:hAnsi="Arial" w:cs="Arial"/>
          <w:color w:val="222222"/>
          <w:kern w:val="0"/>
          <w:sz w:val="22"/>
          <w:szCs w:val="22"/>
          <w:lang w:val="en-US" w:eastAsia="en-IN"/>
          <w14:ligatures w14:val="none"/>
        </w:rPr>
      </w:pPr>
    </w:p>
    <w:p w14:paraId="11341B85" w14:textId="77777777" w:rsidR="0067557F" w:rsidRPr="00D24420" w:rsidRDefault="0067557F" w:rsidP="00D24420">
      <w:pPr>
        <w:shd w:val="clear" w:color="auto" w:fill="FFFFFF"/>
        <w:spacing w:line="276" w:lineRule="auto"/>
        <w:ind w:left="576" w:hanging="576"/>
        <w:rPr>
          <w:rFonts w:ascii="Arial" w:eastAsia="Times New Roman" w:hAnsi="Arial" w:cs="Arial"/>
          <w:color w:val="222222"/>
          <w:kern w:val="0"/>
          <w:sz w:val="22"/>
          <w:szCs w:val="22"/>
          <w:lang w:val="en-US" w:eastAsia="en-IN"/>
          <w14:ligatures w14:val="none"/>
        </w:rPr>
      </w:pPr>
    </w:p>
    <w:p w14:paraId="17107DFB" w14:textId="77777777" w:rsidR="0067557F" w:rsidRPr="00D24420" w:rsidRDefault="0067557F" w:rsidP="00D24420">
      <w:pPr>
        <w:pStyle w:val="Default"/>
        <w:spacing w:line="276" w:lineRule="auto"/>
        <w:ind w:left="576" w:hanging="576"/>
        <w:rPr>
          <w:rFonts w:ascii="Arial" w:hAnsi="Arial" w:cs="Arial"/>
          <w:sz w:val="22"/>
          <w:szCs w:val="22"/>
          <w:lang w:val="en-US"/>
        </w:rPr>
      </w:pPr>
    </w:p>
    <w:p w14:paraId="6EBDD6A7" w14:textId="77777777" w:rsidR="0067557F" w:rsidRPr="00D24420" w:rsidRDefault="0067557F" w:rsidP="00D24420">
      <w:pPr>
        <w:pStyle w:val="Default"/>
        <w:spacing w:line="276" w:lineRule="auto"/>
        <w:ind w:left="576" w:hanging="576"/>
        <w:rPr>
          <w:rFonts w:ascii="Arial" w:hAnsi="Arial" w:cs="Arial"/>
          <w:sz w:val="22"/>
          <w:szCs w:val="22"/>
          <w:lang w:val="en-US"/>
        </w:rPr>
      </w:pPr>
    </w:p>
    <w:p w14:paraId="660E04E2" w14:textId="77777777" w:rsidR="00AA67D9" w:rsidRPr="00D24420" w:rsidRDefault="00AA67D9" w:rsidP="00D24420">
      <w:pPr>
        <w:spacing w:line="276" w:lineRule="auto"/>
        <w:ind w:left="576" w:hanging="576"/>
        <w:rPr>
          <w:rStyle w:val="A7"/>
          <w:rFonts w:ascii="Arial" w:hAnsi="Arial" w:cs="Arial"/>
          <w:b/>
          <w:bCs/>
          <w:color w:val="auto"/>
          <w:sz w:val="22"/>
          <w:szCs w:val="22"/>
          <w:lang w:val="en-US"/>
        </w:rPr>
      </w:pPr>
    </w:p>
    <w:sectPr w:rsidR="00AA67D9" w:rsidRPr="00D244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Janson Text LT">
    <w:altName w:val="Cambria"/>
    <w:panose1 w:val="00000000000000000000"/>
    <w:charset w:val="00"/>
    <w:family w:val="roman"/>
    <w:notTrueType/>
    <w:pitch w:val="default"/>
    <w:sig w:usb0="00000003" w:usb1="00000000" w:usb2="00000000" w:usb3="00000000" w:csb0="00000001" w:csb1="00000000"/>
  </w:font>
  <w:font w:name="Adobe Garamond Pro">
    <w:altName w:val="Garamon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629D0"/>
    <w:multiLevelType w:val="hybridMultilevel"/>
    <w:tmpl w:val="4ABA47CC"/>
    <w:lvl w:ilvl="0" w:tplc="2260207A">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46C0A10"/>
    <w:multiLevelType w:val="multilevel"/>
    <w:tmpl w:val="7ADE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0140935">
    <w:abstractNumId w:val="1"/>
  </w:num>
  <w:num w:numId="2" w16cid:durableId="1096173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0D"/>
    <w:rsid w:val="00016ECB"/>
    <w:rsid w:val="0004002A"/>
    <w:rsid w:val="00042946"/>
    <w:rsid w:val="000433BF"/>
    <w:rsid w:val="000513A4"/>
    <w:rsid w:val="00061B3E"/>
    <w:rsid w:val="00062F8A"/>
    <w:rsid w:val="000666E3"/>
    <w:rsid w:val="0007394B"/>
    <w:rsid w:val="00075327"/>
    <w:rsid w:val="000771C5"/>
    <w:rsid w:val="00092BBF"/>
    <w:rsid w:val="0009716E"/>
    <w:rsid w:val="000A5725"/>
    <w:rsid w:val="000B2EE5"/>
    <w:rsid w:val="000C57E2"/>
    <w:rsid w:val="000D204C"/>
    <w:rsid w:val="000D5EBB"/>
    <w:rsid w:val="000D7C58"/>
    <w:rsid w:val="000E092F"/>
    <w:rsid w:val="000E0C1D"/>
    <w:rsid w:val="000E1BAF"/>
    <w:rsid w:val="000E3AF5"/>
    <w:rsid w:val="000E580D"/>
    <w:rsid w:val="000E6396"/>
    <w:rsid w:val="000F0FB2"/>
    <w:rsid w:val="000F7661"/>
    <w:rsid w:val="00100EC1"/>
    <w:rsid w:val="00102EBA"/>
    <w:rsid w:val="0012591A"/>
    <w:rsid w:val="00126DFA"/>
    <w:rsid w:val="00147EA1"/>
    <w:rsid w:val="001537CF"/>
    <w:rsid w:val="0015586F"/>
    <w:rsid w:val="00157013"/>
    <w:rsid w:val="00162856"/>
    <w:rsid w:val="001703BD"/>
    <w:rsid w:val="00182D01"/>
    <w:rsid w:val="00193CCE"/>
    <w:rsid w:val="001B6AFB"/>
    <w:rsid w:val="001D7BC9"/>
    <w:rsid w:val="001E282A"/>
    <w:rsid w:val="001E78AD"/>
    <w:rsid w:val="001F7843"/>
    <w:rsid w:val="00206A23"/>
    <w:rsid w:val="0020731B"/>
    <w:rsid w:val="002236FD"/>
    <w:rsid w:val="00225452"/>
    <w:rsid w:val="00242D30"/>
    <w:rsid w:val="00273668"/>
    <w:rsid w:val="00284F50"/>
    <w:rsid w:val="00286430"/>
    <w:rsid w:val="00291867"/>
    <w:rsid w:val="002A4A3C"/>
    <w:rsid w:val="002B3C42"/>
    <w:rsid w:val="002D7AE2"/>
    <w:rsid w:val="00303B8C"/>
    <w:rsid w:val="00306515"/>
    <w:rsid w:val="003107CD"/>
    <w:rsid w:val="003123F5"/>
    <w:rsid w:val="0031249E"/>
    <w:rsid w:val="003237C5"/>
    <w:rsid w:val="00323DDF"/>
    <w:rsid w:val="003244E6"/>
    <w:rsid w:val="00330FD2"/>
    <w:rsid w:val="00336DC5"/>
    <w:rsid w:val="00356013"/>
    <w:rsid w:val="003564D4"/>
    <w:rsid w:val="003575E3"/>
    <w:rsid w:val="00363242"/>
    <w:rsid w:val="00366D0A"/>
    <w:rsid w:val="003863B6"/>
    <w:rsid w:val="00392D6E"/>
    <w:rsid w:val="003A247F"/>
    <w:rsid w:val="003A696E"/>
    <w:rsid w:val="003A767B"/>
    <w:rsid w:val="003B33D0"/>
    <w:rsid w:val="003B485B"/>
    <w:rsid w:val="003D1E7D"/>
    <w:rsid w:val="003F7DCD"/>
    <w:rsid w:val="004153AA"/>
    <w:rsid w:val="00416A71"/>
    <w:rsid w:val="004202A2"/>
    <w:rsid w:val="00430305"/>
    <w:rsid w:val="00430387"/>
    <w:rsid w:val="00433A71"/>
    <w:rsid w:val="00456E84"/>
    <w:rsid w:val="0046268C"/>
    <w:rsid w:val="004641DF"/>
    <w:rsid w:val="0047526C"/>
    <w:rsid w:val="0047695D"/>
    <w:rsid w:val="0048408B"/>
    <w:rsid w:val="004857D6"/>
    <w:rsid w:val="004A7FC5"/>
    <w:rsid w:val="004B5B70"/>
    <w:rsid w:val="004F3C0D"/>
    <w:rsid w:val="00502B0F"/>
    <w:rsid w:val="005102A0"/>
    <w:rsid w:val="00516893"/>
    <w:rsid w:val="00520F85"/>
    <w:rsid w:val="00535D85"/>
    <w:rsid w:val="00540D4D"/>
    <w:rsid w:val="00546210"/>
    <w:rsid w:val="00547DCD"/>
    <w:rsid w:val="00565D2E"/>
    <w:rsid w:val="0056752A"/>
    <w:rsid w:val="0058302A"/>
    <w:rsid w:val="005851CD"/>
    <w:rsid w:val="00585555"/>
    <w:rsid w:val="005933A0"/>
    <w:rsid w:val="00595092"/>
    <w:rsid w:val="0059668C"/>
    <w:rsid w:val="005A1B59"/>
    <w:rsid w:val="005C6A87"/>
    <w:rsid w:val="005E0084"/>
    <w:rsid w:val="005F16C2"/>
    <w:rsid w:val="00607E4C"/>
    <w:rsid w:val="006109A7"/>
    <w:rsid w:val="00617384"/>
    <w:rsid w:val="00622EFD"/>
    <w:rsid w:val="006257E5"/>
    <w:rsid w:val="00627696"/>
    <w:rsid w:val="00630ABC"/>
    <w:rsid w:val="006377FB"/>
    <w:rsid w:val="00640C6F"/>
    <w:rsid w:val="00640CE1"/>
    <w:rsid w:val="006473E4"/>
    <w:rsid w:val="00662CB8"/>
    <w:rsid w:val="00663C32"/>
    <w:rsid w:val="0067557F"/>
    <w:rsid w:val="006854CC"/>
    <w:rsid w:val="0069722D"/>
    <w:rsid w:val="006A6984"/>
    <w:rsid w:val="006B3CD4"/>
    <w:rsid w:val="006C018B"/>
    <w:rsid w:val="006C42F3"/>
    <w:rsid w:val="006E2DCA"/>
    <w:rsid w:val="006E5FEA"/>
    <w:rsid w:val="006E681E"/>
    <w:rsid w:val="006E6B42"/>
    <w:rsid w:val="006E757C"/>
    <w:rsid w:val="006F1BAF"/>
    <w:rsid w:val="006F1FA2"/>
    <w:rsid w:val="006F7072"/>
    <w:rsid w:val="007054C2"/>
    <w:rsid w:val="0071737E"/>
    <w:rsid w:val="00726E28"/>
    <w:rsid w:val="007461F5"/>
    <w:rsid w:val="00755904"/>
    <w:rsid w:val="007627C7"/>
    <w:rsid w:val="007750C6"/>
    <w:rsid w:val="00775545"/>
    <w:rsid w:val="00794D28"/>
    <w:rsid w:val="007956BF"/>
    <w:rsid w:val="00797259"/>
    <w:rsid w:val="007A1D72"/>
    <w:rsid w:val="007B38ED"/>
    <w:rsid w:val="007C0CF2"/>
    <w:rsid w:val="007C5C7C"/>
    <w:rsid w:val="007C6093"/>
    <w:rsid w:val="007E444C"/>
    <w:rsid w:val="00801000"/>
    <w:rsid w:val="00805D29"/>
    <w:rsid w:val="00807484"/>
    <w:rsid w:val="00813B5E"/>
    <w:rsid w:val="00824046"/>
    <w:rsid w:val="00845885"/>
    <w:rsid w:val="00845DCF"/>
    <w:rsid w:val="008547AD"/>
    <w:rsid w:val="00871A3C"/>
    <w:rsid w:val="00884ECC"/>
    <w:rsid w:val="00886220"/>
    <w:rsid w:val="00890C81"/>
    <w:rsid w:val="00894CBC"/>
    <w:rsid w:val="008A7D2D"/>
    <w:rsid w:val="008D06F1"/>
    <w:rsid w:val="008E4C3C"/>
    <w:rsid w:val="008F3546"/>
    <w:rsid w:val="008F6752"/>
    <w:rsid w:val="00914D66"/>
    <w:rsid w:val="00930668"/>
    <w:rsid w:val="0094085D"/>
    <w:rsid w:val="009501A8"/>
    <w:rsid w:val="009711FD"/>
    <w:rsid w:val="00983AB4"/>
    <w:rsid w:val="00987C71"/>
    <w:rsid w:val="009C0DC8"/>
    <w:rsid w:val="009C0F28"/>
    <w:rsid w:val="009D0421"/>
    <w:rsid w:val="00A072B6"/>
    <w:rsid w:val="00A22076"/>
    <w:rsid w:val="00A30BBC"/>
    <w:rsid w:val="00A41653"/>
    <w:rsid w:val="00A543E6"/>
    <w:rsid w:val="00A55109"/>
    <w:rsid w:val="00A610F7"/>
    <w:rsid w:val="00A71F3A"/>
    <w:rsid w:val="00A7286C"/>
    <w:rsid w:val="00A86D0A"/>
    <w:rsid w:val="00A96CEE"/>
    <w:rsid w:val="00AA04FE"/>
    <w:rsid w:val="00AA67D9"/>
    <w:rsid w:val="00AB0215"/>
    <w:rsid w:val="00AB5394"/>
    <w:rsid w:val="00AB7811"/>
    <w:rsid w:val="00AD0158"/>
    <w:rsid w:val="00AF165D"/>
    <w:rsid w:val="00AF7E7D"/>
    <w:rsid w:val="00B02BCF"/>
    <w:rsid w:val="00B05FC7"/>
    <w:rsid w:val="00B13DD7"/>
    <w:rsid w:val="00B15312"/>
    <w:rsid w:val="00B5016F"/>
    <w:rsid w:val="00B62C0E"/>
    <w:rsid w:val="00B73027"/>
    <w:rsid w:val="00B75D96"/>
    <w:rsid w:val="00B858E0"/>
    <w:rsid w:val="00B944AC"/>
    <w:rsid w:val="00BA1F0C"/>
    <w:rsid w:val="00BA3D8D"/>
    <w:rsid w:val="00BB695D"/>
    <w:rsid w:val="00BC1B77"/>
    <w:rsid w:val="00BD1469"/>
    <w:rsid w:val="00BE10FF"/>
    <w:rsid w:val="00BE7331"/>
    <w:rsid w:val="00BF0094"/>
    <w:rsid w:val="00C14355"/>
    <w:rsid w:val="00C15743"/>
    <w:rsid w:val="00C22B9E"/>
    <w:rsid w:val="00C426A6"/>
    <w:rsid w:val="00C43475"/>
    <w:rsid w:val="00C83A49"/>
    <w:rsid w:val="00C84560"/>
    <w:rsid w:val="00C84BB1"/>
    <w:rsid w:val="00C87946"/>
    <w:rsid w:val="00C9726F"/>
    <w:rsid w:val="00C97357"/>
    <w:rsid w:val="00CA1460"/>
    <w:rsid w:val="00CB42E5"/>
    <w:rsid w:val="00CC1816"/>
    <w:rsid w:val="00CD25EF"/>
    <w:rsid w:val="00CE3FAA"/>
    <w:rsid w:val="00CF0E37"/>
    <w:rsid w:val="00D0091A"/>
    <w:rsid w:val="00D10CFA"/>
    <w:rsid w:val="00D135BD"/>
    <w:rsid w:val="00D15A10"/>
    <w:rsid w:val="00D24420"/>
    <w:rsid w:val="00D339F5"/>
    <w:rsid w:val="00D44E74"/>
    <w:rsid w:val="00D53A53"/>
    <w:rsid w:val="00D56E18"/>
    <w:rsid w:val="00D671CB"/>
    <w:rsid w:val="00D82AFA"/>
    <w:rsid w:val="00D921C8"/>
    <w:rsid w:val="00DB4DCA"/>
    <w:rsid w:val="00DB7A19"/>
    <w:rsid w:val="00DC0801"/>
    <w:rsid w:val="00DC1507"/>
    <w:rsid w:val="00DD16C8"/>
    <w:rsid w:val="00DE0BE5"/>
    <w:rsid w:val="00DE12C9"/>
    <w:rsid w:val="00DE41FD"/>
    <w:rsid w:val="00E07AB2"/>
    <w:rsid w:val="00E16D5E"/>
    <w:rsid w:val="00E176C8"/>
    <w:rsid w:val="00E22546"/>
    <w:rsid w:val="00E34365"/>
    <w:rsid w:val="00E345B3"/>
    <w:rsid w:val="00E5117E"/>
    <w:rsid w:val="00EA3EB2"/>
    <w:rsid w:val="00EC225D"/>
    <w:rsid w:val="00EC4F0C"/>
    <w:rsid w:val="00ED50AF"/>
    <w:rsid w:val="00F0560D"/>
    <w:rsid w:val="00F070A1"/>
    <w:rsid w:val="00F20D09"/>
    <w:rsid w:val="00F269B5"/>
    <w:rsid w:val="00F33048"/>
    <w:rsid w:val="00F3464D"/>
    <w:rsid w:val="00F41C5B"/>
    <w:rsid w:val="00F51D69"/>
    <w:rsid w:val="00F53102"/>
    <w:rsid w:val="00F57BEE"/>
    <w:rsid w:val="00F61512"/>
    <w:rsid w:val="00F8096F"/>
    <w:rsid w:val="00F86664"/>
    <w:rsid w:val="00F903CE"/>
    <w:rsid w:val="00F962FE"/>
    <w:rsid w:val="00F9735D"/>
    <w:rsid w:val="00FA3B9D"/>
    <w:rsid w:val="00FB3F1E"/>
    <w:rsid w:val="00FC62EC"/>
    <w:rsid w:val="00FD3A37"/>
    <w:rsid w:val="00FE0583"/>
    <w:rsid w:val="00FE2747"/>
    <w:rsid w:val="00FF2CCD"/>
    <w:rsid w:val="00FF3665"/>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25F44"/>
  <w15:chartTrackingRefBased/>
  <w15:docId w15:val="{5A12CB83-E943-4217-A4B6-55D93FE36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80D"/>
    <w:pPr>
      <w:spacing w:after="0" w:line="240" w:lineRule="auto"/>
    </w:pPr>
    <w:rPr>
      <w:sz w:val="24"/>
      <w:szCs w:val="24"/>
    </w:rPr>
  </w:style>
  <w:style w:type="paragraph" w:styleId="Heading1">
    <w:name w:val="heading 1"/>
    <w:basedOn w:val="Normal"/>
    <w:next w:val="Normal"/>
    <w:link w:val="Heading1Char"/>
    <w:uiPriority w:val="9"/>
    <w:qFormat/>
    <w:rsid w:val="000E639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A96CEE"/>
    <w:pPr>
      <w:spacing w:before="100" w:beforeAutospacing="1" w:after="100" w:afterAutospacing="1"/>
      <w:outlineLvl w:val="2"/>
    </w:pPr>
    <w:rPr>
      <w:rFonts w:ascii="Times New Roman" w:eastAsia="Times New Roman" w:hAnsi="Times New Roman" w:cs="Times New Roman"/>
      <w:b/>
      <w:bCs/>
      <w:kern w:val="0"/>
      <w:sz w:val="27"/>
      <w:szCs w:val="27"/>
      <w:lang w:eastAsia="en-IN"/>
      <w14:ligatures w14:val="none"/>
    </w:rPr>
  </w:style>
  <w:style w:type="paragraph" w:styleId="Heading4">
    <w:name w:val="heading 4"/>
    <w:basedOn w:val="Normal"/>
    <w:link w:val="Heading4Char"/>
    <w:uiPriority w:val="9"/>
    <w:qFormat/>
    <w:rsid w:val="00A96CEE"/>
    <w:pPr>
      <w:spacing w:before="100" w:beforeAutospacing="1" w:after="100" w:afterAutospacing="1"/>
      <w:outlineLvl w:val="3"/>
    </w:pPr>
    <w:rPr>
      <w:rFonts w:ascii="Times New Roman" w:eastAsia="Times New Roman" w:hAnsi="Times New Roman" w:cs="Times New Roman"/>
      <w:b/>
      <w:bCs/>
      <w:kern w:val="0"/>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96CEE"/>
    <w:rPr>
      <w:rFonts w:ascii="Times New Roman" w:eastAsia="Times New Roman" w:hAnsi="Times New Roman" w:cs="Times New Roman"/>
      <w:b/>
      <w:bCs/>
      <w:kern w:val="0"/>
      <w:sz w:val="27"/>
      <w:szCs w:val="27"/>
      <w:lang w:eastAsia="en-IN"/>
      <w14:ligatures w14:val="none"/>
    </w:rPr>
  </w:style>
  <w:style w:type="character" w:customStyle="1" w:styleId="Heading4Char">
    <w:name w:val="Heading 4 Char"/>
    <w:basedOn w:val="DefaultParagraphFont"/>
    <w:link w:val="Heading4"/>
    <w:uiPriority w:val="9"/>
    <w:rsid w:val="00A96CEE"/>
    <w:rPr>
      <w:rFonts w:ascii="Times New Roman" w:eastAsia="Times New Roman" w:hAnsi="Times New Roman" w:cs="Times New Roman"/>
      <w:b/>
      <w:bCs/>
      <w:kern w:val="0"/>
      <w:sz w:val="24"/>
      <w:szCs w:val="24"/>
      <w:lang w:eastAsia="en-IN"/>
      <w14:ligatures w14:val="none"/>
    </w:rPr>
  </w:style>
  <w:style w:type="character" w:styleId="Strong">
    <w:name w:val="Strong"/>
    <w:basedOn w:val="DefaultParagraphFont"/>
    <w:uiPriority w:val="22"/>
    <w:qFormat/>
    <w:rsid w:val="00A96CEE"/>
    <w:rPr>
      <w:b/>
      <w:bCs/>
    </w:rPr>
  </w:style>
  <w:style w:type="paragraph" w:styleId="NormalWeb">
    <w:name w:val="Normal (Web)"/>
    <w:basedOn w:val="Normal"/>
    <w:uiPriority w:val="99"/>
    <w:unhideWhenUsed/>
    <w:rsid w:val="00A96CEE"/>
    <w:pPr>
      <w:spacing w:before="100" w:beforeAutospacing="1" w:after="100" w:afterAutospacing="1"/>
    </w:pPr>
    <w:rPr>
      <w:rFonts w:ascii="Times New Roman" w:eastAsia="Times New Roman" w:hAnsi="Times New Roman" w:cs="Times New Roman"/>
      <w:kern w:val="0"/>
      <w:lang w:eastAsia="en-IN"/>
      <w14:ligatures w14:val="none"/>
    </w:rPr>
  </w:style>
  <w:style w:type="character" w:styleId="Emphasis">
    <w:name w:val="Emphasis"/>
    <w:basedOn w:val="DefaultParagraphFont"/>
    <w:uiPriority w:val="20"/>
    <w:qFormat/>
    <w:rsid w:val="00A96CEE"/>
    <w:rPr>
      <w:i/>
      <w:iCs/>
    </w:rPr>
  </w:style>
  <w:style w:type="paragraph" w:customStyle="1" w:styleId="Default">
    <w:name w:val="Default"/>
    <w:rsid w:val="00A55109"/>
    <w:pPr>
      <w:autoSpaceDE w:val="0"/>
      <w:autoSpaceDN w:val="0"/>
      <w:adjustRightInd w:val="0"/>
      <w:spacing w:after="0" w:line="240" w:lineRule="auto"/>
    </w:pPr>
    <w:rPr>
      <w:rFonts w:ascii="Janson Text LT" w:hAnsi="Janson Text LT" w:cs="Janson Text LT"/>
      <w:color w:val="000000"/>
      <w:kern w:val="0"/>
      <w:sz w:val="24"/>
      <w:szCs w:val="24"/>
    </w:rPr>
  </w:style>
  <w:style w:type="character" w:customStyle="1" w:styleId="A7">
    <w:name w:val="A7"/>
    <w:uiPriority w:val="99"/>
    <w:rsid w:val="00A55109"/>
    <w:rPr>
      <w:rFonts w:cs="Janson Text LT"/>
      <w:color w:val="000000"/>
      <w:sz w:val="17"/>
      <w:szCs w:val="17"/>
    </w:rPr>
  </w:style>
  <w:style w:type="character" w:customStyle="1" w:styleId="headingendmark">
    <w:name w:val="headingendmark"/>
    <w:basedOn w:val="DefaultParagraphFont"/>
    <w:rsid w:val="005933A0"/>
  </w:style>
  <w:style w:type="character" w:styleId="Hyperlink">
    <w:name w:val="Hyperlink"/>
    <w:basedOn w:val="DefaultParagraphFont"/>
    <w:uiPriority w:val="99"/>
    <w:unhideWhenUsed/>
    <w:rsid w:val="005933A0"/>
    <w:rPr>
      <w:color w:val="0000FF"/>
      <w:u w:val="single"/>
    </w:rPr>
  </w:style>
  <w:style w:type="character" w:customStyle="1" w:styleId="A1">
    <w:name w:val="A1"/>
    <w:uiPriority w:val="99"/>
    <w:rsid w:val="003A767B"/>
    <w:rPr>
      <w:rFonts w:cs="Janson Text LT"/>
      <w:color w:val="000000"/>
      <w:sz w:val="19"/>
      <w:szCs w:val="19"/>
    </w:rPr>
  </w:style>
  <w:style w:type="character" w:customStyle="1" w:styleId="A524">
    <w:name w:val="A5_24"/>
    <w:uiPriority w:val="99"/>
    <w:rsid w:val="00AA67D9"/>
    <w:rPr>
      <w:rFonts w:cs="Adobe Garamond Pro"/>
      <w:color w:val="0080AC"/>
      <w:sz w:val="14"/>
      <w:szCs w:val="14"/>
    </w:rPr>
  </w:style>
  <w:style w:type="paragraph" w:styleId="ListParagraph">
    <w:name w:val="List Paragraph"/>
    <w:basedOn w:val="Normal"/>
    <w:uiPriority w:val="34"/>
    <w:qFormat/>
    <w:rsid w:val="0067557F"/>
    <w:pPr>
      <w:ind w:left="720"/>
      <w:contextualSpacing/>
    </w:pPr>
  </w:style>
  <w:style w:type="character" w:styleId="UnresolvedMention">
    <w:name w:val="Unresolved Mention"/>
    <w:basedOn w:val="DefaultParagraphFont"/>
    <w:uiPriority w:val="99"/>
    <w:semiHidden/>
    <w:unhideWhenUsed/>
    <w:rsid w:val="00DC1507"/>
    <w:rPr>
      <w:color w:val="605E5C"/>
      <w:shd w:val="clear" w:color="auto" w:fill="E1DFDD"/>
    </w:rPr>
  </w:style>
  <w:style w:type="paragraph" w:styleId="Bibliography">
    <w:name w:val="Bibliography"/>
    <w:basedOn w:val="Normal"/>
    <w:next w:val="Normal"/>
    <w:uiPriority w:val="37"/>
    <w:unhideWhenUsed/>
    <w:rsid w:val="000E6396"/>
    <w:pPr>
      <w:tabs>
        <w:tab w:val="left" w:pos="260"/>
        <w:tab w:val="left" w:pos="500"/>
      </w:tabs>
      <w:spacing w:after="240"/>
      <w:ind w:left="504" w:hanging="504"/>
    </w:pPr>
  </w:style>
  <w:style w:type="character" w:customStyle="1" w:styleId="Heading1Char">
    <w:name w:val="Heading 1 Char"/>
    <w:basedOn w:val="DefaultParagraphFont"/>
    <w:link w:val="Heading1"/>
    <w:uiPriority w:val="9"/>
    <w:rsid w:val="000E639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65442">
      <w:bodyDiv w:val="1"/>
      <w:marLeft w:val="0"/>
      <w:marRight w:val="0"/>
      <w:marTop w:val="0"/>
      <w:marBottom w:val="0"/>
      <w:divBdr>
        <w:top w:val="none" w:sz="0" w:space="0" w:color="auto"/>
        <w:left w:val="none" w:sz="0" w:space="0" w:color="auto"/>
        <w:bottom w:val="none" w:sz="0" w:space="0" w:color="auto"/>
        <w:right w:val="none" w:sz="0" w:space="0" w:color="auto"/>
      </w:divBdr>
      <w:divsChild>
        <w:div w:id="1619145774">
          <w:marLeft w:val="0"/>
          <w:marRight w:val="0"/>
          <w:marTop w:val="0"/>
          <w:marBottom w:val="0"/>
          <w:divBdr>
            <w:top w:val="single" w:sz="2" w:space="0" w:color="E3E3E3"/>
            <w:left w:val="single" w:sz="2" w:space="0" w:color="E3E3E3"/>
            <w:bottom w:val="single" w:sz="2" w:space="0" w:color="E3E3E3"/>
            <w:right w:val="single" w:sz="2" w:space="0" w:color="E3E3E3"/>
          </w:divBdr>
          <w:divsChild>
            <w:div w:id="2124492062">
              <w:marLeft w:val="0"/>
              <w:marRight w:val="0"/>
              <w:marTop w:val="0"/>
              <w:marBottom w:val="0"/>
              <w:divBdr>
                <w:top w:val="single" w:sz="2" w:space="0" w:color="E3E3E3"/>
                <w:left w:val="single" w:sz="2" w:space="0" w:color="E3E3E3"/>
                <w:bottom w:val="single" w:sz="2" w:space="0" w:color="E3E3E3"/>
                <w:right w:val="single" w:sz="2" w:space="0" w:color="E3E3E3"/>
              </w:divBdr>
              <w:divsChild>
                <w:div w:id="678895104">
                  <w:marLeft w:val="0"/>
                  <w:marRight w:val="0"/>
                  <w:marTop w:val="0"/>
                  <w:marBottom w:val="0"/>
                  <w:divBdr>
                    <w:top w:val="single" w:sz="2" w:space="0" w:color="E3E3E3"/>
                    <w:left w:val="single" w:sz="2" w:space="0" w:color="E3E3E3"/>
                    <w:bottom w:val="single" w:sz="2" w:space="0" w:color="E3E3E3"/>
                    <w:right w:val="single" w:sz="2" w:space="0" w:color="E3E3E3"/>
                  </w:divBdr>
                  <w:divsChild>
                    <w:div w:id="871501753">
                      <w:marLeft w:val="0"/>
                      <w:marRight w:val="0"/>
                      <w:marTop w:val="0"/>
                      <w:marBottom w:val="0"/>
                      <w:divBdr>
                        <w:top w:val="single" w:sz="2" w:space="0" w:color="E3E3E3"/>
                        <w:left w:val="single" w:sz="2" w:space="0" w:color="E3E3E3"/>
                        <w:bottom w:val="single" w:sz="2" w:space="0" w:color="E3E3E3"/>
                        <w:right w:val="single" w:sz="2" w:space="0" w:color="E3E3E3"/>
                      </w:divBdr>
                      <w:divsChild>
                        <w:div w:id="1920284036">
                          <w:marLeft w:val="0"/>
                          <w:marRight w:val="0"/>
                          <w:marTop w:val="0"/>
                          <w:marBottom w:val="0"/>
                          <w:divBdr>
                            <w:top w:val="single" w:sz="2" w:space="0" w:color="E3E3E3"/>
                            <w:left w:val="single" w:sz="2" w:space="0" w:color="E3E3E3"/>
                            <w:bottom w:val="single" w:sz="2" w:space="0" w:color="E3E3E3"/>
                            <w:right w:val="single" w:sz="2" w:space="0" w:color="E3E3E3"/>
                          </w:divBdr>
                          <w:divsChild>
                            <w:div w:id="2136368778">
                              <w:marLeft w:val="0"/>
                              <w:marRight w:val="0"/>
                              <w:marTop w:val="0"/>
                              <w:marBottom w:val="0"/>
                              <w:divBdr>
                                <w:top w:val="single" w:sz="2" w:space="0" w:color="E3E3E3"/>
                                <w:left w:val="single" w:sz="2" w:space="0" w:color="E3E3E3"/>
                                <w:bottom w:val="single" w:sz="2" w:space="0" w:color="E3E3E3"/>
                                <w:right w:val="single" w:sz="2" w:space="0" w:color="E3E3E3"/>
                              </w:divBdr>
                              <w:divsChild>
                                <w:div w:id="994383857">
                                  <w:marLeft w:val="0"/>
                                  <w:marRight w:val="0"/>
                                  <w:marTop w:val="100"/>
                                  <w:marBottom w:val="100"/>
                                  <w:divBdr>
                                    <w:top w:val="single" w:sz="2" w:space="0" w:color="E3E3E3"/>
                                    <w:left w:val="single" w:sz="2" w:space="0" w:color="E3E3E3"/>
                                    <w:bottom w:val="single" w:sz="2" w:space="0" w:color="E3E3E3"/>
                                    <w:right w:val="single" w:sz="2" w:space="0" w:color="E3E3E3"/>
                                  </w:divBdr>
                                  <w:divsChild>
                                    <w:div w:id="1349137440">
                                      <w:marLeft w:val="0"/>
                                      <w:marRight w:val="0"/>
                                      <w:marTop w:val="0"/>
                                      <w:marBottom w:val="0"/>
                                      <w:divBdr>
                                        <w:top w:val="single" w:sz="2" w:space="0" w:color="E3E3E3"/>
                                        <w:left w:val="single" w:sz="2" w:space="0" w:color="E3E3E3"/>
                                        <w:bottom w:val="single" w:sz="2" w:space="0" w:color="E3E3E3"/>
                                        <w:right w:val="single" w:sz="2" w:space="0" w:color="E3E3E3"/>
                                      </w:divBdr>
                                      <w:divsChild>
                                        <w:div w:id="2138984629">
                                          <w:marLeft w:val="0"/>
                                          <w:marRight w:val="0"/>
                                          <w:marTop w:val="0"/>
                                          <w:marBottom w:val="0"/>
                                          <w:divBdr>
                                            <w:top w:val="single" w:sz="2" w:space="0" w:color="E3E3E3"/>
                                            <w:left w:val="single" w:sz="2" w:space="0" w:color="E3E3E3"/>
                                            <w:bottom w:val="single" w:sz="2" w:space="0" w:color="E3E3E3"/>
                                            <w:right w:val="single" w:sz="2" w:space="0" w:color="E3E3E3"/>
                                          </w:divBdr>
                                          <w:divsChild>
                                            <w:div w:id="808286833">
                                              <w:marLeft w:val="0"/>
                                              <w:marRight w:val="0"/>
                                              <w:marTop w:val="0"/>
                                              <w:marBottom w:val="0"/>
                                              <w:divBdr>
                                                <w:top w:val="single" w:sz="2" w:space="0" w:color="E3E3E3"/>
                                                <w:left w:val="single" w:sz="2" w:space="0" w:color="E3E3E3"/>
                                                <w:bottom w:val="single" w:sz="2" w:space="0" w:color="E3E3E3"/>
                                                <w:right w:val="single" w:sz="2" w:space="0" w:color="E3E3E3"/>
                                              </w:divBdr>
                                              <w:divsChild>
                                                <w:div w:id="686253928">
                                                  <w:marLeft w:val="0"/>
                                                  <w:marRight w:val="0"/>
                                                  <w:marTop w:val="0"/>
                                                  <w:marBottom w:val="0"/>
                                                  <w:divBdr>
                                                    <w:top w:val="single" w:sz="2" w:space="0" w:color="E3E3E3"/>
                                                    <w:left w:val="single" w:sz="2" w:space="0" w:color="E3E3E3"/>
                                                    <w:bottom w:val="single" w:sz="2" w:space="0" w:color="E3E3E3"/>
                                                    <w:right w:val="single" w:sz="2" w:space="0" w:color="E3E3E3"/>
                                                  </w:divBdr>
                                                  <w:divsChild>
                                                    <w:div w:id="583685934">
                                                      <w:marLeft w:val="0"/>
                                                      <w:marRight w:val="0"/>
                                                      <w:marTop w:val="0"/>
                                                      <w:marBottom w:val="0"/>
                                                      <w:divBdr>
                                                        <w:top w:val="single" w:sz="2" w:space="0" w:color="E3E3E3"/>
                                                        <w:left w:val="single" w:sz="2" w:space="0" w:color="E3E3E3"/>
                                                        <w:bottom w:val="single" w:sz="2" w:space="0" w:color="E3E3E3"/>
                                                        <w:right w:val="single" w:sz="2" w:space="0" w:color="E3E3E3"/>
                                                      </w:divBdr>
                                                      <w:divsChild>
                                                        <w:div w:id="20383085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78510347">
          <w:marLeft w:val="0"/>
          <w:marRight w:val="0"/>
          <w:marTop w:val="0"/>
          <w:marBottom w:val="0"/>
          <w:divBdr>
            <w:top w:val="none" w:sz="0" w:space="0" w:color="auto"/>
            <w:left w:val="none" w:sz="0" w:space="0" w:color="auto"/>
            <w:bottom w:val="none" w:sz="0" w:space="0" w:color="auto"/>
            <w:right w:val="none" w:sz="0" w:space="0" w:color="auto"/>
          </w:divBdr>
          <w:divsChild>
            <w:div w:id="1809472730">
              <w:marLeft w:val="0"/>
              <w:marRight w:val="0"/>
              <w:marTop w:val="100"/>
              <w:marBottom w:val="100"/>
              <w:divBdr>
                <w:top w:val="single" w:sz="2" w:space="0" w:color="E3E3E3"/>
                <w:left w:val="single" w:sz="2" w:space="0" w:color="E3E3E3"/>
                <w:bottom w:val="single" w:sz="2" w:space="0" w:color="E3E3E3"/>
                <w:right w:val="single" w:sz="2" w:space="0" w:color="E3E3E3"/>
              </w:divBdr>
              <w:divsChild>
                <w:div w:id="1098910550">
                  <w:marLeft w:val="0"/>
                  <w:marRight w:val="0"/>
                  <w:marTop w:val="0"/>
                  <w:marBottom w:val="0"/>
                  <w:divBdr>
                    <w:top w:val="single" w:sz="2" w:space="0" w:color="E3E3E3"/>
                    <w:left w:val="single" w:sz="2" w:space="0" w:color="E3E3E3"/>
                    <w:bottom w:val="single" w:sz="2" w:space="0" w:color="E3E3E3"/>
                    <w:right w:val="single" w:sz="2" w:space="0" w:color="E3E3E3"/>
                  </w:divBdr>
                  <w:divsChild>
                    <w:div w:id="1283876819">
                      <w:marLeft w:val="0"/>
                      <w:marRight w:val="0"/>
                      <w:marTop w:val="0"/>
                      <w:marBottom w:val="0"/>
                      <w:divBdr>
                        <w:top w:val="single" w:sz="2" w:space="0" w:color="E3E3E3"/>
                        <w:left w:val="single" w:sz="2" w:space="0" w:color="E3E3E3"/>
                        <w:bottom w:val="single" w:sz="2" w:space="0" w:color="E3E3E3"/>
                        <w:right w:val="single" w:sz="2" w:space="0" w:color="E3E3E3"/>
                      </w:divBdr>
                      <w:divsChild>
                        <w:div w:id="119500569">
                          <w:marLeft w:val="0"/>
                          <w:marRight w:val="0"/>
                          <w:marTop w:val="0"/>
                          <w:marBottom w:val="0"/>
                          <w:divBdr>
                            <w:top w:val="single" w:sz="2" w:space="0" w:color="E3E3E3"/>
                            <w:left w:val="single" w:sz="2" w:space="0" w:color="E3E3E3"/>
                            <w:bottom w:val="single" w:sz="2" w:space="0" w:color="E3E3E3"/>
                            <w:right w:val="single" w:sz="2" w:space="0" w:color="E3E3E3"/>
                          </w:divBdr>
                          <w:divsChild>
                            <w:div w:id="140729681">
                              <w:marLeft w:val="0"/>
                              <w:marRight w:val="0"/>
                              <w:marTop w:val="0"/>
                              <w:marBottom w:val="0"/>
                              <w:divBdr>
                                <w:top w:val="single" w:sz="6" w:space="0" w:color="auto"/>
                                <w:left w:val="single" w:sz="6" w:space="0" w:color="auto"/>
                                <w:bottom w:val="single" w:sz="6" w:space="0" w:color="auto"/>
                                <w:right w:val="single" w:sz="6" w:space="0" w:color="auto"/>
                              </w:divBdr>
                              <w:divsChild>
                                <w:div w:id="2107383023">
                                  <w:marLeft w:val="0"/>
                                  <w:marRight w:val="0"/>
                                  <w:marTop w:val="0"/>
                                  <w:marBottom w:val="0"/>
                                  <w:divBdr>
                                    <w:top w:val="none" w:sz="0" w:space="0" w:color="auto"/>
                                    <w:left w:val="none" w:sz="0" w:space="0" w:color="auto"/>
                                    <w:bottom w:val="none" w:sz="0" w:space="0" w:color="auto"/>
                                    <w:right w:val="none" w:sz="0" w:space="0" w:color="auto"/>
                                  </w:divBdr>
                                  <w:divsChild>
                                    <w:div w:id="123280239">
                                      <w:marLeft w:val="0"/>
                                      <w:marRight w:val="0"/>
                                      <w:marTop w:val="0"/>
                                      <w:marBottom w:val="0"/>
                                      <w:divBdr>
                                        <w:top w:val="none" w:sz="0" w:space="0" w:color="auto"/>
                                        <w:left w:val="none" w:sz="0" w:space="0" w:color="auto"/>
                                        <w:bottom w:val="none" w:sz="0" w:space="0" w:color="auto"/>
                                        <w:right w:val="none" w:sz="0" w:space="0" w:color="auto"/>
                                      </w:divBdr>
                                      <w:divsChild>
                                        <w:div w:id="130556357">
                                          <w:marLeft w:val="0"/>
                                          <w:marRight w:val="0"/>
                                          <w:marTop w:val="0"/>
                                          <w:marBottom w:val="0"/>
                                          <w:divBdr>
                                            <w:top w:val="none" w:sz="0" w:space="0" w:color="auto"/>
                                            <w:left w:val="none" w:sz="0" w:space="0" w:color="auto"/>
                                            <w:bottom w:val="none" w:sz="0" w:space="0" w:color="auto"/>
                                            <w:right w:val="none" w:sz="0" w:space="0" w:color="auto"/>
                                          </w:divBdr>
                                          <w:divsChild>
                                            <w:div w:id="1809979117">
                                              <w:marLeft w:val="0"/>
                                              <w:marRight w:val="0"/>
                                              <w:marTop w:val="0"/>
                                              <w:marBottom w:val="0"/>
                                              <w:divBdr>
                                                <w:top w:val="none" w:sz="0" w:space="0" w:color="auto"/>
                                                <w:left w:val="none" w:sz="0" w:space="0" w:color="auto"/>
                                                <w:bottom w:val="none" w:sz="0" w:space="0" w:color="auto"/>
                                                <w:right w:val="none" w:sz="0" w:space="0" w:color="auto"/>
                                              </w:divBdr>
                                              <w:divsChild>
                                                <w:div w:id="186607753">
                                                  <w:marLeft w:val="0"/>
                                                  <w:marRight w:val="0"/>
                                                  <w:marTop w:val="0"/>
                                                  <w:marBottom w:val="0"/>
                                                  <w:divBdr>
                                                    <w:top w:val="none" w:sz="0" w:space="0" w:color="auto"/>
                                                    <w:left w:val="none" w:sz="0" w:space="0" w:color="auto"/>
                                                    <w:bottom w:val="none" w:sz="0" w:space="0" w:color="auto"/>
                                                    <w:right w:val="none" w:sz="0" w:space="0" w:color="auto"/>
                                                  </w:divBdr>
                                                  <w:divsChild>
                                                    <w:div w:id="15139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135413">
      <w:bodyDiv w:val="1"/>
      <w:marLeft w:val="0"/>
      <w:marRight w:val="0"/>
      <w:marTop w:val="0"/>
      <w:marBottom w:val="0"/>
      <w:divBdr>
        <w:top w:val="none" w:sz="0" w:space="0" w:color="auto"/>
        <w:left w:val="none" w:sz="0" w:space="0" w:color="auto"/>
        <w:bottom w:val="none" w:sz="0" w:space="0" w:color="auto"/>
        <w:right w:val="none" w:sz="0" w:space="0" w:color="auto"/>
      </w:divBdr>
    </w:div>
    <w:div w:id="141970096">
      <w:bodyDiv w:val="1"/>
      <w:marLeft w:val="0"/>
      <w:marRight w:val="0"/>
      <w:marTop w:val="0"/>
      <w:marBottom w:val="0"/>
      <w:divBdr>
        <w:top w:val="none" w:sz="0" w:space="0" w:color="auto"/>
        <w:left w:val="none" w:sz="0" w:space="0" w:color="auto"/>
        <w:bottom w:val="none" w:sz="0" w:space="0" w:color="auto"/>
        <w:right w:val="none" w:sz="0" w:space="0" w:color="auto"/>
      </w:divBdr>
    </w:div>
    <w:div w:id="160047003">
      <w:bodyDiv w:val="1"/>
      <w:marLeft w:val="0"/>
      <w:marRight w:val="0"/>
      <w:marTop w:val="0"/>
      <w:marBottom w:val="0"/>
      <w:divBdr>
        <w:top w:val="none" w:sz="0" w:space="0" w:color="auto"/>
        <w:left w:val="none" w:sz="0" w:space="0" w:color="auto"/>
        <w:bottom w:val="none" w:sz="0" w:space="0" w:color="auto"/>
        <w:right w:val="none" w:sz="0" w:space="0" w:color="auto"/>
      </w:divBdr>
    </w:div>
    <w:div w:id="183397881">
      <w:bodyDiv w:val="1"/>
      <w:marLeft w:val="0"/>
      <w:marRight w:val="0"/>
      <w:marTop w:val="0"/>
      <w:marBottom w:val="0"/>
      <w:divBdr>
        <w:top w:val="none" w:sz="0" w:space="0" w:color="auto"/>
        <w:left w:val="none" w:sz="0" w:space="0" w:color="auto"/>
        <w:bottom w:val="none" w:sz="0" w:space="0" w:color="auto"/>
        <w:right w:val="none" w:sz="0" w:space="0" w:color="auto"/>
      </w:divBdr>
    </w:div>
    <w:div w:id="502941233">
      <w:bodyDiv w:val="1"/>
      <w:marLeft w:val="0"/>
      <w:marRight w:val="0"/>
      <w:marTop w:val="0"/>
      <w:marBottom w:val="0"/>
      <w:divBdr>
        <w:top w:val="none" w:sz="0" w:space="0" w:color="auto"/>
        <w:left w:val="none" w:sz="0" w:space="0" w:color="auto"/>
        <w:bottom w:val="none" w:sz="0" w:space="0" w:color="auto"/>
        <w:right w:val="none" w:sz="0" w:space="0" w:color="auto"/>
      </w:divBdr>
    </w:div>
    <w:div w:id="606237498">
      <w:bodyDiv w:val="1"/>
      <w:marLeft w:val="0"/>
      <w:marRight w:val="0"/>
      <w:marTop w:val="0"/>
      <w:marBottom w:val="0"/>
      <w:divBdr>
        <w:top w:val="none" w:sz="0" w:space="0" w:color="auto"/>
        <w:left w:val="none" w:sz="0" w:space="0" w:color="auto"/>
        <w:bottom w:val="none" w:sz="0" w:space="0" w:color="auto"/>
        <w:right w:val="none" w:sz="0" w:space="0" w:color="auto"/>
      </w:divBdr>
    </w:div>
    <w:div w:id="706640829">
      <w:bodyDiv w:val="1"/>
      <w:marLeft w:val="0"/>
      <w:marRight w:val="0"/>
      <w:marTop w:val="0"/>
      <w:marBottom w:val="0"/>
      <w:divBdr>
        <w:top w:val="none" w:sz="0" w:space="0" w:color="auto"/>
        <w:left w:val="none" w:sz="0" w:space="0" w:color="auto"/>
        <w:bottom w:val="none" w:sz="0" w:space="0" w:color="auto"/>
        <w:right w:val="none" w:sz="0" w:space="0" w:color="auto"/>
      </w:divBdr>
    </w:div>
    <w:div w:id="859660655">
      <w:bodyDiv w:val="1"/>
      <w:marLeft w:val="0"/>
      <w:marRight w:val="0"/>
      <w:marTop w:val="0"/>
      <w:marBottom w:val="0"/>
      <w:divBdr>
        <w:top w:val="none" w:sz="0" w:space="0" w:color="auto"/>
        <w:left w:val="none" w:sz="0" w:space="0" w:color="auto"/>
        <w:bottom w:val="none" w:sz="0" w:space="0" w:color="auto"/>
        <w:right w:val="none" w:sz="0" w:space="0" w:color="auto"/>
      </w:divBdr>
      <w:divsChild>
        <w:div w:id="2138790464">
          <w:marLeft w:val="0"/>
          <w:marRight w:val="0"/>
          <w:marTop w:val="0"/>
          <w:marBottom w:val="0"/>
          <w:divBdr>
            <w:top w:val="single" w:sz="2" w:space="0" w:color="E3E3E3"/>
            <w:left w:val="single" w:sz="2" w:space="0" w:color="E3E3E3"/>
            <w:bottom w:val="single" w:sz="2" w:space="0" w:color="E3E3E3"/>
            <w:right w:val="single" w:sz="2" w:space="0" w:color="E3E3E3"/>
          </w:divBdr>
          <w:divsChild>
            <w:div w:id="302740318">
              <w:marLeft w:val="0"/>
              <w:marRight w:val="0"/>
              <w:marTop w:val="0"/>
              <w:marBottom w:val="0"/>
              <w:divBdr>
                <w:top w:val="single" w:sz="2" w:space="0" w:color="E3E3E3"/>
                <w:left w:val="single" w:sz="2" w:space="0" w:color="E3E3E3"/>
                <w:bottom w:val="single" w:sz="2" w:space="0" w:color="E3E3E3"/>
                <w:right w:val="single" w:sz="2" w:space="0" w:color="E3E3E3"/>
              </w:divBdr>
              <w:divsChild>
                <w:div w:id="1678460363">
                  <w:marLeft w:val="0"/>
                  <w:marRight w:val="0"/>
                  <w:marTop w:val="0"/>
                  <w:marBottom w:val="0"/>
                  <w:divBdr>
                    <w:top w:val="single" w:sz="2" w:space="2" w:color="E3E3E3"/>
                    <w:left w:val="single" w:sz="2" w:space="0" w:color="E3E3E3"/>
                    <w:bottom w:val="single" w:sz="2" w:space="0" w:color="E3E3E3"/>
                    <w:right w:val="single" w:sz="2" w:space="0" w:color="E3E3E3"/>
                  </w:divBdr>
                  <w:divsChild>
                    <w:div w:id="559066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366948927">
          <w:marLeft w:val="0"/>
          <w:marRight w:val="0"/>
          <w:marTop w:val="0"/>
          <w:marBottom w:val="0"/>
          <w:divBdr>
            <w:top w:val="single" w:sz="2" w:space="0" w:color="E3E3E3"/>
            <w:left w:val="single" w:sz="2" w:space="0" w:color="E3E3E3"/>
            <w:bottom w:val="single" w:sz="2" w:space="0" w:color="E3E3E3"/>
            <w:right w:val="single" w:sz="2" w:space="0" w:color="E3E3E3"/>
          </w:divBdr>
          <w:divsChild>
            <w:div w:id="950548948">
              <w:marLeft w:val="0"/>
              <w:marRight w:val="0"/>
              <w:marTop w:val="0"/>
              <w:marBottom w:val="0"/>
              <w:divBdr>
                <w:top w:val="single" w:sz="2" w:space="0" w:color="E3E3E3"/>
                <w:left w:val="single" w:sz="2" w:space="0" w:color="E3E3E3"/>
                <w:bottom w:val="single" w:sz="2" w:space="0" w:color="E3E3E3"/>
                <w:right w:val="single" w:sz="2" w:space="0" w:color="E3E3E3"/>
              </w:divBdr>
              <w:divsChild>
                <w:div w:id="1248803909">
                  <w:marLeft w:val="0"/>
                  <w:marRight w:val="0"/>
                  <w:marTop w:val="0"/>
                  <w:marBottom w:val="0"/>
                  <w:divBdr>
                    <w:top w:val="single" w:sz="2" w:space="0" w:color="E3E3E3"/>
                    <w:left w:val="single" w:sz="2" w:space="0" w:color="E3E3E3"/>
                    <w:bottom w:val="single" w:sz="2" w:space="0" w:color="E3E3E3"/>
                    <w:right w:val="single" w:sz="2" w:space="0" w:color="E3E3E3"/>
                  </w:divBdr>
                  <w:divsChild>
                    <w:div w:id="17213985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79048071">
      <w:bodyDiv w:val="1"/>
      <w:marLeft w:val="0"/>
      <w:marRight w:val="0"/>
      <w:marTop w:val="0"/>
      <w:marBottom w:val="0"/>
      <w:divBdr>
        <w:top w:val="none" w:sz="0" w:space="0" w:color="auto"/>
        <w:left w:val="none" w:sz="0" w:space="0" w:color="auto"/>
        <w:bottom w:val="none" w:sz="0" w:space="0" w:color="auto"/>
        <w:right w:val="none" w:sz="0" w:space="0" w:color="auto"/>
      </w:divBdr>
      <w:divsChild>
        <w:div w:id="1243220199">
          <w:marLeft w:val="0"/>
          <w:marRight w:val="0"/>
          <w:marTop w:val="0"/>
          <w:marBottom w:val="0"/>
          <w:divBdr>
            <w:top w:val="single" w:sz="2" w:space="0" w:color="E3E3E3"/>
            <w:left w:val="single" w:sz="2" w:space="0" w:color="E3E3E3"/>
            <w:bottom w:val="single" w:sz="2" w:space="0" w:color="E3E3E3"/>
            <w:right w:val="single" w:sz="2" w:space="0" w:color="E3E3E3"/>
          </w:divBdr>
          <w:divsChild>
            <w:div w:id="446697498">
              <w:marLeft w:val="0"/>
              <w:marRight w:val="0"/>
              <w:marTop w:val="0"/>
              <w:marBottom w:val="0"/>
              <w:divBdr>
                <w:top w:val="single" w:sz="2" w:space="0" w:color="E3E3E3"/>
                <w:left w:val="single" w:sz="2" w:space="0" w:color="E3E3E3"/>
                <w:bottom w:val="single" w:sz="2" w:space="0" w:color="E3E3E3"/>
                <w:right w:val="single" w:sz="2" w:space="0" w:color="E3E3E3"/>
              </w:divBdr>
              <w:divsChild>
                <w:div w:id="855925204">
                  <w:marLeft w:val="0"/>
                  <w:marRight w:val="0"/>
                  <w:marTop w:val="0"/>
                  <w:marBottom w:val="0"/>
                  <w:divBdr>
                    <w:top w:val="single" w:sz="2" w:space="0" w:color="E3E3E3"/>
                    <w:left w:val="single" w:sz="2" w:space="0" w:color="E3E3E3"/>
                    <w:bottom w:val="single" w:sz="2" w:space="0" w:color="E3E3E3"/>
                    <w:right w:val="single" w:sz="2" w:space="0" w:color="E3E3E3"/>
                  </w:divBdr>
                  <w:divsChild>
                    <w:div w:id="1723405224">
                      <w:marLeft w:val="0"/>
                      <w:marRight w:val="0"/>
                      <w:marTop w:val="0"/>
                      <w:marBottom w:val="0"/>
                      <w:divBdr>
                        <w:top w:val="single" w:sz="2" w:space="0" w:color="E3E3E3"/>
                        <w:left w:val="single" w:sz="2" w:space="0" w:color="E3E3E3"/>
                        <w:bottom w:val="single" w:sz="2" w:space="0" w:color="E3E3E3"/>
                        <w:right w:val="single" w:sz="2" w:space="0" w:color="E3E3E3"/>
                      </w:divBdr>
                      <w:divsChild>
                        <w:div w:id="38289765">
                          <w:marLeft w:val="0"/>
                          <w:marRight w:val="0"/>
                          <w:marTop w:val="0"/>
                          <w:marBottom w:val="0"/>
                          <w:divBdr>
                            <w:top w:val="single" w:sz="2" w:space="0" w:color="E3E3E3"/>
                            <w:left w:val="single" w:sz="2" w:space="0" w:color="E3E3E3"/>
                            <w:bottom w:val="single" w:sz="2" w:space="0" w:color="E3E3E3"/>
                            <w:right w:val="single" w:sz="2" w:space="0" w:color="E3E3E3"/>
                          </w:divBdr>
                          <w:divsChild>
                            <w:div w:id="1703743849">
                              <w:marLeft w:val="0"/>
                              <w:marRight w:val="0"/>
                              <w:marTop w:val="0"/>
                              <w:marBottom w:val="0"/>
                              <w:divBdr>
                                <w:top w:val="single" w:sz="2" w:space="0" w:color="E3E3E3"/>
                                <w:left w:val="single" w:sz="2" w:space="0" w:color="E3E3E3"/>
                                <w:bottom w:val="single" w:sz="2" w:space="0" w:color="E3E3E3"/>
                                <w:right w:val="single" w:sz="2" w:space="0" w:color="E3E3E3"/>
                              </w:divBdr>
                              <w:divsChild>
                                <w:div w:id="711345716">
                                  <w:marLeft w:val="0"/>
                                  <w:marRight w:val="0"/>
                                  <w:marTop w:val="100"/>
                                  <w:marBottom w:val="100"/>
                                  <w:divBdr>
                                    <w:top w:val="single" w:sz="2" w:space="0" w:color="E3E3E3"/>
                                    <w:left w:val="single" w:sz="2" w:space="0" w:color="E3E3E3"/>
                                    <w:bottom w:val="single" w:sz="2" w:space="0" w:color="E3E3E3"/>
                                    <w:right w:val="single" w:sz="2" w:space="0" w:color="E3E3E3"/>
                                  </w:divBdr>
                                  <w:divsChild>
                                    <w:div w:id="29695079">
                                      <w:marLeft w:val="0"/>
                                      <w:marRight w:val="0"/>
                                      <w:marTop w:val="0"/>
                                      <w:marBottom w:val="0"/>
                                      <w:divBdr>
                                        <w:top w:val="single" w:sz="2" w:space="0" w:color="E3E3E3"/>
                                        <w:left w:val="single" w:sz="2" w:space="0" w:color="E3E3E3"/>
                                        <w:bottom w:val="single" w:sz="2" w:space="0" w:color="E3E3E3"/>
                                        <w:right w:val="single" w:sz="2" w:space="0" w:color="E3E3E3"/>
                                      </w:divBdr>
                                      <w:divsChild>
                                        <w:div w:id="1984655671">
                                          <w:marLeft w:val="0"/>
                                          <w:marRight w:val="0"/>
                                          <w:marTop w:val="0"/>
                                          <w:marBottom w:val="0"/>
                                          <w:divBdr>
                                            <w:top w:val="single" w:sz="2" w:space="0" w:color="E3E3E3"/>
                                            <w:left w:val="single" w:sz="2" w:space="0" w:color="E3E3E3"/>
                                            <w:bottom w:val="single" w:sz="2" w:space="0" w:color="E3E3E3"/>
                                            <w:right w:val="single" w:sz="2" w:space="0" w:color="E3E3E3"/>
                                          </w:divBdr>
                                          <w:divsChild>
                                            <w:div w:id="1986153927">
                                              <w:marLeft w:val="0"/>
                                              <w:marRight w:val="0"/>
                                              <w:marTop w:val="0"/>
                                              <w:marBottom w:val="0"/>
                                              <w:divBdr>
                                                <w:top w:val="single" w:sz="2" w:space="0" w:color="E3E3E3"/>
                                                <w:left w:val="single" w:sz="2" w:space="0" w:color="E3E3E3"/>
                                                <w:bottom w:val="single" w:sz="2" w:space="0" w:color="E3E3E3"/>
                                                <w:right w:val="single" w:sz="2" w:space="0" w:color="E3E3E3"/>
                                              </w:divBdr>
                                              <w:divsChild>
                                                <w:div w:id="525217181">
                                                  <w:marLeft w:val="0"/>
                                                  <w:marRight w:val="0"/>
                                                  <w:marTop w:val="0"/>
                                                  <w:marBottom w:val="0"/>
                                                  <w:divBdr>
                                                    <w:top w:val="single" w:sz="2" w:space="0" w:color="E3E3E3"/>
                                                    <w:left w:val="single" w:sz="2" w:space="0" w:color="E3E3E3"/>
                                                    <w:bottom w:val="single" w:sz="2" w:space="0" w:color="E3E3E3"/>
                                                    <w:right w:val="single" w:sz="2" w:space="0" w:color="E3E3E3"/>
                                                  </w:divBdr>
                                                  <w:divsChild>
                                                    <w:div w:id="1740251342">
                                                      <w:marLeft w:val="0"/>
                                                      <w:marRight w:val="0"/>
                                                      <w:marTop w:val="0"/>
                                                      <w:marBottom w:val="0"/>
                                                      <w:divBdr>
                                                        <w:top w:val="single" w:sz="2" w:space="0" w:color="E3E3E3"/>
                                                        <w:left w:val="single" w:sz="2" w:space="0" w:color="E3E3E3"/>
                                                        <w:bottom w:val="single" w:sz="2" w:space="0" w:color="E3E3E3"/>
                                                        <w:right w:val="single" w:sz="2" w:space="0" w:color="E3E3E3"/>
                                                      </w:divBdr>
                                                      <w:divsChild>
                                                        <w:div w:id="17682289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09758000">
          <w:marLeft w:val="0"/>
          <w:marRight w:val="0"/>
          <w:marTop w:val="0"/>
          <w:marBottom w:val="0"/>
          <w:divBdr>
            <w:top w:val="none" w:sz="0" w:space="0" w:color="auto"/>
            <w:left w:val="none" w:sz="0" w:space="0" w:color="auto"/>
            <w:bottom w:val="none" w:sz="0" w:space="0" w:color="auto"/>
            <w:right w:val="none" w:sz="0" w:space="0" w:color="auto"/>
          </w:divBdr>
          <w:divsChild>
            <w:div w:id="1436050226">
              <w:marLeft w:val="0"/>
              <w:marRight w:val="0"/>
              <w:marTop w:val="100"/>
              <w:marBottom w:val="100"/>
              <w:divBdr>
                <w:top w:val="single" w:sz="2" w:space="0" w:color="E3E3E3"/>
                <w:left w:val="single" w:sz="2" w:space="0" w:color="E3E3E3"/>
                <w:bottom w:val="single" w:sz="2" w:space="0" w:color="E3E3E3"/>
                <w:right w:val="single" w:sz="2" w:space="0" w:color="E3E3E3"/>
              </w:divBdr>
              <w:divsChild>
                <w:div w:id="947616332">
                  <w:marLeft w:val="0"/>
                  <w:marRight w:val="0"/>
                  <w:marTop w:val="0"/>
                  <w:marBottom w:val="0"/>
                  <w:divBdr>
                    <w:top w:val="single" w:sz="2" w:space="0" w:color="E3E3E3"/>
                    <w:left w:val="single" w:sz="2" w:space="0" w:color="E3E3E3"/>
                    <w:bottom w:val="single" w:sz="2" w:space="0" w:color="E3E3E3"/>
                    <w:right w:val="single" w:sz="2" w:space="0" w:color="E3E3E3"/>
                  </w:divBdr>
                  <w:divsChild>
                    <w:div w:id="1725326865">
                      <w:marLeft w:val="0"/>
                      <w:marRight w:val="0"/>
                      <w:marTop w:val="0"/>
                      <w:marBottom w:val="0"/>
                      <w:divBdr>
                        <w:top w:val="single" w:sz="2" w:space="0" w:color="E3E3E3"/>
                        <w:left w:val="single" w:sz="2" w:space="0" w:color="E3E3E3"/>
                        <w:bottom w:val="single" w:sz="2" w:space="0" w:color="E3E3E3"/>
                        <w:right w:val="single" w:sz="2" w:space="0" w:color="E3E3E3"/>
                      </w:divBdr>
                      <w:divsChild>
                        <w:div w:id="452595886">
                          <w:marLeft w:val="0"/>
                          <w:marRight w:val="0"/>
                          <w:marTop w:val="0"/>
                          <w:marBottom w:val="0"/>
                          <w:divBdr>
                            <w:top w:val="single" w:sz="2" w:space="0" w:color="E3E3E3"/>
                            <w:left w:val="single" w:sz="2" w:space="0" w:color="E3E3E3"/>
                            <w:bottom w:val="single" w:sz="2" w:space="0" w:color="E3E3E3"/>
                            <w:right w:val="single" w:sz="2" w:space="0" w:color="E3E3E3"/>
                          </w:divBdr>
                          <w:divsChild>
                            <w:div w:id="573317503">
                              <w:marLeft w:val="0"/>
                              <w:marRight w:val="0"/>
                              <w:marTop w:val="0"/>
                              <w:marBottom w:val="0"/>
                              <w:divBdr>
                                <w:top w:val="single" w:sz="6" w:space="0" w:color="auto"/>
                                <w:left w:val="single" w:sz="6" w:space="0" w:color="auto"/>
                                <w:bottom w:val="single" w:sz="6" w:space="0" w:color="auto"/>
                                <w:right w:val="single" w:sz="6" w:space="0" w:color="auto"/>
                              </w:divBdr>
                              <w:divsChild>
                                <w:div w:id="1508401500">
                                  <w:marLeft w:val="0"/>
                                  <w:marRight w:val="0"/>
                                  <w:marTop w:val="0"/>
                                  <w:marBottom w:val="0"/>
                                  <w:divBdr>
                                    <w:top w:val="none" w:sz="0" w:space="0" w:color="auto"/>
                                    <w:left w:val="none" w:sz="0" w:space="0" w:color="auto"/>
                                    <w:bottom w:val="none" w:sz="0" w:space="0" w:color="auto"/>
                                    <w:right w:val="none" w:sz="0" w:space="0" w:color="auto"/>
                                  </w:divBdr>
                                  <w:divsChild>
                                    <w:div w:id="607156338">
                                      <w:marLeft w:val="0"/>
                                      <w:marRight w:val="0"/>
                                      <w:marTop w:val="0"/>
                                      <w:marBottom w:val="0"/>
                                      <w:divBdr>
                                        <w:top w:val="none" w:sz="0" w:space="0" w:color="auto"/>
                                        <w:left w:val="none" w:sz="0" w:space="0" w:color="auto"/>
                                        <w:bottom w:val="none" w:sz="0" w:space="0" w:color="auto"/>
                                        <w:right w:val="none" w:sz="0" w:space="0" w:color="auto"/>
                                      </w:divBdr>
                                      <w:divsChild>
                                        <w:div w:id="1638877050">
                                          <w:marLeft w:val="0"/>
                                          <w:marRight w:val="0"/>
                                          <w:marTop w:val="0"/>
                                          <w:marBottom w:val="0"/>
                                          <w:divBdr>
                                            <w:top w:val="none" w:sz="0" w:space="0" w:color="auto"/>
                                            <w:left w:val="none" w:sz="0" w:space="0" w:color="auto"/>
                                            <w:bottom w:val="none" w:sz="0" w:space="0" w:color="auto"/>
                                            <w:right w:val="none" w:sz="0" w:space="0" w:color="auto"/>
                                          </w:divBdr>
                                          <w:divsChild>
                                            <w:div w:id="2070877882">
                                              <w:marLeft w:val="0"/>
                                              <w:marRight w:val="0"/>
                                              <w:marTop w:val="0"/>
                                              <w:marBottom w:val="0"/>
                                              <w:divBdr>
                                                <w:top w:val="none" w:sz="0" w:space="0" w:color="auto"/>
                                                <w:left w:val="none" w:sz="0" w:space="0" w:color="auto"/>
                                                <w:bottom w:val="none" w:sz="0" w:space="0" w:color="auto"/>
                                                <w:right w:val="none" w:sz="0" w:space="0" w:color="auto"/>
                                              </w:divBdr>
                                              <w:divsChild>
                                                <w:div w:id="296565470">
                                                  <w:marLeft w:val="0"/>
                                                  <w:marRight w:val="0"/>
                                                  <w:marTop w:val="0"/>
                                                  <w:marBottom w:val="0"/>
                                                  <w:divBdr>
                                                    <w:top w:val="none" w:sz="0" w:space="0" w:color="auto"/>
                                                    <w:left w:val="none" w:sz="0" w:space="0" w:color="auto"/>
                                                    <w:bottom w:val="none" w:sz="0" w:space="0" w:color="auto"/>
                                                    <w:right w:val="none" w:sz="0" w:space="0" w:color="auto"/>
                                                  </w:divBdr>
                                                  <w:divsChild>
                                                    <w:div w:id="53014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0264925">
      <w:bodyDiv w:val="1"/>
      <w:marLeft w:val="0"/>
      <w:marRight w:val="0"/>
      <w:marTop w:val="0"/>
      <w:marBottom w:val="0"/>
      <w:divBdr>
        <w:top w:val="none" w:sz="0" w:space="0" w:color="auto"/>
        <w:left w:val="none" w:sz="0" w:space="0" w:color="auto"/>
        <w:bottom w:val="none" w:sz="0" w:space="0" w:color="auto"/>
        <w:right w:val="none" w:sz="0" w:space="0" w:color="auto"/>
      </w:divBdr>
    </w:div>
    <w:div w:id="1154102391">
      <w:bodyDiv w:val="1"/>
      <w:marLeft w:val="0"/>
      <w:marRight w:val="0"/>
      <w:marTop w:val="0"/>
      <w:marBottom w:val="0"/>
      <w:divBdr>
        <w:top w:val="none" w:sz="0" w:space="0" w:color="auto"/>
        <w:left w:val="none" w:sz="0" w:space="0" w:color="auto"/>
        <w:bottom w:val="none" w:sz="0" w:space="0" w:color="auto"/>
        <w:right w:val="none" w:sz="0" w:space="0" w:color="auto"/>
      </w:divBdr>
    </w:div>
    <w:div w:id="1235355964">
      <w:bodyDiv w:val="1"/>
      <w:marLeft w:val="0"/>
      <w:marRight w:val="0"/>
      <w:marTop w:val="0"/>
      <w:marBottom w:val="0"/>
      <w:divBdr>
        <w:top w:val="none" w:sz="0" w:space="0" w:color="auto"/>
        <w:left w:val="none" w:sz="0" w:space="0" w:color="auto"/>
        <w:bottom w:val="none" w:sz="0" w:space="0" w:color="auto"/>
        <w:right w:val="none" w:sz="0" w:space="0" w:color="auto"/>
      </w:divBdr>
    </w:div>
    <w:div w:id="1243758646">
      <w:bodyDiv w:val="1"/>
      <w:marLeft w:val="0"/>
      <w:marRight w:val="0"/>
      <w:marTop w:val="0"/>
      <w:marBottom w:val="0"/>
      <w:divBdr>
        <w:top w:val="none" w:sz="0" w:space="0" w:color="auto"/>
        <w:left w:val="none" w:sz="0" w:space="0" w:color="auto"/>
        <w:bottom w:val="none" w:sz="0" w:space="0" w:color="auto"/>
        <w:right w:val="none" w:sz="0" w:space="0" w:color="auto"/>
      </w:divBdr>
      <w:divsChild>
        <w:div w:id="81530157">
          <w:marLeft w:val="0"/>
          <w:marRight w:val="0"/>
          <w:marTop w:val="0"/>
          <w:marBottom w:val="0"/>
          <w:divBdr>
            <w:top w:val="none" w:sz="0" w:space="0" w:color="auto"/>
            <w:left w:val="none" w:sz="0" w:space="0" w:color="auto"/>
            <w:bottom w:val="none" w:sz="0" w:space="0" w:color="auto"/>
            <w:right w:val="none" w:sz="0" w:space="0" w:color="auto"/>
          </w:divBdr>
          <w:divsChild>
            <w:div w:id="1509633969">
              <w:marLeft w:val="0"/>
              <w:marRight w:val="0"/>
              <w:marTop w:val="0"/>
              <w:marBottom w:val="0"/>
              <w:divBdr>
                <w:top w:val="none" w:sz="0" w:space="0" w:color="auto"/>
                <w:left w:val="none" w:sz="0" w:space="0" w:color="auto"/>
                <w:bottom w:val="none" w:sz="0" w:space="0" w:color="auto"/>
                <w:right w:val="none" w:sz="0" w:space="0" w:color="auto"/>
              </w:divBdr>
            </w:div>
            <w:div w:id="561602237">
              <w:marLeft w:val="0"/>
              <w:marRight w:val="0"/>
              <w:marTop w:val="0"/>
              <w:marBottom w:val="0"/>
              <w:divBdr>
                <w:top w:val="none" w:sz="0" w:space="0" w:color="auto"/>
                <w:left w:val="none" w:sz="0" w:space="0" w:color="auto"/>
                <w:bottom w:val="none" w:sz="0" w:space="0" w:color="auto"/>
                <w:right w:val="none" w:sz="0" w:space="0" w:color="auto"/>
              </w:divBdr>
            </w:div>
            <w:div w:id="215317226">
              <w:marLeft w:val="0"/>
              <w:marRight w:val="0"/>
              <w:marTop w:val="0"/>
              <w:marBottom w:val="0"/>
              <w:divBdr>
                <w:top w:val="none" w:sz="0" w:space="0" w:color="auto"/>
                <w:left w:val="none" w:sz="0" w:space="0" w:color="auto"/>
                <w:bottom w:val="none" w:sz="0" w:space="0" w:color="auto"/>
                <w:right w:val="none" w:sz="0" w:space="0" w:color="auto"/>
              </w:divBdr>
            </w:div>
            <w:div w:id="523442419">
              <w:marLeft w:val="0"/>
              <w:marRight w:val="0"/>
              <w:marTop w:val="0"/>
              <w:marBottom w:val="0"/>
              <w:divBdr>
                <w:top w:val="none" w:sz="0" w:space="0" w:color="auto"/>
                <w:left w:val="none" w:sz="0" w:space="0" w:color="auto"/>
                <w:bottom w:val="none" w:sz="0" w:space="0" w:color="auto"/>
                <w:right w:val="none" w:sz="0" w:space="0" w:color="auto"/>
              </w:divBdr>
            </w:div>
            <w:div w:id="956638274">
              <w:marLeft w:val="0"/>
              <w:marRight w:val="0"/>
              <w:marTop w:val="0"/>
              <w:marBottom w:val="0"/>
              <w:divBdr>
                <w:top w:val="none" w:sz="0" w:space="0" w:color="auto"/>
                <w:left w:val="none" w:sz="0" w:space="0" w:color="auto"/>
                <w:bottom w:val="none" w:sz="0" w:space="0" w:color="auto"/>
                <w:right w:val="none" w:sz="0" w:space="0" w:color="auto"/>
              </w:divBdr>
            </w:div>
            <w:div w:id="57485566">
              <w:marLeft w:val="0"/>
              <w:marRight w:val="0"/>
              <w:marTop w:val="0"/>
              <w:marBottom w:val="0"/>
              <w:divBdr>
                <w:top w:val="none" w:sz="0" w:space="0" w:color="auto"/>
                <w:left w:val="none" w:sz="0" w:space="0" w:color="auto"/>
                <w:bottom w:val="none" w:sz="0" w:space="0" w:color="auto"/>
                <w:right w:val="none" w:sz="0" w:space="0" w:color="auto"/>
              </w:divBdr>
            </w:div>
            <w:div w:id="611984594">
              <w:marLeft w:val="0"/>
              <w:marRight w:val="0"/>
              <w:marTop w:val="0"/>
              <w:marBottom w:val="0"/>
              <w:divBdr>
                <w:top w:val="none" w:sz="0" w:space="0" w:color="auto"/>
                <w:left w:val="none" w:sz="0" w:space="0" w:color="auto"/>
                <w:bottom w:val="none" w:sz="0" w:space="0" w:color="auto"/>
                <w:right w:val="none" w:sz="0" w:space="0" w:color="auto"/>
              </w:divBdr>
            </w:div>
            <w:div w:id="467748145">
              <w:marLeft w:val="0"/>
              <w:marRight w:val="0"/>
              <w:marTop w:val="0"/>
              <w:marBottom w:val="0"/>
              <w:divBdr>
                <w:top w:val="none" w:sz="0" w:space="0" w:color="auto"/>
                <w:left w:val="none" w:sz="0" w:space="0" w:color="auto"/>
                <w:bottom w:val="none" w:sz="0" w:space="0" w:color="auto"/>
                <w:right w:val="none" w:sz="0" w:space="0" w:color="auto"/>
              </w:divBdr>
            </w:div>
            <w:div w:id="364062373">
              <w:marLeft w:val="0"/>
              <w:marRight w:val="0"/>
              <w:marTop w:val="0"/>
              <w:marBottom w:val="0"/>
              <w:divBdr>
                <w:top w:val="none" w:sz="0" w:space="0" w:color="auto"/>
                <w:left w:val="none" w:sz="0" w:space="0" w:color="auto"/>
                <w:bottom w:val="none" w:sz="0" w:space="0" w:color="auto"/>
                <w:right w:val="none" w:sz="0" w:space="0" w:color="auto"/>
              </w:divBdr>
            </w:div>
            <w:div w:id="332878269">
              <w:marLeft w:val="0"/>
              <w:marRight w:val="0"/>
              <w:marTop w:val="0"/>
              <w:marBottom w:val="0"/>
              <w:divBdr>
                <w:top w:val="none" w:sz="0" w:space="0" w:color="auto"/>
                <w:left w:val="none" w:sz="0" w:space="0" w:color="auto"/>
                <w:bottom w:val="none" w:sz="0" w:space="0" w:color="auto"/>
                <w:right w:val="none" w:sz="0" w:space="0" w:color="auto"/>
              </w:divBdr>
            </w:div>
            <w:div w:id="1883907916">
              <w:marLeft w:val="0"/>
              <w:marRight w:val="0"/>
              <w:marTop w:val="0"/>
              <w:marBottom w:val="0"/>
              <w:divBdr>
                <w:top w:val="none" w:sz="0" w:space="0" w:color="auto"/>
                <w:left w:val="none" w:sz="0" w:space="0" w:color="auto"/>
                <w:bottom w:val="none" w:sz="0" w:space="0" w:color="auto"/>
                <w:right w:val="none" w:sz="0" w:space="0" w:color="auto"/>
              </w:divBdr>
            </w:div>
            <w:div w:id="518155404">
              <w:marLeft w:val="0"/>
              <w:marRight w:val="0"/>
              <w:marTop w:val="0"/>
              <w:marBottom w:val="0"/>
              <w:divBdr>
                <w:top w:val="none" w:sz="0" w:space="0" w:color="auto"/>
                <w:left w:val="none" w:sz="0" w:space="0" w:color="auto"/>
                <w:bottom w:val="none" w:sz="0" w:space="0" w:color="auto"/>
                <w:right w:val="none" w:sz="0" w:space="0" w:color="auto"/>
              </w:divBdr>
            </w:div>
            <w:div w:id="1555197883">
              <w:marLeft w:val="0"/>
              <w:marRight w:val="0"/>
              <w:marTop w:val="0"/>
              <w:marBottom w:val="0"/>
              <w:divBdr>
                <w:top w:val="none" w:sz="0" w:space="0" w:color="auto"/>
                <w:left w:val="none" w:sz="0" w:space="0" w:color="auto"/>
                <w:bottom w:val="none" w:sz="0" w:space="0" w:color="auto"/>
                <w:right w:val="none" w:sz="0" w:space="0" w:color="auto"/>
              </w:divBdr>
            </w:div>
          </w:divsChild>
        </w:div>
        <w:div w:id="594829040">
          <w:marLeft w:val="0"/>
          <w:marRight w:val="0"/>
          <w:marTop w:val="0"/>
          <w:marBottom w:val="0"/>
          <w:divBdr>
            <w:top w:val="none" w:sz="0" w:space="0" w:color="auto"/>
            <w:left w:val="none" w:sz="0" w:space="0" w:color="auto"/>
            <w:bottom w:val="none" w:sz="0" w:space="0" w:color="auto"/>
            <w:right w:val="none" w:sz="0" w:space="0" w:color="auto"/>
          </w:divBdr>
          <w:divsChild>
            <w:div w:id="1915311952">
              <w:marLeft w:val="0"/>
              <w:marRight w:val="0"/>
              <w:marTop w:val="0"/>
              <w:marBottom w:val="0"/>
              <w:divBdr>
                <w:top w:val="none" w:sz="0" w:space="0" w:color="auto"/>
                <w:left w:val="none" w:sz="0" w:space="0" w:color="auto"/>
                <w:bottom w:val="none" w:sz="0" w:space="0" w:color="auto"/>
                <w:right w:val="none" w:sz="0" w:space="0" w:color="auto"/>
              </w:divBdr>
            </w:div>
            <w:div w:id="752048544">
              <w:marLeft w:val="0"/>
              <w:marRight w:val="0"/>
              <w:marTop w:val="0"/>
              <w:marBottom w:val="0"/>
              <w:divBdr>
                <w:top w:val="none" w:sz="0" w:space="0" w:color="auto"/>
                <w:left w:val="none" w:sz="0" w:space="0" w:color="auto"/>
                <w:bottom w:val="none" w:sz="0" w:space="0" w:color="auto"/>
                <w:right w:val="none" w:sz="0" w:space="0" w:color="auto"/>
              </w:divBdr>
            </w:div>
            <w:div w:id="1845121966">
              <w:marLeft w:val="0"/>
              <w:marRight w:val="0"/>
              <w:marTop w:val="0"/>
              <w:marBottom w:val="0"/>
              <w:divBdr>
                <w:top w:val="none" w:sz="0" w:space="0" w:color="auto"/>
                <w:left w:val="none" w:sz="0" w:space="0" w:color="auto"/>
                <w:bottom w:val="none" w:sz="0" w:space="0" w:color="auto"/>
                <w:right w:val="none" w:sz="0" w:space="0" w:color="auto"/>
              </w:divBdr>
            </w:div>
            <w:div w:id="1677148192">
              <w:marLeft w:val="0"/>
              <w:marRight w:val="0"/>
              <w:marTop w:val="0"/>
              <w:marBottom w:val="0"/>
              <w:divBdr>
                <w:top w:val="none" w:sz="0" w:space="0" w:color="auto"/>
                <w:left w:val="none" w:sz="0" w:space="0" w:color="auto"/>
                <w:bottom w:val="none" w:sz="0" w:space="0" w:color="auto"/>
                <w:right w:val="none" w:sz="0" w:space="0" w:color="auto"/>
              </w:divBdr>
            </w:div>
            <w:div w:id="366608976">
              <w:marLeft w:val="0"/>
              <w:marRight w:val="0"/>
              <w:marTop w:val="0"/>
              <w:marBottom w:val="0"/>
              <w:divBdr>
                <w:top w:val="none" w:sz="0" w:space="0" w:color="auto"/>
                <w:left w:val="none" w:sz="0" w:space="0" w:color="auto"/>
                <w:bottom w:val="none" w:sz="0" w:space="0" w:color="auto"/>
                <w:right w:val="none" w:sz="0" w:space="0" w:color="auto"/>
              </w:divBdr>
            </w:div>
            <w:div w:id="1060324803">
              <w:marLeft w:val="0"/>
              <w:marRight w:val="0"/>
              <w:marTop w:val="0"/>
              <w:marBottom w:val="0"/>
              <w:divBdr>
                <w:top w:val="none" w:sz="0" w:space="0" w:color="auto"/>
                <w:left w:val="none" w:sz="0" w:space="0" w:color="auto"/>
                <w:bottom w:val="none" w:sz="0" w:space="0" w:color="auto"/>
                <w:right w:val="none" w:sz="0" w:space="0" w:color="auto"/>
              </w:divBdr>
            </w:div>
            <w:div w:id="1885175499">
              <w:marLeft w:val="0"/>
              <w:marRight w:val="0"/>
              <w:marTop w:val="0"/>
              <w:marBottom w:val="0"/>
              <w:divBdr>
                <w:top w:val="none" w:sz="0" w:space="0" w:color="auto"/>
                <w:left w:val="none" w:sz="0" w:space="0" w:color="auto"/>
                <w:bottom w:val="none" w:sz="0" w:space="0" w:color="auto"/>
                <w:right w:val="none" w:sz="0" w:space="0" w:color="auto"/>
              </w:divBdr>
            </w:div>
            <w:div w:id="1727341807">
              <w:marLeft w:val="0"/>
              <w:marRight w:val="0"/>
              <w:marTop w:val="0"/>
              <w:marBottom w:val="0"/>
              <w:divBdr>
                <w:top w:val="none" w:sz="0" w:space="0" w:color="auto"/>
                <w:left w:val="none" w:sz="0" w:space="0" w:color="auto"/>
                <w:bottom w:val="none" w:sz="0" w:space="0" w:color="auto"/>
                <w:right w:val="none" w:sz="0" w:space="0" w:color="auto"/>
              </w:divBdr>
            </w:div>
            <w:div w:id="1838766496">
              <w:marLeft w:val="0"/>
              <w:marRight w:val="0"/>
              <w:marTop w:val="0"/>
              <w:marBottom w:val="0"/>
              <w:divBdr>
                <w:top w:val="none" w:sz="0" w:space="0" w:color="auto"/>
                <w:left w:val="none" w:sz="0" w:space="0" w:color="auto"/>
                <w:bottom w:val="none" w:sz="0" w:space="0" w:color="auto"/>
                <w:right w:val="none" w:sz="0" w:space="0" w:color="auto"/>
              </w:divBdr>
            </w:div>
            <w:div w:id="1878348430">
              <w:marLeft w:val="0"/>
              <w:marRight w:val="0"/>
              <w:marTop w:val="0"/>
              <w:marBottom w:val="0"/>
              <w:divBdr>
                <w:top w:val="none" w:sz="0" w:space="0" w:color="auto"/>
                <w:left w:val="none" w:sz="0" w:space="0" w:color="auto"/>
                <w:bottom w:val="none" w:sz="0" w:space="0" w:color="auto"/>
                <w:right w:val="none" w:sz="0" w:space="0" w:color="auto"/>
              </w:divBdr>
            </w:div>
            <w:div w:id="6476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92505">
      <w:bodyDiv w:val="1"/>
      <w:marLeft w:val="0"/>
      <w:marRight w:val="0"/>
      <w:marTop w:val="0"/>
      <w:marBottom w:val="0"/>
      <w:divBdr>
        <w:top w:val="none" w:sz="0" w:space="0" w:color="auto"/>
        <w:left w:val="none" w:sz="0" w:space="0" w:color="auto"/>
        <w:bottom w:val="none" w:sz="0" w:space="0" w:color="auto"/>
        <w:right w:val="none" w:sz="0" w:space="0" w:color="auto"/>
      </w:divBdr>
    </w:div>
    <w:div w:id="1561206196">
      <w:bodyDiv w:val="1"/>
      <w:marLeft w:val="0"/>
      <w:marRight w:val="0"/>
      <w:marTop w:val="0"/>
      <w:marBottom w:val="0"/>
      <w:divBdr>
        <w:top w:val="none" w:sz="0" w:space="0" w:color="auto"/>
        <w:left w:val="none" w:sz="0" w:space="0" w:color="auto"/>
        <w:bottom w:val="none" w:sz="0" w:space="0" w:color="auto"/>
        <w:right w:val="none" w:sz="0" w:space="0" w:color="auto"/>
      </w:divBdr>
    </w:div>
    <w:div w:id="1577321867">
      <w:bodyDiv w:val="1"/>
      <w:marLeft w:val="0"/>
      <w:marRight w:val="0"/>
      <w:marTop w:val="0"/>
      <w:marBottom w:val="0"/>
      <w:divBdr>
        <w:top w:val="none" w:sz="0" w:space="0" w:color="auto"/>
        <w:left w:val="none" w:sz="0" w:space="0" w:color="auto"/>
        <w:bottom w:val="none" w:sz="0" w:space="0" w:color="auto"/>
        <w:right w:val="none" w:sz="0" w:space="0" w:color="auto"/>
      </w:divBdr>
    </w:div>
    <w:div w:id="1717050469">
      <w:bodyDiv w:val="1"/>
      <w:marLeft w:val="0"/>
      <w:marRight w:val="0"/>
      <w:marTop w:val="0"/>
      <w:marBottom w:val="0"/>
      <w:divBdr>
        <w:top w:val="none" w:sz="0" w:space="0" w:color="auto"/>
        <w:left w:val="none" w:sz="0" w:space="0" w:color="auto"/>
        <w:bottom w:val="none" w:sz="0" w:space="0" w:color="auto"/>
        <w:right w:val="none" w:sz="0" w:space="0" w:color="auto"/>
      </w:divBdr>
    </w:div>
    <w:div w:id="1731420973">
      <w:bodyDiv w:val="1"/>
      <w:marLeft w:val="0"/>
      <w:marRight w:val="0"/>
      <w:marTop w:val="0"/>
      <w:marBottom w:val="0"/>
      <w:divBdr>
        <w:top w:val="none" w:sz="0" w:space="0" w:color="auto"/>
        <w:left w:val="none" w:sz="0" w:space="0" w:color="auto"/>
        <w:bottom w:val="none" w:sz="0" w:space="0" w:color="auto"/>
        <w:right w:val="none" w:sz="0" w:space="0" w:color="auto"/>
      </w:divBdr>
    </w:div>
    <w:div w:id="1815100879">
      <w:bodyDiv w:val="1"/>
      <w:marLeft w:val="0"/>
      <w:marRight w:val="0"/>
      <w:marTop w:val="0"/>
      <w:marBottom w:val="0"/>
      <w:divBdr>
        <w:top w:val="none" w:sz="0" w:space="0" w:color="auto"/>
        <w:left w:val="none" w:sz="0" w:space="0" w:color="auto"/>
        <w:bottom w:val="none" w:sz="0" w:space="0" w:color="auto"/>
        <w:right w:val="none" w:sz="0" w:space="0" w:color="auto"/>
      </w:divBdr>
      <w:divsChild>
        <w:div w:id="369962480">
          <w:marLeft w:val="0"/>
          <w:marRight w:val="0"/>
          <w:marTop w:val="0"/>
          <w:marBottom w:val="0"/>
          <w:divBdr>
            <w:top w:val="none" w:sz="0" w:space="0" w:color="auto"/>
            <w:left w:val="none" w:sz="0" w:space="0" w:color="auto"/>
            <w:bottom w:val="none" w:sz="0" w:space="0" w:color="auto"/>
            <w:right w:val="none" w:sz="0" w:space="0" w:color="auto"/>
          </w:divBdr>
          <w:divsChild>
            <w:div w:id="1204637822">
              <w:marLeft w:val="0"/>
              <w:marRight w:val="0"/>
              <w:marTop w:val="0"/>
              <w:marBottom w:val="0"/>
              <w:divBdr>
                <w:top w:val="none" w:sz="0" w:space="0" w:color="auto"/>
                <w:left w:val="none" w:sz="0" w:space="0" w:color="auto"/>
                <w:bottom w:val="none" w:sz="0" w:space="0" w:color="auto"/>
                <w:right w:val="none" w:sz="0" w:space="0" w:color="auto"/>
              </w:divBdr>
              <w:divsChild>
                <w:div w:id="1889148578">
                  <w:marLeft w:val="0"/>
                  <w:marRight w:val="0"/>
                  <w:marTop w:val="0"/>
                  <w:marBottom w:val="0"/>
                  <w:divBdr>
                    <w:top w:val="none" w:sz="0" w:space="0" w:color="auto"/>
                    <w:left w:val="none" w:sz="0" w:space="0" w:color="auto"/>
                    <w:bottom w:val="none" w:sz="0" w:space="0" w:color="auto"/>
                    <w:right w:val="none" w:sz="0" w:space="0" w:color="auto"/>
                  </w:divBdr>
                  <w:divsChild>
                    <w:div w:id="198130905">
                      <w:marLeft w:val="0"/>
                      <w:marRight w:val="0"/>
                      <w:marTop w:val="0"/>
                      <w:marBottom w:val="0"/>
                      <w:divBdr>
                        <w:top w:val="none" w:sz="0" w:space="0" w:color="auto"/>
                        <w:left w:val="none" w:sz="0" w:space="0" w:color="auto"/>
                        <w:bottom w:val="none" w:sz="0" w:space="0" w:color="auto"/>
                        <w:right w:val="none" w:sz="0" w:space="0" w:color="auto"/>
                      </w:divBdr>
                      <w:divsChild>
                        <w:div w:id="552736206">
                          <w:marLeft w:val="0"/>
                          <w:marRight w:val="0"/>
                          <w:marTop w:val="0"/>
                          <w:marBottom w:val="0"/>
                          <w:divBdr>
                            <w:top w:val="none" w:sz="0" w:space="0" w:color="auto"/>
                            <w:left w:val="none" w:sz="0" w:space="0" w:color="auto"/>
                            <w:bottom w:val="none" w:sz="0" w:space="0" w:color="auto"/>
                            <w:right w:val="none" w:sz="0" w:space="0" w:color="auto"/>
                          </w:divBdr>
                          <w:divsChild>
                            <w:div w:id="141813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229323">
      <w:bodyDiv w:val="1"/>
      <w:marLeft w:val="0"/>
      <w:marRight w:val="0"/>
      <w:marTop w:val="0"/>
      <w:marBottom w:val="0"/>
      <w:divBdr>
        <w:top w:val="none" w:sz="0" w:space="0" w:color="auto"/>
        <w:left w:val="none" w:sz="0" w:space="0" w:color="auto"/>
        <w:bottom w:val="none" w:sz="0" w:space="0" w:color="auto"/>
        <w:right w:val="none" w:sz="0" w:space="0" w:color="auto"/>
      </w:divBdr>
    </w:div>
    <w:div w:id="1922257409">
      <w:bodyDiv w:val="1"/>
      <w:marLeft w:val="0"/>
      <w:marRight w:val="0"/>
      <w:marTop w:val="0"/>
      <w:marBottom w:val="0"/>
      <w:divBdr>
        <w:top w:val="none" w:sz="0" w:space="0" w:color="auto"/>
        <w:left w:val="none" w:sz="0" w:space="0" w:color="auto"/>
        <w:bottom w:val="none" w:sz="0" w:space="0" w:color="auto"/>
        <w:right w:val="none" w:sz="0" w:space="0" w:color="auto"/>
      </w:divBdr>
    </w:div>
    <w:div w:id="195620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ptarshi515@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4DD6B-8789-4503-89FA-F62589BAC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27</Pages>
  <Words>70970</Words>
  <Characters>404532</Characters>
  <Application>Microsoft Office Word</Application>
  <DocSecurity>0</DocSecurity>
  <Lines>3371</Lines>
  <Paragraphs>949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Shreya Sharma</dc:creator>
  <cp:keywords/>
  <dc:description/>
  <cp:lastModifiedBy>Kenneth Feingold</cp:lastModifiedBy>
  <cp:revision>9</cp:revision>
  <dcterms:created xsi:type="dcterms:W3CDTF">2024-05-29T19:58:00Z</dcterms:created>
  <dcterms:modified xsi:type="dcterms:W3CDTF">2024-05-30T01:33:00Z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id="gUjTlCYJ"/&gt;&lt;style id="http://www.zotero.org/styles/vancouver" locale="en-US" hasBibliography="1" bibliographyStyleHasBeenSet="1"/&gt;&lt;prefs&gt;&lt;pref name="fieldType" value="Field"/&gt;&lt;pref name="dontAskD</vt:lpwstr>
  </property>
  <property fmtid="{D5CDD505-2E9C-101B-9397-08002B2CF9AE}" pid="3" name="ZOTERO_PREF_2">
    <vt:lpwstr>elayCitationUpdates" value="true"/&gt;&lt;/prefs&gt;&lt;/data&gt;</vt:lpwstr>
  </property>
</Properties>
</file>