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A90B1" w14:textId="037E6803" w:rsidR="00C41295" w:rsidRPr="00C41295" w:rsidRDefault="00C41295" w:rsidP="00F8767B">
      <w:pPr>
        <w:spacing w:after="0"/>
        <w:outlineLvl w:val="1"/>
        <w:rPr>
          <w:rFonts w:ascii="Arial" w:eastAsia="Times New Roman" w:hAnsi="Arial" w:cs="Arial"/>
          <w:b/>
          <w:bCs/>
          <w:color w:val="000000"/>
          <w:kern w:val="36"/>
          <w:lang w:eastAsia="de-DE"/>
        </w:rPr>
      </w:pPr>
      <w:r w:rsidRPr="00C41295">
        <w:rPr>
          <w:rFonts w:ascii="Arial" w:eastAsia="Times New Roman" w:hAnsi="Arial" w:cs="Arial"/>
          <w:b/>
          <w:bCs/>
          <w:color w:val="000000"/>
          <w:kern w:val="36"/>
          <w:sz w:val="28"/>
          <w:szCs w:val="28"/>
          <w:lang w:eastAsia="de-DE"/>
        </w:rPr>
        <w:t>NON-EXERCISE ACTIVITY THERMOGENESIS IN HUMAN ENERGY HOMEOSTASIS</w:t>
      </w:r>
    </w:p>
    <w:p w14:paraId="72232527" w14:textId="77777777" w:rsidR="00C41295" w:rsidRDefault="00C41295" w:rsidP="00F8767B">
      <w:pPr>
        <w:spacing w:after="0"/>
        <w:outlineLvl w:val="1"/>
        <w:rPr>
          <w:rFonts w:ascii="Arial" w:eastAsia="Times New Roman" w:hAnsi="Arial" w:cs="Arial"/>
          <w:b/>
          <w:bCs/>
          <w:color w:val="000000"/>
          <w:kern w:val="36"/>
          <w:lang w:eastAsia="de-DE"/>
        </w:rPr>
      </w:pPr>
    </w:p>
    <w:p w14:paraId="562F50E4" w14:textId="5B60F2FB" w:rsidR="008065CA" w:rsidRDefault="00C41295" w:rsidP="00F8767B">
      <w:pPr>
        <w:spacing w:after="0"/>
        <w:outlineLvl w:val="1"/>
        <w:rPr>
          <w:rFonts w:ascii="Arial" w:eastAsia="Times New Roman" w:hAnsi="Arial" w:cs="Arial"/>
          <w:sz w:val="20"/>
          <w:szCs w:val="20"/>
          <w:lang w:val="en-GB"/>
        </w:rPr>
      </w:pPr>
      <w:r w:rsidRPr="00F8767B">
        <w:rPr>
          <w:rFonts w:ascii="Arial" w:eastAsia="Times New Roman" w:hAnsi="Arial" w:cs="Arial"/>
          <w:b/>
          <w:bCs/>
          <w:color w:val="000000"/>
          <w:kern w:val="36"/>
          <w:sz w:val="24"/>
          <w:szCs w:val="24"/>
          <w:lang w:eastAsia="de-DE"/>
        </w:rPr>
        <w:t>Christian von Loeffelholz, M.D.</w:t>
      </w:r>
      <w:r w:rsidR="00F8767B" w:rsidRPr="00F8767B">
        <w:rPr>
          <w:rFonts w:ascii="Arial" w:eastAsia="Times New Roman" w:hAnsi="Arial" w:cs="Arial"/>
          <w:b/>
          <w:bCs/>
          <w:color w:val="000000"/>
          <w:kern w:val="36"/>
          <w:sz w:val="24"/>
          <w:szCs w:val="24"/>
          <w:lang w:eastAsia="de-DE"/>
        </w:rPr>
        <w:t>,</w:t>
      </w:r>
      <w:r w:rsidR="00F8767B">
        <w:rPr>
          <w:rFonts w:ascii="Arial" w:eastAsia="Times New Roman" w:hAnsi="Arial" w:cs="Arial"/>
          <w:b/>
          <w:bCs/>
          <w:color w:val="000000"/>
          <w:kern w:val="36"/>
          <w:lang w:eastAsia="de-DE"/>
        </w:rPr>
        <w:t xml:space="preserve"> </w:t>
      </w:r>
      <w:r w:rsidRPr="00C41295">
        <w:rPr>
          <w:rFonts w:ascii="Arial" w:eastAsia="Times New Roman" w:hAnsi="Arial" w:cs="Arial"/>
          <w:sz w:val="20"/>
          <w:szCs w:val="20"/>
          <w:lang w:val="en-GB"/>
        </w:rPr>
        <w:t xml:space="preserve">Department of </w:t>
      </w:r>
      <w:proofErr w:type="spellStart"/>
      <w:r w:rsidRPr="00C41295">
        <w:rPr>
          <w:rFonts w:ascii="Arial" w:eastAsia="Times New Roman" w:hAnsi="Arial" w:cs="Arial"/>
          <w:sz w:val="20"/>
          <w:szCs w:val="20"/>
          <w:lang w:val="en-GB"/>
        </w:rPr>
        <w:t>Anesthesiology</w:t>
      </w:r>
      <w:proofErr w:type="spellEnd"/>
      <w:r w:rsidRPr="00C41295">
        <w:rPr>
          <w:rFonts w:ascii="Arial" w:eastAsia="Times New Roman" w:hAnsi="Arial" w:cs="Arial"/>
          <w:sz w:val="20"/>
          <w:szCs w:val="20"/>
          <w:lang w:val="en-GB"/>
        </w:rPr>
        <w:t xml:space="preserve"> and Intensive Care, Jena University Hospital, Jena, Germany</w:t>
      </w:r>
      <w:r w:rsidR="00F8767B">
        <w:rPr>
          <w:rFonts w:ascii="Arial" w:eastAsia="Times New Roman" w:hAnsi="Arial" w:cs="Arial"/>
          <w:sz w:val="20"/>
          <w:szCs w:val="20"/>
          <w:lang w:val="en-GB"/>
        </w:rPr>
        <w:t xml:space="preserve">, </w:t>
      </w:r>
      <w:r w:rsidR="008065CA">
        <w:rPr>
          <w:rFonts w:ascii="Arial" w:eastAsia="Times New Roman" w:hAnsi="Arial" w:cs="Arial"/>
          <w:sz w:val="20"/>
          <w:szCs w:val="20"/>
          <w:lang w:val="en-GB"/>
        </w:rPr>
        <w:t>Head of the Nutrition and Diabetes Section in Surgical Intensive Care</w:t>
      </w:r>
      <w:r w:rsidR="004D7A56">
        <w:rPr>
          <w:rFonts w:ascii="Arial" w:eastAsia="Times New Roman" w:hAnsi="Arial" w:cs="Arial"/>
          <w:sz w:val="20"/>
          <w:szCs w:val="20"/>
          <w:lang w:val="en-GB"/>
        </w:rPr>
        <w:t xml:space="preserve">. </w:t>
      </w:r>
      <w:r w:rsidR="004D7A56" w:rsidRPr="004D7A56">
        <w:rPr>
          <w:rFonts w:ascii="Arial" w:eastAsia="Times New Roman" w:hAnsi="Arial" w:cs="Arial"/>
          <w:sz w:val="20"/>
          <w:szCs w:val="20"/>
          <w:lang w:val="en-GB"/>
        </w:rPr>
        <w:t>Christian.von_Loeffelholz@med.uni-jena.de</w:t>
      </w:r>
    </w:p>
    <w:p w14:paraId="065C903A" w14:textId="77777777" w:rsidR="00302B71" w:rsidRPr="00C41295" w:rsidRDefault="00302B71" w:rsidP="00F8767B">
      <w:pPr>
        <w:spacing w:after="0"/>
        <w:outlineLvl w:val="1"/>
        <w:rPr>
          <w:rFonts w:ascii="Arial" w:eastAsia="Times New Roman" w:hAnsi="Arial" w:cs="Arial"/>
          <w:sz w:val="20"/>
          <w:szCs w:val="20"/>
          <w:lang w:val="en-GB"/>
        </w:rPr>
      </w:pPr>
    </w:p>
    <w:p w14:paraId="274997C7" w14:textId="10595A8D" w:rsidR="000E396B" w:rsidRPr="00F8767B" w:rsidRDefault="00C41295" w:rsidP="00F8767B">
      <w:pPr>
        <w:spacing w:after="0"/>
        <w:outlineLvl w:val="1"/>
        <w:rPr>
          <w:rFonts w:ascii="Arial" w:eastAsia="Times New Roman" w:hAnsi="Arial" w:cs="Arial"/>
          <w:sz w:val="20"/>
          <w:szCs w:val="20"/>
        </w:rPr>
      </w:pPr>
      <w:r w:rsidRPr="00F8767B">
        <w:rPr>
          <w:rFonts w:ascii="Arial" w:eastAsia="Times New Roman" w:hAnsi="Arial" w:cs="Arial"/>
          <w:b/>
          <w:bCs/>
          <w:color w:val="000000"/>
          <w:kern w:val="36"/>
          <w:sz w:val="24"/>
          <w:szCs w:val="24"/>
          <w:lang w:eastAsia="de-DE"/>
        </w:rPr>
        <w:t>Andreas L. Birkenfeld, M.D.</w:t>
      </w:r>
      <w:r w:rsidR="00F8767B" w:rsidRPr="00F8767B">
        <w:rPr>
          <w:rFonts w:ascii="Arial" w:eastAsia="Times New Roman" w:hAnsi="Arial" w:cs="Arial"/>
          <w:b/>
          <w:bCs/>
          <w:color w:val="000000"/>
          <w:kern w:val="36"/>
          <w:sz w:val="24"/>
          <w:szCs w:val="24"/>
          <w:lang w:eastAsia="de-DE"/>
        </w:rPr>
        <w:t>,</w:t>
      </w:r>
      <w:r w:rsidR="00F8767B">
        <w:rPr>
          <w:rFonts w:ascii="Arial" w:eastAsia="Times New Roman" w:hAnsi="Arial" w:cs="Arial"/>
          <w:b/>
          <w:bCs/>
          <w:color w:val="000000"/>
          <w:kern w:val="36"/>
          <w:lang w:eastAsia="de-DE"/>
        </w:rPr>
        <w:t xml:space="preserve"> </w:t>
      </w:r>
      <w:r w:rsidR="00E3236A" w:rsidRPr="00F8767B">
        <w:rPr>
          <w:rFonts w:ascii="Arial" w:eastAsia="Times New Roman" w:hAnsi="Arial" w:cs="Arial"/>
          <w:sz w:val="20"/>
          <w:szCs w:val="20"/>
        </w:rPr>
        <w:t>Department of Diabetology Endocrinology and Nephrology, University Hospital Tübingen, Eberhard Karls University Tüb</w:t>
      </w:r>
      <w:r w:rsidR="000E396B" w:rsidRPr="00F8767B">
        <w:rPr>
          <w:rFonts w:ascii="Arial" w:eastAsia="Times New Roman" w:hAnsi="Arial" w:cs="Arial"/>
          <w:sz w:val="20"/>
          <w:szCs w:val="20"/>
        </w:rPr>
        <w:t>ingen, 72074 Tübingen, Germany;</w:t>
      </w:r>
    </w:p>
    <w:p w14:paraId="1D1FD434" w14:textId="77777777" w:rsidR="000E396B" w:rsidRPr="00F8767B" w:rsidRDefault="00E3236A" w:rsidP="00F8767B">
      <w:pPr>
        <w:spacing w:after="0"/>
        <w:outlineLvl w:val="1"/>
        <w:rPr>
          <w:rFonts w:ascii="Arial" w:eastAsia="Times New Roman" w:hAnsi="Arial" w:cs="Arial"/>
          <w:sz w:val="20"/>
          <w:szCs w:val="20"/>
        </w:rPr>
      </w:pPr>
      <w:r w:rsidRPr="00F8767B">
        <w:rPr>
          <w:rFonts w:ascii="Arial" w:eastAsia="Times New Roman" w:hAnsi="Arial" w:cs="Arial"/>
          <w:sz w:val="20"/>
          <w:szCs w:val="20"/>
        </w:rPr>
        <w:t>Department of Therapy of Diabetes, Institute of Diabetes Research and Metabolic Diseases in the Helmholtz Center Munich, Eberhard Karls University Tüb</w:t>
      </w:r>
      <w:r w:rsidR="000E396B" w:rsidRPr="00F8767B">
        <w:rPr>
          <w:rFonts w:ascii="Arial" w:eastAsia="Times New Roman" w:hAnsi="Arial" w:cs="Arial"/>
          <w:sz w:val="20"/>
          <w:szCs w:val="20"/>
        </w:rPr>
        <w:t>ingen, 72074 Tübingen, Germany;</w:t>
      </w:r>
    </w:p>
    <w:p w14:paraId="32CCD002" w14:textId="4EF39C21" w:rsidR="00C41295" w:rsidRPr="00F8767B" w:rsidRDefault="00E3236A" w:rsidP="00F8767B">
      <w:pPr>
        <w:spacing w:after="0"/>
        <w:outlineLvl w:val="1"/>
        <w:rPr>
          <w:rFonts w:ascii="Arial" w:eastAsia="Times New Roman" w:hAnsi="Arial" w:cs="Arial"/>
          <w:bCs/>
          <w:color w:val="000000"/>
          <w:kern w:val="36"/>
          <w:sz w:val="20"/>
          <w:szCs w:val="20"/>
          <w:lang w:val="en-GB" w:eastAsia="de-DE"/>
        </w:rPr>
      </w:pPr>
      <w:r w:rsidRPr="00F8767B">
        <w:rPr>
          <w:rFonts w:ascii="Arial" w:eastAsia="Times New Roman" w:hAnsi="Arial" w:cs="Arial"/>
          <w:sz w:val="20"/>
          <w:szCs w:val="20"/>
        </w:rPr>
        <w:t>Division of Diabetes and Nutritional Sciences, Rayne Institute, King’s College London, London, SE5 9RJ, United Kingdom</w:t>
      </w:r>
      <w:r w:rsidR="004D7A56" w:rsidRPr="00F8767B">
        <w:rPr>
          <w:rFonts w:ascii="Arial" w:eastAsia="Times New Roman" w:hAnsi="Arial" w:cs="Arial"/>
          <w:sz w:val="20"/>
          <w:szCs w:val="20"/>
        </w:rPr>
        <w:t xml:space="preserve">. </w:t>
      </w:r>
      <w:r w:rsidR="004D7A56" w:rsidRPr="00F8767B">
        <w:rPr>
          <w:rFonts w:ascii="Arial" w:eastAsia="Times New Roman" w:hAnsi="Arial" w:cs="Arial"/>
          <w:bCs/>
          <w:color w:val="000000"/>
          <w:kern w:val="36"/>
          <w:sz w:val="20"/>
          <w:szCs w:val="20"/>
          <w:lang w:val="en-GB" w:eastAsia="de-DE"/>
        </w:rPr>
        <w:t>Andreas.Birkenfeld@med.uni-tuebingen.de</w:t>
      </w:r>
    </w:p>
    <w:p w14:paraId="40E426BC" w14:textId="77777777" w:rsidR="004D7A56" w:rsidRDefault="004D7A56" w:rsidP="00F8767B">
      <w:pPr>
        <w:spacing w:after="0"/>
        <w:outlineLvl w:val="1"/>
        <w:rPr>
          <w:rFonts w:ascii="Arial" w:eastAsia="Times New Roman" w:hAnsi="Arial" w:cs="Arial"/>
          <w:b/>
          <w:bCs/>
          <w:color w:val="000000"/>
          <w:kern w:val="36"/>
          <w:lang w:eastAsia="de-DE"/>
        </w:rPr>
      </w:pPr>
    </w:p>
    <w:p w14:paraId="2782D1AA" w14:textId="163F0520" w:rsidR="00C41295" w:rsidRPr="00F8767B" w:rsidRDefault="00F8767B" w:rsidP="00F8767B">
      <w:pPr>
        <w:spacing w:after="0"/>
        <w:outlineLvl w:val="1"/>
        <w:rPr>
          <w:rFonts w:ascii="Arial" w:eastAsia="Times New Roman" w:hAnsi="Arial" w:cs="Arial"/>
          <w:b/>
          <w:bCs/>
          <w:color w:val="000000"/>
          <w:kern w:val="36"/>
          <w:lang w:eastAsia="de-DE"/>
        </w:rPr>
      </w:pPr>
      <w:r w:rsidRPr="00F8767B">
        <w:rPr>
          <w:rFonts w:ascii="Arial" w:eastAsia="Times New Roman" w:hAnsi="Arial" w:cs="Arial"/>
          <w:b/>
          <w:bCs/>
          <w:color w:val="000000"/>
          <w:kern w:val="36"/>
          <w:lang w:eastAsia="de-DE"/>
        </w:rPr>
        <w:t>Updated November 22, 2022</w:t>
      </w:r>
    </w:p>
    <w:p w14:paraId="0AB457BF" w14:textId="77777777" w:rsidR="00F8767B" w:rsidRPr="00F8767B" w:rsidRDefault="00F8767B" w:rsidP="00F8767B">
      <w:pPr>
        <w:spacing w:after="0"/>
        <w:outlineLvl w:val="1"/>
        <w:rPr>
          <w:rFonts w:ascii="Arial" w:eastAsia="Times New Roman" w:hAnsi="Arial" w:cs="Arial"/>
          <w:b/>
          <w:bCs/>
          <w:color w:val="000000"/>
          <w:kern w:val="36"/>
          <w:lang w:eastAsia="de-DE"/>
        </w:rPr>
      </w:pPr>
    </w:p>
    <w:p w14:paraId="60B232F5" w14:textId="77777777" w:rsidR="00C41295" w:rsidRPr="00E60F78" w:rsidRDefault="00C41295" w:rsidP="00F8767B">
      <w:pPr>
        <w:spacing w:after="0"/>
        <w:outlineLvl w:val="1"/>
        <w:rPr>
          <w:rFonts w:ascii="Arial" w:eastAsia="Times New Roman" w:hAnsi="Arial" w:cs="Arial"/>
          <w:b/>
          <w:bCs/>
          <w:color w:val="0070C0"/>
          <w:kern w:val="36"/>
          <w:lang w:eastAsia="de-DE"/>
        </w:rPr>
      </w:pPr>
      <w:r w:rsidRPr="00E60F78">
        <w:rPr>
          <w:rFonts w:ascii="Arial" w:eastAsia="Times New Roman" w:hAnsi="Arial" w:cs="Arial"/>
          <w:b/>
          <w:bCs/>
          <w:color w:val="0070C0"/>
          <w:kern w:val="36"/>
          <w:lang w:eastAsia="de-DE"/>
        </w:rPr>
        <w:t>ABSTRACT</w:t>
      </w:r>
    </w:p>
    <w:p w14:paraId="293C1E60" w14:textId="77777777" w:rsidR="00E60F78" w:rsidRDefault="00E60F78" w:rsidP="00F8767B">
      <w:pPr>
        <w:spacing w:after="0"/>
        <w:rPr>
          <w:rFonts w:ascii="Arial" w:eastAsia="Times New Roman" w:hAnsi="Arial" w:cs="Arial"/>
          <w:color w:val="000000"/>
          <w:lang w:eastAsia="de-DE"/>
        </w:rPr>
      </w:pPr>
    </w:p>
    <w:p w14:paraId="2491F1E7" w14:textId="2C67D4D7" w:rsidR="00C41295" w:rsidRPr="00F8767B" w:rsidRDefault="00ED3E0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Low levels of physical activity combined with food intake in excess of daily energy expenditure </w:t>
      </w:r>
      <w:r w:rsidR="00A712B0" w:rsidRPr="00F8767B">
        <w:rPr>
          <w:rFonts w:ascii="Arial" w:eastAsia="Times New Roman" w:hAnsi="Arial" w:cs="Arial"/>
          <w:color w:val="000000"/>
          <w:lang w:eastAsia="de-DE"/>
        </w:rPr>
        <w:t>over extend</w:t>
      </w:r>
      <w:r w:rsidR="00C41295" w:rsidRPr="00F8767B">
        <w:rPr>
          <w:rFonts w:ascii="Arial" w:eastAsia="Times New Roman" w:hAnsi="Arial" w:cs="Arial"/>
          <w:color w:val="000000"/>
          <w:lang w:eastAsia="de-DE"/>
        </w:rPr>
        <w:t xml:space="preserve">ed time periods precede weight gain and promote increases in </w:t>
      </w:r>
      <w:r w:rsidR="00A6683D" w:rsidRPr="00F8767B">
        <w:rPr>
          <w:rFonts w:ascii="Arial" w:eastAsia="Times New Roman" w:hAnsi="Arial" w:cs="Arial"/>
          <w:color w:val="000000"/>
          <w:lang w:eastAsia="de-DE"/>
        </w:rPr>
        <w:t xml:space="preserve">body </w:t>
      </w:r>
      <w:r w:rsidR="00ED394F" w:rsidRPr="00F8767B">
        <w:rPr>
          <w:rFonts w:ascii="Arial" w:eastAsia="Times New Roman" w:hAnsi="Arial" w:cs="Arial"/>
          <w:color w:val="000000"/>
          <w:lang w:eastAsia="de-DE"/>
        </w:rPr>
        <w:t>fat</w:t>
      </w:r>
      <w:r w:rsidRPr="00F8767B">
        <w:rPr>
          <w:rFonts w:ascii="Arial" w:eastAsia="Times New Roman" w:hAnsi="Arial" w:cs="Arial"/>
          <w:color w:val="000000"/>
          <w:lang w:eastAsia="de-DE"/>
        </w:rPr>
        <w:t xml:space="preserve">. </w:t>
      </w:r>
      <w:r w:rsidR="00851FC0" w:rsidRPr="00F8767B">
        <w:rPr>
          <w:rFonts w:ascii="Arial" w:eastAsia="Times New Roman" w:hAnsi="Arial" w:cs="Arial"/>
          <w:color w:val="000000"/>
          <w:lang w:eastAsia="de-DE"/>
        </w:rPr>
        <w:t>O</w:t>
      </w:r>
      <w:r w:rsidR="00A6683D" w:rsidRPr="00F8767B">
        <w:rPr>
          <w:rFonts w:ascii="Arial" w:eastAsia="Times New Roman" w:hAnsi="Arial" w:cs="Arial"/>
          <w:color w:val="000000"/>
          <w:lang w:eastAsia="de-DE"/>
        </w:rPr>
        <w:t>besity and rel</w:t>
      </w:r>
      <w:r w:rsidR="00C41295" w:rsidRPr="00F8767B">
        <w:rPr>
          <w:rFonts w:ascii="Arial" w:eastAsia="Times New Roman" w:hAnsi="Arial" w:cs="Arial"/>
          <w:color w:val="000000"/>
          <w:lang w:eastAsia="de-DE"/>
        </w:rPr>
        <w:t xml:space="preserve">ated </w:t>
      </w:r>
      <w:r w:rsidR="00851FC0" w:rsidRPr="00F8767B">
        <w:rPr>
          <w:rFonts w:ascii="Arial" w:eastAsia="Times New Roman" w:hAnsi="Arial" w:cs="Arial"/>
          <w:color w:val="000000"/>
          <w:lang w:eastAsia="de-DE"/>
        </w:rPr>
        <w:t>ins</w:t>
      </w:r>
      <w:r w:rsidR="007B479A" w:rsidRPr="00F8767B">
        <w:rPr>
          <w:rFonts w:ascii="Arial" w:eastAsia="Times New Roman" w:hAnsi="Arial" w:cs="Arial"/>
          <w:color w:val="000000"/>
          <w:lang w:eastAsia="de-DE"/>
        </w:rPr>
        <w:t>ulin resistance are common seque</w:t>
      </w:r>
      <w:r w:rsidR="00851FC0" w:rsidRPr="00F8767B">
        <w:rPr>
          <w:rFonts w:ascii="Arial" w:eastAsia="Times New Roman" w:hAnsi="Arial" w:cs="Arial"/>
          <w:color w:val="000000"/>
          <w:lang w:eastAsia="de-DE"/>
        </w:rPr>
        <w:t xml:space="preserve">lae of </w:t>
      </w:r>
      <w:r w:rsidR="00ED394F" w:rsidRPr="00F8767B">
        <w:rPr>
          <w:rFonts w:ascii="Arial" w:eastAsia="Times New Roman" w:hAnsi="Arial" w:cs="Arial"/>
          <w:color w:val="000000"/>
          <w:lang w:eastAsia="de-DE"/>
        </w:rPr>
        <w:t>a chronically positive</w:t>
      </w:r>
      <w:r w:rsidR="00851FC0" w:rsidRPr="00F8767B">
        <w:rPr>
          <w:rFonts w:ascii="Arial" w:eastAsia="Times New Roman" w:hAnsi="Arial" w:cs="Arial"/>
          <w:color w:val="000000"/>
          <w:lang w:eastAsia="de-DE"/>
        </w:rPr>
        <w:t xml:space="preserve"> energy bal</w:t>
      </w:r>
      <w:r w:rsidR="00E239E9" w:rsidRPr="00F8767B">
        <w:rPr>
          <w:rFonts w:ascii="Arial" w:eastAsia="Times New Roman" w:hAnsi="Arial" w:cs="Arial"/>
          <w:color w:val="000000"/>
          <w:lang w:eastAsia="de-DE"/>
        </w:rPr>
        <w:t xml:space="preserve">ance, potentially resulting in </w:t>
      </w:r>
      <w:r w:rsidR="00851FC0" w:rsidRPr="00F8767B">
        <w:rPr>
          <w:rFonts w:ascii="Arial" w:eastAsia="Times New Roman" w:hAnsi="Arial" w:cs="Arial"/>
          <w:color w:val="000000"/>
          <w:lang w:eastAsia="de-DE"/>
        </w:rPr>
        <w:t>t</w:t>
      </w:r>
      <w:r w:rsidR="00C41295" w:rsidRPr="00F8767B">
        <w:rPr>
          <w:rFonts w:ascii="Arial" w:eastAsia="Times New Roman" w:hAnsi="Arial" w:cs="Arial"/>
          <w:color w:val="000000"/>
          <w:lang w:eastAsia="de-DE"/>
        </w:rPr>
        <w:t>ype 2 diabetes (T2D)</w:t>
      </w:r>
      <w:r w:rsidR="00F540C8" w:rsidRPr="00F8767B">
        <w:rPr>
          <w:rFonts w:ascii="Arial" w:eastAsia="Times New Roman" w:hAnsi="Arial" w:cs="Arial"/>
          <w:color w:val="000000"/>
          <w:lang w:eastAsia="de-DE"/>
        </w:rPr>
        <w:t xml:space="preserve"> and nonalcoholic/metabolic dysfunction associated fatty liver disease (NAFLD/MAFLD)</w:t>
      </w:r>
      <w:r w:rsidR="00E60F1B" w:rsidRPr="00F8767B">
        <w:rPr>
          <w:rFonts w:ascii="Arial" w:eastAsia="Times New Roman" w:hAnsi="Arial" w:cs="Arial"/>
          <w:color w:val="000000"/>
          <w:lang w:eastAsia="de-DE"/>
        </w:rPr>
        <w:t xml:space="preserve">. </w:t>
      </w:r>
      <w:r w:rsidR="00C41295" w:rsidRPr="00F8767B">
        <w:rPr>
          <w:rFonts w:ascii="Arial" w:eastAsia="Times New Roman" w:hAnsi="Arial" w:cs="Arial"/>
          <w:color w:val="000000"/>
          <w:lang w:eastAsia="de-DE"/>
        </w:rPr>
        <w:t>The percentage of individuals considered as obese and morbidly obese is continuously rising and developing countries are catching up quickly as compared to in</w:t>
      </w:r>
      <w:r w:rsidR="00A712B0" w:rsidRPr="00F8767B">
        <w:rPr>
          <w:rFonts w:ascii="Arial" w:eastAsia="Times New Roman" w:hAnsi="Arial" w:cs="Arial"/>
          <w:color w:val="000000"/>
          <w:lang w:eastAsia="de-DE"/>
        </w:rPr>
        <w:t>dustrialized nations. I</w:t>
      </w:r>
      <w:r w:rsidR="00C41295" w:rsidRPr="00F8767B">
        <w:rPr>
          <w:rFonts w:ascii="Arial" w:eastAsia="Times New Roman" w:hAnsi="Arial" w:cs="Arial"/>
          <w:color w:val="000000"/>
          <w:lang w:eastAsia="de-DE"/>
        </w:rPr>
        <w:t>f the observed trend continues, global o</w:t>
      </w:r>
      <w:r w:rsidR="00A712B0" w:rsidRPr="00F8767B">
        <w:rPr>
          <w:rFonts w:ascii="Arial" w:eastAsia="Times New Roman" w:hAnsi="Arial" w:cs="Arial"/>
          <w:color w:val="000000"/>
          <w:lang w:eastAsia="de-DE"/>
        </w:rPr>
        <w:t>besity prevalence will</w:t>
      </w:r>
      <w:r w:rsidR="00C41295" w:rsidRPr="00F8767B">
        <w:rPr>
          <w:rFonts w:ascii="Arial" w:eastAsia="Times New Roman" w:hAnsi="Arial" w:cs="Arial"/>
          <w:color w:val="000000"/>
          <w:lang w:eastAsia="de-DE"/>
        </w:rPr>
        <w:t xml:space="preserve"> </w:t>
      </w:r>
      <w:r w:rsidR="00A712B0" w:rsidRPr="00F8767B">
        <w:rPr>
          <w:rFonts w:ascii="Arial" w:eastAsia="Times New Roman" w:hAnsi="Arial" w:cs="Arial"/>
          <w:color w:val="000000"/>
          <w:lang w:eastAsia="de-DE"/>
        </w:rPr>
        <w:t xml:space="preserve">prospectively </w:t>
      </w:r>
      <w:r w:rsidR="00C41295" w:rsidRPr="00F8767B">
        <w:rPr>
          <w:rFonts w:ascii="Arial" w:eastAsia="Times New Roman" w:hAnsi="Arial" w:cs="Arial"/>
          <w:color w:val="000000"/>
          <w:lang w:eastAsia="de-DE"/>
        </w:rPr>
        <w:t xml:space="preserve">reach more than 21% in women and 18% in men by 2025. </w:t>
      </w:r>
      <w:r w:rsidR="00C179D8" w:rsidRPr="00F8767B">
        <w:rPr>
          <w:rFonts w:ascii="Arial" w:eastAsia="Times New Roman" w:hAnsi="Arial" w:cs="Arial"/>
          <w:color w:val="000000"/>
          <w:lang w:eastAsia="de-DE"/>
        </w:rPr>
        <w:t>In addition to p</w:t>
      </w:r>
      <w:r w:rsidR="00C41295" w:rsidRPr="00F8767B">
        <w:rPr>
          <w:rFonts w:ascii="Arial" w:eastAsia="Times New Roman" w:hAnsi="Arial" w:cs="Arial"/>
          <w:color w:val="000000"/>
          <w:lang w:eastAsia="de-DE"/>
        </w:rPr>
        <w:t>oor diet</w:t>
      </w:r>
      <w:r w:rsidR="00851FC0" w:rsidRPr="00F8767B">
        <w:rPr>
          <w:rFonts w:ascii="Arial" w:eastAsia="Times New Roman" w:hAnsi="Arial" w:cs="Arial"/>
          <w:color w:val="000000"/>
          <w:lang w:eastAsia="de-DE"/>
        </w:rPr>
        <w:t>ary habits</w:t>
      </w:r>
      <w:r w:rsidR="00C179D8" w:rsidRPr="00F8767B">
        <w:rPr>
          <w:rFonts w:ascii="Arial" w:eastAsia="Times New Roman" w:hAnsi="Arial" w:cs="Arial"/>
          <w:color w:val="000000"/>
          <w:lang w:eastAsia="de-DE"/>
        </w:rPr>
        <w:t xml:space="preserve">, </w:t>
      </w:r>
      <w:r w:rsidR="00C41295" w:rsidRPr="00F8767B">
        <w:rPr>
          <w:rFonts w:ascii="Arial" w:eastAsia="Times New Roman" w:hAnsi="Arial" w:cs="Arial"/>
          <w:color w:val="000000"/>
          <w:lang w:eastAsia="de-DE"/>
        </w:rPr>
        <w:t>physical activity leve</w:t>
      </w:r>
      <w:r w:rsidR="00851FC0" w:rsidRPr="00F8767B">
        <w:rPr>
          <w:rFonts w:ascii="Arial" w:eastAsia="Times New Roman" w:hAnsi="Arial" w:cs="Arial"/>
          <w:color w:val="000000"/>
          <w:lang w:eastAsia="de-DE"/>
        </w:rPr>
        <w:t>ls have decreased in recent decade</w:t>
      </w:r>
      <w:r w:rsidR="00C41295" w:rsidRPr="00F8767B">
        <w:rPr>
          <w:rFonts w:ascii="Arial" w:eastAsia="Times New Roman" w:hAnsi="Arial" w:cs="Arial"/>
          <w:color w:val="000000"/>
          <w:lang w:eastAsia="de-DE"/>
        </w:rPr>
        <w:t xml:space="preserve">s </w:t>
      </w:r>
      <w:r w:rsidR="007163ED" w:rsidRPr="00F8767B">
        <w:rPr>
          <w:rFonts w:ascii="Arial" w:eastAsia="Times New Roman" w:hAnsi="Arial" w:cs="Arial"/>
          <w:color w:val="000000"/>
          <w:lang w:eastAsia="de-DE"/>
        </w:rPr>
        <w:t>in p</w:t>
      </w:r>
      <w:r w:rsidR="00C41295" w:rsidRPr="00F8767B">
        <w:rPr>
          <w:rFonts w:ascii="Arial" w:eastAsia="Times New Roman" w:hAnsi="Arial" w:cs="Arial"/>
          <w:color w:val="000000"/>
          <w:lang w:eastAsia="de-DE"/>
        </w:rPr>
        <w:t>aralle</w:t>
      </w:r>
      <w:r w:rsidR="007163ED" w:rsidRPr="00F8767B">
        <w:rPr>
          <w:rFonts w:ascii="Arial" w:eastAsia="Times New Roman" w:hAnsi="Arial" w:cs="Arial"/>
          <w:color w:val="000000"/>
          <w:lang w:eastAsia="de-DE"/>
        </w:rPr>
        <w:t xml:space="preserve">l with </w:t>
      </w:r>
      <w:r w:rsidR="00C41295" w:rsidRPr="00F8767B">
        <w:rPr>
          <w:rFonts w:ascii="Arial" w:eastAsia="Times New Roman" w:hAnsi="Arial" w:cs="Arial"/>
          <w:color w:val="000000"/>
          <w:lang w:eastAsia="de-DE"/>
        </w:rPr>
        <w:t xml:space="preserve">an </w:t>
      </w:r>
      <w:r w:rsidR="007163ED" w:rsidRPr="00F8767B">
        <w:rPr>
          <w:rFonts w:ascii="Arial" w:eastAsia="Times New Roman" w:hAnsi="Arial" w:cs="Arial"/>
          <w:color w:val="000000"/>
          <w:lang w:eastAsia="de-DE"/>
        </w:rPr>
        <w:t>increase in</w:t>
      </w:r>
      <w:r w:rsidR="00C41295" w:rsidRPr="00F8767B">
        <w:rPr>
          <w:rFonts w:ascii="Arial" w:eastAsia="Times New Roman" w:hAnsi="Arial" w:cs="Arial"/>
          <w:color w:val="000000"/>
          <w:lang w:eastAsia="de-DE"/>
        </w:rPr>
        <w:t xml:space="preserve"> sedentary behavior. Given the technological advances in domestic, community</w:t>
      </w:r>
      <w:r w:rsidR="00C179D8" w:rsidRPr="00F8767B">
        <w:rPr>
          <w:rFonts w:ascii="Arial" w:eastAsia="Times New Roman" w:hAnsi="Arial" w:cs="Arial"/>
          <w:color w:val="000000"/>
          <w:lang w:eastAsia="de-DE"/>
        </w:rPr>
        <w:t>,</w:t>
      </w:r>
      <w:r w:rsidR="00C41295" w:rsidRPr="00F8767B">
        <w:rPr>
          <w:rFonts w:ascii="Arial" w:eastAsia="Times New Roman" w:hAnsi="Arial" w:cs="Arial"/>
          <w:color w:val="000000"/>
          <w:lang w:eastAsia="de-DE"/>
        </w:rPr>
        <w:t xml:space="preserve"> and working </w:t>
      </w:r>
      <w:r w:rsidR="00C179D8" w:rsidRPr="00F8767B">
        <w:rPr>
          <w:rFonts w:ascii="Arial" w:eastAsia="Times New Roman" w:hAnsi="Arial" w:cs="Arial"/>
          <w:color w:val="000000"/>
          <w:lang w:eastAsia="de-DE"/>
        </w:rPr>
        <w:t>sp</w:t>
      </w:r>
      <w:r w:rsidR="00C41295" w:rsidRPr="00F8767B">
        <w:rPr>
          <w:rFonts w:ascii="Arial" w:eastAsia="Times New Roman" w:hAnsi="Arial" w:cs="Arial"/>
          <w:color w:val="000000"/>
          <w:lang w:eastAsia="de-DE"/>
        </w:rPr>
        <w:t>aces in the last century it is not uncommon for people in industrialized countries to spend one h</w:t>
      </w:r>
      <w:r w:rsidR="00851FC0" w:rsidRPr="00F8767B">
        <w:rPr>
          <w:rFonts w:ascii="Arial" w:eastAsia="Times New Roman" w:hAnsi="Arial" w:cs="Arial"/>
          <w:color w:val="000000"/>
          <w:lang w:eastAsia="de-DE"/>
        </w:rPr>
        <w:t>alf of the</w:t>
      </w:r>
      <w:r w:rsidR="00C179D8" w:rsidRPr="00F8767B">
        <w:rPr>
          <w:rFonts w:ascii="Arial" w:eastAsia="Times New Roman" w:hAnsi="Arial" w:cs="Arial"/>
          <w:color w:val="000000"/>
          <w:lang w:eastAsia="de-DE"/>
        </w:rPr>
        <w:t>ir</w:t>
      </w:r>
      <w:r w:rsidR="00851FC0" w:rsidRPr="00F8767B">
        <w:rPr>
          <w:rFonts w:ascii="Arial" w:eastAsia="Times New Roman" w:hAnsi="Arial" w:cs="Arial"/>
          <w:color w:val="000000"/>
          <w:lang w:eastAsia="de-DE"/>
        </w:rPr>
        <w:t xml:space="preserve"> day sitting. </w:t>
      </w:r>
      <w:r w:rsidR="00C179D8" w:rsidRPr="00F8767B">
        <w:rPr>
          <w:rFonts w:ascii="Arial" w:eastAsia="Times New Roman" w:hAnsi="Arial" w:cs="Arial"/>
          <w:color w:val="000000"/>
          <w:lang w:eastAsia="de-DE"/>
        </w:rPr>
        <w:t xml:space="preserve">As well, </w:t>
      </w:r>
      <w:r w:rsidR="00851FC0" w:rsidRPr="00F8767B">
        <w:rPr>
          <w:rFonts w:ascii="Arial" w:eastAsia="Times New Roman" w:hAnsi="Arial" w:cs="Arial"/>
          <w:color w:val="000000"/>
          <w:lang w:eastAsia="de-DE"/>
        </w:rPr>
        <w:t>f</w:t>
      </w:r>
      <w:r w:rsidR="00A712B0" w:rsidRPr="00F8767B">
        <w:rPr>
          <w:rFonts w:ascii="Arial" w:eastAsia="Times New Roman" w:hAnsi="Arial" w:cs="Arial"/>
          <w:color w:val="000000"/>
          <w:lang w:eastAsia="de-DE"/>
        </w:rPr>
        <w:t xml:space="preserve">or </w:t>
      </w:r>
      <w:r w:rsidR="00C179D8" w:rsidRPr="00F8767B">
        <w:rPr>
          <w:rFonts w:ascii="Arial" w:eastAsia="Times New Roman" w:hAnsi="Arial" w:cs="Arial"/>
          <w:color w:val="000000"/>
          <w:lang w:eastAsia="de-DE"/>
        </w:rPr>
        <w:t xml:space="preserve">a majority of people, </w:t>
      </w:r>
      <w:r w:rsidR="00A712B0" w:rsidRPr="00F8767B">
        <w:rPr>
          <w:rFonts w:ascii="Arial" w:eastAsia="Times New Roman" w:hAnsi="Arial" w:cs="Arial"/>
          <w:color w:val="000000"/>
          <w:lang w:eastAsia="de-DE"/>
        </w:rPr>
        <w:t>voluntary physical exercise remain</w:t>
      </w:r>
      <w:r w:rsidR="00C41295" w:rsidRPr="00F8767B">
        <w:rPr>
          <w:rFonts w:ascii="Arial" w:eastAsia="Times New Roman" w:hAnsi="Arial" w:cs="Arial"/>
          <w:color w:val="000000"/>
          <w:lang w:eastAsia="de-DE"/>
        </w:rPr>
        <w:t>s of minor importance.</w:t>
      </w:r>
      <w:r w:rsidR="00E60F78">
        <w:rPr>
          <w:rFonts w:ascii="Arial" w:eastAsia="Times New Roman" w:hAnsi="Arial" w:cs="Arial"/>
          <w:color w:val="000000"/>
          <w:lang w:eastAsia="de-DE"/>
        </w:rPr>
        <w:t xml:space="preserve"> </w:t>
      </w:r>
      <w:r w:rsidR="003B6DD8" w:rsidRPr="00F8767B">
        <w:rPr>
          <w:rFonts w:ascii="Arial" w:eastAsia="Times New Roman" w:hAnsi="Arial" w:cs="Arial"/>
          <w:color w:val="000000"/>
          <w:lang w:eastAsia="de-DE"/>
        </w:rPr>
        <w:t>Non-</w:t>
      </w:r>
      <w:r w:rsidR="0073636D">
        <w:rPr>
          <w:rFonts w:ascii="Arial" w:eastAsia="Times New Roman" w:hAnsi="Arial" w:cs="Arial"/>
          <w:color w:val="000000"/>
          <w:lang w:eastAsia="de-DE"/>
        </w:rPr>
        <w:t>E</w:t>
      </w:r>
      <w:r w:rsidR="003B6DD8" w:rsidRPr="00F8767B">
        <w:rPr>
          <w:rFonts w:ascii="Arial" w:eastAsia="Times New Roman" w:hAnsi="Arial" w:cs="Arial"/>
          <w:color w:val="000000"/>
          <w:lang w:eastAsia="de-DE"/>
        </w:rPr>
        <w:t>xercise</w:t>
      </w:r>
      <w:r w:rsidR="00C179D8" w:rsidRPr="00F8767B">
        <w:rPr>
          <w:rFonts w:ascii="Arial" w:eastAsia="Times New Roman" w:hAnsi="Arial" w:cs="Arial"/>
          <w:color w:val="000000"/>
          <w:lang w:eastAsia="de-DE"/>
        </w:rPr>
        <w:t xml:space="preserve"> Activity Thermogenesis </w:t>
      </w:r>
      <w:r w:rsidR="0095412A" w:rsidRPr="00F8767B">
        <w:rPr>
          <w:rFonts w:ascii="Arial" w:eastAsia="Times New Roman" w:hAnsi="Arial" w:cs="Arial"/>
          <w:color w:val="000000"/>
          <w:lang w:eastAsia="de-DE"/>
        </w:rPr>
        <w:t xml:space="preserve">(NEAT) </w:t>
      </w:r>
      <w:r w:rsidR="00C179D8" w:rsidRPr="00F8767B">
        <w:rPr>
          <w:rFonts w:ascii="Arial" w:eastAsia="Times New Roman" w:hAnsi="Arial" w:cs="Arial"/>
          <w:color w:val="000000"/>
          <w:lang w:eastAsia="de-DE"/>
        </w:rPr>
        <w:t>refers to th</w:t>
      </w:r>
      <w:r w:rsidR="0095412A" w:rsidRPr="00F8767B">
        <w:rPr>
          <w:rFonts w:ascii="Arial" w:eastAsia="Times New Roman" w:hAnsi="Arial" w:cs="Arial"/>
          <w:color w:val="000000"/>
          <w:lang w:eastAsia="de-DE"/>
        </w:rPr>
        <w:t>at</w:t>
      </w:r>
      <w:r w:rsidR="00C179D8" w:rsidRPr="00F8767B">
        <w:rPr>
          <w:rFonts w:ascii="Arial" w:eastAsia="Times New Roman" w:hAnsi="Arial" w:cs="Arial"/>
          <w:color w:val="000000"/>
          <w:lang w:eastAsia="de-DE"/>
        </w:rPr>
        <w:t xml:space="preserve"> portion of daily</w:t>
      </w:r>
      <w:r w:rsidR="00C41295" w:rsidRPr="00F8767B">
        <w:rPr>
          <w:rFonts w:ascii="Arial" w:eastAsia="Times New Roman" w:hAnsi="Arial" w:cs="Arial"/>
          <w:color w:val="000000"/>
          <w:lang w:eastAsia="de-DE"/>
        </w:rPr>
        <w:t xml:space="preserve"> energy expenditure </w:t>
      </w:r>
      <w:r w:rsidR="0095412A" w:rsidRPr="00F8767B">
        <w:rPr>
          <w:rFonts w:ascii="Arial" w:eastAsia="Times New Roman" w:hAnsi="Arial" w:cs="Arial"/>
          <w:color w:val="000000"/>
          <w:lang w:eastAsia="de-DE"/>
        </w:rPr>
        <w:t>resulting from</w:t>
      </w:r>
      <w:r w:rsidR="00C41295" w:rsidRPr="00F8767B">
        <w:rPr>
          <w:rFonts w:ascii="Arial" w:eastAsia="Times New Roman" w:hAnsi="Arial" w:cs="Arial"/>
          <w:color w:val="000000"/>
          <w:lang w:eastAsia="de-DE"/>
        </w:rPr>
        <w:t xml:space="preserve"> spontaneous physical activity </w:t>
      </w:r>
      <w:r w:rsidR="0095412A" w:rsidRPr="00F8767B">
        <w:rPr>
          <w:rFonts w:ascii="Arial" w:eastAsia="Times New Roman" w:hAnsi="Arial" w:cs="Arial"/>
          <w:color w:val="000000"/>
          <w:lang w:eastAsia="de-DE"/>
        </w:rPr>
        <w:t>that is not specially the result of voluntary exercise</w:t>
      </w:r>
      <w:r w:rsidR="00C41295" w:rsidRPr="00F8767B">
        <w:rPr>
          <w:rFonts w:ascii="Arial" w:eastAsia="Times New Roman" w:hAnsi="Arial" w:cs="Arial"/>
          <w:color w:val="000000"/>
          <w:lang w:eastAsia="de-DE"/>
        </w:rPr>
        <w:t xml:space="preserve">. </w:t>
      </w:r>
      <w:r w:rsidR="0095412A" w:rsidRPr="00F8767B">
        <w:rPr>
          <w:rFonts w:ascii="Arial" w:eastAsia="Times New Roman" w:hAnsi="Arial" w:cs="Arial"/>
          <w:color w:val="000000"/>
          <w:lang w:eastAsia="de-DE"/>
        </w:rPr>
        <w:t xml:space="preserve">Levels of </w:t>
      </w:r>
      <w:r w:rsidR="00C41295" w:rsidRPr="00F8767B">
        <w:rPr>
          <w:rFonts w:ascii="Arial" w:eastAsia="Times New Roman" w:hAnsi="Arial" w:cs="Arial"/>
          <w:color w:val="000000"/>
          <w:lang w:eastAsia="de-DE"/>
        </w:rPr>
        <w:t xml:space="preserve">NEAT </w:t>
      </w:r>
      <w:r w:rsidR="0095412A" w:rsidRPr="00F8767B">
        <w:rPr>
          <w:rFonts w:ascii="Arial" w:eastAsia="Times New Roman" w:hAnsi="Arial" w:cs="Arial"/>
          <w:color w:val="000000"/>
          <w:lang w:eastAsia="de-DE"/>
        </w:rPr>
        <w:t xml:space="preserve">ranges widely, with variance of </w:t>
      </w:r>
      <w:r w:rsidR="00C41295" w:rsidRPr="00F8767B">
        <w:rPr>
          <w:rFonts w:ascii="Arial" w:eastAsia="Times New Roman" w:hAnsi="Arial" w:cs="Arial"/>
          <w:color w:val="000000"/>
          <w:lang w:eastAsia="de-DE"/>
        </w:rPr>
        <w:t xml:space="preserve">up to 2000 kilocalories </w:t>
      </w:r>
      <w:r w:rsidR="0067632A" w:rsidRPr="00F8767B">
        <w:rPr>
          <w:rFonts w:ascii="Arial" w:eastAsia="Times New Roman" w:hAnsi="Arial" w:cs="Arial"/>
          <w:color w:val="000000"/>
          <w:lang w:eastAsia="de-DE"/>
        </w:rPr>
        <w:t xml:space="preserve">per </w:t>
      </w:r>
      <w:r w:rsidR="00C41295" w:rsidRPr="00F8767B">
        <w:rPr>
          <w:rFonts w:ascii="Arial" w:eastAsia="Times New Roman" w:hAnsi="Arial" w:cs="Arial"/>
          <w:color w:val="000000"/>
          <w:lang w:eastAsia="de-DE"/>
        </w:rPr>
        <w:t>day</w:t>
      </w:r>
      <w:r w:rsidR="0067632A" w:rsidRPr="00F8767B">
        <w:rPr>
          <w:rFonts w:ascii="Arial" w:eastAsia="Times New Roman" w:hAnsi="Arial" w:cs="Arial"/>
          <w:color w:val="000000"/>
          <w:vertAlign w:val="superscript"/>
          <w:lang w:eastAsia="de-DE"/>
        </w:rPr>
        <w:t xml:space="preserve"> </w:t>
      </w:r>
      <w:r w:rsidR="00C41295" w:rsidRPr="00F8767B">
        <w:rPr>
          <w:rFonts w:ascii="Arial" w:eastAsia="Times New Roman" w:hAnsi="Arial" w:cs="Arial"/>
          <w:color w:val="000000"/>
          <w:lang w:eastAsia="de-DE"/>
        </w:rPr>
        <w:t xml:space="preserve">between two individuals of similar size. These differences are related to complex interactions of environmental and biological factors, </w:t>
      </w:r>
      <w:r w:rsidR="0067632A" w:rsidRPr="00F8767B">
        <w:rPr>
          <w:rFonts w:ascii="Arial" w:eastAsia="Times New Roman" w:hAnsi="Arial" w:cs="Arial"/>
          <w:color w:val="000000"/>
          <w:lang w:eastAsia="de-DE"/>
        </w:rPr>
        <w:t xml:space="preserve">including </w:t>
      </w:r>
      <w:r w:rsidR="00C41295" w:rsidRPr="00F8767B">
        <w:rPr>
          <w:rFonts w:ascii="Arial" w:eastAsia="Times New Roman" w:hAnsi="Arial" w:cs="Arial"/>
          <w:color w:val="000000"/>
          <w:lang w:eastAsia="de-DE"/>
        </w:rPr>
        <w:t>people’s differ</w:t>
      </w:r>
      <w:r w:rsidR="0067632A" w:rsidRPr="00F8767B">
        <w:rPr>
          <w:rFonts w:ascii="Arial" w:eastAsia="Times New Roman" w:hAnsi="Arial" w:cs="Arial"/>
          <w:color w:val="000000"/>
          <w:lang w:eastAsia="de-DE"/>
        </w:rPr>
        <w:t>ing</w:t>
      </w:r>
      <w:r w:rsidR="00C41295" w:rsidRPr="00F8767B">
        <w:rPr>
          <w:rFonts w:ascii="Arial" w:eastAsia="Times New Roman" w:hAnsi="Arial" w:cs="Arial"/>
          <w:color w:val="000000"/>
          <w:lang w:eastAsia="de-DE"/>
        </w:rPr>
        <w:t xml:space="preserve"> occupations</w:t>
      </w:r>
      <w:r w:rsidR="0067632A" w:rsidRPr="00F8767B">
        <w:rPr>
          <w:rFonts w:ascii="Arial" w:eastAsia="Times New Roman" w:hAnsi="Arial" w:cs="Arial"/>
          <w:color w:val="000000"/>
          <w:lang w:eastAsia="de-DE"/>
        </w:rPr>
        <w:t xml:space="preserve">, </w:t>
      </w:r>
      <w:r w:rsidR="00C41295" w:rsidRPr="00F8767B">
        <w:rPr>
          <w:rFonts w:ascii="Arial" w:eastAsia="Times New Roman" w:hAnsi="Arial" w:cs="Arial"/>
          <w:color w:val="000000"/>
          <w:lang w:eastAsia="de-DE"/>
        </w:rPr>
        <w:t xml:space="preserve">leisure-time activities, </w:t>
      </w:r>
      <w:r w:rsidR="0067632A" w:rsidRPr="00F8767B">
        <w:rPr>
          <w:rFonts w:ascii="Arial" w:eastAsia="Times New Roman" w:hAnsi="Arial" w:cs="Arial"/>
          <w:color w:val="000000"/>
          <w:lang w:eastAsia="de-DE"/>
        </w:rPr>
        <w:t>individual</w:t>
      </w:r>
      <w:r w:rsidR="00C41295" w:rsidRPr="00F8767B">
        <w:rPr>
          <w:rFonts w:ascii="Arial" w:eastAsia="Times New Roman" w:hAnsi="Arial" w:cs="Arial"/>
          <w:color w:val="000000"/>
          <w:lang w:eastAsia="de-DE"/>
        </w:rPr>
        <w:t xml:space="preserve"> molecular and genetic factors</w:t>
      </w:r>
      <w:r w:rsidR="0067632A" w:rsidRPr="00F8767B">
        <w:rPr>
          <w:rFonts w:ascii="Arial" w:eastAsia="Times New Roman" w:hAnsi="Arial" w:cs="Arial"/>
          <w:color w:val="000000"/>
          <w:lang w:eastAsia="de-DE"/>
        </w:rPr>
        <w:t xml:space="preserve">, and evidence that food intake has independent effects on spontaneous physical activity. </w:t>
      </w:r>
      <w:r w:rsidR="00A712B0" w:rsidRPr="00F8767B">
        <w:rPr>
          <w:rFonts w:ascii="Arial" w:eastAsia="Times New Roman" w:hAnsi="Arial" w:cs="Arial"/>
          <w:color w:val="000000"/>
          <w:lang w:eastAsia="de-DE"/>
        </w:rPr>
        <w:t>Available d</w:t>
      </w:r>
      <w:r w:rsidR="00C41295" w:rsidRPr="00F8767B">
        <w:rPr>
          <w:rFonts w:ascii="Arial" w:eastAsia="Times New Roman" w:hAnsi="Arial" w:cs="Arial"/>
          <w:color w:val="000000"/>
          <w:lang w:eastAsia="de-DE"/>
        </w:rPr>
        <w:t xml:space="preserve">ata support the hypothesis that targeting NEAT could be an essential tool for body </w:t>
      </w:r>
      <w:r w:rsidR="0067632A" w:rsidRPr="00F8767B">
        <w:rPr>
          <w:rFonts w:ascii="Arial" w:eastAsia="Times New Roman" w:hAnsi="Arial" w:cs="Arial"/>
          <w:color w:val="000000"/>
          <w:lang w:eastAsia="de-DE"/>
        </w:rPr>
        <w:t>weight</w:t>
      </w:r>
      <w:r w:rsidR="00C41295" w:rsidRPr="00F8767B">
        <w:rPr>
          <w:rFonts w:ascii="Arial" w:eastAsia="Times New Roman" w:hAnsi="Arial" w:cs="Arial"/>
          <w:color w:val="000000"/>
          <w:lang w:eastAsia="de-DE"/>
        </w:rPr>
        <w:t xml:space="preserve"> control</w:t>
      </w:r>
      <w:r w:rsidR="0067632A" w:rsidRPr="00F8767B">
        <w:rPr>
          <w:rFonts w:ascii="Arial" w:eastAsia="Times New Roman" w:hAnsi="Arial" w:cs="Arial"/>
          <w:color w:val="000000"/>
          <w:lang w:eastAsia="de-DE"/>
        </w:rPr>
        <w:t xml:space="preserve">. </w:t>
      </w:r>
      <w:r w:rsidR="00C41295" w:rsidRPr="00F8767B">
        <w:rPr>
          <w:rFonts w:ascii="Arial" w:eastAsia="Times New Roman" w:hAnsi="Arial" w:cs="Arial"/>
          <w:color w:val="000000"/>
          <w:lang w:eastAsia="de-DE"/>
        </w:rPr>
        <w:t>This comprehensive review systematically describes the definition, evaluation methods</w:t>
      </w:r>
      <w:r w:rsidR="0067632A" w:rsidRPr="00F8767B">
        <w:rPr>
          <w:rFonts w:ascii="Arial" w:eastAsia="Times New Roman" w:hAnsi="Arial" w:cs="Arial"/>
          <w:color w:val="000000"/>
          <w:lang w:eastAsia="de-DE"/>
        </w:rPr>
        <w:t xml:space="preserve">, </w:t>
      </w:r>
      <w:r w:rsidR="00C41295" w:rsidRPr="00F8767B">
        <w:rPr>
          <w:rFonts w:ascii="Arial" w:eastAsia="Times New Roman" w:hAnsi="Arial" w:cs="Arial"/>
          <w:color w:val="000000"/>
          <w:lang w:eastAsia="de-DE"/>
        </w:rPr>
        <w:t>and environmental and biological factors involved in the regulation of NEAT. It further emphasizes the asso</w:t>
      </w:r>
      <w:r w:rsidR="00A712B0" w:rsidRPr="00F8767B">
        <w:rPr>
          <w:rFonts w:ascii="Arial" w:eastAsia="Times New Roman" w:hAnsi="Arial" w:cs="Arial"/>
          <w:color w:val="000000"/>
          <w:lang w:eastAsia="de-DE"/>
        </w:rPr>
        <w:t>ciation with obesity and rel</w:t>
      </w:r>
      <w:r w:rsidR="00C41295" w:rsidRPr="00F8767B">
        <w:rPr>
          <w:rFonts w:ascii="Arial" w:eastAsia="Times New Roman" w:hAnsi="Arial" w:cs="Arial"/>
          <w:color w:val="000000"/>
          <w:lang w:eastAsia="de-DE"/>
        </w:rPr>
        <w:t>ated disorders and suggests practical relevant implications, but also potential limitations for the integration of NEAT in daily life.</w:t>
      </w:r>
    </w:p>
    <w:p w14:paraId="69FEE65F" w14:textId="77777777" w:rsidR="00E60F78" w:rsidRDefault="00E60F78" w:rsidP="00F8767B">
      <w:pPr>
        <w:spacing w:after="0"/>
        <w:outlineLvl w:val="1"/>
        <w:rPr>
          <w:rFonts w:ascii="Arial" w:eastAsia="Times New Roman" w:hAnsi="Arial" w:cs="Arial"/>
          <w:b/>
          <w:bCs/>
          <w:color w:val="000000"/>
          <w:kern w:val="36"/>
          <w:lang w:eastAsia="de-DE"/>
        </w:rPr>
      </w:pPr>
    </w:p>
    <w:p w14:paraId="46325927" w14:textId="57657323" w:rsidR="00F63669" w:rsidRPr="00E60F78" w:rsidRDefault="00F63669" w:rsidP="00F8767B">
      <w:pPr>
        <w:spacing w:after="0"/>
        <w:outlineLvl w:val="1"/>
        <w:rPr>
          <w:rFonts w:ascii="Arial" w:eastAsia="Times New Roman" w:hAnsi="Arial" w:cs="Arial"/>
          <w:b/>
          <w:bCs/>
          <w:color w:val="0070C0"/>
          <w:kern w:val="36"/>
          <w:lang w:eastAsia="de-DE"/>
        </w:rPr>
      </w:pPr>
      <w:r w:rsidRPr="00E60F78">
        <w:rPr>
          <w:rFonts w:ascii="Arial" w:eastAsia="Times New Roman" w:hAnsi="Arial" w:cs="Arial"/>
          <w:b/>
          <w:bCs/>
          <w:color w:val="0070C0"/>
          <w:kern w:val="36"/>
          <w:lang w:eastAsia="de-DE"/>
        </w:rPr>
        <w:t>INTRODUCTION</w:t>
      </w:r>
    </w:p>
    <w:p w14:paraId="149311A6" w14:textId="77777777" w:rsidR="00F63669" w:rsidRPr="00F8767B" w:rsidRDefault="00F63669" w:rsidP="00F8767B">
      <w:pPr>
        <w:spacing w:after="0"/>
        <w:outlineLvl w:val="1"/>
        <w:rPr>
          <w:rFonts w:ascii="Arial" w:eastAsia="Times New Roman" w:hAnsi="Arial" w:cs="Arial"/>
          <w:b/>
          <w:bCs/>
          <w:color w:val="000000"/>
          <w:kern w:val="36"/>
          <w:lang w:eastAsia="de-DE"/>
        </w:rPr>
      </w:pPr>
    </w:p>
    <w:p w14:paraId="6918D708" w14:textId="265D090F" w:rsidR="00F63669" w:rsidRPr="00F8767B" w:rsidRDefault="007D4105"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The prevalence of obesity </w:t>
      </w:r>
      <w:r w:rsidR="00821A06" w:rsidRPr="00F8767B">
        <w:rPr>
          <w:rFonts w:ascii="Arial" w:eastAsia="Times New Roman" w:hAnsi="Arial" w:cs="Arial"/>
          <w:color w:val="000000"/>
          <w:lang w:eastAsia="de-DE"/>
        </w:rPr>
        <w:t xml:space="preserve">and resultant adverse health implications continues to rise in both </w:t>
      </w:r>
      <w:r w:rsidRPr="00F8767B">
        <w:rPr>
          <w:rFonts w:ascii="Arial" w:eastAsia="Times New Roman" w:hAnsi="Arial" w:cs="Arial"/>
          <w:color w:val="000000"/>
          <w:lang w:eastAsia="de-DE"/>
        </w:rPr>
        <w:t xml:space="preserve">sexes in the United States and worldwide </w:t>
      </w:r>
      <w:sdt>
        <w:sdtPr>
          <w:rPr>
            <w:rFonts w:ascii="Arial" w:eastAsia="Times New Roman" w:hAnsi="Arial" w:cs="Arial"/>
            <w:color w:val="000000"/>
            <w:lang w:eastAsia="de-DE"/>
          </w:rPr>
          <w:alias w:val="To edit, see citavi.com/edit"/>
          <w:tag w:val="CitaviPlaceholder#cd8a46ae-6528-4e10-a42a-82ad1ad043de"/>
          <w:id w:val="123437315"/>
          <w:placeholder>
            <w:docPart w:val="DefaultPlaceholder_1082065158"/>
          </w:placeholder>
        </w:sdtPr>
        <w:sdtContent>
          <w:r w:rsidR="00147864"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zZDU0ZjY2LWZjZGUtNDlhNi1iNGQ5LWUzMzk3OWJiYWY0YiIsIlJhbmdlTGVuZ3RoIjozLCJSZWZlcmVuY2VJZCI6IjMyMzI0MDJhLTgwZjktNGNlNy05MmJmLWU5ZjExNmMxZDM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pZCI6IjUiLCIkdHlwZSI6IlN3aXNzQWNhZGVtaWMuQ2l0YXZpLlByb2plY3QsIFN3aXNzQWNhZGVtaWMuQ2l0YXZpIn19LHsiJGlkIjoiNi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TA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Ex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Ey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xMy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E0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xN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xNi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MTc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xOC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xOS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Mjk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XSwiRm9ybWF0dGVkVGV4dCI6eyIkaWQiOiIzMCIsIkNvdW50IjoxLCJUZXh0VW5pdHMiOlt7IiRpZCI6IjMxIiwiRm9udFN0eWxlIjp7IiRpZCI6IjMyIiwiTmV1dHJhbCI6dHJ1ZX0sIlJlYWRpbmdPcmRlciI6MSwiVGV4dCI6IigxKSJ9XX0sIlRhZyI6IkNpdGF2aVBsYWNlaG9sZGVyI2NkOGE0NmFlLTY1MjgtNGUxMC1hNDJhLTgyYWQxYWQwNDNkZSIsIlRleHQiOiIoMSkiLCJXQUlWZXJzaW9uIjoiNi4xMC4wLjAifQ==}</w:instrText>
          </w:r>
          <w:r w:rsidR="00147864"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w:t>
          </w:r>
          <w:r w:rsidR="00147864"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001A48E6" w:rsidRPr="00F8767B">
        <w:rPr>
          <w:rFonts w:ascii="Arial" w:eastAsia="Times New Roman" w:hAnsi="Arial" w:cs="Arial"/>
          <w:color w:val="000000"/>
          <w:lang w:eastAsia="de-DE"/>
        </w:rPr>
        <w:t xml:space="preserve">In 2011 Finucane et al. estimated international </w:t>
      </w:r>
      <w:r w:rsidR="001A48E6" w:rsidRPr="00F8767B">
        <w:rPr>
          <w:rFonts w:ascii="Arial" w:eastAsia="Times New Roman" w:hAnsi="Arial" w:cs="Arial"/>
          <w:color w:val="000000"/>
          <w:lang w:eastAsia="de-DE"/>
        </w:rPr>
        <w:lastRenderedPageBreak/>
        <w:t xml:space="preserve">trends of mean, age-standardized, body mass index (BMI) and suggested that an estimated 1.46 billion adults worldwide had BMI of 25 kg/m² or greater, of these 205 million men and 297 million women were considered obese </w:t>
      </w:r>
      <w:sdt>
        <w:sdtPr>
          <w:rPr>
            <w:rFonts w:ascii="Arial" w:eastAsia="Times New Roman" w:hAnsi="Arial" w:cs="Arial"/>
            <w:color w:val="000000"/>
            <w:lang w:eastAsia="de-DE"/>
          </w:rPr>
          <w:alias w:val="To edit, see citavi.com/edit"/>
          <w:tag w:val="CitaviPlaceholder#09a5306d-7b7a-45db-bd88-2d678799cafe"/>
          <w:id w:val="2115865205"/>
          <w:placeholder>
            <w:docPart w:val="DefaultPlaceholder_1082065158"/>
          </w:placeholder>
        </w:sdtPr>
        <w:sdtContent>
          <w:r w:rsidR="001A48E6"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YTUzZmYzLWE0ZDctNGNjMC1iOWIxLWI3NzlkYmQ4YjI5OCIsIlJhbmdlTGVuZ3RoIjozLCJSZWZlcmVuY2VJZCI6IjJlZjA1Y2EwLWNkMGUtNGRjOC1hYzM2LWZkMDI4NDI5NjAw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TI5NTg0NiIsIlVyaVN0cmluZyI6Imh0dHA6Ly93d3cubmNiaS5ubG0ubmloLmdvdi9wdWJtZWQvMjEyOTU4NDY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A1OjMxIiwiTW9kaWZpZWRCeSI6Il9DaHJpc3RpYW4gdm9uIExPZWZmZWxob2x6IiwiSWQiOiI5ZGQxYWJkMC1kNDI4LTQ0NzMtOTBmOC0yMzE2YTQwYjUxNDIiLCJNb2RpZmllZE9uIjoiMjAyMi0wMy0yN1QxNDowNTozMS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lBNQzQ0NzIzNjUiLCJVcmlTdHJpbmciOiJodHRwczovL3d3dy5uY2JpLm5sbS5uaWguZ292L3BtYy9hcnRpY2xlcy9QTUM0NDcyMzY1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NDowNTozMSIsIk1vZGlmaWVkQnkiOiJfQ2hyaXN0aWFuIHZvbiBMT2VmZmVsaG9seiIsIklkIjoiMWNlZWI5MDgtOTAxOC00ODJlLWJmZmItYWY1MmVlZjliZTM5IiwiTW9kaWZpZWRPbiI6IjIwMjItMDMtMjdUMTQ6MDU6MzE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E2L1MwMTQwLTY3MzYoMTApNjIwMzctNSIsIlVyaVN0cmluZyI6Imh0dHBzOi8vZG9pLm9yZy8xMC4xMDE2L1MwMTQwLTY3MzYoMTApNjIwMzctN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MikifV19LCJUYWciOiJDaXRhdmlQbGFjZWhvbGRlciMwOWE1MzA2ZC03YjdhLTQ1ZGItYmQ4OC0yZDY3ODc5OWNhZmUiLCJUZXh0IjoiKDIpIiwiV0FJVmVyc2lvbiI6IjYuMTAuMC4wIn0=}</w:instrText>
          </w:r>
          <w:r w:rsidR="001A48E6"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w:t>
          </w:r>
          <w:r w:rsidR="001A48E6" w:rsidRPr="00F8767B">
            <w:rPr>
              <w:rFonts w:ascii="Arial" w:eastAsia="Times New Roman" w:hAnsi="Arial" w:cs="Arial"/>
              <w:color w:val="000000"/>
              <w:lang w:eastAsia="de-DE"/>
            </w:rPr>
            <w:fldChar w:fldCharType="end"/>
          </w:r>
        </w:sdtContent>
      </w:sdt>
      <w:r w:rsidR="001A48E6" w:rsidRPr="00F8767B">
        <w:rPr>
          <w:rFonts w:ascii="Arial" w:eastAsia="Times New Roman" w:hAnsi="Arial" w:cs="Arial"/>
          <w:color w:val="000000"/>
          <w:lang w:eastAsia="de-DE"/>
        </w:rPr>
        <w:t>. Indeed, b</w:t>
      </w:r>
      <w:r w:rsidR="00F63669" w:rsidRPr="00F8767B">
        <w:rPr>
          <w:rFonts w:ascii="Arial" w:eastAsia="Times New Roman" w:hAnsi="Arial" w:cs="Arial"/>
          <w:color w:val="000000"/>
          <w:lang w:eastAsia="de-DE"/>
        </w:rPr>
        <w:t>etween 1980 and 2008 the prevalence of adul</w:t>
      </w:r>
      <w:r w:rsidR="00BD3CE5" w:rsidRPr="00F8767B">
        <w:rPr>
          <w:rFonts w:ascii="Arial" w:eastAsia="Times New Roman" w:hAnsi="Arial" w:cs="Arial"/>
          <w:color w:val="000000"/>
          <w:lang w:eastAsia="de-DE"/>
        </w:rPr>
        <w:t>t</w:t>
      </w:r>
      <w:r w:rsidR="00F63669" w:rsidRPr="00F8767B">
        <w:rPr>
          <w:rFonts w:ascii="Arial" w:eastAsia="Times New Roman" w:hAnsi="Arial" w:cs="Arial"/>
          <w:color w:val="000000"/>
          <w:lang w:eastAsia="de-DE"/>
        </w:rPr>
        <w:t xml:space="preserve"> obesity (BMI ≥ 30 kg/m</w:t>
      </w:r>
      <w:r w:rsidR="00F63669" w:rsidRPr="00F8767B">
        <w:rPr>
          <w:rFonts w:ascii="Arial" w:eastAsia="Times New Roman" w:hAnsi="Arial" w:cs="Arial"/>
          <w:color w:val="000000"/>
          <w:vertAlign w:val="superscript"/>
          <w:lang w:eastAsia="de-DE"/>
        </w:rPr>
        <w:t>2</w:t>
      </w:r>
      <w:r w:rsidR="00F63669" w:rsidRPr="00F8767B">
        <w:rPr>
          <w:rFonts w:ascii="Arial" w:eastAsia="Times New Roman" w:hAnsi="Arial" w:cs="Arial"/>
          <w:color w:val="000000"/>
          <w:lang w:eastAsia="de-DE"/>
        </w:rPr>
        <w:t>) has risen in every sub-region of the world except for Central Africa and South Asia</w:t>
      </w:r>
      <w:r w:rsidR="00821A06" w:rsidRPr="00F8767B">
        <w:rPr>
          <w:rFonts w:ascii="Arial" w:eastAsia="Times New Roman" w:hAnsi="Arial" w:cs="Arial"/>
          <w:color w:val="000000"/>
          <w:lang w:eastAsia="de-DE"/>
        </w:rPr>
        <w:t xml:space="preserve"> </w:t>
      </w:r>
      <w:r w:rsidR="00821A06" w:rsidRPr="00F8767B">
        <w:rPr>
          <w:rFonts w:ascii="Arial" w:eastAsia="Times New Roman" w:hAnsi="Arial" w:cs="Arial"/>
          <w:color w:val="000000"/>
          <w:lang w:eastAsia="de-DE"/>
        </w:rPr>
        <w:fldChar w:fldCharType="begin"/>
      </w:r>
      <w:r w:rsidR="00821A06"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jMTg4YmNjLTllZDctNGIyNC05MzRlLTI5MTgzNDVhMjE3MSIsIlJhbmdlTGVuZ3RoIjozLCJSZWZlcmVuY2VJZCI6IjJlZjA1Y2EwLWNkMGUtNGRjOC1hYzM2LWZkMDI4NDI5NjAw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TI5NTg0NiIsIlVyaVN0cmluZyI6Imh0dHA6Ly93d3cubmNiaS5ubG0ubmloLmdvdi9wdWJtZWQvMjEyOTU4NDY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A1OjMxIiwiTW9kaWZpZWRCeSI6Il9DaHJpc3RpYW4gdm9uIExPZWZmZWxob2x6IiwiSWQiOiI5ZGQxYWJkMC1kNDI4LTQ0NzMtOTBmOC0yMzE2YTQwYjUxNDIiLCJNb2RpZmllZE9uIjoiMjAyMi0wMy0yN1QxNDowNTozMS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TYvUzAxNDAtNjczNigxMCk2MjAzNy01IiwiVXJpU3RyaW5nIjoiaHR0cHM6Ly9kb2kub3JnLzEwLjEwMTYvUzAxNDAtNjczNigxMCk2MjAzNy01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wNTozMSIsIk1vZGlmaWVkQnkiOiJfQ2hyaXN0aWFuIHZvbiBMT2VmZmVsaG9seiIsIklkIjoiMGE3NmU2NzMtYWM2NC00Y2MxLTgyNjYtZGY3YjNlN2Q0NzI2IiwiTW9kaWZpZWRPbiI6IjIwMjItMDMtMjdUMTQ6MDU6MzE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JQTUM0NDcyMzY1IiwiVXJpU3RyaW5nIjoiaHR0cHM6Ly93d3cubmNiaS5ubG0ubmloLmdvdi9wbWMvYXJ0aWNsZXMvUE1DNDQ3MjM2N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}</w:instrText>
      </w:r>
      <w:r w:rsidR="00821A06" w:rsidRPr="00F8767B">
        <w:rPr>
          <w:rFonts w:ascii="Arial" w:eastAsia="Times New Roman" w:hAnsi="Arial" w:cs="Arial"/>
          <w:color w:val="000000"/>
          <w:lang w:eastAsia="de-DE"/>
        </w:rPr>
        <w:fldChar w:fldCharType="separate"/>
      </w:r>
      <w:r w:rsidR="00821A06" w:rsidRPr="00F8767B">
        <w:rPr>
          <w:rFonts w:ascii="Arial" w:eastAsia="Times New Roman" w:hAnsi="Arial" w:cs="Arial"/>
          <w:color w:val="000000"/>
          <w:lang w:eastAsia="de-DE"/>
        </w:rPr>
        <w:t>(2)</w:t>
      </w:r>
      <w:r w:rsidR="00821A06" w:rsidRPr="00F8767B">
        <w:rPr>
          <w:rFonts w:ascii="Arial" w:eastAsia="Times New Roman" w:hAnsi="Arial" w:cs="Arial"/>
          <w:color w:val="000000"/>
          <w:lang w:eastAsia="de-DE"/>
        </w:rPr>
        <w:fldChar w:fldCharType="end"/>
      </w:r>
      <w:r w:rsidR="00821A06" w:rsidRPr="00F8767B">
        <w:rPr>
          <w:rFonts w:ascii="Arial" w:eastAsia="Times New Roman" w:hAnsi="Arial" w:cs="Arial"/>
          <w:color w:val="000000"/>
          <w:lang w:eastAsia="de-DE"/>
        </w:rPr>
        <w:t>. Th</w:t>
      </w:r>
      <w:r w:rsidR="00BD3CE5" w:rsidRPr="00F8767B">
        <w:rPr>
          <w:rFonts w:ascii="Arial" w:eastAsia="Times New Roman" w:hAnsi="Arial" w:cs="Arial"/>
          <w:color w:val="000000"/>
          <w:lang w:eastAsia="de-DE"/>
        </w:rPr>
        <w:t>e m</w:t>
      </w:r>
      <w:r w:rsidR="00F63669" w:rsidRPr="00F8767B">
        <w:rPr>
          <w:rFonts w:ascii="Arial" w:eastAsia="Times New Roman" w:hAnsi="Arial" w:cs="Arial"/>
          <w:color w:val="000000"/>
          <w:lang w:eastAsia="de-DE"/>
        </w:rPr>
        <w:t>ean BMI increase</w:t>
      </w:r>
      <w:r w:rsidR="00BD3CE5" w:rsidRPr="00F8767B">
        <w:rPr>
          <w:rFonts w:ascii="Arial" w:eastAsia="Times New Roman" w:hAnsi="Arial" w:cs="Arial"/>
          <w:color w:val="000000"/>
          <w:lang w:eastAsia="de-DE"/>
        </w:rPr>
        <w:t xml:space="preserve"> was reported to be </w:t>
      </w:r>
      <w:r w:rsidR="00F63669" w:rsidRPr="00F8767B">
        <w:rPr>
          <w:rFonts w:ascii="Arial" w:eastAsia="Times New Roman" w:hAnsi="Arial" w:cs="Arial"/>
          <w:color w:val="000000"/>
          <w:lang w:eastAsia="de-DE"/>
        </w:rPr>
        <w:t>0.4 kg/m</w:t>
      </w:r>
      <w:r w:rsidR="00F63669" w:rsidRPr="00F8767B">
        <w:rPr>
          <w:rFonts w:ascii="Arial" w:eastAsia="Times New Roman" w:hAnsi="Arial" w:cs="Arial"/>
          <w:color w:val="000000"/>
          <w:vertAlign w:val="superscript"/>
          <w:lang w:eastAsia="de-DE"/>
        </w:rPr>
        <w:t>2</w:t>
      </w:r>
      <w:r w:rsidR="00F63669" w:rsidRPr="00F8767B">
        <w:rPr>
          <w:rFonts w:ascii="Arial" w:eastAsia="Times New Roman" w:hAnsi="Arial" w:cs="Arial"/>
          <w:color w:val="000000"/>
          <w:lang w:eastAsia="de-DE"/>
        </w:rPr>
        <w:t xml:space="preserve"> per decade for men and 0.5 kg/m</w:t>
      </w:r>
      <w:r w:rsidR="00F63669" w:rsidRPr="00F8767B">
        <w:rPr>
          <w:rFonts w:ascii="Arial" w:eastAsia="Times New Roman" w:hAnsi="Arial" w:cs="Arial"/>
          <w:color w:val="000000"/>
          <w:vertAlign w:val="superscript"/>
          <w:lang w:eastAsia="de-DE"/>
        </w:rPr>
        <w:t>2</w:t>
      </w:r>
      <w:r w:rsidR="00F63669" w:rsidRPr="00F8767B">
        <w:rPr>
          <w:rFonts w:ascii="Arial" w:eastAsia="Times New Roman" w:hAnsi="Arial" w:cs="Arial"/>
          <w:color w:val="000000"/>
          <w:lang w:eastAsia="de-DE"/>
        </w:rPr>
        <w:t xml:space="preserve"> for women </w:t>
      </w:r>
      <w:sdt>
        <w:sdtPr>
          <w:rPr>
            <w:rFonts w:ascii="Arial" w:eastAsia="Times New Roman" w:hAnsi="Arial" w:cs="Arial"/>
            <w:color w:val="000000"/>
            <w:lang w:eastAsia="de-DE"/>
          </w:rPr>
          <w:alias w:val="To edit, see citavi.com/edit"/>
          <w:tag w:val="CitaviPlaceholder#22b57709-275f-46b7-af52-fbcf7fea407d"/>
          <w:id w:val="-45363496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YzQzZDI0LTUxNzAtNGM2Ni04Y2Q5LTdlMGNjY2I4YWZhOCIsIlJhbmdlTGVuZ3RoIjozLCJSZWZlcmVuY2VJZCI6IjJlZjA1Y2EwLWNkMGUtNGRjOC1hYzM2LWZkMDI4NDI5NjAw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TI5NTg0NiIsIlVyaVN0cmluZyI6Imh0dHA6Ly93d3cubmNiaS5ubG0ubmloLmdvdi9wdWJtZWQvMjEyOTU4NDY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A1OjMxIiwiTW9kaWZpZWRCeSI6Il9DaHJpc3RpYW4gdm9uIExPZWZmZWxob2x6IiwiSWQiOiI5ZGQxYWJkMC1kNDI4LTQ0NzMtOTBmOC0yMzE2YTQwYjUxNDIiLCJNb2RpZmllZE9uIjoiMjAyMi0wMy0yN1QxNDowNTozMS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lBNQzQ0NzIzNjUiLCJVcmlTdHJpbmciOiJodHRwczovL3d3dy5uY2JpLm5sbS5uaWguZ292L3BtYy9hcnRpY2xlcy9QTUM0NDcyMzY1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NDowNTozMSIsIk1vZGlmaWVkQnkiOiJfQ2hyaXN0aWFuIHZvbiBMT2VmZmVsaG9seiIsIklkIjoiMWNlZWI5MDgtOTAxOC00ODJlLWJmZmItYWY1MmVlZjliZTM5IiwiTW9kaWZpZWRPbiI6IjIwMjItMDMtMjdUMTQ6MDU6MzE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E2L1MwMTQwLTY3MzYoMTApNjIwMzctNSIsIlVyaVN0cmluZyI6Imh0dHBzOi8vZG9pLm9yZy8xMC4xMDE2L1MwMTQwLTY3MzYoMTApNjIwMzctNS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MikifV19LCJUYWciOiJDaXRhdmlQbGFjZWhvbGRlciMyMmI1NzcwOS0yNzVmLTQ2YjctYWY1Mi1mYmNmN2ZlYTQwN2QiLCJUZXh0IjoiKDI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w:t>
          </w:r>
          <w:r w:rsidR="00265341" w:rsidRPr="00F8767B">
            <w:rPr>
              <w:rFonts w:ascii="Arial" w:eastAsia="Times New Roman" w:hAnsi="Arial" w:cs="Arial"/>
              <w:color w:val="000000"/>
              <w:lang w:eastAsia="de-DE"/>
            </w:rPr>
            <w:fldChar w:fldCharType="end"/>
          </w:r>
        </w:sdtContent>
      </w:sdt>
      <w:r w:rsidR="00734786" w:rsidRPr="00F8767B">
        <w:rPr>
          <w:rFonts w:ascii="Arial" w:eastAsia="Times New Roman" w:hAnsi="Arial" w:cs="Arial"/>
          <w:color w:val="000000"/>
          <w:lang w:eastAsia="de-DE"/>
        </w:rPr>
        <w:t>. C</w:t>
      </w:r>
      <w:r w:rsidR="00F63669" w:rsidRPr="00F8767B">
        <w:rPr>
          <w:rFonts w:ascii="Arial" w:eastAsia="Times New Roman" w:hAnsi="Arial" w:cs="Arial"/>
          <w:color w:val="000000"/>
          <w:lang w:eastAsia="de-DE"/>
        </w:rPr>
        <w:t>omparable data have been presented by the</w:t>
      </w:r>
      <w:r w:rsidR="00E60F1B" w:rsidRPr="00F8767B">
        <w:rPr>
          <w:rFonts w:ascii="Arial" w:eastAsia="Times New Roman" w:hAnsi="Arial" w:cs="Arial"/>
          <w:color w:val="000000"/>
          <w:lang w:eastAsia="de-DE"/>
        </w:rPr>
        <w:t xml:space="preserve"> NCD Risk Factor Collaboration T</w:t>
      </w:r>
      <w:r w:rsidR="00F63669" w:rsidRPr="00F8767B">
        <w:rPr>
          <w:rFonts w:ascii="Arial" w:eastAsia="Times New Roman" w:hAnsi="Arial" w:cs="Arial"/>
          <w:color w:val="000000"/>
          <w:lang w:eastAsia="de-DE"/>
        </w:rPr>
        <w:t xml:space="preserve">rial </w:t>
      </w:r>
      <w:sdt>
        <w:sdtPr>
          <w:rPr>
            <w:rFonts w:ascii="Arial" w:eastAsia="Times New Roman" w:hAnsi="Arial" w:cs="Arial"/>
            <w:color w:val="000000"/>
            <w:lang w:eastAsia="de-DE"/>
          </w:rPr>
          <w:alias w:val="To edit, see citavi.com/edit"/>
          <w:tag w:val="CitaviPlaceholder#5afba77d-3a2d-4705-8c74-54939374e01d"/>
          <w:id w:val="36332942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MDY6MzYiLCJNb2RpZmllZEJ5IjoiX0NocmlzdGlhbiB2b24gTE9lZmZlbGhvbHoiLCJJZCI6ImI3YjI1NDJmLTc2OGItNDMyMS1hYzZkLWEyZmFjNzY0NjhlYSIsIk1vZGlmaWVkT24iOiIyMDIyLTAzLTI3VDE0OjA2OjM2IiwiUHJvamVjdCI6eyIkcmVmIjoiNy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czNTIxOSIsIlVyaVN0cmluZyI6Imh0dHBzOi8vd3d3Lm5jYmkubmxtLm5paC5nb3YvcG1jL2FydGljbGVzL1BNQzU3MzUyMT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w:t>
          </w:r>
          <w:r w:rsidR="00265341" w:rsidRPr="00F8767B">
            <w:rPr>
              <w:rFonts w:ascii="Arial" w:eastAsia="Times New Roman" w:hAnsi="Arial" w:cs="Arial"/>
              <w:color w:val="000000"/>
              <w:lang w:eastAsia="de-DE"/>
            </w:rPr>
            <w:fldChar w:fldCharType="end"/>
          </w:r>
        </w:sdtContent>
      </w:sdt>
      <w:r w:rsidR="001A48E6" w:rsidRPr="00F8767B">
        <w:rPr>
          <w:rFonts w:ascii="Arial" w:eastAsia="Times New Roman" w:hAnsi="Arial" w:cs="Arial"/>
          <w:color w:val="000000"/>
          <w:lang w:eastAsia="de-DE"/>
        </w:rPr>
        <w:t xml:space="preserve">. </w:t>
      </w:r>
      <w:r w:rsidR="00F63669" w:rsidRPr="00F8767B">
        <w:rPr>
          <w:rFonts w:ascii="Arial" w:eastAsia="Times New Roman" w:hAnsi="Arial" w:cs="Arial"/>
          <w:color w:val="000000"/>
          <w:lang w:eastAsia="de-DE"/>
        </w:rPr>
        <w:t>With a focus on industrialized countries, the most prominent increases of mean BMI have been observed in the United States, followed by th</w:t>
      </w:r>
      <w:r w:rsidR="001A48E6" w:rsidRPr="00F8767B">
        <w:rPr>
          <w:rFonts w:ascii="Arial" w:eastAsia="Times New Roman" w:hAnsi="Arial" w:cs="Arial"/>
          <w:color w:val="000000"/>
          <w:lang w:eastAsia="de-DE"/>
        </w:rPr>
        <w:t xml:space="preserve">e United Kingdom and Australia. The United States had the highest BMI of all studied high-income countries, </w:t>
      </w:r>
      <w:r w:rsidR="00147864" w:rsidRPr="00F8767B">
        <w:rPr>
          <w:rFonts w:ascii="Arial" w:eastAsia="Times New Roman" w:hAnsi="Arial" w:cs="Arial"/>
          <w:color w:val="000000"/>
          <w:lang w:eastAsia="de-DE"/>
        </w:rPr>
        <w:t>recent data from the U.S. National Health and Nutrition Examination Survey indicate that obesity affect</w:t>
      </w:r>
      <w:r w:rsidR="004F5110" w:rsidRPr="00F8767B">
        <w:rPr>
          <w:rFonts w:ascii="Arial" w:eastAsia="Times New Roman" w:hAnsi="Arial" w:cs="Arial"/>
          <w:color w:val="000000"/>
          <w:lang w:eastAsia="de-DE"/>
        </w:rPr>
        <w:t>s approximately 35% of the male</w:t>
      </w:r>
      <w:r w:rsidR="00147864" w:rsidRPr="00F8767B">
        <w:rPr>
          <w:rFonts w:ascii="Arial" w:eastAsia="Times New Roman" w:hAnsi="Arial" w:cs="Arial"/>
          <w:color w:val="000000"/>
          <w:lang w:eastAsia="de-DE"/>
        </w:rPr>
        <w:t xml:space="preserve"> and 40% of the female population </w:t>
      </w:r>
      <w:sdt>
        <w:sdtPr>
          <w:rPr>
            <w:rFonts w:ascii="Arial" w:eastAsia="Times New Roman" w:hAnsi="Arial" w:cs="Arial"/>
            <w:color w:val="000000"/>
            <w:lang w:eastAsia="de-DE"/>
          </w:rPr>
          <w:alias w:val="To edit, see citavi.com/edit"/>
          <w:tag w:val="CitaviPlaceholder#ad107ecf-bd28-438c-b73b-2a4ed3f29014"/>
          <w:id w:val="-11838291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ODNjNmIzLWIzMjYtNDE1OC04NDRjLTk4ODk5NGJjOWFiMCIsIlJhbmdlU3RhcnQiOjIsIlJhbmdlTGVuZ3RoIjozLCJSZWZlcmVuY2VJZCI6ImExNzNmYWM2LTlkYTktNGMwZi04ZTUzLTI2NjUzMzk4MDRj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jIyNTMzNjMiLCJVcmlTdHJpbmciOiJodHRwOi8vd3d3Lm5jYmkubmxtLm5paC5nb3YvcHVibWVkLzIyMjUzMzY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wNzozOCIsIk1vZGlmaWVkQnkiOiJfQ2hyaXN0aWFuIHZvbiBMT2VmZmVsaG9seiIsIklkIjoiOWEwODNkODEtMzU3OS00OWZlLTljOTQtN2JlZWIyYmIyOTFmIiwiTW9kaWZpZWRPbiI6IjIwMjItMDMtMjdUMTQ6MDc6Mzg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xL2phbWEuMjAxMi4zOSIsIlVyaVN0cmluZyI6Imh0dHBzOi8vZG9pLm9yZy8xMC4xMDAxL2phbWEuMjAxMi4z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DAxL2phbWEuMjAxNi42NDU4IiwiVXJpU3RyaW5nIjoiaHR0cHM6Ly9kb2kub3JnLzEwLjEwMDEvamFtYS4yMDE2LjY0NT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A4OjM4IiwiTW9kaWZpZWRCeSI6Il9DaHJpc3RpYW4gdm9uIExPZWZmZWxob2x6IiwiSWQiOiJiMDIxODhmOC0wYjQyLTRmN2YtYTVlNS1hOTMzZWE1ZDYzMDUiLCJNb2RpZmllZE9uIjoiMjAyMi0wMy0yN1QxNDowODozOC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I3MjcyNTgwIiwiVXJpU3RyaW5nIjoiaHR0cDovL3d3dy5uY2JpLm5sbS5uaWguZ292L3B1Ym1lZC8yNzI3MjU4M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zM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M0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M1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z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M3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zOC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zOS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NDA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0MS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0Mi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QzIiwiJHR5cGUiOiJTd2lzc0FjYWRlbWljLkNpdGF2aS5Mb2NhdGlvbiwgU3dpc3NBY2FkZW1pYy5DaXRhdmkiLCJBZGRyZXNzIjp7IiRpZCI6IjQ0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0NiIsIiR0eXBlIjoiU3dpc3NBY2FkZW1pYy5DaXRhdmkuTG9jYXRpb24sIFN3aXNzQWNhZGVtaWMuQ2l0YXZpIiwiQWRkcmVzcyI6eyIkaWQiOiI0Ny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Q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Q5IiwiJHR5cGUiOiJTd2lzc0FjYWRlbWljLkNpdGF2aS5Mb2NhdGlvbiwgU3dpc3NBY2FkZW1pYy5DaXRhdmkiLCJBZGRyZXNzIjp7IiRpZCI6IjUw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NTI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XSwiRm9ybWF0dGVkVGV4dCI6eyIkaWQiOiI1MyIsIkNvdW50IjoxLCJUZXh0VW5pdHMiOlt7IiRpZCI6IjU0IiwiRm9udFN0eWxlIjp7IiRpZCI6IjU1IiwiTmV1dHJhbCI6dHJ1ZX0sIlJlYWRpbmdPcmRlciI6MSwiVGV4dCI6IigxLCA0LCA1KSJ9XX0sIlRhZyI6IkNpdGF2aVBsYWNlaG9sZGVyI2FkMTA3ZWNmLWJkMjgtNDM4Yy1iNzNiLTJhNGVkM2YyOTAxNCIsIlRleHQiOiIoMSwgNCwgN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(1, 4, 5)</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Similarly, populations of European and Eastern Mediterranean countries show an overweight prevalence of up to 50% </w:t>
      </w:r>
      <w:sdt>
        <w:sdtPr>
          <w:rPr>
            <w:rFonts w:ascii="Arial" w:eastAsia="Times New Roman" w:hAnsi="Arial" w:cs="Arial"/>
            <w:color w:val="000000"/>
            <w:lang w:eastAsia="de-DE"/>
          </w:rPr>
          <w:alias w:val="To edit, see citavi.com/edit"/>
          <w:tag w:val="CitaviPlaceholder#a6d51d42-068d-4360-a023-f84786a57fa3"/>
          <w:id w:val="-168936547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MThlYWUxLWEzZDAtNGIzZS04MmJjLTFmOTk0ZjdkYTk5YyIsIlJhbmdlTGVuZ3RoIjozLCJSZWZlcmVuY2VJZCI6Ijk0NmFkOTFhLWYxZWItNGE1My04YTk1LTU2ZTA4MjBlODI3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MzMDUvbmguMjAxMy4yOC5zdXA1LjY5MTUiLCJVcmlTdHJpbmciOiJodHRwczovL2RvaS5vcmcvMTAuMzMwNS9uaC4yMDEzLjI4LnN1cDUuNjk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wOTozMSIsIk1vZGlmaWVkQnkiOiJfQ2hyaXN0aWFuIHZvbiBMT2VmZmVsaG9seiIsIklkIjoiM2JlZjdiZTItYWM0Mi00ZDRlLTk2ODktMGFiMmEwNDM5NGU5IiwiTW9kaWZpZWRPbiI6IjIwMjItMDMtMjdUMTQ6MDk6Mz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I0MDEwNzQxIiwiVXJpU3RyaW5nIjoiaHR0cDovL3d3dy5uY2JpLm5sbS5uaWguZ292L3B1Ym1lZC8yNDAxMDc0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w:t>
      </w:r>
      <w:r w:rsidR="00734786" w:rsidRPr="00F8767B">
        <w:rPr>
          <w:rFonts w:ascii="Arial" w:eastAsia="Times New Roman" w:hAnsi="Arial" w:cs="Arial"/>
          <w:color w:val="000000"/>
          <w:lang w:eastAsia="de-DE"/>
        </w:rPr>
        <w:t xml:space="preserve">Further data </w:t>
      </w:r>
      <w:r w:rsidR="005E003F" w:rsidRPr="00F8767B">
        <w:rPr>
          <w:rFonts w:ascii="Arial" w:eastAsia="Times New Roman" w:hAnsi="Arial" w:cs="Arial"/>
          <w:color w:val="000000"/>
          <w:lang w:eastAsia="de-DE"/>
        </w:rPr>
        <w:t>indicat</w:t>
      </w:r>
      <w:r w:rsidR="00734786" w:rsidRPr="00F8767B">
        <w:rPr>
          <w:rFonts w:ascii="Arial" w:eastAsia="Times New Roman" w:hAnsi="Arial" w:cs="Arial"/>
          <w:color w:val="000000"/>
          <w:lang w:eastAsia="de-DE"/>
        </w:rPr>
        <w:t>e that compared to 1975</w:t>
      </w:r>
      <w:r w:rsidR="008740B4" w:rsidRPr="00F8767B">
        <w:rPr>
          <w:rFonts w:ascii="Arial" w:eastAsia="Times New Roman" w:hAnsi="Arial" w:cs="Arial"/>
          <w:color w:val="000000"/>
          <w:lang w:eastAsia="de-DE"/>
        </w:rPr>
        <w:t xml:space="preserve">, </w:t>
      </w:r>
      <w:r w:rsidR="00615A3A" w:rsidRPr="00F8767B">
        <w:rPr>
          <w:rFonts w:ascii="Arial" w:eastAsia="Times New Roman" w:hAnsi="Arial" w:cs="Arial"/>
          <w:color w:val="000000"/>
          <w:lang w:eastAsia="de-DE"/>
        </w:rPr>
        <w:t>childhood obesity is mu</w:t>
      </w:r>
      <w:r w:rsidR="00BE7DA4" w:rsidRPr="00F8767B">
        <w:rPr>
          <w:rFonts w:ascii="Arial" w:eastAsia="Times New Roman" w:hAnsi="Arial" w:cs="Arial"/>
          <w:color w:val="000000"/>
          <w:lang w:eastAsia="de-DE"/>
        </w:rPr>
        <w:t xml:space="preserve">ch more common in 2016, with </w:t>
      </w:r>
      <w:r w:rsidR="00615A3A" w:rsidRPr="00F8767B">
        <w:rPr>
          <w:rFonts w:ascii="Arial" w:eastAsia="Times New Roman" w:hAnsi="Arial" w:cs="Arial"/>
          <w:color w:val="000000"/>
          <w:lang w:eastAsia="de-DE"/>
        </w:rPr>
        <w:t>one obesogenic k</w:t>
      </w:r>
      <w:r w:rsidR="00734786" w:rsidRPr="00F8767B">
        <w:rPr>
          <w:rFonts w:ascii="Arial" w:eastAsia="Times New Roman" w:hAnsi="Arial" w:cs="Arial"/>
          <w:color w:val="000000"/>
          <w:lang w:eastAsia="de-DE"/>
        </w:rPr>
        <w:t xml:space="preserve">ey driver in this group </w:t>
      </w:r>
      <w:r w:rsidR="00BE7DA4" w:rsidRPr="00F8767B">
        <w:rPr>
          <w:rFonts w:ascii="Arial" w:eastAsia="Times New Roman" w:hAnsi="Arial" w:cs="Arial"/>
          <w:color w:val="000000"/>
          <w:lang w:eastAsia="de-DE"/>
        </w:rPr>
        <w:t>re</w:t>
      </w:r>
      <w:r w:rsidR="00734786" w:rsidRPr="00F8767B">
        <w:rPr>
          <w:rFonts w:ascii="Arial" w:eastAsia="Times New Roman" w:hAnsi="Arial" w:cs="Arial"/>
          <w:color w:val="000000"/>
          <w:lang w:eastAsia="de-DE"/>
        </w:rPr>
        <w:t>presenting</w:t>
      </w:r>
      <w:r w:rsidR="00BE7DA4" w:rsidRPr="00F8767B">
        <w:rPr>
          <w:rFonts w:ascii="Arial" w:eastAsia="Times New Roman" w:hAnsi="Arial" w:cs="Arial"/>
          <w:color w:val="000000"/>
          <w:lang w:eastAsia="de-DE"/>
        </w:rPr>
        <w:t xml:space="preserve"> </w:t>
      </w:r>
      <w:r w:rsidR="00615A3A" w:rsidRPr="00F8767B">
        <w:rPr>
          <w:rFonts w:ascii="Arial" w:eastAsia="Times New Roman" w:hAnsi="Arial" w:cs="Arial"/>
          <w:color w:val="000000"/>
          <w:lang w:eastAsia="de-DE"/>
        </w:rPr>
        <w:t xml:space="preserve">reduced physical activity </w:t>
      </w:r>
      <w:sdt>
        <w:sdtPr>
          <w:rPr>
            <w:rFonts w:ascii="Arial" w:eastAsia="Times New Roman" w:hAnsi="Arial" w:cs="Arial"/>
            <w:color w:val="000000"/>
            <w:lang w:eastAsia="de-DE"/>
          </w:rPr>
          <w:alias w:val="To edit, see citavi.com/edit"/>
          <w:tag w:val="CitaviPlaceholder#fa9271b3-62e8-4479-9088-75145b293532"/>
          <w:id w:val="-1646815393"/>
          <w:placeholder>
            <w:docPart w:val="DefaultPlaceholder_1082065158"/>
          </w:placeholder>
        </w:sdtPr>
        <w:sdtContent>
          <w:r w:rsidR="00615A3A"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OTk4MjQ0LWVhODItNDA3Mi04OWE3LWEwNDMzYTFiYjdkMyIsIlJhbmdlU3RhcnQiOjIsIlJhbmdlTGVuZ3RoIjo0LCJSZWZlcmVuY2VJZCI6ImE2NmZkMzY3LTVmMTAtNGY2Ni05YmM0LTJjNmY1MjdmOGQz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JQTUM2ODc2MTEzIiwiVXJpU3RyaW5nIjoiaHR0cHM6Ly93d3cubmNiaS5ubG0ubmloLmdvdi9wbWMvYXJ0aWNsZXMvUE1DNjg3NjExM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QtMDZUMTA6MzE6NTUiLCJNb2RpZmllZEJ5IjoiX0NocmlzdGlhbiB2b24gTE9lZmZlbGhvbHoiLCJJZCI6IjBlNWE2MThlLTUzYjItNGI4ZS1hZDUyLTVkOTBjNWYzMjczYSIsIk1vZGlmaWVkT24iOiIyMDIyLTA0LTA2VDEwOjMxOjU1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zE3NjA5NDgiLCJVcmlTdHJpbmciOiJodHRwOi8vd3d3Lm5jYmkubmxtLm5paC5nb3YvcHVibWVkLzMxNzYwOTQ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NC0wNlQxMDozMTo1NSIsIk1vZGlmaWVkQnkiOiJfQ2hyaXN0aWFuIHZvbiBMT2VmZmVsaG9seiIsIklkIjoiNDE2NTRmZTItZGRlZS00NWI2LTliYjctN2VlMjZhNjA0ZTZlIiwiTW9kaWZpZWRPbiI6IjIwMjItMDQtMDZUMTA6MzE6NTUiLCJQcm9qZWN0Ijp7IiRyZWYiOiI1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g2L3MxMjkxNi0wMTktMTQ0OS04IiwiVXJpU3RyaW5nIjoiaHR0cHM6Ly9kb2kub3JnLzEwLjExODYvczEyOTE2LTAxOS0xNDQ5LT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wMTYvUzAxNDAtNjczNigxNykzMjEyOS0zIiwiVXJpU3RyaW5nIjoiaHR0cHM6Ly9kb2kub3JnLzEwLjEwMTYvUzAxNDAtNjczNigxNykzMjEyOS0z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}</w:instrText>
          </w:r>
          <w:r w:rsidR="00615A3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(3, 7)</w:t>
          </w:r>
          <w:r w:rsidR="00615A3A" w:rsidRPr="00F8767B">
            <w:rPr>
              <w:rFonts w:ascii="Arial" w:eastAsia="Times New Roman" w:hAnsi="Arial" w:cs="Arial"/>
              <w:color w:val="000000"/>
              <w:lang w:eastAsia="de-DE"/>
            </w:rPr>
            <w:fldChar w:fldCharType="end"/>
          </w:r>
        </w:sdtContent>
      </w:sdt>
      <w:r w:rsidR="00E239E9" w:rsidRPr="00F8767B">
        <w:rPr>
          <w:rFonts w:ascii="Arial" w:eastAsia="Times New Roman" w:hAnsi="Arial" w:cs="Arial"/>
          <w:color w:val="000000"/>
          <w:lang w:eastAsia="de-DE"/>
        </w:rPr>
        <w:t>.</w:t>
      </w:r>
      <w:r w:rsidR="001A48E6" w:rsidRPr="00F8767B">
        <w:rPr>
          <w:rFonts w:ascii="Arial" w:eastAsia="Times New Roman" w:hAnsi="Arial" w:cs="Arial"/>
          <w:color w:val="000000"/>
          <w:lang w:eastAsia="de-DE"/>
        </w:rPr>
        <w:t xml:space="preserve"> </w:t>
      </w:r>
      <w:r w:rsidR="008740B4" w:rsidRPr="00F8767B">
        <w:rPr>
          <w:rFonts w:ascii="Arial" w:eastAsia="Times New Roman" w:hAnsi="Arial" w:cs="Arial"/>
          <w:color w:val="000000"/>
          <w:lang w:eastAsia="de-DE"/>
        </w:rPr>
        <w:t xml:space="preserve">This continuous rise in the </w:t>
      </w:r>
      <w:r w:rsidR="00F63669" w:rsidRPr="00F8767B">
        <w:rPr>
          <w:rFonts w:ascii="Arial" w:eastAsia="Times New Roman" w:hAnsi="Arial" w:cs="Arial"/>
          <w:color w:val="000000"/>
          <w:lang w:eastAsia="de-DE"/>
        </w:rPr>
        <w:t>incidence and prevalence of overweigh</w:t>
      </w:r>
      <w:r w:rsidR="00615A3A" w:rsidRPr="00F8767B">
        <w:rPr>
          <w:rFonts w:ascii="Arial" w:eastAsia="Times New Roman" w:hAnsi="Arial" w:cs="Arial"/>
          <w:color w:val="000000"/>
          <w:lang w:eastAsia="de-DE"/>
        </w:rPr>
        <w:t xml:space="preserve">t and obesity </w:t>
      </w:r>
      <w:r w:rsidR="00BE7DA4" w:rsidRPr="00F8767B">
        <w:rPr>
          <w:rFonts w:ascii="Arial" w:eastAsia="Times New Roman" w:hAnsi="Arial" w:cs="Arial"/>
          <w:color w:val="000000"/>
          <w:lang w:eastAsia="de-DE"/>
        </w:rPr>
        <w:t>in children, adolescents</w:t>
      </w:r>
      <w:r w:rsidR="0073636D">
        <w:rPr>
          <w:rFonts w:ascii="Arial" w:eastAsia="Times New Roman" w:hAnsi="Arial" w:cs="Arial"/>
          <w:color w:val="000000"/>
          <w:lang w:eastAsia="de-DE"/>
        </w:rPr>
        <w:t>,</w:t>
      </w:r>
      <w:r w:rsidR="00BE7DA4" w:rsidRPr="00F8767B">
        <w:rPr>
          <w:rFonts w:ascii="Arial" w:eastAsia="Times New Roman" w:hAnsi="Arial" w:cs="Arial"/>
          <w:color w:val="000000"/>
          <w:lang w:eastAsia="de-DE"/>
        </w:rPr>
        <w:t xml:space="preserve"> and adults </w:t>
      </w:r>
      <w:r w:rsidR="00615A3A" w:rsidRPr="00F8767B">
        <w:rPr>
          <w:rFonts w:ascii="Arial" w:eastAsia="Times New Roman" w:hAnsi="Arial" w:cs="Arial"/>
          <w:color w:val="000000"/>
          <w:lang w:eastAsia="de-DE"/>
        </w:rPr>
        <w:t xml:space="preserve">in the past century </w:t>
      </w:r>
      <w:r w:rsidR="008740B4" w:rsidRPr="00F8767B">
        <w:rPr>
          <w:rFonts w:ascii="Arial" w:eastAsia="Times New Roman" w:hAnsi="Arial" w:cs="Arial"/>
          <w:color w:val="000000"/>
          <w:lang w:eastAsia="de-DE"/>
        </w:rPr>
        <w:t xml:space="preserve">has created </w:t>
      </w:r>
      <w:r w:rsidR="00F63669" w:rsidRPr="00F8767B">
        <w:rPr>
          <w:rFonts w:ascii="Arial" w:eastAsia="Times New Roman" w:hAnsi="Arial" w:cs="Arial"/>
          <w:color w:val="000000"/>
          <w:lang w:eastAsia="de-DE"/>
        </w:rPr>
        <w:t>major burden</w:t>
      </w:r>
      <w:r w:rsidR="008740B4" w:rsidRPr="00F8767B">
        <w:rPr>
          <w:rFonts w:ascii="Arial" w:eastAsia="Times New Roman" w:hAnsi="Arial" w:cs="Arial"/>
          <w:color w:val="000000"/>
          <w:lang w:eastAsia="de-DE"/>
        </w:rPr>
        <w:t>s</w:t>
      </w:r>
      <w:r w:rsidR="00F63669" w:rsidRPr="00F8767B">
        <w:rPr>
          <w:rFonts w:ascii="Arial" w:eastAsia="Times New Roman" w:hAnsi="Arial" w:cs="Arial"/>
          <w:color w:val="000000"/>
          <w:lang w:eastAsia="de-DE"/>
        </w:rPr>
        <w:t xml:space="preserve"> for national health care systems worldwide.</w:t>
      </w:r>
    </w:p>
    <w:p w14:paraId="481FA19F" w14:textId="77777777" w:rsidR="00615A3A" w:rsidRPr="00F8767B" w:rsidRDefault="00615A3A" w:rsidP="00F8767B">
      <w:pPr>
        <w:spacing w:after="0"/>
        <w:rPr>
          <w:rFonts w:ascii="Arial" w:eastAsia="Times New Roman" w:hAnsi="Arial" w:cs="Arial"/>
          <w:color w:val="000000"/>
          <w:lang w:eastAsia="de-DE"/>
        </w:rPr>
      </w:pPr>
    </w:p>
    <w:p w14:paraId="78FE43EA" w14:textId="306CEBFA"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Obesity-related diseases are typically </w:t>
      </w:r>
      <w:r w:rsidR="00BE7DA4" w:rsidRPr="00F8767B">
        <w:rPr>
          <w:rFonts w:ascii="Arial" w:eastAsia="Times New Roman" w:hAnsi="Arial" w:cs="Arial"/>
          <w:color w:val="000000"/>
          <w:lang w:eastAsia="de-DE"/>
        </w:rPr>
        <w:t xml:space="preserve">of </w:t>
      </w:r>
      <w:r w:rsidRPr="00F8767B">
        <w:rPr>
          <w:rFonts w:ascii="Arial" w:eastAsia="Times New Roman" w:hAnsi="Arial" w:cs="Arial"/>
          <w:color w:val="000000"/>
          <w:lang w:eastAsia="de-DE"/>
        </w:rPr>
        <w:t xml:space="preserve">chronic </w:t>
      </w:r>
      <w:r w:rsidR="00BE7DA4" w:rsidRPr="00F8767B">
        <w:rPr>
          <w:rFonts w:ascii="Arial" w:eastAsia="Times New Roman" w:hAnsi="Arial" w:cs="Arial"/>
          <w:color w:val="000000"/>
          <w:lang w:eastAsia="de-DE"/>
        </w:rPr>
        <w:t xml:space="preserve">nature </w:t>
      </w:r>
      <w:r w:rsidRPr="00F8767B">
        <w:rPr>
          <w:rFonts w:ascii="Arial" w:eastAsia="Times New Roman" w:hAnsi="Arial" w:cs="Arial"/>
          <w:color w:val="000000"/>
          <w:lang w:eastAsia="de-DE"/>
        </w:rPr>
        <w:t xml:space="preserve">and include type 2 diabetes mellitus (T2D), </w:t>
      </w:r>
      <w:r w:rsidR="00BE7DA4" w:rsidRPr="00F8767B">
        <w:rPr>
          <w:rFonts w:ascii="Arial" w:eastAsia="Times New Roman" w:hAnsi="Arial" w:cs="Arial"/>
          <w:color w:val="000000"/>
          <w:lang w:eastAsia="de-DE"/>
        </w:rPr>
        <w:t xml:space="preserve">nonalcoholic/metabolic dysfunction associated fatty liver disease (NAFLD/MAFLD), </w:t>
      </w:r>
      <w:r w:rsidRPr="00F8767B">
        <w:rPr>
          <w:rFonts w:ascii="Arial" w:eastAsia="Times New Roman" w:hAnsi="Arial" w:cs="Arial"/>
          <w:color w:val="000000"/>
          <w:lang w:eastAsia="de-DE"/>
        </w:rPr>
        <w:t xml:space="preserve">peripheral artery and cardiovascular disease, sleep apnea, </w:t>
      </w:r>
      <w:r w:rsidR="00ED0A18" w:rsidRPr="00F8767B">
        <w:rPr>
          <w:rFonts w:ascii="Arial" w:eastAsia="Times New Roman" w:hAnsi="Arial" w:cs="Arial"/>
          <w:color w:val="000000"/>
          <w:lang w:eastAsia="de-DE"/>
        </w:rPr>
        <w:t xml:space="preserve">hypertension, </w:t>
      </w:r>
      <w:r w:rsidRPr="00F8767B">
        <w:rPr>
          <w:rFonts w:ascii="Arial" w:eastAsia="Times New Roman" w:hAnsi="Arial" w:cs="Arial"/>
          <w:color w:val="000000"/>
          <w:lang w:eastAsia="de-DE"/>
        </w:rPr>
        <w:t xml:space="preserve">as well as various cancers. In the United States, seven out of the leading ten causes of </w:t>
      </w:r>
      <w:r w:rsidR="00734786" w:rsidRPr="00F8767B">
        <w:rPr>
          <w:rFonts w:ascii="Arial" w:eastAsia="Times New Roman" w:hAnsi="Arial" w:cs="Arial"/>
          <w:color w:val="000000"/>
          <w:lang w:eastAsia="de-DE"/>
        </w:rPr>
        <w:t xml:space="preserve">premature </w:t>
      </w:r>
      <w:r w:rsidRPr="00F8767B">
        <w:rPr>
          <w:rFonts w:ascii="Arial" w:eastAsia="Times New Roman" w:hAnsi="Arial" w:cs="Arial"/>
          <w:color w:val="000000"/>
          <w:lang w:eastAsia="de-DE"/>
        </w:rPr>
        <w:t>death and disability are represented b</w:t>
      </w:r>
      <w:r w:rsidR="00734786" w:rsidRPr="00F8767B">
        <w:rPr>
          <w:rFonts w:ascii="Arial" w:eastAsia="Times New Roman" w:hAnsi="Arial" w:cs="Arial"/>
          <w:color w:val="000000"/>
          <w:lang w:eastAsia="de-DE"/>
        </w:rPr>
        <w:t>y chronic diseases</w:t>
      </w:r>
      <w:r w:rsidRPr="00F8767B">
        <w:rPr>
          <w:rFonts w:ascii="Arial" w:eastAsia="Times New Roman" w:hAnsi="Arial" w:cs="Arial"/>
          <w:color w:val="000000"/>
          <w:lang w:eastAsia="de-DE"/>
        </w:rPr>
        <w:t xml:space="preserve"> related to obesity </w:t>
      </w:r>
      <w:sdt>
        <w:sdtPr>
          <w:rPr>
            <w:rFonts w:ascii="Arial" w:eastAsia="Times New Roman" w:hAnsi="Arial" w:cs="Arial"/>
            <w:color w:val="000000"/>
            <w:lang w:eastAsia="de-DE"/>
          </w:rPr>
          <w:alias w:val="To edit, see citavi.com/edit"/>
          <w:tag w:val="CitaviPlaceholder#0acf9ef3-90b9-4397-be7c-761e6f7b4139"/>
          <w:id w:val="-9887797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YmQyNWU4LThlMTUtNDIwZC1iM2Y1LTBhNTI1YzYxNjMzYiIsIlJhbmdlTGVuZ3RoIjoz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OCkifV19LCJUYWciOiJDaXRhdmlQbGFjZWhvbGRlciMwYWNmOWVmMy05MGI5LTQzOTctYmU3Yy03NjFlNmY3YjQxMzkiLCJUZXh0IjoiKDg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w:t>
          </w:r>
          <w:r w:rsidR="00265341" w:rsidRPr="00F8767B">
            <w:rPr>
              <w:rFonts w:ascii="Arial" w:eastAsia="Times New Roman" w:hAnsi="Arial" w:cs="Arial"/>
              <w:color w:val="000000"/>
              <w:lang w:eastAsia="de-DE"/>
            </w:rPr>
            <w:fldChar w:fldCharType="end"/>
          </w:r>
        </w:sdtContent>
      </w:sdt>
      <w:r w:rsidR="00734786" w:rsidRPr="00F8767B">
        <w:rPr>
          <w:rFonts w:ascii="Arial" w:eastAsia="Times New Roman" w:hAnsi="Arial" w:cs="Arial"/>
          <w:color w:val="000000"/>
          <w:lang w:eastAsia="de-DE"/>
        </w:rPr>
        <w:t>.</w:t>
      </w:r>
      <w:r w:rsidR="00FD75F2"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In fact, obesity is one of the most important avoidable risk factors for significant morbidity and premature mortality, </w:t>
      </w:r>
      <w:r w:rsidR="00ED0A18" w:rsidRPr="00F8767B">
        <w:rPr>
          <w:rFonts w:ascii="Arial" w:eastAsia="Times New Roman" w:hAnsi="Arial" w:cs="Arial"/>
          <w:color w:val="000000"/>
          <w:lang w:eastAsia="de-DE"/>
        </w:rPr>
        <w:t>leads to impaired</w:t>
      </w:r>
      <w:r w:rsidRPr="00F8767B">
        <w:rPr>
          <w:rFonts w:ascii="Arial" w:eastAsia="Times New Roman" w:hAnsi="Arial" w:cs="Arial"/>
          <w:color w:val="000000"/>
          <w:lang w:eastAsia="de-DE"/>
        </w:rPr>
        <w:t xml:space="preserve"> quality of life, can e</w:t>
      </w:r>
      <w:r w:rsidR="00734786" w:rsidRPr="00F8767B">
        <w:rPr>
          <w:rFonts w:ascii="Arial" w:eastAsia="Times New Roman" w:hAnsi="Arial" w:cs="Arial"/>
          <w:color w:val="000000"/>
          <w:lang w:eastAsia="de-DE"/>
        </w:rPr>
        <w:t>levate disability rates, and</w:t>
      </w:r>
      <w:r w:rsidRPr="00F8767B">
        <w:rPr>
          <w:rFonts w:ascii="Arial" w:eastAsia="Times New Roman" w:hAnsi="Arial" w:cs="Arial"/>
          <w:color w:val="000000"/>
          <w:lang w:eastAsia="de-DE"/>
        </w:rPr>
        <w:t xml:space="preserve"> </w:t>
      </w:r>
      <w:r w:rsidR="00734786" w:rsidRPr="00F8767B">
        <w:rPr>
          <w:rFonts w:ascii="Arial" w:eastAsia="Times New Roman" w:hAnsi="Arial" w:cs="Arial"/>
          <w:color w:val="000000"/>
          <w:lang w:eastAsia="de-DE"/>
        </w:rPr>
        <w:t xml:space="preserve">statistically </w:t>
      </w:r>
      <w:r w:rsidRPr="00F8767B">
        <w:rPr>
          <w:rFonts w:ascii="Arial" w:eastAsia="Times New Roman" w:hAnsi="Arial" w:cs="Arial"/>
          <w:color w:val="000000"/>
          <w:lang w:eastAsia="de-DE"/>
        </w:rPr>
        <w:t>reduce</w:t>
      </w:r>
      <w:r w:rsidR="00734786" w:rsidRPr="00F8767B">
        <w:rPr>
          <w:rFonts w:ascii="Arial" w:eastAsia="Times New Roman" w:hAnsi="Arial" w:cs="Arial"/>
          <w:color w:val="000000"/>
          <w:lang w:eastAsia="de-DE"/>
        </w:rPr>
        <w:t xml:space="preserve">s expected life span by </w:t>
      </w:r>
      <w:r w:rsidR="00ED0A18" w:rsidRPr="00F8767B">
        <w:rPr>
          <w:rFonts w:ascii="Arial" w:eastAsia="Times New Roman" w:hAnsi="Arial" w:cs="Arial"/>
          <w:color w:val="000000"/>
          <w:lang w:eastAsia="de-DE"/>
        </w:rPr>
        <w:t>seven</w:t>
      </w:r>
      <w:r w:rsidRPr="00F8767B">
        <w:rPr>
          <w:rFonts w:ascii="Arial" w:eastAsia="Times New Roman" w:hAnsi="Arial" w:cs="Arial"/>
          <w:color w:val="000000"/>
          <w:lang w:eastAsia="de-DE"/>
        </w:rPr>
        <w:t xml:space="preserve"> years </w:t>
      </w:r>
      <w:sdt>
        <w:sdtPr>
          <w:rPr>
            <w:rFonts w:ascii="Arial" w:eastAsia="Times New Roman" w:hAnsi="Arial" w:cs="Arial"/>
            <w:color w:val="000000"/>
            <w:lang w:eastAsia="de-DE"/>
          </w:rPr>
          <w:alias w:val="To edit, see citavi.com/edit"/>
          <w:tag w:val="CitaviPlaceholder#fc281b55-1e87-4e04-9eab-5971b1c684d9"/>
          <w:id w:val="-96457853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YWU4ZTEzLWZhOWMtNDE4Mi1iMTQ0LWFlNDFhZDZjZWFiZiIsIlJhbmdlU3RhcnQiOjIsIlJhbmdlTGVuZ3RoIjoz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k1MzU2NjkiLCJVcmlTdHJpbmciOiJodHRwOi8vd3d3Lm5jYmkubmxtLm5paC5nb3YvcHVibWVkLzk1MzU2Njk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5OjQ1IiwiTW9kaWZpZWRCeSI6Il9DaHJpc3RpYW4gdm9uIExPZWZmZWxob2x6IiwiSWQiOiI4NWFmYzU4NS1hODg4LTRhOTctYTlmYy01MDBhY2JkZGE3ODQiLCJNb2RpZmllZE9uIjoiMjAyMi0wMy0yN1QxNDozOTo0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NTYvTkVKTTE5OTgwNDA5MzM4MTUwNiIsIlVyaVN0cmluZyI6Imh0dHBzOi8vZG9pLm9yZy8xMC4xMDU2L05FSk0xOTk4MDQwOTMzODE1MDY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xMjU4MjIxNiIsIlVyaVN0cmluZyI6Imh0dHA6Ly93d3cubmNiaS5ubG0ubmloLmdvdi9wdWJtZWQvMTI1ODIyMTY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(9, 8, 10, 11)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4D806B6E" w14:textId="77777777" w:rsidR="00F63669" w:rsidRPr="00F8767B" w:rsidRDefault="00F63669" w:rsidP="00F8767B">
      <w:pPr>
        <w:spacing w:after="0"/>
        <w:rPr>
          <w:rFonts w:ascii="Arial" w:eastAsia="Times New Roman" w:hAnsi="Arial" w:cs="Arial"/>
          <w:color w:val="000000"/>
          <w:lang w:eastAsia="de-DE"/>
        </w:rPr>
      </w:pPr>
    </w:p>
    <w:p w14:paraId="52A64BBA" w14:textId="4E18C3F6" w:rsidR="00F63669" w:rsidRPr="00F8767B" w:rsidRDefault="002E5B8F"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The etiology of obesity is multifactorial, resulting from genetic and epigenetic, physiological, behavioral, sociocultural, and environmental factors leading to an imbalance between energy intake and expenditure </w:t>
      </w:r>
      <w:sdt>
        <w:sdtPr>
          <w:rPr>
            <w:rFonts w:ascii="Arial" w:eastAsia="Times New Roman" w:hAnsi="Arial" w:cs="Arial"/>
            <w:color w:val="000000"/>
            <w:lang w:eastAsia="de-DE"/>
          </w:rPr>
          <w:alias w:val="To edit, see citavi.com/edit"/>
          <w:tag w:val="CitaviPlaceholder#14faafe8-1fcd-4150-a39d-457567bd19d0"/>
          <w:id w:val="-2026550485"/>
          <w:placeholder>
            <w:docPart w:val="DefaultPlaceholder_1082065158"/>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ZDJjMjg3LTBhY2UtNDYyZC1iMmRhLWUxZDViYmIyZGM1YyIsIlJhbmdlTGVuZ3RoIjo0LCJSZWZlcmVuY2VJZCI6IjYyMjgwOWM3LTljMmMtNGY4NS04YjUyLWM0MWQ3NjY0NTkz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yMDQ2My9qZW5iLjIwMTguMDAxMyIsIlVyaVN0cmluZyI6Imh0dHBzOi8vZG9pLm9yZy8xMC4yMDQ2My9qZW5iLjIwMTguMDAx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RUMDk6NDE6MzciLCJNb2RpZmllZEJ5IjoiX0NocmlzdGlhbiB2b24gTE9lZmZlbGhvbHoiLCJJZCI6IjlhNGEwMTA1LTY1YWQtNDNjNi04MjZhLTViNzFhOTBhZThmMyIsIk1vZGlmaWVkT24iOiIyMDIxLTEwLTE0VDA5OjQxOjM3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zAxNDk0MjMiLCJVcmlTdHJpbmciOiJodHRwOi8vd3d3Lm5jYmkubmxtLm5paC5nb3YvcHVibWVkLzMwMTQ5NDI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MikifV19LCJUYWciOiJDaXRhdmlQbGFjZWhvbGRlciMxNGZhYWZlOC0xZmNkLTQxNTAtYTM5ZC00NTc1NjdiZDE5ZDAiLCJUZXh0IjoiKDEy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(12)</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To this end e</w:t>
      </w:r>
      <w:r w:rsidR="004F5110" w:rsidRPr="00F8767B">
        <w:rPr>
          <w:rFonts w:ascii="Arial" w:eastAsia="Times New Roman" w:hAnsi="Arial" w:cs="Arial"/>
          <w:color w:val="000000"/>
          <w:lang w:eastAsia="de-DE"/>
        </w:rPr>
        <w:t>xcess body fat</w:t>
      </w:r>
      <w:r w:rsidR="00F63669" w:rsidRPr="00F8767B">
        <w:rPr>
          <w:rFonts w:ascii="Arial" w:eastAsia="Times New Roman" w:hAnsi="Arial" w:cs="Arial"/>
          <w:color w:val="000000"/>
          <w:lang w:eastAsia="de-DE"/>
        </w:rPr>
        <w:t xml:space="preserve"> </w:t>
      </w:r>
      <w:r w:rsidR="003652F3" w:rsidRPr="00F8767B">
        <w:rPr>
          <w:rFonts w:ascii="Arial" w:eastAsia="Times New Roman" w:hAnsi="Arial" w:cs="Arial"/>
          <w:color w:val="000000"/>
          <w:lang w:eastAsia="de-DE"/>
        </w:rPr>
        <w:t xml:space="preserve">consistently </w:t>
      </w:r>
      <w:r w:rsidR="00F63669" w:rsidRPr="00F8767B">
        <w:rPr>
          <w:rFonts w:ascii="Arial" w:eastAsia="Times New Roman" w:hAnsi="Arial" w:cs="Arial"/>
          <w:color w:val="000000"/>
          <w:lang w:eastAsia="de-DE"/>
        </w:rPr>
        <w:t xml:space="preserve">results from a period </w:t>
      </w:r>
      <w:r w:rsidR="00BE7DA4" w:rsidRPr="00F8767B">
        <w:rPr>
          <w:rFonts w:ascii="Arial" w:eastAsia="Times New Roman" w:hAnsi="Arial" w:cs="Arial"/>
          <w:color w:val="000000"/>
          <w:lang w:eastAsia="de-DE"/>
        </w:rPr>
        <w:t xml:space="preserve">of </w:t>
      </w:r>
      <w:r w:rsidR="00F63669" w:rsidRPr="00F8767B">
        <w:rPr>
          <w:rFonts w:ascii="Arial" w:eastAsia="Times New Roman" w:hAnsi="Arial" w:cs="Arial"/>
          <w:color w:val="000000"/>
          <w:lang w:eastAsia="de-DE"/>
        </w:rPr>
        <w:t>sustai</w:t>
      </w:r>
      <w:r w:rsidR="00BE7DA4" w:rsidRPr="00F8767B">
        <w:rPr>
          <w:rFonts w:ascii="Arial" w:eastAsia="Times New Roman" w:hAnsi="Arial" w:cs="Arial"/>
          <w:color w:val="000000"/>
          <w:lang w:eastAsia="de-DE"/>
        </w:rPr>
        <w:t xml:space="preserve">ned net-positive energy balance, </w:t>
      </w:r>
      <w:r w:rsidR="00F63669" w:rsidRPr="00F8767B">
        <w:rPr>
          <w:rFonts w:ascii="Arial" w:eastAsia="Times New Roman" w:hAnsi="Arial" w:cs="Arial"/>
          <w:color w:val="000000"/>
          <w:lang w:eastAsia="de-DE"/>
        </w:rPr>
        <w:t>followed by homeostatically</w:t>
      </w:r>
      <w:r w:rsidR="00045AA8" w:rsidRPr="00F8767B">
        <w:rPr>
          <w:rFonts w:ascii="Arial" w:eastAsia="Times New Roman" w:hAnsi="Arial" w:cs="Arial"/>
          <w:color w:val="000000"/>
          <w:lang w:eastAsia="de-DE"/>
        </w:rPr>
        <w:t xml:space="preserve"> regulated</w:t>
      </w:r>
      <w:r w:rsidRPr="00F8767B">
        <w:rPr>
          <w:rFonts w:ascii="Arial" w:eastAsia="Times New Roman" w:hAnsi="Arial" w:cs="Arial"/>
          <w:color w:val="000000"/>
          <w:lang w:eastAsia="de-DE"/>
        </w:rPr>
        <w:t xml:space="preserve"> weight maintenance. </w:t>
      </w:r>
      <w:r w:rsidR="00F63669" w:rsidRPr="00F8767B">
        <w:rPr>
          <w:rFonts w:ascii="Arial" w:eastAsia="Times New Roman" w:hAnsi="Arial" w:cs="Arial"/>
          <w:color w:val="000000"/>
          <w:lang w:eastAsia="de-DE"/>
        </w:rPr>
        <w:t xml:space="preserve">The roles of diet and caloric intake in these processes have been the principal focus </w:t>
      </w:r>
      <w:r w:rsidR="00045AA8" w:rsidRPr="00F8767B">
        <w:rPr>
          <w:rFonts w:ascii="Arial" w:eastAsia="Times New Roman" w:hAnsi="Arial" w:cs="Arial"/>
          <w:color w:val="000000"/>
          <w:lang w:eastAsia="de-DE"/>
        </w:rPr>
        <w:t xml:space="preserve">of most mechanistic studies. </w:t>
      </w:r>
      <w:r w:rsidR="00F63669" w:rsidRPr="00F8767B">
        <w:rPr>
          <w:rFonts w:ascii="Arial" w:eastAsia="Times New Roman" w:hAnsi="Arial" w:cs="Arial"/>
          <w:color w:val="000000"/>
          <w:lang w:eastAsia="de-DE"/>
        </w:rPr>
        <w:t>In countries with high obesity prevalence rates, nutritional quality is mostly poor, but there is a controversy as to whether increased energy intake alone can explain the o</w:t>
      </w:r>
      <w:r w:rsidR="002A3CDB" w:rsidRPr="00F8767B">
        <w:rPr>
          <w:rFonts w:ascii="Arial" w:eastAsia="Times New Roman" w:hAnsi="Arial" w:cs="Arial"/>
          <w:color w:val="000000"/>
          <w:lang w:eastAsia="de-DE"/>
        </w:rPr>
        <w:t>besity epidemic. T</w:t>
      </w:r>
      <w:r w:rsidR="00F63669" w:rsidRPr="00F8767B">
        <w:rPr>
          <w:rFonts w:ascii="Arial" w:eastAsia="Times New Roman" w:hAnsi="Arial" w:cs="Arial"/>
          <w:color w:val="000000"/>
          <w:lang w:eastAsia="de-DE"/>
        </w:rPr>
        <w:t xml:space="preserve">rends for improved dietary quality and reduced energy intake have been observed in recent decades in the United Kingdom and among parts of the U.S.-population </w:t>
      </w:r>
      <w:sdt>
        <w:sdtPr>
          <w:rPr>
            <w:rFonts w:ascii="Arial" w:eastAsia="Times New Roman" w:hAnsi="Arial" w:cs="Arial"/>
            <w:color w:val="000000"/>
            <w:lang w:eastAsia="de-DE"/>
          </w:rPr>
          <w:alias w:val="To edit, see citavi.com/edit"/>
          <w:tag w:val="CitaviPlaceholder#ff2dd4e6-f97f-460d-aded-0d3966e76af4"/>
          <w:id w:val="40533951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M2M5NTdkLTA1YTMtNDUzOC05OTZlLTQzMDU3ZjFhMTc1NiIsIlJhbmdlU3RhcnQiOjMsIlJlZmVyZW5jZUlkIjoiZGU2NDBjZDUtNzVhZS00NmRiLWEyYTctYTNhZTYwYjNlZDBj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U2L05FSk0xOTk2MDkwNTMzNTEwMDYiLCJVcmlTdHJpbmciOiJodHRwczovL2RvaS5vcmcvMTAuMTA1Ni9ORUpNMTk5NjA5MDUzMzUxMDA2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MzoyOSIsIk1vZGlmaWVkQnkiOiJfQ2hyaXN0aWFuIHZvbiBMT2VmZmVsaG9seiIsIklkIjoiOWY4ZGNhYzktN2IzZC00YmY4LWJlNmYtMDdiODY2MjI0MTc4IiwiTW9kaWZpZWRPbiI6IjIwMjItMDMtMjdUMTQ6NDM6Mjk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4NzAzMTcyIiwiVXJpU3RyaW5nIjoiaHR0cDovL3d3dy5uY2JpLm5sbS5uaWguZ292L3B1Ym1lZC84NzAzMTc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wMTYvai5qYW5kLjIwMTMuMDYuMDAxIiwiVXJpU3RyaW5nIjoiaHR0cHM6Ly9kb2kub3JnLzEwLjEwMTYvai5qYW5kLjIwMTMuMDYuMDAx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M6NTYiLCJNb2RpZmllZEJ5IjoiX0NocmlzdGlhbiB2b24gTE9lZmZlbGhvbHoiLCJJZCI6IjRlNjZhMjQxLTg3NmItNGJmMy1iZmE2LWQ2MDMzYTdhYmQzYSIsIk1vZGlmaWVkT24iOiIyMDIyLTAzLTI3VDE0OjQzOjU2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jM5MTY5NzIiLCJVcmlTdHJpbmciOiJodHRwOi8vd3d3Lm5jYmkubmxtLm5paC5nb3YvcHVibWVkLzIzOTE2OTcy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(13–15)</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lang w:eastAsia="de-DE"/>
        </w:rPr>
        <w:t xml:space="preserve">. </w:t>
      </w:r>
      <w:r w:rsidR="002A3CDB" w:rsidRPr="00F8767B">
        <w:rPr>
          <w:rFonts w:ascii="Arial" w:eastAsia="Times New Roman" w:hAnsi="Arial" w:cs="Arial"/>
          <w:lang w:eastAsia="de-DE"/>
        </w:rPr>
        <w:t>For instance, s</w:t>
      </w:r>
      <w:r w:rsidR="004F5110" w:rsidRPr="00F8767B">
        <w:rPr>
          <w:rFonts w:ascii="Arial" w:eastAsia="Times New Roman" w:hAnsi="Arial" w:cs="Arial"/>
          <w:lang w:eastAsia="de-DE"/>
        </w:rPr>
        <w:t xml:space="preserve">ince the 1980s obesity prevalence has </w:t>
      </w:r>
      <w:r w:rsidR="002A3CDB" w:rsidRPr="00F8767B">
        <w:rPr>
          <w:rFonts w:ascii="Arial" w:eastAsia="Times New Roman" w:hAnsi="Arial" w:cs="Arial"/>
          <w:lang w:eastAsia="de-DE"/>
        </w:rPr>
        <w:t>substantially risen</w:t>
      </w:r>
      <w:r w:rsidR="004F5110" w:rsidRPr="00F8767B">
        <w:rPr>
          <w:rFonts w:ascii="Arial" w:eastAsia="Times New Roman" w:hAnsi="Arial" w:cs="Arial"/>
          <w:lang w:eastAsia="de-DE"/>
        </w:rPr>
        <w:t xml:space="preserve"> in Great Britain, while caloric intake appea</w:t>
      </w:r>
      <w:r w:rsidR="00045AA8" w:rsidRPr="00F8767B">
        <w:rPr>
          <w:rFonts w:ascii="Arial" w:eastAsia="Times New Roman" w:hAnsi="Arial" w:cs="Arial"/>
          <w:lang w:eastAsia="de-DE"/>
        </w:rPr>
        <w:t>red</w:t>
      </w:r>
      <w:r w:rsidR="004F5110" w:rsidRPr="00F8767B">
        <w:rPr>
          <w:rFonts w:ascii="Arial" w:eastAsia="Times New Roman" w:hAnsi="Arial" w:cs="Arial"/>
          <w:lang w:eastAsia="de-DE"/>
        </w:rPr>
        <w:t xml:space="preserve"> to decline </w:t>
      </w:r>
      <w:r w:rsidR="002A3CDB" w:rsidRPr="00F8767B">
        <w:rPr>
          <w:rFonts w:ascii="Arial" w:eastAsia="Times New Roman" w:hAnsi="Arial" w:cs="Arial"/>
          <w:lang w:eastAsia="de-DE"/>
        </w:rPr>
        <w:t xml:space="preserve">on a population level </w:t>
      </w:r>
      <w:sdt>
        <w:sdtPr>
          <w:rPr>
            <w:rFonts w:ascii="Arial" w:eastAsia="Times New Roman" w:hAnsi="Arial" w:cs="Arial"/>
            <w:lang w:eastAsia="de-DE"/>
          </w:rPr>
          <w:alias w:val="To edit, see citavi.com/edit"/>
          <w:tag w:val="CitaviPlaceholder#933dde12-852a-4bef-b380-1d1dfc2487a5"/>
          <w:id w:val="-1859885517"/>
          <w:placeholder>
            <w:docPart w:val="DefaultPlaceholder_1082065158"/>
          </w:placeholder>
        </w:sdtPr>
        <w:sdtContent>
          <w:r w:rsidR="004F5110"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YzUyNTFkLTYyZmMtNDMxYS05N2IxLWUzZmU3ZTg4OTA1OSIsIlJhbmdlTGVuZ3RoIjo0LCJSZWZlcmVuY2VJZCI6IjYyMjgwOWM3LTljMmMtNGY4NS04YjUyLWM0MWQ3NjY0NTkz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yMDQ2My9qZW5iLjIwMTguMDAxMyIsIlVyaVN0cmluZyI6Imh0dHBzOi8vZG9pLm9yZy8xMC4yMDQ2My9qZW5iLjIwMTguMDAx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RUMDk6NDE6MzciLCJNb2RpZmllZEJ5IjoiX0NocmlzdGlhbiB2b24gTE9lZmZlbGhvbHoiLCJJZCI6IjlhNGEwMTA1LTY1YWQtNDNjNi04MjZhLTViNzFhOTBhZThmMyIsIk1vZGlmaWVkT24iOiIyMDIxLTEwLTE0VDA5OjQxOjM3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zAxNDk0MjMiLCJVcmlTdHJpbmciOiJodHRwOi8vd3d3Lm5jYmkubmxtLm5paC5nb3YvcHVibWVkLzMwMTQ5NDI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MikifV19LCJUYWciOiJDaXRhdmlQbGFjZWhvbGRlciM5MzNkZGUxMi04NTJhLTRiZWYtYjM4MC0xZDFkZmMyNDg3YTUiLCJUZXh0IjoiKDEyKSIsIldBSVZlcnNpb24iOiI2LjEwLjAuMCJ9}</w:instrText>
          </w:r>
          <w:r w:rsidR="004F5110"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(12)</w:t>
          </w:r>
          <w:r w:rsidR="004F5110" w:rsidRPr="00F8767B">
            <w:rPr>
              <w:rFonts w:ascii="Arial" w:eastAsia="Times New Roman" w:hAnsi="Arial" w:cs="Arial"/>
              <w:lang w:eastAsia="de-DE"/>
            </w:rPr>
            <w:fldChar w:fldCharType="end"/>
          </w:r>
        </w:sdtContent>
      </w:sdt>
      <w:r w:rsidR="004F5110" w:rsidRPr="00F8767B">
        <w:rPr>
          <w:rFonts w:ascii="Arial" w:eastAsia="Times New Roman" w:hAnsi="Arial" w:cs="Arial"/>
          <w:lang w:eastAsia="de-DE"/>
        </w:rPr>
        <w:t xml:space="preserve">. </w:t>
      </w:r>
      <w:r w:rsidR="003652F3" w:rsidRPr="00F8767B">
        <w:rPr>
          <w:rFonts w:ascii="Arial" w:eastAsia="Times New Roman" w:hAnsi="Arial" w:cs="Arial"/>
          <w:lang w:eastAsia="de-DE"/>
        </w:rPr>
        <w:t xml:space="preserve">In order to explain such findings it was hypothesized that if physical activity decreases, body weight may increase if energy intake is not altered </w:t>
      </w:r>
      <w:sdt>
        <w:sdtPr>
          <w:rPr>
            <w:rFonts w:ascii="Arial" w:eastAsia="Times New Roman" w:hAnsi="Arial" w:cs="Arial"/>
            <w:lang w:eastAsia="de-DE"/>
          </w:rPr>
          <w:alias w:val="To edit, see citavi.com/edit"/>
          <w:tag w:val="CitaviPlaceholder#9c4d73e8-ade5-45eb-bf58-62cdc4007c12"/>
          <w:id w:val="1841507165"/>
          <w:placeholder>
            <w:docPart w:val="DefaultPlaceholder_1082065158"/>
          </w:placeholder>
        </w:sdtPr>
        <w:sdtContent>
          <w:r w:rsidR="003652F3"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MzI0ODU5LTFiZDYtNDgxNi04ZDg1LTY3MzMwMTM3YTVkOSIsIlJhbmdlTGVuZ3RoIjo0LCJSZWZlcmVuY2VJZCI6ImRhZWI5MWQ4LTc1YjMtNGNjOS1iNWNkLTA3OTExNTAwMjBl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yMjc1MzUzNCIsIlVyaVN0cmluZyI6Imh0dHA6Ly93d3cubmNiaS5ubG0ubmloLmdvdi9wdWJtZWQvMjI3NTM1Mz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IxVDA2OjQxOjI4IiwiTW9kaWZpZWRCeSI6Il9DaHJpc3RpYW4gdm9uIExPZWZmZWxob2x6IiwiSWQiOiJlNmQ3ZmRmMi04ZWIxLTQ5ODgtOGNkOC0xNzYxMTViZTIzMTAiLCJNb2RpZmllZE9uIjoiMjAyMi0wNC0yMVQwNjo0MToyO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MDE1NTMiLCJVcmlTdHJpbmciOiJodHRwczovL3d3dy5uY2JpLm5sbS5uaWguZ292L3BtYy9hcnRpY2xlcy9QTUMzNDAxNTU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NC0yMVQwNjo0MToyOCIsIk1vZGlmaWVkQnkiOiJfQ2hyaXN0aWFuIHZvbiBMT2VmZmVsaG9seiIsIklkIjoiNjgxZjBiMjEtZGZlYi00Y2UzLWExMmYtOGVmYjM0OGJhOTM2IiwiTW9kaWZpZWRPbiI6IjIwMjItMDQtMjFUMDY6NDE6Mjg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TYxL0NJUkNVTEFUSU9OQUhBLjExMS4wODcyMTMiLCJVcmlTdHJpbmciOiJodHRwczovL2RvaS5vcmcvMTAuMTE2MS9DSVJDVUxBVElPTkFIQS4xMTEuMDg3MjE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MTYpIn1dfSwiVGFnIjoiQ2l0YXZpUGxhY2Vob2xkZXIjOWM0ZDczZTgtYWRlNS00NWViLWJmNTgtNjJjZGM0MDA3YzEyIiwiVGV4dCI6IigxNikiLCJXQUlWZXJzaW9uIjoiNi4xMC4wLjAifQ==}</w:instrText>
          </w:r>
          <w:r w:rsidR="003652F3"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(16)</w:t>
          </w:r>
          <w:r w:rsidR="003652F3" w:rsidRPr="00F8767B">
            <w:rPr>
              <w:rFonts w:ascii="Arial" w:eastAsia="Times New Roman" w:hAnsi="Arial" w:cs="Arial"/>
              <w:lang w:eastAsia="de-DE"/>
            </w:rPr>
            <w:fldChar w:fldCharType="end"/>
          </w:r>
        </w:sdtContent>
      </w:sdt>
      <w:r w:rsidR="003652F3" w:rsidRPr="00F8767B">
        <w:rPr>
          <w:rFonts w:ascii="Arial" w:eastAsia="Times New Roman" w:hAnsi="Arial" w:cs="Arial"/>
          <w:lang w:eastAsia="de-DE"/>
        </w:rPr>
        <w:t>. Therefore</w:t>
      </w:r>
      <w:r w:rsidR="004F5110" w:rsidRPr="00F8767B">
        <w:rPr>
          <w:rFonts w:ascii="Arial" w:eastAsia="Times New Roman" w:hAnsi="Arial" w:cs="Arial"/>
          <w:lang w:eastAsia="de-DE"/>
        </w:rPr>
        <w:t xml:space="preserve">, </w:t>
      </w:r>
      <w:r w:rsidR="00D67DC1" w:rsidRPr="00F8767B">
        <w:rPr>
          <w:rFonts w:ascii="Arial" w:eastAsia="Times New Roman" w:hAnsi="Arial" w:cs="Arial"/>
          <w:lang w:eastAsia="de-DE"/>
        </w:rPr>
        <w:t>under conditions of unchanged caloric intake</w:t>
      </w:r>
      <w:r w:rsidR="002A3CDB" w:rsidRPr="00F8767B">
        <w:rPr>
          <w:rFonts w:ascii="Arial" w:eastAsia="Times New Roman" w:hAnsi="Arial" w:cs="Arial"/>
          <w:lang w:eastAsia="de-DE"/>
        </w:rPr>
        <w:t>,</w:t>
      </w:r>
      <w:r w:rsidR="00D67DC1" w:rsidRPr="00F8767B">
        <w:rPr>
          <w:rFonts w:ascii="Arial" w:eastAsia="Times New Roman" w:hAnsi="Arial" w:cs="Arial"/>
          <w:lang w:eastAsia="de-DE"/>
        </w:rPr>
        <w:t xml:space="preserve"> the amount of dai</w:t>
      </w:r>
      <w:r w:rsidR="009B3AED" w:rsidRPr="00F8767B">
        <w:rPr>
          <w:rFonts w:ascii="Arial" w:eastAsia="Times New Roman" w:hAnsi="Arial" w:cs="Arial"/>
          <w:lang w:eastAsia="de-DE"/>
        </w:rPr>
        <w:t>ly physical activity emerged as</w:t>
      </w:r>
      <w:r w:rsidR="00D67DC1" w:rsidRPr="00F8767B">
        <w:rPr>
          <w:rFonts w:ascii="Arial" w:eastAsia="Times New Roman" w:hAnsi="Arial" w:cs="Arial"/>
          <w:lang w:eastAsia="de-DE"/>
        </w:rPr>
        <w:t xml:space="preserve"> major predictor </w:t>
      </w:r>
      <w:sdt>
        <w:sdtPr>
          <w:rPr>
            <w:rFonts w:ascii="Arial" w:eastAsia="Times New Roman" w:hAnsi="Arial" w:cs="Arial"/>
            <w:lang w:eastAsia="de-DE"/>
          </w:rPr>
          <w:alias w:val="To edit, see citavi.com/edit"/>
          <w:tag w:val="CitaviPlaceholder#81fa0636-d93b-4b0f-9218-edbdf0f0becc"/>
          <w:id w:val="-584765701"/>
          <w:placeholder>
            <w:docPart w:val="DefaultPlaceholder_1082065158"/>
          </w:placeholder>
        </w:sdtPr>
        <w:sdtContent>
          <w:r w:rsidR="00D67DC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ODMwNzYwLTEzMjYtNGZjYi05ZDc1LWYzZTg0ZWQyZDdkMCIsIlJhbmdlTGVuZ3RoIjoyLCJSZWZlcmVuY2VJZCI6IjMyMzI0MDJhLTgwZjktNGNlNy05MmJmLWU5ZjExNmMxZDM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pZCI6IjUiLCIkdHlwZSI6IlN3aXNzQWNhZGVtaWMuQ2l0YXZpLlByb2plY3QsIFN3aXNzQWNhZGVtaWMuQ2l0YXZpIn19LHsiJGlkIjoiNi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TA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Ex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Ey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xMy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E0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xN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xNi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MTc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xOC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xOS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Mjk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}</w:instrText>
          </w:r>
          <w:r w:rsidR="00D67DC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(1, 17)</w:t>
          </w:r>
          <w:r w:rsidR="00D67DC1" w:rsidRPr="00F8767B">
            <w:rPr>
              <w:rFonts w:ascii="Arial" w:eastAsia="Times New Roman" w:hAnsi="Arial" w:cs="Arial"/>
              <w:lang w:eastAsia="de-DE"/>
            </w:rPr>
            <w:fldChar w:fldCharType="end"/>
          </w:r>
        </w:sdtContent>
      </w:sdt>
      <w:r w:rsidR="00D67DC1" w:rsidRPr="00F8767B">
        <w:rPr>
          <w:rFonts w:ascii="Arial" w:eastAsia="Times New Roman" w:hAnsi="Arial" w:cs="Arial"/>
          <w:lang w:eastAsia="de-DE"/>
        </w:rPr>
        <w:t xml:space="preserve">. </w:t>
      </w:r>
      <w:r w:rsidR="002A3CDB" w:rsidRPr="00F8767B">
        <w:rPr>
          <w:rFonts w:ascii="Arial" w:eastAsia="Times New Roman" w:hAnsi="Arial" w:cs="Arial"/>
          <w:lang w:eastAsia="de-DE"/>
        </w:rPr>
        <w:t xml:space="preserve">Accordingly, the National Weight Control Registry of the United </w:t>
      </w:r>
      <w:r w:rsidR="005D6365" w:rsidRPr="00F8767B">
        <w:rPr>
          <w:rFonts w:ascii="Arial" w:eastAsia="Times New Roman" w:hAnsi="Arial" w:cs="Arial"/>
          <w:lang w:eastAsia="de-DE"/>
        </w:rPr>
        <w:t xml:space="preserve">States </w:t>
      </w:r>
      <w:r w:rsidR="002A3CDB" w:rsidRPr="00F8767B">
        <w:rPr>
          <w:rFonts w:ascii="Arial" w:eastAsia="Times New Roman" w:hAnsi="Arial" w:cs="Arial"/>
          <w:lang w:eastAsia="de-DE"/>
        </w:rPr>
        <w:t xml:space="preserve">has </w:t>
      </w:r>
      <w:r w:rsidR="00045AA8" w:rsidRPr="00F8767B">
        <w:rPr>
          <w:rFonts w:ascii="Arial" w:eastAsia="Times New Roman" w:hAnsi="Arial" w:cs="Arial"/>
          <w:lang w:eastAsia="de-DE"/>
        </w:rPr>
        <w:t>identified</w:t>
      </w:r>
      <w:r w:rsidR="002A3CDB" w:rsidRPr="00F8767B">
        <w:rPr>
          <w:rFonts w:ascii="Arial" w:eastAsia="Times New Roman" w:hAnsi="Arial" w:cs="Arial"/>
          <w:lang w:eastAsia="de-DE"/>
        </w:rPr>
        <w:t xml:space="preserve"> strategies for maintaining weight loss, which include engagement in higher levels of physical activity </w:t>
      </w:r>
      <w:sdt>
        <w:sdtPr>
          <w:rPr>
            <w:rFonts w:ascii="Arial" w:eastAsia="Times New Roman" w:hAnsi="Arial" w:cs="Arial"/>
            <w:lang w:eastAsia="de-DE"/>
          </w:rPr>
          <w:alias w:val="To edit, see citavi.com/edit"/>
          <w:tag w:val="CitaviPlaceholder#ae469984-d241-4f65-b9e7-370eda6ebcff"/>
          <w:id w:val="-1662380645"/>
          <w:placeholder>
            <w:docPart w:val="DefaultPlaceholder_1082065158"/>
          </w:placeholder>
        </w:sdtPr>
        <w:sdtContent>
          <w:r w:rsidR="002A3CDB"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M2Q4MzZiLWQ1NTgtNDYwYy1hZGY3LTFmZmZlOWQ4ZGViYiIsIlJhbmdlTGVuZ3RoIjozLCJSZWZlcmVuY2VJZCI6IjMyMzI0MDJhLTgwZjktNGNlNy05MmJmLWU5ZjExNmMxZDM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pZCI6IjUiLCIkdHlwZSI6IlN3aXNzQWNhZGVtaWMuQ2l0YXZpLlByb2plY3QsIFN3aXNzQWNhZGVtaWMuQ2l0YXZpIn19LHsiJGlkIjoiNi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TA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Ex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Ey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xMy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E0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xN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xNi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MTc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xOC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xOS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Mjk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XSwiRm9ybWF0dGVkVGV4dCI6eyIkaWQiOiIzMCIsIkNvdW50IjoxLCJUZXh0VW5pdHMiOlt7IiRpZCI6IjMxIiwiRm9udFN0eWxlIjp7IiRpZCI6IjMyIiwiTmV1dHJhbCI6dHJ1ZX0sIlJlYWRpbmdPcmRlciI6MSwiVGV4dCI6IigxKSJ9XX0sIlRhZyI6IkNpdGF2aVBsYWNlaG9sZGVyI2FlNDY5OTg0LWQyNDEtNGY2NS1iOWU3LTM3MGVkYTZlYmNmZiIsIlRleHQiOiIoMSkiLCJXQUlWZXJzaW9uIjoiNi4xMC4wLjAifQ==}</w:instrText>
          </w:r>
          <w:r w:rsidR="002A3CDB"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(1)</w:t>
          </w:r>
          <w:r w:rsidR="002A3CDB" w:rsidRPr="00F8767B">
            <w:rPr>
              <w:rFonts w:ascii="Arial" w:eastAsia="Times New Roman" w:hAnsi="Arial" w:cs="Arial"/>
              <w:lang w:eastAsia="de-DE"/>
            </w:rPr>
            <w:fldChar w:fldCharType="end"/>
          </w:r>
        </w:sdtContent>
      </w:sdt>
      <w:r w:rsidR="002A3CDB" w:rsidRPr="00F8767B">
        <w:rPr>
          <w:rFonts w:ascii="Arial" w:eastAsia="Times New Roman" w:hAnsi="Arial" w:cs="Arial"/>
          <w:lang w:eastAsia="de-DE"/>
        </w:rPr>
        <w:t xml:space="preserve">. </w:t>
      </w:r>
      <w:r w:rsidR="00F63669" w:rsidRPr="00F8767B">
        <w:rPr>
          <w:rFonts w:ascii="Arial" w:eastAsia="Times New Roman" w:hAnsi="Arial" w:cs="Arial"/>
          <w:lang w:eastAsia="de-DE"/>
        </w:rPr>
        <w:t>Therefore</w:t>
      </w:r>
      <w:r w:rsidR="00F63669" w:rsidRPr="00F8767B">
        <w:rPr>
          <w:rFonts w:ascii="Arial" w:eastAsia="Times New Roman" w:hAnsi="Arial" w:cs="Arial"/>
          <w:color w:val="000000"/>
          <w:lang w:eastAsia="de-DE"/>
        </w:rPr>
        <w:t>, greater attention has been paid to addressing the energ</w:t>
      </w:r>
      <w:r w:rsidR="00BE7DA4" w:rsidRPr="00F8767B">
        <w:rPr>
          <w:rFonts w:ascii="Arial" w:eastAsia="Times New Roman" w:hAnsi="Arial" w:cs="Arial"/>
          <w:color w:val="000000"/>
          <w:lang w:eastAsia="de-DE"/>
        </w:rPr>
        <w:t>y expenditure side of the caloric</w:t>
      </w:r>
      <w:r w:rsidR="00D67DC1" w:rsidRPr="00F8767B">
        <w:rPr>
          <w:rFonts w:ascii="Arial" w:eastAsia="Times New Roman" w:hAnsi="Arial" w:cs="Arial"/>
          <w:color w:val="000000"/>
          <w:lang w:eastAsia="de-DE"/>
        </w:rPr>
        <w:t xml:space="preserve"> balance equation, in particular with regards to prevention of body weight regain</w:t>
      </w:r>
      <w:r w:rsidR="004F5110" w:rsidRPr="00F8767B">
        <w:rPr>
          <w:rFonts w:ascii="Arial" w:eastAsia="Times New Roman" w:hAnsi="Arial" w:cs="Arial"/>
          <w:color w:val="000000"/>
          <w:lang w:eastAsia="de-DE"/>
        </w:rPr>
        <w:t xml:space="preserve"> after successful weight loss.</w:t>
      </w:r>
    </w:p>
    <w:p w14:paraId="50B40692" w14:textId="77777777" w:rsidR="00F63669" w:rsidRPr="00F8767B" w:rsidRDefault="00F63669" w:rsidP="00F8767B">
      <w:pPr>
        <w:spacing w:after="0"/>
        <w:rPr>
          <w:rFonts w:ascii="Arial" w:eastAsia="Times New Roman" w:hAnsi="Arial" w:cs="Arial"/>
          <w:color w:val="000000"/>
          <w:lang w:eastAsia="de-DE"/>
        </w:rPr>
      </w:pPr>
    </w:p>
    <w:p w14:paraId="256CED60" w14:textId="776DA2F5" w:rsidR="00F63669" w:rsidRPr="00E60F78" w:rsidRDefault="003B6DD8" w:rsidP="00F8767B">
      <w:pPr>
        <w:spacing w:after="0"/>
        <w:outlineLvl w:val="1"/>
        <w:rPr>
          <w:rFonts w:ascii="Arial" w:eastAsia="Times New Roman" w:hAnsi="Arial" w:cs="Arial"/>
          <w:b/>
          <w:bCs/>
          <w:color w:val="0070C0"/>
          <w:kern w:val="36"/>
          <w:lang w:eastAsia="de-DE"/>
        </w:rPr>
      </w:pPr>
      <w:r w:rsidRPr="00E60F78">
        <w:rPr>
          <w:rFonts w:ascii="Arial" w:eastAsia="Times New Roman" w:hAnsi="Arial" w:cs="Arial"/>
          <w:b/>
          <w:bCs/>
          <w:color w:val="0070C0"/>
          <w:kern w:val="36"/>
          <w:lang w:eastAsia="de-DE"/>
        </w:rPr>
        <w:lastRenderedPageBreak/>
        <w:t>NON-EXERCISE</w:t>
      </w:r>
      <w:r w:rsidR="00F63669" w:rsidRPr="00E60F78">
        <w:rPr>
          <w:rFonts w:ascii="Arial" w:eastAsia="Times New Roman" w:hAnsi="Arial" w:cs="Arial"/>
          <w:b/>
          <w:bCs/>
          <w:color w:val="0070C0"/>
          <w:kern w:val="36"/>
          <w:lang w:eastAsia="de-DE"/>
        </w:rPr>
        <w:t xml:space="preserve"> ACTIVITY THERMOGENESIS: A SIGNIFICANT COMPONENT OF DAILY </w:t>
      </w:r>
      <w:r w:rsidR="00F63669" w:rsidRPr="002011CC">
        <w:rPr>
          <w:rFonts w:ascii="Arial" w:eastAsia="Times New Roman" w:hAnsi="Arial" w:cs="Arial"/>
          <w:b/>
          <w:bCs/>
          <w:color w:val="0070C0"/>
          <w:kern w:val="36"/>
          <w:lang w:eastAsia="de-DE"/>
        </w:rPr>
        <w:t>ENERGY</w:t>
      </w:r>
      <w:r w:rsidR="00F63669" w:rsidRPr="00E60F78">
        <w:rPr>
          <w:rFonts w:ascii="Arial" w:eastAsia="Times New Roman" w:hAnsi="Arial" w:cs="Arial"/>
          <w:b/>
          <w:bCs/>
          <w:color w:val="0070C0"/>
          <w:kern w:val="36"/>
          <w:lang w:eastAsia="de-DE"/>
        </w:rPr>
        <w:t xml:space="preserve"> EXPENDITURE</w:t>
      </w:r>
    </w:p>
    <w:p w14:paraId="5EDB49A6" w14:textId="77777777" w:rsidR="00F63669" w:rsidRPr="00F8767B" w:rsidRDefault="00F63669" w:rsidP="00F8767B">
      <w:pPr>
        <w:spacing w:after="0"/>
        <w:rPr>
          <w:rFonts w:ascii="Arial" w:eastAsia="Times New Roman" w:hAnsi="Arial" w:cs="Arial"/>
          <w:color w:val="000000"/>
          <w:lang w:eastAsia="de-DE"/>
        </w:rPr>
      </w:pPr>
    </w:p>
    <w:p w14:paraId="1DA553FA" w14:textId="38750D91"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Daily total energy expenditure (TEE) is the net amount of energy utilized by animals and humans to maintain core physiological functions and locomotion. Three main components of energy balance determine TEE: Basal metabolic rate (BMR), the thermic effect of food (TEF), also called diet-induced thermogenesis, and the energy expended for physical activity </w:t>
      </w:r>
      <w:sdt>
        <w:sdtPr>
          <w:rPr>
            <w:rFonts w:ascii="Arial" w:eastAsia="Times New Roman" w:hAnsi="Arial" w:cs="Arial"/>
            <w:color w:val="000000"/>
            <w:lang w:eastAsia="de-DE"/>
          </w:rPr>
          <w:alias w:val="To edit, see citavi.com/edit"/>
          <w:tag w:val="CitaviPlaceholder#3bca721a-6044-49f9-b3ce-85bf24e314ba"/>
          <w:id w:val="-38826205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YzkwOTBjLWUwMGQtNGFmMS1hODBkLTRmNjE0ODNiZjBhNiIsIlJhbmdlTGVuZ3RoIjo0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gpIn1dfSwiVGFnIjoiQ2l0YXZpUGxhY2Vob2xkZXIjM2JjYTcyMWEtNjA0NC00OWY5LWIzY2UtODViZjI0ZTMxNGJhIiwiVGV4dCI6Iig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Additional components may</w:t>
      </w:r>
      <w:r w:rsidR="00C2326B" w:rsidRPr="00F8767B">
        <w:rPr>
          <w:rFonts w:ascii="Arial" w:eastAsia="Times New Roman" w:hAnsi="Arial" w:cs="Arial"/>
          <w:color w:val="000000"/>
          <w:lang w:eastAsia="de-DE"/>
        </w:rPr>
        <w:t xml:space="preserve"> exist (</w:t>
      </w:r>
      <w:r w:rsidRPr="00F8767B">
        <w:rPr>
          <w:rFonts w:ascii="Arial" w:eastAsia="Times New Roman" w:hAnsi="Arial" w:cs="Arial"/>
          <w:color w:val="000000"/>
          <w:lang w:eastAsia="de-DE"/>
        </w:rPr>
        <w:t>e.</w:t>
      </w:r>
      <w:r w:rsidR="00C2326B" w:rsidRPr="00F8767B">
        <w:rPr>
          <w:rFonts w:ascii="Arial" w:eastAsia="Times New Roman" w:hAnsi="Arial" w:cs="Arial"/>
          <w:color w:val="000000"/>
          <w:lang w:eastAsia="de-DE"/>
        </w:rPr>
        <w:t>g.</w:t>
      </w:r>
      <w:r w:rsidRPr="00F8767B">
        <w:rPr>
          <w:rFonts w:ascii="Arial" w:eastAsia="Times New Roman" w:hAnsi="Arial" w:cs="Arial"/>
          <w:color w:val="000000"/>
          <w:lang w:eastAsia="de-DE"/>
        </w:rPr>
        <w:t xml:space="preserve"> energy costs of emotion), but </w:t>
      </w:r>
      <w:r w:rsidR="00635849" w:rsidRPr="00F8767B">
        <w:rPr>
          <w:rFonts w:ascii="Arial" w:eastAsia="Times New Roman" w:hAnsi="Arial" w:cs="Arial"/>
          <w:color w:val="000000"/>
          <w:lang w:eastAsia="de-DE"/>
        </w:rPr>
        <w:t xml:space="preserve">apparently </w:t>
      </w:r>
      <w:r w:rsidRPr="00F8767B">
        <w:rPr>
          <w:rFonts w:ascii="Arial" w:eastAsia="Times New Roman" w:hAnsi="Arial" w:cs="Arial"/>
          <w:color w:val="000000"/>
          <w:lang w:eastAsia="de-DE"/>
        </w:rPr>
        <w:t xml:space="preserve">play a minor role with respect to energy balance </w:t>
      </w:r>
      <w:sdt>
        <w:sdtPr>
          <w:rPr>
            <w:rFonts w:ascii="Arial" w:eastAsia="Times New Roman" w:hAnsi="Arial" w:cs="Arial"/>
            <w:color w:val="000000"/>
            <w:lang w:eastAsia="de-DE"/>
          </w:rPr>
          <w:alias w:val="To edit, see citavi.com/edit"/>
          <w:tag w:val="CitaviPlaceholder#15703563-d3a4-4696-85e2-ae5443bf7c46"/>
          <w:id w:val="-101785097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NmEzZWNhLTQ4MGEtNDViMS04ODNjLTA1MTNiZWUyMTgzYSIsIlJhbmdlU3RhcnQiOjMsIlJlZmVyZW5jZUlkIjoiOGE5NDI0MTEtMGUyNC00NGNiLTk2MWItNmIzYWVmMjc3YmQ4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I0Njg0MTUiLCJVcmlTdHJpbmciOiJodHRwOi8vd3d3Lm5jYmkubmxtLm5paC5nb3YvcHVibWVkLzEyNDY4NDE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1OjM4IiwiTW9kaWZpZWRCeSI6Il9DaHJpc3RpYW4gdm9uIExPZWZmZWxob2x6IiwiSWQiOiIwM2M2OWRhYy04ZDI0LTRiOTUtOWEzNC03MzY1MDgwY2U1NjYiLCJNb2RpZmllZE9uIjoiMjAyMi0wMy0yN1QxNDo0NTozOC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TAuMTA1My9iZWVtLjIwMDIuMDIyNyIsIlVyaVN0cmluZyI6Imh0dHBzOi8vZG9pLm9yZy8xMC4xMDUzL2JlZW0uMjAwMi4wMj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NTM4NzQ3MyIsIlVyaVN0cmluZyI6Imh0dHA6Ly93d3cubmNiaS5ubG0ubmloLmdvdi9wdWJtZWQvMTUzODc0N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2OjExIiwiTW9kaWZpZWRCeSI6Il9DaHJpc3RpYW4gdm9uIExPZWZmZWxob2x6IiwiSWQiOiI2NDk4NDM4Zi1iNWMzLTQ1NjItYTkzOC1jYjY1M2VlMWM4NjIiLCJNb2RpZmllZE9uIjoiMjAyMi0wMy0yN1QxNDo0NjoxM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jE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ExMTEvai4xMzY1LTIwMVguMjAwNS4wMTQ2Ny54IiwiVXJpU3RyaW5nIjoiaHR0cHM6Ly9kb2kub3JnLzEwLjExMTEvai4xMzY1LTIwMVguMjAwNS4wMTQ2Ny54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(19–22)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Multiple factors significantly affect our daily energy needs, including age, body composition, thyroid hormone status, catecholamine levels/</w:t>
      </w:r>
      <w:proofErr w:type="spellStart"/>
      <w:r w:rsidRPr="00F8767B">
        <w:rPr>
          <w:rFonts w:ascii="Arial" w:eastAsia="Times New Roman" w:hAnsi="Arial" w:cs="Arial"/>
          <w:color w:val="000000"/>
          <w:lang w:eastAsia="de-DE"/>
        </w:rPr>
        <w:t>sympathoadrenergic</w:t>
      </w:r>
      <w:proofErr w:type="spellEnd"/>
      <w:r w:rsidRPr="00F8767B">
        <w:rPr>
          <w:rFonts w:ascii="Arial" w:eastAsia="Times New Roman" w:hAnsi="Arial" w:cs="Arial"/>
          <w:color w:val="000000"/>
          <w:lang w:eastAsia="de-DE"/>
        </w:rPr>
        <w:t xml:space="preserve"> activity, ambient and body temperature, disease states, and </w:t>
      </w:r>
      <w:r w:rsidR="009423C0" w:rsidRPr="00F8767B">
        <w:rPr>
          <w:rFonts w:ascii="Arial" w:eastAsia="Times New Roman" w:hAnsi="Arial" w:cs="Arial"/>
          <w:color w:val="000000"/>
          <w:lang w:eastAsia="de-DE"/>
        </w:rPr>
        <w:t>certain medications</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234b3c65-6977-4443-9f6a-ce8a3b1b7281"/>
          <w:id w:val="-173708083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OTE5NTZkLTM1MmUtNDQ5Yi04ODJlLTJkYTBmMTAzOGIzZiIsIlJhbmdlU3RhcnQiOjMsIlJhbmdlTGVuZ3RoIjo1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Sx7IiRpZCI6IjE3IiwiJHR5cGUiOiJTd2lzc0FjYWRlbWljLkNpdGF2aS5DaXRhdGlvbnMuV29yZFBsYWNlaG9sZGVyRW50cnksIFN3aXNzQWNhZGVtaWMuQ2l0YXZpIiwiSWQiOiI3Y2ZhZmY3MS05NTZiLTRkZDMtYjEzZS05MjE1NGNiODU5YWMiLCJSYW5nZUxlbmd0aCI6MywiUmVmZXJlbmNlSWQiOiJmZGEwYzgzNi1jYjBjLTRlMTYtYTljMi0wNjkwMmM1NjRjM2M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Q6NTM6NTciLCJNb2RpZmllZEJ5IjoiX0NocmlzdGlhbiB2b24gTE9lZmZlbGhvbHoiLCJJZCI6ImZiODE4ZjgxLWExNDMtNDNkZi1iYTMyLTFlYmE3MjFhMTdjNyIsIk1vZGlmaWVkT24iOiIyMDIyLTAzLTMwVDA0OjUzOjU3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3NC9qYmMuUkVWMTE5LjAwNzM2MyIsIlVyaVN0cmluZyI6Imh0dHBzOi8vZG9pLm9yZy8xMC4xMDc0L2piYy5SRVYxMTkuMDA3MzYz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(19, 18)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6A935C29" w14:textId="77777777" w:rsidR="00F63669" w:rsidRPr="00F8767B" w:rsidRDefault="00F63669" w:rsidP="00F8767B">
      <w:pPr>
        <w:spacing w:after="0"/>
        <w:rPr>
          <w:rFonts w:ascii="Arial" w:eastAsia="Times New Roman" w:hAnsi="Arial" w:cs="Arial"/>
          <w:color w:val="000000"/>
          <w:lang w:eastAsia="de-DE"/>
        </w:rPr>
      </w:pPr>
    </w:p>
    <w:p w14:paraId="32436F88" w14:textId="77777777" w:rsidR="00F63669" w:rsidRPr="00E60F78" w:rsidRDefault="00F63669" w:rsidP="00F8767B">
      <w:pPr>
        <w:spacing w:after="0"/>
        <w:rPr>
          <w:rFonts w:ascii="Arial" w:eastAsia="Times New Roman" w:hAnsi="Arial" w:cs="Arial"/>
          <w:b/>
          <w:color w:val="00B050"/>
          <w:lang w:eastAsia="de-DE"/>
        </w:rPr>
      </w:pPr>
      <w:r w:rsidRPr="00E60F78">
        <w:rPr>
          <w:rFonts w:ascii="Arial" w:eastAsia="Times New Roman" w:hAnsi="Arial" w:cs="Arial"/>
          <w:b/>
          <w:iCs/>
          <w:color w:val="00B050"/>
          <w:lang w:eastAsia="de-DE"/>
        </w:rPr>
        <w:t>Basal Metabolic Rate</w:t>
      </w:r>
    </w:p>
    <w:p w14:paraId="2ED6E3E4" w14:textId="77777777" w:rsidR="00E60F78" w:rsidRDefault="00E60F78" w:rsidP="00F8767B">
      <w:pPr>
        <w:spacing w:after="0"/>
        <w:rPr>
          <w:rFonts w:ascii="Arial" w:eastAsia="Times New Roman" w:hAnsi="Arial" w:cs="Arial"/>
          <w:color w:val="000000"/>
          <w:lang w:eastAsia="de-DE"/>
        </w:rPr>
      </w:pPr>
    </w:p>
    <w:p w14:paraId="2F50E826" w14:textId="64EE8E53" w:rsidR="00AE76F8" w:rsidRPr="00F8767B" w:rsidRDefault="00D11AC6"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Basal metabolic rate (</w:t>
      </w:r>
      <w:r w:rsidR="00F63669" w:rsidRPr="00F8767B">
        <w:rPr>
          <w:rFonts w:ascii="Arial" w:eastAsia="Times New Roman" w:hAnsi="Arial" w:cs="Arial"/>
          <w:color w:val="000000"/>
          <w:lang w:eastAsia="de-DE"/>
        </w:rPr>
        <w:t>B</w:t>
      </w:r>
      <w:r w:rsidR="003E180E" w:rsidRPr="00F8767B">
        <w:rPr>
          <w:rFonts w:ascii="Arial" w:eastAsia="Times New Roman" w:hAnsi="Arial" w:cs="Arial"/>
          <w:color w:val="000000"/>
          <w:lang w:eastAsia="de-DE"/>
        </w:rPr>
        <w:t>MR</w:t>
      </w:r>
      <w:r w:rsidRPr="00F8767B">
        <w:rPr>
          <w:rFonts w:ascii="Arial" w:eastAsia="Times New Roman" w:hAnsi="Arial" w:cs="Arial"/>
          <w:color w:val="000000"/>
          <w:lang w:eastAsia="de-DE"/>
        </w:rPr>
        <w:t>)</w:t>
      </w:r>
      <w:r w:rsidR="00F63669" w:rsidRPr="00F8767B">
        <w:rPr>
          <w:rFonts w:ascii="Arial" w:eastAsia="Times New Roman" w:hAnsi="Arial" w:cs="Arial"/>
          <w:color w:val="000000"/>
          <w:lang w:eastAsia="de-DE"/>
        </w:rPr>
        <w:t xml:space="preserve"> represents the minimal amount of energy expended </w:t>
      </w:r>
      <w:r w:rsidR="00D22AD1" w:rsidRPr="00F8767B">
        <w:rPr>
          <w:rFonts w:ascii="Arial" w:eastAsia="Times New Roman" w:hAnsi="Arial" w:cs="Arial"/>
          <w:color w:val="000000"/>
          <w:lang w:eastAsia="de-DE"/>
        </w:rPr>
        <w:t xml:space="preserve">to maintain all </w:t>
      </w:r>
      <w:r w:rsidR="00F63669" w:rsidRPr="00F8767B">
        <w:rPr>
          <w:rFonts w:ascii="Arial" w:eastAsia="Times New Roman" w:hAnsi="Arial" w:cs="Arial"/>
          <w:color w:val="000000"/>
          <w:lang w:eastAsia="de-DE"/>
        </w:rPr>
        <w:t>the bo</w:t>
      </w:r>
      <w:r w:rsidR="003E180E" w:rsidRPr="00F8767B">
        <w:rPr>
          <w:rFonts w:ascii="Arial" w:eastAsia="Times New Roman" w:hAnsi="Arial" w:cs="Arial"/>
          <w:color w:val="000000"/>
          <w:lang w:eastAsia="de-DE"/>
        </w:rPr>
        <w:t xml:space="preserve">dy’s </w:t>
      </w:r>
      <w:r w:rsidR="00D22AD1" w:rsidRPr="00F8767B">
        <w:rPr>
          <w:rFonts w:ascii="Arial" w:eastAsia="Times New Roman" w:hAnsi="Arial" w:cs="Arial"/>
          <w:color w:val="000000"/>
          <w:lang w:eastAsia="de-DE"/>
        </w:rPr>
        <w:t>vital</w:t>
      </w:r>
      <w:r w:rsidR="003E180E" w:rsidRPr="00F8767B">
        <w:rPr>
          <w:rFonts w:ascii="Arial" w:eastAsia="Times New Roman" w:hAnsi="Arial" w:cs="Arial"/>
          <w:color w:val="000000"/>
          <w:lang w:eastAsia="de-DE"/>
        </w:rPr>
        <w:t xml:space="preserve"> processes</w:t>
      </w:r>
      <w:r w:rsidR="00D22AD1" w:rsidRPr="00F8767B">
        <w:rPr>
          <w:rFonts w:ascii="Arial" w:eastAsia="Times New Roman" w:hAnsi="Arial" w:cs="Arial"/>
          <w:color w:val="000000"/>
          <w:lang w:eastAsia="de-DE"/>
        </w:rPr>
        <w:t xml:space="preserve"> at rest</w:t>
      </w:r>
      <w:r w:rsidRPr="00F8767B">
        <w:rPr>
          <w:rFonts w:ascii="Arial" w:eastAsia="Times New Roman" w:hAnsi="Arial" w:cs="Arial"/>
          <w:color w:val="000000"/>
          <w:lang w:eastAsia="de-DE"/>
        </w:rPr>
        <w:t xml:space="preserve"> (the basal state)</w:t>
      </w:r>
      <w:r w:rsidR="003E180E" w:rsidRPr="00F8767B">
        <w:rPr>
          <w:rFonts w:ascii="Arial" w:eastAsia="Times New Roman" w:hAnsi="Arial" w:cs="Arial"/>
          <w:color w:val="000000"/>
          <w:lang w:eastAsia="de-DE"/>
        </w:rPr>
        <w:t>. BMR</w:t>
      </w:r>
      <w:r w:rsidR="00F63669" w:rsidRPr="00F8767B">
        <w:rPr>
          <w:rFonts w:ascii="Arial" w:eastAsia="Times New Roman" w:hAnsi="Arial" w:cs="Arial"/>
          <w:color w:val="000000"/>
          <w:lang w:eastAsia="de-DE"/>
        </w:rPr>
        <w:t xml:space="preserve"> is essentially a function of lean body mass (LBM), </w:t>
      </w:r>
      <w:r w:rsidR="00D22AD1" w:rsidRPr="00F8767B">
        <w:rPr>
          <w:rFonts w:ascii="Arial" w:eastAsia="Times New Roman" w:hAnsi="Arial" w:cs="Arial"/>
          <w:color w:val="000000"/>
          <w:lang w:eastAsia="de-DE"/>
        </w:rPr>
        <w:t xml:space="preserve">which is estimated to account for </w:t>
      </w:r>
      <w:r w:rsidR="00F63669" w:rsidRPr="00F8767B">
        <w:rPr>
          <w:rFonts w:ascii="Arial" w:eastAsia="Times New Roman" w:hAnsi="Arial" w:cs="Arial"/>
          <w:color w:val="000000"/>
          <w:lang w:eastAsia="de-DE"/>
        </w:rPr>
        <w:t xml:space="preserve">80% of BMR within and across species </w:t>
      </w:r>
      <w:sdt>
        <w:sdtPr>
          <w:rPr>
            <w:rFonts w:ascii="Arial" w:eastAsia="Times New Roman" w:hAnsi="Arial" w:cs="Arial"/>
            <w:color w:val="000000"/>
            <w:lang w:eastAsia="de-DE"/>
          </w:rPr>
          <w:alias w:val="To edit, see citavi.com/edit"/>
          <w:tag w:val="CitaviPlaceholder#15d352e8-67ba-4631-b9fd-0f5eee86787b"/>
          <w:id w:val="-186165239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ZjhiMWRmLWE5MDgtNGJlNi05MDk3LWFmMTAzZGZiZWNlYiIsIlJhbmdlU3RhcnQiOjMsIlJlZmVyZW5jZUlkIjoiMTk1YmJkYzItMGMyZC00MDc0LTk3ZjMtZjBkMTYzNDhhODUw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2ODAxOTYzIiwiVXJpU3RyaW5nIjoiaHR0cDovL3d3dy5uY2JpLm5sbS5uaWguZ292L3B1Ym1lZC82ODAxOTY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zoyOSIsIk1vZGlmaWVkQnkiOiJfQ2hyaXN0aWFuIHZvbiBMT2VmZmVsaG9seiIsIklkIjoiNDNiODZiY2QtZDY1ZS00NDQ0LWI2OTAtMTIyMjFjNzRjYWU5IiwiTW9kaWZpZWRPbiI6IjIwMjItMDMtMjdUMTQ6NDc6Mjk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kzL2FqY24vMzUuMy41NjYiLCJVcmlTdHJpbmciOiJodHRwczovL2RvaS5vcmcvMTAuMTA5My9hamNuLzM1LjMuNTY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TC4iLCJMYXN0TmFtZSI6IkZvcmQiLCJNaWRkbGVOYW1lIjoiRS4iLCJQcm90ZWN0ZWQiOmZhbHNlLCJTZXgiOjAsIkNyZWF0ZWRCeSI6Il9DaHJpc3RpYW4gdm9uIExPZWZmZWxob2x6IiwiQ3JlYXRlZE9uIjoiMjAyMi0wMy0yN1QxNDo0Nzo1OSIsIk1vZGlmaWVkQnkiOiJfQ2hyaXN0aWFuIHZvbiBMT2VmZmVsaG9seiIsIklkIjoiMWY5ZGY5MDAtODZlNS00Mzk2LWE3MjEtOGI1ZTliN2RhNDU4IiwiTW9kaWZpZWRPbiI6IjIwMjItMDMtMjdUMTQ6NDc6NTkiLCJQcm9qZWN0Ijp7IiRyZWYiOiI1In19XSwiQ2l0YXRpb25LZXlVcGRhdGVUeXBlIjowLCJDb2xsYWJvcmF0b3JzIjpbXSwiRG9pIjoiMTAuMTE1Mi9hanBoZWFydC4xOTg0LjI0Ny40Lkg0OTU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NjQ5NjY5NiIsIlVyaVN0cmluZyI6Imh0dHA6Ly93d3cubmNiaS5ubG0ubmloLmdvdi9wdWJtZWQvNjQ5NjY5N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NDc6NTkiLCJNb2RpZmllZEJ5IjoiX0NocmlzdGlhbiB2b24gTE9lZmZlbGhvbHoiLCJJZCI6ImQ5MThiMjRmLWY5NmEtNDM1ZC1iNjIwLTQzYjc4YjY1NGQyYiIsIk1vZGlmaWVkT24iOiIyMDIyLTAzLTI3VDE0OjQ3OjU5IiwiUHJvamVjdCI6eyIkcmVmIjoiNS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AuMTE1Mi9hanBoZWFydC4xOTg0LjI0Ny40Lkg0OTUiLCJVcmlTdHJpbmciOiJodHRwczovL2RvaS5vcmcvMTAuMTE1Mi9hanBoZWFydC4xOTg0LjI0Ny40Lkg0OTU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5nIiwiTGFuZ3VhZ2VDb2RlIjoiZW4iLCJMb2NhdGlvbnMiOlt7IiRpZCI6IjQ4IiwiJHR5cGUiOiJTd2lzc0FjYWRlbWljLkNpdGF2aS5Mb2NhdGlvbiwgU3dpc3NBY2FkZW1pYy5DaXRhdmkiLCJBZGRyZXNzIjp7IiRpZCI6IjQ5IiwiJHR5cGUiOiJTd2lzc0FjYWRlbWljLkNpdGF2aS5MaW5rZWRSZXNvdXJjZSwgU3dpc3NBY2FkZW1pYy5DaXRhdmkiLCJMaW5rZWRSZXNvdXJjZVR5cGUiOjUsIk9yaWdpbmFsU3RyaW5nIjoiMjUxOTU5MyIsIlVyaVN0cmluZyI6Imh0dHA6Ly93d3cubmNiaS5ubG0ubmloLmdvdi9wdWJtZWQvMjUxOTU5My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(23–29)</w:t>
          </w:r>
          <w:r w:rsidR="00265341" w:rsidRPr="00F8767B">
            <w:rPr>
              <w:rFonts w:ascii="Arial" w:eastAsia="Times New Roman" w:hAnsi="Arial" w:cs="Arial"/>
              <w:color w:val="000000"/>
              <w:lang w:eastAsia="de-DE"/>
            </w:rPr>
            <w:fldChar w:fldCharType="end"/>
          </w:r>
        </w:sdtContent>
      </w:sdt>
      <w:r w:rsidR="00F63669" w:rsidRPr="00F8767B" w:rsidDel="006904CD">
        <w:rPr>
          <w:rFonts w:ascii="Arial" w:eastAsia="Times New Roman" w:hAnsi="Arial" w:cs="Arial"/>
          <w:noProof/>
          <w:lang w:eastAsia="de-DE"/>
        </w:rPr>
        <w:t xml:space="preserve"> </w:t>
      </w:r>
      <w:r w:rsidR="00F63669" w:rsidRPr="00F8767B">
        <w:rPr>
          <w:rFonts w:ascii="Arial" w:eastAsia="Times New Roman" w:hAnsi="Arial" w:cs="Arial"/>
          <w:color w:val="000000"/>
          <w:lang w:eastAsia="de-DE"/>
        </w:rPr>
        <w:t xml:space="preserve">. </w:t>
      </w:r>
      <w:r w:rsidR="003E180E" w:rsidRPr="00F8767B">
        <w:rPr>
          <w:rFonts w:ascii="Arial" w:eastAsia="Times New Roman" w:hAnsi="Arial" w:cs="Arial"/>
          <w:lang w:eastAsia="de-DE"/>
        </w:rPr>
        <w:t xml:space="preserve">BMR is sometimes misinterpreted to imply the lowest level </w:t>
      </w:r>
      <w:r w:rsidR="00E95A1D" w:rsidRPr="00F8767B">
        <w:rPr>
          <w:rFonts w:ascii="Arial" w:eastAsia="Times New Roman" w:hAnsi="Arial" w:cs="Arial"/>
          <w:lang w:eastAsia="de-DE"/>
        </w:rPr>
        <w:t>of energy expenditure</w:t>
      </w:r>
      <w:r w:rsidRPr="00F8767B">
        <w:rPr>
          <w:rFonts w:ascii="Arial" w:eastAsia="Times New Roman" w:hAnsi="Arial" w:cs="Arial"/>
          <w:lang w:eastAsia="de-DE"/>
        </w:rPr>
        <w:t xml:space="preserve"> during the day</w:t>
      </w:r>
      <w:r w:rsidR="00E95A1D" w:rsidRPr="00F8767B">
        <w:rPr>
          <w:rFonts w:ascii="Arial" w:eastAsia="Times New Roman" w:hAnsi="Arial" w:cs="Arial"/>
          <w:lang w:eastAsia="de-DE"/>
        </w:rPr>
        <w:t xml:space="preserve">. This is, however, </w:t>
      </w:r>
      <w:r w:rsidR="003E180E" w:rsidRPr="00F8767B">
        <w:rPr>
          <w:rFonts w:ascii="Arial" w:eastAsia="Times New Roman" w:hAnsi="Arial" w:cs="Arial"/>
          <w:lang w:eastAsia="de-DE"/>
        </w:rPr>
        <w:t>not</w:t>
      </w:r>
      <w:r w:rsidR="00E95A1D" w:rsidRPr="00F8767B">
        <w:rPr>
          <w:rFonts w:ascii="Arial" w:eastAsia="Times New Roman" w:hAnsi="Arial" w:cs="Arial"/>
          <w:lang w:eastAsia="de-DE"/>
        </w:rPr>
        <w:t xml:space="preserve"> true, </w:t>
      </w:r>
      <w:r w:rsidR="003E180E" w:rsidRPr="00F8767B">
        <w:rPr>
          <w:rFonts w:ascii="Arial" w:eastAsia="Times New Roman" w:hAnsi="Arial" w:cs="Arial"/>
          <w:lang w:eastAsia="de-DE"/>
        </w:rPr>
        <w:t>since during sleep or under</w:t>
      </w:r>
      <w:r w:rsidR="00AE76F8" w:rsidRPr="00F8767B">
        <w:rPr>
          <w:rFonts w:ascii="Arial" w:eastAsia="Times New Roman" w:hAnsi="Arial" w:cs="Arial"/>
          <w:lang w:eastAsia="de-DE"/>
        </w:rPr>
        <w:t xml:space="preserve">nutrition </w:t>
      </w:r>
      <w:r w:rsidR="003E180E" w:rsidRPr="00F8767B">
        <w:rPr>
          <w:rFonts w:ascii="Arial" w:eastAsia="Times New Roman" w:hAnsi="Arial" w:cs="Arial"/>
          <w:lang w:eastAsia="de-DE"/>
        </w:rPr>
        <w:t xml:space="preserve">metabolic functions may be lower than that observed under basal conditions </w:t>
      </w:r>
      <w:sdt>
        <w:sdtPr>
          <w:rPr>
            <w:rFonts w:ascii="Arial" w:eastAsia="Times New Roman" w:hAnsi="Arial" w:cs="Arial"/>
            <w:lang w:eastAsia="de-DE"/>
          </w:rPr>
          <w:alias w:val="To edit, see citavi.com/edit"/>
          <w:tag w:val="CitaviPlaceholder#2c0d12fa-6e23-4430-8185-bab7e4972af5"/>
          <w:id w:val="1450739971"/>
          <w:placeholder>
            <w:docPart w:val="DefaultPlaceholder_1082065158"/>
          </w:placeholder>
        </w:sdtPr>
        <w:sdtContent>
          <w:r w:rsidR="003E180E"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YjI0YTA1LTgzNDItNDY1NC04OGE0LWQ4YjM2MDUxZGViMSIsIlJhbmdlTGVuZ3RoIjo0LCJSZWZlcmVuY2VJZCI6IjkwOWEyMWY0LTdmMDAtNGMxZC1hNjQ3LTYyMzUxNWE2ZmU5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jI3NzgyNSIsIlVyaVN0cmluZyI6Imh0dHA6Ly93d3cubmNiaS5ubG0ubmloLmdvdi9wdWJtZWQvMTYyNzc4MjU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hUMDY6MzU6MDIiLCJNb2RpZmllZEJ5IjoiX0NocmlzdGlhbiB2b24gTE9lZmZlbGhvbHoiLCJJZCI6IjMyNTBlNWMxLTU1ZGItNDJhMy05MDRkLTA0ZTUyYTUwZTU3ZCIsIk1vZGlmaWVkT24iOiIyMDIyLTA0LTA4VDA2OjM1OjAy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Dc5L3BobjIwMDU4MDEiLCJVcmlTdHJpbmciOiJodHRwczovL2RvaS5vcmcvMTAuMTA3OS9QSE4yMDA1ODA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}</w:instrText>
          </w:r>
          <w:r w:rsidR="003E180E"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(27)</w:t>
          </w:r>
          <w:r w:rsidR="003E180E" w:rsidRPr="00F8767B">
            <w:rPr>
              <w:rFonts w:ascii="Arial" w:eastAsia="Times New Roman" w:hAnsi="Arial" w:cs="Arial"/>
              <w:lang w:eastAsia="de-DE"/>
            </w:rPr>
            <w:fldChar w:fldCharType="end"/>
          </w:r>
        </w:sdtContent>
      </w:sdt>
      <w:r w:rsidR="003E180E" w:rsidRPr="00F8767B">
        <w:rPr>
          <w:rFonts w:ascii="Arial" w:eastAsia="Times New Roman" w:hAnsi="Arial" w:cs="Arial"/>
          <w:lang w:eastAsia="de-DE"/>
        </w:rPr>
        <w:t xml:space="preserve">. </w:t>
      </w:r>
      <w:r w:rsidR="003E180E" w:rsidRPr="00F8767B">
        <w:rPr>
          <w:rFonts w:ascii="Arial" w:eastAsia="Times New Roman" w:hAnsi="Arial" w:cs="Arial"/>
          <w:color w:val="000000"/>
          <w:lang w:eastAsia="de-DE"/>
        </w:rPr>
        <w:t xml:space="preserve">In free-living individuals, BMR </w:t>
      </w:r>
      <w:r w:rsidRPr="00F8767B">
        <w:rPr>
          <w:rFonts w:ascii="Arial" w:eastAsia="Times New Roman" w:hAnsi="Arial" w:cs="Arial"/>
          <w:color w:val="000000"/>
          <w:lang w:eastAsia="de-DE"/>
        </w:rPr>
        <w:t>accounts for the</w:t>
      </w:r>
      <w:r w:rsidR="003E180E" w:rsidRPr="00F8767B">
        <w:rPr>
          <w:rFonts w:ascii="Arial" w:eastAsia="Times New Roman" w:hAnsi="Arial" w:cs="Arial"/>
          <w:color w:val="000000"/>
          <w:lang w:eastAsia="de-DE"/>
        </w:rPr>
        <w:t xml:space="preserve"> main percentage </w:t>
      </w:r>
      <w:r w:rsidR="003E180E" w:rsidRPr="00F8767B">
        <w:rPr>
          <w:rFonts w:ascii="Arial" w:eastAsia="Times New Roman" w:hAnsi="Arial" w:cs="Arial"/>
          <w:lang w:eastAsia="de-DE"/>
        </w:rPr>
        <w:t>of TEE (</w:t>
      </w:r>
      <w:r w:rsidR="003E180E" w:rsidRPr="00D029D3">
        <w:rPr>
          <w:rFonts w:ascii="Arial" w:eastAsia="Times New Roman" w:hAnsi="Arial" w:cs="Arial"/>
          <w:bCs/>
          <w:lang w:eastAsia="de-DE"/>
        </w:rPr>
        <w:t>Figure 1</w:t>
      </w:r>
      <w:r w:rsidR="003E180E" w:rsidRPr="00F8767B">
        <w:rPr>
          <w:rFonts w:ascii="Arial" w:eastAsia="Times New Roman" w:hAnsi="Arial" w:cs="Arial"/>
          <w:lang w:eastAsia="de-DE"/>
        </w:rPr>
        <w:t>), i</w:t>
      </w:r>
      <w:r w:rsidR="00F63669" w:rsidRPr="00F8767B">
        <w:rPr>
          <w:rFonts w:ascii="Arial" w:eastAsia="Times New Roman" w:hAnsi="Arial" w:cs="Arial"/>
          <w:lang w:eastAsia="de-DE"/>
        </w:rPr>
        <w:t>n healthy</w:t>
      </w:r>
      <w:r w:rsidR="00F63669" w:rsidRPr="00F8767B">
        <w:rPr>
          <w:rFonts w:ascii="Arial" w:eastAsia="Times New Roman" w:hAnsi="Arial" w:cs="Arial"/>
          <w:color w:val="000000"/>
          <w:lang w:eastAsia="de-DE"/>
        </w:rPr>
        <w:t xml:space="preserve"> subjects with mainly sedentary occupations</w:t>
      </w:r>
      <w:r w:rsidR="00770C9D" w:rsidRPr="00F8767B">
        <w:rPr>
          <w:rFonts w:ascii="Arial" w:eastAsia="Times New Roman" w:hAnsi="Arial" w:cs="Arial"/>
          <w:color w:val="000000"/>
          <w:lang w:eastAsia="de-DE"/>
        </w:rPr>
        <w:t xml:space="preserve"> it predicts around 60% of the</w:t>
      </w:r>
      <w:r w:rsidR="00F63669" w:rsidRPr="00F8767B">
        <w:rPr>
          <w:rFonts w:ascii="Arial" w:eastAsia="Times New Roman" w:hAnsi="Arial" w:cs="Arial"/>
          <w:color w:val="000000"/>
          <w:lang w:eastAsia="de-DE"/>
        </w:rPr>
        <w:t xml:space="preserve"> variance </w:t>
      </w:r>
      <w:sdt>
        <w:sdtPr>
          <w:rPr>
            <w:rFonts w:ascii="Arial" w:eastAsia="Times New Roman" w:hAnsi="Arial" w:cs="Arial"/>
            <w:color w:val="000000"/>
            <w:lang w:eastAsia="de-DE"/>
          </w:rPr>
          <w:alias w:val="To edit, see citavi.com/edit"/>
          <w:tag w:val="CitaviPlaceholder#01ee3409-3b45-4ac5-860e-522b2a465549"/>
          <w:id w:val="145482003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OGM3NmQzLTljZWUtNDQzNi1hZGU2LTQyMjcwMzcwYzMwYyIsIlJhbmdlTGVuZ3RoIjo0LCJSZWZlcmVuY2VJZCI6IjM0ZGZhYTE0LTM2NTQtNDUyMC1hMzQzLTFhMjVjMTUzZm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1Mzg3NDczIiwiVXJpU3RyaW5nIjoiaHR0cDovL3d3dy5uY2JpLm5sbS5uaWguZ292L3B1Ym1lZC8xNTM4NzQ3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XSwiRm9ybWF0dGVkVGV4dCI6eyIkaWQiOiIxMyIsIkNvdW50IjoxLCJUZXh0VW5pdHMiOlt7IiRpZCI6IjE0IiwiRm9udFN0eWxlIjp7IiRpZCI6IjE1IiwiTmV1dHJhbCI6dHJ1ZX0sIlJlYWRpbmdPcmRlciI6MSwiVGV4dCI6IigyMikifV19LCJUYWciOiJDaXRhdmlQbGFjZWhvbGRlciMwMWVlMzQwOS0zYjQ1LTRhYzUtODYwZS01MjJiMmE0NjU1NDkiLCJUZXh0IjoiK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(22)</w:t>
          </w:r>
          <w:r w:rsidR="00265341" w:rsidRPr="00F8767B">
            <w:rPr>
              <w:rFonts w:ascii="Arial" w:eastAsia="Times New Roman" w:hAnsi="Arial" w:cs="Arial"/>
              <w:color w:val="000000"/>
              <w:lang w:eastAsia="de-DE"/>
            </w:rPr>
            <w:fldChar w:fldCharType="end"/>
          </w:r>
        </w:sdtContent>
      </w:sdt>
      <w:r w:rsidR="003E180E" w:rsidRPr="00F8767B">
        <w:rPr>
          <w:rFonts w:ascii="Arial" w:eastAsia="Times New Roman" w:hAnsi="Arial" w:cs="Arial"/>
          <w:color w:val="000000"/>
          <w:lang w:eastAsia="de-DE"/>
        </w:rPr>
        <w:t xml:space="preserve">. Otherwise </w:t>
      </w:r>
      <w:r w:rsidR="00F63669" w:rsidRPr="00F8767B">
        <w:rPr>
          <w:rFonts w:ascii="Arial" w:eastAsia="Times New Roman" w:hAnsi="Arial" w:cs="Arial"/>
          <w:color w:val="000000"/>
          <w:lang w:eastAsia="de-DE"/>
        </w:rPr>
        <w:t xml:space="preserve">it is proportionally larger in individuals with minimal physical activity (e.g., in </w:t>
      </w:r>
      <w:r w:rsidR="00E72A4B" w:rsidRPr="00F8767B">
        <w:rPr>
          <w:rFonts w:ascii="Arial" w:eastAsia="Times New Roman" w:hAnsi="Arial" w:cs="Arial"/>
          <w:color w:val="000000"/>
          <w:lang w:eastAsia="de-DE"/>
        </w:rPr>
        <w:t xml:space="preserve">sedated and </w:t>
      </w:r>
      <w:r w:rsidR="00F63669" w:rsidRPr="00F8767B">
        <w:rPr>
          <w:rFonts w:ascii="Arial" w:eastAsia="Times New Roman" w:hAnsi="Arial" w:cs="Arial"/>
          <w:color w:val="000000"/>
          <w:lang w:eastAsia="de-DE"/>
        </w:rPr>
        <w:t xml:space="preserve">ventilated patients on an intensive care unit) </w:t>
      </w:r>
      <w:sdt>
        <w:sdtPr>
          <w:rPr>
            <w:rFonts w:ascii="Arial" w:eastAsia="Times New Roman" w:hAnsi="Arial" w:cs="Arial"/>
            <w:color w:val="000000"/>
            <w:lang w:eastAsia="de-DE"/>
          </w:rPr>
          <w:alias w:val="To edit, see citavi.com/edit"/>
          <w:tag w:val="CitaviPlaceholder#d01268e6-5ac0-4e66-b21d-e129ef7b8188"/>
          <w:id w:val="152482972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MGM1NjgxLTQ1MzgtNDFlMS04ZjliLWY0YmE4Yjk4N2FmNCIsIlJhbmdlTGVuZ3RoIjo0LCJSZWZlcmVuY2VJZCI6IjkwMTZjNDY1LTYyNTEtNGY0MS04ODQzLTM3NTU4MGQ1Y2M2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yMDA0OTA4NSIsIlVyaVN0cmluZyI6Imh0dHA6Ly93d3cubmNiaS5ubG0ubmloLmdvdi9wdWJtZWQvMjAwNDkwOD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UxOjI0IiwiTW9kaWZpZWRCeSI6Il9DaHJpc3RpYW4gdm9uIExPZWZmZWxob2x6IiwiSWQiOiJkM2JkOWU2Zi0xZWJjLTRhMWUtYTY1Mi0yZDFmOWY1ZTA4Y2MiLCJNb2RpZmllZE9uIjoiMjAyMi0wMy0yN1QxNDo1MToyN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MyMDUvMDAwMDg0IiwiVXJpU3RyaW5nIjoiaHR0cHM6Ly9kb2kub3JnLzEwLjMyMDUvMDAwMDg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1MToyNCIsIk1vZGlmaWVkQnkiOiJfQ2hyaXN0aWFuIHZvbiBMT2VmZmVsaG9seiIsIklkIjoiODM2OGQ2MmYtYTgzMS00MjMzLWE1YWItM2ZlYTA3NjFhYWE3IiwiTW9kaWZpZWRPbiI6IjIwMjItMDMtMjdUMTQ6NTE6MjQ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JQTUMyNzk1Mzg1IiwiVXJpU3RyaW5nIjoiaHR0cHM6Ly93d3cubmNiaS5ubG0ubmloLmdvdi9wbWMvYXJ0aWNsZXMvUE1DMjc5NTM4N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MzApIn1dfSwiVGFnIjoiQ2l0YXZpUGxhY2Vob2xkZXIjZDAxMjY4ZTYtNWFjMC00ZTY2LWIyMWQtZTEyOWVmN2I4MTg4IiwiVGV4dCI6Iigz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(30)</w:t>
          </w:r>
          <w:r w:rsidR="00265341" w:rsidRPr="00F8767B">
            <w:rPr>
              <w:rFonts w:ascii="Arial" w:eastAsia="Times New Roman" w:hAnsi="Arial" w:cs="Arial"/>
              <w:color w:val="000000"/>
              <w:lang w:eastAsia="de-DE"/>
            </w:rPr>
            <w:fldChar w:fldCharType="end"/>
          </w:r>
        </w:sdtContent>
      </w:sdt>
      <w:r w:rsidR="00AE76F8" w:rsidRPr="00F8767B">
        <w:rPr>
          <w:rFonts w:ascii="Arial" w:eastAsia="Times New Roman" w:hAnsi="Arial" w:cs="Arial"/>
          <w:color w:val="000000"/>
          <w:lang w:eastAsia="de-DE"/>
        </w:rPr>
        <w:t>.</w:t>
      </w:r>
    </w:p>
    <w:p w14:paraId="399BCC8F" w14:textId="77777777" w:rsidR="00AE76F8" w:rsidRPr="00F8767B" w:rsidRDefault="00AE76F8" w:rsidP="00F8767B">
      <w:pPr>
        <w:spacing w:after="0"/>
        <w:rPr>
          <w:rFonts w:ascii="Arial" w:eastAsia="Times New Roman" w:hAnsi="Arial" w:cs="Arial"/>
          <w:color w:val="000000"/>
          <w:lang w:eastAsia="de-DE"/>
        </w:rPr>
      </w:pPr>
    </w:p>
    <w:p w14:paraId="18E93E40" w14:textId="5D03E64C"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Of note, it is not uncommon that the term resting energy expenditure (REE) is synonymously interchanged wit</w:t>
      </w:r>
      <w:r w:rsidR="00922021" w:rsidRPr="00F8767B">
        <w:rPr>
          <w:rFonts w:ascii="Arial" w:eastAsia="Times New Roman" w:hAnsi="Arial" w:cs="Arial"/>
          <w:color w:val="000000"/>
          <w:lang w:eastAsia="de-DE"/>
        </w:rPr>
        <w:t>h BMR. However, BMR is measured in completely rested subjects, both before and during the mea</w:t>
      </w:r>
      <w:r w:rsidR="00E72A4B" w:rsidRPr="00F8767B">
        <w:rPr>
          <w:rFonts w:ascii="Arial" w:eastAsia="Times New Roman" w:hAnsi="Arial" w:cs="Arial"/>
          <w:color w:val="000000"/>
          <w:lang w:eastAsia="de-DE"/>
        </w:rPr>
        <w:t xml:space="preserve">surements. </w:t>
      </w:r>
      <w:r w:rsidR="00922021" w:rsidRPr="00F8767B">
        <w:rPr>
          <w:rFonts w:ascii="Arial" w:eastAsia="Times New Roman" w:hAnsi="Arial" w:cs="Arial"/>
          <w:color w:val="000000"/>
          <w:lang w:eastAsia="de-DE"/>
        </w:rPr>
        <w:t xml:space="preserve">Therefore, measurements are </w:t>
      </w:r>
      <w:r w:rsidR="00E95A1D" w:rsidRPr="00F8767B">
        <w:rPr>
          <w:rFonts w:ascii="Arial" w:eastAsia="Times New Roman" w:hAnsi="Arial" w:cs="Arial"/>
          <w:color w:val="000000"/>
          <w:lang w:eastAsia="de-DE"/>
        </w:rPr>
        <w:t xml:space="preserve">classically </w:t>
      </w:r>
      <w:r w:rsidR="00922021" w:rsidRPr="00F8767B">
        <w:rPr>
          <w:rFonts w:ascii="Arial" w:eastAsia="Times New Roman" w:hAnsi="Arial" w:cs="Arial"/>
          <w:color w:val="000000"/>
          <w:lang w:eastAsia="de-DE"/>
        </w:rPr>
        <w:t xml:space="preserve">taken in the </w:t>
      </w:r>
      <w:r w:rsidR="00E95A1D" w:rsidRPr="00F8767B">
        <w:rPr>
          <w:rFonts w:ascii="Arial" w:eastAsia="Times New Roman" w:hAnsi="Arial" w:cs="Arial"/>
          <w:color w:val="000000"/>
          <w:lang w:eastAsia="de-DE"/>
        </w:rPr>
        <w:t>morning after 8 hours of sleep</w:t>
      </w:r>
      <w:r w:rsidR="00922021" w:rsidRPr="00F8767B">
        <w:rPr>
          <w:rFonts w:ascii="Arial" w:eastAsia="Times New Roman" w:hAnsi="Arial" w:cs="Arial"/>
          <w:color w:val="000000"/>
          <w:lang w:eastAsia="de-DE"/>
        </w:rPr>
        <w:t xml:space="preserve">. </w:t>
      </w:r>
      <w:r w:rsidR="00DE11FD" w:rsidRPr="00F8767B">
        <w:rPr>
          <w:rFonts w:ascii="Arial" w:eastAsia="Times New Roman" w:hAnsi="Arial" w:cs="Arial"/>
          <w:color w:val="000000"/>
          <w:lang w:eastAsia="de-DE"/>
        </w:rPr>
        <w:t>Subjects should be lying</w:t>
      </w:r>
      <w:r w:rsidR="00545803" w:rsidRPr="00F8767B">
        <w:rPr>
          <w:rFonts w:ascii="Arial" w:eastAsia="Times New Roman" w:hAnsi="Arial" w:cs="Arial"/>
          <w:color w:val="000000"/>
          <w:lang w:eastAsia="de-DE"/>
        </w:rPr>
        <w:t xml:space="preserve"> supine</w:t>
      </w:r>
      <w:r w:rsidR="00DE11FD" w:rsidRPr="00F8767B">
        <w:rPr>
          <w:rFonts w:ascii="Arial" w:eastAsia="Times New Roman" w:hAnsi="Arial" w:cs="Arial"/>
          <w:color w:val="000000"/>
          <w:lang w:eastAsia="de-DE"/>
        </w:rPr>
        <w:t>,</w:t>
      </w:r>
      <w:r w:rsidR="00922021" w:rsidRPr="00F8767B">
        <w:rPr>
          <w:rFonts w:ascii="Arial" w:eastAsia="Times New Roman" w:hAnsi="Arial" w:cs="Arial"/>
          <w:color w:val="000000"/>
          <w:lang w:eastAsia="de-DE"/>
        </w:rPr>
        <w:t xml:space="preserve"> fully awake, and be fasted for at leas</w:t>
      </w:r>
      <w:r w:rsidR="00E95A1D" w:rsidRPr="00F8767B">
        <w:rPr>
          <w:rFonts w:ascii="Arial" w:eastAsia="Times New Roman" w:hAnsi="Arial" w:cs="Arial"/>
          <w:color w:val="000000"/>
          <w:lang w:eastAsia="de-DE"/>
        </w:rPr>
        <w:t>t 10-12 hours</w:t>
      </w:r>
      <w:r w:rsidR="00922021" w:rsidRPr="00F8767B">
        <w:rPr>
          <w:rFonts w:ascii="Arial" w:eastAsia="Times New Roman" w:hAnsi="Arial" w:cs="Arial"/>
          <w:color w:val="000000"/>
          <w:lang w:eastAsia="de-DE"/>
        </w:rPr>
        <w:t>. The environment in which the measurements are taken should be thermo-neutral (22–26 °C) so that no thermoregulatory effect on heat production</w:t>
      </w:r>
      <w:r w:rsidR="00E95A1D" w:rsidRPr="00F8767B">
        <w:rPr>
          <w:rFonts w:ascii="Arial" w:eastAsia="Times New Roman" w:hAnsi="Arial" w:cs="Arial"/>
          <w:color w:val="000000"/>
          <w:lang w:eastAsia="de-DE"/>
        </w:rPr>
        <w:t xml:space="preserve"> </w:t>
      </w:r>
      <w:r w:rsidR="003617B7" w:rsidRPr="00F8767B">
        <w:rPr>
          <w:rFonts w:ascii="Arial" w:eastAsia="Times New Roman" w:hAnsi="Arial" w:cs="Arial"/>
          <w:color w:val="000000"/>
          <w:lang w:eastAsia="de-DE"/>
        </w:rPr>
        <w:t xml:space="preserve">biases </w:t>
      </w:r>
      <w:r w:rsidR="00E95A1D" w:rsidRPr="00F8767B">
        <w:rPr>
          <w:rFonts w:ascii="Arial" w:eastAsia="Times New Roman" w:hAnsi="Arial" w:cs="Arial"/>
          <w:color w:val="000000"/>
          <w:lang w:eastAsia="de-DE"/>
        </w:rPr>
        <w:t>the results</w:t>
      </w:r>
      <w:r w:rsidR="000A3C79"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a9fd1693-6add-4a85-9962-fd84ce2038e1"/>
          <w:id w:val="1348445473"/>
          <w:placeholder>
            <w:docPart w:val="DefaultPlaceholder_1082065158"/>
          </w:placeholder>
        </w:sdtPr>
        <w:sdtContent>
          <w:r w:rsidR="000A3C79"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ODVlMzhlLWEwZjYtNGVhYS05ZDIwLWIzNDNlOGEwYWRjMCIsIlJhbmdlTGVuZ3RoIjo0LCJSZWZlcmVuY2VJZCI6ImZkYTBjODM2LWNiMGMtNGUxNi1hOWMyLTA2OTAyYzU2NGMz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zE5MTQ0MTUiLCJVcmlTdHJpbmciOiJodHRwOi8vd3d3Lm5jYmkubmxtLm5paC5nb3YvcHVibWVkLzMxOTE0NDE1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MTkpIn1dfSwiVGFnIjoiQ2l0YXZpUGxhY2Vob2xkZXIjYTlmZDE2OTMtNmFkZC00YTg1LTk5NjItZmQ4NGNlMjAzOGUxIiwiVGV4dCI6IigxOSkiLCJXQUlWZXJzaW9uIjoiNi4xMC4wLjAifQ==}</w:instrText>
          </w:r>
          <w:r w:rsidR="000A3C79"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(19)</w:t>
          </w:r>
          <w:r w:rsidR="000A3C79" w:rsidRPr="00F8767B">
            <w:rPr>
              <w:rFonts w:ascii="Arial" w:eastAsia="Times New Roman" w:hAnsi="Arial" w:cs="Arial"/>
              <w:color w:val="000000"/>
              <w:lang w:eastAsia="de-DE"/>
            </w:rPr>
            <w:fldChar w:fldCharType="end"/>
          </w:r>
        </w:sdtContent>
      </w:sdt>
      <w:r w:rsidR="00E95A1D" w:rsidRPr="00F8767B">
        <w:rPr>
          <w:rFonts w:ascii="Arial" w:eastAsia="Times New Roman" w:hAnsi="Arial" w:cs="Arial"/>
          <w:color w:val="000000"/>
          <w:lang w:eastAsia="de-DE"/>
        </w:rPr>
        <w:t>;</w:t>
      </w:r>
      <w:r w:rsidR="00922021" w:rsidRPr="00F8767B">
        <w:rPr>
          <w:rFonts w:ascii="Arial" w:eastAsia="Times New Roman" w:hAnsi="Arial" w:cs="Arial"/>
          <w:color w:val="000000"/>
          <w:lang w:eastAsia="de-DE"/>
        </w:rPr>
        <w:t xml:space="preserve"> and subject</w:t>
      </w:r>
      <w:r w:rsidR="00E95A1D" w:rsidRPr="00F8767B">
        <w:rPr>
          <w:rFonts w:ascii="Arial" w:eastAsia="Times New Roman" w:hAnsi="Arial" w:cs="Arial"/>
          <w:color w:val="000000"/>
          <w:lang w:eastAsia="de-DE"/>
        </w:rPr>
        <w:t>s</w:t>
      </w:r>
      <w:r w:rsidR="00922021" w:rsidRPr="00F8767B">
        <w:rPr>
          <w:rFonts w:ascii="Arial" w:eastAsia="Times New Roman" w:hAnsi="Arial" w:cs="Arial"/>
          <w:color w:val="000000"/>
          <w:lang w:eastAsia="de-DE"/>
        </w:rPr>
        <w:t xml:space="preserve"> should be free from emotional stress and </w:t>
      </w:r>
      <w:r w:rsidR="00E72A4B" w:rsidRPr="00F8767B">
        <w:rPr>
          <w:rFonts w:ascii="Arial" w:eastAsia="Times New Roman" w:hAnsi="Arial" w:cs="Arial"/>
          <w:color w:val="000000"/>
          <w:lang w:eastAsia="de-DE"/>
        </w:rPr>
        <w:t>familiar with the measurement apparatus</w:t>
      </w:r>
      <w:r w:rsidR="00922021"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95d3d876-f893-4d0b-b5c9-cd815acf43df"/>
          <w:id w:val="97851740"/>
          <w:placeholder>
            <w:docPart w:val="DefaultPlaceholder_1082065158"/>
          </w:placeholder>
        </w:sdtPr>
        <w:sdtContent>
          <w:r w:rsidR="0092202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ZWQwNWIwLWRkMGQtNDdkMy05Y2JhLWFkN2M4Y2U0OTI3OSIsIlJhbmdlTGVuZ3RoIjo0LCJSZWZlcmVuY2VJZCI6IjkwOWEyMWY0LTdmMDAtNGMxZC1hNjQ3LTYyMzUxNWE2ZmU5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jI3NzgyNSIsIlVyaVN0cmluZyI6Imh0dHA6Ly93d3cubmNiaS5ubG0ubmloLmdvdi9wdWJtZWQvMTYyNzc4MjU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hUMDY6MzU6MDIiLCJNb2RpZmllZEJ5IjoiX0NocmlzdGlhbiB2b24gTE9lZmZlbGhvbHoiLCJJZCI6IjMyNTBlNWMxLTU1ZGItNDJhMy05MDRkLTA0ZTUyYTUwZTU3ZCIsIk1vZGlmaWVkT24iOiIyMDIyLTA0LTA4VDA2OjM1OjAy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Dc5L3BobjIwMDU4MDEiLCJVcmlTdHJpbmciOiJodHRwczovL2RvaS5vcmcvMTAuMTA3OS9QSE4yMDA1ODA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}</w:instrText>
          </w:r>
          <w:r w:rsidR="0092202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(27)</w:t>
          </w:r>
          <w:r w:rsidR="00922021" w:rsidRPr="00F8767B">
            <w:rPr>
              <w:rFonts w:ascii="Arial" w:eastAsia="Times New Roman" w:hAnsi="Arial" w:cs="Arial"/>
              <w:color w:val="000000"/>
              <w:lang w:eastAsia="de-DE"/>
            </w:rPr>
            <w:fldChar w:fldCharType="end"/>
          </w:r>
        </w:sdtContent>
      </w:sdt>
      <w:r w:rsidR="00922021"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By contrast, REE is equivalent to postabsorptive energy expenditure at complete rest at any time of the day and can vary as much as 10% </w:t>
      </w:r>
      <w:r w:rsidR="003617B7" w:rsidRPr="00F8767B">
        <w:rPr>
          <w:rFonts w:ascii="Arial" w:eastAsia="Times New Roman" w:hAnsi="Arial" w:cs="Arial"/>
          <w:color w:val="000000"/>
          <w:lang w:eastAsia="de-DE"/>
        </w:rPr>
        <w:t>from</w:t>
      </w:r>
      <w:r w:rsidRPr="00F8767B">
        <w:rPr>
          <w:rFonts w:ascii="Arial" w:eastAsia="Times New Roman" w:hAnsi="Arial" w:cs="Arial"/>
          <w:color w:val="000000"/>
          <w:lang w:eastAsia="de-DE"/>
        </w:rPr>
        <w:t xml:space="preserve"> BMR</w:t>
      </w:r>
      <w:r w:rsidR="00DE33FB"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10b829e7-563f-4682-8d48-d75b7eb44f89"/>
          <w:id w:val="218639952"/>
          <w:placeholder>
            <w:docPart w:val="DefaultPlaceholder_1082065158"/>
          </w:placeholder>
        </w:sdtPr>
        <w:sdtContent>
          <w:r w:rsidR="00DE33FB"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MDRhOWY0LWFkNDYtNGYzNy05YmViLThiODIxMmUzYTI4MyIsIlJhbmdlTGVuZ3RoIjo0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TMiLCJDb3VudCI6MSwiVGV4dFVuaXRzIjpbeyIkaWQiOiIxNCIsIkZvbnRTdHlsZSI6eyIkaWQiOiIxNSIsIk5ldXRyYWwiOnRydWV9LCJSZWFkaW5nT3JkZXIiOjEsIlRleHQiOiIoMjEpIn1dfSwiVGFnIjoiQ2l0YXZpUGxhY2Vob2xkZXIjMTBiODI5ZTctNTYzZi00NjgyLThkNDgtZDc1YjdlYjQ0Zjg5IiwiVGV4dCI6IigyMSkiLCJXQUlWZXJzaW9uIjoiNi4xMC4wLjAifQ==}</w:instrText>
          </w:r>
          <w:r w:rsidR="00DE33FB"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w:t>
          </w:r>
          <w:r w:rsidR="00DE33FB"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2EB33501" w14:textId="77777777" w:rsidR="00AE76F8" w:rsidRPr="00F8767B" w:rsidRDefault="00AE76F8" w:rsidP="00F8767B">
      <w:pPr>
        <w:spacing w:after="0"/>
        <w:rPr>
          <w:rFonts w:ascii="Arial" w:eastAsia="Times New Roman" w:hAnsi="Arial" w:cs="Arial"/>
          <w:color w:val="000000"/>
          <w:lang w:eastAsia="de-DE"/>
        </w:rPr>
      </w:pPr>
    </w:p>
    <w:p w14:paraId="5CAD0E71" w14:textId="2834D800" w:rsidR="00AE76F8" w:rsidRPr="00F8767B" w:rsidRDefault="00AE76F8" w:rsidP="00F8767B">
      <w:pPr>
        <w:spacing w:after="0"/>
        <w:rPr>
          <w:rFonts w:ascii="Arial" w:eastAsia="Times New Roman" w:hAnsi="Arial" w:cs="Arial"/>
          <w:lang w:eastAsia="de-DE"/>
        </w:rPr>
      </w:pPr>
      <w:r w:rsidRPr="00F8767B">
        <w:rPr>
          <w:rFonts w:ascii="Arial" w:eastAsia="Times New Roman" w:hAnsi="Arial" w:cs="Arial"/>
          <w:color w:val="000000"/>
          <w:lang w:eastAsia="de-DE"/>
        </w:rPr>
        <w:t xml:space="preserve">Some studies suggest BMR </w:t>
      </w:r>
      <w:r w:rsidR="003617B7" w:rsidRPr="00F8767B">
        <w:rPr>
          <w:rFonts w:ascii="Arial" w:eastAsia="Times New Roman" w:hAnsi="Arial" w:cs="Arial"/>
          <w:color w:val="000000"/>
          <w:lang w:eastAsia="de-DE"/>
        </w:rPr>
        <w:t xml:space="preserve">is reduced in those </w:t>
      </w:r>
      <w:r w:rsidRPr="00F8767B">
        <w:rPr>
          <w:rFonts w:ascii="Arial" w:eastAsia="Times New Roman" w:hAnsi="Arial" w:cs="Arial"/>
          <w:color w:val="000000"/>
          <w:lang w:eastAsia="de-DE"/>
        </w:rPr>
        <w:t xml:space="preserve">prone to become obese </w:t>
      </w:r>
      <w:sdt>
        <w:sdtPr>
          <w:rPr>
            <w:rFonts w:ascii="Arial" w:eastAsia="Times New Roman" w:hAnsi="Arial" w:cs="Arial"/>
            <w:color w:val="000000"/>
            <w:lang w:eastAsia="de-DE"/>
          </w:rPr>
          <w:alias w:val="To edit, see citavi.com/edit"/>
          <w:tag w:val="CitaviPlaceholder#dfae1720-d0d9-4df2-880b-6899a7ae6009"/>
          <w:id w:val="-1176113655"/>
          <w:placeholder>
            <w:docPart w:val="B2D1AF18A2DB403F9F9D8D372DDDC28E"/>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NjI5MmE4LTcwNzMtNGU1Mi04Y2VjLTdhOTA1MzA0MjZjNCIsIlJhbmdlTGVuZ3RoIjozLCJSZWZlcmVuY2VJZCI6Ijg3OGU3ZjY4LTdkNjUtNDNjNy1iZjA0LTUzZmY0NTdiYzdk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NTYvTkVKTTE5ODgwMjI1MzE4MDgwMiIsIlVyaVN0cmluZyI6Imh0dHBzOi8vZG9pLm9yZy8xMC4xMDU2L05FSk0xOTg4MDIyNTMxODA4MD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UxOjU1IiwiTW9kaWZpZWRCeSI6Il9DaHJpc3RpYW4gdm9uIExPZWZmZWxob2x6IiwiSWQiOiIyYzJmYzk5NS02NzE2LTQwNTctYTQyZi1hMDNiOTRlMGJjNGQiLCJNb2RpZmllZE9uIjoiMjAyMi0wMy0yN1QxNDo1MTo1N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MzNDAxMjgiLCJVcmlTdHJpbmciOiJodHRwOi8vd3d3Lm5jYmkubmxtLm5paC5nb3YvcHVibWVkLzMzNDAxMj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TAuMTExMS9qLjE3NTMtNDg4Ny4xOTk1LnRiMDE1NTQueCIsIlVyaVN0cmluZyI6Imh0dHBzOi8vZG9pLm9yZy8xMC4xMTExL2ouMTc1My00ODg3LjE5OTUudGIwMTU1NC54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yNzowMyIsIk1vZGlmaWVkQnkiOiJfQ2hyaXN0aWFuIHZvbiBMT2VmZmVsaG9seiIsIklkIjoiY2VlODc0MGItMWM3Yi00ODhiLWE1NmYtYWFhOGY3YTE5Zjc3IiwiTW9kaWZpZWRPbiI6IjIwMjItMDMtMjdUMTY6Mjc6MDM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3NTAxMzA1IiwiVXJpU3RyaW5nIjoiaHR0cDovL3d3dy5uY2JpLm5sbS5uaWguZ292L3B1Ym1lZC83NTAxMzA1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MwOjA5IiwiTW9kaWZpZWRCeSI6Il9DaHJpc3RpYW4gdm9uIExPZWZmZWxob2x6IiwiSWQiOiIyYTFhYjNlZC00MjVhLTRmNmMtYTZmNC0yYmQyYTQ1NGNjNTkiLCJNb2RpZmllZE9uIjoiMjAyMi0wMy0yN1QxNjozMDowOS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jEwLjEwNTYvTkVKTTE5ODgwMjI1MzE4MDgwMSIsIlVyaVN0cmluZyI6Imh0dHBzOi8vZG9pLm9yZy8xMC4xMDU2L05FSk0xOTg4MDIyNTMxODA4MDE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}</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(31–33)</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It is, however, a matter of controversy as to whether a reduction of energy expenditure due to a decrease in BMR sufficiently explains the positive net energy balance that contributes to excess weight gain in the majority of subjects who become obese </w:t>
      </w:r>
      <w:sdt>
        <w:sdtPr>
          <w:rPr>
            <w:rFonts w:ascii="Arial" w:eastAsia="Times New Roman" w:hAnsi="Arial" w:cs="Arial"/>
            <w:color w:val="000000"/>
            <w:lang w:eastAsia="de-DE"/>
          </w:rPr>
          <w:alias w:val="To edit, see citavi.com/edit"/>
          <w:tag w:val="CitaviPlaceholder#59dbee5b-3ad8-4d5d-9224-7e152ef8325f"/>
          <w:id w:val="1636065194"/>
          <w:placeholder>
            <w:docPart w:val="B2D1AF18A2DB403F9F9D8D372DDDC28E"/>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ZGJmMzIzLWIwNWUtNGM4MS04NzVhLTE4M2JkYzUzYmMwNCIsIlJhbmdlU3RhcnQiOjMsIlJlZmVyZW5jZUlkIjoiOTkzNmE4MTQtODQwOC00OTg5LTkwYWEtMjIyZGI3ZjZlY2Zl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3ODgzOTk5IiwiVXJpU3RyaW5nIjoiaHR0cDovL3d3dy5uY2JpLm5sbS5uaWguZ292L3B1Ym1lZC83ODgzOTk5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yIsIkNyZWF0ZWRPbiI6IjIwMjItMDMtMjlUMjM6NDg6MDciLCJNb2RpZmllZEJ5IjoiX0NocmlzIiwiSWQiOiIzNDJmZmI1My02MmJhLTRiZjYtOTA3OC1kM2JkMWU2N2NlMjQiLCJNb2RpZmllZE9uIjoiMjAyMi0wMy0yOVQyMzo0ODowN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Q0MTQzMCIsIlVyaVN0cmluZyI6Imh0dHBzOi8vd3d3Lm5jYmkubmxtLm5paC5nb3YvcG1jL2FydGljbGVzL1BNQzQ0MT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MiLCJDcmVhdGVkT24iOiIyMDIyLTAzLTI5VDIzOjQ4OjA3IiwiTW9kaWZpZWRCeSI6Il9DaHJpcyIsIklkIjoiMDkxODRkODctMDhmOC00N2NhLTg5ZmItMDdiZjg1MGJjNzU4IiwiTW9kaWZpZWRPbiI6IjIwMjItMDMtMjlUMjM6NDg6MDc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cyL0pDSTExNzgwNyIsIlVyaVN0cmluZyI6Imh0dHBzOi8vZG9pLm9yZy8xMC4xMTcyL0pDSTExNzgwN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M4IiwiJHR5cGUiOiJTd2lzc0FjYWRlbWljLkNpdGF2aS5Mb2NhdGlvbiwgU3dpc3NBY2FkZW1pYy5DaXRhdmkiLCJBZGRyZXNzIjp7IiRpZCI6IjM5IiwiJHR5cGUiOiJTd2lzc0FjYWRlbWljLkNpdGF2aS5MaW5rZWRSZXNvdXJjZSwgU3dpc3NBY2FkZW1pYy5DaXRhdmkiLCJMaW5rZWRSZXNvdXJjZVR5cGUiOjUsIk9yaWdpbmFsU3RyaW5nIjoiMTgwMDEzMjIiLCJVcmlTdHJpbmciOiJodHRwOi8vd3d3Lm5jYmkubmxtLm5paC5nb3YvcHVibWVkLzE4MDAxMzIyIiwiTGlua2VkUmVzb3VyY2VTdGF0dXMiOjgsIlByb3BlcnRpZXMiOnsiJGlkIjoiN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NDEiLCIkdHlwZSI6IlN3aXNzQWNhZGVtaWMuQ2l0YXZpLkxvY2F0aW9uLCBTd2lzc0FjYWRlbWljLkNpdGF2aSIsIkFkZHJlc3MiOnsiJGlkIjoiNDI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Q0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0NSIsIkNvdW50IjoxLCJUZXh0VW5pdHMiOlt7IiRpZCI6IjQ2IiwiRm9udFN0eWxlIjp7IiRpZCI6IjQ3IiwiTmV1dHJhbCI6dHJ1ZX0sIlJlYWRpbmdPcmRlciI6MSwiVGV4dCI6IigzNOKAkzM2KSJ9XX0sIlRhZyI6IkNpdGF2aVBsYWNlaG9sZGVyIzU5ZGJlZTViLTNhZDgtNGQ1ZC05MjI0LTdlMTUyZWY4MzI1ZiIsIlRleHQiOiIoMzTigJMzNi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(34–36)</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00E95A1D" w:rsidRPr="00F8767B">
        <w:rPr>
          <w:rFonts w:ascii="Arial" w:eastAsia="Times New Roman" w:hAnsi="Arial" w:cs="Arial"/>
          <w:color w:val="000000"/>
          <w:lang w:eastAsia="de-DE"/>
        </w:rPr>
        <w:t>On the other hand</w:t>
      </w:r>
      <w:r w:rsidR="003617B7" w:rsidRPr="00F8767B">
        <w:rPr>
          <w:rFonts w:ascii="Arial" w:eastAsia="Times New Roman" w:hAnsi="Arial" w:cs="Arial"/>
          <w:color w:val="000000"/>
          <w:lang w:eastAsia="de-DE"/>
        </w:rPr>
        <w:t xml:space="preserve">, </w:t>
      </w:r>
      <w:r w:rsidR="00E95A1D" w:rsidRPr="00F8767B">
        <w:rPr>
          <w:rFonts w:ascii="Arial" w:eastAsia="Times New Roman" w:hAnsi="Arial" w:cs="Arial"/>
          <w:color w:val="000000"/>
          <w:lang w:eastAsia="de-DE"/>
        </w:rPr>
        <w:t xml:space="preserve">LBM can be enlarged </w:t>
      </w:r>
      <w:r w:rsidR="00A046B4" w:rsidRPr="00F8767B">
        <w:rPr>
          <w:rFonts w:ascii="Arial" w:eastAsia="Times New Roman" w:hAnsi="Arial" w:cs="Arial"/>
          <w:color w:val="000000"/>
          <w:lang w:eastAsia="de-DE"/>
        </w:rPr>
        <w:t xml:space="preserve">or even preserved </w:t>
      </w:r>
      <w:r w:rsidR="00E95A1D" w:rsidRPr="00F8767B">
        <w:rPr>
          <w:rFonts w:ascii="Arial" w:eastAsia="Times New Roman" w:hAnsi="Arial" w:cs="Arial"/>
          <w:color w:val="000000"/>
          <w:lang w:eastAsia="de-DE"/>
        </w:rPr>
        <w:t>by means of regular physical activity</w:t>
      </w:r>
      <w:r w:rsidR="00DE11FD" w:rsidRPr="00F8767B">
        <w:rPr>
          <w:rFonts w:ascii="Arial" w:eastAsia="Times New Roman" w:hAnsi="Arial" w:cs="Arial"/>
          <w:color w:val="000000"/>
          <w:lang w:eastAsia="de-DE"/>
        </w:rPr>
        <w:t xml:space="preserve">, which in turn </w:t>
      </w:r>
      <w:r w:rsidR="000A3C79" w:rsidRPr="00F8767B">
        <w:rPr>
          <w:rFonts w:ascii="Arial" w:eastAsia="Times New Roman" w:hAnsi="Arial" w:cs="Arial"/>
          <w:color w:val="000000"/>
          <w:lang w:eastAsia="de-DE"/>
        </w:rPr>
        <w:t>can favorably modulate</w:t>
      </w:r>
      <w:r w:rsidR="00DE11FD" w:rsidRPr="00F8767B">
        <w:rPr>
          <w:rFonts w:ascii="Arial" w:eastAsia="Times New Roman" w:hAnsi="Arial" w:cs="Arial"/>
          <w:color w:val="000000"/>
          <w:lang w:eastAsia="de-DE"/>
        </w:rPr>
        <w:t xml:space="preserve"> BMR </w:t>
      </w:r>
      <w:sdt>
        <w:sdtPr>
          <w:rPr>
            <w:rFonts w:ascii="Arial" w:eastAsia="Times New Roman" w:hAnsi="Arial" w:cs="Arial"/>
            <w:color w:val="000000"/>
            <w:lang w:eastAsia="de-DE"/>
          </w:rPr>
          <w:alias w:val="To edit, see citavi.com/edit"/>
          <w:tag w:val="CitaviPlaceholder#a11e39cb-f646-421c-8e0f-9075d32d0e19"/>
          <w:id w:val="1968396670"/>
          <w:placeholder>
            <w:docPart w:val="DefaultPlaceholder_1082065158"/>
          </w:placeholder>
        </w:sdtPr>
        <w:sdtContent>
          <w:r w:rsidR="00DE11FD"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ZDMxMTgyLWNkNjYtNGUwMC1hYjdmLWIzYjc3YzcyNDhjMSIsIlJhbmdlU3RhcnQiOjYsIlJlZmVyZW5jZUlkIjoiYTIwODEzYjgtNDIzMC00YmJlLTk3YzUtZTMyZmJiMDAwODUy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1NTcwMTQ5IiwiVXJpU3RyaW5nIjoiaHR0cDovL3d3dy5uY2JpLm5sbS5uaWguZ292L3B1Ym1lZC8xNTU3MDE0O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hUMTg6NDY6MzciLCJNb2RpZmllZEJ5IjoiX0NocmlzdGlhbiB2b24gTE9lZmZlbGhvbHoiLCJJZCI6ImM0NDRhZWU5LWFjZTEtNGI2NS1iZDNlLTUxNGYxYTVjZTYwOSIsIk1vZGlmaWVkT24iOiIyMDIyLTA0LTA4VDE4OjQ2OjM3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I0OS8wMS5tc3MuMDAwMDE0NzYyOS43NDgzMi41MiIsIlVyaVN0cmluZyI6Imh0dHBzOi8vZG9pLm9yZy8xMC4xMjQ5LzAxLm1zcy4wMDAwMTQ3NjI5Ljc0ODMyLjU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E1Mi9qYXBwbC4xOTk4Ljg1LjIuNjk1IiwiVXJpU3RyaW5nIjoiaHR0cHM6Ly9kb2kub3JnLzEwLjExNTIvamFwcGwuMTk5OC44NS4yLjY5N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zY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M3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M4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zOS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Qw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0M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0Mi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NDM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0NC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0NS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Q2IiwiJHR5cGUiOiJTd2lzc0FjYWRlbWljLkNpdGF2aS5Mb2NhdGlvbiwgU3dpc3NBY2FkZW1pYy5DaXRhdmkiLCJBZGRyZXNzIjp7IiRpZCI6IjQ3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0OSIsIiR0eXBlIjoiU3dpc3NBY2FkZW1pYy5DaXRhdmkuTG9jYXRpb24sIFN3aXNzQWNhZGVtaWMuQ2l0YXZpIiwiQWRkcmVzcyI6eyIkaWQiOiI1MC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UyIiwiJHR5cGUiOiJTd2lzc0FjYWRlbWljLkNpdGF2aS5Mb2NhdGlvbiwgU3dpc3NBY2FkZW1pYy5DaXRhdmkiLCJBZGRyZXNzIjp7IiRpZCI6IjUz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U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NTU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}</w:instrText>
          </w:r>
          <w:r w:rsidR="00DE11FD"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 37–39)</w:t>
          </w:r>
          <w:r w:rsidR="00DE11FD" w:rsidRPr="00F8767B">
            <w:rPr>
              <w:rFonts w:ascii="Arial" w:eastAsia="Times New Roman" w:hAnsi="Arial" w:cs="Arial"/>
              <w:color w:val="000000"/>
              <w:lang w:eastAsia="de-DE"/>
            </w:rPr>
            <w:fldChar w:fldCharType="end"/>
          </w:r>
        </w:sdtContent>
      </w:sdt>
      <w:r w:rsidR="00DE11FD" w:rsidRPr="00F8767B">
        <w:rPr>
          <w:rFonts w:ascii="Arial" w:eastAsia="Times New Roman" w:hAnsi="Arial" w:cs="Arial"/>
          <w:color w:val="000000"/>
          <w:lang w:eastAsia="de-DE"/>
        </w:rPr>
        <w:t>.</w:t>
      </w:r>
    </w:p>
    <w:p w14:paraId="4705EDCC" w14:textId="77777777" w:rsidR="00F63669" w:rsidRPr="00F8767B" w:rsidRDefault="00F63669" w:rsidP="00F8767B">
      <w:pPr>
        <w:spacing w:after="0"/>
        <w:rPr>
          <w:rFonts w:ascii="Arial" w:eastAsia="Times New Roman" w:hAnsi="Arial" w:cs="Arial"/>
          <w:color w:val="000000"/>
          <w:lang w:eastAsia="de-DE"/>
        </w:rPr>
      </w:pPr>
    </w:p>
    <w:p w14:paraId="49808F10" w14:textId="77777777" w:rsidR="00F63669" w:rsidRPr="00E60F78" w:rsidRDefault="00F63669" w:rsidP="00F8767B">
      <w:pPr>
        <w:spacing w:after="0"/>
        <w:rPr>
          <w:rFonts w:ascii="Arial" w:eastAsia="Times New Roman" w:hAnsi="Arial" w:cs="Arial"/>
          <w:b/>
          <w:iCs/>
          <w:color w:val="00B050"/>
          <w:lang w:eastAsia="de-DE"/>
        </w:rPr>
      </w:pPr>
      <w:r w:rsidRPr="00E60F78">
        <w:rPr>
          <w:rFonts w:ascii="Arial" w:eastAsia="Times New Roman" w:hAnsi="Arial" w:cs="Arial"/>
          <w:b/>
          <w:iCs/>
          <w:color w:val="00B050"/>
          <w:lang w:eastAsia="de-DE"/>
        </w:rPr>
        <w:t>Thermic Effect of Food</w:t>
      </w:r>
    </w:p>
    <w:p w14:paraId="2C55CD6D" w14:textId="77777777" w:rsidR="00E60F78" w:rsidRDefault="00E60F78" w:rsidP="00F8767B">
      <w:pPr>
        <w:spacing w:after="0"/>
        <w:outlineLvl w:val="1"/>
        <w:rPr>
          <w:rFonts w:ascii="Arial" w:eastAsia="Times New Roman" w:hAnsi="Arial" w:cs="Arial"/>
          <w:color w:val="000000"/>
          <w:lang w:eastAsia="de-DE"/>
        </w:rPr>
      </w:pPr>
    </w:p>
    <w:p w14:paraId="63FD3E7D" w14:textId="2722843E"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Thermic effect of food (TEF) is the increment of </w:t>
      </w:r>
      <w:r w:rsidRPr="00F8767B">
        <w:rPr>
          <w:rFonts w:ascii="Arial" w:eastAsia="Times New Roman" w:hAnsi="Arial" w:cs="Arial"/>
          <w:lang w:eastAsia="de-DE"/>
        </w:rPr>
        <w:t xml:space="preserve">energy expenditure above REE following meal ingestion </w:t>
      </w:r>
      <w:r w:rsidR="003617B7" w:rsidRPr="00F8767B">
        <w:rPr>
          <w:rFonts w:ascii="Arial" w:eastAsia="Times New Roman" w:hAnsi="Arial" w:cs="Arial"/>
          <w:lang w:eastAsia="de-DE"/>
        </w:rPr>
        <w:t xml:space="preserve">that reflects the energy cost (burned) during </w:t>
      </w:r>
      <w:r w:rsidR="003617B7" w:rsidRPr="00F8767B">
        <w:rPr>
          <w:rFonts w:ascii="Arial" w:eastAsia="Times New Roman" w:hAnsi="Arial" w:cs="Arial"/>
          <w:color w:val="000000"/>
          <w:lang w:eastAsia="de-DE"/>
        </w:rPr>
        <w:t>food digestion, absorption</w:t>
      </w:r>
      <w:r w:rsidR="00D029D3">
        <w:rPr>
          <w:rFonts w:ascii="Arial" w:eastAsia="Times New Roman" w:hAnsi="Arial" w:cs="Arial"/>
          <w:color w:val="000000"/>
          <w:lang w:eastAsia="de-DE"/>
        </w:rPr>
        <w:t>,</w:t>
      </w:r>
      <w:r w:rsidR="003617B7" w:rsidRPr="00F8767B">
        <w:rPr>
          <w:rFonts w:ascii="Arial" w:eastAsia="Times New Roman" w:hAnsi="Arial" w:cs="Arial"/>
          <w:color w:val="000000"/>
          <w:lang w:eastAsia="de-DE"/>
        </w:rPr>
        <w:t xml:space="preserve"> and </w:t>
      </w:r>
      <w:r w:rsidR="003617B7" w:rsidRPr="00F8767B">
        <w:rPr>
          <w:rFonts w:ascii="Arial" w:eastAsia="Times New Roman" w:hAnsi="Arial" w:cs="Arial"/>
          <w:color w:val="000000"/>
          <w:lang w:eastAsia="de-DE"/>
        </w:rPr>
        <w:lastRenderedPageBreak/>
        <w:t xml:space="preserve">storage. </w:t>
      </w:r>
      <w:r w:rsidR="003617B7" w:rsidRPr="00F8767B">
        <w:rPr>
          <w:rFonts w:ascii="Arial" w:eastAsia="Times New Roman" w:hAnsi="Arial" w:cs="Arial"/>
          <w:lang w:eastAsia="de-DE"/>
        </w:rPr>
        <w:t>It</w:t>
      </w:r>
      <w:r w:rsidRPr="00F8767B">
        <w:rPr>
          <w:rFonts w:ascii="Arial" w:eastAsia="Times New Roman" w:hAnsi="Arial" w:cs="Arial"/>
          <w:lang w:eastAsia="de-DE"/>
        </w:rPr>
        <w:t xml:space="preserve"> is a relatively stable component of total energy expenditure (</w:t>
      </w:r>
      <w:r w:rsidRPr="00D029D3">
        <w:rPr>
          <w:rFonts w:ascii="Arial" w:eastAsia="Times New Roman" w:hAnsi="Arial" w:cs="Arial"/>
          <w:bCs/>
          <w:lang w:eastAsia="de-DE"/>
        </w:rPr>
        <w:t>Figure 1</w:t>
      </w:r>
      <w:r w:rsidRPr="00F8767B">
        <w:rPr>
          <w:rFonts w:ascii="Arial" w:eastAsia="Times New Roman" w:hAnsi="Arial" w:cs="Arial"/>
          <w:lang w:eastAsia="de-DE"/>
        </w:rPr>
        <w:t>). Thermic effect of food</w:t>
      </w:r>
      <w:r w:rsidRPr="00F8767B">
        <w:rPr>
          <w:rFonts w:ascii="Arial" w:eastAsia="Times New Roman" w:hAnsi="Arial" w:cs="Arial"/>
          <w:color w:val="000000"/>
          <w:lang w:eastAsia="de-DE"/>
        </w:rPr>
        <w:t xml:space="preserve"> typically ranges between 8-15% of TEE and </w:t>
      </w:r>
      <w:r w:rsidR="003617B7" w:rsidRPr="00F8767B">
        <w:rPr>
          <w:rFonts w:ascii="Arial" w:eastAsia="Times New Roman" w:hAnsi="Arial" w:cs="Arial"/>
          <w:color w:val="000000"/>
          <w:lang w:eastAsia="de-DE"/>
        </w:rPr>
        <w:t>t</w:t>
      </w:r>
      <w:r w:rsidRPr="00F8767B">
        <w:rPr>
          <w:rFonts w:ascii="Arial" w:eastAsia="Times New Roman" w:hAnsi="Arial" w:cs="Arial"/>
          <w:color w:val="000000"/>
          <w:lang w:eastAsia="de-DE"/>
        </w:rPr>
        <w:t xml:space="preserve">he variance of TEF has been associated with nutrient composition and energy content of consumed foods </w:t>
      </w:r>
      <w:sdt>
        <w:sdtPr>
          <w:rPr>
            <w:rFonts w:ascii="Arial" w:eastAsia="Times New Roman" w:hAnsi="Arial" w:cs="Arial"/>
            <w:color w:val="000000"/>
            <w:lang w:eastAsia="de-DE"/>
          </w:rPr>
          <w:alias w:val="To edit, see citavi.com/edit"/>
          <w:tag w:val="CitaviPlaceholder#1773376a-e89b-40cf-bf95-2ff54a30f006"/>
          <w:id w:val="8350383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NTQ3M2VlLTdmOGQtNGMzYy1iNjIyLTQ5YmU0ZmMwYzgwOSIsIlJhbmdlTGVuZ3RoIjo0LCJSZWZlcmVuY2VJZCI6ImFlMjkxZDYzLTdmYmYtNGZmYi05YWE4LTAxYWVlYzEzZGUx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NzkvYmpuMTk5MDAwMDciLCJVcmlTdHJpbmciOiJodHRwczovL2RvaS5vcmcvMTAuMTA3OS9iam4xOTkwMDAw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DoyNCIsIk1vZGlmaWVkQnkiOiJfQ2hyaXN0aWFuIHZvbiBMT2VmZmVsaG9seiIsIklkIjoiNDAxYzZiMzMtZTk0MS00OGNiLWE3MTMtNjUwNTY2OGE3Mjg2IiwiTW9kaWZpZWRPbiI6IjIwMjItMDMtMjdUMTY6NDA6MjQ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NDAwNzY3IiwiVXJpU3RyaW5nIjoiaHR0cDovL3d3dy5uY2JpLm5sbS5uaWguZ292L3B1Ym1lZC8yNDAwNzY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0MCkifV19LCJUYWciOiJDaXRhdmlQbGFjZWhvbGRlciMxNzczMzc2YS1lODliLTQwY2YtYmY5NS0yZmY1NGEzMGYwMDYiLCJUZXh0IjoiKDQw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7B2D44B4" w14:textId="77777777" w:rsidR="00922021" w:rsidRPr="00F8767B" w:rsidRDefault="00922021" w:rsidP="00F8767B">
      <w:pPr>
        <w:spacing w:after="0"/>
        <w:rPr>
          <w:rFonts w:ascii="Arial" w:eastAsia="Times New Roman" w:hAnsi="Arial" w:cs="Arial"/>
        </w:rPr>
      </w:pPr>
    </w:p>
    <w:p w14:paraId="6395C8D3" w14:textId="2EFDD7BB" w:rsidR="00F63669" w:rsidRPr="00E60F78" w:rsidRDefault="00F63669" w:rsidP="00F8767B">
      <w:pPr>
        <w:spacing w:after="0"/>
        <w:rPr>
          <w:rFonts w:ascii="Arial" w:eastAsia="Times New Roman" w:hAnsi="Arial" w:cs="Arial"/>
          <w:b/>
          <w:color w:val="00B050"/>
          <w:lang w:eastAsia="de-DE"/>
        </w:rPr>
      </w:pPr>
      <w:r w:rsidRPr="00E60F78">
        <w:rPr>
          <w:rFonts w:ascii="Arial" w:eastAsia="Times New Roman" w:hAnsi="Arial" w:cs="Arial"/>
          <w:b/>
          <w:iCs/>
          <w:color w:val="00B050"/>
          <w:lang w:eastAsia="de-DE"/>
        </w:rPr>
        <w:t>Physic</w:t>
      </w:r>
      <w:r w:rsidR="00DE11FD" w:rsidRPr="00E60F78">
        <w:rPr>
          <w:rFonts w:ascii="Arial" w:eastAsia="Times New Roman" w:hAnsi="Arial" w:cs="Arial"/>
          <w:b/>
          <w:iCs/>
          <w:color w:val="00B050"/>
          <w:lang w:eastAsia="de-DE"/>
        </w:rPr>
        <w:t xml:space="preserve">al Activity: </w:t>
      </w:r>
      <w:r w:rsidRPr="00E60F78">
        <w:rPr>
          <w:rFonts w:ascii="Arial" w:eastAsia="Times New Roman" w:hAnsi="Arial" w:cs="Arial"/>
          <w:b/>
          <w:iCs/>
          <w:color w:val="00B050"/>
          <w:lang w:eastAsia="de-DE"/>
        </w:rPr>
        <w:t>EAT and NEAT</w:t>
      </w:r>
    </w:p>
    <w:p w14:paraId="63D32915" w14:textId="77777777" w:rsidR="00E60F78" w:rsidRDefault="00E60F78" w:rsidP="00F8767B">
      <w:pPr>
        <w:spacing w:after="0"/>
        <w:rPr>
          <w:rFonts w:ascii="Arial" w:eastAsia="Times New Roman" w:hAnsi="Arial" w:cs="Arial"/>
          <w:color w:val="000000"/>
          <w:lang w:eastAsia="de-DE"/>
        </w:rPr>
      </w:pPr>
    </w:p>
    <w:p w14:paraId="3CBC5C71" w14:textId="72B6A48A" w:rsidR="005708E0"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Physical activity is the second most significant contributor to </w:t>
      </w:r>
      <w:r w:rsidRPr="00F8767B">
        <w:rPr>
          <w:rFonts w:ascii="Arial" w:eastAsia="Times New Roman" w:hAnsi="Arial" w:cs="Arial"/>
          <w:lang w:eastAsia="de-DE"/>
        </w:rPr>
        <w:t xml:space="preserve">TEE in most people </w:t>
      </w:r>
      <w:r w:rsidRPr="00E60F78">
        <w:rPr>
          <w:rFonts w:ascii="Arial" w:eastAsia="Times New Roman" w:hAnsi="Arial" w:cs="Arial"/>
          <w:lang w:eastAsia="de-DE"/>
        </w:rPr>
        <w:t>(Figure 1).</w:t>
      </w:r>
      <w:r w:rsidRPr="00F8767B">
        <w:rPr>
          <w:rFonts w:ascii="Arial" w:eastAsia="Times New Roman" w:hAnsi="Arial" w:cs="Arial"/>
          <w:lang w:eastAsia="de-DE"/>
        </w:rPr>
        <w:t xml:space="preserve"> It is defined as the additional energy expenditure above REE and TEF that is required for performing daily activities</w:t>
      </w:r>
      <w:r w:rsidR="00D17ACD" w:rsidRPr="00F8767B">
        <w:rPr>
          <w:rFonts w:ascii="Arial" w:eastAsia="Times New Roman" w:hAnsi="Arial" w:cs="Arial"/>
          <w:lang w:eastAsia="de-DE"/>
        </w:rPr>
        <w:t xml:space="preserve"> and therefore also c</w:t>
      </w:r>
      <w:r w:rsidR="00505B96" w:rsidRPr="00F8767B">
        <w:rPr>
          <w:rFonts w:ascii="Arial" w:eastAsia="Times New Roman" w:hAnsi="Arial" w:cs="Arial"/>
          <w:lang w:eastAsia="de-DE"/>
        </w:rPr>
        <w:t>alled physical activity-related</w:t>
      </w:r>
      <w:r w:rsidR="00D17ACD" w:rsidRPr="00F8767B">
        <w:rPr>
          <w:rFonts w:ascii="Arial" w:eastAsia="Times New Roman" w:hAnsi="Arial" w:cs="Arial"/>
          <w:lang w:eastAsia="de-DE"/>
        </w:rPr>
        <w:t xml:space="preserve"> or simply activity-rel</w:t>
      </w:r>
      <w:r w:rsidR="00505B96" w:rsidRPr="00F8767B">
        <w:rPr>
          <w:rFonts w:ascii="Arial" w:eastAsia="Times New Roman" w:hAnsi="Arial" w:cs="Arial"/>
          <w:lang w:eastAsia="de-DE"/>
        </w:rPr>
        <w:t>ated energy expenditure (PEE/</w:t>
      </w:r>
      <w:r w:rsidR="00D17ACD" w:rsidRPr="00F8767B">
        <w:rPr>
          <w:rFonts w:ascii="Arial" w:eastAsia="Times New Roman" w:hAnsi="Arial" w:cs="Arial"/>
          <w:lang w:eastAsia="de-DE"/>
        </w:rPr>
        <w:t>AEE). PEE/AEE</w:t>
      </w:r>
      <w:r w:rsidRPr="00F8767B">
        <w:rPr>
          <w:rFonts w:ascii="Arial" w:eastAsia="Times New Roman" w:hAnsi="Arial" w:cs="Arial"/>
          <w:lang w:eastAsia="de-DE"/>
        </w:rPr>
        <w:t xml:space="preserve"> can be categorized into exercise-related activity thermogenesis</w:t>
      </w:r>
      <w:r w:rsidRPr="00F8767B">
        <w:rPr>
          <w:rFonts w:ascii="Arial" w:eastAsia="Times New Roman" w:hAnsi="Arial" w:cs="Arial"/>
          <w:color w:val="000000"/>
          <w:lang w:eastAsia="de-DE"/>
        </w:rPr>
        <w:t xml:space="preserve"> (EAT) and </w:t>
      </w:r>
      <w:r w:rsidR="003B6DD8" w:rsidRPr="00F8767B">
        <w:rPr>
          <w:rFonts w:ascii="Arial" w:eastAsia="Times New Roman" w:hAnsi="Arial" w:cs="Arial"/>
          <w:color w:val="000000"/>
          <w:lang w:eastAsia="de-DE"/>
        </w:rPr>
        <w:t>non-exercise</w:t>
      </w:r>
      <w:r w:rsidRPr="00F8767B">
        <w:rPr>
          <w:rFonts w:ascii="Arial" w:eastAsia="Times New Roman" w:hAnsi="Arial" w:cs="Arial"/>
          <w:color w:val="000000"/>
          <w:lang w:eastAsia="de-DE"/>
        </w:rPr>
        <w:t xml:space="preserve"> activity thermogenesis (NEAT). Both vary widely </w:t>
      </w:r>
      <w:r w:rsidR="005708E0" w:rsidRPr="00F8767B">
        <w:rPr>
          <w:rFonts w:ascii="Arial" w:eastAsia="Times New Roman" w:hAnsi="Arial" w:cs="Arial"/>
          <w:color w:val="000000"/>
          <w:lang w:eastAsia="de-DE"/>
        </w:rPr>
        <w:t>within and between individuals.</w:t>
      </w:r>
    </w:p>
    <w:p w14:paraId="67BE6D24" w14:textId="77777777" w:rsidR="00B15876" w:rsidRPr="00F8767B" w:rsidRDefault="00B15876" w:rsidP="00F8767B">
      <w:pPr>
        <w:spacing w:after="0"/>
        <w:rPr>
          <w:rFonts w:ascii="Arial" w:eastAsia="Times New Roman" w:hAnsi="Arial" w:cs="Arial"/>
          <w:color w:val="000000"/>
          <w:lang w:eastAsia="de-DE"/>
        </w:rPr>
      </w:pPr>
    </w:p>
    <w:p w14:paraId="044642F6" w14:textId="5CCE3E02"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For the majority of subjects in industrialized countries, exercise is believed to be negligible </w:t>
      </w:r>
      <w:sdt>
        <w:sdtPr>
          <w:rPr>
            <w:rFonts w:ascii="Arial" w:eastAsia="Times New Roman" w:hAnsi="Arial" w:cs="Arial"/>
            <w:color w:val="000000"/>
            <w:lang w:eastAsia="de-DE"/>
          </w:rPr>
          <w:alias w:val="To edit, see citavi.com/edit"/>
          <w:tag w:val="CitaviPlaceholder#7d57929e-dd74-4c85-9a99-a06a6782de4c"/>
          <w:id w:val="-15321670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NGY2ZWFmLWJjZTktNDYxNi04ZWFlLTY4MWI5OTc5MmVjMy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N2Q1NzkyOWUtZGQ3NC00Yzg1LTlhOTktYTA2YTY3ODJkZTRj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According to NHANES data, 36.1% of the studied US population was categorized as sedentary, while a further 47.6% were physically active at low levels </w:t>
      </w:r>
      <w:sdt>
        <w:sdtPr>
          <w:rPr>
            <w:rFonts w:ascii="Arial" w:eastAsia="Times New Roman" w:hAnsi="Arial" w:cs="Arial"/>
            <w:color w:val="000000"/>
            <w:lang w:eastAsia="de-DE"/>
          </w:rPr>
          <w:alias w:val="To edit, see citavi.com/edit"/>
          <w:tag w:val="CitaviPlaceholder#c4a54995-ccec-473c-9acb-e03023f8c5ed"/>
          <w:id w:val="6198612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NDM4NjE4LWZjYzYtNDRmNi1iMjRjLTNkMTllZjZmMTYwMyIsIlJhbmdlU3RhcnQiOjMsIlJhbmdlTGVuZ3RoIjo1LCJSZWZlcmVuY2VJZCI6ImUwZWIwMjE4LWJlNzUtNDhhMi1iZjI3LWFiNTU4MTBhMTQz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NDI3OC9hamhwLjEwMDMyNi1RVUFOLTk1IiwiVXJpU3RyaW5nIjoiaHR0cHM6Ly9kb2kub3JnLzEwLjQyNzgvYWpocC4xMDAzMjYtUVVBTi05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NDY6MDIiLCJNb2RpZmllZEJ5IjoiX0NocmlzdGlhbiB2b24gTE9lZmZlbGhvbHoiLCJJZCI6ImI1NTcwZTdkLTBlMDQtNDgwZS1iZjNkLWNkNzZmNmJkMzkwZiIsIk1vZGlmaWVkT24iOiIyMDIyLTAzLTI3VDE2OjQ2OjA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IyMDg0MTIiLCJVcmlTdHJpbmciOiJodHRwOi8vd3d3Lm5jYmkubmxtLm5paC5nb3YvcHVibWVkLzIyMjA4NDE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NzkvYmpuMTk5MDAwMDciLCJVcmlTdHJpbmciOiJodHRwczovL2RvaS5vcmcvMTAuMTA3OS9iam4xOTkwMDAwNy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NDAsIDQxKSJ9XX0sIlRhZyI6IkNpdGF2aVBsYWNlaG9sZGVyI2M0YTU0OTk1LWNjZWMtNDczYy05YWNiLWUwMzAyM2Y4YzVlZCIsIlRleHQiOiIoNDAsIDQx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(40, 41)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Remarkably, only around 16% of subjects</w:t>
      </w:r>
      <w:r w:rsidRPr="00F8767B" w:rsidDel="00621DCF">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in NHANES met recommended guidelines for physical activity or </w:t>
      </w:r>
      <w:r w:rsidR="004C0362" w:rsidRPr="00F8767B">
        <w:rPr>
          <w:rFonts w:ascii="Arial" w:eastAsia="Times New Roman" w:hAnsi="Arial" w:cs="Arial"/>
          <w:color w:val="000000"/>
          <w:lang w:eastAsia="de-DE"/>
        </w:rPr>
        <w:t>were</w:t>
      </w:r>
      <w:r w:rsidR="000C7732" w:rsidRPr="00F8767B">
        <w:rPr>
          <w:rFonts w:ascii="Arial" w:eastAsia="Times New Roman" w:hAnsi="Arial" w:cs="Arial"/>
          <w:color w:val="000000"/>
          <w:lang w:eastAsia="de-DE"/>
        </w:rPr>
        <w:t xml:space="preserve"> highly active. </w:t>
      </w:r>
      <w:r w:rsidRPr="00F8767B">
        <w:rPr>
          <w:rFonts w:ascii="Arial" w:eastAsia="Times New Roman" w:hAnsi="Arial" w:cs="Arial"/>
          <w:color w:val="000000"/>
          <w:lang w:eastAsia="de-DE"/>
        </w:rPr>
        <w:t xml:space="preserve">Even so, the latter subjects did not necessarily exercise </w:t>
      </w:r>
      <w:sdt>
        <w:sdtPr>
          <w:rPr>
            <w:rFonts w:ascii="Arial" w:eastAsia="Times New Roman" w:hAnsi="Arial" w:cs="Arial"/>
            <w:color w:val="000000"/>
            <w:lang w:eastAsia="de-DE"/>
          </w:rPr>
          <w:alias w:val="To edit, see citavi.com/edit"/>
          <w:tag w:val="CitaviPlaceholder#f2751a82-8316-465e-a9f0-3f5aedf98a0b"/>
          <w:id w:val="-184508459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YmViODdhLWRiOGYtNGQ1ZS1iNzM0LWFmNmY3N2FmMjlmNSIsIlJhbmdlU3RhcnQiOjcsIlJhbmdlTGVuZ3RoIjo1LCJSZWZlcmVuY2VJZCI6ImUwZWIwMjE4LWJlNzUtNDhhMi1iZjI3LWFiNTU4MTBhMTQz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NDI3OC9hamhwLjEwMDMyNi1RVUFOLTk1IiwiVXJpU3RyaW5nIjoiaHR0cHM6Ly9kb2kub3JnLzEwLjQyNzgvYWpocC4xMDAzMjYtUVVBTi05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NDY6MDIiLCJNb2RpZmllZEJ5IjoiX0NocmlzdGlhbiB2b24gTE9lZmZlbGhvbHoiLCJJZCI6ImI1NTcwZTdkLTBlMDQtNDgwZS1iZjNkLWNkNzZmNmJkMzkwZiIsIk1vZGlmaWVkT24iOiIyMDIyLTAzLTI3VDE2OjQ2OjA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IyMDg0MTIiLCJVcmlTdHJpbmciOiJodHRwOi8vd3d3Lm5jYmkubmxtLm5paC5nb3YvcHVibWVkLzIyMjA4NDE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I0Mzg4MDI1IiwiVXJpU3RyaW5nIjoiaHR0cDovL3d3dy5uY2JpLm5sbS5uaWguZ292L3B1Ym1lZC8yNDM4ODAy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(42, 43, 41)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Thus, it is reasonable to conclude that on a population level the percentage of subjects engaging in regular, intense physical exercise is low. In those who habitually participate in purposeful physical training, EAT is believed to maximally account for 15-30% of TEE </w:t>
      </w:r>
      <w:sdt>
        <w:sdtPr>
          <w:rPr>
            <w:rFonts w:ascii="Arial" w:eastAsia="Times New Roman" w:hAnsi="Arial" w:cs="Arial"/>
            <w:color w:val="000000"/>
            <w:lang w:eastAsia="de-DE"/>
          </w:rPr>
          <w:alias w:val="To edit, see citavi.com/edit"/>
          <w:tag w:val="CitaviPlaceholder#c3ce75c4-1b99-49b8-b3f3-2f890d8915ce"/>
          <w:id w:val="34460303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ZWI3NmJlLTUzZDUtNDEwNC04MmViLWMzZjdlNDcwYzhmOCIsIlJhbmdlTGVuZ3RoIjoz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Sx7IiRpZCI6IjE3IiwiJHR5cGUiOiJTd2lzc0FjYWRlbWljLkNpdGF2aS5DaXRhdGlvbnMuV29yZFBsYWNlaG9sZGVyRW50cnksIFN3aXNzQWNhZGVtaWMuQ2l0YXZpIiwiSWQiOiJiYjc4MmFlOS1kMDVkLTRiN2QtYmE1NC1lYzVlMjdhZDJmOGUiLCJSYW5nZVN0YXJ0IjozLCJSYW5nZUxlbmd0aCI6NSwiUmVmZXJlbmNlSWQiOiJhMWE2ZjBiNy1lYTJiLTQwMzgtYTIxYy1iYWM1MjM2N2NiN2M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I2NDMwMDUiLCJVcmlTdHJpbmciOiJodHRwOi8vd3d3Lm5jYmkubmxtLm5paC5nb3YvcHVibWVkLzI2NDMwMDU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(18, 44)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Other authors suggest that the majority of subjects undergoing regular physical training, defined as “bodily exertion for the sake of developing and maintaining physical fitness,” do not exercise more than two hours a week, accounting for an average energy expenditure of 100 kilocalories (kcal) per day</w:t>
      </w:r>
      <w:r w:rsidRPr="00F8767B">
        <w:rPr>
          <w:rFonts w:ascii="Arial" w:eastAsia="Times New Roman" w:hAnsi="Arial" w:cs="Arial"/>
          <w:color w:val="000000"/>
          <w:vertAlign w:val="superscript"/>
          <w:lang w:eastAsia="de-DE"/>
        </w:rPr>
        <w:t xml:space="preserve"> </w:t>
      </w:r>
      <w:sdt>
        <w:sdtPr>
          <w:rPr>
            <w:rFonts w:ascii="Arial" w:eastAsia="Times New Roman" w:hAnsi="Arial" w:cs="Arial"/>
            <w:color w:val="000000"/>
            <w:lang w:eastAsia="de-DE"/>
          </w:rPr>
          <w:alias w:val="To edit, see citavi.com/edit"/>
          <w:tag w:val="CitaviPlaceholder#59fa8467-2d1d-4147-812e-9969633a3156"/>
          <w:id w:val="-133205985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mJjZDZkLTA0MDAtNGUxZi04M2ZmLTdmM2IxMDVmMGRlZS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U5ZmE4NDY3LTJkMWQtNDE0Ny04MTJlLTk5Njk2MzNhMzE1Ni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Such expenditure would contribute to only 1-2% to the variance of TEE. Taken together, </w:t>
      </w:r>
      <w:r w:rsidR="00505B96" w:rsidRPr="00F8767B">
        <w:rPr>
          <w:rFonts w:ascii="Arial" w:eastAsia="Times New Roman" w:hAnsi="Arial" w:cs="Arial"/>
          <w:color w:val="000000"/>
          <w:lang w:eastAsia="de-DE"/>
        </w:rPr>
        <w:t xml:space="preserve">for most human subjects </w:t>
      </w:r>
      <w:r w:rsidRPr="00F8767B">
        <w:rPr>
          <w:rFonts w:ascii="Arial" w:eastAsia="Times New Roman" w:hAnsi="Arial" w:cs="Arial"/>
          <w:color w:val="000000"/>
          <w:lang w:eastAsia="de-DE"/>
        </w:rPr>
        <w:t xml:space="preserve">EAT seems to </w:t>
      </w:r>
      <w:r w:rsidR="004C0362" w:rsidRPr="00F8767B">
        <w:rPr>
          <w:rFonts w:ascii="Arial" w:eastAsia="Times New Roman" w:hAnsi="Arial" w:cs="Arial"/>
          <w:color w:val="000000"/>
          <w:lang w:eastAsia="de-DE"/>
        </w:rPr>
        <w:t xml:space="preserve">not </w:t>
      </w:r>
      <w:r w:rsidRPr="00F8767B">
        <w:rPr>
          <w:rFonts w:ascii="Arial" w:eastAsia="Times New Roman" w:hAnsi="Arial" w:cs="Arial"/>
          <w:color w:val="000000"/>
          <w:lang w:eastAsia="de-DE"/>
        </w:rPr>
        <w:t>be a major contributor to TEE variance.</w:t>
      </w:r>
    </w:p>
    <w:p w14:paraId="51F3A72D" w14:textId="77777777" w:rsidR="00E72A4B" w:rsidRPr="00F8767B" w:rsidRDefault="00E72A4B" w:rsidP="00F8767B">
      <w:pPr>
        <w:spacing w:after="0"/>
        <w:rPr>
          <w:rFonts w:ascii="Arial" w:eastAsia="Times New Roman" w:hAnsi="Arial" w:cs="Arial"/>
          <w:color w:val="000000"/>
          <w:lang w:eastAsia="de-DE"/>
        </w:rPr>
      </w:pPr>
    </w:p>
    <w:p w14:paraId="06ED9AFA" w14:textId="0CDCA50D" w:rsidR="00DE33FB" w:rsidRPr="00F8767B" w:rsidRDefault="00DE33FB" w:rsidP="00F8767B">
      <w:pPr>
        <w:spacing w:after="0"/>
        <w:rPr>
          <w:rFonts w:ascii="Arial" w:eastAsia="Times New Roman" w:hAnsi="Arial" w:cs="Arial"/>
          <w:color w:val="000000"/>
          <w:lang w:eastAsia="de-DE"/>
        </w:rPr>
      </w:pPr>
      <w:r w:rsidRPr="00F8767B">
        <w:rPr>
          <w:rFonts w:ascii="Arial" w:eastAsia="Times New Roman" w:hAnsi="Arial" w:cs="Arial"/>
          <w:noProof/>
          <w:color w:val="000000"/>
        </w:rPr>
        <w:drawing>
          <wp:inline distT="0" distB="0" distL="0" distR="0" wp14:anchorId="41FD50E0" wp14:editId="2CB4D01D">
            <wp:extent cx="3656500" cy="32131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6500" cy="3213100"/>
                    </a:xfrm>
                    <a:prstGeom prst="rect">
                      <a:avLst/>
                    </a:prstGeom>
                    <a:noFill/>
                  </pic:spPr>
                </pic:pic>
              </a:graphicData>
            </a:graphic>
          </wp:inline>
        </w:drawing>
      </w:r>
    </w:p>
    <w:p w14:paraId="548EE526" w14:textId="13FCBFAC" w:rsidR="00DE33FB" w:rsidRPr="00F72094" w:rsidRDefault="00E60F78" w:rsidP="00F8767B">
      <w:pPr>
        <w:spacing w:after="0"/>
        <w:rPr>
          <w:rFonts w:ascii="Arial" w:eastAsia="Times New Roman" w:hAnsi="Arial" w:cs="Arial"/>
          <w:b/>
          <w:bCs/>
          <w:lang w:eastAsia="de-DE"/>
        </w:rPr>
      </w:pPr>
      <w:r w:rsidRPr="00F8767B">
        <w:rPr>
          <w:rFonts w:ascii="Arial" w:eastAsia="Times New Roman" w:hAnsi="Arial" w:cs="Arial"/>
          <w:b/>
          <w:lang w:eastAsia="de-DE"/>
        </w:rPr>
        <w:t>Figure 1</w:t>
      </w:r>
      <w:r>
        <w:rPr>
          <w:rFonts w:ascii="Arial" w:eastAsia="Times New Roman" w:hAnsi="Arial" w:cs="Arial"/>
          <w:lang w:eastAsia="de-DE"/>
        </w:rPr>
        <w:t>.</w:t>
      </w:r>
      <w:r w:rsidRPr="00F8767B">
        <w:rPr>
          <w:rFonts w:ascii="Arial" w:eastAsia="Times New Roman" w:hAnsi="Arial" w:cs="Arial"/>
          <w:lang w:eastAsia="de-DE"/>
        </w:rPr>
        <w:t xml:space="preserve"> </w:t>
      </w:r>
      <w:r w:rsidRPr="00E60F78">
        <w:rPr>
          <w:rFonts w:ascii="Arial" w:eastAsia="Times New Roman" w:hAnsi="Arial" w:cs="Arial"/>
          <w:b/>
          <w:bCs/>
          <w:lang w:eastAsia="de-DE"/>
        </w:rPr>
        <w:t xml:space="preserve">Model of human energy expenditure components (adapted from </w:t>
      </w:r>
      <w:sdt>
        <w:sdtPr>
          <w:rPr>
            <w:rFonts w:ascii="Arial" w:eastAsia="Times New Roman" w:hAnsi="Arial" w:cs="Arial"/>
            <w:b/>
            <w:bCs/>
            <w:noProof/>
            <w:lang w:eastAsia="de-DE"/>
          </w:rPr>
          <w:alias w:val="To edit, see citavi.com/edit"/>
          <w:tag w:val="CitaviPlaceholder#68768a5e-88dd-41d1-bce4-01a84a54f03d"/>
          <w:id w:val="-652451951"/>
          <w:placeholder>
            <w:docPart w:val="020E794C6AE74B5E8FF8B757DA8126CF"/>
          </w:placeholder>
        </w:sdtPr>
        <w:sdtContent>
          <w:r w:rsidRPr="00E60F78">
            <w:rPr>
              <w:rFonts w:ascii="Arial" w:eastAsia="Times New Roman" w:hAnsi="Arial" w:cs="Arial"/>
              <w:b/>
              <w:bCs/>
              <w:noProof/>
              <w:lang w:eastAsia="de-DE"/>
            </w:rPr>
            <w:fldChar w:fldCharType="begin"/>
          </w:r>
          <w:r w:rsidRPr="00E60F78">
            <w:rPr>
              <w:rFonts w:ascii="Arial" w:eastAsia="Times New Roman" w:hAnsi="Arial" w:cs="Arial"/>
              <w:b/>
              <w:bCs/>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NTNkYjA5LWRiYjktNDgwMi04NDFkLTc0OGEzZjdmMmVmMiIsIlJhbmdlTGVuZ3RoIjo0LCJSZWZlcmVuY2VJZCI6ImFmODQ4YWIwLTA3ZmYtNDg1MC04OWZjLWNmZDE3NjU0ZDl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TYyMTA2NCIsIlVyaVN0cmluZyI6Imh0dHA6Ly93d3cubmNiaS5ubG0ubmloLmdvdi9wdWJtZWQvMTU2MjEw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yOjUzIiwiTW9kaWZpZWRCeSI6Il9DaHJpc3RpYW4gdm9uIExPZWZmZWxob2x6IiwiSWQiOiIwNzk5ZGU4Yy03MmQyLTQ0YzgtYTRiMy00OWMyMjM4MDczMjUiLCJNb2RpZmllZE9uIjoiMjAyMi0wMy0yN1QxNjo0Mjo1M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waHlzYmVoLjIwMDQuMDcuMDI4IiwiVXJpU3RyaW5nIjoiaHR0cHM6Ly9kb2kub3JnLzEwLjEwMTYvai5waHlzYmVoLjIwMDQuMDcuMD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}</w:instrText>
          </w:r>
          <w:r w:rsidRPr="00E60F78">
            <w:rPr>
              <w:rFonts w:ascii="Arial" w:eastAsia="Times New Roman" w:hAnsi="Arial" w:cs="Arial"/>
              <w:b/>
              <w:bCs/>
              <w:noProof/>
              <w:lang w:eastAsia="de-DE"/>
            </w:rPr>
            <w:fldChar w:fldCharType="separate"/>
          </w:r>
          <w:r w:rsidRPr="00E60F78">
            <w:rPr>
              <w:rFonts w:ascii="Arial" w:eastAsia="Times New Roman" w:hAnsi="Arial" w:cs="Arial"/>
              <w:b/>
              <w:bCs/>
              <w:noProof/>
              <w:lang w:eastAsia="de-DE"/>
            </w:rPr>
            <w:t>(46)</w:t>
          </w:r>
          <w:r w:rsidRPr="00E60F78">
            <w:rPr>
              <w:rFonts w:ascii="Arial" w:eastAsia="Times New Roman" w:hAnsi="Arial" w:cs="Arial"/>
              <w:b/>
              <w:bCs/>
              <w:noProof/>
              <w:lang w:eastAsia="de-DE"/>
            </w:rPr>
            <w:fldChar w:fldCharType="end"/>
          </w:r>
        </w:sdtContent>
      </w:sdt>
      <w:r w:rsidRPr="00E60F78">
        <w:rPr>
          <w:rFonts w:ascii="Arial" w:eastAsia="Times New Roman" w:hAnsi="Arial" w:cs="Arial"/>
          <w:b/>
          <w:bCs/>
          <w:lang w:eastAsia="de-DE"/>
        </w:rPr>
        <w:t>).</w:t>
      </w:r>
      <w:r w:rsidR="00D029D3">
        <w:rPr>
          <w:rFonts w:ascii="Arial" w:eastAsia="Times New Roman" w:hAnsi="Arial" w:cs="Arial"/>
          <w:b/>
          <w:bCs/>
          <w:lang w:eastAsia="de-DE"/>
        </w:rPr>
        <w:t xml:space="preserve"> </w:t>
      </w:r>
      <w:r w:rsidR="00DE33FB" w:rsidRPr="00F72094">
        <w:rPr>
          <w:rFonts w:ascii="Arial" w:eastAsia="Times New Roman" w:hAnsi="Arial" w:cs="Arial"/>
          <w:b/>
          <w:bCs/>
          <w:lang w:eastAsia="de-DE"/>
        </w:rPr>
        <w:t xml:space="preserve">Exercise-related physical activity is comparable to exercise-related activity </w:t>
      </w:r>
      <w:r w:rsidR="00DE33FB" w:rsidRPr="00F72094">
        <w:rPr>
          <w:rFonts w:ascii="Arial" w:eastAsia="Times New Roman" w:hAnsi="Arial" w:cs="Arial"/>
          <w:b/>
          <w:bCs/>
          <w:lang w:eastAsia="de-DE"/>
        </w:rPr>
        <w:lastRenderedPageBreak/>
        <w:t xml:space="preserve">thermogenesis (EAT), while spontaneous physical activity is comparable to </w:t>
      </w:r>
      <w:r w:rsidR="003B6DD8" w:rsidRPr="00F72094">
        <w:rPr>
          <w:rFonts w:ascii="Arial" w:eastAsia="Times New Roman" w:hAnsi="Arial" w:cs="Arial"/>
          <w:b/>
          <w:bCs/>
          <w:lang w:eastAsia="de-DE"/>
        </w:rPr>
        <w:t>non-exercise</w:t>
      </w:r>
      <w:r w:rsidR="00DE33FB" w:rsidRPr="00F72094">
        <w:rPr>
          <w:rFonts w:ascii="Arial" w:eastAsia="Times New Roman" w:hAnsi="Arial" w:cs="Arial"/>
          <w:b/>
          <w:bCs/>
          <w:lang w:eastAsia="de-DE"/>
        </w:rPr>
        <w:t xml:space="preserve"> activity thermogenesis (NEAT); for further explanations see text. Note that parts of spontaneous physical activity are beyond voluntary control, also called “fidgeting.” Arrows symbolize the multiple and varying impacts of individual factors, genetic background, and environment.</w:t>
      </w:r>
    </w:p>
    <w:p w14:paraId="168397F5" w14:textId="77777777" w:rsidR="00F63669" w:rsidRPr="00F8767B" w:rsidRDefault="00F63669" w:rsidP="00F8767B">
      <w:pPr>
        <w:spacing w:after="0"/>
        <w:rPr>
          <w:rFonts w:ascii="Arial" w:eastAsia="Times New Roman" w:hAnsi="Arial" w:cs="Arial"/>
          <w:color w:val="000000"/>
          <w:lang w:eastAsia="de-DE"/>
        </w:rPr>
      </w:pPr>
    </w:p>
    <w:p w14:paraId="7E3DB8E1" w14:textId="5640B65D" w:rsidR="00D94A1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In contrast, NEAT </w:t>
      </w:r>
      <w:r w:rsidR="004A14FF" w:rsidRPr="00F8767B">
        <w:rPr>
          <w:rFonts w:ascii="Arial" w:eastAsia="Times New Roman" w:hAnsi="Arial" w:cs="Arial"/>
          <w:color w:val="000000"/>
          <w:lang w:eastAsia="de-DE"/>
        </w:rPr>
        <w:t>comprises the largest share</w:t>
      </w:r>
      <w:r w:rsidRPr="00F8767B">
        <w:rPr>
          <w:rFonts w:ascii="Arial" w:eastAsia="Times New Roman" w:hAnsi="Arial" w:cs="Arial"/>
          <w:color w:val="000000"/>
          <w:lang w:eastAsia="de-DE"/>
        </w:rPr>
        <w:t xml:space="preserve"> of daily activity-related thermogenesis, including for most subjects </w:t>
      </w:r>
      <w:r w:rsidR="004A14FF" w:rsidRPr="00F8767B">
        <w:rPr>
          <w:rFonts w:ascii="Arial" w:eastAsia="Times New Roman" w:hAnsi="Arial" w:cs="Arial"/>
          <w:color w:val="000000"/>
          <w:lang w:eastAsia="de-DE"/>
        </w:rPr>
        <w:t>engaging in</w:t>
      </w:r>
      <w:r w:rsidRPr="00F8767B">
        <w:rPr>
          <w:rFonts w:ascii="Arial" w:eastAsia="Times New Roman" w:hAnsi="Arial" w:cs="Arial"/>
          <w:color w:val="000000"/>
          <w:lang w:eastAsia="de-DE"/>
        </w:rPr>
        <w:t xml:space="preserve"> regular physical training. It is important to note that both NEAT and spontaneous physical activity are not interchangeable but represent complementary concepts </w:t>
      </w:r>
      <w:sdt>
        <w:sdtPr>
          <w:rPr>
            <w:rFonts w:ascii="Arial" w:eastAsia="Times New Roman" w:hAnsi="Arial" w:cs="Arial"/>
            <w:color w:val="000000"/>
            <w:lang w:eastAsia="de-DE"/>
          </w:rPr>
          <w:alias w:val="To edit, see citavi.com/edit"/>
          <w:tag w:val="CitaviPlaceholder#26ae9dad-6ce8-42e6-b439-9dc03470e819"/>
          <w:id w:val="-178411173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YTU5NmUwLThiMjItNDVhOC1hMGY4LTU2YWNlMGFkMTAyMCIsIlJhbmdlTGVuZ3RoIjo0LCJSZWZlcmVuY2VJZCI6ImU4Yjg2NzE4LWNjYmMtNDMyMi1hMzNjLTQxNTRlNmFjZDE0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NjQzNTUiLCJVcmlTdHJpbmciOiJodHRwczovL3d3dy5uY2JpLm5sbS5uaWguZ292L3BtYy9hcnRpY2xlcy9QTUMzNDY0MzU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OTo0NzoyNiIsIk1vZGlmaWVkQnkiOiJfQ2hyaXN0aWFuIHZvbiBMT2VmZmVsaG9seiIsIklkIjoiZThhZjUzYTItNDhkZi00ODFkLWFjNGEtMmM2NDcyOTQ3ZWNiIiwiTW9kaWZpZWRPbiI6IjIwMjItMDMtMjdUMTk6NDc6MjY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MjgwMzY4MSIsIlVyaVN0cmluZyI6Imh0dHA6Ly93d3cubmNiaS5ubG0ubmloLmdvdi9wdWJtZWQvMjI4MDM2O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Q3OjI2IiwiTW9kaWZpZWRCeSI6Il9DaHJpc3RpYW4gdm9uIExPZWZmZWxob2x6IiwiSWQiOiI4NjZkNzFkYS01ZTQxLTRjOGMtODIwMi00ODViMWFmNjJkMWEiLCJNb2RpZmllZE9uIjoiMjAyMi0wMy0yN1QxOTo0Nzoy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Evai4xNzQ5LTY2MzIuMjAxMi4wNjU4NS54IiwiVXJpU3RyaW5nIjoiaHR0cHM6Ly9kb2kub3JnLzEwLjExMTEvai4xNzQ5LTY2MzIuMjAxMi4wNjU4NS54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NDcpIn1dfSwiVGFnIjoiQ2l0YXZpUGxhY2Vob2xkZXIjMjZhZTlkYWQtNmNlOC00MmU2LWI0MzktOWRjMDM0NzBlODE5IiwiVGV4dCI6Iig0Ny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(47)</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NEAT refers to energy expenditure, while spontaneous physical activity describes the types of bodily activity that are not defined as purposeful movements but still contribute to NEAT. </w:t>
      </w:r>
      <w:r w:rsidR="00D94A19" w:rsidRPr="00F8767B">
        <w:rPr>
          <w:rFonts w:ascii="Arial" w:eastAsia="Times New Roman" w:hAnsi="Arial" w:cs="Arial"/>
          <w:color w:val="000000"/>
          <w:lang w:eastAsia="de-DE"/>
        </w:rPr>
        <w:t xml:space="preserve">Some authors categorize NEAT into three main subcomponents comprising body posture, ambulation, and all other spontaneous movements including “fidgeting” </w:t>
      </w:r>
      <w:sdt>
        <w:sdtPr>
          <w:rPr>
            <w:rFonts w:ascii="Arial" w:eastAsia="Times New Roman" w:hAnsi="Arial" w:cs="Arial"/>
            <w:color w:val="000000"/>
            <w:lang w:eastAsia="de-DE"/>
          </w:rPr>
          <w:alias w:val="To edit, see citavi.com/edit"/>
          <w:tag w:val="CitaviPlaceholder#fcaa6b46-65b9-4799-accc-23de4c3dfff2"/>
          <w:id w:val="754169771"/>
          <w:placeholder>
            <w:docPart w:val="95EC857828B94E3E8DC4402EB5B21818"/>
          </w:placeholder>
        </w:sdtPr>
        <w:sdtContent>
          <w:r w:rsidR="00D94A19"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YWY1ODZhLTNlNzEtNGYxYy05OTdjLTgwMGZmMzViMTkzZCIsIlJhbmdlTGVuZ3RoIjo0LCJSZWZlcmVuY2VJZCI6ImU1ODc1NDZjLWI5NjAtNGQxNS05Yzc1LWFmNDdlZjQxM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QTUMzNzg3Mjg3IiwiVXJpU3RyaW5nIjoiaHR0cHM6Ly93d3cubmNiaS5ubG0ubmloLmdvdi9wbWMvYXJ0aWNsZXMvUE1DMzc4NzI4N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OTo0ODo0MCIsIk1vZGlmaWVkQnkiOiJfQ2hyaXN0aWFuIHZvbiBMT2VmZmVsaG9seiIsIklkIjoiZWU2Mzc4ODEtM2VlNy00MGUwLTg3ZWItMjYwNzg0YWIzNWE3IiwiTW9kaWZpZWRPbiI6IjIwMjItMDMtMjdUMTk6NDg6NDA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I0MTQ5NDIzIiwiVXJpU3RyaW5nIjoiaHR0cDovL3d3dy5uY2JpLm5sbS5uaWguZ292L3B1Ym1lZC8yNDE0OTQy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4KSJ9XX0sIlRhZyI6IkNpdGF2aVBsYWNlaG9sZGVyI2ZjYWE2YjQ2LTY1YjktNDc5OS1hY2NjLTIzZGU0YzNkZmZmMiIsIlRleHQiOiIoNDgpIiwiV0FJVmVyc2lvbiI6IjYuMTAuMC4wIn0=}</w:instrText>
          </w:r>
          <w:r w:rsidR="00D94A19"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(48)</w:t>
          </w:r>
          <w:r w:rsidR="00D94A19" w:rsidRPr="00F8767B">
            <w:rPr>
              <w:rFonts w:ascii="Arial" w:eastAsia="Times New Roman" w:hAnsi="Arial" w:cs="Arial"/>
              <w:color w:val="000000"/>
              <w:lang w:eastAsia="de-DE"/>
            </w:rPr>
            <w:fldChar w:fldCharType="end"/>
          </w:r>
        </w:sdtContent>
      </w:sdt>
      <w:r w:rsidR="00D94A19" w:rsidRPr="00F8767B">
        <w:rPr>
          <w:rFonts w:ascii="Arial" w:eastAsia="Times New Roman" w:hAnsi="Arial" w:cs="Arial"/>
          <w:color w:val="000000"/>
          <w:lang w:eastAsia="de-DE"/>
        </w:rPr>
        <w:t>. Accordingly</w:t>
      </w:r>
      <w:r w:rsidRPr="00F8767B">
        <w:rPr>
          <w:rFonts w:ascii="Arial" w:eastAsia="Times New Roman" w:hAnsi="Arial" w:cs="Arial"/>
          <w:color w:val="000000"/>
          <w:lang w:eastAsia="de-DE"/>
        </w:rPr>
        <w:t>, a certain percentage of spontaneous physical activity (and therefore NEAT) is beyond voluntary control (e</w:t>
      </w:r>
      <w:r w:rsidR="00D94A19" w:rsidRPr="00F8767B">
        <w:rPr>
          <w:rFonts w:ascii="Arial" w:eastAsia="Times New Roman" w:hAnsi="Arial" w:cs="Arial"/>
          <w:color w:val="000000"/>
          <w:lang w:eastAsia="de-DE"/>
        </w:rPr>
        <w:t>.g., “fidgeting”).</w:t>
      </w:r>
    </w:p>
    <w:p w14:paraId="085F9346" w14:textId="77777777" w:rsidR="00D94A19" w:rsidRPr="00F8767B" w:rsidRDefault="00D94A19" w:rsidP="00F8767B">
      <w:pPr>
        <w:spacing w:after="0"/>
        <w:rPr>
          <w:rFonts w:ascii="Arial" w:eastAsia="Times New Roman" w:hAnsi="Arial" w:cs="Arial"/>
          <w:color w:val="000000"/>
          <w:lang w:eastAsia="de-DE"/>
        </w:rPr>
      </w:pPr>
    </w:p>
    <w:p w14:paraId="0CD712F0" w14:textId="5A839774" w:rsidR="005708E0"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NEAT corresponds to all the energy expended with occupation, leisure time activity, sitting, standing, </w:t>
      </w:r>
      <w:r w:rsidR="000C7732" w:rsidRPr="00F8767B">
        <w:rPr>
          <w:rFonts w:ascii="Arial" w:eastAsia="Times New Roman" w:hAnsi="Arial" w:cs="Arial"/>
          <w:color w:val="000000"/>
          <w:lang w:eastAsia="de-DE"/>
        </w:rPr>
        <w:t xml:space="preserve">stair climbing, </w:t>
      </w:r>
      <w:r w:rsidRPr="00F8767B">
        <w:rPr>
          <w:rFonts w:ascii="Arial" w:eastAsia="Times New Roman" w:hAnsi="Arial" w:cs="Arial"/>
          <w:color w:val="000000"/>
          <w:lang w:eastAsia="de-DE"/>
        </w:rPr>
        <w:t>ambulation, toe-tapping, shoveling snow, playing th</w:t>
      </w:r>
      <w:r w:rsidR="000C7732" w:rsidRPr="00F8767B">
        <w:rPr>
          <w:rFonts w:ascii="Arial" w:eastAsia="Times New Roman" w:hAnsi="Arial" w:cs="Arial"/>
          <w:color w:val="000000"/>
          <w:lang w:eastAsia="de-DE"/>
        </w:rPr>
        <w:t>e guitar, dancing, singing, clean</w:t>
      </w:r>
      <w:r w:rsidRPr="00F8767B">
        <w:rPr>
          <w:rFonts w:ascii="Arial" w:eastAsia="Times New Roman" w:hAnsi="Arial" w:cs="Arial"/>
          <w:color w:val="000000"/>
          <w:lang w:eastAsia="de-DE"/>
        </w:rPr>
        <w:t xml:space="preserve">ing, and more </w:t>
      </w:r>
      <w:sdt>
        <w:sdtPr>
          <w:rPr>
            <w:rFonts w:ascii="Arial" w:eastAsia="Times New Roman" w:hAnsi="Arial" w:cs="Arial"/>
            <w:color w:val="000000"/>
            <w:lang w:eastAsia="de-DE"/>
          </w:rPr>
          <w:alias w:val="To edit, see citavi.com/edit"/>
          <w:tag w:val="CitaviPlaceholder#60fcf61b-a3ea-4108-9926-7945474b1bd2"/>
          <w:id w:val="-159439468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NDZhZGE2LWM4MTAtNGYwYi1iZTBjLWFkYzI0ODZjMzJlZCIsIlJhbmdlU3RhcnQiOjMsIlJhbmdlTGVuZ3RoIjo1LCJSZWZlcmVuY2VJZCI6IjM0ZGZhYTE0LTM2NTQtNDUyMC1hMzQzLTFhMjVjMTUzZm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1Mzg3NDczIiwiVXJpU3RyaW5nIjoiaHR0cDovL3d3dy5uY2JpLm5sbS5uaWguZ292L3B1Ym1lZC8xNTM4NzQ3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LHsiJGlkIjoiMTMiLCIkdHlwZSI6IlN3aXNzQWNhZGVtaWMuQ2l0YXZpLkNpdGF0aW9ucy5Xb3JkUGxhY2Vob2xkZXJFbnRyeSwgU3dpc3NBY2FkZW1pYy5DaXRhdmkiLCJJZCI6ImYwMDc3ZWMwLWIwMjAtNGMxNi1iMjFkLWE2OTliZTgzZWQ3NyIsIlJhbmdlTGVuZ3RoIjozLCJSZWZlcmVuY2VJZCI6ImJmOTdmMzUwLTY1NzYtNGY5MC1iNjQ0LTMxYmY1NjFlN2M1Ny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LHsiJGlkIjoiMT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ExL2ouMTM2NS0yMDFYLjIwMDUuMDE0NjcueCIsIlVyaVN0cmluZyI6Imh0dHBzOi8vZG9pLm9yZy8xMC4xMTExL2ouMTM2NS0yMDFYLjIwMDUuMDE0Njcue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y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jQiLCJDb3VudCI6MSwiVGV4dFVuaXRzIjpbeyIkaWQiOiIyNSIsIkZvbnRTdHlsZSI6eyIkaWQiOiIyNiIsIk5ldXRyYWwiOnRydWV9LCJSZWFkaW5nT3JkZXIiOjEsIlRleHQiOiIoMjAsIDIyKSJ9XX0sIlRhZyI6IkNpdGF2aVBsYWNlaG9sZGVyIzYwZmNmNjFiLWEzZWEtNDEwOC05OTI2LTc5NDU0NzRiMWJkMiIsIlRleHQiOiIoMjA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(20, 22)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005708E0" w:rsidRPr="00F8767B">
        <w:rPr>
          <w:rFonts w:ascii="Arial" w:eastAsia="Times New Roman" w:hAnsi="Arial" w:cs="Arial"/>
          <w:color w:val="000000"/>
          <w:lang w:eastAsia="de-DE"/>
        </w:rPr>
        <w:t>The</w:t>
      </w:r>
      <w:r w:rsidR="0020410E" w:rsidRPr="00F8767B">
        <w:rPr>
          <w:rFonts w:ascii="Arial" w:eastAsia="Times New Roman" w:hAnsi="Arial" w:cs="Arial"/>
          <w:color w:val="000000"/>
          <w:lang w:eastAsia="de-DE"/>
        </w:rPr>
        <w:t xml:space="preserve">se activities do not </w:t>
      </w:r>
      <w:r w:rsidR="005708E0" w:rsidRPr="00F8767B">
        <w:rPr>
          <w:rFonts w:ascii="Arial" w:eastAsia="Times New Roman" w:hAnsi="Arial" w:cs="Arial"/>
          <w:color w:val="000000"/>
          <w:lang w:eastAsia="de-DE"/>
        </w:rPr>
        <w:t xml:space="preserve">characteristically </w:t>
      </w:r>
      <w:r w:rsidR="00505B96" w:rsidRPr="00F8767B">
        <w:rPr>
          <w:rFonts w:ascii="Arial" w:eastAsia="Times New Roman" w:hAnsi="Arial" w:cs="Arial"/>
          <w:color w:val="000000"/>
          <w:lang w:eastAsia="de-DE"/>
        </w:rPr>
        <w:t xml:space="preserve">involve moderate- to </w:t>
      </w:r>
      <w:r w:rsidR="005708E0" w:rsidRPr="00F8767B">
        <w:rPr>
          <w:rFonts w:ascii="Arial" w:eastAsia="Times New Roman" w:hAnsi="Arial" w:cs="Arial"/>
          <w:color w:val="000000"/>
          <w:lang w:eastAsia="de-DE"/>
        </w:rPr>
        <w:t>vigorous-intensity activities</w:t>
      </w:r>
      <w:r w:rsidR="00D94A19" w:rsidRPr="00F8767B">
        <w:rPr>
          <w:rFonts w:ascii="Arial" w:eastAsia="Times New Roman" w:hAnsi="Arial" w:cs="Arial"/>
          <w:color w:val="000000"/>
          <w:lang w:eastAsia="de-DE"/>
        </w:rPr>
        <w:t xml:space="preserve"> </w:t>
      </w:r>
      <w:r w:rsidR="00505B96" w:rsidRPr="00F8767B">
        <w:rPr>
          <w:rFonts w:ascii="Arial" w:eastAsia="Times New Roman" w:hAnsi="Arial" w:cs="Arial"/>
          <w:color w:val="000000"/>
          <w:lang w:eastAsia="de-DE"/>
        </w:rPr>
        <w:t>in comparable manner as</w:t>
      </w:r>
      <w:r w:rsidR="00D94A19" w:rsidRPr="00F8767B">
        <w:rPr>
          <w:rFonts w:ascii="Arial" w:eastAsia="Times New Roman" w:hAnsi="Arial" w:cs="Arial"/>
          <w:color w:val="000000"/>
          <w:lang w:eastAsia="de-DE"/>
        </w:rPr>
        <w:t xml:space="preserve"> voluntary exercise</w:t>
      </w:r>
      <w:r w:rsidR="005708E0" w:rsidRPr="00F8767B">
        <w:rPr>
          <w:rFonts w:ascii="Arial" w:eastAsia="Times New Roman" w:hAnsi="Arial" w:cs="Arial"/>
          <w:color w:val="000000"/>
          <w:lang w:eastAsia="de-DE"/>
        </w:rPr>
        <w:t xml:space="preserve">, but occur at a low energy workload for minutes and up to hours </w:t>
      </w:r>
      <w:sdt>
        <w:sdtPr>
          <w:rPr>
            <w:rFonts w:ascii="Arial" w:eastAsia="Times New Roman" w:hAnsi="Arial" w:cs="Arial"/>
            <w:color w:val="000000"/>
            <w:lang w:eastAsia="de-DE"/>
          </w:rPr>
          <w:alias w:val="To edit, see citavi.com/edit"/>
          <w:tag w:val="CitaviPlaceholder#f8cf6f56-bf89-4056-8dbf-ddf2a20ae27d"/>
          <w:id w:val="-1980755109"/>
          <w:placeholder>
            <w:docPart w:val="DefaultPlaceholder_1082065158"/>
          </w:placeholder>
        </w:sdtPr>
        <w:sdtContent>
          <w:r w:rsidR="005708E0"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NGUwYWZlLTJkYWEtNDNlZi1hNWQ4LTA0YTAzMWFiYmZiMCIsIlJhbmdlTGVuZ3RoIjo0LCJSZWZlcmVuY2VJZCI6IjYyMjgwOWM3LTljMmMtNGY4NS04YjUyLWM0MWQ3NjY0NTkz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yMDQ2My9qZW5iLjIwMTguMDAxMyIsIlVyaVN0cmluZyI6Imh0dHBzOi8vZG9pLm9yZy8xMC4yMDQ2My9qZW5iLjIwMTguMDAx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RUMDk6NDE6MzciLCJNb2RpZmllZEJ5IjoiX0NocmlzdGlhbiB2b24gTE9lZmZlbGhvbHoiLCJJZCI6IjlhNGEwMTA1LTY1YWQtNDNjNi04MjZhLTViNzFhOTBhZThmMyIsIk1vZGlmaWVkT24iOiIyMDIxLTEwLTE0VDA5OjQxOjM3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zAxNDk0MjMiLCJVcmlTdHJpbmciOiJodHRwOi8vd3d3Lm5jYmkubmxtLm5paC5nb3YvcHVibWVkLzMwMTQ5NDIz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MikifV19LCJUYWciOiJDaXRhdmlQbGFjZWhvbGRlciNmOGNmNmY1Ni1iZjg5LTQwNTYtOGRiZi1kZGYyYTIwYWUyN2QiLCJUZXh0IjoiKDEyKSIsIldBSVZlcnNpb24iOiI2LjEwLjAuMCJ9}</w:instrText>
          </w:r>
          <w:r w:rsidR="005708E0"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(12)</w:t>
          </w:r>
          <w:r w:rsidR="005708E0" w:rsidRPr="00F8767B">
            <w:rPr>
              <w:rFonts w:ascii="Arial" w:eastAsia="Times New Roman" w:hAnsi="Arial" w:cs="Arial"/>
              <w:color w:val="000000"/>
              <w:lang w:eastAsia="de-DE"/>
            </w:rPr>
            <w:fldChar w:fldCharType="end"/>
          </w:r>
        </w:sdtContent>
      </w:sdt>
      <w:r w:rsidR="005708E0" w:rsidRPr="00F8767B">
        <w:rPr>
          <w:rFonts w:ascii="Arial" w:eastAsia="Times New Roman" w:hAnsi="Arial" w:cs="Arial"/>
          <w:color w:val="000000"/>
          <w:lang w:eastAsia="de-DE"/>
        </w:rPr>
        <w:t>.</w:t>
      </w:r>
    </w:p>
    <w:p w14:paraId="51E86B55" w14:textId="77777777" w:rsidR="00F63669" w:rsidRPr="00F8767B" w:rsidRDefault="00F63669" w:rsidP="00F8767B">
      <w:pPr>
        <w:spacing w:after="0"/>
        <w:rPr>
          <w:rFonts w:ascii="Arial" w:eastAsia="Times New Roman" w:hAnsi="Arial" w:cs="Arial"/>
          <w:color w:val="000000"/>
          <w:lang w:eastAsia="de-DE"/>
        </w:rPr>
      </w:pPr>
    </w:p>
    <w:p w14:paraId="5C6A854D" w14:textId="59C18CFF"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The importance of NEAT becomes apparent when considering the following points: The variability in BMR between individuals of similar age, BMI and of equal gender ranges around 7-9% </w:t>
      </w:r>
      <w:sdt>
        <w:sdtPr>
          <w:rPr>
            <w:rFonts w:ascii="Arial" w:eastAsia="Times New Roman" w:hAnsi="Arial" w:cs="Arial"/>
            <w:color w:val="000000"/>
            <w:lang w:eastAsia="de-DE"/>
          </w:rPr>
          <w:alias w:val="To edit, see citavi.com/edit"/>
          <w:tag w:val="CitaviPlaceholder#65906a39-f039-4d84-a20f-fd2f3371dcc7"/>
          <w:id w:val="-17913115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MGJmOTZmLWM2MDctNGFkZS1hOTY5LTViZjIwY2M2MDUzMCIsIlJhbmdlTGVuZ3RoIjo0LCJSZWZlcmVuY2VJZCI6ImNiOTRkY2ZkLWY3NzktNGMyMC05ZTY4LTVhYTU5NTc4NjEw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NzkvcG5zMjAwMzI1NSIsIlVyaVN0cmluZyI6Imh0dHBzOi8vZG9pLm9yZy8xMC4xMDc5L3BuczIwMDMyNT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5OjUwOjA0IiwiTW9kaWZpZWRCeSI6Il9DaHJpc3RpYW4gdm9uIExPZWZmZWxob2x6IiwiSWQiOiJjOWNmMWMwOC1iZjE1LTQ2NTAtYWI5YS1hMzhkNjg3NWVjMGMiLCJNb2RpZmllZE9uIjoiMjAyMi0wMy0yN1QxOTo1MDowN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0NTA2OTAxIiwiVXJpU3RyaW5nIjoiaHR0cDovL3d3dy5uY2JpLm5sbS5uaWguZ292L3B1Ym1lZC8xNDUwNjkw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(49)</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while the contribution of TEF is maximally 15%. Thus, BMR and TEF are relatively fixed in amount and account for approximately three quarters of daily TEE variance. As EAT is believed to be negligible on a population level, NEAT consequently represents the most variable component of TEE within and across subjects. It is responsible for 6-10% of TEE in individuals with a mainly sedentary lifestyle and for 50% or more in highly active subjects </w:t>
      </w:r>
      <w:sdt>
        <w:sdtPr>
          <w:rPr>
            <w:rFonts w:ascii="Arial" w:eastAsia="Times New Roman" w:hAnsi="Arial" w:cs="Arial"/>
            <w:color w:val="000000"/>
            <w:lang w:eastAsia="de-DE"/>
          </w:rPr>
          <w:alias w:val="To edit, see citavi.com/edit"/>
          <w:tag w:val="CitaviPlaceholder#9079afea-b130-47a9-a9fe-88969a5895ac"/>
          <w:id w:val="2145159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MjZmOTFhLTY2MGMtNDM0NC1iYzRjLWExYWM5NjViODFjMyIsIlJhbmdlU3RhcnQiOjMsIlJhbmdlTGVuZ3RoIjo0LCJSZWZlcmVuY2VJZCI6IjM0ZGZhYTE0LTM2NTQtNDUyMC1hMzQzLTFhMjVjMTUzZm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1Mzg3NDczIiwiVXJpU3RyaW5nIjoiaHR0cDovL3d3dy5uY2JpLm5sbS5uaWguZ292L3B1Ym1lZC8xNTM4NzQ3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LHsiJGlkIjoiMTMiLCIkdHlwZSI6IlN3aXNzQWNhZGVtaWMuQ2l0YXZpLkNpdGF0aW9ucy5Xb3JkUGxhY2Vob2xkZXJFbnRyeSwgU3dpc3NBY2FkZW1pYy5DaXRhdmkiLCJJZCI6ImFmMzZiOTljLTJkODgtNDkzMy1hMzM4LTkzZGY3YWRmNmM2YSIsIlJhbmdlU3RhcnQiOjcsIlJhbmdlTGVuZ3RoIjo1LCJSZWZlcmVuY2VJZCI6ImQ3NWM4YmIzLWRmNmUtNDQ4YS05ODA1LWI4NmRlMGM5YWM5MC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JQTUM0MjM5MTkiLCJVcmlTdHJpbmciOiJodHRwczovL3d3dy5uY2JpLm5sbS5uaWguZ292L3BtYy9hcnRpY2xlcy9QTUM0MjM5MTk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E0OjQ4OjMwIiwiTW9kaWZpZWRCeSI6Il9DaHJpc3RpYW4gdm9uIExPZWZmZWxob2x6IiwiSWQiOiJiOTY0NTVjOC01NDFkLTRiNjQtODllYS02NWE1MTQ2NGVlMTUiLCJNb2RpZmllZE9uIjoiMjAyMi0wMy0yN1QxNDo0ODozMC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M3ODI0NzEiLCJVcmlTdHJpbmciOiJodHRwOi8vd3d3Lm5jYmkubmxtLm5paC5nb3YvcHVibWVkLzM3ODI0NzE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4OjMwIiwiTW9kaWZpZWRCeSI6Il9DaHJpc3RpYW4gdm9uIExPZWZmZWxob2x6IiwiSWQiOiJkNmRlMjEwNS03YjYxLTQxODMtOGQzMi04Y2UwYTZkZTQ0NmUiLCJNb2RpZmllZE9uIjoiMjAyMi0wMy0yN1QxNDo0ODozMC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wLjExNzIvSkNJMTEyNzQ5IiwiVXJpU3RyaW5nIjoiaHR0cHM6Ly9kb2kub3JnLzEwLjExNzIvSkNJMTEyNzQ5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JQTUMzNDY0MzU1IiwiVXJpU3RyaW5nIjoiaHR0cHM6Ly93d3cubmNiaS5ubG0ubmloLmdvdi9wbWMvYXJ0aWNsZXMvUE1DMzQ2NDM1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(47, 22, 29)</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7D88CA9D" w14:textId="77777777" w:rsidR="00F63669" w:rsidRPr="00F8767B" w:rsidRDefault="00F63669" w:rsidP="00F8767B">
      <w:pPr>
        <w:spacing w:after="0"/>
        <w:rPr>
          <w:rFonts w:ascii="Arial" w:eastAsia="Times New Roman" w:hAnsi="Arial" w:cs="Arial"/>
          <w:color w:val="000000"/>
          <w:lang w:eastAsia="de-DE"/>
        </w:rPr>
      </w:pPr>
    </w:p>
    <w:p w14:paraId="03D1DB9B" w14:textId="0A16AF38"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Taken together, with respect to body mass regulation and modification of energy balance, NEAT must be considered as a fact</w:t>
      </w:r>
      <w:r w:rsidR="00F26D07" w:rsidRPr="00F8767B">
        <w:rPr>
          <w:rFonts w:ascii="Arial" w:eastAsia="Times New Roman" w:hAnsi="Arial" w:cs="Arial"/>
          <w:color w:val="000000"/>
          <w:lang w:eastAsia="de-DE"/>
        </w:rPr>
        <w:t xml:space="preserve">or with </w:t>
      </w:r>
      <w:r w:rsidRPr="00F8767B">
        <w:rPr>
          <w:rFonts w:ascii="Arial" w:eastAsia="Times New Roman" w:hAnsi="Arial" w:cs="Arial"/>
          <w:color w:val="000000"/>
          <w:lang w:eastAsia="de-DE"/>
        </w:rPr>
        <w:t>potentially major impact. This is of particular interest in terms not only of developing therapeutic strategies for the patient with obesity, but also for designing obesity-prevention strategies for populations. The following sections will focus on these issues, including the environmental and biological modification of NEAT.</w:t>
      </w:r>
    </w:p>
    <w:p w14:paraId="24E27272" w14:textId="77777777" w:rsidR="00F63669" w:rsidRPr="00F8767B" w:rsidRDefault="00F63669" w:rsidP="00F8767B">
      <w:pPr>
        <w:spacing w:after="0"/>
        <w:rPr>
          <w:rFonts w:ascii="Arial" w:eastAsia="Times New Roman" w:hAnsi="Arial" w:cs="Arial"/>
          <w:color w:val="000000"/>
          <w:lang w:eastAsia="de-DE"/>
        </w:rPr>
      </w:pPr>
    </w:p>
    <w:p w14:paraId="1E4D4E8A" w14:textId="77777777" w:rsidR="00F63669" w:rsidRPr="00E60F78" w:rsidRDefault="00F63669" w:rsidP="00F8767B">
      <w:pPr>
        <w:spacing w:after="0"/>
        <w:outlineLvl w:val="1"/>
        <w:rPr>
          <w:rFonts w:ascii="Arial" w:eastAsia="Times New Roman" w:hAnsi="Arial" w:cs="Arial"/>
          <w:b/>
          <w:bCs/>
          <w:color w:val="00B050"/>
          <w:kern w:val="36"/>
          <w:lang w:eastAsia="de-DE"/>
        </w:rPr>
      </w:pPr>
      <w:r w:rsidRPr="00E60F78">
        <w:rPr>
          <w:rFonts w:ascii="Arial" w:eastAsia="Times New Roman" w:hAnsi="Arial" w:cs="Arial"/>
          <w:b/>
          <w:bCs/>
          <w:color w:val="00B050"/>
          <w:kern w:val="36"/>
          <w:lang w:eastAsia="de-DE"/>
        </w:rPr>
        <w:t>Measurement of NEAT</w:t>
      </w:r>
    </w:p>
    <w:p w14:paraId="440BBD08" w14:textId="77777777" w:rsidR="00E60F78" w:rsidRDefault="00E60F78" w:rsidP="00F8767B">
      <w:pPr>
        <w:spacing w:after="0"/>
        <w:rPr>
          <w:rFonts w:ascii="Arial" w:eastAsia="Times New Roman" w:hAnsi="Arial" w:cs="Arial"/>
          <w:color w:val="000000"/>
          <w:lang w:eastAsia="de-DE"/>
        </w:rPr>
      </w:pPr>
    </w:p>
    <w:p w14:paraId="0EDAB552" w14:textId="2FA0B9FC" w:rsidR="00E21B0E"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For a better understanding of the potential role of NEAT in the context of obesity it is essential to recognize the strengths and limitations of available techniques used for the quantification of NEAT. </w:t>
      </w:r>
    </w:p>
    <w:p w14:paraId="55290757" w14:textId="77777777" w:rsidR="00E21B0E" w:rsidRPr="00F8767B" w:rsidRDefault="00E21B0E" w:rsidP="00F8767B">
      <w:pPr>
        <w:spacing w:after="0"/>
        <w:rPr>
          <w:rFonts w:ascii="Arial" w:eastAsia="Times New Roman" w:hAnsi="Arial" w:cs="Arial"/>
          <w:color w:val="000000"/>
          <w:lang w:eastAsia="de-DE"/>
        </w:rPr>
      </w:pPr>
    </w:p>
    <w:p w14:paraId="16CAD6C8" w14:textId="34FD609F"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NEAT can be principa</w:t>
      </w:r>
      <w:r w:rsidR="00505B96" w:rsidRPr="00F8767B">
        <w:rPr>
          <w:rFonts w:ascii="Arial" w:eastAsia="Times New Roman" w:hAnsi="Arial" w:cs="Arial"/>
          <w:color w:val="000000"/>
          <w:lang w:eastAsia="de-DE"/>
        </w:rPr>
        <w:t>lly measured by two approaches:</w:t>
      </w:r>
      <w:r w:rsidR="00E21B0E" w:rsidRPr="00F8767B">
        <w:rPr>
          <w:rFonts w:ascii="Arial" w:eastAsia="Times New Roman" w:hAnsi="Arial" w:cs="Arial"/>
          <w:color w:val="000000"/>
          <w:lang w:eastAsia="de-DE"/>
        </w:rPr>
        <w:t xml:space="preserve"> </w:t>
      </w:r>
      <w:r w:rsidR="00505B96" w:rsidRPr="00F8767B">
        <w:rPr>
          <w:rFonts w:ascii="Arial" w:eastAsia="Times New Roman" w:hAnsi="Arial" w:cs="Arial"/>
          <w:color w:val="000000"/>
          <w:lang w:eastAsia="de-DE"/>
        </w:rPr>
        <w:t xml:space="preserve">1) </w:t>
      </w:r>
      <w:r w:rsidR="00E21B0E" w:rsidRPr="00F8767B">
        <w:rPr>
          <w:rFonts w:ascii="Arial" w:eastAsia="Times New Roman" w:hAnsi="Arial" w:cs="Arial"/>
          <w:color w:val="000000"/>
          <w:lang w:eastAsia="de-DE"/>
        </w:rPr>
        <w:t>b</w:t>
      </w:r>
      <w:r w:rsidR="00505B96" w:rsidRPr="00F8767B">
        <w:rPr>
          <w:rFonts w:ascii="Arial" w:eastAsia="Times New Roman" w:hAnsi="Arial" w:cs="Arial"/>
          <w:color w:val="000000"/>
          <w:lang w:eastAsia="de-DE"/>
        </w:rPr>
        <w:t>y assessing total NEAT</w:t>
      </w:r>
      <w:r w:rsidR="00E21B0E" w:rsidRPr="00F8767B">
        <w:rPr>
          <w:rFonts w:ascii="Arial" w:eastAsia="Times New Roman" w:hAnsi="Arial" w:cs="Arial"/>
          <w:color w:val="000000"/>
          <w:lang w:eastAsia="de-DE"/>
        </w:rPr>
        <w:t xml:space="preserve">, </w:t>
      </w:r>
      <w:r w:rsidR="00505B96" w:rsidRPr="00F8767B">
        <w:rPr>
          <w:rFonts w:ascii="Arial" w:eastAsia="Times New Roman" w:hAnsi="Arial" w:cs="Arial"/>
          <w:color w:val="000000"/>
          <w:lang w:eastAsia="de-DE"/>
        </w:rPr>
        <w:t>and</w:t>
      </w:r>
      <w:r w:rsidR="00E21B0E"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2)</w:t>
      </w:r>
      <w:r w:rsidR="00505B96" w:rsidRPr="00F8767B">
        <w:rPr>
          <w:rFonts w:ascii="Arial" w:eastAsia="Times New Roman" w:hAnsi="Arial" w:cs="Arial"/>
          <w:color w:val="000000"/>
          <w:lang w:eastAsia="de-DE"/>
        </w:rPr>
        <w:t xml:space="preserve"> </w:t>
      </w:r>
      <w:r w:rsidR="00E21B0E" w:rsidRPr="00F8767B">
        <w:rPr>
          <w:rFonts w:ascii="Arial" w:eastAsia="Times New Roman" w:hAnsi="Arial" w:cs="Arial"/>
          <w:color w:val="000000"/>
          <w:lang w:eastAsia="de-DE"/>
        </w:rPr>
        <w:t>b</w:t>
      </w:r>
      <w:r w:rsidR="00505B96" w:rsidRPr="00F8767B">
        <w:rPr>
          <w:rFonts w:ascii="Arial" w:eastAsia="Times New Roman" w:hAnsi="Arial" w:cs="Arial"/>
          <w:color w:val="000000"/>
          <w:lang w:eastAsia="de-DE"/>
        </w:rPr>
        <w:t xml:space="preserve">y using the </w:t>
      </w:r>
      <w:r w:rsidR="007B479A" w:rsidRPr="00F8767B">
        <w:rPr>
          <w:rFonts w:ascii="Arial" w:eastAsia="Times New Roman" w:hAnsi="Arial" w:cs="Arial"/>
          <w:color w:val="000000"/>
          <w:lang w:eastAsia="de-DE"/>
        </w:rPr>
        <w:t>factorial</w:t>
      </w:r>
      <w:r w:rsidR="00505B96" w:rsidRPr="00F8767B">
        <w:rPr>
          <w:rFonts w:ascii="Arial" w:eastAsia="Times New Roman" w:hAnsi="Arial" w:cs="Arial"/>
          <w:color w:val="000000"/>
          <w:lang w:eastAsia="de-DE"/>
        </w:rPr>
        <w:t xml:space="preserve"> approach</w:t>
      </w:r>
      <w:r w:rsidR="00E21B0E"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(for extensive reviews of available techniques see </w:t>
      </w:r>
      <w:sdt>
        <w:sdtPr>
          <w:rPr>
            <w:rFonts w:ascii="Arial" w:eastAsia="Times New Roman" w:hAnsi="Arial" w:cs="Arial"/>
            <w:color w:val="000000"/>
            <w:lang w:eastAsia="de-DE"/>
          </w:rPr>
          <w:alias w:val="To edit, see citavi.com/edit"/>
          <w:tag w:val="CitaviPlaceholder#f8c343e6-5b50-4767-836f-2884605a652c"/>
          <w:id w:val="208333647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NGM5YjAxLTY1YjMtNGE2Ny04NWYzLTkyMjgyYjgwMWIxYSIsIlJhbmdlTGVuZ3RoIjozLCJSZWZlcmVuY2VJZCI6IjAwMDgzZjNlLTQ3ODAtNDJkZi05ZmZkLWJjNDhhOTcyNTg4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UHJvdGVjdGVkIjpmYWxzZSwiU2V4IjowLCJDcmVhdGVkQnkiOiJfQ2hyaXN0aWFuIHZvbiBMT2VmZmVsaG9seiIsIkNyZWF0ZWRPbiI6IjIwMjItMDMtMjdUMTk6NTA6MzYiLCJNb2RpZmllZEJ5IjoiX0NocmlzdGlhbiB2b24gTE9lZmZlbGhvbHoiLCJJZCI6ImI0MTVjMjFhLWQ1ZTgtNDdmMC1iMDVjLTMyZDU5YWU3NmYyZSIsIk1vZGlmaWVkT24iOiIyMDIyLTAzLTI3VDE5OjUwOjM2IiwiUHJvamVjdCI6eyIkaWQiOiI1IiwiJHR5cGUiOiJTd2lzc0FjYWRlbWljLkNpdGF2aS5Qcm9qZWN0LCBTd2lzc0FjYWRlbWljLkNpdGF2aSJ9fSx7IiRpZCI6IjY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E1NTE4NDIiLCJVcmlTdHJpbmciOiJodHRwOi8vd3d3Lm5jYmkubmxtLm5paC5nb3YvcHVibWVkLzExNTUxODQ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OTo1MDozNiIsIk1vZGlmaWVkQnkiOiJfQ2hyaXN0aWFuIHZvbiBMT2VmZmVsaG9seiIsIklkIjoiNDI0ZDEyNzMtNjljOS00YzQ1LWIyMmItOWQwNTFkZGIxNDdhIiwiTW9kaWZpZWRPbiI6IjIwMjItMDMtMjdUMTk6NTA6MzY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UyL2FqcGVuZG8uMjAwMS4yODEuNC5FNjcwIiwiVXJpU3RyaW5nIjoiaHR0cHM6Ly9kb2kub3JnLzEwLjExNTIvYWpwZW5kby4yMDAxLjI4MS40LkU2Nz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SmFtZXMiLCJMYXN0TmFtZSI6IkxldmluZSIsIk1pZGRsZU5hbWUiOiJBLiIsIlByb3RlY3RlZCI6ZmFsc2UsIlNleCI6MiwiQ3JlYXRlZEJ5IjoiX0NocmlzdGlhbiB2b24gTE9lZmZlbGhvbHoiLCJDcmVhdGVkT24iOiIyMDIyLTAzLTI3VDE0OjQ1OjM4IiwiTW9kaWZpZWRCeSI6Il9DaHJpc3RpYW4gdm9uIExPZWZmZWxob2x6IiwiSWQiOiJkNDdjZmE1ZC1mMTU3LTRmMWEtYmYyNi0zMWZhZDcxZDE5NmMiLCJNb2RpZmllZE9uIjoiMjAyMi0wMy0yN1QxNDo0NTozOCIsIlByb2plY3QiOnsiJHJlZiI6IjUifX1dLCJDaXRhdGlvbktleVVwZGF0ZVR5cGUiOjAsIkNvbGxhYm9yYXRvcnMiOltdLCJEb2kiOiIxMC4xMDc5L3BobjIwMDU4MDA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3OS9waG4yMDA1ODAwIiwiVXJpU3RyaW5nIjoiaHR0cHM6Ly9kb2kub3JnLzEwLjEwNzkvcGhuMjAwNTgw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(50, 51)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7E9E778A" w14:textId="77777777" w:rsidR="00F63669" w:rsidRPr="00F8767B" w:rsidRDefault="00F63669" w:rsidP="00F8767B">
      <w:pPr>
        <w:spacing w:after="0"/>
        <w:rPr>
          <w:rFonts w:ascii="Arial" w:eastAsia="Times New Roman" w:hAnsi="Arial" w:cs="Arial"/>
          <w:color w:val="000000"/>
          <w:lang w:eastAsia="de-DE"/>
        </w:rPr>
      </w:pPr>
    </w:p>
    <w:p w14:paraId="205CF4E0" w14:textId="09CE77B2" w:rsidR="00F63669" w:rsidRPr="002011CC" w:rsidRDefault="00E60F78" w:rsidP="00F8767B">
      <w:pPr>
        <w:spacing w:after="0"/>
        <w:rPr>
          <w:rFonts w:ascii="Arial" w:eastAsia="Times New Roman" w:hAnsi="Arial" w:cs="Arial"/>
          <w:color w:val="FF0000"/>
          <w:lang w:eastAsia="de-DE"/>
        </w:rPr>
      </w:pPr>
      <w:r w:rsidRPr="002011CC">
        <w:rPr>
          <w:rFonts w:ascii="Arial" w:eastAsia="Times New Roman" w:hAnsi="Arial" w:cs="Arial"/>
          <w:iCs/>
          <w:color w:val="FF0000"/>
          <w:lang w:eastAsia="de-DE"/>
        </w:rPr>
        <w:t>TOTAL</w:t>
      </w:r>
      <w:r w:rsidR="00F63669" w:rsidRPr="002011CC">
        <w:rPr>
          <w:rFonts w:ascii="Arial" w:eastAsia="Times New Roman" w:hAnsi="Arial" w:cs="Arial"/>
          <w:iCs/>
          <w:color w:val="FF0000"/>
          <w:lang w:eastAsia="de-DE"/>
        </w:rPr>
        <w:t xml:space="preserve"> NEAT</w:t>
      </w:r>
    </w:p>
    <w:p w14:paraId="746B94D5" w14:textId="77777777" w:rsidR="00E60F78" w:rsidRDefault="00E60F78" w:rsidP="00F8767B">
      <w:pPr>
        <w:spacing w:after="0"/>
        <w:outlineLvl w:val="1"/>
        <w:rPr>
          <w:rFonts w:ascii="Arial" w:eastAsia="Times New Roman" w:hAnsi="Arial" w:cs="Arial"/>
          <w:color w:val="000000"/>
          <w:lang w:eastAsia="de-DE"/>
        </w:rPr>
      </w:pPr>
    </w:p>
    <w:p w14:paraId="292B0613" w14:textId="7F121990"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lastRenderedPageBreak/>
        <w:t>Assuming that EAT is negligible, total NEAT can be calculated by subtracting BMR and TEF from TEE (</w:t>
      </w:r>
      <w:r w:rsidRPr="00F8767B">
        <w:rPr>
          <w:rFonts w:ascii="Arial" w:eastAsia="Times New Roman" w:hAnsi="Arial" w:cs="Arial"/>
          <w:noProof/>
          <w:lang w:eastAsia="de-DE"/>
        </w:rPr>
        <w:t>16</w:t>
      </w:r>
      <w:r w:rsidRPr="00F8767B">
        <w:rPr>
          <w:rFonts w:ascii="Arial" w:eastAsia="Times New Roman" w:hAnsi="Arial" w:cs="Arial"/>
          <w:color w:val="000000"/>
          <w:lang w:eastAsia="de-DE"/>
        </w:rPr>
        <w:t>):</w:t>
      </w:r>
    </w:p>
    <w:p w14:paraId="328FBE36" w14:textId="77777777" w:rsidR="00D94A19" w:rsidRPr="00F8767B" w:rsidRDefault="00D94A19" w:rsidP="00F8767B">
      <w:pPr>
        <w:spacing w:after="0"/>
        <w:outlineLvl w:val="1"/>
        <w:rPr>
          <w:rFonts w:ascii="Arial" w:eastAsia="Times New Roman" w:hAnsi="Arial" w:cs="Arial"/>
          <w:color w:val="000000"/>
          <w:lang w:eastAsia="de-DE"/>
        </w:rPr>
      </w:pPr>
    </w:p>
    <w:p w14:paraId="7294D26D" w14:textId="77777777"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Equation 1:</w:t>
      </w:r>
      <w:r w:rsidRPr="00F8767B">
        <w:rPr>
          <w:rFonts w:ascii="Arial" w:eastAsia="Times New Roman" w:hAnsi="Arial" w:cs="Arial"/>
          <w:color w:val="000000"/>
          <w:lang w:eastAsia="de-DE"/>
        </w:rPr>
        <w:tab/>
      </w:r>
      <w:r w:rsidRPr="00F8767B">
        <w:rPr>
          <w:rFonts w:ascii="Arial" w:eastAsia="Times New Roman" w:hAnsi="Arial" w:cs="Arial"/>
          <w:color w:val="000000"/>
          <w:lang w:eastAsia="de-DE"/>
        </w:rPr>
        <w:tab/>
        <w:t>NEAT = TEE – (BMR + TEF)</w:t>
      </w:r>
    </w:p>
    <w:p w14:paraId="5259A365" w14:textId="77777777" w:rsidR="00F63669" w:rsidRPr="00F8767B" w:rsidRDefault="00F63669" w:rsidP="00F8767B">
      <w:pPr>
        <w:spacing w:after="0"/>
        <w:outlineLvl w:val="1"/>
        <w:rPr>
          <w:rFonts w:ascii="Arial" w:eastAsia="Times New Roman" w:hAnsi="Arial" w:cs="Arial"/>
          <w:color w:val="000000"/>
          <w:lang w:eastAsia="de-DE"/>
        </w:rPr>
      </w:pPr>
    </w:p>
    <w:p w14:paraId="53DE4703" w14:textId="27D43A7C" w:rsidR="00F63669" w:rsidRPr="00F8767B" w:rsidRDefault="00F63669" w:rsidP="00F8767B">
      <w:pPr>
        <w:spacing w:after="0"/>
        <w:outlineLvl w:val="1"/>
        <w:rPr>
          <w:rFonts w:ascii="Arial" w:eastAsia="Times New Roman" w:hAnsi="Arial" w:cs="Arial"/>
          <w:lang w:eastAsia="de-DE"/>
        </w:rPr>
      </w:pPr>
      <w:r w:rsidRPr="00F8767B">
        <w:rPr>
          <w:rFonts w:ascii="Arial" w:eastAsia="Times New Roman" w:hAnsi="Arial" w:cs="Arial"/>
          <w:color w:val="000000"/>
          <w:lang w:eastAsia="de-DE"/>
        </w:rPr>
        <w:t>To complete equation 1, TEE, BMR and TEF need to be measured. Under free-living conditions TEE can be reliably measured by using the doubly-labeled water method (</w:t>
      </w:r>
      <w:r w:rsidRPr="00F8767B">
        <w:rPr>
          <w:rFonts w:ascii="Arial" w:eastAsia="Times New Roman" w:hAnsi="Arial" w:cs="Arial"/>
          <w:noProof/>
          <w:lang w:eastAsia="de-DE"/>
        </w:rPr>
        <w:t>16</w:t>
      </w:r>
      <w:r w:rsidRPr="00F8767B">
        <w:rPr>
          <w:rFonts w:ascii="Arial" w:eastAsia="Times New Roman" w:hAnsi="Arial" w:cs="Arial"/>
          <w:color w:val="000000"/>
          <w:lang w:eastAsia="de-DE"/>
        </w:rPr>
        <w:t>). This approach requires the application of stable isotopes (deuterium/</w:t>
      </w:r>
      <w:r w:rsidRPr="00F8767B">
        <w:rPr>
          <w:rFonts w:ascii="Arial" w:eastAsia="Times New Roman" w:hAnsi="Arial" w:cs="Arial"/>
          <w:color w:val="000000"/>
          <w:vertAlign w:val="superscript"/>
          <w:lang w:eastAsia="de-DE"/>
        </w:rPr>
        <w:t>2</w:t>
      </w:r>
      <w:r w:rsidRPr="00F8767B">
        <w:rPr>
          <w:rFonts w:ascii="Arial" w:eastAsia="Times New Roman" w:hAnsi="Arial" w:cs="Arial"/>
          <w:color w:val="000000"/>
          <w:lang w:eastAsia="de-DE"/>
        </w:rPr>
        <w:t>H</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and O</w:t>
      </w:r>
      <w:r w:rsidRPr="00F8767B">
        <w:rPr>
          <w:rFonts w:ascii="Arial" w:eastAsia="Times New Roman" w:hAnsi="Arial" w:cs="Arial"/>
          <w:color w:val="000000"/>
          <w:vertAlign w:val="superscript"/>
          <w:lang w:eastAsia="de-DE"/>
        </w:rPr>
        <w:t>18</w:t>
      </w:r>
      <w:r w:rsidRPr="00F8767B">
        <w:rPr>
          <w:rFonts w:ascii="Arial" w:eastAsia="Times New Roman" w:hAnsi="Arial" w:cs="Arial"/>
          <w:color w:val="000000"/>
          <w:lang w:eastAsia="de-DE"/>
        </w:rPr>
        <w:t>) containing water (</w:t>
      </w:r>
      <w:r w:rsidRPr="00F8767B">
        <w:rPr>
          <w:rFonts w:ascii="Arial" w:eastAsia="Times New Roman" w:hAnsi="Arial" w:cs="Arial"/>
          <w:color w:val="000000"/>
          <w:vertAlign w:val="superscript"/>
          <w:lang w:eastAsia="de-DE"/>
        </w:rPr>
        <w:t>2</w:t>
      </w:r>
      <w:r w:rsidRPr="00F8767B">
        <w:rPr>
          <w:rFonts w:ascii="Arial" w:eastAsia="Times New Roman" w:hAnsi="Arial" w:cs="Arial"/>
          <w:color w:val="000000"/>
          <w:lang w:eastAsia="de-DE"/>
        </w:rPr>
        <w:t>H</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O</w:t>
      </w:r>
      <w:r w:rsidRPr="00F8767B">
        <w:rPr>
          <w:rFonts w:ascii="Arial" w:eastAsia="Times New Roman" w:hAnsi="Arial" w:cs="Arial"/>
          <w:color w:val="000000"/>
          <w:vertAlign w:val="superscript"/>
          <w:lang w:eastAsia="de-DE"/>
        </w:rPr>
        <w:t>18</w:t>
      </w:r>
      <w:r w:rsidRPr="00F8767B">
        <w:rPr>
          <w:rFonts w:ascii="Arial" w:eastAsia="Times New Roman" w:hAnsi="Arial" w:cs="Arial"/>
          <w:color w:val="000000"/>
          <w:lang w:eastAsia="de-DE"/>
        </w:rPr>
        <w:t>). The difference in the clearance rate of the two isotopes equals carbon dioxide (CO</w:t>
      </w:r>
      <w:r w:rsidRPr="00F8767B">
        <w:rPr>
          <w:rFonts w:ascii="Arial" w:eastAsia="Times New Roman" w:hAnsi="Arial" w:cs="Arial"/>
          <w:color w:val="000000"/>
          <w:vertAlign w:val="subscript"/>
          <w:lang w:eastAsia="de-DE"/>
        </w:rPr>
        <w:t>2</w:t>
      </w:r>
      <w:r w:rsidR="003157D3" w:rsidRPr="00F8767B">
        <w:rPr>
          <w:rFonts w:ascii="Arial" w:eastAsia="Times New Roman" w:hAnsi="Arial" w:cs="Arial"/>
          <w:color w:val="000000"/>
          <w:lang w:eastAsia="de-DE"/>
        </w:rPr>
        <w:t xml:space="preserve">) production </w:t>
      </w:r>
      <w:r w:rsidRPr="00F8767B">
        <w:rPr>
          <w:rFonts w:ascii="Arial" w:eastAsia="Times New Roman" w:hAnsi="Arial" w:cs="Arial"/>
          <w:color w:val="000000"/>
          <w:lang w:eastAsia="de-DE"/>
        </w:rPr>
        <w:t xml:space="preserve">generated during energy production and thus represents quantification of TEE </w:t>
      </w:r>
      <w:sdt>
        <w:sdtPr>
          <w:rPr>
            <w:rFonts w:ascii="Arial" w:eastAsia="Times New Roman" w:hAnsi="Arial" w:cs="Arial"/>
            <w:color w:val="000000"/>
            <w:lang w:eastAsia="de-DE"/>
          </w:rPr>
          <w:alias w:val="To edit, see citavi.com/edit"/>
          <w:tag w:val="CitaviPlaceholder#4bc351c9-8eb2-4d8f-a54a-a068127737e4"/>
          <w:id w:val="214715865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MjY3Yzg2LTI3NjktNDgyNy1iNjQzLWQ0YzgwNTU4NTI1YSIsIlJhbmdlTGVuZ3RoIjo0LCJSZWZlcmVuY2VJZCI6IjFiMDliM2NjLTM2MGQtNDRkNS05NmVmLTMwYjA0MjQ0ZjMz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kzL2FqY24vNTYuNC42NDEiLCJVcmlTdHJpbmciOiJodHRwczovL2RvaS5vcmcvMTAuMTA5My9hamNuLzU2LjQuNjQ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1MTo0MiIsIk1vZGlmaWVkQnkiOiJfQ2hyaXN0aWFuIHZvbiBMT2VmZmVsaG9seiIsIklkIjoiN2NmZjhhY2ItY2M0YS00MzIyLWExYWUtNDM5ZTU0MTMzNTE4IiwiTW9kaWZpZWRPbiI6IjIwMjItMDMtMjdUMTk6NTE6NDI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NDE0OTYzIiwiVXJpU3RyaW5nIjoiaHR0cDovL3d3dy5uY2JpLm5sbS5uaWguZ292L3B1Ym1lZC8xNDE0OTY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Pr="00E60F78">
        <w:rPr>
          <w:rFonts w:ascii="Arial" w:eastAsia="Times New Roman" w:hAnsi="Arial" w:cs="Arial"/>
          <w:color w:val="000000"/>
          <w:lang w:eastAsia="de-DE"/>
        </w:rPr>
        <w:t>(</w:t>
      </w:r>
      <w:r w:rsidRPr="00E60F78">
        <w:rPr>
          <w:rFonts w:ascii="Arial" w:eastAsia="Times New Roman" w:hAnsi="Arial" w:cs="Arial"/>
          <w:lang w:eastAsia="de-DE"/>
        </w:rPr>
        <w:t>Figure 2).</w:t>
      </w:r>
    </w:p>
    <w:p w14:paraId="11571875" w14:textId="77777777" w:rsidR="00F63669" w:rsidRPr="00F8767B" w:rsidRDefault="00F63669" w:rsidP="00F8767B">
      <w:pPr>
        <w:spacing w:after="0"/>
        <w:outlineLvl w:val="1"/>
        <w:rPr>
          <w:rFonts w:ascii="Arial" w:eastAsia="Times New Roman" w:hAnsi="Arial" w:cs="Arial"/>
          <w:lang w:eastAsia="de-DE"/>
        </w:rPr>
      </w:pPr>
    </w:p>
    <w:p w14:paraId="5551F63A" w14:textId="77777777"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One necessary precondition of the doubly-labeled water method is that the 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of expired CO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is in equilibrium with the 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in body water. Once ingested, O</w:t>
      </w:r>
      <w:r w:rsidRPr="00F8767B">
        <w:rPr>
          <w:rFonts w:ascii="Arial" w:eastAsia="Times New Roman" w:hAnsi="Arial" w:cs="Arial"/>
          <w:color w:val="000000"/>
          <w:vertAlign w:val="superscript"/>
          <w:lang w:eastAsia="de-DE"/>
        </w:rPr>
        <w:t>18</w:t>
      </w:r>
      <w:r w:rsidRPr="00F8767B">
        <w:rPr>
          <w:rFonts w:ascii="Arial" w:eastAsia="Times New Roman" w:hAnsi="Arial" w:cs="Arial"/>
          <w:color w:val="000000"/>
          <w:lang w:eastAsia="de-DE"/>
        </w:rPr>
        <w:t xml:space="preserve"> will be readily distributed in the systemic H</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O, </w:t>
      </w:r>
      <w:r w:rsidRPr="00F8767B">
        <w:rPr>
          <w:rFonts w:ascii="Arial" w:eastAsia="Times New Roman" w:hAnsi="Arial" w:cs="Arial"/>
          <w:color w:val="000000"/>
          <w:lang w:eastAsia="de-DE" w:bidi="he-IL"/>
        </w:rPr>
        <w:t>H</w:t>
      </w:r>
      <w:r w:rsidRPr="00F8767B">
        <w:rPr>
          <w:rFonts w:ascii="Arial" w:eastAsia="Times New Roman" w:hAnsi="Arial" w:cs="Arial"/>
          <w:color w:val="000000"/>
          <w:vertAlign w:val="subscript"/>
          <w:lang w:eastAsia="de-DE" w:bidi="he-IL"/>
        </w:rPr>
        <w:t>2</w:t>
      </w:r>
      <w:r w:rsidRPr="00F8767B">
        <w:rPr>
          <w:rFonts w:ascii="Arial" w:eastAsia="Times New Roman" w:hAnsi="Arial" w:cs="Arial"/>
          <w:color w:val="000000"/>
          <w:lang w:eastAsia="de-DE" w:bidi="he-IL"/>
        </w:rPr>
        <w:t>CO</w:t>
      </w:r>
      <w:r w:rsidRPr="00F8767B">
        <w:rPr>
          <w:rFonts w:ascii="Arial" w:eastAsia="Times New Roman" w:hAnsi="Arial" w:cs="Arial"/>
          <w:color w:val="000000"/>
          <w:vertAlign w:val="subscript"/>
          <w:lang w:eastAsia="de-DE" w:bidi="he-IL"/>
        </w:rPr>
        <w:t>3</w:t>
      </w:r>
      <w:r w:rsidRPr="00F8767B">
        <w:rPr>
          <w:rFonts w:ascii="Arial" w:eastAsia="Times New Roman" w:hAnsi="Arial" w:cs="Arial"/>
          <w:color w:val="000000"/>
          <w:lang w:eastAsia="de-DE"/>
        </w:rPr>
        <w:t xml:space="preserve"> and CO</w:t>
      </w:r>
      <w:r w:rsidRPr="00F8767B">
        <w:rPr>
          <w:rFonts w:ascii="Arial" w:eastAsia="Times New Roman" w:hAnsi="Arial" w:cs="Arial"/>
          <w:color w:val="000000"/>
          <w:vertAlign w:val="subscript"/>
          <w:lang w:eastAsia="de-DE"/>
        </w:rPr>
        <w:t xml:space="preserve">2 </w:t>
      </w:r>
      <w:r w:rsidRPr="00F8767B">
        <w:rPr>
          <w:rFonts w:ascii="Arial" w:eastAsia="Times New Roman" w:hAnsi="Arial" w:cs="Arial"/>
          <w:color w:val="000000"/>
          <w:lang w:eastAsia="de-DE"/>
        </w:rPr>
        <w:t xml:space="preserve">pools. </w:t>
      </w:r>
      <w:r w:rsidRPr="00F8767B">
        <w:rPr>
          <w:rFonts w:ascii="Arial" w:eastAsia="Times New Roman" w:hAnsi="Arial" w:cs="Arial"/>
          <w:color w:val="000000"/>
          <w:vertAlign w:val="superscript"/>
          <w:lang w:eastAsia="de-DE"/>
        </w:rPr>
        <w:t>2</w:t>
      </w:r>
      <w:r w:rsidRPr="00F8767B">
        <w:rPr>
          <w:rFonts w:ascii="Arial" w:eastAsia="Times New Roman" w:hAnsi="Arial" w:cs="Arial"/>
          <w:color w:val="000000"/>
          <w:lang w:eastAsia="de-DE"/>
        </w:rPr>
        <w:t>H</w:t>
      </w:r>
      <w:r w:rsidRPr="00F8767B">
        <w:rPr>
          <w:rFonts w:ascii="Arial" w:eastAsia="Times New Roman" w:hAnsi="Arial" w:cs="Arial"/>
          <w:color w:val="000000"/>
          <w:vertAlign w:val="subscript"/>
          <w:lang w:eastAsia="de-DE"/>
        </w:rPr>
        <w:t xml:space="preserve">2 </w:t>
      </w:r>
      <w:r w:rsidRPr="00F8767B">
        <w:rPr>
          <w:rFonts w:ascii="Arial" w:eastAsia="Times New Roman" w:hAnsi="Arial" w:cs="Arial"/>
          <w:color w:val="000000"/>
          <w:lang w:eastAsia="de-DE"/>
        </w:rPr>
        <w:t xml:space="preserve">will be dispensed in body water and the </w:t>
      </w:r>
      <w:r w:rsidRPr="00F8767B">
        <w:rPr>
          <w:rFonts w:ascii="Arial" w:eastAsia="Times New Roman" w:hAnsi="Arial" w:cs="Arial"/>
          <w:color w:val="000000"/>
          <w:lang w:eastAsia="de-DE" w:bidi="he-IL"/>
        </w:rPr>
        <w:t>H</w:t>
      </w:r>
      <w:r w:rsidRPr="00F8767B">
        <w:rPr>
          <w:rFonts w:ascii="Arial" w:eastAsia="Times New Roman" w:hAnsi="Arial" w:cs="Arial"/>
          <w:color w:val="000000"/>
          <w:vertAlign w:val="subscript"/>
          <w:lang w:eastAsia="de-DE" w:bidi="he-IL"/>
        </w:rPr>
        <w:t>2</w:t>
      </w:r>
      <w:r w:rsidRPr="00F8767B">
        <w:rPr>
          <w:rFonts w:ascii="Arial" w:eastAsia="Times New Roman" w:hAnsi="Arial" w:cs="Arial"/>
          <w:color w:val="000000"/>
          <w:lang w:eastAsia="de-DE" w:bidi="he-IL"/>
        </w:rPr>
        <w:t>CO</w:t>
      </w:r>
      <w:r w:rsidRPr="00F8767B">
        <w:rPr>
          <w:rFonts w:ascii="Arial" w:eastAsia="Times New Roman" w:hAnsi="Arial" w:cs="Arial"/>
          <w:color w:val="000000"/>
          <w:vertAlign w:val="subscript"/>
          <w:lang w:eastAsia="de-DE" w:bidi="he-IL"/>
        </w:rPr>
        <w:t>3</w:t>
      </w:r>
      <w:r w:rsidRPr="00F8767B">
        <w:rPr>
          <w:rFonts w:ascii="Arial" w:eastAsia="Times New Roman" w:hAnsi="Arial" w:cs="Arial"/>
          <w:color w:val="000000"/>
          <w:lang w:eastAsia="de-DE"/>
        </w:rPr>
        <w:t xml:space="preserve"> pool (equation 2).</w:t>
      </w:r>
    </w:p>
    <w:p w14:paraId="445FF1FA" w14:textId="77777777" w:rsidR="00F63669" w:rsidRPr="00F8767B" w:rsidRDefault="00F63669" w:rsidP="00F8767B">
      <w:pPr>
        <w:spacing w:after="0"/>
        <w:outlineLvl w:val="1"/>
        <w:rPr>
          <w:rFonts w:ascii="Arial" w:eastAsia="Times New Roman" w:hAnsi="Arial" w:cs="Arial"/>
          <w:color w:val="000000"/>
          <w:lang w:eastAsia="de-DE"/>
        </w:rPr>
      </w:pPr>
    </w:p>
    <w:p w14:paraId="2FD2D4AB" w14:textId="77777777" w:rsidR="00F63669" w:rsidRPr="00F8767B" w:rsidRDefault="00F63669" w:rsidP="00F8767B">
      <w:pPr>
        <w:spacing w:after="0"/>
        <w:ind w:firstLine="708"/>
        <w:rPr>
          <w:rFonts w:ascii="Arial" w:eastAsia="Times New Roman" w:hAnsi="Arial" w:cs="Arial"/>
          <w:color w:val="000000"/>
          <w:lang w:eastAsia="de-DE" w:bidi="he-IL"/>
        </w:rPr>
      </w:pPr>
      <w:r w:rsidRPr="00F8767B">
        <w:rPr>
          <w:rFonts w:ascii="Arial" w:eastAsia="Times New Roman" w:hAnsi="Arial" w:cs="Arial"/>
          <w:color w:val="000000"/>
          <w:lang w:eastAsia="de-DE"/>
        </w:rPr>
        <w:t>Equation 2:</w:t>
      </w:r>
      <w:r w:rsidRPr="00F8767B">
        <w:rPr>
          <w:rFonts w:ascii="Arial" w:eastAsia="Times New Roman" w:hAnsi="Arial" w:cs="Arial"/>
          <w:color w:val="000000"/>
          <w:lang w:eastAsia="de-DE"/>
        </w:rPr>
        <w:tab/>
      </w:r>
      <w:r w:rsidRPr="00F8767B">
        <w:rPr>
          <w:rFonts w:ascii="Arial" w:eastAsia="Times New Roman" w:hAnsi="Arial" w:cs="Arial"/>
          <w:color w:val="000000"/>
          <w:lang w:eastAsia="de-DE"/>
        </w:rPr>
        <w:tab/>
        <w:t>CO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 H</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O </w:t>
      </w:r>
      <w:r w:rsidRPr="00F8767B">
        <w:rPr>
          <w:rFonts w:ascii="Arial" w:eastAsia="Times New Roman" w:hAnsi="Arial" w:cs="Arial"/>
          <w:color w:val="000000"/>
          <w:lang w:eastAsia="de-DE" w:bidi="he-IL"/>
        </w:rPr>
        <w:t>↔ H</w:t>
      </w:r>
      <w:r w:rsidRPr="00F8767B">
        <w:rPr>
          <w:rFonts w:ascii="Arial" w:eastAsia="Times New Roman" w:hAnsi="Arial" w:cs="Arial"/>
          <w:color w:val="000000"/>
          <w:vertAlign w:val="subscript"/>
          <w:lang w:eastAsia="de-DE" w:bidi="he-IL"/>
        </w:rPr>
        <w:t>2</w:t>
      </w:r>
      <w:r w:rsidRPr="00F8767B">
        <w:rPr>
          <w:rFonts w:ascii="Arial" w:eastAsia="Times New Roman" w:hAnsi="Arial" w:cs="Arial"/>
          <w:color w:val="000000"/>
          <w:lang w:eastAsia="de-DE" w:bidi="he-IL"/>
        </w:rPr>
        <w:t>CO</w:t>
      </w:r>
      <w:r w:rsidRPr="00F8767B">
        <w:rPr>
          <w:rFonts w:ascii="Arial" w:eastAsia="Times New Roman" w:hAnsi="Arial" w:cs="Arial"/>
          <w:color w:val="000000"/>
          <w:vertAlign w:val="subscript"/>
          <w:lang w:eastAsia="de-DE" w:bidi="he-IL"/>
        </w:rPr>
        <w:t>3</w:t>
      </w:r>
    </w:p>
    <w:p w14:paraId="46357D96" w14:textId="77777777" w:rsidR="00F63669" w:rsidRPr="00F8767B" w:rsidRDefault="00F63669" w:rsidP="00F8767B">
      <w:pPr>
        <w:spacing w:after="0"/>
        <w:outlineLvl w:val="1"/>
        <w:rPr>
          <w:rFonts w:ascii="Arial" w:eastAsia="Times New Roman" w:hAnsi="Arial" w:cs="Arial"/>
          <w:color w:val="000000"/>
          <w:lang w:eastAsia="de-DE"/>
        </w:rPr>
      </w:pPr>
    </w:p>
    <w:p w14:paraId="4437147C" w14:textId="56D79855" w:rsidR="006F04DE"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The concentration of labeled 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in body water will then decrease over time due to a loss of CO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with expiration</w:t>
      </w:r>
      <w:r w:rsidR="00E21B0E" w:rsidRPr="00F8767B">
        <w:rPr>
          <w:rFonts w:ascii="Arial" w:eastAsia="Times New Roman" w:hAnsi="Arial" w:cs="Arial"/>
          <w:color w:val="000000"/>
          <w:lang w:eastAsia="de-DE"/>
        </w:rPr>
        <w:t>, perspiration,</w:t>
      </w:r>
      <w:r w:rsidRPr="00F8767B">
        <w:rPr>
          <w:rFonts w:ascii="Arial" w:eastAsia="Times New Roman" w:hAnsi="Arial" w:cs="Arial"/>
          <w:color w:val="000000"/>
          <w:lang w:eastAsia="de-DE"/>
        </w:rPr>
        <w:t xml:space="preserve"> and </w:t>
      </w:r>
      <w:r w:rsidR="00E21B0E" w:rsidRPr="00F8767B">
        <w:rPr>
          <w:rFonts w:ascii="Arial" w:eastAsia="Times New Roman" w:hAnsi="Arial" w:cs="Arial"/>
          <w:color w:val="000000"/>
          <w:lang w:eastAsia="de-DE"/>
        </w:rPr>
        <w:t>in</w:t>
      </w:r>
      <w:r w:rsidRPr="00F8767B">
        <w:rPr>
          <w:rFonts w:ascii="Arial" w:eastAsia="Times New Roman" w:hAnsi="Arial" w:cs="Arial"/>
          <w:color w:val="000000"/>
          <w:lang w:eastAsia="de-DE"/>
        </w:rPr>
        <w:t xml:space="preserve"> excreted body water</w:t>
      </w:r>
      <w:r w:rsidR="00E21B0E"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urine</w:t>
      </w:r>
      <w:r w:rsidR="00E21B0E"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 </w:t>
      </w:r>
      <w:r w:rsidRPr="00F8767B">
        <w:rPr>
          <w:rFonts w:ascii="Arial" w:eastAsia="Times New Roman" w:hAnsi="Arial" w:cs="Arial"/>
          <w:color w:val="000000"/>
          <w:vertAlign w:val="superscript"/>
          <w:lang w:eastAsia="de-DE"/>
        </w:rPr>
        <w:t>2</w:t>
      </w:r>
      <w:r w:rsidRPr="00F8767B">
        <w:rPr>
          <w:rFonts w:ascii="Arial" w:eastAsia="Times New Roman" w:hAnsi="Arial" w:cs="Arial"/>
          <w:color w:val="000000"/>
          <w:lang w:eastAsia="de-DE"/>
        </w:rPr>
        <w:t>H</w:t>
      </w:r>
      <w:r w:rsidRPr="00F8767B">
        <w:rPr>
          <w:rFonts w:ascii="Arial" w:eastAsia="Times New Roman" w:hAnsi="Arial" w:cs="Arial"/>
          <w:color w:val="000000"/>
          <w:vertAlign w:val="subscript"/>
          <w:lang w:eastAsia="de-DE"/>
        </w:rPr>
        <w:t xml:space="preserve">2 </w:t>
      </w:r>
      <w:r w:rsidRPr="00F8767B">
        <w:rPr>
          <w:rFonts w:ascii="Arial" w:eastAsia="Times New Roman" w:hAnsi="Arial" w:cs="Arial"/>
          <w:color w:val="000000"/>
          <w:lang w:eastAsia="de-DE"/>
        </w:rPr>
        <w:t>is mainly lost through excreted body fluids, yet a small percentage can be incorporated into body fat or protein. Since body water becomes tagged with known amounts of tracers at the same time at the beginning of the measurement period, the difference of elimination rates of both tracers equals CO</w:t>
      </w:r>
      <w:r w:rsidRPr="00F8767B">
        <w:rPr>
          <w:rFonts w:ascii="Arial" w:eastAsia="Times New Roman" w:hAnsi="Arial" w:cs="Arial"/>
          <w:color w:val="000000"/>
          <w:vertAlign w:val="subscript"/>
          <w:lang w:eastAsia="de-DE"/>
        </w:rPr>
        <w:t>2</w:t>
      </w:r>
      <w:r w:rsidR="006F04DE" w:rsidRPr="00F8767B">
        <w:rPr>
          <w:rFonts w:ascii="Arial" w:eastAsia="Times New Roman" w:hAnsi="Arial" w:cs="Arial"/>
          <w:color w:val="000000"/>
          <w:lang w:eastAsia="de-DE"/>
        </w:rPr>
        <w:t xml:space="preserve"> excretion.</w:t>
      </w:r>
    </w:p>
    <w:p w14:paraId="4B105F86" w14:textId="77777777" w:rsidR="006F04DE" w:rsidRPr="00F8767B" w:rsidRDefault="006F04DE" w:rsidP="00F8767B">
      <w:pPr>
        <w:spacing w:after="0"/>
        <w:outlineLvl w:val="1"/>
        <w:rPr>
          <w:rFonts w:ascii="Arial" w:eastAsia="Times New Roman" w:hAnsi="Arial" w:cs="Arial"/>
          <w:color w:val="000000"/>
          <w:lang w:eastAsia="de-DE"/>
        </w:rPr>
      </w:pPr>
    </w:p>
    <w:p w14:paraId="0D1FB8B0" w14:textId="0A3A7C1D" w:rsidR="00F63669"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Doubly labeled water is usually administered at baseline after samples of blood, urine and saliva have been collected </w:t>
      </w:r>
      <w:sdt>
        <w:sdtPr>
          <w:rPr>
            <w:rFonts w:ascii="Arial" w:eastAsia="Times New Roman" w:hAnsi="Arial" w:cs="Arial"/>
            <w:color w:val="000000"/>
            <w:lang w:eastAsia="de-DE"/>
          </w:rPr>
          <w:alias w:val="To edit, see citavi.com/edit"/>
          <w:tag w:val="CitaviPlaceholder#280424f4-0079-468e-8e0d-376169a328a1"/>
          <w:id w:val="-27741095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YjlhZmMxLTczNzItNDY3Yy1hNjQyLTVkZmY5ODc3ZmM3MyIsIlJhbmdlTGVuZ3RoIjo0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TMiLCJDb3VudCI6MSwiVGV4dFVuaXRzIjpbeyIkaWQiOiIxNCIsIkZvbnRTdHlsZSI6eyIkaWQiOiIxNSIsIk5ldXRyYWwiOnRydWV9LCJSZWFkaW5nT3JkZXIiOjEsIlRleHQiOiIoMjEpIn1dfSwiVGFnIjoiQ2l0YXZpUGxhY2Vob2xkZXIjMjgwNDI0ZjQtMDA3OS00NjhlLThlMGQtMzc2MTY5YTMyOGExIiwiVGV4dCI6IigyM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Subsequent sample collections occur within 7-21 days after administration, when the isotopes are completely dispersed within body compartments. Isotope-ratio mass spectroscopy is used to measure </w:t>
      </w:r>
      <w:r w:rsidRPr="00F8767B">
        <w:rPr>
          <w:rFonts w:ascii="Arial" w:eastAsia="Times New Roman" w:hAnsi="Arial" w:cs="Arial"/>
          <w:color w:val="000000"/>
          <w:vertAlign w:val="superscript"/>
          <w:lang w:eastAsia="de-DE"/>
        </w:rPr>
        <w:t>2</w:t>
      </w:r>
      <w:r w:rsidRPr="00F8767B">
        <w:rPr>
          <w:rFonts w:ascii="Arial" w:eastAsia="Times New Roman" w:hAnsi="Arial" w:cs="Arial"/>
          <w:color w:val="000000"/>
          <w:lang w:eastAsia="de-DE"/>
        </w:rPr>
        <w:t>H</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and O</w:t>
      </w:r>
      <w:r w:rsidRPr="00F8767B">
        <w:rPr>
          <w:rFonts w:ascii="Arial" w:eastAsia="Times New Roman" w:hAnsi="Arial" w:cs="Arial"/>
          <w:color w:val="000000"/>
          <w:vertAlign w:val="superscript"/>
          <w:lang w:eastAsia="de-DE"/>
        </w:rPr>
        <w:t xml:space="preserve">18 </w:t>
      </w:r>
      <w:r w:rsidRPr="00F8767B">
        <w:rPr>
          <w:rFonts w:ascii="Arial" w:eastAsia="Times New Roman" w:hAnsi="Arial" w:cs="Arial"/>
          <w:color w:val="000000"/>
          <w:lang w:eastAsia="de-DE"/>
        </w:rPr>
        <w:t>enrichments in collected samples, which are needed to finally calculate CO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production. Thereby, TEE can be ascertained </w:t>
      </w:r>
      <w:r w:rsidR="00E24CEE" w:rsidRPr="00F8767B">
        <w:rPr>
          <w:rFonts w:ascii="Arial" w:eastAsia="Times New Roman" w:hAnsi="Arial" w:cs="Arial"/>
          <w:color w:val="000000"/>
          <w:lang w:eastAsia="de-DE"/>
        </w:rPr>
        <w:t>under free-</w:t>
      </w:r>
      <w:r w:rsidR="005325AC" w:rsidRPr="00F8767B">
        <w:rPr>
          <w:rFonts w:ascii="Arial" w:eastAsia="Times New Roman" w:hAnsi="Arial" w:cs="Arial"/>
          <w:color w:val="000000"/>
          <w:lang w:eastAsia="de-DE"/>
        </w:rPr>
        <w:t xml:space="preserve">living conditions </w:t>
      </w:r>
      <w:r w:rsidRPr="00F8767B">
        <w:rPr>
          <w:rFonts w:ascii="Arial" w:eastAsia="Times New Roman" w:hAnsi="Arial" w:cs="Arial"/>
          <w:color w:val="000000"/>
          <w:lang w:eastAsia="de-DE"/>
        </w:rPr>
        <w:t>with an error of about 6-8%. This error can be minimized by repeatedly gathering samples over the measurement period rather than relying on only two time points.</w:t>
      </w:r>
    </w:p>
    <w:p w14:paraId="00B82C2C" w14:textId="77777777" w:rsidR="00247F5D" w:rsidRPr="00F8767B" w:rsidRDefault="00247F5D" w:rsidP="00F8767B">
      <w:pPr>
        <w:spacing w:after="0"/>
        <w:outlineLvl w:val="1"/>
        <w:rPr>
          <w:rFonts w:ascii="Arial" w:eastAsia="Times New Roman" w:hAnsi="Arial" w:cs="Arial"/>
          <w:color w:val="000000"/>
          <w:lang w:eastAsia="de-DE"/>
        </w:rPr>
      </w:pPr>
    </w:p>
    <w:p w14:paraId="48E55064" w14:textId="31CBF4E6" w:rsidR="00F63669" w:rsidRPr="00F8767B" w:rsidRDefault="00F63669" w:rsidP="00F8767B">
      <w:pPr>
        <w:spacing w:after="0"/>
        <w:outlineLvl w:val="1"/>
        <w:rPr>
          <w:rFonts w:ascii="Arial" w:eastAsia="Times New Roman" w:hAnsi="Arial" w:cs="Arial"/>
          <w:lang w:eastAsia="de-DE"/>
        </w:rPr>
      </w:pPr>
      <w:r w:rsidRPr="00F8767B">
        <w:rPr>
          <w:rFonts w:ascii="Arial" w:eastAsia="Times New Roman" w:hAnsi="Arial" w:cs="Arial"/>
          <w:noProof/>
          <w:color w:val="000000"/>
        </w:rPr>
        <w:lastRenderedPageBreak/>
        <w:drawing>
          <wp:inline distT="0" distB="0" distL="0" distR="0" wp14:anchorId="3A50E03E" wp14:editId="5E62A1C7">
            <wp:extent cx="3609975" cy="2686685"/>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9975" cy="2686685"/>
                    </a:xfrm>
                    <a:prstGeom prst="rect">
                      <a:avLst/>
                    </a:prstGeom>
                    <a:noFill/>
                  </pic:spPr>
                </pic:pic>
              </a:graphicData>
            </a:graphic>
          </wp:inline>
        </w:drawing>
      </w:r>
    </w:p>
    <w:p w14:paraId="46E4001F" w14:textId="77777777" w:rsidR="00E60F78" w:rsidRPr="00F8767B" w:rsidRDefault="00E60F78" w:rsidP="00E60F78">
      <w:pPr>
        <w:spacing w:after="0"/>
        <w:outlineLvl w:val="1"/>
        <w:rPr>
          <w:rFonts w:ascii="Arial" w:eastAsia="Times New Roman" w:hAnsi="Arial" w:cs="Arial"/>
          <w:lang w:eastAsia="de-DE"/>
        </w:rPr>
      </w:pPr>
      <w:r w:rsidRPr="00F8767B">
        <w:rPr>
          <w:rFonts w:ascii="Arial" w:eastAsia="Times New Roman" w:hAnsi="Arial" w:cs="Arial"/>
          <w:b/>
          <w:lang w:eastAsia="de-DE"/>
        </w:rPr>
        <w:t>Figure 2</w:t>
      </w:r>
      <w:r>
        <w:rPr>
          <w:rFonts w:ascii="Arial" w:eastAsia="Times New Roman" w:hAnsi="Arial" w:cs="Arial"/>
          <w:b/>
          <w:lang w:eastAsia="de-DE"/>
        </w:rPr>
        <w:t>.</w:t>
      </w:r>
      <w:r w:rsidRPr="00F8767B">
        <w:rPr>
          <w:rFonts w:ascii="Arial" w:eastAsia="Times New Roman" w:hAnsi="Arial" w:cs="Arial"/>
          <w:b/>
          <w:lang w:eastAsia="de-DE"/>
        </w:rPr>
        <w:t xml:space="preserve"> </w:t>
      </w:r>
      <w:r w:rsidRPr="00E60F78">
        <w:rPr>
          <w:rFonts w:ascii="Arial" w:eastAsia="Times New Roman" w:hAnsi="Arial" w:cs="Arial"/>
          <w:b/>
          <w:bCs/>
          <w:lang w:eastAsia="de-DE"/>
        </w:rPr>
        <w:t>Schematic picture of the doubly labeled water method. CO</w:t>
      </w:r>
      <w:r w:rsidRPr="00E60F78">
        <w:rPr>
          <w:rFonts w:ascii="Arial" w:eastAsia="Times New Roman" w:hAnsi="Arial" w:cs="Arial"/>
          <w:b/>
          <w:bCs/>
          <w:vertAlign w:val="subscript"/>
          <w:lang w:eastAsia="de-DE"/>
        </w:rPr>
        <w:t>2</w:t>
      </w:r>
      <w:r w:rsidRPr="00E60F78">
        <w:rPr>
          <w:rFonts w:ascii="Arial" w:eastAsia="Times New Roman" w:hAnsi="Arial" w:cs="Arial"/>
          <w:b/>
          <w:bCs/>
          <w:lang w:eastAsia="de-DE"/>
        </w:rPr>
        <w:t xml:space="preserve">, carbon dioxide; </w:t>
      </w:r>
      <w:r w:rsidRPr="00E60F78">
        <w:rPr>
          <w:rFonts w:ascii="Arial" w:eastAsia="Times New Roman" w:hAnsi="Arial" w:cs="Arial"/>
          <w:b/>
          <w:bCs/>
          <w:vertAlign w:val="superscript"/>
          <w:lang w:eastAsia="de-DE"/>
        </w:rPr>
        <w:t>2</w:t>
      </w:r>
      <w:r w:rsidRPr="00E60F78">
        <w:rPr>
          <w:rFonts w:ascii="Arial" w:eastAsia="Times New Roman" w:hAnsi="Arial" w:cs="Arial"/>
          <w:b/>
          <w:bCs/>
          <w:lang w:eastAsia="de-DE"/>
        </w:rPr>
        <w:t>H</w:t>
      </w:r>
      <w:r w:rsidRPr="00E60F78">
        <w:rPr>
          <w:rFonts w:ascii="Arial" w:eastAsia="Times New Roman" w:hAnsi="Arial" w:cs="Arial"/>
          <w:b/>
          <w:bCs/>
          <w:vertAlign w:val="subscript"/>
          <w:lang w:eastAsia="de-DE"/>
        </w:rPr>
        <w:t>2</w:t>
      </w:r>
      <w:r w:rsidRPr="00E60F78">
        <w:rPr>
          <w:rFonts w:ascii="Arial" w:eastAsia="Times New Roman" w:hAnsi="Arial" w:cs="Arial"/>
          <w:b/>
          <w:bCs/>
          <w:lang w:eastAsia="de-DE"/>
        </w:rPr>
        <w:t>, deuterium; O</w:t>
      </w:r>
      <w:r w:rsidRPr="00E60F78">
        <w:rPr>
          <w:rFonts w:ascii="Arial" w:eastAsia="Times New Roman" w:hAnsi="Arial" w:cs="Arial"/>
          <w:b/>
          <w:bCs/>
          <w:vertAlign w:val="superscript"/>
          <w:lang w:eastAsia="de-DE"/>
        </w:rPr>
        <w:t>18</w:t>
      </w:r>
      <w:r w:rsidRPr="00E60F78">
        <w:rPr>
          <w:rFonts w:ascii="Arial" w:eastAsia="Times New Roman" w:hAnsi="Arial" w:cs="Arial"/>
          <w:b/>
          <w:bCs/>
          <w:lang w:eastAsia="de-DE"/>
        </w:rPr>
        <w:t>, labeled oxygen.</w:t>
      </w:r>
    </w:p>
    <w:p w14:paraId="5D224F99" w14:textId="77777777" w:rsidR="00E60F78" w:rsidRDefault="00E60F78" w:rsidP="00F8767B">
      <w:pPr>
        <w:spacing w:after="0"/>
        <w:outlineLvl w:val="1"/>
        <w:rPr>
          <w:rFonts w:ascii="Arial" w:eastAsia="Times New Roman" w:hAnsi="Arial" w:cs="Arial"/>
          <w:color w:val="000000"/>
          <w:lang w:eastAsia="de-DE"/>
        </w:rPr>
      </w:pPr>
    </w:p>
    <w:p w14:paraId="2049E9B1" w14:textId="08547601"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It should be mentioned that the study of TEE classically relied on direct calorimetry </w:t>
      </w:r>
      <w:sdt>
        <w:sdtPr>
          <w:rPr>
            <w:rFonts w:ascii="Arial" w:eastAsia="Times New Roman" w:hAnsi="Arial" w:cs="Arial"/>
            <w:color w:val="000000"/>
            <w:lang w:eastAsia="de-DE"/>
          </w:rPr>
          <w:alias w:val="To edit, see citavi.com/edit"/>
          <w:tag w:val="CitaviPlaceholder#31874373-027b-4d82-87d3-36a41d57f4be"/>
          <w:id w:val="-200966020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NjY1OTEwLTg5MjItNGJjMi1hYzAxLWRiYTM4MmE5ZWYxMCIsIlJhbmdlU3RhcnQiOjMsIlJhbmdlTGVuZ3RoIjo1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Sx7IiRpZCI6IjE3IiwiJHR5cGUiOiJTd2lzc0FjYWRlbWljLkNpdGF2aS5DaXRhdGlvbnMuV29yZFBsYWNlaG9sZGVyRW50cnksIFN3aXNzQWNhZGVtaWMuQ2l0YXZpIiwiSWQiOiIyZTEyMTcxOS0zODQ0LTQ4ZjktOWM1Ni05MWU1YWNhZGZhYTciLCJSYW5nZUxlbmd0aCI6MywiUmVmZXJlbmNlSWQiOiJjYjk0ZGNmZC1mNzc5LTRjMjAtOWU2OC01YWE1OTU3ODYxMGE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c5L3BuczIwMDMyNTUiLCJVcmlTdHJpbmciOiJodHRwczovL2RvaS5vcmcvMTAuMTA3OS9wbnMyMDAzMjU1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(49, 18)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Direct calorimetry, or direct measurement of heat loss from a subject, is achieved by using well-controlled environmental chambers. However, this requires participants to be confined to small rooms, which fails to capture the enormous variety of NEAT components in free-living individuals </w:t>
      </w:r>
      <w:sdt>
        <w:sdtPr>
          <w:rPr>
            <w:rFonts w:ascii="Arial" w:eastAsia="Times New Roman" w:hAnsi="Arial" w:cs="Arial"/>
            <w:color w:val="000000"/>
            <w:lang w:eastAsia="de-DE"/>
          </w:rPr>
          <w:alias w:val="To edit, see citavi.com/edit"/>
          <w:tag w:val="CitaviPlaceholder#a26a309d-19ca-4a22-837b-6a3affae97fa"/>
          <w:id w:val="51804653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NzA5OGM2LWZkMGItNGZiNS05ZDRlLTE1MDdjZjNkNDg5MyIsIlJhbmdlTGVuZ3RoIjoz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UzODc0NzMiLCJVcmlTdHJpbmciOiJodHRwOi8vd3d3Lm5jYmkubmxtLm5paC5nb3YvcHVibWVkLzE1Mzg3NDc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TExL2ouMTc1My00ODg3LjIwMDQudGIwMDA5NC54IiwiVXJpU3RyaW5nIjoiaHR0cHM6Ly9kb2kub3JnLzEwLjExMTEvai4xNzUzLTQ4ODcuMjAwNC50YjAwMDk0Lng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2OjExIiwiTW9kaWZpZWRCeSI6Il9DaHJpc3RpYW4gdm9uIExPZWZmZWxob2x6IiwiSWQiOiI3ZjQwZTNlOS0xNDMwLTQ0OTYtYTk3Yy1kODAyZDVlNDU3ODciLCJNb2RpZmllZE9uIjoiMjAyMi0wMy0yN1QxNDo0NjoxMSIsIlByb2plY3QiOnsiJHJlZiI6IjUifX1dLCJOdW1iZXIiOiI3IFB0IDIiLCJPcmdhbml6YXRpb25zIjpbXSwiT3RoZXJzSW52b2x2ZWQiOltdLCJQYWdlUmFuZ2UiOiI8c3A+XHJcbiAgPG4+OTc8L24+XHJcbiAgPG5zPk9taXQ8L25zPlxyXG4gIDxvcz5TODItOTc8L29zPlxyXG4gIDxwcz5TODItOTc8L3BzPlxyXG48L3NwPlxyXG48b3M+UzgyLTk3PC9vcz4iLCJQZXJpb2RpY2FsIjp7IiRpZCI6IjIx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(21, 22)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4E96EB37" w14:textId="77777777" w:rsidR="00F63669" w:rsidRPr="00F8767B" w:rsidRDefault="00F63669" w:rsidP="00F8767B">
      <w:pPr>
        <w:spacing w:after="0"/>
        <w:outlineLvl w:val="1"/>
        <w:rPr>
          <w:rFonts w:ascii="Arial" w:eastAsia="Times New Roman" w:hAnsi="Arial" w:cs="Arial"/>
          <w:color w:val="000000"/>
          <w:lang w:eastAsia="de-DE"/>
        </w:rPr>
      </w:pPr>
    </w:p>
    <w:p w14:paraId="778C3E2C" w14:textId="7EA98328" w:rsidR="00072982"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By contrast, indirect calorimetry is an easily accessible and portable method commonly used to assess BMR, RMR and TEF. Indirect calorimetry is based on the principle that by measuring oxygen consumption (</w:t>
      </w:r>
      <w:r w:rsidRPr="00F8767B">
        <w:rPr>
          <w:rFonts w:ascii="Arial" w:eastAsia="Times New Roman" w:hAnsi="Arial" w:cs="Arial"/>
          <w:i/>
          <w:color w:val="000000"/>
          <w:lang w:eastAsia="de-DE"/>
        </w:rPr>
        <w:t>V</w:t>
      </w:r>
      <w:r w:rsidRPr="00F8767B">
        <w:rPr>
          <w:rFonts w:ascii="Arial" w:eastAsia="Times New Roman" w:hAnsi="Arial" w:cs="Arial"/>
          <w:color w:val="000000"/>
          <w:lang w:eastAsia="de-DE"/>
        </w:rPr>
        <w:t>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CO</w:t>
      </w:r>
      <w:r w:rsidRPr="00F8767B">
        <w:rPr>
          <w:rFonts w:ascii="Arial" w:eastAsia="Times New Roman" w:hAnsi="Arial" w:cs="Arial"/>
          <w:color w:val="000000"/>
          <w:vertAlign w:val="subscript"/>
          <w:lang w:eastAsia="de-DE"/>
        </w:rPr>
        <w:t xml:space="preserve">2 </w:t>
      </w:r>
      <w:r w:rsidRPr="00F8767B">
        <w:rPr>
          <w:rFonts w:ascii="Arial" w:eastAsia="Times New Roman" w:hAnsi="Arial" w:cs="Arial"/>
          <w:color w:val="000000"/>
          <w:lang w:eastAsia="de-DE"/>
        </w:rPr>
        <w:t>excretion (</w:t>
      </w:r>
      <w:r w:rsidRPr="00F8767B">
        <w:rPr>
          <w:rFonts w:ascii="Arial" w:eastAsia="Times New Roman" w:hAnsi="Arial" w:cs="Arial"/>
          <w:i/>
          <w:color w:val="000000"/>
          <w:lang w:eastAsia="de-DE"/>
        </w:rPr>
        <w:t>V</w:t>
      </w:r>
      <w:r w:rsidRPr="00F8767B">
        <w:rPr>
          <w:rFonts w:ascii="Arial" w:eastAsia="Times New Roman" w:hAnsi="Arial" w:cs="Arial"/>
          <w:color w:val="000000"/>
          <w:lang w:eastAsia="de-DE"/>
        </w:rPr>
        <w:t>CO</w:t>
      </w:r>
      <w:r w:rsidRPr="00F8767B">
        <w:rPr>
          <w:rFonts w:ascii="Arial" w:eastAsia="Times New Roman" w:hAnsi="Arial" w:cs="Arial"/>
          <w:color w:val="000000"/>
          <w:vertAlign w:val="subscript"/>
          <w:lang w:eastAsia="de-DE"/>
        </w:rPr>
        <w:t>2</w:t>
      </w:r>
      <w:r w:rsidRPr="00F8767B">
        <w:rPr>
          <w:rFonts w:ascii="Arial" w:eastAsia="Times New Roman" w:hAnsi="Arial" w:cs="Arial"/>
          <w:color w:val="000000"/>
          <w:lang w:eastAsia="de-DE"/>
        </w:rPr>
        <w:t xml:space="preserve">), or both over a defined time span, the metabolic conversion of fats, carbohydrates, and proteins into energy can be calculated using established formulae </w:t>
      </w:r>
      <w:sdt>
        <w:sdtPr>
          <w:rPr>
            <w:rFonts w:ascii="Arial" w:eastAsia="Times New Roman" w:hAnsi="Arial" w:cs="Arial"/>
            <w:color w:val="000000"/>
            <w:lang w:eastAsia="de-DE"/>
          </w:rPr>
          <w:alias w:val="To edit, see citavi.com/edit"/>
          <w:tag w:val="CitaviPlaceholder#88f6ec37-bb52-4888-9581-e66495c137d2"/>
          <w:id w:val="143957338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Y2U1M2JhLTY5YWQtNGNmYy1hYjY5LTFmMTIwYWE1Nzk1YyIsIlJhbmdlTGVuZ3RoIjo0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gpIn1dfSwiVGFnIjoiQ2l0YXZpUGxhY2Vob2xkZXIjODhmNmVjMzctYmI1Mi00ODg4LTk1ODEtZTY2NDk1YzEzN2QyIiwiVGV4dCI6Iig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 net energy released is typically expressed as kcal or Kilojoule (kJ). The small percentage of physiological protein oxidation can be estimated by nitrogen excretion in urine, or can be neglected without adding a substantial error in subjects who are in stable nitrogen balance </w:t>
      </w:r>
      <w:sdt>
        <w:sdtPr>
          <w:rPr>
            <w:rFonts w:ascii="Arial" w:eastAsia="Times New Roman" w:hAnsi="Arial" w:cs="Arial"/>
            <w:color w:val="000000"/>
            <w:lang w:eastAsia="de-DE"/>
          </w:rPr>
          <w:alias w:val="To edit, see citavi.com/edit"/>
          <w:tag w:val="CitaviPlaceholder#10cfbb8b-2771-4fee-bed3-9ad660f195a8"/>
          <w:id w:val="-68798434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ZGI4NjY3LTc5YTktNDgzZi1iMzcyLTQzZWEyMmY2MmZkNiIsIlJhbmdlTGVuZ3RoIjo0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gpIn1dfSwiVGFnIjoiQ2l0YXZpUGxhY2Vob2xkZXIjMTBjZmJiOGItMjc3MS00ZmVlLWJlZDMtOWFkNjYwZjE5NWE4IiwiVGV4dCI6Iig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w:t>
          </w:r>
          <w:r w:rsidR="00265341" w:rsidRPr="00F8767B">
            <w:rPr>
              <w:rFonts w:ascii="Arial" w:eastAsia="Times New Roman" w:hAnsi="Arial" w:cs="Arial"/>
              <w:color w:val="000000"/>
              <w:lang w:eastAsia="de-DE"/>
            </w:rPr>
            <w:fldChar w:fldCharType="end"/>
          </w:r>
        </w:sdtContent>
      </w:sdt>
      <w:r w:rsidR="00072982" w:rsidRPr="00F8767B">
        <w:rPr>
          <w:rFonts w:ascii="Arial" w:eastAsia="Times New Roman" w:hAnsi="Arial" w:cs="Arial"/>
          <w:color w:val="000000"/>
          <w:lang w:eastAsia="de-DE"/>
        </w:rPr>
        <w:t>.</w:t>
      </w:r>
    </w:p>
    <w:p w14:paraId="0B3F3831" w14:textId="77777777" w:rsidR="00072982" w:rsidRPr="00F8767B" w:rsidRDefault="00072982" w:rsidP="00F8767B">
      <w:pPr>
        <w:spacing w:after="0"/>
        <w:outlineLvl w:val="1"/>
        <w:rPr>
          <w:rFonts w:ascii="Arial" w:eastAsia="Times New Roman" w:hAnsi="Arial" w:cs="Arial"/>
          <w:color w:val="000000"/>
          <w:lang w:eastAsia="de-DE"/>
        </w:rPr>
      </w:pPr>
    </w:p>
    <w:p w14:paraId="0ECA7480" w14:textId="3199E3D5"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Indirect calorimetry is accordingly one of the most commonly used approaches in clinical investigations, either in controlled metabolic-ward studies or in field settings. For instance, Levine et al. in their study on human NEAT applied indirect calorimetry to measure BMR and TEF </w:t>
      </w:r>
      <w:sdt>
        <w:sdtPr>
          <w:rPr>
            <w:rFonts w:ascii="Arial" w:eastAsia="Times New Roman" w:hAnsi="Arial" w:cs="Arial"/>
            <w:color w:val="000000"/>
            <w:lang w:eastAsia="de-DE"/>
          </w:rPr>
          <w:alias w:val="To edit, see citavi.com/edit"/>
          <w:tag w:val="CitaviPlaceholder#775d3034-8e25-4de9-b54e-3658e921e8d9"/>
          <w:id w:val="-22893107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MDIyODM1LTE4M2MtNGZlYy1iMDhjLTcwOWM5MTMyNjlmMiIsIlJhbmdlTGVuZ3RoIjo0LCJSZWZlcmVuY2VJZCI6ImE1ZDE5YmIzLWZkMGYtNDVmMi04YzNkLWMwMDQ1NWU1MmU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OTg4MDI1MSIsIlVyaVN0cmluZyI6Imh0dHA6Ly93d3cubmNiaS5ubG0ubmloLmdvdi9lbnRyZXovcXVlcnkuZmNnaT9jbWQ9UmV0cmlldmUmZGI9UHViTWVkJmRvcHQ9Q2l0YXRpb24mbGlzdF91aWRzPTk4ODAyNT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(53)</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00024428" w:rsidRPr="00F8767B">
        <w:rPr>
          <w:rFonts w:ascii="Arial" w:eastAsia="Times New Roman" w:hAnsi="Arial" w:cs="Arial"/>
          <w:color w:val="000000"/>
          <w:lang w:eastAsia="de-DE"/>
        </w:rPr>
        <w:t>To</w:t>
      </w:r>
      <w:r w:rsidRPr="00F8767B">
        <w:rPr>
          <w:rFonts w:ascii="Arial" w:eastAsia="Times New Roman" w:hAnsi="Arial" w:cs="Arial"/>
          <w:color w:val="000000"/>
          <w:lang w:eastAsia="de-DE"/>
        </w:rPr>
        <w:t xml:space="preserve"> measure TEF they provided participants with a meal containing a third of the subject’s daily weight maintenance energy needs. To estimate TEF over 24 hours, the measured energy expenditure area-under-the-curve obtained when they ate the standardize meal was multiplied by three (</w:t>
      </w:r>
      <w:r w:rsidRPr="00F8767B">
        <w:rPr>
          <w:rFonts w:ascii="Arial" w:eastAsia="Times New Roman" w:hAnsi="Arial" w:cs="Arial"/>
          <w:noProof/>
          <w:lang w:eastAsia="de-DE"/>
        </w:rPr>
        <w:t>16</w:t>
      </w:r>
      <w:r w:rsidRPr="00F8767B">
        <w:rPr>
          <w:rFonts w:ascii="Arial" w:eastAsia="Times New Roman" w:hAnsi="Arial" w:cs="Arial"/>
          <w:color w:val="000000"/>
          <w:lang w:eastAsia="de-DE"/>
        </w:rPr>
        <w:t>). Alternatively, study protocols may ignore TEF as a non-substantial variable, or simply multiply TEE by 0.1 to yield a crude estimate.</w:t>
      </w:r>
    </w:p>
    <w:p w14:paraId="07E40BF9" w14:textId="77777777" w:rsidR="00F63669" w:rsidRPr="00F8767B" w:rsidRDefault="00F63669" w:rsidP="00F8767B">
      <w:pPr>
        <w:spacing w:after="0"/>
        <w:outlineLvl w:val="1"/>
        <w:rPr>
          <w:rFonts w:ascii="Arial" w:eastAsia="Times New Roman" w:hAnsi="Arial" w:cs="Arial"/>
          <w:color w:val="000000"/>
          <w:lang w:eastAsia="de-DE"/>
        </w:rPr>
      </w:pPr>
    </w:p>
    <w:p w14:paraId="52AC0F25" w14:textId="30D206CF" w:rsidR="00F63669" w:rsidRPr="00F8767B" w:rsidRDefault="00072982"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When</w:t>
      </w:r>
      <w:r w:rsidR="00F63669" w:rsidRPr="00F8767B">
        <w:rPr>
          <w:rFonts w:ascii="Arial" w:eastAsia="Times New Roman" w:hAnsi="Arial" w:cs="Arial"/>
          <w:color w:val="000000"/>
          <w:lang w:eastAsia="de-DE"/>
        </w:rPr>
        <w:t xml:space="preserve"> sensitive techniques are not available, BMR can be alternatively estimated by using validated age-, gender- and population-specific equations. For instance, the Harris-Benedict equation is widely used in clinical settings </w:t>
      </w:r>
      <w:sdt>
        <w:sdtPr>
          <w:rPr>
            <w:rFonts w:ascii="Arial" w:eastAsia="Times New Roman" w:hAnsi="Arial" w:cs="Arial"/>
            <w:color w:val="000000"/>
            <w:lang w:eastAsia="de-DE"/>
          </w:rPr>
          <w:alias w:val="To edit, see citavi.com/edit"/>
          <w:tag w:val="CitaviPlaceholder#558b441f-a495-4c8e-820c-913af4a62ed9"/>
          <w:id w:val="-116602088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NTAxYjc5LTg0YTAtNGY2Ni1iMmRlLTJmNTdlYmUwNjljMCIsIlJhbmdlTGVuZ3RoIjo0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gpIn1dfSwiVGFnIjoiQ2l0YXZpUGxhY2Vob2xkZXIjNTU4YjQ0MWYtYTQ5NS00YzhlLTgyMGMtOTEzYWY0YTYyZWQ5IiwiVGV4dCI6Iig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However, this equation was derived from </w:t>
      </w:r>
      <w:r w:rsidR="001A15EC" w:rsidRPr="00F8767B">
        <w:rPr>
          <w:rFonts w:ascii="Arial" w:eastAsia="Times New Roman" w:hAnsi="Arial" w:cs="Arial"/>
          <w:color w:val="000000"/>
          <w:lang w:eastAsia="de-DE"/>
        </w:rPr>
        <w:t xml:space="preserve">about 300 </w:t>
      </w:r>
      <w:r w:rsidR="00F63669" w:rsidRPr="00F8767B">
        <w:rPr>
          <w:rFonts w:ascii="Arial" w:eastAsia="Times New Roman" w:hAnsi="Arial" w:cs="Arial"/>
          <w:color w:val="000000"/>
          <w:lang w:eastAsia="de-DE"/>
        </w:rPr>
        <w:t xml:space="preserve">healthy, normal-weight Caucasian adults between 1907 and 1917 and its application, therefore, has limitations </w:t>
      </w:r>
      <w:sdt>
        <w:sdtPr>
          <w:rPr>
            <w:rFonts w:ascii="Arial" w:eastAsia="Times New Roman" w:hAnsi="Arial" w:cs="Arial"/>
            <w:color w:val="000000"/>
            <w:lang w:eastAsia="de-DE"/>
          </w:rPr>
          <w:alias w:val="To edit, see citavi.com/edit"/>
          <w:tag w:val="CitaviPlaceholder#9488229d-8a34-468b-b814-fe716bab7ae7"/>
          <w:id w:val="4549928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OTU4MDAwLWQwYWQtNDY5Mi05ZmI1LTI5YzBlYmM2NmE2NCIsIlJhbmdlTGVuZ3RoIjo0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gpIn1dfSwiVGFnIjoiQ2l0YXZpUGxhY2Vob2xkZXIjOTQ4ODIyOWQtOGEzNC00NjhiLWI4MTQtZmU3MTZiYWI3YWU3IiwiVGV4dCI6Iig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Substantial error could be introduced by applying </w:t>
      </w:r>
      <w:r w:rsidR="00F63669" w:rsidRPr="00F8767B">
        <w:rPr>
          <w:rFonts w:ascii="Arial" w:eastAsia="Times New Roman" w:hAnsi="Arial" w:cs="Arial"/>
          <w:color w:val="000000"/>
          <w:lang w:eastAsia="de-DE"/>
        </w:rPr>
        <w:lastRenderedPageBreak/>
        <w:t>it to an inappropriate collective, including subjects who are</w:t>
      </w:r>
      <w:r w:rsidR="00024428" w:rsidRPr="00F8767B">
        <w:rPr>
          <w:rFonts w:ascii="Arial" w:eastAsia="Times New Roman" w:hAnsi="Arial" w:cs="Arial"/>
          <w:color w:val="000000"/>
          <w:lang w:eastAsia="de-DE"/>
        </w:rPr>
        <w:t xml:space="preserve"> with</w:t>
      </w:r>
      <w:r w:rsidR="00F63669" w:rsidRPr="00F8767B">
        <w:rPr>
          <w:rFonts w:ascii="Arial" w:eastAsia="Times New Roman" w:hAnsi="Arial" w:cs="Arial"/>
          <w:color w:val="000000"/>
          <w:lang w:eastAsia="de-DE"/>
        </w:rPr>
        <w:t xml:space="preserve"> obes</w:t>
      </w:r>
      <w:r w:rsidR="00024428" w:rsidRPr="00F8767B">
        <w:rPr>
          <w:rFonts w:ascii="Arial" w:eastAsia="Times New Roman" w:hAnsi="Arial" w:cs="Arial"/>
          <w:color w:val="000000"/>
          <w:lang w:eastAsia="de-DE"/>
        </w:rPr>
        <w:t>ity</w:t>
      </w:r>
      <w:r w:rsidR="00F63669" w:rsidRPr="00F8767B">
        <w:rPr>
          <w:rFonts w:ascii="Arial" w:eastAsia="Times New Roman" w:hAnsi="Arial" w:cs="Arial"/>
          <w:color w:val="000000"/>
          <w:lang w:eastAsia="de-DE"/>
        </w:rPr>
        <w:t xml:space="preserve">, which is also true for other validated equations estimating BMR </w:t>
      </w:r>
      <w:sdt>
        <w:sdtPr>
          <w:rPr>
            <w:rFonts w:ascii="Arial" w:eastAsia="Times New Roman" w:hAnsi="Arial" w:cs="Arial"/>
            <w:color w:val="000000"/>
            <w:lang w:eastAsia="de-DE"/>
          </w:rPr>
          <w:alias w:val="To edit, see citavi.com/edit"/>
          <w:tag w:val="CitaviPlaceholder#4f2b955f-7ce6-40d2-a839-fd992e62192f"/>
          <w:id w:val="-1791821813"/>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ODdmZTI5LTIxZDUtNDNiNi05NDY2LTU5OGVkZTI3NzU5OSIsIlJhbmdlTGVuZ3RoIjo0LCJSZWZlcmVuY2VJZCI6IjM0MTBmYmQ2LTUxYTQtNDc2My1iMzU4LTIzYjQxZDdiZWU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M4L2VqY24uMjAxMy4zOCIsIlVyaVN0cmluZyI6Imh0dHBzOi8vZG9pLm9yZy8xMC4xMDM4L2VqY24uMjAxMy4zO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NTowNSIsIk1vZGlmaWVkQnkiOiJfQ2hyaXN0aWFuIHZvbiBMT2VmZmVsaG9seiIsIklkIjoiM2I4YTRhNDctNmZkNS00ZTcyLWEwODgtODcyZTQyN2ZjY2YzIiwiTW9kaWZpZWRPbiI6IjIwMjItMDMtMjdUMTQ6NDU6MDU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JQTUMzOTI4NjM5IiwiVXJpU3RyaW5nIjoiaHR0cHM6Ly93d3cubmNiaS5ubG0ubmloLmdvdi9wbWMvYXJ0aWNsZXMvUE1DMzkyODYz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TQ6NDU6MDUiLCJNb2RpZmllZEJ5IjoiX0NocmlzdGlhbiB2b24gTE9lZmZlbGhvbHoiLCJJZCI6ImI4ZTY4YzExLTdlYmMtNDkxNS1iZTM0LWFhYzZlNjA3MGU1NiIsIk1vZGlmaWVkT24iOiIyMDIyLTAzLTI3VDE0OjQ1OjA1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M0NDM4MjYiLCJVcmlTdHJpbmciOiJodHRwOi8vd3d3Lm5jYmkubmxtLm5paC5nb3YvcHVibWVkLzIzNDQzODI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gpIn1dfSwiVGFnIjoiQ2l0YXZpUGxhY2Vob2xkZXIjNGYyYjk1NWYtN2NlNi00MGQyLWE4MzktZmQ5OTJlNjIxOTJmIiwiVGV4dCI6Iigx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(18)</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w:t>
      </w:r>
    </w:p>
    <w:p w14:paraId="2DCDE76B" w14:textId="77777777" w:rsidR="00F63669" w:rsidRPr="00F8767B" w:rsidRDefault="00F63669" w:rsidP="00F8767B">
      <w:pPr>
        <w:spacing w:after="0"/>
        <w:outlineLvl w:val="1"/>
        <w:rPr>
          <w:rFonts w:ascii="Arial" w:eastAsia="Times New Roman" w:hAnsi="Arial" w:cs="Arial"/>
          <w:color w:val="000000"/>
          <w:lang w:eastAsia="de-DE"/>
        </w:rPr>
      </w:pPr>
    </w:p>
    <w:p w14:paraId="4F33B9B4" w14:textId="415402D6"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The physical activity level (PAL) is frequently used in studies to provide an index of activity when measurement of total NEAT is not possible. It is calculated by expressing TEE relative to BMR (</w:t>
      </w:r>
      <w:r w:rsidRPr="00F8767B">
        <w:rPr>
          <w:rFonts w:ascii="Arial" w:eastAsia="Times New Roman" w:hAnsi="Arial" w:cs="Arial"/>
          <w:noProof/>
          <w:lang w:eastAsia="de-DE"/>
        </w:rPr>
        <w:t>15</w:t>
      </w:r>
      <w:r w:rsidRPr="00F8767B">
        <w:rPr>
          <w:rFonts w:ascii="Arial" w:eastAsia="Times New Roman" w:hAnsi="Arial" w:cs="Arial"/>
          <w:color w:val="000000"/>
          <w:lang w:eastAsia="de-DE"/>
        </w:rPr>
        <w:t xml:space="preserve">). Sedentary subjects in industrialized countries typically have a PAL of approximately 1.5 </w:t>
      </w:r>
      <w:r w:rsidRPr="00F8767B">
        <w:rPr>
          <w:rFonts w:ascii="Arial" w:eastAsia="Times New Roman" w:hAnsi="Arial" w:cs="Arial"/>
          <w:lang w:eastAsia="de-DE"/>
        </w:rPr>
        <w:t xml:space="preserve">(see </w:t>
      </w:r>
      <w:r w:rsidRPr="00E60F78">
        <w:rPr>
          <w:rFonts w:ascii="Arial" w:eastAsia="Times New Roman" w:hAnsi="Arial" w:cs="Arial"/>
          <w:bCs/>
          <w:lang w:eastAsia="de-DE"/>
        </w:rPr>
        <w:t>Table 1</w:t>
      </w:r>
      <w:r w:rsidRPr="00F8767B">
        <w:rPr>
          <w:rFonts w:ascii="Arial" w:eastAsia="Times New Roman" w:hAnsi="Arial" w:cs="Arial"/>
          <w:lang w:eastAsia="de-DE"/>
        </w:rPr>
        <w:t>)</w:t>
      </w:r>
      <w:r w:rsidRPr="00F8767B">
        <w:rPr>
          <w:rFonts w:ascii="Arial" w:eastAsia="Times New Roman" w:hAnsi="Arial" w:cs="Arial"/>
          <w:color w:val="000000"/>
          <w:lang w:eastAsia="de-DE"/>
        </w:rPr>
        <w:t>. The PAL rises to values of 2.0-2.4 with strenuous work and under certain conditions it can increase to values up to 3.5-4</w:t>
      </w:r>
      <w:r w:rsidRPr="00F8767B">
        <w:rPr>
          <w:rFonts w:ascii="Arial" w:eastAsia="Times New Roman" w:hAnsi="Arial" w:cs="Arial"/>
          <w:lang w:eastAsia="de-DE"/>
        </w:rPr>
        <w:t xml:space="preserve">.5 </w:t>
      </w:r>
      <w:sdt>
        <w:sdtPr>
          <w:rPr>
            <w:rFonts w:ascii="Arial" w:eastAsia="Times New Roman" w:hAnsi="Arial" w:cs="Arial"/>
            <w:lang w:eastAsia="de-DE"/>
          </w:rPr>
          <w:alias w:val="To edit, see citavi.com/edit"/>
          <w:tag w:val="CitaviPlaceholder#2572ae59-817e-4c11-9b82-45c621b39c39"/>
          <w:id w:val="-873621555"/>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NGE1ZDNiLTFkNWYtNDcwNC1iYzA5LWU3ODZiNmY0NzgyMiIsIlJhbmdlTGVuZ3RoIjo0LCJSZWZlcmVuY2VJZCI6IjM0ZGZhYTE0LTM2NTQtNDUyMC1hMzQzLTFhMjVjMTUzZm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1Mzg3NDczIiwiVXJpU3RyaW5nIjoiaHR0cDovL3d3dy5uY2JpLm5sbS5uaWguZ292L3B1Ym1lZC8xNTM4NzQ3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XSwiRm9ybWF0dGVkVGV4dCI6eyIkaWQiOiIxMyIsIkNvdW50IjoxLCJUZXh0VW5pdHMiOlt7IiRpZCI6IjE0IiwiRm9udFN0eWxlIjp7IiRpZCI6IjE1IiwiTmV1dHJhbCI6dHJ1ZX0sIlJlYWRpbmdPcmRlciI6MSwiVGV4dCI6IigyMikifV19LCJUYWciOiJDaXRhdmlQbGFjZWhvbGRlciMyNTcyYWU1OS04MTdlLTRjMTEtOWI4Mi00NWM2MjFiMzljMzkiLCJUZXh0IjoiKDIyKSIsIldBSVZlcnNpb24iOiI2LjEwLjAuMCJ9}</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(22)</w:t>
          </w:r>
          <w:r w:rsidR="00265341" w:rsidRPr="00F8767B">
            <w:rPr>
              <w:rFonts w:ascii="Arial" w:eastAsia="Times New Roman" w:hAnsi="Arial" w:cs="Arial"/>
              <w:lang w:eastAsia="de-DE"/>
            </w:rPr>
            <w:fldChar w:fldCharType="end"/>
          </w:r>
        </w:sdtContent>
      </w:sdt>
      <w:r w:rsidRPr="00F8767B">
        <w:rPr>
          <w:rFonts w:ascii="Arial" w:eastAsia="Times New Roman" w:hAnsi="Arial" w:cs="Arial"/>
          <w:lang w:eastAsia="de-DE"/>
        </w:rPr>
        <w:t>.</w:t>
      </w:r>
      <w:r w:rsidRPr="00F8767B">
        <w:rPr>
          <w:rFonts w:ascii="Arial" w:eastAsia="Times New Roman" w:hAnsi="Arial" w:cs="Arial"/>
          <w:color w:val="000000"/>
          <w:lang w:eastAsia="de-DE"/>
        </w:rPr>
        <w:t xml:space="preserve"> Using PAL, however, can also introduce significant bias in the assessment of NEAT, as under free-living conditions the cumulative error of PAL measurements can be as high as 7% </w:t>
      </w:r>
      <w:sdt>
        <w:sdtPr>
          <w:rPr>
            <w:rFonts w:ascii="Arial" w:eastAsia="Times New Roman" w:hAnsi="Arial" w:cs="Arial"/>
            <w:color w:val="000000"/>
            <w:lang w:eastAsia="de-DE"/>
          </w:rPr>
          <w:alias w:val="To edit, see citavi.com/edit"/>
          <w:tag w:val="CitaviPlaceholder#44de157b-6697-4d53-ae2e-c8b0b7566cd3"/>
          <w:id w:val="73906275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2Y3ODJhLTYyMDMtNDMxMS1iNDg1LWQyZDgyMzUyNWI0MiIsIlJhbmdlTGVuZ3RoIjo0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TMiLCJDb3VudCI6MSwiVGV4dFVuaXRzIjpbeyIkaWQiOiIxNCIsIkZvbnRTdHlsZSI6eyIkaWQiOiIxNSIsIk5ldXRyYWwiOnRydWV9LCJSZWFkaW5nT3JkZXIiOjEsIlRleHQiOiIoMjEpIn1dfSwiVGFnIjoiQ2l0YXZpUGxhY2Vob2xkZXIjNDRkZTE1N2ItNjY5Ny00ZDUzLWFlMmUtYzhiMGI3NTY2Y2QzIiwiVGV4dCI6IigyM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62F7BBF2" w14:textId="77777777" w:rsidR="00E72A4B" w:rsidRPr="002011CC" w:rsidRDefault="00E72A4B" w:rsidP="00F8767B">
      <w:pPr>
        <w:spacing w:after="0"/>
        <w:outlineLvl w:val="1"/>
        <w:rPr>
          <w:rFonts w:ascii="Arial" w:eastAsia="Times New Roman" w:hAnsi="Arial" w:cs="Arial"/>
          <w:b/>
          <w:bCs/>
          <w:lang w:eastAsia="de-DE"/>
        </w:rPr>
      </w:pPr>
    </w:p>
    <w:tbl>
      <w:tblPr>
        <w:tblStyle w:val="Tabellenraster1"/>
        <w:tblW w:w="9112" w:type="dxa"/>
        <w:tblLook w:val="04A0" w:firstRow="1" w:lastRow="0" w:firstColumn="1" w:lastColumn="0" w:noHBand="0" w:noVBand="1"/>
      </w:tblPr>
      <w:tblGrid>
        <w:gridCol w:w="7521"/>
        <w:gridCol w:w="1591"/>
      </w:tblGrid>
      <w:tr w:rsidR="00E60F78" w:rsidRPr="002011CC" w14:paraId="0D51DCDF" w14:textId="77777777" w:rsidTr="006726E6">
        <w:trPr>
          <w:trHeight w:val="252"/>
        </w:trPr>
        <w:tc>
          <w:tcPr>
            <w:tcW w:w="9112" w:type="dxa"/>
            <w:gridSpan w:val="2"/>
            <w:shd w:val="clear" w:color="auto" w:fill="FFFF00"/>
          </w:tcPr>
          <w:p w14:paraId="07EF95C8" w14:textId="2B338AE9" w:rsidR="00E60F78" w:rsidRPr="002011CC" w:rsidRDefault="00E60F78" w:rsidP="006726E6">
            <w:pPr>
              <w:spacing w:line="276" w:lineRule="auto"/>
              <w:outlineLvl w:val="1"/>
              <w:rPr>
                <w:rFonts w:ascii="Arial" w:hAnsi="Arial" w:cs="Arial"/>
                <w:b/>
                <w:bCs/>
                <w:color w:val="000000"/>
                <w:kern w:val="24"/>
                <w:sz w:val="22"/>
                <w:szCs w:val="22"/>
              </w:rPr>
            </w:pPr>
            <w:r w:rsidRPr="002011CC">
              <w:rPr>
                <w:rFonts w:ascii="Arial" w:hAnsi="Arial" w:cs="Arial"/>
                <w:b/>
                <w:bCs/>
                <w:sz w:val="22"/>
                <w:szCs w:val="22"/>
              </w:rPr>
              <w:t>Table 1</w:t>
            </w:r>
            <w:r w:rsidR="006726E6" w:rsidRPr="002011CC">
              <w:rPr>
                <w:rFonts w:ascii="Arial" w:hAnsi="Arial" w:cs="Arial"/>
                <w:b/>
                <w:bCs/>
                <w:sz w:val="22"/>
                <w:szCs w:val="22"/>
              </w:rPr>
              <w:t>.</w:t>
            </w:r>
            <w:r w:rsidRPr="002011CC">
              <w:rPr>
                <w:rFonts w:ascii="Arial" w:hAnsi="Arial" w:cs="Arial"/>
                <w:b/>
                <w:bCs/>
                <w:sz w:val="22"/>
                <w:szCs w:val="22"/>
              </w:rPr>
              <w:t xml:space="preserve"> Physical </w:t>
            </w:r>
            <w:r w:rsidR="006726E6" w:rsidRPr="002011CC">
              <w:rPr>
                <w:rFonts w:ascii="Arial" w:hAnsi="Arial" w:cs="Arial"/>
                <w:b/>
                <w:bCs/>
                <w:sz w:val="22"/>
                <w:szCs w:val="22"/>
              </w:rPr>
              <w:t>A</w:t>
            </w:r>
            <w:r w:rsidRPr="002011CC">
              <w:rPr>
                <w:rFonts w:ascii="Arial" w:hAnsi="Arial" w:cs="Arial"/>
                <w:b/>
                <w:bCs/>
                <w:sz w:val="22"/>
                <w:szCs w:val="22"/>
              </w:rPr>
              <w:t xml:space="preserve">ctivity </w:t>
            </w:r>
            <w:r w:rsidR="006726E6" w:rsidRPr="002011CC">
              <w:rPr>
                <w:rFonts w:ascii="Arial" w:hAnsi="Arial" w:cs="Arial"/>
                <w:b/>
                <w:bCs/>
                <w:sz w:val="22"/>
                <w:szCs w:val="22"/>
              </w:rPr>
              <w:t>L</w:t>
            </w:r>
            <w:r w:rsidRPr="002011CC">
              <w:rPr>
                <w:rFonts w:ascii="Arial" w:hAnsi="Arial" w:cs="Arial"/>
                <w:b/>
                <w:bCs/>
                <w:sz w:val="22"/>
                <w:szCs w:val="22"/>
              </w:rPr>
              <w:t xml:space="preserve">evels (PAL) </w:t>
            </w:r>
            <w:r w:rsidR="006726E6" w:rsidRPr="002011CC">
              <w:rPr>
                <w:rFonts w:ascii="Arial" w:hAnsi="Arial" w:cs="Arial"/>
                <w:b/>
                <w:bCs/>
                <w:sz w:val="22"/>
                <w:szCs w:val="22"/>
              </w:rPr>
              <w:t>P</w:t>
            </w:r>
            <w:r w:rsidRPr="002011CC">
              <w:rPr>
                <w:rFonts w:ascii="Arial" w:hAnsi="Arial" w:cs="Arial"/>
                <w:b/>
                <w:bCs/>
                <w:sz w:val="22"/>
                <w:szCs w:val="22"/>
              </w:rPr>
              <w:t xml:space="preserve">redicted </w:t>
            </w:r>
            <w:proofErr w:type="gramStart"/>
            <w:r w:rsidR="006726E6" w:rsidRPr="002011CC">
              <w:rPr>
                <w:rFonts w:ascii="Arial" w:hAnsi="Arial" w:cs="Arial"/>
                <w:b/>
                <w:bCs/>
                <w:sz w:val="22"/>
                <w:szCs w:val="22"/>
              </w:rPr>
              <w:t>F</w:t>
            </w:r>
            <w:r w:rsidRPr="002011CC">
              <w:rPr>
                <w:rFonts w:ascii="Arial" w:hAnsi="Arial" w:cs="Arial"/>
                <w:b/>
                <w:bCs/>
                <w:sz w:val="22"/>
                <w:szCs w:val="22"/>
              </w:rPr>
              <w:t>rom</w:t>
            </w:r>
            <w:proofErr w:type="gramEnd"/>
            <w:r w:rsidRPr="002011CC">
              <w:rPr>
                <w:rFonts w:ascii="Arial" w:hAnsi="Arial" w:cs="Arial"/>
                <w:b/>
                <w:bCs/>
                <w:sz w:val="22"/>
                <w:szCs w:val="22"/>
              </w:rPr>
              <w:t xml:space="preserve"> </w:t>
            </w:r>
            <w:r w:rsidR="006726E6" w:rsidRPr="002011CC">
              <w:rPr>
                <w:rFonts w:ascii="Arial" w:hAnsi="Arial" w:cs="Arial"/>
                <w:b/>
                <w:bCs/>
                <w:sz w:val="22"/>
                <w:szCs w:val="22"/>
              </w:rPr>
              <w:t>L</w:t>
            </w:r>
            <w:r w:rsidRPr="002011CC">
              <w:rPr>
                <w:rFonts w:ascii="Arial" w:hAnsi="Arial" w:cs="Arial"/>
                <w:b/>
                <w:bCs/>
                <w:sz w:val="22"/>
                <w:szCs w:val="22"/>
              </w:rPr>
              <w:t xml:space="preserve">ifestyle (from </w:t>
            </w:r>
            <w:r w:rsidRPr="002011CC">
              <w:rPr>
                <w:rFonts w:ascii="Arial" w:hAnsi="Arial" w:cs="Arial"/>
                <w:b/>
                <w:bCs/>
                <w:noProof/>
                <w:sz w:val="22"/>
                <w:szCs w:val="22"/>
              </w:rPr>
              <w:t>16</w:t>
            </w:r>
            <w:r w:rsidRPr="002011CC">
              <w:rPr>
                <w:rFonts w:ascii="Arial" w:hAnsi="Arial" w:cs="Arial"/>
                <w:b/>
                <w:bCs/>
                <w:sz w:val="22"/>
                <w:szCs w:val="22"/>
              </w:rPr>
              <w:t>).</w:t>
            </w:r>
          </w:p>
        </w:tc>
      </w:tr>
      <w:tr w:rsidR="00F63669" w:rsidRPr="00F8767B" w14:paraId="60A897D8" w14:textId="77777777" w:rsidTr="006726E6">
        <w:trPr>
          <w:trHeight w:val="359"/>
        </w:trPr>
        <w:tc>
          <w:tcPr>
            <w:tcW w:w="7521" w:type="dxa"/>
          </w:tcPr>
          <w:p w14:paraId="189307DE" w14:textId="77777777" w:rsidR="00F63669" w:rsidRPr="00F8767B" w:rsidRDefault="00F63669" w:rsidP="00F8767B">
            <w:pPr>
              <w:spacing w:line="276" w:lineRule="auto"/>
              <w:rPr>
                <w:rFonts w:ascii="Arial" w:hAnsi="Arial" w:cs="Arial"/>
                <w:sz w:val="22"/>
                <w:szCs w:val="22"/>
                <w:lang w:val="de-DE"/>
              </w:rPr>
            </w:pPr>
            <w:r w:rsidRPr="00F8767B">
              <w:rPr>
                <w:rFonts w:ascii="Arial" w:hAnsi="Arial" w:cs="Arial"/>
                <w:color w:val="000000"/>
                <w:kern w:val="24"/>
                <w:sz w:val="22"/>
                <w:szCs w:val="22"/>
              </w:rPr>
              <w:t>Chair or bed bound</w:t>
            </w:r>
          </w:p>
        </w:tc>
        <w:tc>
          <w:tcPr>
            <w:tcW w:w="1591" w:type="dxa"/>
          </w:tcPr>
          <w:p w14:paraId="5BA1939B" w14:textId="77777777" w:rsidR="00F63669" w:rsidRPr="00F8767B" w:rsidRDefault="00F63669" w:rsidP="00F8767B">
            <w:pPr>
              <w:spacing w:line="276" w:lineRule="auto"/>
              <w:rPr>
                <w:rFonts w:ascii="Arial" w:hAnsi="Arial" w:cs="Arial"/>
                <w:sz w:val="22"/>
                <w:szCs w:val="22"/>
                <w:lang w:val="de-DE"/>
              </w:rPr>
            </w:pPr>
            <w:r w:rsidRPr="00F8767B">
              <w:rPr>
                <w:rFonts w:ascii="Arial" w:hAnsi="Arial" w:cs="Arial"/>
                <w:color w:val="000000"/>
                <w:kern w:val="24"/>
                <w:sz w:val="22"/>
                <w:szCs w:val="22"/>
              </w:rPr>
              <w:t>1.2</w:t>
            </w:r>
          </w:p>
        </w:tc>
      </w:tr>
      <w:tr w:rsidR="00F63669" w:rsidRPr="00F8767B" w14:paraId="112B5101" w14:textId="77777777" w:rsidTr="006726E6">
        <w:trPr>
          <w:trHeight w:val="530"/>
        </w:trPr>
        <w:tc>
          <w:tcPr>
            <w:tcW w:w="7521" w:type="dxa"/>
          </w:tcPr>
          <w:p w14:paraId="3ED620F2" w14:textId="77777777" w:rsidR="00F63669" w:rsidRPr="00F8767B" w:rsidRDefault="00F63669" w:rsidP="00F8767B">
            <w:pPr>
              <w:spacing w:line="276" w:lineRule="auto"/>
              <w:rPr>
                <w:rFonts w:ascii="Arial" w:hAnsi="Arial" w:cs="Arial"/>
                <w:sz w:val="22"/>
                <w:szCs w:val="22"/>
              </w:rPr>
            </w:pPr>
            <w:r w:rsidRPr="00F8767B">
              <w:rPr>
                <w:rFonts w:ascii="Arial" w:hAnsi="Arial" w:cs="Arial"/>
                <w:color w:val="000000"/>
                <w:kern w:val="24"/>
                <w:sz w:val="22"/>
                <w:szCs w:val="22"/>
              </w:rPr>
              <w:t>Seated work with no option of moving around and little or no strenuous leisure activity</w:t>
            </w:r>
          </w:p>
        </w:tc>
        <w:tc>
          <w:tcPr>
            <w:tcW w:w="1591" w:type="dxa"/>
          </w:tcPr>
          <w:p w14:paraId="37BAB7D6" w14:textId="77777777" w:rsidR="00F63669" w:rsidRPr="00F8767B" w:rsidRDefault="00F63669" w:rsidP="00F8767B">
            <w:pPr>
              <w:spacing w:line="276" w:lineRule="auto"/>
              <w:rPr>
                <w:rFonts w:ascii="Arial" w:hAnsi="Arial" w:cs="Arial"/>
                <w:sz w:val="22"/>
                <w:szCs w:val="22"/>
                <w:lang w:val="de-DE"/>
              </w:rPr>
            </w:pPr>
            <w:r w:rsidRPr="00F8767B">
              <w:rPr>
                <w:rFonts w:ascii="Arial" w:hAnsi="Arial" w:cs="Arial"/>
                <w:color w:val="000000"/>
                <w:kern w:val="24"/>
                <w:sz w:val="22"/>
                <w:szCs w:val="22"/>
              </w:rPr>
              <w:t>1.4 – 1.5</w:t>
            </w:r>
          </w:p>
        </w:tc>
      </w:tr>
      <w:tr w:rsidR="00F63669" w:rsidRPr="00F8767B" w14:paraId="671F6A1D" w14:textId="77777777" w:rsidTr="006726E6">
        <w:trPr>
          <w:trHeight w:val="647"/>
        </w:trPr>
        <w:tc>
          <w:tcPr>
            <w:tcW w:w="7521" w:type="dxa"/>
          </w:tcPr>
          <w:p w14:paraId="45CF590C" w14:textId="77777777" w:rsidR="00F63669" w:rsidRPr="00F8767B" w:rsidRDefault="00F63669" w:rsidP="00F8767B">
            <w:pPr>
              <w:spacing w:line="276" w:lineRule="auto"/>
              <w:rPr>
                <w:rFonts w:ascii="Arial" w:hAnsi="Arial" w:cs="Arial"/>
                <w:sz w:val="22"/>
                <w:szCs w:val="22"/>
              </w:rPr>
            </w:pPr>
            <w:r w:rsidRPr="00F8767B">
              <w:rPr>
                <w:rFonts w:ascii="Arial" w:hAnsi="Arial" w:cs="Arial"/>
                <w:color w:val="000000"/>
                <w:kern w:val="24"/>
                <w:sz w:val="22"/>
                <w:szCs w:val="22"/>
              </w:rPr>
              <w:t>Seated work with discretion and requirement to move around but little or no strenuous leisure activity</w:t>
            </w:r>
          </w:p>
        </w:tc>
        <w:tc>
          <w:tcPr>
            <w:tcW w:w="1591" w:type="dxa"/>
          </w:tcPr>
          <w:p w14:paraId="3E97F85A" w14:textId="77777777" w:rsidR="00F63669" w:rsidRPr="00F8767B" w:rsidRDefault="00F63669" w:rsidP="00F8767B">
            <w:pPr>
              <w:spacing w:line="276" w:lineRule="auto"/>
              <w:rPr>
                <w:rFonts w:ascii="Arial" w:hAnsi="Arial" w:cs="Arial"/>
                <w:sz w:val="22"/>
                <w:szCs w:val="22"/>
                <w:lang w:val="de-DE"/>
              </w:rPr>
            </w:pPr>
            <w:r w:rsidRPr="00F8767B">
              <w:rPr>
                <w:rFonts w:ascii="Arial" w:hAnsi="Arial" w:cs="Arial"/>
                <w:color w:val="000000"/>
                <w:kern w:val="24"/>
                <w:sz w:val="22"/>
                <w:szCs w:val="22"/>
              </w:rPr>
              <w:t>1.6 – 1.7</w:t>
            </w:r>
          </w:p>
        </w:tc>
      </w:tr>
      <w:tr w:rsidR="00F63669" w:rsidRPr="00F8767B" w14:paraId="2C79F050" w14:textId="77777777" w:rsidTr="006726E6">
        <w:trPr>
          <w:trHeight w:val="350"/>
        </w:trPr>
        <w:tc>
          <w:tcPr>
            <w:tcW w:w="7521" w:type="dxa"/>
          </w:tcPr>
          <w:p w14:paraId="3B36B712" w14:textId="7990C361" w:rsidR="00F63669" w:rsidRPr="00F8767B" w:rsidRDefault="00C2326B" w:rsidP="00F8767B">
            <w:pPr>
              <w:spacing w:line="276" w:lineRule="auto"/>
              <w:rPr>
                <w:rFonts w:ascii="Arial" w:hAnsi="Arial" w:cs="Arial"/>
                <w:sz w:val="22"/>
                <w:szCs w:val="22"/>
              </w:rPr>
            </w:pPr>
            <w:r w:rsidRPr="00F8767B">
              <w:rPr>
                <w:rFonts w:ascii="Arial" w:hAnsi="Arial" w:cs="Arial"/>
                <w:color w:val="000000"/>
                <w:kern w:val="24"/>
                <w:sz w:val="22"/>
                <w:szCs w:val="22"/>
              </w:rPr>
              <w:t>Standing work (</w:t>
            </w:r>
            <w:r w:rsidR="00F63669" w:rsidRPr="00F8767B">
              <w:rPr>
                <w:rFonts w:ascii="Arial" w:hAnsi="Arial" w:cs="Arial"/>
                <w:color w:val="000000"/>
                <w:kern w:val="24"/>
                <w:sz w:val="22"/>
                <w:szCs w:val="22"/>
              </w:rPr>
              <w:t>e.</w:t>
            </w:r>
            <w:r w:rsidRPr="00F8767B">
              <w:rPr>
                <w:rFonts w:ascii="Arial" w:hAnsi="Arial" w:cs="Arial"/>
                <w:color w:val="000000"/>
                <w:kern w:val="24"/>
                <w:sz w:val="22"/>
                <w:szCs w:val="22"/>
              </w:rPr>
              <w:t>g.</w:t>
            </w:r>
            <w:r w:rsidR="00F63669" w:rsidRPr="00F8767B">
              <w:rPr>
                <w:rFonts w:ascii="Arial" w:hAnsi="Arial" w:cs="Arial"/>
                <w:color w:val="000000"/>
                <w:kern w:val="24"/>
                <w:sz w:val="22"/>
                <w:szCs w:val="22"/>
              </w:rPr>
              <w:t>, h</w:t>
            </w:r>
            <w:r w:rsidR="003B5B49" w:rsidRPr="00F8767B">
              <w:rPr>
                <w:rFonts w:ascii="Arial" w:hAnsi="Arial" w:cs="Arial"/>
                <w:color w:val="000000"/>
                <w:kern w:val="24"/>
                <w:sz w:val="22"/>
                <w:szCs w:val="22"/>
              </w:rPr>
              <w:t>omemaker</w:t>
            </w:r>
            <w:r w:rsidR="00F63669" w:rsidRPr="00F8767B">
              <w:rPr>
                <w:rFonts w:ascii="Arial" w:hAnsi="Arial" w:cs="Arial"/>
                <w:color w:val="000000"/>
                <w:kern w:val="24"/>
                <w:sz w:val="22"/>
                <w:szCs w:val="22"/>
              </w:rPr>
              <w:t>, shop assistant)</w:t>
            </w:r>
          </w:p>
        </w:tc>
        <w:tc>
          <w:tcPr>
            <w:tcW w:w="1591" w:type="dxa"/>
          </w:tcPr>
          <w:p w14:paraId="3D1A13E4" w14:textId="77777777" w:rsidR="00F63669" w:rsidRPr="00F8767B" w:rsidRDefault="00F63669" w:rsidP="00F8767B">
            <w:pPr>
              <w:spacing w:line="276" w:lineRule="auto"/>
              <w:rPr>
                <w:rFonts w:ascii="Arial" w:hAnsi="Arial" w:cs="Arial"/>
                <w:sz w:val="22"/>
                <w:szCs w:val="22"/>
                <w:lang w:val="de-DE"/>
              </w:rPr>
            </w:pPr>
            <w:r w:rsidRPr="00F8767B">
              <w:rPr>
                <w:rFonts w:ascii="Arial" w:hAnsi="Arial" w:cs="Arial"/>
                <w:color w:val="000000"/>
                <w:kern w:val="24"/>
                <w:sz w:val="22"/>
                <w:szCs w:val="22"/>
              </w:rPr>
              <w:t>1.8 – 1.9</w:t>
            </w:r>
          </w:p>
        </w:tc>
      </w:tr>
      <w:tr w:rsidR="00F63669" w:rsidRPr="00F8767B" w14:paraId="0318DA84" w14:textId="77777777" w:rsidTr="006726E6">
        <w:trPr>
          <w:trHeight w:val="269"/>
        </w:trPr>
        <w:tc>
          <w:tcPr>
            <w:tcW w:w="7521" w:type="dxa"/>
          </w:tcPr>
          <w:p w14:paraId="5D0508C6" w14:textId="77777777" w:rsidR="00F63669" w:rsidRPr="00F8767B" w:rsidRDefault="00F63669" w:rsidP="00F8767B">
            <w:pPr>
              <w:spacing w:line="276" w:lineRule="auto"/>
              <w:rPr>
                <w:rFonts w:ascii="Arial" w:hAnsi="Arial" w:cs="Arial"/>
                <w:sz w:val="22"/>
                <w:szCs w:val="22"/>
              </w:rPr>
            </w:pPr>
            <w:r w:rsidRPr="00F8767B">
              <w:rPr>
                <w:rFonts w:ascii="Arial" w:hAnsi="Arial" w:cs="Arial"/>
                <w:color w:val="000000"/>
                <w:kern w:val="24"/>
                <w:sz w:val="22"/>
                <w:szCs w:val="22"/>
              </w:rPr>
              <w:t>Strenuous work or highly active leisure</w:t>
            </w:r>
          </w:p>
        </w:tc>
        <w:tc>
          <w:tcPr>
            <w:tcW w:w="1591" w:type="dxa"/>
          </w:tcPr>
          <w:p w14:paraId="252E7A5C" w14:textId="77777777" w:rsidR="00F63669" w:rsidRPr="00F8767B" w:rsidRDefault="00F63669" w:rsidP="00F8767B">
            <w:pPr>
              <w:spacing w:line="276" w:lineRule="auto"/>
              <w:rPr>
                <w:rFonts w:ascii="Arial" w:hAnsi="Arial" w:cs="Arial"/>
                <w:sz w:val="22"/>
                <w:szCs w:val="22"/>
                <w:lang w:val="de-DE"/>
              </w:rPr>
            </w:pPr>
            <w:r w:rsidRPr="00F8767B">
              <w:rPr>
                <w:rFonts w:ascii="Arial" w:hAnsi="Arial" w:cs="Arial"/>
                <w:color w:val="000000"/>
                <w:kern w:val="24"/>
                <w:sz w:val="22"/>
                <w:szCs w:val="22"/>
              </w:rPr>
              <w:t>2.0 – 2.4</w:t>
            </w:r>
          </w:p>
        </w:tc>
      </w:tr>
    </w:tbl>
    <w:p w14:paraId="57F5A450" w14:textId="77777777" w:rsidR="00E72A4B" w:rsidRPr="00F8767B" w:rsidRDefault="00E72A4B" w:rsidP="00F8767B">
      <w:pPr>
        <w:spacing w:after="0"/>
        <w:outlineLvl w:val="1"/>
        <w:rPr>
          <w:rFonts w:ascii="Arial" w:eastAsia="Times New Roman" w:hAnsi="Arial" w:cs="Arial"/>
          <w:color w:val="000000"/>
          <w:lang w:eastAsia="de-DE"/>
        </w:rPr>
      </w:pPr>
    </w:p>
    <w:p w14:paraId="354AEA84" w14:textId="0E38C184" w:rsidR="00F63669" w:rsidRPr="002011CC" w:rsidRDefault="00F63669" w:rsidP="00F8767B">
      <w:pPr>
        <w:spacing w:after="0"/>
        <w:rPr>
          <w:rFonts w:ascii="Arial" w:eastAsia="Times New Roman" w:hAnsi="Arial" w:cs="Arial"/>
          <w:color w:val="FF0000"/>
          <w:lang w:eastAsia="de-DE"/>
        </w:rPr>
      </w:pPr>
      <w:r w:rsidRPr="002011CC">
        <w:rPr>
          <w:rFonts w:ascii="Arial" w:eastAsia="Times New Roman" w:hAnsi="Arial" w:cs="Arial"/>
          <w:iCs/>
          <w:color w:val="FF0000"/>
          <w:lang w:eastAsia="de-DE"/>
        </w:rPr>
        <w:t>T</w:t>
      </w:r>
      <w:r w:rsidR="002011CC">
        <w:rPr>
          <w:rFonts w:ascii="Arial" w:eastAsia="Times New Roman" w:hAnsi="Arial" w:cs="Arial"/>
          <w:iCs/>
          <w:color w:val="FF0000"/>
          <w:lang w:eastAsia="de-DE"/>
        </w:rPr>
        <w:t xml:space="preserve">HE FACTORIAL APPROACH OF NEAT MEASUREMENT </w:t>
      </w:r>
    </w:p>
    <w:p w14:paraId="4F9BA313" w14:textId="77777777" w:rsidR="006726E6" w:rsidRDefault="006726E6" w:rsidP="00F8767B">
      <w:pPr>
        <w:spacing w:after="0"/>
        <w:outlineLvl w:val="1"/>
        <w:rPr>
          <w:rFonts w:ascii="Arial" w:eastAsia="Times New Roman" w:hAnsi="Arial" w:cs="Arial"/>
          <w:color w:val="000000"/>
          <w:lang w:eastAsia="de-DE"/>
        </w:rPr>
      </w:pPr>
    </w:p>
    <w:p w14:paraId="21B9A459" w14:textId="18E2CB3D" w:rsidR="00101FDF"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Measuring total NEAT or using PAL provides no information regarding the individual components contributing to </w:t>
      </w:r>
      <w:r w:rsidR="00090419" w:rsidRPr="00F8767B">
        <w:rPr>
          <w:rFonts w:ascii="Arial" w:eastAsia="Times New Roman" w:hAnsi="Arial" w:cs="Arial"/>
          <w:lang w:eastAsia="de-DE"/>
        </w:rPr>
        <w:t>PEE/AEE</w:t>
      </w:r>
      <w:r w:rsidRPr="00F8767B">
        <w:rPr>
          <w:rFonts w:ascii="Arial" w:eastAsia="Times New Roman" w:hAnsi="Arial" w:cs="Arial"/>
          <w:color w:val="000000"/>
          <w:lang w:eastAsia="de-DE"/>
        </w:rPr>
        <w:t xml:space="preserve">. Therefore, the </w:t>
      </w:r>
      <w:r w:rsidR="007B479A" w:rsidRPr="00F8767B">
        <w:rPr>
          <w:rFonts w:ascii="Arial" w:eastAsia="Times New Roman" w:hAnsi="Arial" w:cs="Arial"/>
          <w:color w:val="000000"/>
          <w:lang w:eastAsia="de-DE"/>
        </w:rPr>
        <w:t>factorial</w:t>
      </w:r>
      <w:r w:rsidRPr="00F8767B">
        <w:rPr>
          <w:rFonts w:ascii="Arial" w:eastAsia="Times New Roman" w:hAnsi="Arial" w:cs="Arial"/>
          <w:color w:val="000000"/>
          <w:lang w:eastAsia="de-DE"/>
        </w:rPr>
        <w:t xml:space="preserve"> approach is widely used to estimate NEAT constituents. Accordingly, all physical activities of a subject of interest are recorded over a defined time span, typically seven days. The energy equivalent of each activity is </w:t>
      </w:r>
      <w:r w:rsidR="005B0785" w:rsidRPr="00F8767B">
        <w:rPr>
          <w:rFonts w:ascii="Arial" w:eastAsia="Times New Roman" w:hAnsi="Arial" w:cs="Arial"/>
          <w:color w:val="000000"/>
          <w:lang w:eastAsia="de-DE"/>
        </w:rPr>
        <w:t>determined,</w:t>
      </w:r>
      <w:r w:rsidRPr="00F8767B">
        <w:rPr>
          <w:rFonts w:ascii="Arial" w:eastAsia="Times New Roman" w:hAnsi="Arial" w:cs="Arial"/>
          <w:color w:val="000000"/>
          <w:lang w:eastAsia="de-DE"/>
        </w:rPr>
        <w:t xml:space="preserve"> and these equivalents are then apportioned according to the time spent by the individual with the respective activities. Finally, the data is totaled to get an estimate of the energy expenditure attributable to NEAT </w:t>
      </w:r>
      <w:sdt>
        <w:sdtPr>
          <w:rPr>
            <w:rFonts w:ascii="Arial" w:eastAsia="Times New Roman" w:hAnsi="Arial" w:cs="Arial"/>
            <w:color w:val="000000"/>
            <w:lang w:eastAsia="de-DE"/>
          </w:rPr>
          <w:alias w:val="To edit, see citavi.com/edit"/>
          <w:tag w:val="CitaviPlaceholder#ad022e51-6ac9-4883-a9bb-065d0ca2a195"/>
          <w:id w:val="-117695019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MmFmMGI5LWY2NzMtNDkwNy04NmNjLWI5ZDliMzc2MzhmZSIsIlJhbmdlTGVuZ3RoIjoz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UzODc0NzMiLCJVcmlTdHJpbmciOiJodHRwOi8vd3d3Lm5jYmkubmxtLm5paC5nb3YvcHVibWVkLzE1Mzg3NDc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TExL2ouMTc1My00ODg3LjIwMDQudGIwMDA5NC54IiwiVXJpU3RyaW5nIjoiaHR0cHM6Ly9kb2kub3JnLzEwLjExMTEvai4xNzUzLTQ4ODcuMjAwNC50YjAwMDk0Lng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2OjExIiwiTW9kaWZpZWRCeSI6Il9DaHJpc3RpYW4gdm9uIExPZWZmZWxob2x6IiwiSWQiOiI3ZjQwZTNlOS0xNDMwLTQ0OTYtYTk3Yy1kODAyZDVlNDU3ODciLCJNb2RpZmllZE9uIjoiMjAyMi0wMy0yN1QxNDo0NjoxMSIsIlByb2plY3QiOnsiJHJlZiI6IjUifX1dLCJOdW1iZXIiOiI3IFB0IDIiLCJPcmdhbml6YXRpb25zIjpbXSwiT3RoZXJzSW52b2x2ZWQiOltdLCJQYWdlUmFuZ2UiOiI8c3A+XHJcbiAgPG4+OTc8L24+XHJcbiAgPG5zPk9taXQ8L25zPlxyXG4gIDxvcz5TODItOTc8L29zPlxyXG4gIDxwcz5TODItOTc8L3BzPlxyXG48L3NwPlxyXG48b3M+UzgyLTk3PC9vcz4iLCJQZXJpb2RpY2FsIjp7IiRpZCI6IjIx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(21, 22)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 first step when using the </w:t>
      </w:r>
      <w:r w:rsidR="007B479A" w:rsidRPr="00F8767B">
        <w:rPr>
          <w:rFonts w:ascii="Arial" w:eastAsia="Times New Roman" w:hAnsi="Arial" w:cs="Arial"/>
          <w:color w:val="000000"/>
          <w:lang w:eastAsia="de-DE"/>
        </w:rPr>
        <w:t>factorial</w:t>
      </w:r>
      <w:r w:rsidRPr="00F8767B">
        <w:rPr>
          <w:rFonts w:ascii="Arial" w:eastAsia="Times New Roman" w:hAnsi="Arial" w:cs="Arial"/>
          <w:color w:val="000000"/>
          <w:lang w:eastAsia="de-DE"/>
        </w:rPr>
        <w:t xml:space="preserve"> approach is the quantification of a subject’s physical activities. Several methods are available to obtain such information, including questionnaires, interviews, and activity diaries. These approaches might be useful for estimates of particular activities, such as those related to occupational duties. Otherwise, they have substantial limitations, including inadequate or incomplete data recording, alteration of habits during assessment periods, and others </w:t>
      </w:r>
      <w:sdt>
        <w:sdtPr>
          <w:rPr>
            <w:rFonts w:ascii="Arial" w:eastAsia="Times New Roman" w:hAnsi="Arial" w:cs="Arial"/>
            <w:color w:val="000000"/>
            <w:lang w:eastAsia="de-DE"/>
          </w:rPr>
          <w:alias w:val="To edit, see citavi.com/edit"/>
          <w:tag w:val="CitaviPlaceholder#89deb254-ceaa-4b6f-8f1f-9ed85272e4e6"/>
          <w:id w:val="80073572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YjM1NzJmLTA0ZTgtNGUzMy1iMGEzLTYyYTZmYjM4ZTc2OCIsIlJhbmdlTGVuZ3RoIjoz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UzODc0NzMiLCJVcmlTdHJpbmciOiJodHRwOi8vd3d3Lm5jYmkubmxtLm5paC5nb3YvcHVibWVkLzE1Mzg3NDc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TExL2ouMTc1My00ODg3LjIwMDQudGIwMDA5NC54IiwiVXJpU3RyaW5nIjoiaHR0cHM6Ly9kb2kub3JnLzEwLjExMTEvai4xNzUzLTQ4ODcuMjAwNC50YjAwMDk0Lng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2OjExIiwiTW9kaWZpZWRCeSI6Il9DaHJpc3RpYW4gdm9uIExPZWZmZWxob2x6IiwiSWQiOiI3ZjQwZTNlOS0xNDMwLTQ0OTYtYTk3Yy1kODAyZDVlNDU3ODciLCJNb2RpZmllZE9uIjoiMjAyMi0wMy0yN1QxNDo0NjoxMSIsIlByb2plY3QiOnsiJHJlZiI6IjUifX1dLCJOdW1iZXIiOiI3IFB0IDIiLCJPcmdhbml6YXRpb25zIjpbXSwiT3RoZXJzSW52b2x2ZWQiOltdLCJQYWdlUmFuZ2UiOiI8c3A+XHJcbiAgPG4+OTc8L24+XHJcbiAgPG5zPk9taXQ8L25zPlxyXG4gIDxvcz5TODItOTc8L29zPlxyXG4gIDxwcz5TODItOTc8L3BzPlxyXG48L3NwPlxyXG48b3M+UzgyLTk3PC9vcz4iLCJQZXJpb2RpY2FsIjp7IiRpZCI6IjIx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(21, 22)</w:t>
          </w:r>
          <w:r w:rsidR="00265341" w:rsidRPr="00F8767B">
            <w:rPr>
              <w:rFonts w:ascii="Arial" w:eastAsia="Times New Roman" w:hAnsi="Arial" w:cs="Arial"/>
              <w:color w:val="000000"/>
              <w:lang w:eastAsia="de-DE"/>
            </w:rPr>
            <w:fldChar w:fldCharType="end"/>
          </w:r>
        </w:sdtContent>
      </w:sdt>
      <w:r w:rsidR="00101FDF" w:rsidRPr="00F8767B">
        <w:rPr>
          <w:rFonts w:ascii="Arial" w:eastAsia="Times New Roman" w:hAnsi="Arial" w:cs="Arial"/>
          <w:color w:val="000000"/>
          <w:lang w:eastAsia="de-DE"/>
        </w:rPr>
        <w:t>.</w:t>
      </w:r>
    </w:p>
    <w:p w14:paraId="1F2B7112" w14:textId="77777777" w:rsidR="00101FDF" w:rsidRPr="00F8767B" w:rsidRDefault="00101FDF" w:rsidP="00F8767B">
      <w:pPr>
        <w:spacing w:after="0"/>
        <w:outlineLvl w:val="1"/>
        <w:rPr>
          <w:rFonts w:ascii="Arial" w:eastAsia="Times New Roman" w:hAnsi="Arial" w:cs="Arial"/>
          <w:color w:val="000000"/>
          <w:lang w:eastAsia="de-DE"/>
        </w:rPr>
      </w:pPr>
    </w:p>
    <w:p w14:paraId="5597DC43" w14:textId="20CBE76C" w:rsidR="00101FDF" w:rsidRPr="00F8767B" w:rsidRDefault="00101FDF"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Measuring NEAT is </w:t>
      </w:r>
      <w:r w:rsidR="006912F0" w:rsidRPr="00F8767B">
        <w:rPr>
          <w:rFonts w:ascii="Arial" w:eastAsia="Times New Roman" w:hAnsi="Arial" w:cs="Arial"/>
          <w:color w:val="000000"/>
          <w:lang w:eastAsia="de-DE"/>
        </w:rPr>
        <w:t>a</w:t>
      </w:r>
      <w:r w:rsidRPr="00F8767B">
        <w:rPr>
          <w:rFonts w:ascii="Arial" w:eastAsia="Times New Roman" w:hAnsi="Arial" w:cs="Arial"/>
          <w:color w:val="000000"/>
          <w:lang w:eastAsia="de-DE"/>
        </w:rPr>
        <w:t xml:space="preserve"> complex task </w:t>
      </w:r>
      <w:r w:rsidR="007760DB" w:rsidRPr="00F8767B">
        <w:rPr>
          <w:rFonts w:ascii="Arial" w:eastAsia="Times New Roman" w:hAnsi="Arial" w:cs="Arial"/>
          <w:color w:val="000000"/>
          <w:lang w:eastAsia="de-DE"/>
        </w:rPr>
        <w:t xml:space="preserve">when </w:t>
      </w:r>
      <w:r w:rsidRPr="00F8767B">
        <w:rPr>
          <w:rFonts w:ascii="Arial" w:eastAsia="Times New Roman" w:hAnsi="Arial" w:cs="Arial"/>
          <w:color w:val="000000"/>
          <w:lang w:eastAsia="de-DE"/>
        </w:rPr>
        <w:t>intensities of transition movements and fidgeting-like activities</w:t>
      </w:r>
      <w:r w:rsidR="00090419" w:rsidRPr="00F8767B">
        <w:rPr>
          <w:rFonts w:ascii="Arial" w:eastAsia="Times New Roman" w:hAnsi="Arial" w:cs="Arial"/>
          <w:color w:val="000000"/>
          <w:lang w:eastAsia="de-DE"/>
        </w:rPr>
        <w:t xml:space="preserve"> are the matter of </w:t>
      </w:r>
      <w:r w:rsidR="00901F2D" w:rsidRPr="00F8767B">
        <w:rPr>
          <w:rFonts w:ascii="Arial" w:eastAsia="Times New Roman" w:hAnsi="Arial" w:cs="Arial"/>
          <w:color w:val="000000"/>
          <w:lang w:eastAsia="de-DE"/>
        </w:rPr>
        <w:t xml:space="preserve">research </w:t>
      </w:r>
      <w:r w:rsidR="00090419" w:rsidRPr="00F8767B">
        <w:rPr>
          <w:rFonts w:ascii="Arial" w:eastAsia="Times New Roman" w:hAnsi="Arial" w:cs="Arial"/>
          <w:color w:val="000000"/>
          <w:lang w:eastAsia="de-DE"/>
        </w:rPr>
        <w:t>interest</w:t>
      </w:r>
      <w:r w:rsidRPr="00F8767B">
        <w:rPr>
          <w:rFonts w:ascii="Arial" w:eastAsia="Times New Roman" w:hAnsi="Arial" w:cs="Arial"/>
          <w:color w:val="000000"/>
          <w:lang w:eastAsia="de-DE"/>
        </w:rPr>
        <w:t>.</w:t>
      </w:r>
      <w:r w:rsidR="00090419" w:rsidRPr="00F8767B">
        <w:rPr>
          <w:rFonts w:ascii="Arial" w:eastAsia="Times New Roman" w:hAnsi="Arial" w:cs="Arial"/>
          <w:color w:val="000000"/>
          <w:lang w:eastAsia="de-DE"/>
        </w:rPr>
        <w:t xml:space="preserve"> </w:t>
      </w:r>
      <w:r w:rsidR="006912F0" w:rsidRPr="00F8767B">
        <w:rPr>
          <w:rFonts w:ascii="Arial" w:eastAsia="Times New Roman" w:hAnsi="Arial" w:cs="Arial"/>
          <w:color w:val="000000"/>
          <w:lang w:eastAsia="de-DE"/>
        </w:rPr>
        <w:t>B</w:t>
      </w:r>
      <w:r w:rsidR="00827CEF" w:rsidRPr="00F8767B">
        <w:rPr>
          <w:rFonts w:ascii="Arial" w:eastAsia="Times New Roman" w:hAnsi="Arial" w:cs="Arial"/>
          <w:color w:val="000000"/>
          <w:lang w:eastAsia="de-DE"/>
        </w:rPr>
        <w:t xml:space="preserve">y </w:t>
      </w:r>
      <w:r w:rsidR="003712A5" w:rsidRPr="00F8767B">
        <w:rPr>
          <w:rFonts w:ascii="Arial" w:eastAsia="Times New Roman" w:hAnsi="Arial" w:cs="Arial"/>
          <w:color w:val="000000"/>
          <w:lang w:eastAsia="de-DE"/>
        </w:rPr>
        <w:t>applying a combination of direct calorimetry and motion detectors</w:t>
      </w:r>
      <w:r w:rsidR="006912F0" w:rsidRPr="00F8767B">
        <w:rPr>
          <w:rFonts w:ascii="Arial" w:eastAsia="Times New Roman" w:hAnsi="Arial" w:cs="Arial"/>
          <w:color w:val="000000"/>
          <w:lang w:eastAsia="de-DE"/>
        </w:rPr>
        <w:t xml:space="preserve">, </w:t>
      </w:r>
      <w:proofErr w:type="spellStart"/>
      <w:r w:rsidR="006912F0" w:rsidRPr="00F8767B">
        <w:rPr>
          <w:rFonts w:ascii="Arial" w:eastAsia="Times New Roman" w:hAnsi="Arial" w:cs="Arial"/>
          <w:color w:val="000000"/>
          <w:lang w:eastAsia="de-DE"/>
        </w:rPr>
        <w:t>Ravussins’s</w:t>
      </w:r>
      <w:proofErr w:type="spellEnd"/>
      <w:r w:rsidR="006912F0" w:rsidRPr="00F8767B">
        <w:rPr>
          <w:rFonts w:ascii="Arial" w:eastAsia="Times New Roman" w:hAnsi="Arial" w:cs="Arial"/>
          <w:color w:val="000000"/>
          <w:lang w:eastAsia="de-DE"/>
        </w:rPr>
        <w:t xml:space="preserve"> group </w:t>
      </w:r>
      <w:r w:rsidR="00827CEF" w:rsidRPr="00F8767B">
        <w:rPr>
          <w:rFonts w:ascii="Arial" w:eastAsia="Times New Roman" w:hAnsi="Arial" w:cs="Arial"/>
          <w:color w:val="000000"/>
          <w:lang w:eastAsia="de-DE"/>
        </w:rPr>
        <w:t>have</w:t>
      </w:r>
      <w:r w:rsidR="003712A5" w:rsidRPr="00F8767B">
        <w:rPr>
          <w:rFonts w:ascii="Arial" w:eastAsia="Times New Roman" w:hAnsi="Arial" w:cs="Arial"/>
          <w:color w:val="000000"/>
          <w:lang w:eastAsia="de-DE"/>
        </w:rPr>
        <w:t xml:space="preserve"> shown</w:t>
      </w:r>
      <w:r w:rsidR="00827CEF" w:rsidRPr="00F8767B">
        <w:rPr>
          <w:rFonts w:ascii="Arial" w:eastAsia="Times New Roman" w:hAnsi="Arial" w:cs="Arial"/>
          <w:color w:val="000000"/>
          <w:lang w:eastAsia="de-DE"/>
        </w:rPr>
        <w:t xml:space="preserve"> that there is a considerable inter</w:t>
      </w:r>
      <w:r w:rsidR="003712A5" w:rsidRPr="00F8767B">
        <w:rPr>
          <w:rFonts w:ascii="Arial" w:eastAsia="Times New Roman" w:hAnsi="Arial" w:cs="Arial"/>
          <w:color w:val="000000"/>
          <w:lang w:eastAsia="de-DE"/>
        </w:rPr>
        <w:t>-</w:t>
      </w:r>
      <w:r w:rsidR="00827CEF" w:rsidRPr="00F8767B">
        <w:rPr>
          <w:rFonts w:ascii="Arial" w:eastAsia="Times New Roman" w:hAnsi="Arial" w:cs="Arial"/>
          <w:color w:val="000000"/>
          <w:lang w:eastAsia="de-DE"/>
        </w:rPr>
        <w:t xml:space="preserve">person variability of daily energy expenditure, even after adjustment for differences in LBM </w:t>
      </w:r>
      <w:sdt>
        <w:sdtPr>
          <w:rPr>
            <w:rFonts w:ascii="Arial" w:eastAsia="Times New Roman" w:hAnsi="Arial" w:cs="Arial"/>
            <w:color w:val="000000"/>
            <w:lang w:eastAsia="de-DE"/>
          </w:rPr>
          <w:alias w:val="To edit, see citavi.com/edit"/>
          <w:tag w:val="CitaviPlaceholder#7c63b9b9-9a1f-4b3e-a2af-148c2c037b7a"/>
          <w:id w:val="-864753170"/>
          <w:placeholder>
            <w:docPart w:val="DefaultPlaceholder_1082065158"/>
          </w:placeholder>
        </w:sdtPr>
        <w:sdtContent>
          <w:r w:rsidR="00827CEF"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MjM1OTFlLWFiODItNGJiYi1iYjkzLWNmMmQxYjlmYTFlYyIsIlJhbmdlTGVuZ3RoIjo0LCJSZWZlcmVuY2VJZCI6ImQ3NWM4YmIzLWRmNmUtNDQ4YS05ODA1LWI4NmRlMGM5YWM5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MjM5MTkiLCJVcmlTdHJpbmciOiJodHRwczovL3d3dy5uY2JpLm5sbS5uaWguZ292L3BtYy9hcnRpY2xlcy9QTUM0MjM5M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E0OjQ4OjMwIiwiTW9kaWZpZWRCeSI6Il9DaHJpc3RpYW4gdm9uIExPZWZmZWxob2x6IiwiSWQiOiJiOTY0NTVjOC01NDFkLTRiNjQtODllYS02NWE1MTQ2NGVlMTUiLCJNb2RpZmllZE9uIjoiMjAyMi0wMy0yN1QxNDo0ODoz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M3ODI0NzEiLCJVcmlTdHJpbmciOiJodHRwOi8vd3d3Lm5jYmkubmxtLm5paC5nb3YvcHVibWVkLzM3ODI0Nz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4OjMwIiwiTW9kaWZpZWRCeSI6Il9DaHJpc3RpYW4gdm9uIExPZWZmZWxob2x6IiwiSWQiOiJkNmRlMjEwNS03YjYxLTQxODMtOGQzMi04Y2UwYTZkZTQ0NmUiLCJNb2RpZmllZE9uIjoiMjAyMi0wMy0yN1QxNDo0ODozM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NzIvSkNJMTEyNzQ5IiwiVXJpU3RyaW5nIjoiaHR0cHM6Ly9kb2kub3JnLzEwLjExNzIvSkNJMTEyNzQ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}</w:instrText>
          </w:r>
          <w:r w:rsidR="00827CEF"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(29)</w:t>
          </w:r>
          <w:r w:rsidR="00827CEF" w:rsidRPr="00F8767B">
            <w:rPr>
              <w:rFonts w:ascii="Arial" w:eastAsia="Times New Roman" w:hAnsi="Arial" w:cs="Arial"/>
              <w:color w:val="000000"/>
              <w:lang w:eastAsia="de-DE"/>
            </w:rPr>
            <w:fldChar w:fldCharType="end"/>
          </w:r>
        </w:sdtContent>
      </w:sdt>
      <w:r w:rsidR="00827CEF" w:rsidRPr="00F8767B">
        <w:rPr>
          <w:rFonts w:ascii="Arial" w:eastAsia="Times New Roman" w:hAnsi="Arial" w:cs="Arial"/>
          <w:color w:val="000000"/>
          <w:lang w:eastAsia="de-DE"/>
        </w:rPr>
        <w:t xml:space="preserve">. A large </w:t>
      </w:r>
      <w:r w:rsidR="00901F2D" w:rsidRPr="00F8767B">
        <w:rPr>
          <w:rFonts w:ascii="Arial" w:eastAsia="Times New Roman" w:hAnsi="Arial" w:cs="Arial"/>
          <w:color w:val="000000"/>
          <w:lang w:eastAsia="de-DE"/>
        </w:rPr>
        <w:t>percentage</w:t>
      </w:r>
      <w:r w:rsidR="003712A5" w:rsidRPr="00F8767B">
        <w:rPr>
          <w:rFonts w:ascii="Arial" w:eastAsia="Times New Roman" w:hAnsi="Arial" w:cs="Arial"/>
          <w:color w:val="000000"/>
          <w:lang w:eastAsia="de-DE"/>
        </w:rPr>
        <w:t xml:space="preserve"> of this</w:t>
      </w:r>
      <w:r w:rsidR="002F2263" w:rsidRPr="00F8767B">
        <w:rPr>
          <w:rFonts w:ascii="Arial" w:eastAsia="Times New Roman" w:hAnsi="Arial" w:cs="Arial"/>
          <w:color w:val="000000"/>
          <w:lang w:eastAsia="de-DE"/>
        </w:rPr>
        <w:t xml:space="preserve"> </w:t>
      </w:r>
      <w:r w:rsidR="003712A5" w:rsidRPr="00F8767B">
        <w:rPr>
          <w:rFonts w:ascii="Arial" w:eastAsia="Times New Roman" w:hAnsi="Arial" w:cs="Arial"/>
          <w:color w:val="000000"/>
          <w:lang w:eastAsia="de-DE"/>
        </w:rPr>
        <w:t xml:space="preserve">variability among individuals </w:t>
      </w:r>
      <w:r w:rsidR="00827CEF" w:rsidRPr="00F8767B">
        <w:rPr>
          <w:rFonts w:ascii="Arial" w:eastAsia="Times New Roman" w:hAnsi="Arial" w:cs="Arial"/>
          <w:color w:val="000000"/>
          <w:lang w:eastAsia="de-DE"/>
        </w:rPr>
        <w:t>was due to variability in the degree</w:t>
      </w:r>
      <w:r w:rsidR="002F2263" w:rsidRPr="00F8767B">
        <w:rPr>
          <w:rFonts w:ascii="Arial" w:eastAsia="Times New Roman" w:hAnsi="Arial" w:cs="Arial"/>
          <w:color w:val="000000"/>
          <w:lang w:eastAsia="de-DE"/>
        </w:rPr>
        <w:t xml:space="preserve"> o</w:t>
      </w:r>
      <w:r w:rsidR="00827CEF" w:rsidRPr="00F8767B">
        <w:rPr>
          <w:rFonts w:ascii="Arial" w:eastAsia="Times New Roman" w:hAnsi="Arial" w:cs="Arial"/>
          <w:color w:val="000000"/>
          <w:lang w:eastAsia="de-DE"/>
        </w:rPr>
        <w:t>f e.g.</w:t>
      </w:r>
      <w:r w:rsidR="006726E6">
        <w:rPr>
          <w:rFonts w:ascii="Arial" w:eastAsia="Times New Roman" w:hAnsi="Arial" w:cs="Arial"/>
          <w:color w:val="000000"/>
          <w:lang w:eastAsia="de-DE"/>
        </w:rPr>
        <w:t>,</w:t>
      </w:r>
      <w:r w:rsidR="002F2263" w:rsidRPr="00F8767B">
        <w:rPr>
          <w:rFonts w:ascii="Arial" w:eastAsia="Times New Roman" w:hAnsi="Arial" w:cs="Arial"/>
          <w:color w:val="000000"/>
          <w:lang w:eastAsia="de-DE"/>
        </w:rPr>
        <w:t xml:space="preserve"> "fidgeting</w:t>
      </w:r>
      <w:r w:rsidR="006912F0" w:rsidRPr="00F8767B">
        <w:rPr>
          <w:rFonts w:ascii="Arial" w:eastAsia="Times New Roman" w:hAnsi="Arial" w:cs="Arial"/>
          <w:color w:val="000000"/>
          <w:lang w:eastAsia="de-DE"/>
        </w:rPr>
        <w:t>.</w:t>
      </w:r>
      <w:r w:rsidR="00827CEF" w:rsidRPr="00F8767B">
        <w:rPr>
          <w:rFonts w:ascii="Arial" w:eastAsia="Times New Roman" w:hAnsi="Arial" w:cs="Arial"/>
          <w:color w:val="000000"/>
          <w:lang w:eastAsia="de-DE"/>
        </w:rPr>
        <w:t>" Thus, estimation of fidgeting-like activities</w:t>
      </w:r>
      <w:r w:rsidR="002F2263" w:rsidRPr="00F8767B">
        <w:rPr>
          <w:rFonts w:ascii="Arial" w:eastAsia="Times New Roman" w:hAnsi="Arial" w:cs="Arial"/>
          <w:color w:val="000000"/>
          <w:lang w:eastAsia="de-DE"/>
        </w:rPr>
        <w:t xml:space="preserve"> represents a</w:t>
      </w:r>
      <w:r w:rsidR="003712A5" w:rsidRPr="00F8767B">
        <w:rPr>
          <w:rFonts w:ascii="Arial" w:eastAsia="Times New Roman" w:hAnsi="Arial" w:cs="Arial"/>
          <w:color w:val="000000"/>
          <w:lang w:eastAsia="de-DE"/>
        </w:rPr>
        <w:t xml:space="preserve"> substantial subcomponent under conditions</w:t>
      </w:r>
      <w:r w:rsidR="002F2263" w:rsidRPr="00F8767B">
        <w:rPr>
          <w:rFonts w:ascii="Arial" w:eastAsia="Times New Roman" w:hAnsi="Arial" w:cs="Arial"/>
          <w:color w:val="000000"/>
          <w:lang w:eastAsia="de-DE"/>
        </w:rPr>
        <w:t xml:space="preserve"> of NEAT</w:t>
      </w:r>
      <w:r w:rsidR="003712A5" w:rsidRPr="00F8767B">
        <w:rPr>
          <w:rFonts w:ascii="Arial" w:eastAsia="Times New Roman" w:hAnsi="Arial" w:cs="Arial"/>
          <w:color w:val="000000"/>
          <w:lang w:eastAsia="de-DE"/>
        </w:rPr>
        <w:t xml:space="preserve"> measurement</w:t>
      </w:r>
      <w:r w:rsidR="002F2263" w:rsidRPr="00F8767B">
        <w:rPr>
          <w:rFonts w:ascii="Arial" w:eastAsia="Times New Roman" w:hAnsi="Arial" w:cs="Arial"/>
          <w:color w:val="000000"/>
          <w:lang w:eastAsia="de-DE"/>
        </w:rPr>
        <w:t xml:space="preserve">. However, subcomponents </w:t>
      </w:r>
      <w:r w:rsidR="00F63669" w:rsidRPr="00F8767B">
        <w:rPr>
          <w:rFonts w:ascii="Arial" w:eastAsia="Times New Roman" w:hAnsi="Arial" w:cs="Arial"/>
          <w:color w:val="000000"/>
          <w:lang w:eastAsia="de-DE"/>
        </w:rPr>
        <w:t>such as “fi</w:t>
      </w:r>
      <w:r w:rsidR="002F2263" w:rsidRPr="00F8767B">
        <w:rPr>
          <w:rFonts w:ascii="Arial" w:eastAsia="Times New Roman" w:hAnsi="Arial" w:cs="Arial"/>
          <w:color w:val="000000"/>
          <w:lang w:eastAsia="de-DE"/>
        </w:rPr>
        <w:t>dgeting”</w:t>
      </w:r>
      <w:r w:rsidR="000F61AB" w:rsidRPr="00F8767B">
        <w:rPr>
          <w:rFonts w:ascii="Arial" w:eastAsia="Times New Roman" w:hAnsi="Arial" w:cs="Arial"/>
          <w:color w:val="000000"/>
          <w:lang w:eastAsia="de-DE"/>
        </w:rPr>
        <w:t xml:space="preserve"> </w:t>
      </w:r>
      <w:r w:rsidR="00152D3E" w:rsidRPr="00F8767B">
        <w:rPr>
          <w:rFonts w:ascii="Arial" w:eastAsia="Times New Roman" w:hAnsi="Arial" w:cs="Arial"/>
          <w:color w:val="000000"/>
          <w:lang w:eastAsia="de-DE"/>
        </w:rPr>
        <w:t>might not be captured</w:t>
      </w:r>
      <w:r w:rsidRPr="00F8767B">
        <w:rPr>
          <w:rFonts w:ascii="Arial" w:eastAsia="Times New Roman" w:hAnsi="Arial" w:cs="Arial"/>
          <w:color w:val="000000"/>
          <w:lang w:eastAsia="de-DE"/>
        </w:rPr>
        <w:t xml:space="preserve"> by many methods</w:t>
      </w:r>
      <w:r w:rsidR="00090419" w:rsidRPr="00F8767B">
        <w:rPr>
          <w:rFonts w:ascii="Arial" w:eastAsia="Times New Roman" w:hAnsi="Arial" w:cs="Arial"/>
          <w:color w:val="000000"/>
          <w:lang w:eastAsia="de-DE"/>
        </w:rPr>
        <w:t xml:space="preserve">. </w:t>
      </w:r>
      <w:r w:rsidR="00152D3E" w:rsidRPr="00F8767B">
        <w:rPr>
          <w:rFonts w:ascii="Arial" w:eastAsia="Times New Roman" w:hAnsi="Arial" w:cs="Arial"/>
          <w:color w:val="000000"/>
          <w:lang w:eastAsia="de-DE"/>
        </w:rPr>
        <w:t>Levine et al. proposed an accelerometer method that could predict 86% of activity related energy expenditure for the posture and locomotion component of NEAT compared with a room calorimeter</w:t>
      </w:r>
      <w:r w:rsidRPr="00F8767B">
        <w:rPr>
          <w:rFonts w:ascii="Arial" w:eastAsia="Times New Roman" w:hAnsi="Arial" w:cs="Arial"/>
          <w:color w:val="000000"/>
          <w:lang w:eastAsia="de-DE"/>
        </w:rPr>
        <w:t xml:space="preserve">, </w:t>
      </w:r>
      <w:r w:rsidR="00152D3E" w:rsidRPr="00F8767B">
        <w:rPr>
          <w:rFonts w:ascii="Arial" w:eastAsia="Times New Roman" w:hAnsi="Arial" w:cs="Arial"/>
          <w:color w:val="000000"/>
          <w:lang w:eastAsia="de-DE"/>
        </w:rPr>
        <w:t>but predicted only 50% of the variance in fid</w:t>
      </w:r>
      <w:r w:rsidR="007760DB" w:rsidRPr="00F8767B">
        <w:rPr>
          <w:rFonts w:ascii="Arial" w:eastAsia="Times New Roman" w:hAnsi="Arial" w:cs="Arial"/>
          <w:color w:val="000000"/>
          <w:lang w:eastAsia="de-DE"/>
        </w:rPr>
        <w:t>geting</w:t>
      </w:r>
      <w:r w:rsidR="00152D3E" w:rsidRPr="00F8767B">
        <w:rPr>
          <w:rFonts w:ascii="Arial" w:eastAsia="Times New Roman" w:hAnsi="Arial" w:cs="Arial"/>
          <w:color w:val="000000"/>
          <w:lang w:eastAsia="de-DE"/>
        </w:rPr>
        <w:t xml:space="preserve"> and did not discriminate </w:t>
      </w:r>
      <w:r w:rsidR="00152D3E" w:rsidRPr="00F8767B">
        <w:rPr>
          <w:rFonts w:ascii="Arial" w:eastAsia="Times New Roman" w:hAnsi="Arial" w:cs="Arial"/>
          <w:color w:val="000000"/>
          <w:lang w:eastAsia="de-DE"/>
        </w:rPr>
        <w:lastRenderedPageBreak/>
        <w:t>various types of fid</w:t>
      </w:r>
      <w:r w:rsidR="007760DB" w:rsidRPr="00F8767B">
        <w:rPr>
          <w:rFonts w:ascii="Arial" w:eastAsia="Times New Roman" w:hAnsi="Arial" w:cs="Arial"/>
          <w:color w:val="000000"/>
          <w:lang w:eastAsia="de-DE"/>
        </w:rPr>
        <w:t>get</w:t>
      </w:r>
      <w:r w:rsidR="00152D3E" w:rsidRPr="00F8767B">
        <w:rPr>
          <w:rFonts w:ascii="Arial" w:eastAsia="Times New Roman" w:hAnsi="Arial" w:cs="Arial"/>
          <w:color w:val="000000"/>
          <w:lang w:eastAsia="de-DE"/>
        </w:rPr>
        <w:t xml:space="preserve">ing </w:t>
      </w:r>
      <w:sdt>
        <w:sdtPr>
          <w:rPr>
            <w:rFonts w:ascii="Arial" w:eastAsia="Times New Roman" w:hAnsi="Arial" w:cs="Arial"/>
            <w:color w:val="000000"/>
            <w:lang w:eastAsia="de-DE"/>
          </w:rPr>
          <w:alias w:val="To edit, see citavi.com/edit"/>
          <w:tag w:val="CitaviPlaceholder#d956bd01-23d9-4cc2-ac70-d20ee0723a57"/>
          <w:id w:val="-366685817"/>
          <w:placeholder>
            <w:docPart w:val="DefaultPlaceholder_1082065158"/>
          </w:placeholder>
        </w:sdtPr>
        <w:sdtContent>
          <w:r w:rsidR="00152D3E"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jAwMTEyLTcxM2EtNDllNy04ZTYwLTY2N2RjYWY2YjQ3MyIsIlJhbmdlTGVuZ3RoIjo0LCJSZWZlcmVuY2VJZCI6IjAwMDgzZjNlLTQ3ODAtNDJkZi05ZmZkLWJjNDhhOTcyNTg4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UHJvdGVjdGVkIjpmYWxzZSwiU2V4IjowLCJDcmVhdGVkQnkiOiJfQ2hyaXN0aWFuIHZvbiBMT2VmZmVsaG9seiIsIkNyZWF0ZWRPbiI6IjIwMjItMDMtMjdUMTk6NTA6MzYiLCJNb2RpZmllZEJ5IjoiX0NocmlzdGlhbiB2b24gTE9lZmZlbGhvbHoiLCJJZCI6ImI0MTVjMjFhLWQ1ZTgtNDdmMC1iMDVjLTMyZDU5YWU3NmYyZSIsIk1vZGlmaWVkT24iOiIyMDIyLTAzLTI3VDE5OjUwOjM2IiwiUHJvamVjdCI6eyIkaWQiOiI1IiwiJHR5cGUiOiJTd2lzc0FjYWRlbWljLkNpdGF2aS5Qcm9qZWN0LCBTd2lzc0FjYWRlbWljLkNpdGF2aSJ9fSx7IiRpZCI6IjY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E1NTE4NDIiLCJVcmlTdHJpbmciOiJodHRwOi8vd3d3Lm5jYmkubmxtLm5paC5nb3YvcHVibWVkLzExNTUxODQ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OTo1MDozNiIsIk1vZGlmaWVkQnkiOiJfQ2hyaXN0aWFuIHZvbiBMT2VmZmVsaG9seiIsIklkIjoiNDI0ZDEyNzMtNjljOS00YzQ1LWIyMmItOWQwNTFkZGIxNDdhIiwiTW9kaWZpZWRPbiI6IjIwMjItMDMtMjdUMTk6NTA6MzY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UyL2FqcGVuZG8uMjAwMS4yODEuNC5FNjcwIiwiVXJpU3RyaW5nIjoiaHR0cHM6Ly9kb2kub3JnLzEwLjExNTIvYWpwZW5kby4yMDAxLjI4MS40LkU2Nz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}</w:instrText>
          </w:r>
          <w:r w:rsidR="00152D3E"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(50)</w:t>
          </w:r>
          <w:r w:rsidR="00152D3E"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00F63669" w:rsidRPr="00F8767B">
        <w:rPr>
          <w:rFonts w:ascii="Arial" w:eastAsia="Times New Roman" w:hAnsi="Arial" w:cs="Arial"/>
          <w:color w:val="000000"/>
          <w:lang w:eastAsia="de-DE"/>
        </w:rPr>
        <w:t xml:space="preserve">Therefore, more technically advanced approaches have been developed. Among these are motion detectors, floor-pressure-pad displacement, cine photography, pedometers, accelerometers, and global positioning systems (GPS) </w:t>
      </w:r>
      <w:sdt>
        <w:sdtPr>
          <w:rPr>
            <w:rFonts w:ascii="Arial" w:eastAsia="Times New Roman" w:hAnsi="Arial" w:cs="Arial"/>
            <w:color w:val="000000"/>
            <w:lang w:eastAsia="de-DE"/>
          </w:rPr>
          <w:alias w:val="To edit, see citavi.com/edit"/>
          <w:tag w:val="CitaviPlaceholder#99667d78-ff36-4cbc-a230-aff83245b089"/>
          <w:id w:val="14756421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ZDgxNTA1LTY4YzItNGYwMC1hNzQyLTFkMGRkMzM3NDU2MCIsIlJhbmdlU3RhcnQiOjMsIlJhbmdlTGVuZ3RoIjo1LCJSZWZlcmVuY2VJZCI6IjM0ZGZhYTE0LTM2NTQtNDUyMC1hMzQzLTFhMjVjMTUzZm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1Mzg3NDczIiwiVXJpU3RyaW5nIjoiaHR0cDovL3d3dy5uY2JpLm5sbS5uaWguZ292L3B1Ym1lZC8xNTM4NzQ3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jQ2ODQxNSIsIlVyaVN0cmluZyI6Imh0dHA6Ly93d3cubmNiaS5ubG0ubmloLmdvdi9wdWJtZWQvMTI0Njg0MT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1OjM4IiwiTW9kaWZpZWRCeSI6Il9DaHJpc3RpYW4gdm9uIExPZWZmZWxob2x6IiwiSWQiOiIwM2M2OWRhYy04ZDI0LTRiOTUtOWEzNC03MzY1MDgwY2U1NjYiLCJNb2RpZmllZE9uIjoiMjAyMi0wMy0yN1QxNDo0NTozOC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Ix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jIiLCJDb3VudCI6MSwiVGV4dFVuaXRzIjpbeyIkaWQiOiIyMyIsIkZvbnRTdHlsZSI6eyIkaWQiOiIyNCIsIk5ldXRyYWwiOnRydWV9LCJSZWFkaW5nT3JkZXIiOjEsIlRleHQiOiIoMjEsIDIyKSJ9XX0sIlRhZyI6IkNpdGF2aVBsYWNlaG9sZGVyIzk5NjY3ZDc4LWZmMzYtNGNiYy1hMjMwLWFmZjgzMjQ1YjA4OSIsIlRleHQiOiIoMjE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(21, 22)</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Recently, </w:t>
      </w:r>
      <w:r w:rsidR="000F61AB" w:rsidRPr="00F8767B">
        <w:rPr>
          <w:rFonts w:ascii="Arial" w:eastAsia="Times New Roman" w:hAnsi="Arial" w:cs="Arial"/>
          <w:color w:val="000000"/>
          <w:lang w:eastAsia="de-DE"/>
        </w:rPr>
        <w:t>portable intelligent d</w:t>
      </w:r>
      <w:r w:rsidRPr="00F8767B">
        <w:rPr>
          <w:rFonts w:ascii="Arial" w:eastAsia="Times New Roman" w:hAnsi="Arial" w:cs="Arial"/>
          <w:color w:val="000000"/>
          <w:lang w:eastAsia="de-DE"/>
        </w:rPr>
        <w:t>evice</w:t>
      </w:r>
      <w:r w:rsidR="000F61AB" w:rsidRPr="00F8767B">
        <w:rPr>
          <w:rFonts w:ascii="Arial" w:eastAsia="Times New Roman" w:hAnsi="Arial" w:cs="Arial"/>
          <w:color w:val="000000"/>
          <w:lang w:eastAsia="de-DE"/>
        </w:rPr>
        <w:t xml:space="preserve">s for energy expenditure and activity assessment were used to study subtypes of NEAT </w:t>
      </w:r>
      <w:r w:rsidRPr="00F8767B">
        <w:rPr>
          <w:rFonts w:ascii="Arial" w:eastAsia="Times New Roman" w:hAnsi="Arial" w:cs="Arial"/>
          <w:color w:val="000000"/>
          <w:lang w:eastAsia="de-DE"/>
        </w:rPr>
        <w:t xml:space="preserve">by </w:t>
      </w:r>
      <w:r w:rsidR="007760DB" w:rsidRPr="00F8767B">
        <w:rPr>
          <w:rFonts w:ascii="Arial" w:eastAsia="Times New Roman" w:hAnsi="Arial" w:cs="Arial"/>
          <w:color w:val="000000"/>
          <w:lang w:eastAsia="de-DE"/>
        </w:rPr>
        <w:t xml:space="preserve">the method of </w:t>
      </w:r>
      <w:r w:rsidR="000F61AB" w:rsidRPr="00F8767B">
        <w:rPr>
          <w:rFonts w:ascii="Arial" w:eastAsia="Times New Roman" w:hAnsi="Arial" w:cs="Arial"/>
          <w:color w:val="000000"/>
          <w:lang w:eastAsia="de-DE"/>
        </w:rPr>
        <w:t xml:space="preserve">mechanical modeling </w:t>
      </w:r>
      <w:sdt>
        <w:sdtPr>
          <w:rPr>
            <w:rFonts w:ascii="Arial" w:eastAsia="Times New Roman" w:hAnsi="Arial" w:cs="Arial"/>
            <w:color w:val="000000"/>
            <w:lang w:eastAsia="de-DE"/>
          </w:rPr>
          <w:alias w:val="To edit, see citavi.com/edit"/>
          <w:tag w:val="CitaviPlaceholder#3a9d3e06-7df6-4003-b1cf-b4d7815cee26"/>
          <w:id w:val="185951085"/>
          <w:placeholder>
            <w:docPart w:val="DefaultPlaceholder_1082065158"/>
          </w:placeholder>
        </w:sdtPr>
        <w:sdtContent>
          <w:r w:rsidR="000F61AB"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WJkNTMyLWE4YWItNDNjYi04NTBhLTQ4MGNjMjhiMjE4OCIsIlJhbmdlTGVuZ3RoIjo0LCJSZWZlcmVuY2VJZCI6IjgyNTBmODY0LTU3ZWYtNGVmZS1hNTRkLWZmZTJhYjJlMDQ1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1NS8yMDE2Lzg0NjU5NzYiLCJVcmlTdHJpbmciOiJodHRwczovL2RvaS5vcmcvMTAuMTE1NS8yMDE2Lzg0NjU5Nz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1OjAzOjAwIiwiTW9kaWZpZWRCeSI6Il9DaHJpc3RpYW4gdm9uIExPZWZmZWxob2x6IiwiSWQiOiIzZGExYTA4MS1hMDQxLTQ1MWYtOTc1Zi0wNGRkY2E2ZDEyMGUiLCJNb2RpZmllZE9uIjoiMjAyMi0wMy0zMFQwNTowMzowM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I3NDkzOTY2IiwiVXJpU3RyaW5nIjoiaHR0cDovL3d3dy5uY2JpLm5sbS5uaWguZ292L3B1Ym1lZC8yNzQ5Mzk2N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DM6MDAiLCJNb2RpZmllZEJ5IjoiX0NocmlzdGlhbiB2b24gTE9lZmZlbGhvbHoiLCJJZCI6ImQzZGZjMTNjLTZlNjQtNGVhYy1hYjRkLWE1NWNhM2FmMjdjYyIsIk1vZGlmaWVkT24iOiIyMDIyLTAzLTMwVDA1OjAzOjAw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NDk2MzU5NCIsIlVyaVN0cmluZyI6Imh0dHBzOi8vd3d3Lm5jYmkubmxtLm5paC5nb3YvcG1jL2FydGljbGVzL1BNQzQ5NjM1OT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NTQpIn1dfSwiVGFnIjoiQ2l0YXZpUGxhY2Vob2xkZXIjM2E5ZDNlMDYtN2RmNi00MDAzLWIxY2YtYjRkNzgxNWNlZTI2IiwiVGV4dCI6Iig1NCkiLCJXQUlWZXJzaW9uIjoiNi4xMC4wLjAifQ==}</w:instrText>
          </w:r>
          <w:r w:rsidR="000F61AB"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(54)</w:t>
          </w:r>
          <w:r w:rsidR="000F61AB" w:rsidRPr="00F8767B">
            <w:rPr>
              <w:rFonts w:ascii="Arial" w:eastAsia="Times New Roman" w:hAnsi="Arial" w:cs="Arial"/>
              <w:color w:val="000000"/>
              <w:lang w:eastAsia="de-DE"/>
            </w:rPr>
            <w:fldChar w:fldCharType="end"/>
          </w:r>
        </w:sdtContent>
      </w:sdt>
      <w:r w:rsidR="000F61AB" w:rsidRPr="00F8767B">
        <w:rPr>
          <w:rFonts w:ascii="Arial" w:eastAsia="Times New Roman" w:hAnsi="Arial" w:cs="Arial"/>
          <w:color w:val="000000"/>
          <w:lang w:eastAsia="de-DE"/>
        </w:rPr>
        <w:t>.</w:t>
      </w:r>
    </w:p>
    <w:p w14:paraId="3D6E2C1C" w14:textId="77777777" w:rsidR="000F61AB" w:rsidRPr="00F8767B" w:rsidRDefault="000F61AB" w:rsidP="00F8767B">
      <w:pPr>
        <w:spacing w:after="0"/>
        <w:outlineLvl w:val="1"/>
        <w:rPr>
          <w:rFonts w:ascii="Arial" w:eastAsia="Times New Roman" w:hAnsi="Arial" w:cs="Arial"/>
          <w:color w:val="000000"/>
          <w:lang w:eastAsia="de-DE"/>
        </w:rPr>
      </w:pPr>
    </w:p>
    <w:p w14:paraId="16139C74" w14:textId="506849DF" w:rsidR="00F63669" w:rsidRPr="00F8767B" w:rsidRDefault="007760DB"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However, d</w:t>
      </w:r>
      <w:r w:rsidR="00F63669" w:rsidRPr="00F8767B">
        <w:rPr>
          <w:rFonts w:ascii="Arial" w:eastAsia="Times New Roman" w:hAnsi="Arial" w:cs="Arial"/>
          <w:color w:val="000000"/>
          <w:lang w:eastAsia="de-DE"/>
        </w:rPr>
        <w:t>epending on the degre</w:t>
      </w:r>
      <w:r w:rsidR="000F61AB" w:rsidRPr="00F8767B">
        <w:rPr>
          <w:rFonts w:ascii="Arial" w:eastAsia="Times New Roman" w:hAnsi="Arial" w:cs="Arial"/>
          <w:color w:val="000000"/>
          <w:lang w:eastAsia="de-DE"/>
        </w:rPr>
        <w:t xml:space="preserve">e of sophistication, </w:t>
      </w:r>
      <w:r w:rsidR="003260E2" w:rsidRPr="00F8767B">
        <w:rPr>
          <w:rFonts w:ascii="Arial" w:eastAsia="Times New Roman" w:hAnsi="Arial" w:cs="Arial"/>
          <w:color w:val="000000"/>
          <w:lang w:eastAsia="de-DE"/>
        </w:rPr>
        <w:t>all</w:t>
      </w:r>
      <w:r w:rsidR="000F61AB" w:rsidRPr="00F8767B">
        <w:rPr>
          <w:rFonts w:ascii="Arial" w:eastAsia="Times New Roman" w:hAnsi="Arial" w:cs="Arial"/>
          <w:color w:val="000000"/>
          <w:lang w:eastAsia="de-DE"/>
        </w:rPr>
        <w:t xml:space="preserve"> these approaches have limitations. </w:t>
      </w:r>
      <w:r w:rsidR="00F63669" w:rsidRPr="00F8767B">
        <w:rPr>
          <w:rFonts w:ascii="Arial" w:eastAsia="Times New Roman" w:hAnsi="Arial" w:cs="Arial"/>
          <w:color w:val="000000"/>
          <w:lang w:eastAsia="de-DE"/>
        </w:rPr>
        <w:t xml:space="preserve">While data obtained from triaxial accelerometers typically found in wearable activity monitors is often used as an estimate of activity-related energy expenditure, they only measure actual movements (not energy expended), and a combination of methods probably yields the most appropriate estimates </w:t>
      </w:r>
      <w:sdt>
        <w:sdtPr>
          <w:rPr>
            <w:rFonts w:ascii="Arial" w:eastAsia="Times New Roman" w:hAnsi="Arial" w:cs="Arial"/>
            <w:color w:val="000000"/>
            <w:lang w:eastAsia="de-DE"/>
          </w:rPr>
          <w:alias w:val="To edit, see citavi.com/edit"/>
          <w:tag w:val="CitaviPlaceholder#41219f1e-0807-4e3d-b3c9-4672f83f28f7"/>
          <w:id w:val="-37855187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ZTEwZmFlLWFjMzAtNDdkNS1hZmM4LTkwNzI1OWYyZTcyZiIsIlJhbmdlTGVuZ3RoIjoz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UzODc0NzMiLCJVcmlTdHJpbmciOiJodHRwOi8vd3d3Lm5jYmkubmxtLm5paC5nb3YvcHVibWVkLzE1Mzg3NDc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TExL2ouMTc1My00ODg3LjIwMDQudGIwMDA5NC54IiwiVXJpU3RyaW5nIjoiaHR0cHM6Ly9kb2kub3JnLzEwLjExMTEvai4xNzUzLTQ4ODcuMjAwNC50YjAwMDk0Lng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2OjExIiwiTW9kaWZpZWRCeSI6Il9DaHJpc3RpYW4gdm9uIExPZWZmZWxob2x6IiwiSWQiOiI3ZjQwZTNlOS0xNDMwLTQ0OTYtYTk3Yy1kODAyZDVlNDU3ODciLCJNb2RpZmllZE9uIjoiMjAyMi0wMy0yN1QxNDo0NjoxMSIsIlByb2plY3QiOnsiJHJlZiI6IjUifX1dLCJOdW1iZXIiOiI3IFB0IDIiLCJPcmdhbml6YXRpb25zIjpbXSwiT3RoZXJzSW52b2x2ZWQiOltdLCJQYWdlUmFuZ2UiOiI8c3A+XHJcbiAgPG4+OTc8L24+XHJcbiAgPG5zPk9taXQ8L25zPlxyXG4gIDxvcz5TODItOTc8L29zPlxyXG4gIDxwcz5TODItOTc8L3BzPlxyXG48L3NwPlxyXG48b3M+UzgyLTk3PC9vcz4iLCJQZXJpb2RpY2FsIjp7IiRpZCI6IjIx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(21, 22)</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For example, energy costs of single NEAT components are typically measured by means of indirect calorimetry, for which highly sophisticated portable systems are now available. Alternatively, tables with listed energy costs of NEAT activities may be used. This latter method is convenient and inexpensive, but for similar reasons as pointed out for PAL, substantial systematic errors can be introduced </w:t>
      </w:r>
      <w:sdt>
        <w:sdtPr>
          <w:rPr>
            <w:rFonts w:ascii="Arial" w:eastAsia="Times New Roman" w:hAnsi="Arial" w:cs="Arial"/>
            <w:color w:val="000000"/>
            <w:lang w:eastAsia="de-DE"/>
          </w:rPr>
          <w:alias w:val="To edit, see citavi.com/edit"/>
          <w:tag w:val="CitaviPlaceholder#7a38661a-5998-4a25-ad4b-f1fd693ad182"/>
          <w:id w:val="42245977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YjEyOWQxLTkwZDYtNGM0Ni1hNzY0LTgzYWJhNjAzZTM0MiIsIlJhbmdlTGVuZ3RoIjo0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TMiLCJDb3VudCI6MSwiVGV4dFVuaXRzIjpbeyIkaWQiOiIxNCIsIkZvbnRTdHlsZSI6eyIkaWQiOiIxNSIsIk5ldXRyYWwiOnRydWV9LCJSZWFkaW5nT3JkZXIiOjEsIlRleHQiOiIoMjEpIn1dfSwiVGFnIjoiQ2l0YXZpUGxhY2Vob2xkZXIjN2EzODY2MWEtNTk5OC00YTI1LWFkNGItZjFmZDY5M2FkMTgyIiwiVGV4dCI6IigyM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w:t>
      </w:r>
      <w:r w:rsidRPr="00F8767B">
        <w:rPr>
          <w:rFonts w:ascii="Arial" w:eastAsia="Times New Roman" w:hAnsi="Arial" w:cs="Arial"/>
          <w:color w:val="000000"/>
          <w:lang w:eastAsia="de-DE"/>
        </w:rPr>
        <w:t xml:space="preserve"> Similar problems will arise when NEAT is assessed by multiple linear regression </w:t>
      </w:r>
      <w:r w:rsidR="003260E2" w:rsidRPr="00F8767B">
        <w:rPr>
          <w:rFonts w:ascii="Arial" w:eastAsia="Times New Roman" w:hAnsi="Arial" w:cs="Arial"/>
          <w:color w:val="000000"/>
          <w:lang w:eastAsia="de-DE"/>
        </w:rPr>
        <w:t>approaches</w:t>
      </w:r>
      <w:r w:rsidR="00C67264" w:rsidRPr="00F8767B">
        <w:rPr>
          <w:rFonts w:ascii="Arial" w:eastAsia="Times New Roman" w:hAnsi="Arial" w:cs="Arial"/>
          <w:color w:val="000000"/>
          <w:lang w:eastAsia="de-DE"/>
        </w:rPr>
        <w:t xml:space="preserve"> at a population level</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a802bf31-7963-4e22-8d9d-bd8c5dd5115f"/>
          <w:id w:val="416298880"/>
          <w:placeholder>
            <w:docPart w:val="DefaultPlaceholder_1082065158"/>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YjY5M2RhLTAwY2UtNDkxMS05NzQ2LWU4YWNmZTUzMjU2YyIsIlJhbmdlTGVuZ3RoIjo0LCJSZWZlcmVuY2VJZCI6IjZiMjM1ZjJlLTMxYjMtNGNhOC05M2Q3LWZiNmQwMjRkMmI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MzODg3ODI1IiwiVXJpU3RyaW5nIjoiaHR0cDovL3d3dy5uY2JpLm5sbS5uaWguZ292L3B1Ym1lZC8zMzg4Nzgy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jA6NDIiLCJNb2RpZmllZEJ5IjoiX0NocmlzdGlhbiB2b24gTE9lZmZlbGhvbHoiLCJJZCI6IjUxMDk2ZDY5LTk5YjMtNDk2ZS1iNjQ2LTMwYjBlMDM5MDMyNCIsIk1vZGlmaWVkT24iOiIyMDIyLTAzLTMwVDA1OjIwOjQy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ODA3NjU4MiIsIlVyaVN0cmluZyI6Imh0dHBzOi8vd3d3Lm5jYmkubmxtLm5paC5nb3YvcG1jL2FydGljbGVzL1BNQzgwNzY1OD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IwOjQyIiwiTW9kaWZpZWRCeSI6Il9DaHJpc3RpYW4gdm9uIExPZWZmZWxob2x6IiwiSWQiOiIyNmExMThkNy1jZjk4LTQyOTYtYWE3ZS0zYzgxNzUyYWY2YjQiLCJNb2RpZmllZE9uIjoiMjAyMi0wMy0zMFQwNToyMDo0M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IwNDYzL3Bhbi4yMDIxLjAwMDQiLCJVcmlTdHJpbmciOiJodHRwczovL2RvaS5vcmcvMTAuMjA0NjMvcGFuLjIwMjEuMDAw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(55)</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0965C118" w14:textId="77777777" w:rsidR="00F63669" w:rsidRPr="00F8767B" w:rsidRDefault="00F63669" w:rsidP="00F8767B">
      <w:pPr>
        <w:spacing w:after="0"/>
        <w:outlineLvl w:val="1"/>
        <w:rPr>
          <w:rFonts w:ascii="Arial" w:eastAsia="Times New Roman" w:hAnsi="Arial" w:cs="Arial"/>
          <w:color w:val="000000"/>
          <w:lang w:eastAsia="de-DE"/>
        </w:rPr>
      </w:pPr>
    </w:p>
    <w:p w14:paraId="1FAD7CFA" w14:textId="02FFE8AE" w:rsidR="00F63669" w:rsidRPr="00F8767B" w:rsidRDefault="00C67264"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Furthermore, p</w:t>
      </w:r>
      <w:r w:rsidR="00F63669" w:rsidRPr="00F8767B">
        <w:rPr>
          <w:rFonts w:ascii="Arial" w:eastAsia="Times New Roman" w:hAnsi="Arial" w:cs="Arial"/>
          <w:color w:val="000000"/>
          <w:lang w:eastAsia="de-DE"/>
        </w:rPr>
        <w:t xml:space="preserve">rincipal problems </w:t>
      </w:r>
      <w:r w:rsidR="007760DB" w:rsidRPr="00F8767B">
        <w:rPr>
          <w:rFonts w:ascii="Arial" w:eastAsia="Times New Roman" w:hAnsi="Arial" w:cs="Arial"/>
          <w:color w:val="000000"/>
          <w:lang w:eastAsia="de-DE"/>
        </w:rPr>
        <w:t>ascend</w:t>
      </w:r>
      <w:r w:rsidR="00F63669" w:rsidRPr="00F8767B">
        <w:rPr>
          <w:rFonts w:ascii="Arial" w:eastAsia="Times New Roman" w:hAnsi="Arial" w:cs="Arial"/>
          <w:color w:val="000000"/>
          <w:lang w:eastAsia="de-DE"/>
        </w:rPr>
        <w:t xml:space="preserve"> with the NEAT measurement </w:t>
      </w:r>
      <w:r w:rsidR="00F63669" w:rsidRPr="00F8767B">
        <w:rPr>
          <w:rFonts w:ascii="Arial" w:eastAsia="Times New Roman" w:hAnsi="Arial" w:cs="Arial"/>
          <w:i/>
          <w:color w:val="000000"/>
          <w:lang w:eastAsia="de-DE"/>
        </w:rPr>
        <w:t>per se</w:t>
      </w:r>
      <w:r w:rsidR="00F63669" w:rsidRPr="00F8767B">
        <w:rPr>
          <w:rFonts w:ascii="Arial" w:eastAsia="Times New Roman" w:hAnsi="Arial" w:cs="Arial"/>
          <w:color w:val="000000"/>
          <w:lang w:eastAsia="de-DE"/>
        </w:rPr>
        <w:t xml:space="preserve">, as little validated information is available concerning the </w:t>
      </w:r>
      <w:r w:rsidR="003260E2" w:rsidRPr="00F8767B">
        <w:rPr>
          <w:rFonts w:ascii="Arial" w:eastAsia="Times New Roman" w:hAnsi="Arial" w:cs="Arial"/>
          <w:color w:val="000000"/>
          <w:lang w:eastAsia="de-DE"/>
        </w:rPr>
        <w:t xml:space="preserve">time </w:t>
      </w:r>
      <w:r w:rsidR="00F63669" w:rsidRPr="00F8767B">
        <w:rPr>
          <w:rFonts w:ascii="Arial" w:eastAsia="Times New Roman" w:hAnsi="Arial" w:cs="Arial"/>
          <w:color w:val="000000"/>
          <w:lang w:eastAsia="de-DE"/>
        </w:rPr>
        <w:t xml:space="preserve">necessary to representatively assess spontaneous physical activity. Many studies report extrapolation of measured results of an individual’s energy expenditure obtained during a limited </w:t>
      </w:r>
      <w:r w:rsidR="003260E2" w:rsidRPr="00F8767B">
        <w:rPr>
          <w:rFonts w:ascii="Arial" w:eastAsia="Times New Roman" w:hAnsi="Arial" w:cs="Arial"/>
          <w:color w:val="000000"/>
          <w:lang w:eastAsia="de-DE"/>
        </w:rPr>
        <w:t>timeframe</w:t>
      </w:r>
      <w:r w:rsidR="00F63669" w:rsidRPr="00F8767B">
        <w:rPr>
          <w:rFonts w:ascii="Arial" w:eastAsia="Times New Roman" w:hAnsi="Arial" w:cs="Arial"/>
          <w:color w:val="000000"/>
          <w:lang w:eastAsia="de-DE"/>
        </w:rPr>
        <w:t xml:space="preserve"> to longer intervals. In this regard, experienced investigators believe that measurements of approximately seven days will likely provide a representative assessment regarding a 2-4 month time span </w:t>
      </w:r>
      <w:sdt>
        <w:sdtPr>
          <w:rPr>
            <w:rFonts w:ascii="Arial" w:eastAsia="Times New Roman" w:hAnsi="Arial" w:cs="Arial"/>
            <w:color w:val="000000"/>
            <w:lang w:eastAsia="de-DE"/>
          </w:rPr>
          <w:alias w:val="To edit, see citavi.com/edit"/>
          <w:tag w:val="CitaviPlaceholder#4eb35801-1a32-45e7-b0de-b4a1a3edc3b0"/>
          <w:id w:val="-199587095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ZTljZjBiLTZjODQtNDJjOS04Y2RlLWZiOWJhZmQ1ZDI0YSIsIlJhbmdlTGVuZ3RoIjo0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TMiLCJDb3VudCI6MSwiVGV4dFVuaXRzIjpbeyIkaWQiOiIxNCIsIkZvbnRTdHlsZSI6eyIkaWQiOiIxNSIsIk5ldXRyYWwiOnRydWV9LCJSZWFkaW5nT3JkZXIiOjEsIlRleHQiOiIoMjEpIn1dfSwiVGFnIjoiQ2l0YXZpUGxhY2Vob2xkZXIjNGViMzU4MDEtMWEzMi00NWU3LWIwZGUtYjRhMWEzZWRjM2IwIiwiVGV4dCI6IigyM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w:t>
      </w:r>
    </w:p>
    <w:p w14:paraId="5DA052B1" w14:textId="77777777" w:rsidR="00F63669" w:rsidRPr="00F8767B" w:rsidRDefault="00F63669" w:rsidP="00F8767B">
      <w:pPr>
        <w:spacing w:after="0"/>
        <w:outlineLvl w:val="1"/>
        <w:rPr>
          <w:rFonts w:ascii="Arial" w:eastAsia="Times New Roman" w:hAnsi="Arial" w:cs="Arial"/>
          <w:color w:val="000000"/>
          <w:lang w:eastAsia="de-DE"/>
        </w:rPr>
      </w:pPr>
    </w:p>
    <w:p w14:paraId="6A914244" w14:textId="700D7D97"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Taken together, the difficulty of getting true estimates under free-living conditions is a major reason why available information on human NEAT physiology is limited. Representative studies are needed that are conducted over appropriate time spans (months) and utilize a combination of the </w:t>
      </w:r>
      <w:r w:rsidR="007B479A" w:rsidRPr="00F8767B">
        <w:rPr>
          <w:rFonts w:ascii="Arial" w:eastAsia="Times New Roman" w:hAnsi="Arial" w:cs="Arial"/>
          <w:color w:val="000000"/>
          <w:lang w:eastAsia="de-DE"/>
        </w:rPr>
        <w:t>factorial</w:t>
      </w:r>
      <w:r w:rsidRPr="00F8767B">
        <w:rPr>
          <w:rFonts w:ascii="Arial" w:eastAsia="Times New Roman" w:hAnsi="Arial" w:cs="Arial"/>
          <w:color w:val="000000"/>
          <w:lang w:eastAsia="de-DE"/>
        </w:rPr>
        <w:t xml:space="preserve"> approach and total NEAT measurement to overcome major limitations in current estimates.</w:t>
      </w:r>
    </w:p>
    <w:p w14:paraId="61A80F1B" w14:textId="77777777" w:rsidR="00F63669" w:rsidRPr="00F8767B" w:rsidRDefault="00F63669" w:rsidP="00F8767B">
      <w:pPr>
        <w:spacing w:after="0"/>
        <w:outlineLvl w:val="1"/>
        <w:rPr>
          <w:rFonts w:ascii="Arial" w:eastAsia="Times New Roman" w:hAnsi="Arial" w:cs="Arial"/>
          <w:b/>
          <w:bCs/>
          <w:color w:val="000000"/>
          <w:kern w:val="36"/>
          <w:lang w:eastAsia="de-DE"/>
        </w:rPr>
      </w:pPr>
    </w:p>
    <w:p w14:paraId="65980F98" w14:textId="6A9DF5F9" w:rsidR="00F63669" w:rsidRPr="006726E6" w:rsidRDefault="00F63669" w:rsidP="00F8767B">
      <w:pPr>
        <w:spacing w:after="0"/>
        <w:outlineLvl w:val="1"/>
        <w:rPr>
          <w:rFonts w:ascii="Arial" w:eastAsia="Times New Roman" w:hAnsi="Arial" w:cs="Arial"/>
          <w:color w:val="0070C0"/>
          <w:lang w:eastAsia="de-DE"/>
        </w:rPr>
      </w:pPr>
      <w:r w:rsidRPr="006726E6">
        <w:rPr>
          <w:rFonts w:ascii="Arial" w:eastAsia="Times New Roman" w:hAnsi="Arial" w:cs="Arial"/>
          <w:b/>
          <w:bCs/>
          <w:caps/>
          <w:color w:val="0070C0"/>
          <w:kern w:val="36"/>
          <w:lang w:eastAsia="de-DE"/>
        </w:rPr>
        <w:t>Individual and Environmental Determinants of NEAT</w:t>
      </w:r>
    </w:p>
    <w:p w14:paraId="61BB8671" w14:textId="77777777" w:rsidR="006726E6" w:rsidRDefault="006726E6" w:rsidP="00F8767B">
      <w:pPr>
        <w:spacing w:after="0"/>
        <w:rPr>
          <w:rFonts w:ascii="Arial" w:eastAsia="Times New Roman" w:hAnsi="Arial" w:cs="Arial"/>
          <w:color w:val="000000"/>
          <w:lang w:eastAsia="de-DE"/>
        </w:rPr>
      </w:pPr>
    </w:p>
    <w:p w14:paraId="159B16E8" w14:textId="4979D3B4"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There is a close interplay between environmental factors and individual characteristics with respect to NEAT</w:t>
      </w:r>
      <w:r w:rsidR="003B5B49" w:rsidRPr="00F8767B">
        <w:rPr>
          <w:rFonts w:ascii="Arial" w:eastAsia="Times New Roman" w:hAnsi="Arial" w:cs="Arial"/>
          <w:color w:val="000000"/>
          <w:lang w:eastAsia="de-DE"/>
        </w:rPr>
        <w:t xml:space="preserve"> as discussed below</w:t>
      </w:r>
      <w:r w:rsidRPr="00F8767B">
        <w:rPr>
          <w:rFonts w:ascii="Arial" w:eastAsia="Times New Roman" w:hAnsi="Arial" w:cs="Arial"/>
          <w:color w:val="000000"/>
          <w:lang w:eastAsia="de-DE"/>
        </w:rPr>
        <w:t xml:space="preserve">. </w:t>
      </w:r>
    </w:p>
    <w:p w14:paraId="79CA9034" w14:textId="77777777" w:rsidR="00F63669" w:rsidRPr="00F8767B" w:rsidRDefault="00F63669" w:rsidP="00F8767B">
      <w:pPr>
        <w:spacing w:after="0"/>
        <w:rPr>
          <w:rFonts w:ascii="Arial" w:eastAsia="Times New Roman" w:hAnsi="Arial" w:cs="Arial"/>
          <w:color w:val="000000"/>
          <w:lang w:eastAsia="de-DE"/>
        </w:rPr>
      </w:pPr>
    </w:p>
    <w:p w14:paraId="6B0B177E" w14:textId="77777777" w:rsidR="00F63669" w:rsidRPr="006726E6" w:rsidRDefault="00F63669" w:rsidP="00F8767B">
      <w:pPr>
        <w:spacing w:after="0"/>
        <w:rPr>
          <w:rFonts w:ascii="Arial" w:eastAsia="Times New Roman" w:hAnsi="Arial" w:cs="Arial"/>
          <w:b/>
          <w:color w:val="00B050"/>
          <w:lang w:eastAsia="de-DE"/>
        </w:rPr>
      </w:pPr>
      <w:r w:rsidRPr="006726E6">
        <w:rPr>
          <w:rFonts w:ascii="Arial" w:eastAsia="Times New Roman" w:hAnsi="Arial" w:cs="Arial"/>
          <w:b/>
          <w:iCs/>
          <w:color w:val="00B050"/>
          <w:lang w:eastAsia="de-DE"/>
        </w:rPr>
        <w:t>Effects of Occupation, Gender, and Age</w:t>
      </w:r>
    </w:p>
    <w:p w14:paraId="01E5E29F" w14:textId="77777777" w:rsidR="006726E6" w:rsidRDefault="006726E6" w:rsidP="00F8767B">
      <w:pPr>
        <w:spacing w:after="0"/>
        <w:rPr>
          <w:rFonts w:ascii="Arial" w:eastAsia="Times New Roman" w:hAnsi="Arial" w:cs="Arial"/>
          <w:color w:val="000000"/>
          <w:lang w:eastAsia="de-DE"/>
        </w:rPr>
      </w:pPr>
    </w:p>
    <w:p w14:paraId="23913FAD" w14:textId="49CE1419"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Highly physically-active individuals expend up to three times more energy in 24-hours than subjects with negligible bodily activity </w:t>
      </w:r>
      <w:sdt>
        <w:sdtPr>
          <w:rPr>
            <w:rFonts w:ascii="Arial" w:eastAsia="Times New Roman" w:hAnsi="Arial" w:cs="Arial"/>
            <w:color w:val="000000"/>
            <w:lang w:eastAsia="de-DE"/>
          </w:rPr>
          <w:alias w:val="To edit, see citavi.com/edit"/>
          <w:tag w:val="CitaviPlaceholder#69ee0d2f-c20a-4f38-9046-7afd0855c761"/>
          <w:id w:val="188597766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5NjI4YzcyLWFmNGItNDRhOS1hMDJiLWQ0NmRiYjJmOWI0YSIsIlJhbmdlTGVuZ3RoIjo0LCJSZWZlcmVuY2VJZCI6Ijg5ZDUwYTM3LTg2NmYtNDdiMC05Y2I5LTgxNzE5OTlhYzc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ODY0MTI1MCIsIlVyaVN0cmluZyI6Imh0dHA6Ly93d3cubmNiaS5ubG0ubmloLmdvdi9wdWJtZWQvODY0MTI1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(56)</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As previously discussed, NEAT accounts for a significant proportion of the observed differences at the population level TEE. Thereby, occupation clearly represents the key determinant of NEAT </w:t>
      </w:r>
      <w:sdt>
        <w:sdtPr>
          <w:rPr>
            <w:rFonts w:ascii="Arial" w:eastAsia="Times New Roman" w:hAnsi="Arial" w:cs="Arial"/>
            <w:color w:val="000000"/>
            <w:lang w:eastAsia="de-DE"/>
          </w:rPr>
          <w:alias w:val="To edit, see citavi.com/edit"/>
          <w:tag w:val="CitaviPlaceholder#61d36fe0-cfad-40be-a56b-2dd4bd8875fb"/>
          <w:id w:val="-64195893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YmVjOGIwLTA0MGYtNGRiYi1iOTk5LTc5NzJkNmNhZDJlZi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YxZDM2ZmUwLWNmYWQtNDBiZS1hNTZiLTJkZDRiZDg4NzVmYi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Indeed, NEAT can vary by as much as 2000 Kcal </w:t>
      </w:r>
      <w:r w:rsidR="00370E41" w:rsidRPr="00F8767B">
        <w:rPr>
          <w:rFonts w:ascii="Arial" w:eastAsia="Times New Roman" w:hAnsi="Arial" w:cs="Arial"/>
          <w:color w:val="000000"/>
          <w:lang w:eastAsia="de-DE"/>
        </w:rPr>
        <w:t xml:space="preserve">per </w:t>
      </w:r>
      <w:r w:rsidRPr="00F8767B">
        <w:rPr>
          <w:rFonts w:ascii="Arial" w:eastAsia="Times New Roman" w:hAnsi="Arial" w:cs="Arial"/>
          <w:color w:val="000000"/>
          <w:lang w:eastAsia="de-DE"/>
        </w:rPr>
        <w:t>day when comparing two adults of similar body size, lean body mass, age and gender (</w:t>
      </w:r>
      <w:r w:rsidRPr="006726E6">
        <w:rPr>
          <w:rFonts w:ascii="Arial" w:eastAsia="Times New Roman" w:hAnsi="Arial" w:cs="Arial"/>
          <w:bCs/>
          <w:color w:val="000000"/>
          <w:lang w:eastAsia="de-DE"/>
        </w:rPr>
        <w:t>Figure 3).</w:t>
      </w:r>
      <w:r w:rsidRPr="00F8767B">
        <w:rPr>
          <w:rFonts w:ascii="Arial" w:eastAsia="Times New Roman" w:hAnsi="Arial" w:cs="Arial"/>
          <w:color w:val="000000"/>
          <w:lang w:eastAsia="de-DE"/>
        </w:rPr>
        <w:t xml:space="preserve"> </w:t>
      </w:r>
    </w:p>
    <w:p w14:paraId="16448FEA" w14:textId="77777777" w:rsidR="00F63669" w:rsidRPr="00F8767B" w:rsidRDefault="00F63669" w:rsidP="00F8767B">
      <w:pPr>
        <w:spacing w:after="0"/>
        <w:rPr>
          <w:rFonts w:ascii="Arial" w:eastAsia="Times New Roman" w:hAnsi="Arial" w:cs="Arial"/>
          <w:color w:val="000000"/>
          <w:lang w:eastAsia="de-DE"/>
        </w:rPr>
      </w:pPr>
    </w:p>
    <w:p w14:paraId="09F6359B" w14:textId="28F23B16" w:rsidR="003B5B49" w:rsidRPr="00F8767B" w:rsidRDefault="003B5B4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For an average worker spending most of her/his time in a seated position, occupational NEAT is relatively low and associated energy costs range at a maximum of 700 kcal</w:t>
      </w:r>
      <w:r w:rsidR="00370E41" w:rsidRPr="00F8767B">
        <w:rPr>
          <w:rFonts w:ascii="Arial" w:eastAsia="Times New Roman" w:hAnsi="Arial" w:cs="Arial"/>
          <w:color w:val="000000"/>
          <w:lang w:eastAsia="de-DE"/>
        </w:rPr>
        <w:t xml:space="preserve"> per day</w:t>
      </w:r>
      <w:r w:rsidRPr="00F8767B">
        <w:rPr>
          <w:rFonts w:ascii="Arial" w:eastAsia="Times New Roman" w:hAnsi="Arial" w:cs="Arial"/>
          <w:lang w:eastAsia="de-DE"/>
        </w:rPr>
        <w:t xml:space="preserve"> (</w:t>
      </w:r>
      <w:r w:rsidRPr="006726E6">
        <w:rPr>
          <w:rFonts w:ascii="Arial" w:eastAsia="Times New Roman" w:hAnsi="Arial" w:cs="Arial"/>
          <w:bCs/>
          <w:lang w:eastAsia="de-DE"/>
        </w:rPr>
        <w:t>Figure 3</w:t>
      </w:r>
      <w:r w:rsidRPr="00F8767B">
        <w:rPr>
          <w:rFonts w:ascii="Arial" w:eastAsia="Times New Roman" w:hAnsi="Arial" w:cs="Arial"/>
          <w:b/>
          <w:lang w:eastAsia="de-DE"/>
        </w:rPr>
        <w:t>).</w:t>
      </w:r>
      <w:r w:rsidRPr="00F8767B">
        <w:rPr>
          <w:rFonts w:ascii="Arial" w:eastAsia="Times New Roman" w:hAnsi="Arial" w:cs="Arial"/>
          <w:lang w:eastAsia="de-DE"/>
        </w:rPr>
        <w:t xml:space="preserve"> A comparable</w:t>
      </w:r>
      <w:r w:rsidRPr="00F8767B">
        <w:rPr>
          <w:rFonts w:ascii="Arial" w:eastAsia="Times New Roman" w:hAnsi="Arial" w:cs="Arial"/>
          <w:color w:val="000000"/>
          <w:lang w:eastAsia="de-DE"/>
        </w:rPr>
        <w:t xml:space="preserve"> person working mainly in a standing position can increase their </w:t>
      </w:r>
      <w:r w:rsidRPr="00F8767B">
        <w:rPr>
          <w:rFonts w:ascii="Arial" w:eastAsia="Times New Roman" w:hAnsi="Arial" w:cs="Arial"/>
          <w:color w:val="000000"/>
          <w:lang w:eastAsia="de-DE"/>
        </w:rPr>
        <w:lastRenderedPageBreak/>
        <w:t xml:space="preserve">occupational NEAT to up to 1400 kcal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while an agricultural occupation would theoretically result in NEAT categories ranging around 2000 kcal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vertAlign w:val="superscript"/>
          <w:lang w:eastAsia="de-DE"/>
        </w:rPr>
        <w:t xml:space="preserve"> </w:t>
      </w:r>
      <w:r w:rsidRPr="00F8767B">
        <w:rPr>
          <w:rFonts w:ascii="Arial" w:eastAsia="Times New Roman" w:hAnsi="Arial" w:cs="Arial"/>
          <w:color w:val="000000"/>
          <w:lang w:eastAsia="de-DE"/>
        </w:rPr>
        <w:t xml:space="preserve">or more </w:t>
      </w:r>
      <w:r w:rsidRPr="00F8767B">
        <w:rPr>
          <w:rFonts w:ascii="Arial" w:eastAsia="Times New Roman" w:hAnsi="Arial" w:cs="Arial"/>
          <w:lang w:eastAsia="de-DE"/>
        </w:rPr>
        <w:t>(</w:t>
      </w:r>
      <w:r w:rsidRPr="006726E6">
        <w:rPr>
          <w:rFonts w:ascii="Arial" w:eastAsia="Times New Roman" w:hAnsi="Arial" w:cs="Arial"/>
          <w:bCs/>
          <w:lang w:eastAsia="de-DE"/>
        </w:rPr>
        <w:t>Figure 3</w:t>
      </w:r>
      <w:r w:rsidRPr="00F8767B">
        <w:rPr>
          <w:rFonts w:ascii="Arial" w:eastAsia="Times New Roman" w:hAnsi="Arial" w:cs="Arial"/>
          <w:lang w:eastAsia="de-DE"/>
        </w:rPr>
        <w:t xml:space="preserve">) </w:t>
      </w:r>
      <w:sdt>
        <w:sdtPr>
          <w:rPr>
            <w:rFonts w:ascii="Arial" w:eastAsia="Times New Roman" w:hAnsi="Arial" w:cs="Arial"/>
            <w:lang w:eastAsia="de-DE"/>
          </w:rPr>
          <w:alias w:val="To edit, see citavi.com/edit"/>
          <w:tag w:val="CitaviPlaceholder#e54380ab-f5a6-493b-b432-6e5cc42a1d27"/>
          <w:id w:val="2047954045"/>
          <w:placeholder>
            <w:docPart w:val="F2E2509E85E84DA49AE904A08C5E8550"/>
          </w:placeholder>
        </w:sdtPr>
        <w:sdtContent>
          <w:r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MTM0ODJiLTdhYjItNDY0Ny04YjI1LTZlZDVkOTFhNGMxMi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2U1NDM4MGFiLWY1YTYtNDkzYi1iNDMyLTZlNWNjNDJhMWQyNyIsIlRleHQiOiIoNDUpIiwiV0FJVmVyc2lvbiI6IjYuMTAuMC4wIn0=}</w:instrText>
          </w:r>
          <w:r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(45)</w:t>
          </w:r>
          <w:r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Thus, occupations relying on intense physical activity can expend 1500 kcal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more than a sedentary job. </w:t>
      </w:r>
    </w:p>
    <w:p w14:paraId="45733CF2" w14:textId="77777777" w:rsidR="003B5B49" w:rsidRPr="00F8767B" w:rsidRDefault="003B5B49" w:rsidP="00F8767B">
      <w:pPr>
        <w:spacing w:after="0"/>
        <w:rPr>
          <w:rFonts w:ascii="Arial" w:eastAsia="Times New Roman" w:hAnsi="Arial" w:cs="Arial"/>
          <w:color w:val="000000"/>
          <w:lang w:eastAsia="de-DE"/>
        </w:rPr>
      </w:pPr>
    </w:p>
    <w:p w14:paraId="6E54B7F2" w14:textId="77777777" w:rsidR="006726E6" w:rsidRDefault="00370E41" w:rsidP="00F8767B">
      <w:pPr>
        <w:spacing w:after="0"/>
        <w:rPr>
          <w:rFonts w:ascii="Arial" w:eastAsia="Times New Roman" w:hAnsi="Arial" w:cs="Arial"/>
          <w:b/>
          <w:lang w:eastAsia="de-DE"/>
        </w:rPr>
      </w:pPr>
      <w:r w:rsidRPr="00F8767B">
        <w:rPr>
          <w:rFonts w:ascii="Arial" w:eastAsia="Times New Roman" w:hAnsi="Arial" w:cs="Arial"/>
          <w:noProof/>
          <w:color w:val="000000"/>
        </w:rPr>
        <w:drawing>
          <wp:inline distT="0" distB="0" distL="0" distR="0" wp14:anchorId="4BB78A82" wp14:editId="209D9A38">
            <wp:extent cx="4963795" cy="3338195"/>
            <wp:effectExtent l="0" t="0" r="825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3795" cy="3338195"/>
                    </a:xfrm>
                    <a:prstGeom prst="rect">
                      <a:avLst/>
                    </a:prstGeom>
                    <a:noFill/>
                  </pic:spPr>
                </pic:pic>
              </a:graphicData>
            </a:graphic>
          </wp:inline>
        </w:drawing>
      </w:r>
    </w:p>
    <w:p w14:paraId="72EA11DD" w14:textId="672AE677" w:rsidR="006726E6" w:rsidRDefault="006726E6" w:rsidP="00F8767B">
      <w:pPr>
        <w:spacing w:after="0"/>
        <w:rPr>
          <w:rFonts w:ascii="Arial" w:eastAsia="Times New Roman" w:hAnsi="Arial" w:cs="Arial"/>
          <w:lang w:eastAsia="de-DE"/>
        </w:rPr>
      </w:pPr>
      <w:r w:rsidRPr="00F8767B">
        <w:rPr>
          <w:rFonts w:ascii="Arial" w:eastAsia="Times New Roman" w:hAnsi="Arial" w:cs="Arial"/>
          <w:b/>
          <w:lang w:eastAsia="de-DE"/>
        </w:rPr>
        <w:t>Figure 3</w:t>
      </w:r>
      <w:r>
        <w:rPr>
          <w:rFonts w:ascii="Arial" w:eastAsia="Times New Roman" w:hAnsi="Arial" w:cs="Arial"/>
          <w:b/>
          <w:lang w:eastAsia="de-DE"/>
        </w:rPr>
        <w:t>.</w:t>
      </w:r>
      <w:r w:rsidRPr="00F8767B">
        <w:rPr>
          <w:rFonts w:ascii="Arial" w:eastAsia="Times New Roman" w:hAnsi="Arial" w:cs="Arial"/>
          <w:lang w:eastAsia="de-DE"/>
        </w:rPr>
        <w:t xml:space="preserve"> </w:t>
      </w:r>
      <w:r w:rsidRPr="006726E6">
        <w:rPr>
          <w:rFonts w:ascii="Arial" w:eastAsia="Times New Roman" w:hAnsi="Arial" w:cs="Arial"/>
          <w:b/>
          <w:bCs/>
          <w:lang w:eastAsia="de-DE"/>
        </w:rPr>
        <w:t xml:space="preserve">The effect of occupational intensity on NEAT (adapted from </w:t>
      </w:r>
      <w:sdt>
        <w:sdtPr>
          <w:rPr>
            <w:rFonts w:ascii="Arial" w:eastAsia="Times New Roman" w:hAnsi="Arial" w:cs="Arial"/>
            <w:b/>
            <w:bCs/>
            <w:lang w:eastAsia="de-DE"/>
          </w:rPr>
          <w:alias w:val="To edit, see citavi.com/edit"/>
          <w:tag w:val="CitaviPlaceholder#2ab06173-cc09-4c04-8e69-41f30759878f"/>
          <w:id w:val="-16230365"/>
          <w:placeholder>
            <w:docPart w:val="C4C2FAC538144480944DF128A0128FAE"/>
          </w:placeholder>
        </w:sdtPr>
        <w:sdtContent>
          <w:r w:rsidRPr="006726E6">
            <w:rPr>
              <w:rFonts w:ascii="Arial" w:eastAsia="Times New Roman" w:hAnsi="Arial" w:cs="Arial"/>
              <w:b/>
              <w:bCs/>
              <w:lang w:eastAsia="de-DE"/>
            </w:rPr>
            <w:fldChar w:fldCharType="begin"/>
          </w:r>
          <w:r w:rsidRPr="006726E6">
            <w:rPr>
              <w:rFonts w:ascii="Arial" w:eastAsia="Times New Roman" w:hAnsi="Arial" w:cs="Arial"/>
              <w:b/>
              <w:bCs/>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YmVmY2NiLTQ3NDgtNDM1My1iN2I3LWFiMGM0NTIzZjFhOC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JhYjA2MTczLWNjMDktNGMwNC04ZTY5LTQxZjMwNzU5ODc4ZiIsIlRleHQiOiIoNDUpIiwiV0FJVmVyc2lvbiI6IjYuMTAuMC4wIn0=}</w:instrText>
          </w:r>
          <w:r w:rsidRPr="006726E6">
            <w:rPr>
              <w:rFonts w:ascii="Arial" w:eastAsia="Times New Roman" w:hAnsi="Arial" w:cs="Arial"/>
              <w:b/>
              <w:bCs/>
              <w:lang w:eastAsia="de-DE"/>
            </w:rPr>
            <w:fldChar w:fldCharType="separate"/>
          </w:r>
          <w:r w:rsidRPr="006726E6">
            <w:rPr>
              <w:rFonts w:ascii="Arial" w:eastAsia="Times New Roman" w:hAnsi="Arial" w:cs="Arial"/>
              <w:b/>
              <w:bCs/>
              <w:lang w:eastAsia="de-DE"/>
            </w:rPr>
            <w:t>(45)</w:t>
          </w:r>
          <w:r w:rsidRPr="006726E6">
            <w:rPr>
              <w:rFonts w:ascii="Arial" w:eastAsia="Times New Roman" w:hAnsi="Arial" w:cs="Arial"/>
              <w:b/>
              <w:bCs/>
              <w:lang w:eastAsia="de-DE"/>
            </w:rPr>
            <w:fldChar w:fldCharType="end"/>
          </w:r>
        </w:sdtContent>
      </w:sdt>
      <w:r w:rsidRPr="006726E6">
        <w:rPr>
          <w:rFonts w:ascii="Arial" w:eastAsia="Times New Roman" w:hAnsi="Arial" w:cs="Arial"/>
          <w:b/>
          <w:bCs/>
          <w:lang w:eastAsia="de-DE"/>
        </w:rPr>
        <w:t>). The data assume a BMR of 1600 kcal per day</w:t>
      </w:r>
      <w:r w:rsidR="0091325D">
        <w:rPr>
          <w:rFonts w:ascii="Arial" w:eastAsia="Times New Roman" w:hAnsi="Arial" w:cs="Arial"/>
          <w:b/>
          <w:bCs/>
          <w:lang w:eastAsia="de-DE"/>
        </w:rPr>
        <w:t>.</w:t>
      </w:r>
    </w:p>
    <w:p w14:paraId="0672DC95" w14:textId="77777777" w:rsidR="006726E6" w:rsidRDefault="006726E6" w:rsidP="00F8767B">
      <w:pPr>
        <w:spacing w:after="0"/>
        <w:rPr>
          <w:rFonts w:ascii="Arial" w:eastAsia="Times New Roman" w:hAnsi="Arial" w:cs="Arial"/>
          <w:lang w:eastAsia="de-DE"/>
        </w:rPr>
      </w:pPr>
    </w:p>
    <w:p w14:paraId="667DE111" w14:textId="5EC059FE" w:rsidR="00370E41" w:rsidRPr="00F8767B" w:rsidRDefault="00F63669" w:rsidP="00F8767B">
      <w:pPr>
        <w:spacing w:after="0"/>
        <w:rPr>
          <w:rFonts w:ascii="Arial" w:eastAsia="Times New Roman" w:hAnsi="Arial" w:cs="Arial"/>
          <w:lang w:eastAsia="de-DE"/>
        </w:rPr>
      </w:pPr>
      <w:r w:rsidRPr="00F8767B">
        <w:rPr>
          <w:rFonts w:ascii="Arial" w:eastAsia="Times New Roman" w:hAnsi="Arial" w:cs="Arial"/>
          <w:color w:val="000000"/>
          <w:lang w:eastAsia="de-DE"/>
        </w:rPr>
        <w:t>This varia</w:t>
      </w:r>
      <w:r w:rsidR="00C67264" w:rsidRPr="00F8767B">
        <w:rPr>
          <w:rFonts w:ascii="Arial" w:eastAsia="Times New Roman" w:hAnsi="Arial" w:cs="Arial"/>
          <w:color w:val="000000"/>
          <w:lang w:eastAsia="de-DE"/>
        </w:rPr>
        <w:t xml:space="preserve">tion in daily NEAT </w:t>
      </w:r>
      <w:r w:rsidRPr="00F8767B">
        <w:rPr>
          <w:rFonts w:ascii="Arial" w:eastAsia="Times New Roman" w:hAnsi="Arial" w:cs="Arial"/>
          <w:color w:val="000000"/>
          <w:lang w:eastAsia="de-DE"/>
        </w:rPr>
        <w:t xml:space="preserve">between individuals and populations becomes even more accentuated when considering research from non-industrialized countries </w:t>
      </w:r>
      <w:sdt>
        <w:sdtPr>
          <w:rPr>
            <w:rFonts w:ascii="Arial" w:eastAsia="Times New Roman" w:hAnsi="Arial" w:cs="Arial"/>
            <w:color w:val="000000"/>
            <w:lang w:eastAsia="de-DE"/>
          </w:rPr>
          <w:alias w:val="To edit, see citavi.com/edit"/>
          <w:tag w:val="CitaviPlaceholder#b83569e5-81fc-4019-ab8d-6b8def299fb4"/>
          <w:id w:val="-212490748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YjYxMWIzLTk1OTctNGM0My05MTBmLTNjMWEwMTlmYzg2MSIsIlJhbmdlTGVuZ3RoIjozLCJSZWZlcmVuY2VJZCI6IjMyZWU4YTMzLTU0ZDAtNDJlMS1iMzcwLWUwN2VhNDY4YzU1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k3NzE4ODAiLCJVcmlTdHJpbmciOiJodHRwOi8vd3d3Lm5jYmkubmxtLm5paC5nb3YvcHVibWVkLzk3NzE4ODA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A6MDAiLCJNb2RpZmllZEJ5IjoiX0NocmlzdGlhbiB2b24gTE9lZmZlbGhvbHoiLCJJZCI6ImMwMGU1NGU5LTZkMTMtNGNlMy1hMzZhLTY0YWJlMjBlNWJlMSIsIk1vZGlmaWVkT24iOiIyMDIyLTAzLTI3VDIwOjAwOjAw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DkzL2FqY24vNjguNC45NjJTIiwiVXJpU3RyaW5nIjoiaHR0cHM6Ly9kb2kub3JnLzEwLjEwOTMvYWpjbi82OC40Ljk2Ml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AuMTEyNi9zY2llbmNlLjEwNjQ2MjciLCJVcmlTdHJpbmciOiJodHRwczovL2RvaS5vcmcvMTAuMTEyNi9zY2llbmNlLjEwNjQ2Mj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wOjMzIiwiTW9kaWZpZWRCeSI6Il9DaHJpc3RpYW4gdm9uIExPZWZmZWxob2x6IiwiSWQiOiJmZGNkODdkZi04N2NkLTRkNmUtYWExOS0wNzA0OTE3NjU1ZDIiLCJNb2RpZmllZE9uIjoiMjAyMi0wMy0yN1QyMDowMDozMy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xNjc5NjYwIiwiVXJpU3RyaW5nIjoiaHR0cDovL3d3dy5uY2JpLm5sbS5uaWguZ292L3B1Ym1lZC8xMTY3OTY2M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(57, 58)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For instance, a study by Levine and colleagues </w:t>
      </w:r>
      <w:r w:rsidRPr="00F8767B">
        <w:rPr>
          <w:rFonts w:ascii="Arial" w:eastAsia="Times New Roman" w:hAnsi="Arial" w:cs="Arial"/>
          <w:lang w:eastAsia="de-DE"/>
        </w:rPr>
        <w:t>included more than 5000 inhabitants of agricultural regions of the Ivory Coast of Africa (</w:t>
      </w:r>
      <w:r w:rsidRPr="006726E6">
        <w:rPr>
          <w:rFonts w:ascii="Arial" w:eastAsia="Times New Roman" w:hAnsi="Arial" w:cs="Arial"/>
          <w:bCs/>
          <w:lang w:eastAsia="de-DE"/>
        </w:rPr>
        <w:t>Figure 4</w:t>
      </w:r>
      <w:r w:rsidRPr="00F8767B">
        <w:rPr>
          <w:rFonts w:ascii="Arial" w:eastAsia="Times New Roman" w:hAnsi="Arial" w:cs="Arial"/>
          <w:lang w:eastAsia="de-DE"/>
        </w:rPr>
        <w:t xml:space="preserve">). </w:t>
      </w:r>
    </w:p>
    <w:p w14:paraId="119C7106" w14:textId="4321AB1C" w:rsidR="00502C06" w:rsidRDefault="00502C06" w:rsidP="00F8767B">
      <w:pPr>
        <w:spacing w:after="0"/>
        <w:rPr>
          <w:rFonts w:ascii="Arial" w:eastAsia="Times New Roman" w:hAnsi="Arial" w:cs="Arial"/>
          <w:b/>
          <w:lang w:eastAsia="de-DE"/>
        </w:rPr>
      </w:pPr>
    </w:p>
    <w:p w14:paraId="7FF157B9" w14:textId="77777777" w:rsidR="006726E6" w:rsidRDefault="00502C06" w:rsidP="00F8767B">
      <w:pPr>
        <w:spacing w:after="0"/>
        <w:rPr>
          <w:rFonts w:ascii="Arial" w:eastAsia="Times New Roman" w:hAnsi="Arial" w:cs="Arial"/>
          <w:b/>
          <w:lang w:eastAsia="de-DE"/>
        </w:rPr>
      </w:pPr>
      <w:r w:rsidRPr="00F8767B">
        <w:rPr>
          <w:rFonts w:ascii="Arial" w:eastAsia="Times New Roman" w:hAnsi="Arial" w:cs="Arial"/>
          <w:noProof/>
          <w:color w:val="000000"/>
        </w:rPr>
        <w:lastRenderedPageBreak/>
        <w:drawing>
          <wp:inline distT="0" distB="0" distL="0" distR="0" wp14:anchorId="5B496ADA" wp14:editId="5BCB8868">
            <wp:extent cx="4535805" cy="33508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5805" cy="3350895"/>
                    </a:xfrm>
                    <a:prstGeom prst="rect">
                      <a:avLst/>
                    </a:prstGeom>
                    <a:noFill/>
                  </pic:spPr>
                </pic:pic>
              </a:graphicData>
            </a:graphic>
          </wp:inline>
        </w:drawing>
      </w:r>
    </w:p>
    <w:p w14:paraId="6CF8EC66" w14:textId="3C72612D" w:rsidR="00502C06" w:rsidRPr="00F8767B" w:rsidRDefault="00502C06" w:rsidP="00F8767B">
      <w:pPr>
        <w:spacing w:after="0"/>
        <w:rPr>
          <w:rFonts w:ascii="Arial" w:eastAsia="Times New Roman" w:hAnsi="Arial" w:cs="Arial"/>
          <w:color w:val="000000"/>
          <w:lang w:eastAsia="de-DE"/>
        </w:rPr>
      </w:pPr>
      <w:r w:rsidRPr="00F8767B">
        <w:rPr>
          <w:rFonts w:ascii="Arial" w:eastAsia="Times New Roman" w:hAnsi="Arial" w:cs="Arial"/>
          <w:b/>
          <w:lang w:eastAsia="de-DE"/>
        </w:rPr>
        <w:t>Figure 4</w:t>
      </w:r>
      <w:r w:rsidR="006726E6">
        <w:rPr>
          <w:rFonts w:ascii="Arial" w:eastAsia="Times New Roman" w:hAnsi="Arial" w:cs="Arial"/>
          <w:b/>
          <w:lang w:eastAsia="de-DE"/>
        </w:rPr>
        <w:t>.</w:t>
      </w:r>
      <w:r w:rsidRPr="006726E6">
        <w:rPr>
          <w:rFonts w:ascii="Arial" w:eastAsia="Times New Roman" w:hAnsi="Arial" w:cs="Arial"/>
          <w:b/>
          <w:lang w:eastAsia="de-DE"/>
        </w:rPr>
        <w:t xml:space="preserve"> Gender- and age-dependent physical activity levels (time engaged in work activities) of people living in agricultural communities of the Ivory Coast in Africa (adapted</w:t>
      </w:r>
      <w:r w:rsidRPr="006726E6">
        <w:rPr>
          <w:rFonts w:ascii="Arial" w:eastAsia="Times New Roman" w:hAnsi="Arial" w:cs="Arial"/>
          <w:b/>
          <w:color w:val="000000"/>
          <w:lang w:eastAsia="de-DE"/>
        </w:rPr>
        <w:t xml:space="preserve"> from reference </w:t>
      </w:r>
      <w:sdt>
        <w:sdtPr>
          <w:rPr>
            <w:rFonts w:ascii="Arial" w:eastAsia="Times New Roman" w:hAnsi="Arial" w:cs="Arial"/>
            <w:b/>
            <w:noProof/>
            <w:lang w:eastAsia="de-DE"/>
          </w:rPr>
          <w:alias w:val="To edit, see citavi.com/edit"/>
          <w:tag w:val="CitaviPlaceholder#b057f75f-2a53-4852-8a10-5aee43e932ca"/>
          <w:id w:val="1927225324"/>
          <w:placeholder>
            <w:docPart w:val="4A065C9B4DC9476280E56783803BF7F9"/>
          </w:placeholder>
        </w:sdtPr>
        <w:sdtContent>
          <w:r w:rsidRPr="006726E6">
            <w:rPr>
              <w:rFonts w:ascii="Arial" w:eastAsia="Times New Roman" w:hAnsi="Arial" w:cs="Arial"/>
              <w:b/>
              <w:noProof/>
              <w:lang w:eastAsia="de-DE"/>
            </w:rPr>
            <w:fldChar w:fldCharType="begin"/>
          </w:r>
          <w:r w:rsidRPr="006726E6">
            <w:rPr>
              <w:rFonts w:ascii="Arial" w:eastAsia="Times New Roman" w:hAnsi="Arial" w:cs="Arial"/>
              <w:b/>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yNDkzNTM4LWNhNjAtNDIwMC1iZDg1LTk3NDk3YTc0MDc1NCIsIlJhbmdlTGVuZ3RoIjo0LCJSZWZlcmVuY2VJZCI6IjdiODkyMDU4LTE1ZjUtNDM4Mi1iZjdiLTFiZGNjYTFlNzYx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yNi9zY2llbmNlLjEwNjQ2MjciLCJVcmlTdHJpbmciOiJodHRwczovL2RvaS5vcmcvMTAuMTEyNi9zY2llbmNlLjEwNjQ2Mj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wOjMzIiwiTW9kaWZpZWRCeSI6Il9DaHJpc3RpYW4gdm9uIExPZWZmZWxob2x6IiwiSWQiOiJmZGNkODdkZi04N2NkLTRkNmUtYWExOS0wNzA0OTE3NjU1ZDIiLCJNb2RpZmllZE9uIjoiMjAyMi0wMy0yN1QyMDowMDoz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xNjc5NjYwIiwiVXJpU3RyaW5nIjoiaHR0cDovL3d3dy5uY2JpLm5sbS5uaWguZ292L3B1Ym1lZC8xMTY3OTY2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1OCkifV19LCJUYWciOiJDaXRhdmlQbGFjZWhvbGRlciNiMDU3Zjc1Zi0yYTUzLTQ4NTItOGExMC01YWVlNDNlOTMyY2EiLCJUZXh0IjoiKDU4KSIsIldBSVZlcnNpb24iOiI2LjEwLjAuMCJ9}</w:instrText>
          </w:r>
          <w:r w:rsidRPr="006726E6">
            <w:rPr>
              <w:rFonts w:ascii="Arial" w:eastAsia="Times New Roman" w:hAnsi="Arial" w:cs="Arial"/>
              <w:b/>
              <w:noProof/>
              <w:lang w:eastAsia="de-DE"/>
            </w:rPr>
            <w:fldChar w:fldCharType="separate"/>
          </w:r>
          <w:r w:rsidRPr="006726E6">
            <w:rPr>
              <w:rFonts w:ascii="Arial" w:eastAsia="Times New Roman" w:hAnsi="Arial" w:cs="Arial"/>
              <w:b/>
              <w:noProof/>
              <w:lang w:eastAsia="de-DE"/>
            </w:rPr>
            <w:t>(58)</w:t>
          </w:r>
          <w:r w:rsidRPr="006726E6">
            <w:rPr>
              <w:rFonts w:ascii="Arial" w:eastAsia="Times New Roman" w:hAnsi="Arial" w:cs="Arial"/>
              <w:b/>
              <w:noProof/>
              <w:lang w:eastAsia="de-DE"/>
            </w:rPr>
            <w:fldChar w:fldCharType="end"/>
          </w:r>
        </w:sdtContent>
      </w:sdt>
      <w:r w:rsidRPr="006726E6">
        <w:rPr>
          <w:rFonts w:ascii="Arial" w:eastAsia="Times New Roman" w:hAnsi="Arial" w:cs="Arial"/>
          <w:b/>
          <w:color w:val="000000"/>
          <w:lang w:eastAsia="de-DE"/>
        </w:rPr>
        <w:t>).</w:t>
      </w:r>
    </w:p>
    <w:p w14:paraId="0FAB8B2B" w14:textId="77777777" w:rsidR="006726E6" w:rsidRDefault="006726E6" w:rsidP="00F8767B">
      <w:pPr>
        <w:spacing w:after="0"/>
        <w:rPr>
          <w:rFonts w:ascii="Arial" w:eastAsia="Times New Roman" w:hAnsi="Arial" w:cs="Arial"/>
          <w:lang w:eastAsia="de-DE"/>
        </w:rPr>
      </w:pPr>
    </w:p>
    <w:p w14:paraId="26F4654D" w14:textId="68BF584E" w:rsidR="00F63669" w:rsidRPr="00F8767B" w:rsidRDefault="00F63669" w:rsidP="00F8767B">
      <w:pPr>
        <w:spacing w:after="0"/>
        <w:rPr>
          <w:rFonts w:ascii="Arial" w:eastAsia="Times New Roman" w:hAnsi="Arial" w:cs="Arial"/>
          <w:b/>
          <w:lang w:eastAsia="de-DE"/>
        </w:rPr>
      </w:pPr>
      <w:r w:rsidRPr="00F8767B">
        <w:rPr>
          <w:rFonts w:ascii="Arial" w:eastAsia="Times New Roman" w:hAnsi="Arial" w:cs="Arial"/>
          <w:lang w:eastAsia="de-DE"/>
        </w:rPr>
        <w:t>Eac</w:t>
      </w:r>
      <w:r w:rsidRPr="00F8767B">
        <w:rPr>
          <w:rFonts w:ascii="Arial" w:eastAsia="Times New Roman" w:hAnsi="Arial" w:cs="Arial"/>
          <w:color w:val="000000"/>
          <w:lang w:eastAsia="de-DE"/>
        </w:rPr>
        <w:t xml:space="preserve">h subject was studied over seven days and all of their daily tasks were recorded by a trained evaluator </w:t>
      </w:r>
      <w:sdt>
        <w:sdtPr>
          <w:rPr>
            <w:rFonts w:ascii="Arial" w:eastAsia="Times New Roman" w:hAnsi="Arial" w:cs="Arial"/>
            <w:color w:val="000000"/>
            <w:lang w:eastAsia="de-DE"/>
          </w:rPr>
          <w:alias w:val="To edit, see citavi.com/edit"/>
          <w:tag w:val="CitaviPlaceholder#3cf34f76-5301-4542-8b43-cc1661c21a50"/>
          <w:id w:val="174305970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NDQ4OGZjLTMyOTQtNGE3Zi1iNzEyLTcyZjI4OGFlNzUzYSIsIlJhbmdlTGVuZ3RoIjo0LCJSZWZlcmVuY2VJZCI6IjdiODkyMDU4LTE1ZjUtNDM4Mi1iZjdiLTFiZGNjYTFlNzYx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yNi9zY2llbmNlLjEwNjQ2MjciLCJVcmlTdHJpbmciOiJodHRwczovL2RvaS5vcmcvMTAuMTEyNi9zY2llbmNlLjEwNjQ2Mj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wOjMzIiwiTW9kaWZpZWRCeSI6Il9DaHJpc3RpYW4gdm9uIExPZWZmZWxob2x6IiwiSWQiOiJmZGNkODdkZi04N2NkLTRkNmUtYWExOS0wNzA0OTE3NjU1ZDIiLCJNb2RpZmllZE9uIjoiMjAyMi0wMy0yN1QyMDowMDoz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xNjc5NjYwIiwiVXJpU3RyaW5nIjoiaHR0cDovL3d3dy5uY2JpLm5sbS5uaWguZ292L3B1Ym1lZC8xMTY3OTY2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1OCkifV19LCJUYWciOiJDaXRhdmlQbGFjZWhvbGRlciMzY2YzNGY3Ni01MzAxLTQ1NDItOGI0My1jYzE2NjFjMjFhNTAiLCJUZXh0IjoiKDU4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Several lines of available evidence regarding NEAT were established from this study</w:t>
      </w:r>
      <w:r w:rsidR="00370E41"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First, a substantial effect of gender was observed as women apparently worked more than men in these societal constructs. Women were responsible for more than 95% of domestic and for an additional 30% of agricultural tasks. Otherwise, men exclusively worked in agricultural occupations and had more leisure time, resulting in substantially lower NEAT than women </w:t>
      </w:r>
      <w:sdt>
        <w:sdtPr>
          <w:rPr>
            <w:rFonts w:ascii="Arial" w:eastAsia="Times New Roman" w:hAnsi="Arial" w:cs="Arial"/>
            <w:color w:val="000000"/>
            <w:lang w:eastAsia="de-DE"/>
          </w:rPr>
          <w:alias w:val="To edit, see citavi.com/edit"/>
          <w:tag w:val="CitaviPlaceholder#8fa01ecb-3f31-4292-80c6-62f914ede65a"/>
          <w:id w:val="105111235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ODE5NWI3LWU4NWYtNDZiNS05OGRhLTI1ZGUwOTIzNmNiYiIsIlJhbmdlU3RhcnQiOjMsIlJhbmdlTGVuZ3RoIjo1LCJSZWZlcmVuY2VJZCI6IjdiODkyMDU4LTE1ZjUtNDM4Mi1iZjdiLTFiZGNjYTFlNzYx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yNi9zY2llbmNlLjEwNjQ2MjciLCJVcmlTdHJpbmciOiJodHRwczovL2RvaS5vcmcvMTAuMTEyNi9zY2llbmNlLjEwNjQ2Mj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wOjMzIiwiTW9kaWZpZWRCeSI6Il9DaHJpc3RpYW4gdm9uIExPZWZmZWxob2x6IiwiSWQiOiJmZGNkODdkZi04N2NkLTRkNmUtYWExOS0wNzA0OTE3NjU1ZDIiLCJNb2RpZmllZE9uIjoiMjAyMi0wMy0yN1QyMDowMDoz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xNjc5NjYwIiwiVXJpU3RyaW5nIjoiaHR0cDovL3d3dy5uY2JpLm5sbS5uaWguZ292L3B1Ym1lZC8xMTY3OTY2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c2OTcxNTIiLCJVcmlTdHJpbmciOiJodHRwOi8vd3d3Lm5jYmkubmxtLm5paC5nb3YvcHVibWVkLzE3Njk3MTU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OTo0NjoyNiIsIk1vZGlmaWVkQnkiOiJfQ2hyaXN0aWFuIHZvbiBMT2VmZmVsaG9seiIsIklkIjoiZWQwNGM5MGItMDJlZi00MjI3LTg2OTYtMmQxYTk1NzRkOGViIiwiTW9kaWZpZWRPbiI6IjIwMjItMDMtMjdUMTk6NDY6MjYiLCJQcm9qZWN0Ijp7IiRyZWYiOiI1In19LHsiJGlkIjoiMjMiLCIkdHlwZSI6IlN3aXNzQWNhZGVtaWMuQ2l0YXZpLkxvY2F0aW9uLCBTd2lzc0FjYWRlbWljLkNpdGF2aSIsIkFkZHJlc3MiOnsiJGlkIjoiMjQ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jY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I3IiwiQ291bnQiOjEsIlRleHRVbml0cyI6W3siJGlkIjoiMjgiLCJGb250U3R5bGUiOnsiJGlkIjoiMjkiLCJOZXV0cmFsIjp0cnVlfSwiUmVhZGluZ09yZGVyIjoxLCJUZXh0IjoiKDQ1LCA1OCkifV19LCJUYWciOiJDaXRhdmlQbGFjZWhvbGRlciM4ZmEwMWVjYi0zZjMxLTQyOTItODBjNi02MmY5MTRlZGU2NWEiLCJUZXh0IjoiKDQ1LCA1O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(45, 58)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In contrast, men in Canada, Australia or the United Kingdom are reported to be up to three times more physically active than females, while data from the United States indicate comparable activity levels of genders </w:t>
      </w:r>
      <w:sdt>
        <w:sdtPr>
          <w:rPr>
            <w:rFonts w:ascii="Arial" w:eastAsia="Times New Roman" w:hAnsi="Arial" w:cs="Arial"/>
            <w:color w:val="000000"/>
            <w:lang w:eastAsia="de-DE"/>
          </w:rPr>
          <w:alias w:val="To edit, see citavi.com/edit"/>
          <w:tag w:val="CitaviPlaceholder#72c594f3-686f-4578-b05c-69a4ec21d024"/>
          <w:id w:val="-156340415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OTcyNjE1LTg2NGQtNGNhMC05ODE3LThiODJiYmRjYTJjYSIsIlJhbmdlTGVuZ3RoIjozLCJSZWZlcmVuY2VJZCI6ImZkZDFlYWQ1LWM0M2QtNGFhMy1iNWI1LWUyZGI2ZmM2Njk5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c2NzQ4NzYiLCJVcmlTdHJpbmciOiJodHRwOi8vd3d3Lm5jYmkubmxtLm5paC5nb3YvcHVibWVkLzc2NzQ4NzY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(59, 60)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Even less data is available on NEAT in children, but in general boys seem to be reproducibly more active than girls </w:t>
      </w:r>
      <w:sdt>
        <w:sdtPr>
          <w:rPr>
            <w:rFonts w:ascii="Arial" w:eastAsia="Times New Roman" w:hAnsi="Arial" w:cs="Arial"/>
            <w:color w:val="000000"/>
            <w:lang w:eastAsia="de-DE"/>
          </w:rPr>
          <w:alias w:val="To edit, see citavi.com/edit"/>
          <w:tag w:val="CitaviPlaceholder#828ba53f-7aaf-4b76-8a47-7c7a997e4242"/>
          <w:id w:val="170767948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ZjZmYTQwLTE0YzktNDNkMi1iMzJmLTI2NDVmZjdmNTk2MyIsIlJhbmdlU3RhcnQiOjMsIlJhbmdlTGVuZ3RoIjo1LCJSZWZlcmVuY2VJZCI6IjIxNzQ1NGUwLTNhZGQtNGYwNy1iY2JmLTAwM2NiOTk0MmQ0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k3LzAwMDA1NzY4LTE5OTkxMTAwMS0wMDAwNyIsIlVyaVN0cmluZyI6Imh0dHBzOi8vZG9pLm9yZy8xMC4xMDk3LzAwMDA1NzY4LTE5OTkxMTAwMS0wMDAw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Dc6MzgiLCJNb2RpZmllZEJ5IjoiX0NocmlzdGlhbiB2b24gTE9lZmZlbGhvbHoiLCJJZCI6IjhjOWQ4MTFiLWQ0NDgtNDg4My04Y2Y4LTA0OTg2ZjM0ZTdiNSIsIk1vZGlmaWVkT24iOiIyMDIyLTAzLTI3VDIwOjA3OjM4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1OTM1MjMiLCJVcmlTdHJpbmciOiJodHRwOi8vd3d3Lm5jYmkubmxtLm5paC5nb3YvcHVibWVkLzEwNTkzNTI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wNzozOCIsIk1vZGlmaWVkQnkiOiJfQ2hyaXN0aWFuIHZvbiBMT2VmZmVsaG9seiIsIklkIjoiZjEyYmE5ZjctZmMxNi00NTg4LThkYmItZDAwNzhiYjE2MWJhIiwiTW9kaWZpZWRPbiI6IjIwMjItMDMtMjdUMjA6MDc6MzgiLCJQcm9qZWN0Ijp7IiRyZWYiOiI1In19XSwiTnVtYmVyIjoiMTEgU3VwcGwiLCJPcmdhbml6YXRpb25zIjpbXSwiT3RoZXJzSW52b2x2ZWQiOltdLCJQYWdlUmFuZ2UiOiI8c3A+XHJcbiAgPG4+MzM8L24+XHJcbiAgPG5zPk9taXQ8L25zPlxyXG4gIDxvcz5TNTI2LTMzPC9vcz5cclxuICA8cHM+UzUyNi0zMzwvcHM+XHJcbjwvc3A+XHJcbjxvcz5TNTI2LTMzPC9vcz4iLCJQZXJpb2RpY2FsIjp7IiRpZCI6IjE0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kIuIiwiTGFzdE5hbWUiOiJMaXZpbmdzdG9uZSIsIlByb3RlY3RlZCI6ZmFsc2UsIlNleCI6MCwiQ3JlYXRlZEJ5IjoiX0NocmlzdGlhbiB2b24gTE9lZmZlbGhvbHoiLCJDcmVhdGVkT24iOiIyMDIyLTAzLTI3VDIwOjA4OjEyIiwiTW9kaWZpZWRCeSI6Il9DaHJpc3RpYW4gdm9uIExPZWZmZWxob2x6IiwiSWQiOiI0YjRlMjA0ZS01NzFhLTQxYmMtYTllMi1jYTExNjI5MjcyMjMiLCJNb2RpZmllZE9uIjoiMjAyMi0wMy0yN1QyMDowODoxMiIsIlByb2plY3QiOnsiJHJlZiI6IjUifX1dLCJDaXRhdGlvbktleVVwZGF0ZVR5cGUiOjAsIkNvbGxhYm9yYXRvcnMiOltdLCJEb2kiOiIxMC4xMDA3L3BsMDAwMTQzNjM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wNy9wbDAwMDE0MzYzIiwiVXJpU3RyaW5nIjoiaHR0cHM6Ly9kb2kub3JnLzEwLjEwMDcvcGwwMDAxNDM2M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Dg6MTIiLCJNb2RpZmllZEJ5IjoiX0NocmlzdGlhbiB2b24gTE9lZmZlbGhvbHoiLCJJZCI6ImIzODExN2QwLTBkMTktNDNiZC04NTAyLTVkMzFmYWY1YWEzNCIsIk1vZGlmaWVkT24iOiIyMDIyLTAzLTI3VDIwOjA4OjEy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EwMTE5NTMiLCJVcmlTdHJpbmciOiJodHRwOi8vd3d3Lm5jYmkubmxtLm5paC5nb3YvcHVibWVkLzExMDExOTUz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(61, 62)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r w:rsidRPr="00F8767B">
        <w:rPr>
          <w:rFonts w:ascii="Arial" w:eastAsia="Times New Roman" w:hAnsi="Arial" w:cs="Arial"/>
          <w:b/>
          <w:lang w:eastAsia="de-DE"/>
        </w:rPr>
        <w:t xml:space="preserve"> </w:t>
      </w:r>
    </w:p>
    <w:p w14:paraId="07180E09" w14:textId="6D7015E8" w:rsidR="00E72A4B" w:rsidRPr="00F8767B" w:rsidRDefault="00E72A4B" w:rsidP="00F8767B">
      <w:pPr>
        <w:spacing w:after="0"/>
        <w:rPr>
          <w:rFonts w:ascii="Arial" w:eastAsia="Times New Roman" w:hAnsi="Arial" w:cs="Arial"/>
          <w:b/>
          <w:lang w:eastAsia="de-DE"/>
        </w:rPr>
      </w:pPr>
    </w:p>
    <w:p w14:paraId="580924A6" w14:textId="6F2BB3E3"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A second important observation from the study of Levine et al. is the fact that decreased occupational NEAT was observed with </w:t>
      </w:r>
      <w:r w:rsidRPr="00F8767B">
        <w:rPr>
          <w:rFonts w:ascii="Arial" w:eastAsia="Times New Roman" w:hAnsi="Arial" w:cs="Arial"/>
          <w:lang w:eastAsia="de-DE"/>
        </w:rPr>
        <w:t>aging (</w:t>
      </w:r>
      <w:r w:rsidRPr="006726E6">
        <w:rPr>
          <w:rFonts w:ascii="Arial" w:eastAsia="Times New Roman" w:hAnsi="Arial" w:cs="Arial"/>
          <w:bCs/>
          <w:lang w:eastAsia="de-DE"/>
        </w:rPr>
        <w:t>Figure 4</w:t>
      </w:r>
      <w:r w:rsidRPr="00F8767B">
        <w:rPr>
          <w:rFonts w:ascii="Arial" w:eastAsia="Times New Roman" w:hAnsi="Arial" w:cs="Arial"/>
          <w:lang w:eastAsia="de-DE"/>
        </w:rPr>
        <w:t xml:space="preserve">) </w:t>
      </w:r>
      <w:sdt>
        <w:sdtPr>
          <w:rPr>
            <w:rFonts w:ascii="Arial" w:eastAsia="Times New Roman" w:hAnsi="Arial" w:cs="Arial"/>
            <w:lang w:eastAsia="de-DE"/>
          </w:rPr>
          <w:alias w:val="To edit, see citavi.com/edit"/>
          <w:tag w:val="CitaviPlaceholder#f56e2c95-d5ab-409d-867f-db9b2dc277e1"/>
          <w:id w:val="1192958916"/>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YzlmYTg5LTRlMTktNDA1Mi05MDRhLTc5ODU5Njk0ZjNiYiIsIlJhbmdlTGVuZ3RoIjo0LCJSZWZlcmVuY2VJZCI6IjdiODkyMDU4LTE1ZjUtNDM4Mi1iZjdiLTFiZGNjYTFlNzYx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yNi9zY2llbmNlLjEwNjQ2MjciLCJVcmlTdHJpbmciOiJodHRwczovL2RvaS5vcmcvMTAuMTEyNi9zY2llbmNlLjEwNjQ2Mj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wOjMzIiwiTW9kaWZpZWRCeSI6Il9DaHJpc3RpYW4gdm9uIExPZWZmZWxob2x6IiwiSWQiOiJmZGNkODdkZi04N2NkLTRkNmUtYWExOS0wNzA0OTE3NjU1ZDIiLCJNb2RpZmllZE9uIjoiMjAyMi0wMy0yN1QyMDowMDoz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xNjc5NjYwIiwiVXJpU3RyaW5nIjoiaHR0cDovL3d3dy5uY2JpLm5sbS5uaWguZ292L3B1Ym1lZC8xMTY3OTY2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1OCkifV19LCJUYWciOiJDaXRhdmlQbGFjZWhvbGRlciNmNTZlMmM5NS1kNWFiLTQwOWQtODY3Zi1kYjliMmRjMjc3ZTEiLCJUZXh0IjoiKDU4KSIsIldBSVZlcnNpb24iOiI2LjEwLjAuMCJ9}</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(58)</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An age-related decline of NEAT had been previously reported across species </w:t>
      </w:r>
      <w:sdt>
        <w:sdtPr>
          <w:rPr>
            <w:rFonts w:ascii="Arial" w:eastAsia="Times New Roman" w:hAnsi="Arial" w:cs="Arial"/>
            <w:color w:val="000000"/>
            <w:lang w:eastAsia="de-DE"/>
          </w:rPr>
          <w:alias w:val="To edit, see citavi.com/edit"/>
          <w:tag w:val="CitaviPlaceholder#42efb94b-f4d3-4bb1-9094-f662427642e4"/>
          <w:id w:val="68394312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DJmMWY5LTNlYTktNDY4NS1iYzVjLTZhMDIyMDZmODg1MCIsIlJhbmdlTGVuZ3RoIjo0LCJSZWZlcmVuY2VJZCI6IjQ0ZmU3ZWEzLWFkMzktNDQ3Yy1hNGQ0LTNlODkxZjljMTBi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EwODU4MzUiLCJVcmlTdHJpbmciOiJodHRwOi8vd3d3Lm5jYmkubmxtLm5paC5nb3YvcHVibWVkLzExMDg1ODM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A4OjUyIiwiTW9kaWZpZWRCeSI6Il9DaHJpc3RpYW4gdm9uIExPZWZmZWxob2x6IiwiSWQiOiI4ZmVhMWZhZS1hYTY0LTRmZmItYTFhOC0yOGZiYTExYmYwYjIiLCJNb2RpZmllZE9uIjoiMjAyMi0wMy0yN1QyMDowODo1M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Ny8wMDA3NTE5Ny0yMDAwMTEwMDAtMDAwMTEiLCJVcmlTdHJpbmciOiJodHRwczovL2RvaS5vcmcvMTAuMTA5Ny8wMDA3NTE5Ny0yMDAwMTEwMDAtMDAwM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YzKSJ9XX0sIlRhZyI6IkNpdGF2aVBsYWNlaG9sZGVyIzQyZWZiOTRiLWY0ZDMtNGJiMS05MDk0LWY2NjI0Mjc2NDJlNCIsIlRleHQiOiIoNjM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(63)</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 underpinnings for this age-effect on NEAT in free-living humans has been reported by Harris et al. </w:t>
      </w:r>
      <w:sdt>
        <w:sdtPr>
          <w:rPr>
            <w:rFonts w:ascii="Arial" w:eastAsia="Times New Roman" w:hAnsi="Arial" w:cs="Arial"/>
            <w:color w:val="000000"/>
            <w:lang w:eastAsia="de-DE"/>
          </w:rPr>
          <w:alias w:val="To edit, see citavi.com/edit"/>
          <w:tag w:val="CitaviPlaceholder#eb82f852-d0e6-4d21-a285-455c2c8847e0"/>
          <w:id w:val="-49311404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NzI0Y2I4LTgxZjktNGQzYS1hMTk4LTI5NzkyMjJjNTVmOSIsIlJhbmdlTGVuZ3RoIjo0LCJSZWZlcmVuY2VJZCI6IjlhOTg1YjM1LTZlZWQtNGViYS05NGIwLThiZmUzZjM2MWM2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UyL2FqcGVuZG8uMDA1MDkuMjAwNiIsIlVyaVN0cmluZyI6Imh0dHBzOi8vZG9pLm9yZy8xMC4xMTUyL2FqcGVuZG8uMDA1MDkuMjAw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Dk6MjMiLCJNb2RpZmllZEJ5IjoiX0NocmlzdGlhbiB2b24gTE9lZmZlbGhvbHoiLCJJZCI6ImJlNjljZWZkLTZmNTMtNGVjYi05Y2U2LTM1YTVmODFmYzIyZSIsIk1vZGlmaWVkT24iOiIyMDIyLTAzLTI3VDIwOjA5OjIz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c0MDExMzgiLCJVcmlTdHJpbmciOiJodHRwOi8vd3d3Lm5jYmkubmxtLm5paC5nb3YvcHVibWVkLzE3NDAxMTM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who showed that the substantial decrease in elderly as compared to younger subjects was mainly attributable to the am</w:t>
      </w:r>
      <w:r w:rsidR="002F2263" w:rsidRPr="00F8767B">
        <w:rPr>
          <w:rFonts w:ascii="Arial" w:eastAsia="Times New Roman" w:hAnsi="Arial" w:cs="Arial"/>
          <w:color w:val="000000"/>
          <w:lang w:eastAsia="de-DE"/>
        </w:rPr>
        <w:t xml:space="preserve">bulation subcomponent of NEAT. </w:t>
      </w:r>
      <w:r w:rsidRPr="00F8767B">
        <w:rPr>
          <w:rFonts w:ascii="Arial" w:eastAsia="Times New Roman" w:hAnsi="Arial" w:cs="Arial"/>
          <w:color w:val="000000"/>
          <w:lang w:eastAsia="de-DE"/>
        </w:rPr>
        <w:t>Elderly subjects walked less distance despite having a comparable number of daily walking periods</w:t>
      </w:r>
      <w:r w:rsidRPr="00F8767B">
        <w:rPr>
          <w:rFonts w:ascii="Arial" w:eastAsia="Times New Roman" w:hAnsi="Arial" w:cs="Arial"/>
          <w:color w:val="000000"/>
          <w:vertAlign w:val="superscript"/>
          <w:lang w:eastAsia="de-DE"/>
        </w:rPr>
        <w:t xml:space="preserve"> </w:t>
      </w:r>
      <w:r w:rsidRPr="00F8767B">
        <w:rPr>
          <w:rFonts w:ascii="Arial" w:eastAsia="Times New Roman" w:hAnsi="Arial" w:cs="Arial"/>
          <w:color w:val="000000"/>
          <w:lang w:eastAsia="de-DE"/>
        </w:rPr>
        <w:t xml:space="preserve">compared to their younger counterparts. Indeed, elderly subjects performed 29% less </w:t>
      </w:r>
      <w:r w:rsidR="003B6DD8" w:rsidRPr="00F8767B">
        <w:rPr>
          <w:rFonts w:ascii="Arial" w:eastAsia="Times New Roman" w:hAnsi="Arial" w:cs="Arial"/>
          <w:color w:val="000000"/>
          <w:lang w:eastAsia="de-DE"/>
        </w:rPr>
        <w:t>non-exercise</w:t>
      </w:r>
      <w:r w:rsidRPr="00F8767B">
        <w:rPr>
          <w:rFonts w:ascii="Arial" w:eastAsia="Times New Roman" w:hAnsi="Arial" w:cs="Arial"/>
          <w:color w:val="000000"/>
          <w:lang w:eastAsia="de-DE"/>
        </w:rPr>
        <w:t xml:space="preserve"> activity, corresponding to three miles less ambulation per day </w:t>
      </w:r>
      <w:sdt>
        <w:sdtPr>
          <w:rPr>
            <w:rFonts w:ascii="Arial" w:eastAsia="Times New Roman" w:hAnsi="Arial" w:cs="Arial"/>
            <w:color w:val="000000"/>
            <w:lang w:eastAsia="de-DE"/>
          </w:rPr>
          <w:alias w:val="To edit, see citavi.com/edit"/>
          <w:tag w:val="CitaviPlaceholder#bd7c018d-a1cb-4662-849f-a1930adc4ff2"/>
          <w:id w:val="-208899029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ZTJiODVjLTkwYzMtNDEyMC1iYzJjLWE0YTBjMGQzZmFkOSIsIlJhbmdlTGVuZ3RoIjo0LCJSZWZlcmVuY2VJZCI6IjlhOTg1YjM1LTZlZWQtNGViYS05NGIwLThiZmUzZjM2MWM2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UyL2FqcGVuZG8uMDA1MDkuMjAwNiIsIlVyaVN0cmluZyI6Imh0dHBzOi8vZG9pLm9yZy8xMC4xMTUyL2FqcGVuZG8uMDA1MDkuMjAw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Dk6MjMiLCJNb2RpZmllZEJ5IjoiX0NocmlzdGlhbiB2b24gTE9lZmZlbGhvbHoiLCJJZCI6ImJlNjljZWZkLTZmNTMtNGVjYi05Y2U2LTM1YTVmODFmYzIyZSIsIk1vZGlmaWVkT24iOiIyMDIyLTAzLTI3VDIwOjA5OjIz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c0MDExMzgiLCJVcmlTdHJpbmciOiJodHRwOi8vd3d3Lm5jYmkubmxtLm5paC5nb3YvcHVibWVkLzE3NDAxMTM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4810E5F2" w14:textId="77777777" w:rsidR="002F2263" w:rsidRPr="00F8767B" w:rsidRDefault="002F2263" w:rsidP="00F8767B">
      <w:pPr>
        <w:spacing w:after="0"/>
        <w:rPr>
          <w:rFonts w:ascii="Arial" w:eastAsia="Times New Roman" w:hAnsi="Arial" w:cs="Arial"/>
          <w:color w:val="000000"/>
          <w:lang w:eastAsia="de-DE"/>
        </w:rPr>
      </w:pPr>
    </w:p>
    <w:p w14:paraId="57634C74" w14:textId="1DE8CD05" w:rsidR="002F2263" w:rsidRPr="00F8767B" w:rsidRDefault="002F2263"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A further factor that should be considered to </w:t>
      </w:r>
      <w:r w:rsidR="00901F2D" w:rsidRPr="00F8767B">
        <w:rPr>
          <w:rFonts w:ascii="Arial" w:eastAsia="Times New Roman" w:hAnsi="Arial" w:cs="Arial"/>
          <w:color w:val="000000"/>
          <w:lang w:eastAsia="de-DE"/>
        </w:rPr>
        <w:t xml:space="preserve">potentially </w:t>
      </w:r>
      <w:r w:rsidRPr="00F8767B">
        <w:rPr>
          <w:rFonts w:ascii="Arial" w:eastAsia="Times New Roman" w:hAnsi="Arial" w:cs="Arial"/>
          <w:color w:val="000000"/>
          <w:lang w:eastAsia="de-DE"/>
        </w:rPr>
        <w:t>impact NEAT could be sleep restriction. It was shown that subjects with 5.5 compared to 8.5 hours</w:t>
      </w:r>
      <w:r w:rsidR="00E2265B" w:rsidRPr="00F8767B">
        <w:rPr>
          <w:rFonts w:ascii="Arial" w:eastAsia="Times New Roman" w:hAnsi="Arial" w:cs="Arial"/>
          <w:color w:val="000000"/>
          <w:lang w:eastAsia="de-DE"/>
        </w:rPr>
        <w:t xml:space="preserve"> nighttime sleep opportunity had 31% fewer daily activity counts, spent 24% less time engaged in moderate </w:t>
      </w:r>
      <w:r w:rsidR="00E2265B" w:rsidRPr="00F8767B">
        <w:rPr>
          <w:rFonts w:ascii="Arial" w:eastAsia="Times New Roman" w:hAnsi="Arial" w:cs="Arial"/>
          <w:color w:val="000000"/>
          <w:lang w:eastAsia="de-DE"/>
        </w:rPr>
        <w:lastRenderedPageBreak/>
        <w:t xml:space="preserve">plus vigorous physical activity and became more sedentary </w:t>
      </w:r>
      <w:sdt>
        <w:sdtPr>
          <w:rPr>
            <w:rFonts w:ascii="Arial" w:eastAsia="Times New Roman" w:hAnsi="Arial" w:cs="Arial"/>
            <w:color w:val="000000"/>
            <w:lang w:eastAsia="de-DE"/>
          </w:rPr>
          <w:alias w:val="To edit, see citavi.com/edit"/>
          <w:tag w:val="CitaviPlaceholder#a3e5df4f-efae-4232-9572-e671fe9a184a"/>
          <w:id w:val="331881004"/>
          <w:placeholder>
            <w:docPart w:val="DefaultPlaceholder_1082065158"/>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MjVjMzQxLTY4ZDEtNDAwNy04MTAwLTY1MGM4ZjllYjI4OSIsIlJhbmdlTGVuZ3RoIjo0LCJSZWZlcmVuY2VJZCI6IjY5YWUyMjQxLTg0MWYtNDBjNS1iMTBjLWYxYTYzNTIxYmRh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lBNQzMzNjkyMzMiLCJVcmlTdHJpbmciOiJodHRwczovL3d3dy5uY2JpLm5sbS5uaWguZ292L3BtYy9hcnRpY2xlcy9QTUMzMzY5MjM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yNzoyNyIsIk1vZGlmaWVkQnkiOiJfQ2hyaXN0aWFuIHZvbiBMT2VmZmVsaG9seiIsIklkIjoiNmZmZTMzMDEtOGVhZi00ZjgxLWEzNDAtMjZkNGQ5OTUxNTY2IiwiTW9kaWZpZWRPbiI6IjIwMjItMDMtMzBUMDU6Mjc6Mjc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yMjc1NDA0NCIsIlVyaVN0cmluZyI6Imh0dHA6Ly93d3cubmNiaS5ubG0ubmloLmdvdi9wdWJtZWQvMjI3NTQwND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I3OjI3IiwiTW9kaWZpZWRCeSI6Il9DaHJpc3RpYW4gdm9uIExPZWZmZWxob2x6IiwiSWQiOiI4YzZjNGEyOC1kYmQ4LTRjYmItODUxMi05MjM0MTc2OGIyNWMiLCJNb2RpZmllZE9uIjoiMjAyMi0wMy0zMFQwNToyNzoyNy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U2NjUvc2xlZXAuMTk2NCIsIlVyaVN0cmluZyI6Imh0dHBzOi8vZG9pLm9yZy8xMC41NjY1L3NsZWVwLjE5NjQ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}</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(65)</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Howe</w:t>
      </w:r>
      <w:r w:rsidR="00E2265B" w:rsidRPr="00F8767B">
        <w:rPr>
          <w:rFonts w:ascii="Arial" w:eastAsia="Times New Roman" w:hAnsi="Arial" w:cs="Arial"/>
          <w:color w:val="000000"/>
          <w:lang w:eastAsia="de-DE"/>
        </w:rPr>
        <w:t xml:space="preserve">ver, the significance of these findings is </w:t>
      </w:r>
      <w:r w:rsidR="007B09CA" w:rsidRPr="00F8767B">
        <w:rPr>
          <w:rFonts w:ascii="Arial" w:eastAsia="Times New Roman" w:hAnsi="Arial" w:cs="Arial"/>
          <w:color w:val="000000"/>
          <w:lang w:eastAsia="de-DE"/>
        </w:rPr>
        <w:t>currently limited to</w:t>
      </w:r>
      <w:r w:rsidR="00E2265B" w:rsidRPr="00F8767B">
        <w:rPr>
          <w:rFonts w:ascii="Arial" w:eastAsia="Times New Roman" w:hAnsi="Arial" w:cs="Arial"/>
          <w:color w:val="000000"/>
          <w:lang w:eastAsia="de-DE"/>
        </w:rPr>
        <w:t xml:space="preserve"> time span</w:t>
      </w:r>
      <w:r w:rsidR="007B09CA" w:rsidRPr="00F8767B">
        <w:rPr>
          <w:rFonts w:ascii="Arial" w:eastAsia="Times New Roman" w:hAnsi="Arial" w:cs="Arial"/>
          <w:color w:val="000000"/>
          <w:lang w:eastAsia="de-DE"/>
        </w:rPr>
        <w:t>s</w:t>
      </w:r>
      <w:r w:rsidR="00E2265B" w:rsidRPr="00F8767B">
        <w:rPr>
          <w:rFonts w:ascii="Arial" w:eastAsia="Times New Roman" w:hAnsi="Arial" w:cs="Arial"/>
          <w:color w:val="000000"/>
          <w:lang w:eastAsia="de-DE"/>
        </w:rPr>
        <w:t xml:space="preserve"> over </w:t>
      </w:r>
      <w:r w:rsidR="00B64ABE" w:rsidRPr="00F8767B">
        <w:rPr>
          <w:rFonts w:ascii="Arial" w:eastAsia="Times New Roman" w:hAnsi="Arial" w:cs="Arial"/>
          <w:color w:val="000000"/>
          <w:lang w:eastAsia="de-DE"/>
        </w:rPr>
        <w:t xml:space="preserve">few </w:t>
      </w:r>
      <w:r w:rsidR="00E2265B" w:rsidRPr="00F8767B">
        <w:rPr>
          <w:rFonts w:ascii="Arial" w:eastAsia="Times New Roman" w:hAnsi="Arial" w:cs="Arial"/>
          <w:color w:val="000000"/>
          <w:lang w:eastAsia="de-DE"/>
        </w:rPr>
        <w:t xml:space="preserve">weeks and it remains </w:t>
      </w:r>
      <w:r w:rsidR="00901F2D" w:rsidRPr="00F8767B">
        <w:rPr>
          <w:rFonts w:ascii="Arial" w:eastAsia="Times New Roman" w:hAnsi="Arial" w:cs="Arial"/>
          <w:color w:val="000000"/>
          <w:lang w:eastAsia="de-DE"/>
        </w:rPr>
        <w:t xml:space="preserve">therefore </w:t>
      </w:r>
      <w:r w:rsidR="00E2265B" w:rsidRPr="00F8767B">
        <w:rPr>
          <w:rFonts w:ascii="Arial" w:eastAsia="Times New Roman" w:hAnsi="Arial" w:cs="Arial"/>
          <w:color w:val="000000"/>
          <w:lang w:eastAsia="de-DE"/>
        </w:rPr>
        <w:t xml:space="preserve">unclear as to </w:t>
      </w:r>
      <w:r w:rsidR="00E2265B" w:rsidRPr="002011CC">
        <w:rPr>
          <w:rFonts w:ascii="Arial" w:eastAsia="Times New Roman" w:hAnsi="Arial" w:cs="Arial"/>
          <w:lang w:eastAsia="de-DE"/>
        </w:rPr>
        <w:t>whether</w:t>
      </w:r>
      <w:r w:rsidR="00E2265B" w:rsidRPr="00F8767B">
        <w:rPr>
          <w:rFonts w:ascii="Arial" w:eastAsia="Times New Roman" w:hAnsi="Arial" w:cs="Arial"/>
          <w:color w:val="000000"/>
          <w:lang w:eastAsia="de-DE"/>
        </w:rPr>
        <w:t xml:space="preserve"> the results are </w:t>
      </w:r>
      <w:r w:rsidR="00B64ABE" w:rsidRPr="00F8767B">
        <w:rPr>
          <w:rFonts w:ascii="Arial" w:eastAsia="Times New Roman" w:hAnsi="Arial" w:cs="Arial"/>
          <w:color w:val="000000"/>
          <w:lang w:eastAsia="de-DE"/>
        </w:rPr>
        <w:t xml:space="preserve">also </w:t>
      </w:r>
      <w:r w:rsidR="00E2265B" w:rsidRPr="00F8767B">
        <w:rPr>
          <w:rFonts w:ascii="Arial" w:eastAsia="Times New Roman" w:hAnsi="Arial" w:cs="Arial"/>
          <w:color w:val="000000"/>
          <w:lang w:eastAsia="de-DE"/>
        </w:rPr>
        <w:t xml:space="preserve">valid in terms of </w:t>
      </w:r>
      <w:r w:rsidR="007B09CA" w:rsidRPr="00F8767B">
        <w:rPr>
          <w:rFonts w:ascii="Arial" w:eastAsia="Times New Roman" w:hAnsi="Arial" w:cs="Arial"/>
          <w:color w:val="000000"/>
          <w:lang w:eastAsia="de-DE"/>
        </w:rPr>
        <w:t xml:space="preserve">common </w:t>
      </w:r>
      <w:r w:rsidR="00901F2D" w:rsidRPr="00F8767B">
        <w:rPr>
          <w:rFonts w:ascii="Arial" w:eastAsia="Times New Roman" w:hAnsi="Arial" w:cs="Arial"/>
          <w:color w:val="000000"/>
          <w:lang w:eastAsia="de-DE"/>
        </w:rPr>
        <w:t>problems</w:t>
      </w:r>
      <w:r w:rsidR="007B09CA" w:rsidRPr="00F8767B">
        <w:rPr>
          <w:rFonts w:ascii="Arial" w:eastAsia="Times New Roman" w:hAnsi="Arial" w:cs="Arial"/>
          <w:color w:val="000000"/>
          <w:lang w:eastAsia="de-DE"/>
        </w:rPr>
        <w:t>, such as</w:t>
      </w:r>
      <w:r w:rsidR="00370E41" w:rsidRPr="00F8767B">
        <w:rPr>
          <w:rFonts w:ascii="Arial" w:eastAsia="Times New Roman" w:hAnsi="Arial" w:cs="Arial"/>
          <w:color w:val="000000"/>
          <w:lang w:eastAsia="de-DE"/>
        </w:rPr>
        <w:t xml:space="preserve"> </w:t>
      </w:r>
      <w:r w:rsidR="00E2265B" w:rsidRPr="00F8767B">
        <w:rPr>
          <w:rFonts w:ascii="Arial" w:eastAsia="Times New Roman" w:hAnsi="Arial" w:cs="Arial"/>
          <w:color w:val="000000"/>
          <w:lang w:eastAsia="de-DE"/>
        </w:rPr>
        <w:t>chronic sleep insufficiency</w:t>
      </w:r>
      <w:r w:rsidR="007B09CA" w:rsidRPr="00F8767B">
        <w:rPr>
          <w:rFonts w:ascii="Arial" w:eastAsia="Times New Roman" w:hAnsi="Arial" w:cs="Arial"/>
          <w:color w:val="000000"/>
          <w:lang w:eastAsia="de-DE"/>
        </w:rPr>
        <w:t xml:space="preserve"> or shift working</w:t>
      </w:r>
      <w:r w:rsidR="00E2265B" w:rsidRPr="00F8767B">
        <w:rPr>
          <w:rFonts w:ascii="Arial" w:eastAsia="Times New Roman" w:hAnsi="Arial" w:cs="Arial"/>
          <w:color w:val="000000"/>
          <w:lang w:eastAsia="de-DE"/>
        </w:rPr>
        <w:t>. Although</w:t>
      </w:r>
      <w:r w:rsidR="00901F2D" w:rsidRPr="00F8767B">
        <w:rPr>
          <w:rFonts w:ascii="Arial" w:eastAsia="Times New Roman" w:hAnsi="Arial" w:cs="Arial"/>
          <w:color w:val="000000"/>
          <w:lang w:eastAsia="de-DE"/>
        </w:rPr>
        <w:t>, some</w:t>
      </w:r>
      <w:r w:rsidR="00BD533E" w:rsidRPr="00F8767B">
        <w:rPr>
          <w:rFonts w:ascii="Arial" w:eastAsia="Times New Roman" w:hAnsi="Arial" w:cs="Arial"/>
          <w:color w:val="000000"/>
          <w:lang w:eastAsia="de-DE"/>
        </w:rPr>
        <w:t xml:space="preserve"> short-term</w:t>
      </w:r>
      <w:r w:rsidR="00E2265B" w:rsidRPr="00F8767B">
        <w:rPr>
          <w:rFonts w:ascii="Arial" w:eastAsia="Times New Roman" w:hAnsi="Arial" w:cs="Arial"/>
          <w:color w:val="000000"/>
          <w:lang w:eastAsia="de-DE"/>
        </w:rPr>
        <w:t xml:space="preserve"> experiments support the latter findings</w:t>
      </w:r>
      <w:r w:rsidR="00BD533E" w:rsidRPr="00F8767B">
        <w:rPr>
          <w:rFonts w:ascii="Arial" w:eastAsia="Times New Roman" w:hAnsi="Arial" w:cs="Arial"/>
          <w:color w:val="000000"/>
          <w:lang w:eastAsia="de-DE"/>
        </w:rPr>
        <w:t xml:space="preserve">, conflicting data have </w:t>
      </w:r>
      <w:r w:rsidR="00370E41" w:rsidRPr="00F8767B">
        <w:rPr>
          <w:rFonts w:ascii="Arial" w:eastAsia="Times New Roman" w:hAnsi="Arial" w:cs="Arial"/>
          <w:color w:val="000000"/>
          <w:lang w:eastAsia="de-DE"/>
        </w:rPr>
        <w:t xml:space="preserve">also </w:t>
      </w:r>
      <w:r w:rsidR="00BD533E" w:rsidRPr="00F8767B">
        <w:rPr>
          <w:rFonts w:ascii="Arial" w:eastAsia="Times New Roman" w:hAnsi="Arial" w:cs="Arial"/>
          <w:color w:val="000000"/>
          <w:lang w:eastAsia="de-DE"/>
        </w:rPr>
        <w:t xml:space="preserve">been reported </w:t>
      </w:r>
      <w:r w:rsidR="007B09CA" w:rsidRPr="00F8767B">
        <w:rPr>
          <w:rFonts w:ascii="Arial" w:eastAsia="Times New Roman" w:hAnsi="Arial" w:cs="Arial"/>
          <w:color w:val="000000"/>
          <w:lang w:eastAsia="de-DE"/>
        </w:rPr>
        <w:t xml:space="preserve">on that matter </w:t>
      </w:r>
      <w:sdt>
        <w:sdtPr>
          <w:rPr>
            <w:rFonts w:ascii="Arial" w:eastAsia="Times New Roman" w:hAnsi="Arial" w:cs="Arial"/>
            <w:color w:val="000000"/>
            <w:lang w:eastAsia="de-DE"/>
          </w:rPr>
          <w:alias w:val="To edit, see citavi.com/edit"/>
          <w:tag w:val="CitaviPlaceholder#fd4474c9-df76-42cf-89d9-f144f82c50b1"/>
          <w:id w:val="736980596"/>
          <w:placeholder>
            <w:docPart w:val="DefaultPlaceholder_1082065158"/>
          </w:placeholder>
        </w:sdtPr>
        <w:sdtContent>
          <w:r w:rsidR="00BD533E"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YWI5YzU1LTdhZmQtNGU5Yy05Y2FhLTdjNjBmMjViNThiYiIsIlJhbmdlU3RhcnQiOjMsIlJhbmdlTGVuZ3RoIjo0LCJSZWZlcmVuY2VJZCI6IjE3MjgyNDczLTZkMDgtNDdjOC05ZDg0LTEyMjAzMTRhYmYy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zk0NS9hamNuLjIwMDkuMjc5ODQiLCJVcmlTdHJpbmciOiJodHRwczovL2RvaS5vcmcvMTAuMzk0NS9hamNuLjIwMDkuMjc5OD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A5OjU4OjA3IiwiTW9kaWZpZWRCeSI6Il9DaHJpc3RpYW4gdm9uIExPZWZmZWxob2x6IiwiSWQiOiI2ZTAxZTU2Yi1kYTkyLTQ4ODgtODc0Yy03ZjZmZjNlMWE4NjciLCJNb2RpZmllZE9uIjoiMjAyMi0wNC0wOVQwOTo1ODowNy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5ODQ2NTQ2IiwiVXJpU3RyaW5nIjoiaHR0cDovL3d3dy5uY2JpLm5sbS5uaWguZ292L3B1Ym1lZC8xOTg0NjU0N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xMDA3NDQ2IiwiVXJpU3RyaW5nIjoiaHR0cDovL3d3dy5uY2JpLm5sbS5uaWguZ292L3B1Ym1lZC8xMTAwNzQ0N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}</w:instrText>
          </w:r>
          <w:r w:rsidR="00BD533E"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(66–69)</w:t>
          </w:r>
          <w:r w:rsidR="00BD533E" w:rsidRPr="00F8767B">
            <w:rPr>
              <w:rFonts w:ascii="Arial" w:eastAsia="Times New Roman" w:hAnsi="Arial" w:cs="Arial"/>
              <w:color w:val="000000"/>
              <w:lang w:eastAsia="de-DE"/>
            </w:rPr>
            <w:fldChar w:fldCharType="end"/>
          </w:r>
        </w:sdtContent>
      </w:sdt>
      <w:r w:rsidR="00BD533E" w:rsidRPr="00F8767B">
        <w:rPr>
          <w:rFonts w:ascii="Arial" w:eastAsia="Times New Roman" w:hAnsi="Arial" w:cs="Arial"/>
          <w:color w:val="000000"/>
          <w:lang w:eastAsia="de-DE"/>
        </w:rPr>
        <w:t>.</w:t>
      </w:r>
      <w:r w:rsidR="00B64ABE" w:rsidRPr="00F8767B">
        <w:rPr>
          <w:rFonts w:ascii="Arial" w:eastAsia="Times New Roman" w:hAnsi="Arial" w:cs="Arial"/>
          <w:color w:val="000000"/>
          <w:lang w:eastAsia="de-DE"/>
        </w:rPr>
        <w:t xml:space="preserve"> Future research will </w:t>
      </w:r>
      <w:r w:rsidR="00370E41" w:rsidRPr="00F8767B">
        <w:rPr>
          <w:rFonts w:ascii="Arial" w:eastAsia="Times New Roman" w:hAnsi="Arial" w:cs="Arial"/>
          <w:color w:val="000000"/>
          <w:lang w:eastAsia="de-DE"/>
        </w:rPr>
        <w:t xml:space="preserve">need to </w:t>
      </w:r>
      <w:r w:rsidR="00642B4E" w:rsidRPr="00F8767B">
        <w:rPr>
          <w:rFonts w:ascii="Arial" w:eastAsia="Times New Roman" w:hAnsi="Arial" w:cs="Arial"/>
          <w:color w:val="000000"/>
          <w:lang w:eastAsia="de-DE"/>
        </w:rPr>
        <w:t>validate</w:t>
      </w:r>
      <w:r w:rsidR="00370E41" w:rsidRPr="00F8767B">
        <w:rPr>
          <w:rFonts w:ascii="Arial" w:eastAsia="Times New Roman" w:hAnsi="Arial" w:cs="Arial"/>
          <w:color w:val="000000"/>
          <w:lang w:eastAsia="de-DE"/>
        </w:rPr>
        <w:t xml:space="preserve"> these associations and</w:t>
      </w:r>
      <w:r w:rsidR="00642B4E" w:rsidRPr="00F8767B">
        <w:rPr>
          <w:rFonts w:ascii="Arial" w:eastAsia="Times New Roman" w:hAnsi="Arial" w:cs="Arial"/>
          <w:color w:val="000000"/>
          <w:lang w:eastAsia="de-DE"/>
        </w:rPr>
        <w:t xml:space="preserve">, if true, </w:t>
      </w:r>
      <w:r w:rsidR="00370E41" w:rsidRPr="00F8767B">
        <w:rPr>
          <w:rFonts w:ascii="Arial" w:eastAsia="Times New Roman" w:hAnsi="Arial" w:cs="Arial"/>
          <w:color w:val="000000"/>
          <w:lang w:eastAsia="de-DE"/>
        </w:rPr>
        <w:t xml:space="preserve">better understand mechanisms </w:t>
      </w:r>
      <w:r w:rsidR="00642B4E" w:rsidRPr="00F8767B">
        <w:rPr>
          <w:rFonts w:ascii="Arial" w:eastAsia="Times New Roman" w:hAnsi="Arial" w:cs="Arial"/>
          <w:color w:val="000000"/>
          <w:lang w:eastAsia="de-DE"/>
        </w:rPr>
        <w:t xml:space="preserve">underlying </w:t>
      </w:r>
      <w:r w:rsidR="00B64ABE" w:rsidRPr="00F8767B">
        <w:rPr>
          <w:rFonts w:ascii="Arial" w:eastAsia="Times New Roman" w:hAnsi="Arial" w:cs="Arial"/>
          <w:color w:val="000000"/>
          <w:lang w:eastAsia="de-DE"/>
        </w:rPr>
        <w:t xml:space="preserve">restricted </w:t>
      </w:r>
      <w:r w:rsidR="007B09CA" w:rsidRPr="00F8767B">
        <w:rPr>
          <w:rFonts w:ascii="Arial" w:eastAsia="Times New Roman" w:hAnsi="Arial" w:cs="Arial"/>
          <w:color w:val="000000"/>
          <w:lang w:eastAsia="de-DE"/>
        </w:rPr>
        <w:t>sleep time</w:t>
      </w:r>
      <w:r w:rsidR="00B64ABE" w:rsidRPr="00F8767B">
        <w:rPr>
          <w:rFonts w:ascii="Arial" w:eastAsia="Times New Roman" w:hAnsi="Arial" w:cs="Arial"/>
          <w:color w:val="000000"/>
          <w:lang w:eastAsia="de-DE"/>
        </w:rPr>
        <w:t xml:space="preserve"> and alterations in PEE/AEE.</w:t>
      </w:r>
      <w:r w:rsidR="00901F2D" w:rsidRPr="00F8767B">
        <w:rPr>
          <w:rFonts w:ascii="Arial" w:eastAsia="Times New Roman" w:hAnsi="Arial" w:cs="Arial"/>
          <w:color w:val="000000"/>
          <w:lang w:eastAsia="de-DE"/>
        </w:rPr>
        <w:t xml:space="preserve"> Sleep restriction should be nevertheless regarded</w:t>
      </w:r>
      <w:r w:rsidR="007B09CA" w:rsidRPr="00F8767B">
        <w:rPr>
          <w:rFonts w:ascii="Arial" w:eastAsia="Times New Roman" w:hAnsi="Arial" w:cs="Arial"/>
          <w:color w:val="000000"/>
          <w:lang w:eastAsia="de-DE"/>
        </w:rPr>
        <w:t xml:space="preserve"> as potential biasing factor in future research projects on NEAT.</w:t>
      </w:r>
      <w:r w:rsidR="00370E41" w:rsidRPr="00F8767B">
        <w:rPr>
          <w:rFonts w:ascii="Arial" w:eastAsia="Times New Roman" w:hAnsi="Arial" w:cs="Arial"/>
          <w:color w:val="000000"/>
          <w:lang w:eastAsia="de-DE"/>
        </w:rPr>
        <w:t xml:space="preserve"> </w:t>
      </w:r>
    </w:p>
    <w:p w14:paraId="71CFC872" w14:textId="77777777"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b/>
          <w:lang w:eastAsia="de-DE"/>
        </w:rPr>
        <w:t xml:space="preserve"> </w:t>
      </w:r>
    </w:p>
    <w:p w14:paraId="4B49BCF1" w14:textId="3B686E60" w:rsidR="00F63669" w:rsidRPr="006726E6" w:rsidRDefault="00F63669" w:rsidP="00F8767B">
      <w:pPr>
        <w:spacing w:after="0"/>
        <w:rPr>
          <w:rFonts w:ascii="Arial" w:eastAsia="Times New Roman" w:hAnsi="Arial" w:cs="Arial"/>
          <w:b/>
          <w:color w:val="00B050"/>
          <w:lang w:eastAsia="de-DE"/>
        </w:rPr>
      </w:pPr>
      <w:r w:rsidRPr="006726E6">
        <w:rPr>
          <w:rFonts w:ascii="Arial" w:eastAsia="Times New Roman" w:hAnsi="Arial" w:cs="Arial"/>
          <w:b/>
          <w:iCs/>
          <w:color w:val="00B050"/>
          <w:lang w:eastAsia="de-DE"/>
        </w:rPr>
        <w:t>Indust</w:t>
      </w:r>
      <w:r w:rsidR="00B64ABE" w:rsidRPr="006726E6">
        <w:rPr>
          <w:rFonts w:ascii="Arial" w:eastAsia="Times New Roman" w:hAnsi="Arial" w:cs="Arial"/>
          <w:b/>
          <w:iCs/>
          <w:color w:val="00B050"/>
          <w:lang w:eastAsia="de-DE"/>
        </w:rPr>
        <w:t>rialization and Societal Status</w:t>
      </w:r>
    </w:p>
    <w:p w14:paraId="1EEE5278" w14:textId="77777777" w:rsidR="006726E6" w:rsidRDefault="006726E6" w:rsidP="00F8767B">
      <w:pPr>
        <w:spacing w:after="0"/>
        <w:rPr>
          <w:rFonts w:ascii="Arial" w:eastAsia="Times New Roman" w:hAnsi="Arial" w:cs="Arial"/>
          <w:color w:val="000000"/>
          <w:lang w:eastAsia="de-DE"/>
        </w:rPr>
      </w:pPr>
    </w:p>
    <w:p w14:paraId="66E2493B" w14:textId="0B06CCE0"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Industrialization and societal status are distinctive factors affecting NEAT. Urban environment and mechanization are associated with a decrease in daily physical activity. For example, it was shown that sales of labor-saving domestic machines (e.g. washing machines) and obesity rates are closely correlated in the U.S. population, while this association was not present with respect to energy intake </w:t>
      </w:r>
      <w:sdt>
        <w:sdtPr>
          <w:rPr>
            <w:rFonts w:ascii="Arial" w:eastAsia="Times New Roman" w:hAnsi="Arial" w:cs="Arial"/>
            <w:color w:val="000000"/>
            <w:lang w:eastAsia="de-DE"/>
          </w:rPr>
          <w:alias w:val="To edit, see citavi.com/edit"/>
          <w:tag w:val="CitaviPlaceholder#41a530c6-51ac-4b16-b791-cbf9d2d39203"/>
          <w:id w:val="53139310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MDc0NTdiLTNlZTMtNDFjMy1hNWJjLWNiMDRjOTE0Zjc2NyIsIlJhbmdlU3RhcnQiOjMsIlJhbmdlTGVuZ3RoIjo1LCJSZWZlcmVuY2VJZCI6IjM0ZGZhYTE0LTM2NTQtNDUyMC1hMzQzLTFhMjVjMTUzZmE4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1Mzg3NDczIiwiVXJpU3RyaW5nIjoiaHR0cDovL3d3dy5uY2JpLm5sbS5uaWguZ292L3B1Ym1lZC8xNTM4NzQ3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wNC50YjAwMDk0LngiLCJVcmlTdHJpbmciOiJodHRwczovL2RvaS5vcmcvMTAuMTExMS9qLjE3NTMtNDg4Ny4yMDA0LnRiMDAwOT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MTEiLCJNb2RpZmllZEJ5IjoiX0NocmlzdGlhbiB2b24gTE9lZmZlbGhvbHoiLCJJZCI6IjdmNDBlM2U5LTE0MzAtNDQ5Ni1hOTdjLWQ4MDJkNWU0NTc4NyIsIk1vZGlmaWVkT24iOiIyMDIyLTAzLTI3VDE0OjQ2OjExIiwiUHJvamVjdCI6eyIkcmVmIjoiNSJ9fV0sIk51bWJlciI6IjcgUHQgMiIsIk9yZ2FuaXphdGlvbnMiOltdLCJPdGhlcnNJbnZvbHZlZCI6W10sIlBhZ2VSYW5nZSI6IjxzcD5cclxuICA8bj45Nzwvbj5cclxuICA8bnM+T21pdDwvbnM+XHJcbiAgPG9zPlM4Mi05Nzwvb3M+XHJcbiAgPHBzPlM4Mi05NzwvcHM+XHJcbjwvc3A+XHJcbjxvcz5TODItOTc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LHsiJGlkIjoiMT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TExL2ouMTM2NS0yMDFYLjIwMDUuMDE0NjcueCIsIlVyaVN0cmluZyI6Imh0dHBzOi8vZG9pLm9yZy8xMC4xMTExL2ouMTM2NS0yMDFYLjIwMDUuMDE0Njcue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y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jQiLCJDb3VudCI6MSwiVGV4dFVuaXRzIjpbeyIkaWQiOiIyNSIsIkZvbnRTdHlsZSI6eyIkaWQiOiIyNiIsIk5ldXRyYWwiOnRydWV9LCJSZWFkaW5nT3JkZXIiOjEsIlRleHQiOiIoMjAsIDIyKSJ9XX0sIlRhZyI6IkNpdGF2aVBsYWNlaG9sZGVyIzQxYTUzMGM2LTUxYWMtNGIxNi1iNzkxLWNiZjlkMmQzOTIwMyIsIlRleHQiOiIoMjA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(20, 22)</w:t>
          </w:r>
          <w:r w:rsidR="00265341" w:rsidRPr="00F8767B">
            <w:rPr>
              <w:rFonts w:ascii="Arial" w:eastAsia="Times New Roman" w:hAnsi="Arial" w:cs="Arial"/>
              <w:color w:val="000000"/>
              <w:lang w:eastAsia="de-DE"/>
            </w:rPr>
            <w:fldChar w:fldCharType="end"/>
          </w:r>
        </w:sdtContent>
      </w:sdt>
      <w:r w:rsidR="00B64ABE" w:rsidRPr="00F8767B">
        <w:rPr>
          <w:rFonts w:ascii="Arial" w:eastAsia="Times New Roman" w:hAnsi="Arial" w:cs="Arial"/>
          <w:color w:val="000000"/>
          <w:lang w:eastAsia="de-DE"/>
        </w:rPr>
        <w:t xml:space="preserve">. Furthermore, </w:t>
      </w:r>
      <w:r w:rsidRPr="00F8767B">
        <w:rPr>
          <w:rFonts w:ascii="Arial" w:eastAsia="Times New Roman" w:hAnsi="Arial" w:cs="Arial"/>
          <w:color w:val="000000"/>
          <w:lang w:eastAsia="de-DE"/>
        </w:rPr>
        <w:t xml:space="preserve">it is known that poverty and societal aspects comprising neighborhood and educational status are associated with increased consumption of energy-dense foods, which is thought to contribute to higher obesity rates reported in lower socioeconomic groups </w:t>
      </w:r>
      <w:sdt>
        <w:sdtPr>
          <w:rPr>
            <w:rFonts w:ascii="Arial" w:eastAsia="Times New Roman" w:hAnsi="Arial" w:cs="Arial"/>
            <w:color w:val="000000"/>
            <w:lang w:eastAsia="de-DE"/>
          </w:rPr>
          <w:alias w:val="To edit, see citavi.com/edit"/>
          <w:tag w:val="CitaviPlaceholder#09f7a4a6-a4c6-4297-99f7-c6240e5378e2"/>
          <w:id w:val="194425203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MGI0MjM1LTBmZDgtNDQyMy04YTIzLThjOWFkNWI5NzQwMyIsIlJhbmdlTGVuZ3RoIjozLCJSZWZlcmVuY2VJZCI6ImE2ZGQ4YTY4LWU0YmMtNGNhZC1hMGM5LTNjNjE2MzE2ZDkz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NDY4NDM5MSIsIlVyaVN0cmluZyI6Imh0dHA6Ly93d3cubmNiaS5ubG0ubmloLmdvdi9wdWJtZWQvMTQ2ODQzOT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Dk6NTciLCJNb2RpZmllZEJ5IjoiX0NocmlzdGlhbiB2b24gTE9lZmZlbGhvbHoiLCJJZCI6ImI1MGNmNjMwLTNjZjUtNDQ1OC05Yzk4LTBlNDUxYTliN2UyNiIsIk1vZGlmaWVkT24iOiIyMDIyLTAzLTI3VDIwOjA5OjU3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AuMTA5My9hamNuLzc5LjEuNiIsIlVyaVN0cmluZyI6Imh0dHBzOi8vZG9pLm9yZy8xMC4xMDkzL2FqY24vNzkuMS42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(70, 71)</w:t>
          </w:r>
          <w:r w:rsidR="00265341" w:rsidRPr="00F8767B">
            <w:rPr>
              <w:rFonts w:ascii="Arial" w:eastAsia="Times New Roman" w:hAnsi="Arial" w:cs="Arial"/>
              <w:color w:val="000000"/>
              <w:lang w:eastAsia="de-DE"/>
            </w:rPr>
            <w:fldChar w:fldCharType="end"/>
          </w:r>
        </w:sdtContent>
      </w:sdt>
      <w:r w:rsidR="00B64ABE" w:rsidRPr="00F8767B">
        <w:rPr>
          <w:rFonts w:ascii="Arial" w:eastAsia="Times New Roman" w:hAnsi="Arial" w:cs="Arial"/>
          <w:color w:val="000000"/>
          <w:lang w:eastAsia="de-DE"/>
        </w:rPr>
        <w:t>. H</w:t>
      </w:r>
      <w:r w:rsidR="00F17814" w:rsidRPr="00F8767B">
        <w:rPr>
          <w:rFonts w:ascii="Arial" w:eastAsia="Times New Roman" w:hAnsi="Arial" w:cs="Arial"/>
          <w:color w:val="000000"/>
          <w:lang w:eastAsia="de-DE"/>
        </w:rPr>
        <w:t>ighly educated individuals</w:t>
      </w:r>
      <w:r w:rsidRPr="00F8767B">
        <w:rPr>
          <w:rFonts w:ascii="Arial" w:eastAsia="Times New Roman" w:hAnsi="Arial" w:cs="Arial"/>
          <w:color w:val="000000"/>
          <w:lang w:eastAsia="de-DE"/>
        </w:rPr>
        <w:t xml:space="preserve"> report more leisure-time physical activity and are three times more likely to be physically active as compared to less educated individuals </w:t>
      </w:r>
      <w:sdt>
        <w:sdtPr>
          <w:rPr>
            <w:rFonts w:ascii="Arial" w:eastAsia="Times New Roman" w:hAnsi="Arial" w:cs="Arial"/>
            <w:color w:val="000000"/>
            <w:lang w:eastAsia="de-DE"/>
          </w:rPr>
          <w:alias w:val="To edit, see citavi.com/edit"/>
          <w:tag w:val="CitaviPlaceholder#0aaf94a9-098d-4882-b8ef-70f9937c0d22"/>
          <w:id w:val="-104382360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MDZiOGY1LTEyZjUtNGIxNC05Y2QzLTM3M2RmYzBlNjJjMCIsIlJhbmdlTGVuZ3RoIjoz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cmVmIjoiNSJ9fV0sIkNpdGF0aW9uS2V5VXBkYXRlVHlwZSI6MCwiQ29sbGFib3JhdG9ycyI6W10sIkRvaSI6IjEwLjExMTEvai4xNzUzLTQ4ODcuMjAwNC50YjAwMDk0LngiLCJFZGl0b3JzIjpbXSwiRXZhbHVhdGlvbkNvbXBsZXhpdHkiOjAsIkV2YWx1YXRpb25Tb3VyY2VUZXh0Rm9ybWF0IjowLCJHcm91cHMiOltdLCJIYXNMYWJlbDEiOmZhbHNlLCJIYXNMYWJlbDIiOmZhbHNlLCJLZXl3b3JkcyI6W10sIkxhbmd1YWdlIjoiZW5nIiwiTGFuZ3VhZ2VDb2RlIjoiZW4i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UzODc0NzMiLCJVcmlTdHJpbmciOiJodHRwOi8vd3d3Lm5jYmkubmxtLm5paC5nb3YvcHVibWVkLzE1Mzg3NDcz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xMSIsIk1vZGlmaWVkQnkiOiJfQ2hyaXN0aWFuIHZvbiBMT2VmZmVsaG9seiIsIklkIjoiNjQ5ODQzOGYtYjVjMy00NTYyLWE5MzgtY2I2NTNlZTFjODYyIiwiTW9kaWZpZWRPbiI6IjIwMjItMDMtMjdUMTQ6NDY6MTEiLCJQcm9qZWN0Ijp7IiRyZWYiOiI1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ExL2ouMTc1My00ODg3LjIwMDQudGIwMDA5NC54IiwiVXJpU3RyaW5nIjoiaHR0cHM6Ly9kb2kub3JnLzEwLjExMTEvai4xNzUzLTQ4ODcuMjAwNC50YjAwMDk0Ln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2OjExIiwiTW9kaWZpZWRCeSI6Il9DaHJpc3RpYW4gdm9uIExPZWZmZWxob2x6IiwiSWQiOiI3ZjQwZTNlOS0xNDMwLTQ0OTYtYTk3Yy1kODAyZDVlNDU3ODciLCJNb2RpZmllZE9uIjoiMjAyMi0wMy0yN1QxNDo0NjoxMSIsIlByb2plY3QiOnsiJHJlZiI6IjUifX1dLCJOdW1iZXIiOiI3IFB0IDIiLCJPcmdhbml6YXRpb25zIjpbXSwiT3RoZXJzSW52b2x2ZWQiOltdLCJQYWdlUmFuZ2UiOiI8c3A+XHJcbiAgPG4+OTc8L24+XHJcbiAgPG5zPk9taXQ8L25zPlxyXG4gIDxvcz5TODItOTc8L29zPlxyXG4gIDxwcz5TODItOTc8L3BzPlxyXG48L3NwPlxyXG48b3M+UzgyLTk3PC9vcz4iLCJQZXJpb2RpY2FsIjp7IiRpZCI6IjIz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(20, 22)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12205AEA" w14:textId="77777777" w:rsidR="00F63669" w:rsidRPr="00F8767B" w:rsidRDefault="00F63669" w:rsidP="00F8767B">
      <w:pPr>
        <w:spacing w:after="0"/>
        <w:rPr>
          <w:rFonts w:ascii="Arial" w:eastAsia="Times New Roman" w:hAnsi="Arial" w:cs="Arial"/>
          <w:iCs/>
          <w:color w:val="000000"/>
          <w:lang w:eastAsia="de-DE"/>
        </w:rPr>
      </w:pPr>
    </w:p>
    <w:p w14:paraId="7E4C8DDC" w14:textId="77777777" w:rsidR="00F63669" w:rsidRPr="006726E6" w:rsidRDefault="00F63669" w:rsidP="00F8767B">
      <w:pPr>
        <w:spacing w:after="0"/>
        <w:rPr>
          <w:rFonts w:ascii="Arial" w:eastAsia="Times New Roman" w:hAnsi="Arial" w:cs="Arial"/>
          <w:b/>
          <w:color w:val="00B050"/>
          <w:lang w:eastAsia="de-DE"/>
        </w:rPr>
      </w:pPr>
      <w:r w:rsidRPr="006726E6">
        <w:rPr>
          <w:rFonts w:ascii="Arial" w:eastAsia="Times New Roman" w:hAnsi="Arial" w:cs="Arial"/>
          <w:b/>
          <w:iCs/>
          <w:color w:val="00B050"/>
          <w:lang w:eastAsia="de-DE"/>
        </w:rPr>
        <w:t>Seasonal Effects</w:t>
      </w:r>
    </w:p>
    <w:p w14:paraId="6C561F07" w14:textId="77777777" w:rsidR="006726E6" w:rsidRDefault="006726E6" w:rsidP="00F8767B">
      <w:pPr>
        <w:spacing w:after="0"/>
        <w:rPr>
          <w:rFonts w:ascii="Arial" w:eastAsia="Times New Roman" w:hAnsi="Arial" w:cs="Arial"/>
          <w:color w:val="000000"/>
          <w:lang w:eastAsia="de-DE"/>
        </w:rPr>
      </w:pPr>
    </w:p>
    <w:p w14:paraId="59EB1C5E" w14:textId="37DE75B3"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Seasonal variations also play a role for NEAT. Time spent in activity is twice as likely during the summer as compared to winter months and contributions to activity from agricultural or construction work plays a greater role in the summer season </w:t>
      </w:r>
      <w:sdt>
        <w:sdtPr>
          <w:rPr>
            <w:rFonts w:ascii="Arial" w:eastAsia="Times New Roman" w:hAnsi="Arial" w:cs="Arial"/>
            <w:color w:val="000000"/>
            <w:lang w:eastAsia="de-DE"/>
          </w:rPr>
          <w:alias w:val="To edit, see citavi.com/edit"/>
          <w:tag w:val="CitaviPlaceholder#e59401fc-2308-49d6-b264-a223ebf1bc7a"/>
          <w:id w:val="200669861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M2U2ZmExLTdkNTUtNDUxOS04OTQ2LTg1MmQ5Yzg4OGQ2NS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ZTU5NDAxZmMtMjMwOC00OWQ2LWIyNjQtYTIyM2ViZjFiYzdh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2BAC2E1F" w14:textId="77777777" w:rsidR="00F63669" w:rsidRPr="00F8767B" w:rsidRDefault="00F63669" w:rsidP="00F8767B">
      <w:pPr>
        <w:spacing w:after="0"/>
        <w:outlineLvl w:val="1"/>
        <w:rPr>
          <w:rFonts w:ascii="Arial" w:eastAsia="Times New Roman" w:hAnsi="Arial" w:cs="Arial"/>
          <w:color w:val="000000"/>
          <w:lang w:eastAsia="de-DE"/>
        </w:rPr>
      </w:pPr>
    </w:p>
    <w:p w14:paraId="07722B4A" w14:textId="49878FD4"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Together, available data indicate close relationships between environmental conditions and biological aspects of NEAT. Evidence suggests that the contribution of occupational activity to NEAT can vary by 2000 kcal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Since the accumulation of excess body fat is a result of positive energy balance, subtle perturbations of energy balance over sustained time periods are theoretically capable of </w:t>
      </w:r>
      <w:r w:rsidR="007E476D" w:rsidRPr="00F8767B">
        <w:rPr>
          <w:rFonts w:ascii="Arial" w:eastAsia="Times New Roman" w:hAnsi="Arial" w:cs="Arial"/>
          <w:color w:val="000000"/>
          <w:lang w:eastAsia="de-DE"/>
        </w:rPr>
        <w:t>contributing to unwanted weight gain</w:t>
      </w:r>
      <w:r w:rsidRPr="00F8767B">
        <w:rPr>
          <w:rFonts w:ascii="Arial" w:eastAsia="Times New Roman" w:hAnsi="Arial" w:cs="Arial"/>
          <w:color w:val="000000"/>
          <w:lang w:eastAsia="de-DE"/>
        </w:rPr>
        <w:t xml:space="preserve">. </w:t>
      </w:r>
      <w:r w:rsidR="007E476D" w:rsidRPr="00F8767B">
        <w:rPr>
          <w:rFonts w:ascii="Arial" w:eastAsia="Times New Roman" w:hAnsi="Arial" w:cs="Arial"/>
          <w:color w:val="000000"/>
          <w:lang w:eastAsia="de-DE"/>
        </w:rPr>
        <w:t>But o</w:t>
      </w:r>
      <w:r w:rsidRPr="00F8767B">
        <w:rPr>
          <w:rFonts w:ascii="Arial" w:eastAsia="Times New Roman" w:hAnsi="Arial" w:cs="Arial"/>
          <w:color w:val="000000"/>
          <w:lang w:eastAsia="de-DE"/>
        </w:rPr>
        <w:t>nce weight stab</w:t>
      </w:r>
      <w:r w:rsidR="007E476D" w:rsidRPr="00F8767B">
        <w:rPr>
          <w:rFonts w:ascii="Arial" w:eastAsia="Times New Roman" w:hAnsi="Arial" w:cs="Arial"/>
          <w:color w:val="000000"/>
          <w:lang w:eastAsia="de-DE"/>
        </w:rPr>
        <w:t xml:space="preserve">ility is again established at a higher weight, </w:t>
      </w:r>
      <w:r w:rsidRPr="00F8767B">
        <w:rPr>
          <w:rFonts w:ascii="Arial" w:eastAsia="Times New Roman" w:hAnsi="Arial" w:cs="Arial"/>
          <w:color w:val="000000"/>
          <w:lang w:eastAsia="de-DE"/>
        </w:rPr>
        <w:t>energy expenditure and energy intake need to be precisely matched to achieve a long</w:t>
      </w:r>
      <w:r w:rsidR="006726E6">
        <w:rPr>
          <w:rFonts w:ascii="Arial" w:eastAsia="Times New Roman" w:hAnsi="Arial" w:cs="Arial"/>
          <w:color w:val="000000"/>
          <w:lang w:eastAsia="de-DE"/>
        </w:rPr>
        <w:t>-</w:t>
      </w:r>
      <w:r w:rsidRPr="00F8767B">
        <w:rPr>
          <w:rFonts w:ascii="Arial" w:eastAsia="Times New Roman" w:hAnsi="Arial" w:cs="Arial"/>
          <w:color w:val="000000"/>
          <w:lang w:eastAsia="de-DE"/>
        </w:rPr>
        <w:t xml:space="preserve">term persistency of body mass, as an error of 1% would lead to a gain or loss of 1 kg </w:t>
      </w:r>
      <w:r w:rsidR="007463C9" w:rsidRPr="00F8767B">
        <w:rPr>
          <w:rFonts w:ascii="Arial" w:eastAsia="Times New Roman" w:hAnsi="Arial" w:cs="Arial"/>
          <w:color w:val="000000"/>
          <w:lang w:eastAsia="de-DE"/>
        </w:rPr>
        <w:t>per year</w:t>
      </w:r>
      <w:r w:rsidRPr="00F8767B">
        <w:rPr>
          <w:rFonts w:ascii="Arial" w:eastAsia="Times New Roman" w:hAnsi="Arial" w:cs="Arial"/>
          <w:color w:val="000000"/>
          <w:lang w:eastAsia="de-DE"/>
        </w:rPr>
        <w:t xml:space="preserve"> or some 40 kg between the ages of 20-60 years. Therefore, small alterations of energy balance by means of NEAT could theoretically result in significant effects with respect to severity of obesity in an individual and the prevalence of obesity in a population. Consequently, when considering how to influence NEAT as a strategy for the treatment or prevention of obesi</w:t>
      </w:r>
      <w:r w:rsidR="00F17814" w:rsidRPr="00F8767B">
        <w:rPr>
          <w:rFonts w:ascii="Arial" w:eastAsia="Times New Roman" w:hAnsi="Arial" w:cs="Arial"/>
          <w:color w:val="000000"/>
          <w:lang w:eastAsia="de-DE"/>
        </w:rPr>
        <w:t xml:space="preserve">ty, a central question arises: </w:t>
      </w:r>
      <w:r w:rsidRPr="00F8767B">
        <w:rPr>
          <w:rFonts w:ascii="Arial" w:eastAsia="Times New Roman" w:hAnsi="Arial" w:cs="Arial"/>
          <w:color w:val="000000"/>
          <w:lang w:eastAsia="de-DE"/>
        </w:rPr>
        <w:t>In what fashion does NEAT interact with another environmentally-influenced factor involved in energy balance, that of energy intake?</w:t>
      </w:r>
    </w:p>
    <w:p w14:paraId="41F3690F" w14:textId="77777777" w:rsidR="00F63669" w:rsidRPr="00F8767B" w:rsidRDefault="00F63669" w:rsidP="00F8767B">
      <w:pPr>
        <w:spacing w:after="0"/>
        <w:outlineLvl w:val="1"/>
        <w:rPr>
          <w:rFonts w:ascii="Arial" w:eastAsia="Times New Roman" w:hAnsi="Arial" w:cs="Arial"/>
          <w:color w:val="000000"/>
          <w:lang w:eastAsia="de-DE"/>
        </w:rPr>
      </w:pPr>
    </w:p>
    <w:p w14:paraId="3212409D" w14:textId="77777777" w:rsidR="00F63669" w:rsidRPr="006726E6" w:rsidRDefault="00F63669" w:rsidP="00F8767B">
      <w:pPr>
        <w:spacing w:after="0"/>
        <w:outlineLvl w:val="1"/>
        <w:rPr>
          <w:rFonts w:ascii="Arial" w:eastAsia="Times New Roman" w:hAnsi="Arial" w:cs="Arial"/>
          <w:b/>
          <w:bCs/>
          <w:color w:val="00B050"/>
          <w:kern w:val="36"/>
          <w:lang w:eastAsia="de-DE"/>
        </w:rPr>
      </w:pPr>
      <w:r w:rsidRPr="006726E6">
        <w:rPr>
          <w:rFonts w:ascii="Arial" w:eastAsia="Times New Roman" w:hAnsi="Arial" w:cs="Arial"/>
          <w:b/>
          <w:bCs/>
          <w:color w:val="00B050"/>
          <w:kern w:val="36"/>
          <w:lang w:eastAsia="de-DE"/>
        </w:rPr>
        <w:t>Alteration of NEAT with Varying Energy Availability from Foods</w:t>
      </w:r>
    </w:p>
    <w:p w14:paraId="197D7FE2" w14:textId="77777777" w:rsidR="006726E6" w:rsidRDefault="006726E6" w:rsidP="00F8767B">
      <w:pPr>
        <w:spacing w:after="0"/>
        <w:outlineLvl w:val="1"/>
        <w:rPr>
          <w:rFonts w:ascii="Arial" w:eastAsia="Times New Roman" w:hAnsi="Arial" w:cs="Arial"/>
          <w:color w:val="000000"/>
          <w:lang w:eastAsia="de-DE"/>
        </w:rPr>
      </w:pPr>
    </w:p>
    <w:p w14:paraId="72B265F3" w14:textId="70A588C9" w:rsidR="00770C9D"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Alteration of energy balance is followed by multiple adaptations, but relatively few studies have addressed modulation of spontaneous physical activity and NEAT by </w:t>
      </w:r>
      <w:r w:rsidR="00770C9D" w:rsidRPr="00F8767B">
        <w:rPr>
          <w:rFonts w:ascii="Arial" w:eastAsia="Times New Roman" w:hAnsi="Arial" w:cs="Arial"/>
          <w:color w:val="000000"/>
          <w:lang w:eastAsia="de-DE"/>
        </w:rPr>
        <w:t>variations</w:t>
      </w:r>
      <w:r w:rsidRPr="00F8767B">
        <w:rPr>
          <w:rFonts w:ascii="Arial" w:eastAsia="Times New Roman" w:hAnsi="Arial" w:cs="Arial"/>
          <w:color w:val="000000"/>
          <w:lang w:eastAsia="de-DE"/>
        </w:rPr>
        <w:t xml:space="preserve"> in nutritional energy intake. The latter is part of the concept of adaptive thermogenesis </w:t>
      </w:r>
      <w:sdt>
        <w:sdtPr>
          <w:rPr>
            <w:rFonts w:ascii="Arial" w:eastAsia="Times New Roman" w:hAnsi="Arial" w:cs="Arial"/>
            <w:color w:val="000000"/>
            <w:lang w:eastAsia="de-DE"/>
          </w:rPr>
          <w:alias w:val="To edit, see citavi.com/edit"/>
          <w:tag w:val="CitaviPlaceholder#6905968a-e23a-4f8c-bd41-ce1cd8b3e6ac"/>
          <w:id w:val="-175681607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xYTRjNmJkLWMxYjEtNDQxYS1iYzU0LTI5OGRhYTg2Y2EwYS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NjkwNTk2OGEtZTIzYS00ZjhjLWJkNDEtY2UxY2Q4YjNlNmFjIiwiVGV4dCI6Iig3M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p>
    <w:p w14:paraId="268C3330" w14:textId="77777777" w:rsidR="00770C9D" w:rsidRPr="00F8767B" w:rsidRDefault="00770C9D" w:rsidP="00F8767B">
      <w:pPr>
        <w:spacing w:after="0"/>
        <w:outlineLvl w:val="1"/>
        <w:rPr>
          <w:rFonts w:ascii="Arial" w:eastAsia="Times New Roman" w:hAnsi="Arial" w:cs="Arial"/>
          <w:color w:val="000000"/>
          <w:lang w:eastAsia="de-DE"/>
        </w:rPr>
      </w:pPr>
    </w:p>
    <w:p w14:paraId="01458A8D" w14:textId="5CA12F87"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Adaptive thermogenesis refers to changes in REE, EAT and NEAT, which are independent of changes in LBM and are, instead, modulated by other factors, including increased or decreased caloric intake </w:t>
      </w:r>
      <w:sdt>
        <w:sdtPr>
          <w:rPr>
            <w:rFonts w:ascii="Arial" w:eastAsia="Times New Roman" w:hAnsi="Arial" w:cs="Arial"/>
            <w:noProof/>
            <w:lang w:eastAsia="de-DE"/>
          </w:rPr>
          <w:alias w:val="To edit, see citavi.com/edit"/>
          <w:tag w:val="CitaviPlaceholder#c1c6c539-7e7d-4e20-847c-346b7cbde52e"/>
          <w:id w:val="2040400078"/>
          <w:placeholder>
            <w:docPart w:val="DefaultPlaceholder_1082065158"/>
          </w:placeholder>
        </w:sdtPr>
        <w:sdtContent>
          <w:r w:rsidR="00265341" w:rsidRPr="00F8767B">
            <w:rPr>
              <w:rFonts w:ascii="Arial" w:eastAsia="Times New Roman" w:hAnsi="Arial" w:cs="Arial"/>
              <w:noProof/>
              <w:lang w:eastAsia="de-DE"/>
            </w:rPr>
            <w:fldChar w:fldCharType="begin"/>
          </w:r>
          <w:r w:rsidR="00F95562" w:rsidRPr="00F8767B">
            <w:rPr>
              <w:rFonts w:ascii="Arial" w:eastAsia="Times New Roman" w:hAnsi="Arial" w:cs="Arial"/>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ZjE3YjA0LTU3M2EtNDBjOC1hNTc1LTY2OWNmZjI3MDU2YS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YzFjNmM1MzktN2U3ZC00ZTIwLTg0N2MtMzQ2YjdjYmRlNTJlIiwiVGV4dCI6Iig3MikiLCJXQUlWZXJzaW9uIjoiNi4xMC4wLjAifQ==}</w:instrText>
          </w:r>
          <w:r w:rsidR="00265341" w:rsidRPr="00F8767B">
            <w:rPr>
              <w:rFonts w:ascii="Arial" w:eastAsia="Times New Roman" w:hAnsi="Arial" w:cs="Arial"/>
              <w:noProof/>
              <w:lang w:eastAsia="de-DE"/>
            </w:rPr>
            <w:fldChar w:fldCharType="separate"/>
          </w:r>
          <w:r w:rsidR="00C106E7" w:rsidRPr="00F8767B">
            <w:rPr>
              <w:rFonts w:ascii="Arial" w:eastAsia="Times New Roman" w:hAnsi="Arial" w:cs="Arial"/>
              <w:noProof/>
              <w:lang w:eastAsia="de-DE"/>
            </w:rPr>
            <w:t>(72)</w:t>
          </w:r>
          <w:r w:rsidR="00265341" w:rsidRPr="00F8767B">
            <w:rPr>
              <w:rFonts w:ascii="Arial" w:eastAsia="Times New Roman" w:hAnsi="Arial" w:cs="Arial"/>
              <w:noProof/>
              <w:lang w:eastAsia="de-DE"/>
            </w:rPr>
            <w:fldChar w:fldCharType="end"/>
          </w:r>
        </w:sdtContent>
      </w:sdt>
      <w:r w:rsidRPr="00F8767B">
        <w:rPr>
          <w:rFonts w:ascii="Arial" w:eastAsia="Times New Roman" w:hAnsi="Arial" w:cs="Arial"/>
          <w:color w:val="000000"/>
          <w:lang w:eastAsia="de-DE"/>
        </w:rPr>
        <w:t xml:space="preserve">. With caloric restriction, both REE and non-resting energy expenditure substantially contribute to changes in adaptive thermogenesis </w:t>
      </w:r>
      <w:sdt>
        <w:sdtPr>
          <w:rPr>
            <w:rFonts w:ascii="Arial" w:eastAsia="Times New Roman" w:hAnsi="Arial" w:cs="Arial"/>
            <w:color w:val="000000"/>
            <w:lang w:eastAsia="de-DE"/>
          </w:rPr>
          <w:alias w:val="To edit, see citavi.com/edit"/>
          <w:tag w:val="CitaviPlaceholder#fc862ed3-21e6-47b7-8c09-511e604617b0"/>
          <w:id w:val="-1970120633"/>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xMzExZGQxLTc2MjItNDUyZC04MjIwLWY3NDUwN2RiNmE5MC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ZmM4NjJlZDMtMjFlNi00N2I3LThjMDktNTExZTYwNDYxN2IwIiwiVGV4dCI6Iig3M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Interestingly, in </w:t>
      </w:r>
      <w:r w:rsidR="000812AD" w:rsidRPr="00F8767B">
        <w:rPr>
          <w:rFonts w:ascii="Arial" w:eastAsia="Times New Roman" w:hAnsi="Arial" w:cs="Arial"/>
          <w:color w:val="000000"/>
          <w:lang w:eastAsia="de-DE"/>
        </w:rPr>
        <w:t>most</w:t>
      </w:r>
      <w:r w:rsidRPr="00F8767B">
        <w:rPr>
          <w:rFonts w:ascii="Arial" w:eastAsia="Times New Roman" w:hAnsi="Arial" w:cs="Arial"/>
          <w:color w:val="000000"/>
          <w:lang w:eastAsia="de-DE"/>
        </w:rPr>
        <w:t xml:space="preserve"> studies, alterations in adaptive thermogenesis in response to overfeeding are in large part explained by raised non-</w:t>
      </w:r>
      <w:r w:rsidR="00A84B0E" w:rsidRPr="00F8767B">
        <w:rPr>
          <w:rFonts w:ascii="Arial" w:eastAsia="Times New Roman" w:hAnsi="Arial" w:cs="Arial"/>
          <w:color w:val="000000"/>
          <w:lang w:eastAsia="de-DE"/>
        </w:rPr>
        <w:t>resting energy expenditure (</w:t>
      </w:r>
      <w:r w:rsidRPr="00F8767B">
        <w:rPr>
          <w:rFonts w:ascii="Arial" w:eastAsia="Times New Roman" w:hAnsi="Arial" w:cs="Arial"/>
          <w:color w:val="000000"/>
          <w:lang w:eastAsia="de-DE"/>
        </w:rPr>
        <w:t>e.</w:t>
      </w:r>
      <w:r w:rsidR="00A84B0E" w:rsidRPr="00F8767B">
        <w:rPr>
          <w:rFonts w:ascii="Arial" w:eastAsia="Times New Roman" w:hAnsi="Arial" w:cs="Arial"/>
          <w:color w:val="000000"/>
          <w:lang w:eastAsia="de-DE"/>
        </w:rPr>
        <w:t>g.</w:t>
      </w:r>
      <w:r w:rsidRPr="00F8767B">
        <w:rPr>
          <w:rFonts w:ascii="Arial" w:eastAsia="Times New Roman" w:hAnsi="Arial" w:cs="Arial"/>
          <w:color w:val="000000"/>
          <w:lang w:eastAsia="de-DE"/>
        </w:rPr>
        <w:t>, NEAT). However, the individual ability to adapt NEAT to manipulations of energy balance is highly variable between subjects</w:t>
      </w:r>
      <w:r w:rsidR="00A84B0E" w:rsidRPr="00F8767B">
        <w:rPr>
          <w:rFonts w:ascii="Arial" w:eastAsia="Times New Roman" w:hAnsi="Arial" w:cs="Arial"/>
          <w:color w:val="000000"/>
          <w:lang w:eastAsia="de-DE"/>
        </w:rPr>
        <w:t xml:space="preserve"> and situations</w:t>
      </w:r>
      <w:r w:rsidRPr="00F8767B">
        <w:rPr>
          <w:rFonts w:ascii="Arial" w:eastAsia="Times New Roman" w:hAnsi="Arial" w:cs="Arial"/>
          <w:color w:val="000000"/>
          <w:lang w:eastAsia="de-DE"/>
        </w:rPr>
        <w:t>, particularly with respect to overfeeding</w:t>
      </w:r>
      <w:r w:rsidR="00A84B0E"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cd0ec59c-4acf-4e83-a96f-6e422325c03c"/>
          <w:id w:val="-1499180328"/>
          <w:placeholder>
            <w:docPart w:val="DefaultPlaceholder_1082065158"/>
          </w:placeholder>
        </w:sdtPr>
        <w:sdtContent>
          <w:r w:rsidR="00A84B0E"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YTE5Y2QwLWMyMWQtNGJmZi05NjA5LTk2YWI3Y2NlNjFkYyIsIlJhbmdlTGVuZ3RoIjo0LCJSZWZlcmVuY2VJZCI6IjQ5ZmI5MTQyLTI4N2UtNDJjYy04MDNhLTNmNWY0MTJlOTZl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pZCI6IjUiLCIkdHlwZSI6IlN3aXNzQWNhZGVtaWMuQ2l0YXZpLlByb2plY3QsIFN3aXNzQWNhZGVtaWMuQ2l0YXZpIn19XSwiQ2l0YXRpb25LZXlVcGRhdGVUeXBlIjowLCJDb2xsYWJvcmF0b3JzIjpbXSwiRG9pIjoiMTAuMTExMS9vYnIuMTI1MDcu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k6MDEiLCJNb2RpZmllZEJ5IjoiX0NocmlzdGlhbiB2b24gTE9lZmZlbGhvbHoiLCJJZCI6ImZiYTYzOGRmLWQ2YWEtNDA4NC05ZGVlLTAyNTZhOTMzNjc0NyIsIk1vZGlmaWVkT24iOiIyMDIyLTAzLTMwVDA1OjE5OjA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yODE2NDQ1MSIsIlVyaVN0cmluZyI6Imh0dHA6Ly93d3cubmNiaS5ubG0ubmloLmdvdi9wdWJtZWQvMjgxNjQ0N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E5OjAxIiwiTW9kaWZpZWRCeSI6Il9DaHJpc3RpYW4gdm9uIExPZWZmZWxob2x6IiwiSWQiOiJiM2Y1MDU1NS01ODlkLTQyN2EtOTljZC00MGY1MDdlM2JmMGQiLCJNb2RpZmllZE9uIjoiMjAyMi0wMy0zMFQwNToxOTowMS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lBNQzUzODg0NTciLCJVcmlTdHJpbmciOiJodHRwczovL3d3dy5uY2JpLm5sbS5uaWguZ292L3BtYy9hcnRpY2xlcy9QTUM1Mzg4ND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}</w:instrText>
          </w:r>
          <w:r w:rsidR="00A84B0E"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(39)</w:t>
          </w:r>
          <w:r w:rsidR="00A84B0E"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But if an individual is able to generate a significant upregulation of NEAT in the face of positive energy balance brought about by an increase in food intake, they may be more able to prevent obesity </w:t>
      </w:r>
      <w:sdt>
        <w:sdtPr>
          <w:rPr>
            <w:rFonts w:ascii="Arial" w:eastAsia="Times New Roman" w:hAnsi="Arial" w:cs="Arial"/>
            <w:color w:val="000000"/>
            <w:lang w:eastAsia="de-DE"/>
          </w:rPr>
          <w:alias w:val="To edit, see citavi.com/edit"/>
          <w:tag w:val="CitaviPlaceholder#22462bba-42dd-4fec-8cf1-78494a669b8a"/>
          <w:id w:val="-115190535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3YzM2Y2VlLWVkZTUtNDY2ZS04NzdkLWQ5ZThlZDU5ODcwZS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yMjQ2MmJiYS00MmRkLTRmZWMtOGNmMS03ODQ5NGE2NjliOGEiLCJUZXh0IjoiKDM0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33DE1FF1" w14:textId="77777777" w:rsidR="00FD75F2" w:rsidRPr="00F8767B" w:rsidRDefault="00FD75F2" w:rsidP="00F8767B">
      <w:pPr>
        <w:spacing w:after="0"/>
        <w:outlineLvl w:val="1"/>
        <w:rPr>
          <w:rFonts w:ascii="Arial" w:eastAsia="Times New Roman" w:hAnsi="Arial" w:cs="Arial"/>
          <w:color w:val="000000"/>
          <w:lang w:eastAsia="de-DE"/>
        </w:rPr>
      </w:pPr>
    </w:p>
    <w:p w14:paraId="4FCE2436" w14:textId="3DEC9A24" w:rsidR="006726E6" w:rsidRDefault="002011CC" w:rsidP="002011CC">
      <w:pPr>
        <w:spacing w:after="0"/>
        <w:rPr>
          <w:rFonts w:ascii="Arial" w:eastAsia="Times New Roman" w:hAnsi="Arial" w:cs="Arial"/>
          <w:iCs/>
          <w:color w:val="FF0000"/>
          <w:lang w:eastAsia="de-DE"/>
        </w:rPr>
      </w:pPr>
      <w:r>
        <w:rPr>
          <w:rFonts w:ascii="Arial" w:eastAsia="Times New Roman" w:hAnsi="Arial" w:cs="Arial"/>
          <w:iCs/>
          <w:color w:val="FF0000"/>
          <w:lang w:eastAsia="de-DE"/>
        </w:rPr>
        <w:t xml:space="preserve"> NEAT UNDER CONDITIONS OF OVERFEEDING </w:t>
      </w:r>
    </w:p>
    <w:p w14:paraId="38E23E08" w14:textId="77777777" w:rsidR="002011CC" w:rsidRDefault="002011CC" w:rsidP="002011CC">
      <w:pPr>
        <w:spacing w:after="0"/>
        <w:rPr>
          <w:rFonts w:ascii="Arial" w:eastAsia="Times New Roman" w:hAnsi="Arial" w:cs="Arial"/>
          <w:color w:val="000000"/>
          <w:lang w:eastAsia="de-DE"/>
        </w:rPr>
      </w:pPr>
    </w:p>
    <w:p w14:paraId="647DC673" w14:textId="7E9FB420" w:rsidR="00CE6832" w:rsidRPr="00F8767B" w:rsidRDefault="003712A5"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As </w:t>
      </w:r>
      <w:r w:rsidR="00394067" w:rsidRPr="00F8767B">
        <w:rPr>
          <w:rFonts w:ascii="Arial" w:eastAsia="Times New Roman" w:hAnsi="Arial" w:cs="Arial"/>
          <w:color w:val="000000"/>
          <w:lang w:eastAsia="de-DE"/>
        </w:rPr>
        <w:t>discussed</w:t>
      </w:r>
      <w:r w:rsidRPr="00F8767B">
        <w:rPr>
          <w:rFonts w:ascii="Arial" w:eastAsia="Times New Roman" w:hAnsi="Arial" w:cs="Arial"/>
          <w:color w:val="000000"/>
          <w:lang w:eastAsia="de-DE"/>
        </w:rPr>
        <w:t xml:space="preserve"> above, by u</w:t>
      </w:r>
      <w:r w:rsidR="00F63669" w:rsidRPr="00F8767B">
        <w:rPr>
          <w:rFonts w:ascii="Arial" w:eastAsia="Times New Roman" w:hAnsi="Arial" w:cs="Arial"/>
          <w:color w:val="000000"/>
          <w:lang w:eastAsia="de-DE"/>
        </w:rPr>
        <w:t xml:space="preserve">sing a combination of direct calorimetry and motion detectors, </w:t>
      </w:r>
      <w:proofErr w:type="spellStart"/>
      <w:r w:rsidR="00F63669" w:rsidRPr="00F8767B">
        <w:rPr>
          <w:rFonts w:ascii="Arial" w:eastAsia="Times New Roman" w:hAnsi="Arial" w:cs="Arial"/>
          <w:color w:val="000000"/>
          <w:lang w:eastAsia="de-DE"/>
        </w:rPr>
        <w:t>Ravussin</w:t>
      </w:r>
      <w:proofErr w:type="spellEnd"/>
      <w:r w:rsidR="00F63669" w:rsidRPr="00F8767B">
        <w:rPr>
          <w:rFonts w:ascii="Arial" w:eastAsia="Times New Roman" w:hAnsi="Arial" w:cs="Arial"/>
          <w:color w:val="000000"/>
          <w:lang w:eastAsia="de-DE"/>
        </w:rPr>
        <w:t xml:space="preserve"> et al. have shown that the inter-person variability of TEE is considerable and remains significant even after adjustment for LBM </w:t>
      </w:r>
      <w:sdt>
        <w:sdtPr>
          <w:rPr>
            <w:rFonts w:ascii="Arial" w:eastAsia="Times New Roman" w:hAnsi="Arial" w:cs="Arial"/>
            <w:color w:val="000000"/>
            <w:lang w:eastAsia="de-DE"/>
          </w:rPr>
          <w:alias w:val="To edit, see citavi.com/edit"/>
          <w:tag w:val="CitaviPlaceholder#f142bc21-fa6b-4398-b724-46892f10928b"/>
          <w:id w:val="189046272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5ZmE2ZDViLWZiMjYtNGE5NS1iZjY1LTI4NjRiZjg0YjJjMSIsIlJhbmdlTGVuZ3RoIjo0LCJSZWZlcmVuY2VJZCI6ImQ3NWM4YmIzLWRmNmUtNDQ4YS05ODA1LWI4NmRlMGM5YWM5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MjM5MTkiLCJVcmlTdHJpbmciOiJodHRwczovL3d3dy5uY2JpLm5sbS5uaWguZ292L3BtYy9hcnRpY2xlcy9QTUM0MjM5M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E0OjQ4OjMwIiwiTW9kaWZpZWRCeSI6Il9DaHJpc3RpYW4gdm9uIExPZWZmZWxob2x6IiwiSWQiOiJiOTY0NTVjOC01NDFkLTRiNjQtODllYS02NWE1MTQ2NGVlMTUiLCJNb2RpZmllZE9uIjoiMjAyMi0wMy0yN1QxNDo0ODoz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M3ODI0NzEiLCJVcmlTdHJpbmciOiJodHRwOi8vd3d3Lm5jYmkubmxtLm5paC5nb3YvcHVibWVkLzM3ODI0Nz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4OjMwIiwiTW9kaWZpZWRCeSI6Il9DaHJpc3RpYW4gdm9uIExPZWZmZWxob2x6IiwiSWQiOiJkNmRlMjEwNS03YjYxLTQxODMtOGQzMi04Y2UwYTZkZTQ0NmUiLCJNb2RpZmllZE9uIjoiMjAyMi0wMy0yN1QxNDo0ODozM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NzIvSkNJMTEyNzQ5IiwiVXJpU3RyaW5nIjoiaHR0cHM6Ly9kb2kub3JnLzEwLjExNzIvSkNJMTEyNzQ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(29)</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A substantial percentage of this variability is explained by differences in spontaneous physical activity including “fid</w:t>
      </w:r>
      <w:r w:rsidR="002E6C51" w:rsidRPr="00F8767B">
        <w:rPr>
          <w:rFonts w:ascii="Arial" w:eastAsia="Times New Roman" w:hAnsi="Arial" w:cs="Arial"/>
          <w:color w:val="000000"/>
          <w:lang w:eastAsia="de-DE"/>
        </w:rPr>
        <w:t xml:space="preserve">geting” </w:t>
      </w:r>
      <w:sdt>
        <w:sdtPr>
          <w:rPr>
            <w:rFonts w:ascii="Arial" w:eastAsia="Times New Roman" w:hAnsi="Arial" w:cs="Arial"/>
            <w:color w:val="000000"/>
            <w:lang w:eastAsia="de-DE"/>
          </w:rPr>
          <w:alias w:val="To edit, see citavi.com/edit"/>
          <w:tag w:val="CitaviPlaceholder#02ef1289-5edd-4c1b-acf7-a37eeb2e70ac"/>
          <w:id w:val="95891628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NjI3MTE2LTdlYTctNGQ4OS1iNmU0LTI0YTk2OTE4ZGNiNiIsIlJhbmdlTGVuZ3RoIjo0LCJSZWZlcmVuY2VJZCI6ImQ3NWM4YmIzLWRmNmUtNDQ4YS05ODA1LWI4NmRlMGM5YWM5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MjM5MTkiLCJVcmlTdHJpbmciOiJodHRwczovL3d3dy5uY2JpLm5sbS5uaWguZ292L3BtYy9hcnRpY2xlcy9QTUM0MjM5M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E0OjQ4OjMwIiwiTW9kaWZpZWRCeSI6Il9DaHJpc3RpYW4gdm9uIExPZWZmZWxob2x6IiwiSWQiOiJiOTY0NTVjOC01NDFkLTRiNjQtODllYS02NWE1MTQ2NGVlMTUiLCJNb2RpZmllZE9uIjoiMjAyMi0wMy0yN1QxNDo0ODoz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M3ODI0NzEiLCJVcmlTdHJpbmciOiJodHRwOi8vd3d3Lm5jYmkubmxtLm5paC5nb3YvcHVibWVkLzM3ODI0Nz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Q4OjMwIiwiTW9kaWZpZWRCeSI6Il9DaHJpc3RpYW4gdm9uIExPZWZmZWxob2x6IiwiSWQiOiJkNmRlMjEwNS03YjYxLTQxODMtOGQzMi04Y2UwYTZkZTQ0NmUiLCJNb2RpZmllZE9uIjoiMjAyMi0wMy0yN1QxNDo0ODozM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NzIvSkNJMTEyNzQ5IiwiVXJpU3RyaW5nIjoiaHR0cHM6Ly9kb2kub3JnLzEwLjExNzIvSkNJMTEyNzQ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(29)</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w:t>
      </w:r>
      <w:r w:rsidR="002E6C51" w:rsidRPr="00F8767B">
        <w:rPr>
          <w:rFonts w:ascii="Arial" w:eastAsia="Times New Roman" w:hAnsi="Arial" w:cs="Arial"/>
          <w:color w:val="000000"/>
          <w:lang w:eastAsia="de-DE"/>
        </w:rPr>
        <w:t>Fidgeting-like activities accounted for a</w:t>
      </w:r>
      <w:r w:rsidR="00394067" w:rsidRPr="00F8767B">
        <w:rPr>
          <w:rFonts w:ascii="Arial" w:eastAsia="Times New Roman" w:hAnsi="Arial" w:cs="Arial"/>
          <w:color w:val="000000"/>
          <w:lang w:eastAsia="de-DE"/>
        </w:rPr>
        <w:t xml:space="preserve"> range in</w:t>
      </w:r>
      <w:r w:rsidR="002E6C51" w:rsidRPr="00F8767B">
        <w:rPr>
          <w:rFonts w:ascii="Arial" w:eastAsia="Times New Roman" w:hAnsi="Arial" w:cs="Arial"/>
          <w:color w:val="000000"/>
          <w:lang w:eastAsia="de-DE"/>
        </w:rPr>
        <w:t xml:space="preserve"> energy expenditure of 100-800 kcal </w:t>
      </w:r>
      <w:r w:rsidR="00370E41" w:rsidRPr="00F8767B">
        <w:rPr>
          <w:rFonts w:ascii="Arial" w:eastAsia="Times New Roman" w:hAnsi="Arial" w:cs="Arial"/>
          <w:color w:val="000000"/>
          <w:lang w:eastAsia="de-DE"/>
        </w:rPr>
        <w:t>per day</w:t>
      </w:r>
      <w:r w:rsidR="002E6C51" w:rsidRPr="00F8767B">
        <w:rPr>
          <w:rFonts w:ascii="Arial" w:eastAsia="Times New Roman" w:hAnsi="Arial" w:cs="Arial"/>
          <w:color w:val="000000"/>
          <w:lang w:eastAsia="de-DE"/>
        </w:rPr>
        <w:t xml:space="preserve"> in the subjects. </w:t>
      </w:r>
      <w:r w:rsidR="00F63669" w:rsidRPr="00F8767B">
        <w:rPr>
          <w:rFonts w:ascii="Arial" w:eastAsia="Times New Roman" w:hAnsi="Arial" w:cs="Arial"/>
          <w:color w:val="000000"/>
          <w:lang w:eastAsia="de-DE"/>
        </w:rPr>
        <w:t>Interestingly, the researchers observed elevated spontaneous physical a</w:t>
      </w:r>
      <w:r w:rsidR="002E6C51" w:rsidRPr="00F8767B">
        <w:rPr>
          <w:rFonts w:ascii="Arial" w:eastAsia="Times New Roman" w:hAnsi="Arial" w:cs="Arial"/>
          <w:color w:val="000000"/>
          <w:lang w:eastAsia="de-DE"/>
        </w:rPr>
        <w:t xml:space="preserve">ctivity levels in subjects </w:t>
      </w:r>
      <w:r w:rsidR="00394067" w:rsidRPr="00F8767B">
        <w:rPr>
          <w:rFonts w:ascii="Arial" w:eastAsia="Times New Roman" w:hAnsi="Arial" w:cs="Arial"/>
          <w:color w:val="000000"/>
          <w:lang w:eastAsia="de-DE"/>
        </w:rPr>
        <w:t>with obesity</w:t>
      </w:r>
      <w:r w:rsidR="002E6C51" w:rsidRPr="00F8767B">
        <w:rPr>
          <w:rFonts w:ascii="Arial" w:eastAsia="Times New Roman" w:hAnsi="Arial" w:cs="Arial"/>
          <w:color w:val="000000"/>
          <w:lang w:eastAsia="de-DE"/>
        </w:rPr>
        <w:t xml:space="preserve"> as compared to those who we</w:t>
      </w:r>
      <w:r w:rsidR="00F63669" w:rsidRPr="00F8767B">
        <w:rPr>
          <w:rFonts w:ascii="Arial" w:eastAsia="Times New Roman" w:hAnsi="Arial" w:cs="Arial"/>
          <w:color w:val="000000"/>
          <w:lang w:eastAsia="de-DE"/>
        </w:rPr>
        <w:t xml:space="preserve">re lean, indicating a positive relationship with elevated body mass. However, the latter study was performed under </w:t>
      </w:r>
      <w:r w:rsidR="00394067" w:rsidRPr="00F8767B">
        <w:rPr>
          <w:rFonts w:ascii="Arial" w:eastAsia="Times New Roman" w:hAnsi="Arial" w:cs="Arial"/>
          <w:color w:val="000000"/>
          <w:lang w:eastAsia="de-DE"/>
        </w:rPr>
        <w:t>iso</w:t>
      </w:r>
      <w:r w:rsidR="00F63669" w:rsidRPr="00F8767B">
        <w:rPr>
          <w:rFonts w:ascii="Arial" w:eastAsia="Times New Roman" w:hAnsi="Arial" w:cs="Arial"/>
          <w:color w:val="000000"/>
          <w:lang w:eastAsia="de-DE"/>
        </w:rPr>
        <w:t xml:space="preserve">caloric conditions and over a short observation period. Therefore, </w:t>
      </w:r>
      <w:r w:rsidR="00394067" w:rsidRPr="00F8767B">
        <w:rPr>
          <w:rFonts w:ascii="Arial" w:eastAsia="Times New Roman" w:hAnsi="Arial" w:cs="Arial"/>
          <w:color w:val="000000"/>
          <w:lang w:eastAsia="de-DE"/>
        </w:rPr>
        <w:t xml:space="preserve">the importance of </w:t>
      </w:r>
      <w:r w:rsidR="00F63669" w:rsidRPr="00F8767B">
        <w:rPr>
          <w:rFonts w:ascii="Arial" w:eastAsia="Times New Roman" w:hAnsi="Arial" w:cs="Arial"/>
          <w:color w:val="000000"/>
          <w:lang w:eastAsia="de-DE"/>
        </w:rPr>
        <w:t xml:space="preserve">this report </w:t>
      </w:r>
      <w:r w:rsidR="00394067" w:rsidRPr="00F8767B">
        <w:rPr>
          <w:rFonts w:ascii="Arial" w:eastAsia="Times New Roman" w:hAnsi="Arial" w:cs="Arial"/>
          <w:color w:val="000000"/>
          <w:lang w:eastAsia="de-DE"/>
        </w:rPr>
        <w:t xml:space="preserve">was to </w:t>
      </w:r>
      <w:r w:rsidR="00F63669" w:rsidRPr="00F8767B">
        <w:rPr>
          <w:rFonts w:ascii="Arial" w:eastAsia="Times New Roman" w:hAnsi="Arial" w:cs="Arial"/>
          <w:color w:val="000000"/>
          <w:lang w:eastAsia="de-DE"/>
        </w:rPr>
        <w:t xml:space="preserve">establish the </w:t>
      </w:r>
      <w:r w:rsidR="00D6576D" w:rsidRPr="00F8767B">
        <w:rPr>
          <w:rFonts w:ascii="Arial" w:eastAsia="Times New Roman" w:hAnsi="Arial" w:cs="Arial"/>
          <w:color w:val="000000"/>
          <w:lang w:eastAsia="de-DE"/>
        </w:rPr>
        <w:t>significance</w:t>
      </w:r>
      <w:r w:rsidR="00F63669" w:rsidRPr="00F8767B">
        <w:rPr>
          <w:rFonts w:ascii="Arial" w:eastAsia="Times New Roman" w:hAnsi="Arial" w:cs="Arial"/>
          <w:color w:val="000000"/>
          <w:lang w:eastAsia="de-DE"/>
        </w:rPr>
        <w:t xml:space="preserve"> of spontaneous physical ac</w:t>
      </w:r>
      <w:r w:rsidR="002E6C51" w:rsidRPr="00F8767B">
        <w:rPr>
          <w:rFonts w:ascii="Arial" w:eastAsia="Times New Roman" w:hAnsi="Arial" w:cs="Arial"/>
          <w:color w:val="000000"/>
          <w:lang w:eastAsia="de-DE"/>
        </w:rPr>
        <w:t xml:space="preserve">tivity for energy balance, but </w:t>
      </w:r>
      <w:r w:rsidR="00F63669" w:rsidRPr="00F8767B">
        <w:rPr>
          <w:rFonts w:ascii="Arial" w:eastAsia="Times New Roman" w:hAnsi="Arial" w:cs="Arial"/>
          <w:color w:val="000000"/>
          <w:lang w:eastAsia="de-DE"/>
        </w:rPr>
        <w:t xml:space="preserve">whether acute variability in energy intake affects NEAT was not addressed. In their “weight clamping” study, Leibel et al. </w:t>
      </w:r>
      <w:sdt>
        <w:sdtPr>
          <w:rPr>
            <w:rFonts w:ascii="Arial" w:eastAsia="Times New Roman" w:hAnsi="Arial" w:cs="Arial"/>
            <w:color w:val="000000"/>
            <w:lang w:eastAsia="de-DE"/>
          </w:rPr>
          <w:alias w:val="To edit, see citavi.com/edit"/>
          <w:tag w:val="CitaviPlaceholder#4a482b0d-a838-4f1e-bd13-845e09ab47b2"/>
          <w:id w:val="1295258573"/>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YTg3YzY5LTFmODMtNDk0MS05ZmQ4LTVmYmUwOTZiNzA2OSIsIlJhbmdlTGVuZ3RoIjo0LCJSZWZlcmVuY2VJZCI6ImUwODhkNDg4LThjN2QtNDY1Zi05Yjc0LWU3NTI4N2U3MjVi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Oi8vd3d3Lm5jYmkubmxtLm5paC5nb3YvZW50cmV6L3F1ZXJ5LmZjZ2k/Y21kPVJldHJpZXZlJmRiPVB1Yk1lZCZkb3B0PUNpdGF0aW9uJmxpc3RfdWlkcz03NjMyMjEyIiwiVXJpU3RyaW5nIjoiaHR0cDovL3d3dy5uY2JpLm5sbS5uaWguZ292L2VudHJlei9xdWVyeS5mY2dpP2NtZD1SZXRyaWV2ZSZkYj1QdWJNZWQmZG9wdD1DaXRhdGlvbiZsaXN0X3VpZHM9NzYzMjI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(73)</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overfed adul</w:t>
      </w:r>
      <w:r w:rsidR="002E6C51" w:rsidRPr="00F8767B">
        <w:rPr>
          <w:rFonts w:ascii="Arial" w:eastAsia="Times New Roman" w:hAnsi="Arial" w:cs="Arial"/>
          <w:color w:val="000000"/>
          <w:lang w:eastAsia="de-DE"/>
        </w:rPr>
        <w:t>ts who were lean and overweight</w:t>
      </w:r>
      <w:r w:rsidR="00F63669" w:rsidRPr="00F8767B">
        <w:rPr>
          <w:rFonts w:ascii="Arial" w:eastAsia="Times New Roman" w:hAnsi="Arial" w:cs="Arial"/>
          <w:color w:val="000000"/>
          <w:lang w:eastAsia="de-DE"/>
        </w:rPr>
        <w:t xml:space="preserve">/obese by 10%, or approximately with 5000-8000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over 4-10 weeks, followed by a weight maintenance period. Body composition, fecal caloric loss, TEE, REE, TEF and spontaneous physical activity were measured using multiple technical approaches including indirect calorimetry, the doubly labeled water method, and activity trackers in a subgroup </w:t>
      </w:r>
      <w:sdt>
        <w:sdtPr>
          <w:rPr>
            <w:rFonts w:ascii="Arial" w:eastAsia="Times New Roman" w:hAnsi="Arial" w:cs="Arial"/>
            <w:color w:val="000000"/>
            <w:lang w:eastAsia="de-DE"/>
          </w:rPr>
          <w:alias w:val="To edit, see citavi.com/edit"/>
          <w:tag w:val="CitaviPlaceholder#720fe6c8-0fd5-4fab-81f5-09249420a24a"/>
          <w:id w:val="-100666758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NjY0MzYwLWMyZWUtNDExZi1hMzNiLTM5NjVlMjgyMTgwOSIsIlJhbmdlTGVuZ3RoIjo0LCJSZWZlcmVuY2VJZCI6ImUwODhkNDg4LThjN2QtNDY1Zi05Yjc0LWU3NTI4N2U3MjVi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Oi8vd3d3Lm5jYmkubmxtLm5paC5nb3YvZW50cmV6L3F1ZXJ5LmZjZ2k/Y21kPVJldHJpZXZlJmRiPVB1Yk1lZCZkb3B0PUNpdGF0aW9uJmxpc3RfdWlkcz03NjMyMjEyIiwiVXJpU3RyaW5nIjoiaHR0cDovL3d3dy5uY2JpLm5sbS5uaWguZ292L2VudHJlei9xdWVyeS5mY2dpP2NtZD1SZXRyaWV2ZSZkYj1QdWJNZWQmZG9wdD1DaXRhdGlvbiZsaXN0X3VpZHM9NzYzMjI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(73)</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They showed that maintaining a 10% elevated body mass induced a significant increase of TEE by 9±7 kcal </w:t>
      </w:r>
      <w:r w:rsidR="003F7023" w:rsidRPr="00F8767B">
        <w:rPr>
          <w:rFonts w:ascii="Arial" w:eastAsia="Times New Roman" w:hAnsi="Arial" w:cs="Arial"/>
          <w:color w:val="000000"/>
          <w:lang w:eastAsia="de-DE"/>
        </w:rPr>
        <w:t>per kg</w:t>
      </w:r>
      <w:r w:rsidR="00F63669" w:rsidRPr="00F8767B">
        <w:rPr>
          <w:rFonts w:ascii="Arial" w:eastAsia="Times New Roman" w:hAnsi="Arial" w:cs="Arial"/>
          <w:color w:val="000000"/>
          <w:vertAlign w:val="superscript"/>
          <w:lang w:eastAsia="de-DE"/>
        </w:rPr>
        <w:t xml:space="preserve"> </w:t>
      </w:r>
      <w:r w:rsidR="00F63669" w:rsidRPr="00F8767B">
        <w:rPr>
          <w:rFonts w:ascii="Arial" w:eastAsia="Times New Roman" w:hAnsi="Arial" w:cs="Arial"/>
          <w:color w:val="000000"/>
          <w:lang w:eastAsia="de-DE"/>
        </w:rPr>
        <w:t xml:space="preserve">LBM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in subjects who had not been previously obese and by 8±4 kcal </w:t>
      </w:r>
      <w:r w:rsidR="003F7023" w:rsidRPr="00F8767B">
        <w:rPr>
          <w:rFonts w:ascii="Arial" w:eastAsia="Times New Roman" w:hAnsi="Arial" w:cs="Arial"/>
          <w:color w:val="000000"/>
          <w:lang w:eastAsia="de-DE"/>
        </w:rPr>
        <w:t>per kg</w:t>
      </w:r>
      <w:r w:rsidR="00F63669" w:rsidRPr="00F8767B">
        <w:rPr>
          <w:rFonts w:ascii="Arial" w:eastAsia="Times New Roman" w:hAnsi="Arial" w:cs="Arial"/>
          <w:color w:val="000000"/>
          <w:vertAlign w:val="superscript"/>
          <w:lang w:eastAsia="de-DE"/>
        </w:rPr>
        <w:t xml:space="preserve"> </w:t>
      </w:r>
      <w:r w:rsidR="00F63669" w:rsidRPr="00F8767B">
        <w:rPr>
          <w:rFonts w:ascii="Arial" w:eastAsia="Times New Roman" w:hAnsi="Arial" w:cs="Arial"/>
          <w:color w:val="000000"/>
          <w:lang w:eastAsia="de-DE"/>
        </w:rPr>
        <w:t xml:space="preserve">LBM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in those who had formerly been obese </w:t>
      </w:r>
      <w:sdt>
        <w:sdtPr>
          <w:rPr>
            <w:rFonts w:ascii="Arial" w:eastAsia="Times New Roman" w:hAnsi="Arial" w:cs="Arial"/>
            <w:color w:val="000000"/>
            <w:lang w:eastAsia="de-DE"/>
          </w:rPr>
          <w:alias w:val="To edit, see citavi.com/edit"/>
          <w:tag w:val="CitaviPlaceholder#0b607b59-da2a-400c-872d-1e3e5d78cbb2"/>
          <w:id w:val="-36328736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OGM2MTIxLTA5MDMtNDBjMS1iMGUyLTZlMTliMTZkOGRhNiIsIlJhbmdlTGVuZ3RoIjo0LCJSZWZlcmVuY2VJZCI6ImUwODhkNDg4LThjN2QtNDY1Zi05Yjc0LWU3NTI4N2U3MjVi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Oi8vd3d3Lm5jYmkubmxtLm5paC5nb3YvZW50cmV6L3F1ZXJ5LmZjZ2k/Y21kPVJldHJpZXZlJmRiPVB1Yk1lZCZkb3B0PUNpdGF0aW9uJmxpc3RfdWlkcz03NjMyMjEyIiwiVXJpU3RyaW5nIjoiaHR0cDovL3d3dy5uY2JpLm5sbS5uaWguZ292L2VudHJlei9xdWVyeS5mY2dpP2NtZD1SZXRyaWV2ZSZkYj1QdWJNZWQmZG9wdD1DaXRhdGlvbiZsaXN0X3VpZHM9NzYzMjI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(73)</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The majority of this rise in TEE was attributable to </w:t>
      </w:r>
      <w:r w:rsidR="002E6C51" w:rsidRPr="00F8767B">
        <w:rPr>
          <w:rFonts w:ascii="Arial" w:eastAsia="Times New Roman" w:hAnsi="Arial" w:cs="Arial"/>
          <w:color w:val="000000"/>
          <w:lang w:eastAsia="de-DE"/>
        </w:rPr>
        <w:t xml:space="preserve">non-resting energy expenditure. </w:t>
      </w:r>
      <w:r w:rsidR="00F63669" w:rsidRPr="00F8767B">
        <w:rPr>
          <w:rFonts w:ascii="Arial" w:eastAsia="Times New Roman" w:hAnsi="Arial" w:cs="Arial"/>
          <w:color w:val="000000"/>
          <w:lang w:eastAsia="de-DE"/>
        </w:rPr>
        <w:t xml:space="preserve">The magnitude of this effect was comparable in those who had previously not been obese and those who had been overweight or obese, indicating similar adaptations to overfeeding conditions </w:t>
      </w:r>
      <w:sdt>
        <w:sdtPr>
          <w:rPr>
            <w:rFonts w:ascii="Arial" w:eastAsia="Times New Roman" w:hAnsi="Arial" w:cs="Arial"/>
            <w:color w:val="000000"/>
            <w:lang w:eastAsia="de-DE"/>
          </w:rPr>
          <w:alias w:val="To edit, see citavi.com/edit"/>
          <w:tag w:val="CitaviPlaceholder#461adb07-35b5-44d0-9bf3-0b08129e509f"/>
          <w:id w:val="201155931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I2YzhiLWUwYWYtNDhmMy04NDAzLTE5NTVmYmY2NmE1MCIsIlJhbmdlTGVuZ3RoIjo0LCJSZWZlcmVuY2VJZCI6ImUwODhkNDg4LThjN2QtNDY1Zi05Yjc0LWU3NTI4N2U3MjVi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Oi8vd3d3Lm5jYmkubmxtLm5paC5nb3YvZW50cmV6L3F1ZXJ5LmZjZ2k/Y21kPVJldHJpZXZlJmRiPVB1Yk1lZCZkb3B0PUNpdGF0aW9uJmxpc3RfdWlkcz03NjMyMjEyIiwiVXJpU3RyaW5nIjoiaHR0cDovL3d3dy5uY2JpLm5sbS5uaWguZ292L2VudHJlei9xdWVyeS5mY2dpP2NtZD1SZXRyaWV2ZSZkYj1QdWJNZWQmZG9wdD1DaXRhdGlvbiZsaXN0X3VpZHM9NzYzMjI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(73)</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However, a related review pointed out the large inter-individual variability regarding the capability to adjust energy expenditure with overfeeding in the “weight clamping” experiments </w:t>
      </w:r>
      <w:sdt>
        <w:sdtPr>
          <w:rPr>
            <w:rFonts w:ascii="Arial" w:eastAsia="Times New Roman" w:hAnsi="Arial" w:cs="Arial"/>
            <w:color w:val="000000"/>
            <w:lang w:eastAsia="de-DE"/>
          </w:rPr>
          <w:alias w:val="To edit, see citavi.com/edit"/>
          <w:tag w:val="CitaviPlaceholder#9390ad6a-5221-4cba-b3a2-a55fe1650eaf"/>
          <w:id w:val="125463750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ODA5M2NlLWZhOTYtNDQ5NC1iOTMyLTllZjE3MmY2NWZhNSIsIlJhbmdlTGVuZ3RoIjo0LCJSZWZlcmVuY2VJZCI6ImFmODQ4YWIwLTA3ZmYtNDg1MC04OWZjLWNmZDE3NjU0ZDl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TYyMTA2NCIsIlVyaVN0cmluZyI6Imh0dHA6Ly93d3cubmNiaS5ubG0ubmloLmdvdi9wdWJtZWQvMTU2MjEw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yOjUzIiwiTW9kaWZpZWRCeSI6Il9DaHJpc3RpYW4gdm9uIExPZWZmZWxob2x6IiwiSWQiOiIwNzk5ZGU4Yy03MmQyLTQ0YzgtYTRiMy00OWMyMjM4MDczMjUiLCJNb2RpZmllZE9uIjoiMjAyMi0wMy0yN1QxNjo0Mjo1M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waHlzYmVoLjIwMDQuMDcuMDI4IiwiVXJpU3RyaW5nIjoiaHR0cHM6Ly9kb2kub3JnLzEwLjEwMTYvai5waHlzYmVoLjIwMDQuMDcuMD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(46)</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and emphasized that in other human over-feeding studies there is a wide range of individual weight gain per unit of excessively consumed energy. Therefore, it can be proposed that some individuals show a remarkable capacity to increase energy expenditure in response to overfeeding, while others do not </w:t>
      </w:r>
      <w:sdt>
        <w:sdtPr>
          <w:rPr>
            <w:rFonts w:ascii="Arial" w:eastAsia="Times New Roman" w:hAnsi="Arial" w:cs="Arial"/>
            <w:color w:val="000000"/>
            <w:lang w:eastAsia="de-DE"/>
          </w:rPr>
          <w:alias w:val="To edit, see citavi.com/edit"/>
          <w:tag w:val="CitaviPlaceholder#fe02363c-2974-49f7-bdcd-3ebabcfe5318"/>
          <w:id w:val="-110171405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NmJiNzA1LWQ4MWUtNDg5Yy04Zjk1LTk5YzlmMzk2MWM4YSIsIlJhbmdlTGVuZ3RoIjo0LCJSZWZlcmVuY2VJZCI6ImFmODQ4YWIwLTA3ZmYtNDg1MC04OWZjLWNmZDE3NjU0ZDl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TYyMTA2NCIsIlVyaVN0cmluZyI6Imh0dHA6Ly93d3cubmNiaS5ubG0ubmloLmdvdi9wdWJtZWQvMTU2MjEw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yOjUzIiwiTW9kaWZpZWRCeSI6Il9DaHJpc3RpYW4gdm9uIExPZWZmZWxob2x6IiwiSWQiOiIwNzk5ZGU4Yy03MmQyLTQ0YzgtYTRiMy00OWMyMjM4MDczMjUiLCJNb2RpZmllZE9uIjoiMjAyMi0wMy0yN1QxNjo0Mjo1M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waHlzYmVoLjIwMDQuMDcuMDI4IiwiVXJpU3RyaW5nIjoiaHR0cHM6Ly9kb2kub3JnLzEwLjEwMTYvai5waHlzYmVoLjIwMDQuMDcuMD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(46)</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It was further suggested that spontaneous physical activity, and accordingly NEAT, likely play an important role regarding the impact on body weight under such conditions.</w:t>
      </w:r>
      <w:r w:rsidR="00F63669" w:rsidRPr="00F8767B">
        <w:rPr>
          <w:rFonts w:ascii="Arial" w:eastAsia="Times New Roman" w:hAnsi="Arial" w:cs="Arial"/>
          <w:color w:val="000000"/>
          <w:lang w:eastAsia="de-DE"/>
        </w:rPr>
        <w:br/>
      </w:r>
      <w:r w:rsidR="00F63669" w:rsidRPr="00F8767B">
        <w:rPr>
          <w:rFonts w:ascii="Arial" w:eastAsia="Times New Roman" w:hAnsi="Arial" w:cs="Arial"/>
          <w:color w:val="000000"/>
          <w:lang w:eastAsia="de-DE"/>
        </w:rPr>
        <w:br/>
        <w:t xml:space="preserve">Levine’s group was the first to systematically investigate the effect of overfeeding on the individual ability to adapt NEAT in free-living subjects </w:t>
      </w:r>
      <w:sdt>
        <w:sdtPr>
          <w:rPr>
            <w:rFonts w:ascii="Arial" w:eastAsia="Times New Roman" w:hAnsi="Arial" w:cs="Arial"/>
            <w:color w:val="000000"/>
            <w:lang w:eastAsia="de-DE"/>
          </w:rPr>
          <w:alias w:val="To edit, see citavi.com/edit"/>
          <w:tag w:val="CitaviPlaceholder#587939c1-3b6b-44b8-b227-31c3625b9137"/>
          <w:id w:val="1125040843"/>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YWViMjk4LTQxNDgtNDBkYS1hZDNkLTA0MTk4MTJkNDk2NSIsIlJhbmdlTGVuZ3RoIjo0LCJSZWZlcmVuY2VJZCI6ImE1ZDE5YmIzLWZkMGYtNDVmMi04YzNkLWMwMDQ1NWU1MmU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OTg4MDI1MSIsIlVyaVN0cmluZyI6Imh0dHA6Ly93d3cubmNiaS5ubG0ubmloLmdvdi9lbnRyZXovcXVlcnkuZmNnaT9jbWQ9UmV0cmlldmUmZGI9UHViTWVkJmRvcHQ9Q2l0YXRpb24mbGlzdF91aWRzPTk4ODAyNT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(53)</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Using sophisticated methods and </w:t>
      </w:r>
      <w:r w:rsidR="00F63669" w:rsidRPr="00F8767B">
        <w:rPr>
          <w:rFonts w:ascii="Arial" w:eastAsia="Times New Roman" w:hAnsi="Arial" w:cs="Arial"/>
          <w:color w:val="000000"/>
          <w:lang w:eastAsia="de-DE"/>
        </w:rPr>
        <w:lastRenderedPageBreak/>
        <w:t xml:space="preserve">measuring NEAT over a representative time span, the authors overfed 16 volunteers (12 males, 4 females; age ranging from 25-36 years) by 1000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w:t>
      </w:r>
      <w:r w:rsidR="003F7023" w:rsidRPr="00F8767B">
        <w:rPr>
          <w:rFonts w:ascii="Arial" w:eastAsia="Times New Roman" w:hAnsi="Arial" w:cs="Arial"/>
          <w:color w:val="000000"/>
          <w:lang w:eastAsia="de-DE"/>
        </w:rPr>
        <w:t xml:space="preserve">over </w:t>
      </w:r>
      <w:r w:rsidR="00F63669" w:rsidRPr="00F8767B">
        <w:rPr>
          <w:rFonts w:ascii="Arial" w:eastAsia="Times New Roman" w:hAnsi="Arial" w:cs="Arial"/>
          <w:color w:val="000000"/>
          <w:lang w:eastAsia="de-DE"/>
        </w:rPr>
        <w:t xml:space="preserve">their weight maintenance requirements (20% of the calories came from protein, 40% from fat, 40% from carbohydrates). The energy surplus was paralleled by a mean TEE increment of 554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In this study 14% of this TEE increase was attributable to a rise in REE, approximating by 79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A further 25% of the TEE increment (136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corresponded to an increase in TEF, probably due to the relatively high percentage of protein intake. The most prominent effect was, however, attributable to enhanced physical activity thermogenesis, corresponding to around 336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As volitional exercise of the study subjects remained at a constant low level and since the authors did not detect changes in exercise efficiency, they concluded that about 60% of the increase in TEE due to overfeeding was attributable to NEAT </w:t>
      </w:r>
      <w:sdt>
        <w:sdtPr>
          <w:rPr>
            <w:rFonts w:ascii="Arial" w:eastAsia="Times New Roman" w:hAnsi="Arial" w:cs="Arial"/>
            <w:color w:val="000000"/>
            <w:lang w:eastAsia="de-DE"/>
          </w:rPr>
          <w:alias w:val="To edit, see citavi.com/edit"/>
          <w:tag w:val="CitaviPlaceholder#2c783276-19d6-46c4-b5a9-e845cf14790e"/>
          <w:id w:val="-7760508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NjExYzg0LTAyZDYtNDIzNS04ZjVhLWI1ODUxNzEyZjQwNiIsIlJhbmdlTGVuZ3RoIjo0LCJSZWZlcmVuY2VJZCI6ImE1ZDE5YmIzLWZkMGYtNDVmMi04YzNkLWMwMDQ1NWU1MmU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OTg4MDI1MSIsIlVyaVN0cmluZyI6Imh0dHA6Ly93d3cubmNiaS5ubG0ubmloLmdvdi9lbnRyZXovcXVlcnkuZmNnaT9jbWQ9UmV0cmlldmUmZGI9UHViTWVkJmRvcHQ9Q2l0YXRpb24mbGlzdF91aWRzPTk4ODAyNT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(53)</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Again, however, the change in NEAT varied remarkably between subjects, ranging from -98 to +692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lang w:eastAsia="de-DE"/>
        </w:rPr>
        <w:t xml:space="preserve">. The maximal individual increase of NEAT constituted 69% of the excessively consumed 1000 kcal </w:t>
      </w:r>
      <w:r w:rsidR="00370E41" w:rsidRPr="00F8767B">
        <w:rPr>
          <w:rFonts w:ascii="Arial" w:eastAsia="Times New Roman" w:hAnsi="Arial" w:cs="Arial"/>
          <w:color w:val="000000"/>
          <w:lang w:eastAsia="de-DE"/>
        </w:rPr>
        <w:t>per day</w:t>
      </w:r>
      <w:r w:rsidR="00F63669" w:rsidRPr="00F8767B">
        <w:rPr>
          <w:rFonts w:ascii="Arial" w:eastAsia="Times New Roman" w:hAnsi="Arial" w:cs="Arial"/>
          <w:color w:val="000000"/>
          <w:vertAlign w:val="superscript"/>
          <w:lang w:eastAsia="de-DE"/>
        </w:rPr>
        <w:t xml:space="preserve"> </w:t>
      </w:r>
      <w:r w:rsidR="00F63669" w:rsidRPr="00F8767B">
        <w:rPr>
          <w:rFonts w:ascii="Arial" w:eastAsia="Times New Roman" w:hAnsi="Arial" w:cs="Arial"/>
          <w:color w:val="000000"/>
          <w:lang w:eastAsia="de-DE"/>
        </w:rPr>
        <w:t xml:space="preserve">in this study </w:t>
      </w:r>
      <w:sdt>
        <w:sdtPr>
          <w:rPr>
            <w:rFonts w:ascii="Arial" w:eastAsia="Times New Roman" w:hAnsi="Arial" w:cs="Arial"/>
            <w:color w:val="000000"/>
            <w:lang w:eastAsia="de-DE"/>
          </w:rPr>
          <w:alias w:val="To edit, see citavi.com/edit"/>
          <w:tag w:val="CitaviPlaceholder#2fdd7b15-9772-4b1f-b294-421f85e2679d"/>
          <w:id w:val="-58307716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DBlNjNlLWVjODUtNDVhZS1iMzA0LWE1NzZkYTJiNmYzMSIsIlJhbmdlTGVuZ3RoIjo0LCJSZWZlcmVuY2VJZCI6ImIzYzI4ZGExLTUxNTItNDU1MC1hYTIzLTJmMTc0NDdlOWRh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ouMTc1My00ODg3LjIwMDEudGIwNjk3NS54IiwiVXJpU3RyaW5nIjoiaHR0cHM6Ly9kb2kub3JnLzEwLjExMTEvai4xNzUzLTQ4ODcuMjAwMS50YjA2OTc1Lng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TU6MTEiLCJNb2RpZmllZEJ5IjoiX0NocmlzdGlhbiB2b24gTE9lZmZlbGhvbHoiLCJJZCI6IjkzZjlkYjI5LTdkMWMtNDFkZC05MGU1LTgzZGQ0OGMwYzdjZiIsIk1vZGlmaWVkT24iOiIyMDIyLTAzLTI3VDIwOjE1OjE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TMxMDc3NSIsIlVyaVN0cmluZyI6Imh0dHA6Ly93d3cubmNiaS5ubG0ubmloLmdvdi9wdWJtZWQvMTEzMTA3Nz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c0KSJ9XX0sIlRhZyI6IkNpdGF2aVBsYWNlaG9sZGVyIzJmZGQ3YjE1LTk3NzItNGIxZi1iMjk0LTQyMWY4NWUyNjc5ZCIsIlRleHQiOiIoNzQ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(74)</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Moreover, the change in NEAT was directly predict</w:t>
      </w:r>
      <w:r w:rsidR="003F7023" w:rsidRPr="00F8767B">
        <w:rPr>
          <w:rFonts w:ascii="Arial" w:eastAsia="Times New Roman" w:hAnsi="Arial" w:cs="Arial"/>
          <w:color w:val="000000"/>
          <w:lang w:eastAsia="de-DE"/>
        </w:rPr>
        <w:t>ive</w:t>
      </w:r>
      <w:r w:rsidR="00F63669" w:rsidRPr="00F8767B">
        <w:rPr>
          <w:rFonts w:ascii="Arial" w:eastAsia="Times New Roman" w:hAnsi="Arial" w:cs="Arial"/>
          <w:color w:val="000000"/>
          <w:lang w:eastAsia="de-DE"/>
        </w:rPr>
        <w:t xml:space="preserve"> of </w:t>
      </w:r>
      <w:r w:rsidR="00CE6832" w:rsidRPr="00F8767B">
        <w:rPr>
          <w:rFonts w:ascii="Arial" w:eastAsia="Times New Roman" w:hAnsi="Arial" w:cs="Arial"/>
          <w:color w:val="000000"/>
          <w:lang w:eastAsia="de-DE"/>
        </w:rPr>
        <w:t xml:space="preserve">the </w:t>
      </w:r>
      <w:r w:rsidR="00F63669" w:rsidRPr="00F8767B">
        <w:rPr>
          <w:rFonts w:ascii="Arial" w:eastAsia="Times New Roman" w:hAnsi="Arial" w:cs="Arial"/>
          <w:color w:val="000000"/>
          <w:lang w:eastAsia="de-DE"/>
        </w:rPr>
        <w:t xml:space="preserve">individual vulnerability or resistance to body fat accumulation </w:t>
      </w:r>
      <w:sdt>
        <w:sdtPr>
          <w:rPr>
            <w:rFonts w:ascii="Arial" w:eastAsia="Times New Roman" w:hAnsi="Arial" w:cs="Arial"/>
            <w:color w:val="000000"/>
            <w:lang w:eastAsia="de-DE"/>
          </w:rPr>
          <w:alias w:val="To edit, see citavi.com/edit"/>
          <w:tag w:val="CitaviPlaceholder#d0a02140-4152-48c6-8ec4-c4700ade17c8"/>
          <w:id w:val="-153079811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0A3C79"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kNzU5Y2ZlLTM5NjctNGExNC05M2YzLTM3MDNjNjA0OTllNyIsIlJhbmdlTGVuZ3RoIjo0LCJSZWZlcmVuY2VJZCI6ImE1ZDE5YmIzLWZkMGYtNDVmMi04YzNkLWMwMDQ1NWU1MmU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OTg4MDI1MSIsIlVyaVN0cmluZyI6Imh0dHA6Ly93d3cubmNiaS5ubG0ubmloLmdvdi9lbnRyZXovcXVlcnkuZmNnaT9jbWQ9UmV0cmlldmUmZGI9UHViTWVkJmRvcHQ9Q2l0YXRpb24mbGlzdF91aWRzPTk4ODAyNT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(53)</w:t>
          </w:r>
          <w:r w:rsidR="00265341" w:rsidRPr="00F8767B">
            <w:rPr>
              <w:rFonts w:ascii="Arial" w:eastAsia="Times New Roman" w:hAnsi="Arial" w:cs="Arial"/>
              <w:color w:val="000000"/>
              <w:lang w:eastAsia="de-DE"/>
            </w:rPr>
            <w:fldChar w:fldCharType="end"/>
          </w:r>
        </w:sdtContent>
      </w:sdt>
      <w:r w:rsidR="00CE6832" w:rsidRPr="00F8767B">
        <w:rPr>
          <w:rFonts w:ascii="Arial" w:eastAsia="Times New Roman" w:hAnsi="Arial" w:cs="Arial"/>
          <w:color w:val="000000"/>
          <w:lang w:eastAsia="de-DE"/>
        </w:rPr>
        <w:t>.</w:t>
      </w:r>
    </w:p>
    <w:p w14:paraId="7E56ADE7" w14:textId="77777777" w:rsidR="00CE6832" w:rsidRPr="00F8767B" w:rsidRDefault="00CE6832" w:rsidP="00F8767B">
      <w:pPr>
        <w:spacing w:after="0"/>
        <w:outlineLvl w:val="1"/>
        <w:rPr>
          <w:rFonts w:ascii="Arial" w:eastAsia="Times New Roman" w:hAnsi="Arial" w:cs="Arial"/>
          <w:color w:val="000000"/>
          <w:lang w:eastAsia="de-DE"/>
        </w:rPr>
      </w:pPr>
    </w:p>
    <w:p w14:paraId="3946691A" w14:textId="58412E09" w:rsidR="007D7EF1" w:rsidRPr="00F8767B" w:rsidRDefault="00CE6832"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A recent </w:t>
      </w:r>
      <w:r w:rsidR="005D556C" w:rsidRPr="00F8767B">
        <w:rPr>
          <w:rFonts w:ascii="Arial" w:eastAsia="Times New Roman" w:hAnsi="Arial" w:cs="Arial"/>
          <w:color w:val="000000"/>
          <w:lang w:eastAsia="de-DE"/>
        </w:rPr>
        <w:t xml:space="preserve">randomized </w:t>
      </w:r>
      <w:r w:rsidRPr="00F8767B">
        <w:rPr>
          <w:rFonts w:ascii="Arial" w:eastAsia="Times New Roman" w:hAnsi="Arial" w:cs="Arial"/>
          <w:color w:val="000000"/>
          <w:lang w:eastAsia="de-DE"/>
        </w:rPr>
        <w:t xml:space="preserve">study enrolled </w:t>
      </w:r>
      <w:r w:rsidR="0030244D" w:rsidRPr="00F8767B">
        <w:rPr>
          <w:rFonts w:ascii="Arial" w:eastAsia="Times New Roman" w:hAnsi="Arial" w:cs="Arial"/>
          <w:color w:val="000000"/>
          <w:lang w:eastAsia="de-DE"/>
        </w:rPr>
        <w:t xml:space="preserve">young aged </w:t>
      </w:r>
      <w:r w:rsidR="00772F3B" w:rsidRPr="00F8767B">
        <w:rPr>
          <w:rFonts w:ascii="Arial" w:eastAsia="Times New Roman" w:hAnsi="Arial" w:cs="Arial"/>
          <w:color w:val="000000"/>
          <w:lang w:eastAsia="de-DE"/>
        </w:rPr>
        <w:t xml:space="preserve">female and male participants </w:t>
      </w:r>
      <w:r w:rsidRPr="00F8767B">
        <w:rPr>
          <w:rFonts w:ascii="Arial" w:eastAsia="Times New Roman" w:hAnsi="Arial" w:cs="Arial"/>
          <w:color w:val="000000"/>
          <w:lang w:eastAsia="de-DE"/>
        </w:rPr>
        <w:t>with variable BMI (19-30 kg/m</w:t>
      </w:r>
      <w:r w:rsidRPr="00F8767B">
        <w:rPr>
          <w:rFonts w:ascii="Arial" w:eastAsia="Times New Roman" w:hAnsi="Arial" w:cs="Arial"/>
          <w:color w:val="000000"/>
          <w:vertAlign w:val="superscript"/>
          <w:lang w:eastAsia="de-DE"/>
        </w:rPr>
        <w:t>2</w:t>
      </w:r>
      <w:r w:rsidRPr="00F8767B">
        <w:rPr>
          <w:rFonts w:ascii="Arial" w:eastAsia="Times New Roman" w:hAnsi="Arial" w:cs="Arial"/>
          <w:color w:val="000000"/>
          <w:lang w:eastAsia="de-DE"/>
        </w:rPr>
        <w:t xml:space="preserve">) and used gold standard methods to investigate not </w:t>
      </w:r>
      <w:r w:rsidR="005368BF" w:rsidRPr="00F8767B">
        <w:rPr>
          <w:rFonts w:ascii="Arial" w:eastAsia="Times New Roman" w:hAnsi="Arial" w:cs="Arial"/>
          <w:color w:val="000000"/>
          <w:lang w:eastAsia="de-DE"/>
        </w:rPr>
        <w:t>just</w:t>
      </w:r>
      <w:r w:rsidRPr="00F8767B">
        <w:rPr>
          <w:rFonts w:ascii="Arial" w:eastAsia="Times New Roman" w:hAnsi="Arial" w:cs="Arial"/>
          <w:color w:val="000000"/>
          <w:lang w:eastAsia="de-DE"/>
        </w:rPr>
        <w:t xml:space="preserve"> the effect of caloric overfeeding, but also of protein intake on </w:t>
      </w:r>
      <w:r w:rsidRPr="00F8767B">
        <w:rPr>
          <w:rFonts w:ascii="Arial" w:eastAsia="Times New Roman" w:hAnsi="Arial" w:cs="Arial"/>
          <w:lang w:eastAsia="de-DE"/>
        </w:rPr>
        <w:t xml:space="preserve">PEE/AEE </w:t>
      </w:r>
      <w:sdt>
        <w:sdtPr>
          <w:rPr>
            <w:rFonts w:ascii="Arial" w:eastAsia="Times New Roman" w:hAnsi="Arial" w:cs="Arial"/>
            <w:lang w:eastAsia="de-DE"/>
          </w:rPr>
          <w:alias w:val="To edit, see citavi.com/edit"/>
          <w:tag w:val="CitaviPlaceholder#c1da8a4a-99e6-4152-8f00-3cf4a08cc0d0"/>
          <w:id w:val="-333994982"/>
          <w:placeholder>
            <w:docPart w:val="DefaultPlaceholder_1082065158"/>
          </w:placeholder>
        </w:sdtPr>
        <w:sdtContent>
          <w:r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lYTBkNDE0LTVmZWQtNDQzOC05OTBhLTdlOGM0NGQxZDc0OSIsIlJhbmdlTGVuZ3RoIjo0LCJSZWZlcmVuY2VJZCI6ImY0MTQxZDAyLWU5ZmEtNDEzOS1iMDA3LTJiNWUyNzQwMDFi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2huIiwiTGFzdE5hbWUiOiJBcG9semFuIiwiTWlkZGxlTmFtZSI6IlcuIiwiUHJvdGVjdGVkIjpmYWxzZSwiU2V4IjoyLCJDcmVhdGVkQnkiOiJfQ2hyaXN0aWFuIHZvbiBMT2VmZmVsaG9seiIsIkNyZWF0ZWRPbiI6IjIwMjItMDMtMjdUMjA6MjQ6MDkiLCJNb2RpZmllZEJ5IjoiX0NocmlzdGlhbiB2b24gTE9lZmZlbGhvbHoiLCJJZCI6IjFhOWYwMDJjLTkzNDAtNGM4Yi05Y2E1LTFkNmI0YWRjYmZhMSIsIk1vZGlmaWVkT24iOiIyMDIyLTAzLTI3VDIwOjI0OjA5IiwiUHJvamVjdCI6eyIkaWQiOiI1IiwiJHR5cGUiOiJTd2lzc0FjYWRlbWljLkNpdGF2aS5Qcm9qZWN0LCBTd2lzc0FjYWRlbWljLkNpdGF2aSJ9fSx7IiRpZCI6IjY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1Mi9hanBlbmRvLjAwMzg2LjIwMTQiLCJVcmlTdHJpbmciOiJodHRwczovL2RvaS5vcmcvMTAuMTE1Mi9hanBlbmRvLjAwMzg2LjIw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0OjU4OjU1IiwiTW9kaWZpZWRCeSI6Il9DaHJpc3RpYW4gdm9uIExPZWZmZWxob2x6IiwiSWQiOiI0ODc4MGY5Mi00MDE2LTQyYzItOGIwOS01Yzc2NWIzYzk0ZjIiLCJNb2RpZmllZE9uIjoiMjAyMi0wMy0zMFQwNDo1ODo1NS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lBNQzQyNTQ5OTAiLCJVcmlTdHJpbmciOiJodHRwczovL3d3dy5uY2JpLm5sbS5uaWguZ292L3BtYy9hcnRpY2xlcy9QTUM0MjU0OTk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1ODo1NSIsIk1vZGlmaWVkQnkiOiJfQ2hyaXN0aWFuIHZvbiBMT2VmZmVsaG9seiIsIklkIjoiY2VjY2Q0MWMtYjk0ZS00NmM0LWJkMTYtYmE5ZGNlYzlkOTEzIiwiTW9kaWZpZWRPbiI6IjIwMjItMDMtMzBUMDQ6NTg6NTU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NTI5NDIxNCIsIlVyaVN0cmluZyI6Imh0dHA6Ly93d3cubmNiaS5ubG0ubmloLmdvdi9wdWJtZWQvMjUyOTQyMT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}</w:instrText>
          </w:r>
          <w:r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(75)</w:t>
          </w:r>
          <w:r w:rsidRPr="00F8767B">
            <w:rPr>
              <w:rFonts w:ascii="Arial" w:eastAsia="Times New Roman" w:hAnsi="Arial" w:cs="Arial"/>
              <w:lang w:eastAsia="de-DE"/>
            </w:rPr>
            <w:fldChar w:fldCharType="end"/>
          </w:r>
        </w:sdtContent>
      </w:sdt>
      <w:r w:rsidRPr="00F8767B">
        <w:rPr>
          <w:rFonts w:ascii="Arial" w:eastAsia="Times New Roman" w:hAnsi="Arial" w:cs="Arial"/>
          <w:lang w:eastAsia="de-DE"/>
        </w:rPr>
        <w:t>.</w:t>
      </w:r>
      <w:r w:rsidRPr="00F8767B">
        <w:rPr>
          <w:rFonts w:ascii="Arial" w:eastAsia="Times New Roman" w:hAnsi="Arial" w:cs="Arial"/>
          <w:color w:val="000000"/>
          <w:lang w:eastAsia="de-DE"/>
        </w:rPr>
        <w:t xml:space="preserve"> </w:t>
      </w:r>
      <w:r w:rsidR="00772F3B" w:rsidRPr="00F8767B">
        <w:rPr>
          <w:rFonts w:ascii="Arial" w:eastAsia="Times New Roman" w:hAnsi="Arial" w:cs="Arial"/>
          <w:color w:val="000000"/>
          <w:lang w:eastAsia="de-DE"/>
        </w:rPr>
        <w:t>140% of caloric</w:t>
      </w:r>
      <w:r w:rsidR="007D7EF1" w:rsidRPr="00F8767B">
        <w:rPr>
          <w:rFonts w:ascii="Arial" w:eastAsia="Times New Roman" w:hAnsi="Arial" w:cs="Arial"/>
          <w:color w:val="000000"/>
          <w:lang w:eastAsia="de-DE"/>
        </w:rPr>
        <w:t xml:space="preserve"> needs </w:t>
      </w:r>
      <w:r w:rsidR="008636AC" w:rsidRPr="00F8767B">
        <w:rPr>
          <w:rFonts w:ascii="Arial" w:eastAsia="Times New Roman" w:hAnsi="Arial" w:cs="Arial"/>
          <w:color w:val="000000"/>
          <w:lang w:eastAsia="de-DE"/>
        </w:rPr>
        <w:t>including</w:t>
      </w:r>
      <w:r w:rsidR="007D7EF1" w:rsidRPr="00F8767B">
        <w:rPr>
          <w:rFonts w:ascii="Arial" w:eastAsia="Times New Roman" w:hAnsi="Arial" w:cs="Arial"/>
          <w:color w:val="000000"/>
          <w:lang w:eastAsia="de-DE"/>
        </w:rPr>
        <w:t xml:space="preserve"> 5, 15, or 25% of energy from protein was fed for 56 days.</w:t>
      </w:r>
      <w:r w:rsidR="007D7EF1" w:rsidRPr="00F8767B">
        <w:rPr>
          <w:rFonts w:ascii="Arial" w:hAnsi="Arial" w:cs="Arial"/>
        </w:rPr>
        <w:t xml:space="preserve"> </w:t>
      </w:r>
      <w:r w:rsidR="007D7EF1" w:rsidRPr="00F8767B">
        <w:rPr>
          <w:rFonts w:ascii="Arial" w:eastAsia="Times New Roman" w:hAnsi="Arial" w:cs="Arial"/>
          <w:color w:val="000000"/>
          <w:lang w:eastAsia="de-DE"/>
        </w:rPr>
        <w:t xml:space="preserve">Caloric overfeeding resulted in increased physical activity and </w:t>
      </w:r>
      <w:r w:rsidR="00772F3B" w:rsidRPr="00F8767B">
        <w:rPr>
          <w:rFonts w:ascii="Arial" w:eastAsia="Times New Roman" w:hAnsi="Arial" w:cs="Arial"/>
          <w:color w:val="000000"/>
          <w:lang w:eastAsia="de-DE"/>
        </w:rPr>
        <w:t>corresponding</w:t>
      </w:r>
      <w:r w:rsidR="005D556C" w:rsidRPr="00F8767B">
        <w:rPr>
          <w:rFonts w:ascii="Arial" w:eastAsia="Times New Roman" w:hAnsi="Arial" w:cs="Arial"/>
          <w:color w:val="000000"/>
          <w:lang w:eastAsia="de-DE"/>
        </w:rPr>
        <w:t>ly</w:t>
      </w:r>
      <w:r w:rsidR="00BC59A4" w:rsidRPr="00F8767B">
        <w:rPr>
          <w:rFonts w:ascii="Arial" w:eastAsia="Times New Roman" w:hAnsi="Arial" w:cs="Arial"/>
          <w:color w:val="000000"/>
          <w:lang w:eastAsia="de-DE"/>
        </w:rPr>
        <w:t xml:space="preserve"> </w:t>
      </w:r>
      <w:r w:rsidR="007D7EF1" w:rsidRPr="00F8767B">
        <w:rPr>
          <w:rFonts w:ascii="Arial" w:eastAsia="Times New Roman" w:hAnsi="Arial" w:cs="Arial"/>
          <w:color w:val="000000"/>
          <w:lang w:eastAsia="de-DE"/>
        </w:rPr>
        <w:t>PEE/AEE including NEAT, even afte</w:t>
      </w:r>
      <w:r w:rsidR="00772F3B" w:rsidRPr="00F8767B">
        <w:rPr>
          <w:rFonts w:ascii="Arial" w:eastAsia="Times New Roman" w:hAnsi="Arial" w:cs="Arial"/>
          <w:color w:val="000000"/>
          <w:lang w:eastAsia="de-DE"/>
        </w:rPr>
        <w:t>r adjustment</w:t>
      </w:r>
      <w:r w:rsidR="007D7EF1" w:rsidRPr="00F8767B">
        <w:rPr>
          <w:rFonts w:ascii="Arial" w:eastAsia="Times New Roman" w:hAnsi="Arial" w:cs="Arial"/>
          <w:color w:val="000000"/>
          <w:lang w:eastAsia="de-DE"/>
        </w:rPr>
        <w:t xml:space="preserve"> for changes in body composition. By contrast, changes in physical activity were not related to protein intake. The authors concluded that increased </w:t>
      </w:r>
      <w:r w:rsidR="007D7EF1" w:rsidRPr="00F8767B">
        <w:rPr>
          <w:rFonts w:ascii="Arial" w:eastAsia="Times New Roman" w:hAnsi="Arial" w:cs="Arial"/>
          <w:lang w:eastAsia="de-DE"/>
        </w:rPr>
        <w:t xml:space="preserve">PEE/AEE </w:t>
      </w:r>
      <w:r w:rsidR="007D7EF1" w:rsidRPr="00F8767B">
        <w:rPr>
          <w:rFonts w:ascii="Arial" w:eastAsia="Times New Roman" w:hAnsi="Arial" w:cs="Arial"/>
          <w:color w:val="000000"/>
          <w:lang w:eastAsia="de-DE"/>
        </w:rPr>
        <w:t xml:space="preserve">in response to weight gain might be one mechanism of modulating adaptive thermogenesis </w:t>
      </w:r>
      <w:sdt>
        <w:sdtPr>
          <w:rPr>
            <w:rFonts w:ascii="Arial" w:eastAsia="Times New Roman" w:hAnsi="Arial" w:cs="Arial"/>
            <w:color w:val="000000"/>
            <w:lang w:eastAsia="de-DE"/>
          </w:rPr>
          <w:alias w:val="To edit, see citavi.com/edit"/>
          <w:tag w:val="CitaviPlaceholder#547ef7e9-22d8-45da-bf1c-92994d643273"/>
          <w:id w:val="-118068848"/>
          <w:placeholder>
            <w:docPart w:val="DefaultPlaceholder_1082065158"/>
          </w:placeholder>
        </w:sdtPr>
        <w:sdtContent>
          <w:r w:rsidR="007D7EF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YzU4YzU2LTYyZWItNGNiNC04Y2M0LTJkN2YxYjUyYTBhZCIsIlJhbmdlTGVuZ3RoIjo0LCJSZWZlcmVuY2VJZCI6ImY0MTQxZDAyLWU5ZmEtNDEzOS1iMDA3LTJiNWUyNzQwMDFi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b2huIiwiTGFzdE5hbWUiOiJBcG9semFuIiwiTWlkZGxlTmFtZSI6IlcuIiwiUHJvdGVjdGVkIjpmYWxzZSwiU2V4IjoyLCJDcmVhdGVkQnkiOiJfQ2hyaXN0aWFuIHZvbiBMT2VmZmVsaG9seiIsIkNyZWF0ZWRPbiI6IjIwMjItMDMtMjdUMjA6MjQ6MDkiLCJNb2RpZmllZEJ5IjoiX0NocmlzdGlhbiB2b24gTE9lZmZlbGhvbHoiLCJJZCI6IjFhOWYwMDJjLTkzNDAtNGM4Yi05Y2E1LTFkNmI0YWRjYmZhMSIsIk1vZGlmaWVkT24iOiIyMDIyLTAzLTI3VDIwOjI0OjA5IiwiUHJvamVjdCI6eyIkaWQiOiI1IiwiJHR5cGUiOiJTd2lzc0FjYWRlbWljLkNpdGF2aS5Qcm9qZWN0LCBTd2lzc0FjYWRlbWljLkNpdGF2aSJ9fSx7IiRpZCI6IjY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1Mi9hanBlbmRvLjAwMzg2LjIwMTQiLCJVcmlTdHJpbmciOiJodHRwczovL2RvaS5vcmcvMTAuMTE1Mi9hanBlbmRvLjAwMzg2LjIw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0OjU4OjU1IiwiTW9kaWZpZWRCeSI6Il9DaHJpc3RpYW4gdm9uIExPZWZmZWxob2x6IiwiSWQiOiI0ODc4MGY5Mi00MDE2LTQyYzItOGIwOS01Yzc2NWIzYzk0ZjIiLCJNb2RpZmllZE9uIjoiMjAyMi0wMy0zMFQwNDo1ODo1NS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lBNQzQyNTQ5OTAiLCJVcmlTdHJpbmciOiJodHRwczovL3d3dy5uY2JpLm5sbS5uaWguZ292L3BtYy9hcnRpY2xlcy9QTUM0MjU0OTkw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1ODo1NSIsIk1vZGlmaWVkQnkiOiJfQ2hyaXN0aWFuIHZvbiBMT2VmZmVsaG9seiIsIklkIjoiY2VjY2Q0MWMtYjk0ZS00NmM0LWJkMTYtYmE5ZGNlYzlkOTEzIiwiTW9kaWZpZWRPbiI6IjIwMjItMDMtMzBUMDQ6NTg6NTU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IyNTI5NDIxNCIsIlVyaVN0cmluZyI6Imh0dHA6Ly93d3cubmNiaS5ubG0ubmloLmdvdi9wdWJtZWQvMjUyOTQyMT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}</w:instrText>
          </w:r>
          <w:r w:rsidR="007D7EF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(75)</w:t>
          </w:r>
          <w:r w:rsidR="007D7EF1" w:rsidRPr="00F8767B">
            <w:rPr>
              <w:rFonts w:ascii="Arial" w:eastAsia="Times New Roman" w:hAnsi="Arial" w:cs="Arial"/>
              <w:color w:val="000000"/>
              <w:lang w:eastAsia="de-DE"/>
            </w:rPr>
            <w:fldChar w:fldCharType="end"/>
          </w:r>
        </w:sdtContent>
      </w:sdt>
      <w:r w:rsidR="007D7EF1" w:rsidRPr="00F8767B">
        <w:rPr>
          <w:rFonts w:ascii="Arial" w:eastAsia="Times New Roman" w:hAnsi="Arial" w:cs="Arial"/>
          <w:color w:val="000000"/>
          <w:lang w:eastAsia="de-DE"/>
        </w:rPr>
        <w:t>.</w:t>
      </w:r>
      <w:r w:rsidR="00772F3B" w:rsidRPr="00F8767B">
        <w:rPr>
          <w:rFonts w:ascii="Arial" w:hAnsi="Arial" w:cs="Arial"/>
        </w:rPr>
        <w:t xml:space="preserve"> </w:t>
      </w:r>
      <w:r w:rsidR="008636AC" w:rsidRPr="00F8767B">
        <w:rPr>
          <w:rFonts w:ascii="Arial" w:eastAsia="Times New Roman" w:hAnsi="Arial" w:cs="Arial"/>
          <w:color w:val="000000"/>
          <w:lang w:eastAsia="de-DE"/>
        </w:rPr>
        <w:t>But t</w:t>
      </w:r>
      <w:r w:rsidR="00772F3B" w:rsidRPr="00F8767B">
        <w:rPr>
          <w:rFonts w:ascii="Arial" w:eastAsia="Times New Roman" w:hAnsi="Arial" w:cs="Arial"/>
          <w:color w:val="000000"/>
          <w:lang w:eastAsia="de-DE"/>
        </w:rPr>
        <w:t xml:space="preserve">he results </w:t>
      </w:r>
      <w:r w:rsidR="008636AC" w:rsidRPr="00F8767B">
        <w:rPr>
          <w:rFonts w:ascii="Arial" w:eastAsia="Times New Roman" w:hAnsi="Arial" w:cs="Arial"/>
          <w:color w:val="000000"/>
          <w:lang w:eastAsia="de-DE"/>
        </w:rPr>
        <w:t>indicate also</w:t>
      </w:r>
      <w:r w:rsidR="00772F3B" w:rsidRPr="00F8767B">
        <w:rPr>
          <w:rFonts w:ascii="Arial" w:eastAsia="Times New Roman" w:hAnsi="Arial" w:cs="Arial"/>
          <w:color w:val="000000"/>
          <w:lang w:eastAsia="de-DE"/>
        </w:rPr>
        <w:t xml:space="preserve"> that the observed increase in activity </w:t>
      </w:r>
      <w:r w:rsidR="005D556C" w:rsidRPr="00F8767B">
        <w:rPr>
          <w:rFonts w:ascii="Arial" w:eastAsia="Times New Roman" w:hAnsi="Arial" w:cs="Arial"/>
          <w:color w:val="000000"/>
          <w:lang w:eastAsia="de-DE"/>
        </w:rPr>
        <w:t>wa</w:t>
      </w:r>
      <w:r w:rsidR="00772F3B" w:rsidRPr="00F8767B">
        <w:rPr>
          <w:rFonts w:ascii="Arial" w:eastAsia="Times New Roman" w:hAnsi="Arial" w:cs="Arial"/>
          <w:color w:val="000000"/>
          <w:lang w:eastAsia="de-DE"/>
        </w:rPr>
        <w:t>s not likely effective at attenuating weight gain.</w:t>
      </w:r>
    </w:p>
    <w:p w14:paraId="3612458F" w14:textId="77777777" w:rsidR="007D7EF1" w:rsidRPr="00F8767B" w:rsidRDefault="007D7EF1" w:rsidP="00F8767B">
      <w:pPr>
        <w:spacing w:after="0"/>
        <w:outlineLvl w:val="1"/>
        <w:rPr>
          <w:rFonts w:ascii="Arial" w:eastAsia="Times New Roman" w:hAnsi="Arial" w:cs="Arial"/>
          <w:color w:val="000000"/>
          <w:lang w:eastAsia="de-DE"/>
        </w:rPr>
      </w:pPr>
    </w:p>
    <w:p w14:paraId="0641CB89" w14:textId="59485882" w:rsidR="00F63669" w:rsidRPr="00F8767B" w:rsidRDefault="00772F3B" w:rsidP="00F8767B">
      <w:pPr>
        <w:spacing w:after="0"/>
        <w:outlineLvl w:val="1"/>
        <w:rPr>
          <w:rFonts w:ascii="Arial" w:eastAsia="Times New Roman" w:hAnsi="Arial" w:cs="Arial"/>
          <w:bCs/>
          <w:color w:val="000000"/>
          <w:kern w:val="36"/>
          <w:lang w:eastAsia="de-DE"/>
        </w:rPr>
      </w:pPr>
      <w:r w:rsidRPr="00F8767B">
        <w:rPr>
          <w:rFonts w:ascii="Arial" w:eastAsia="Times New Roman" w:hAnsi="Arial" w:cs="Arial"/>
          <w:color w:val="000000"/>
          <w:lang w:eastAsia="de-DE"/>
        </w:rPr>
        <w:t>O</w:t>
      </w:r>
      <w:r w:rsidR="00F63669" w:rsidRPr="00F8767B">
        <w:rPr>
          <w:rFonts w:ascii="Arial" w:eastAsia="Times New Roman" w:hAnsi="Arial" w:cs="Arial"/>
          <w:color w:val="000000"/>
          <w:lang w:eastAsia="de-DE"/>
        </w:rPr>
        <w:t xml:space="preserve">ther </w:t>
      </w:r>
      <w:r w:rsidR="00F63669" w:rsidRPr="00F8767B">
        <w:rPr>
          <w:rFonts w:ascii="Arial" w:eastAsia="Times New Roman" w:hAnsi="Arial" w:cs="Arial"/>
          <w:bCs/>
          <w:color w:val="000000"/>
          <w:kern w:val="36"/>
          <w:lang w:eastAsia="de-DE"/>
        </w:rPr>
        <w:t xml:space="preserve">recent </w:t>
      </w:r>
      <w:r w:rsidR="00F63669" w:rsidRPr="00F8767B">
        <w:rPr>
          <w:rFonts w:ascii="Arial" w:eastAsia="Times New Roman" w:hAnsi="Arial" w:cs="Arial"/>
          <w:color w:val="000000"/>
          <w:lang w:eastAsia="de-DE"/>
        </w:rPr>
        <w:t>reports</w:t>
      </w:r>
      <w:r w:rsidR="007D7EF1" w:rsidRPr="00F8767B">
        <w:rPr>
          <w:rFonts w:ascii="Arial" w:eastAsia="Times New Roman" w:hAnsi="Arial" w:cs="Arial"/>
          <w:bCs/>
          <w:color w:val="000000"/>
          <w:kern w:val="36"/>
          <w:lang w:eastAsia="de-DE"/>
        </w:rPr>
        <w:t xml:space="preserve"> </w:t>
      </w:r>
      <w:r w:rsidR="00F63669" w:rsidRPr="00F8767B">
        <w:rPr>
          <w:rFonts w:ascii="Arial" w:eastAsia="Times New Roman" w:hAnsi="Arial" w:cs="Arial"/>
          <w:bCs/>
          <w:color w:val="000000"/>
          <w:kern w:val="36"/>
          <w:lang w:eastAsia="de-DE"/>
        </w:rPr>
        <w:t xml:space="preserve">have </w:t>
      </w:r>
      <w:r w:rsidR="00F63669" w:rsidRPr="00F8767B">
        <w:rPr>
          <w:rFonts w:ascii="Arial" w:eastAsia="Times New Roman" w:hAnsi="Arial" w:cs="Arial"/>
          <w:lang w:eastAsia="de-DE"/>
        </w:rPr>
        <w:t xml:space="preserve">failed to detect compensatory increases in spontaneous physical activity during short-term overfeeding in humans </w:t>
      </w:r>
      <w:sdt>
        <w:sdtPr>
          <w:rPr>
            <w:rFonts w:ascii="Arial" w:eastAsia="Times New Roman" w:hAnsi="Arial" w:cs="Arial"/>
            <w:lang w:eastAsia="de-DE"/>
          </w:rPr>
          <w:alias w:val="To edit, see citavi.com/edit"/>
          <w:tag w:val="CitaviPlaceholder#2c7a16f8-1b71-421b-89c7-f827d35becdf"/>
          <w:id w:val="367272061"/>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3OTJiYzRmLTA5MzMtNDJjOC1hMWY1LWFhMzEyNDA5ZTM4MSIsIlJhbmdlU3RhcnQiOjMsIlJhbmdlTGVuZ3RoIjo0LCJSZWZlcmVuY2VJZCI6IjBiNmNmNDIzLWFjZjUtNDUzMi05MGMyLWU4NjE1ZDdlODI5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jAzODQ4NDUiLCJVcmlTdHJpbmciOiJodHRwOi8vd3d3Lm5jYmkubmxtLm5paC5nb3YvcHVibWVkLzIwMzg0ODQ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3OjQxIiwiTW9kaWZpZWRCeSI6Il9DaHJpc3RpYW4gdm9uIExPZWZmZWxob2x6IiwiSWQiOiI1MjRiMjkzNi0yMWVmLTQ3MjQtOGFlOC00ZTY2MjMyZjYwYzAiLCJNb2RpZmllZE9uIjoiMjAyMi0wMy0yN1QyMDoxNzo0MS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TAuMTExMS9qLjE3NTMtNDg4Ny4yMDEwLjAwMjcwLngiLCJVcmlTdHJpbmciOiJodHRwczovL2RvaS5vcmcvMTAuMTExMS9qLjE3NTMtNDg4Ny4yMDEwLjAwMjcwLn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IyNjI5MzExIiwiVXJpU3RyaW5nIjoiaHR0cDovL3d3dy5uY2JpLm5sbS5uaWguZ292L3B1Ym1lZC8yMjYyOTMx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Tg6MTQiLCJNb2RpZmllZEJ5IjoiX0NocmlzdGlhbiB2b24gTE9lZmZlbGhvbHoiLCJJZCI6IjU4YmYwZTAzLTRlZjItNGZmZS05ZWNmLTBlYmNhMGI3MzkxNyIsIk1vZGlmaWVkT24iOiIyMDIyLTAzLTI3VDIwOjE4OjE0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MzM1ODMwMSIsIlVyaVN0cmluZyI6Imh0dHBzOi8vd3d3Lm5jYmkubmxtLm5paC5nb3YvcG1jL2FydGljbGVzL1BNQzMzNTgzMDE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E4OjE0IiwiTW9kaWZpZWRCeSI6Il9DaHJpc3RpYW4gdm9uIExPZWZmZWxob2x6IiwiSWQiOiJkNDYwOWZlYy1mMmM3LTQ0MDAtYTFjOC03OGY2YjAyZjA4ZGQiLCJNb2RpZmllZE9uIjoiMjAyMi0wMy0yN1QyMDoxODoxNC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wLjEzNzEvam91cm5hbC5wb25lLjAwMzYyMjUiLCJVcmlTdHJpbmciOiJodHRwczovL2RvaS5vcmcvMTAuMTM3MS9qb3VybmFsLnBvbmUuMDAzNjIyN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}</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(76–80)</w:t>
          </w:r>
          <w:r w:rsidR="00265341" w:rsidRPr="00F8767B">
            <w:rPr>
              <w:rFonts w:ascii="Arial" w:eastAsia="Times New Roman" w:hAnsi="Arial" w:cs="Arial"/>
              <w:lang w:eastAsia="de-DE"/>
            </w:rPr>
            <w:fldChar w:fldCharType="end"/>
          </w:r>
        </w:sdtContent>
      </w:sdt>
      <w:r w:rsidR="00F63669" w:rsidRPr="00F8767B">
        <w:rPr>
          <w:rFonts w:ascii="Arial" w:eastAsia="Times New Roman" w:hAnsi="Arial" w:cs="Arial"/>
          <w:bCs/>
          <w:color w:val="000000"/>
          <w:kern w:val="36"/>
          <w:lang w:eastAsia="de-DE"/>
        </w:rPr>
        <w:t xml:space="preserve">. While in several cases, methodological differences make them less directly comparable to Levine’s study, </w:t>
      </w:r>
      <w:sdt>
        <w:sdtPr>
          <w:rPr>
            <w:rFonts w:ascii="Arial" w:eastAsia="Times New Roman" w:hAnsi="Arial" w:cs="Arial"/>
            <w:bCs/>
            <w:color w:val="000000"/>
            <w:kern w:val="36"/>
            <w:lang w:eastAsia="de-DE"/>
          </w:rPr>
          <w:alias w:val="To edit, see citavi.com/edit"/>
          <w:tag w:val="CitaviPlaceholder#1d35f108-91bf-4a4f-ac75-1cc9a2c48027"/>
          <w:id w:val="-264155929"/>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mM3MzA1LTYyNWMtNGZlYi1hYWFjLWJmM2I5MmQ4ZmQ4ZCIsIlJhbmdlU3RhcnQiOjMsIlJhbmdlTGVuZ3RoIjo0LCJSZWZlcmVuY2VJZCI6Ijg5ZDUwYTM3LTg2NmYtNDdiMC05Y2I5LTgxNzE5OTlhYzc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ODY0MTI1MCIsIlVyaVN0cmluZyI6Imh0dHA6Ly93d3cubmNiaS5ubG0ubmloLmdvdi9wdWJtZWQvODY0MTI1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kpvaG4iLCJMYXN0TmFtZSI6IkFwb2x6YW4iLCJNaWRkbGVOYW1lIjoiVy4iLCJQcm90ZWN0ZWQiOmZhbHNlLCJTZXgiOjIsIkNyZWF0ZWRCeSI6Il9DaHJpc3RpYW4gdm9uIExPZWZmZWxob2x6IiwiQ3JlYXRlZE9uIjoiMjAyMi0wMy0yN1QyMDoyNDowOSIsIk1vZGlmaWVkQnkiOiJfQ2hyaXN0aWFuIHZvbiBMT2VmZmVsaG9seiIsIklkIjoiMWE5ZjAwMmMtOTM0MC00YzhiLTljYTUtMWQ2YjRhZGNiZmExIiwiTW9kaWZpZWRPbiI6IjIwMjItMDMtMjdUMjA6MjQ6MDkiLCJQcm9qZWN0Ijp7IiRyZWYiOiI1In19LHsiJGlkIjoiMTY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yMzkxMzgwNyIsIlVyaVN0cmluZyI6Imh0dHA6Ly93d3cubmNiaS5ubG0ubmloLmdvdi9wdWJtZWQvMjM5MTM4MDc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I0OjA5IiwiTW9kaWZpZWRCeSI6Il9DaHJpc3RpYW4gdm9uIExPZWZmZWxob2x6IiwiSWQiOiIxZTcxN2I5Yy0wNWViLTRiOWQtYjM3OS1lNDQxMGU3ZTRiNTgiLCJNb2RpZmllZE9uIjoiMjAyMi0wMy0yN1QyMDoyNDowOS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lBNQzM4NzMzNzciLCJVcmlTdHJpbmciOiJodHRwczovL3d3dy5uY2JpLm5sbS5uaWguZ292L3BtYy9hcnRpY2xlcy9QTUMzODczMzc3IiwiTGlua2VkUmVzb3VyY2VTdGF0dXMiOjgsIlByb3BlcnRpZXMiOnsiJGlkIjoiM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}</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(76, 56, 77, 79)</w:t>
          </w:r>
          <w:r w:rsidR="00265341" w:rsidRPr="00F8767B">
            <w:rPr>
              <w:rFonts w:ascii="Arial" w:eastAsia="Times New Roman" w:hAnsi="Arial" w:cs="Arial"/>
              <w:bCs/>
              <w:color w:val="000000"/>
              <w:kern w:val="36"/>
              <w:lang w:eastAsia="de-DE"/>
            </w:rPr>
            <w:fldChar w:fldCharType="end"/>
          </w:r>
        </w:sdtContent>
      </w:sdt>
      <w:r w:rsidR="00F63669" w:rsidRPr="00F8767B">
        <w:rPr>
          <w:rFonts w:ascii="Arial" w:eastAsia="Times New Roman" w:hAnsi="Arial" w:cs="Arial"/>
          <w:bCs/>
          <w:color w:val="000000"/>
          <w:kern w:val="36"/>
          <w:lang w:eastAsia="de-DE"/>
        </w:rPr>
        <w:t xml:space="preserve">, a study by </w:t>
      </w:r>
      <w:proofErr w:type="spellStart"/>
      <w:r w:rsidR="00F63669" w:rsidRPr="00F8767B">
        <w:rPr>
          <w:rFonts w:ascii="Arial" w:eastAsia="Times New Roman" w:hAnsi="Arial" w:cs="Arial"/>
          <w:bCs/>
          <w:color w:val="000000"/>
          <w:kern w:val="36"/>
          <w:lang w:eastAsia="de-DE"/>
        </w:rPr>
        <w:t>Siervo</w:t>
      </w:r>
      <w:proofErr w:type="spellEnd"/>
      <w:r w:rsidR="00F63669" w:rsidRPr="00F8767B">
        <w:rPr>
          <w:rFonts w:ascii="Arial" w:eastAsia="Times New Roman" w:hAnsi="Arial" w:cs="Arial"/>
          <w:bCs/>
          <w:color w:val="000000"/>
          <w:kern w:val="36"/>
          <w:lang w:eastAsia="de-DE"/>
        </w:rPr>
        <w:t xml:space="preserve"> et al. used state-of-the-art methods and applied a highly standardized 17-week protocol with pro</w:t>
      </w:r>
      <w:r w:rsidR="00CE6832" w:rsidRPr="00F8767B">
        <w:rPr>
          <w:rFonts w:ascii="Arial" w:eastAsia="Times New Roman" w:hAnsi="Arial" w:cs="Arial"/>
          <w:bCs/>
          <w:color w:val="000000"/>
          <w:kern w:val="36"/>
          <w:lang w:eastAsia="de-DE"/>
        </w:rPr>
        <w:t>gressive overfeeding from 20-</w:t>
      </w:r>
      <w:r w:rsidR="00F63669" w:rsidRPr="00F8767B">
        <w:rPr>
          <w:rFonts w:ascii="Arial" w:eastAsia="Times New Roman" w:hAnsi="Arial" w:cs="Arial"/>
          <w:bCs/>
          <w:color w:val="000000"/>
          <w:kern w:val="36"/>
          <w:lang w:eastAsia="de-DE"/>
        </w:rPr>
        <w:t xml:space="preserve">60% energy in excess of maintenance needs </w:t>
      </w:r>
      <w:sdt>
        <w:sdtPr>
          <w:rPr>
            <w:rFonts w:ascii="Arial" w:eastAsia="Times New Roman" w:hAnsi="Arial" w:cs="Arial"/>
            <w:bCs/>
            <w:color w:val="000000"/>
            <w:kern w:val="36"/>
            <w:lang w:eastAsia="de-DE"/>
          </w:rPr>
          <w:alias w:val="To edit, see citavi.com/edit"/>
          <w:tag w:val="CitaviPlaceholder#ff6095b2-4bf2-4b80-b254-e13f9d206af0"/>
          <w:id w:val="701449391"/>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MzE5MmQyLWRkYWMtNGVjNy05MDMyLWI1ZGVmYzJiZTY1ZSIsIlJhbmdlTGVuZ3RoIjo0LCJSZWZlcmVuY2VJZCI6ImEzN2VkODZhLTRkYWUtNDk3ZC1hZTc3LTc3NzVmOWM5NWI3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ODA0MjY2OSIsIlVyaVN0cmluZyI6Imh0dHA6Ly93d3cubmNiaS5ubG0ubmloLmdvdi9wdWJtZWQvMTgwNDI2Nj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I0OjU1IiwiTW9kaWZpZWRCeSI6Il9DaHJpc3RpYW4gdm9uIExPZWZmZWxob2x6IiwiSWQiOiJlMjY4OWVlZS0zODMwLTRjZDgtODlmZS00NTNhMjAyNWFlMDEiLCJNb2RpZmllZE9uIjoiMjAyMi0wMy0yN1QyMDoyNDo1NS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NTIvYWpwZW5kby4wMDU3My4yMDA3IiwiVXJpU3RyaW5nIjoiaHR0cHM6Ly9kb2kub3JnLzEwLjExNTIvYWpwZW5kby4wMDU3My4yMDA3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}</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(81)</w:t>
          </w:r>
          <w:r w:rsidR="00265341" w:rsidRPr="00F8767B">
            <w:rPr>
              <w:rFonts w:ascii="Arial" w:eastAsia="Times New Roman" w:hAnsi="Arial" w:cs="Arial"/>
              <w:bCs/>
              <w:color w:val="000000"/>
              <w:kern w:val="36"/>
              <w:lang w:eastAsia="de-DE"/>
            </w:rPr>
            <w:fldChar w:fldCharType="end"/>
          </w:r>
        </w:sdtContent>
      </w:sdt>
      <w:r w:rsidR="00F63669" w:rsidRPr="00F8767B">
        <w:rPr>
          <w:rFonts w:ascii="Arial" w:eastAsia="Times New Roman" w:hAnsi="Arial" w:cs="Arial"/>
          <w:bCs/>
          <w:color w:val="000000"/>
          <w:kern w:val="36"/>
          <w:lang w:eastAsia="de-DE"/>
        </w:rPr>
        <w:t xml:space="preserve"> in lean, healthy men. Three sequential intervals of stepwise overfeeding were each separated by one week of </w:t>
      </w:r>
      <w:r w:rsidR="00F63669" w:rsidRPr="00F8767B">
        <w:rPr>
          <w:rFonts w:ascii="Arial" w:eastAsia="Times New Roman" w:hAnsi="Arial" w:cs="Arial"/>
          <w:bCs/>
          <w:i/>
          <w:color w:val="000000"/>
          <w:kern w:val="36"/>
          <w:lang w:eastAsia="de-DE"/>
        </w:rPr>
        <w:t>ad libitum</w:t>
      </w:r>
      <w:r w:rsidR="00F63669" w:rsidRPr="00F8767B">
        <w:rPr>
          <w:rFonts w:ascii="Arial" w:eastAsia="Times New Roman" w:hAnsi="Arial" w:cs="Arial"/>
          <w:bCs/>
          <w:color w:val="000000"/>
          <w:kern w:val="36"/>
          <w:lang w:eastAsia="de-DE"/>
        </w:rPr>
        <w:t xml:space="preserve"> energy intake. In agreement with previous findings, between-subject variability concerning weight change during </w:t>
      </w:r>
      <w:r w:rsidR="00F63669" w:rsidRPr="00F8767B">
        <w:rPr>
          <w:rFonts w:ascii="Arial" w:eastAsia="Times New Roman" w:hAnsi="Arial" w:cs="Arial"/>
          <w:bCs/>
          <w:i/>
          <w:color w:val="000000"/>
          <w:kern w:val="36"/>
          <w:lang w:eastAsia="de-DE"/>
        </w:rPr>
        <w:t xml:space="preserve">ad libitum </w:t>
      </w:r>
      <w:r w:rsidR="00F63669" w:rsidRPr="00F8767B">
        <w:rPr>
          <w:rFonts w:ascii="Arial" w:eastAsia="Times New Roman" w:hAnsi="Arial" w:cs="Arial"/>
          <w:bCs/>
          <w:color w:val="000000"/>
          <w:kern w:val="36"/>
          <w:lang w:eastAsia="de-DE"/>
        </w:rPr>
        <w:t xml:space="preserve">phases was high </w:t>
      </w:r>
      <w:r w:rsidR="00F63669" w:rsidRPr="00F8767B">
        <w:rPr>
          <w:rFonts w:ascii="Arial" w:eastAsia="Times New Roman" w:hAnsi="Arial" w:cs="Arial"/>
          <w:color w:val="000000"/>
          <w:lang w:eastAsia="de-DE"/>
        </w:rPr>
        <w:t>(</w:t>
      </w:r>
      <w:r w:rsidR="00F63669" w:rsidRPr="00F8767B">
        <w:rPr>
          <w:rFonts w:ascii="Arial" w:eastAsia="Times New Roman" w:hAnsi="Arial" w:cs="Arial"/>
          <w:noProof/>
          <w:lang w:eastAsia="de-DE"/>
        </w:rPr>
        <w:t>63</w:t>
      </w:r>
      <w:r w:rsidR="00F63669" w:rsidRPr="00F8767B">
        <w:rPr>
          <w:rFonts w:ascii="Arial" w:eastAsia="Times New Roman" w:hAnsi="Arial" w:cs="Arial"/>
          <w:lang w:eastAsia="de-DE"/>
        </w:rPr>
        <w:t>)</w:t>
      </w:r>
      <w:r w:rsidR="00F63669" w:rsidRPr="00F8767B">
        <w:rPr>
          <w:rFonts w:ascii="Arial" w:eastAsia="Times New Roman" w:hAnsi="Arial" w:cs="Arial"/>
          <w:bCs/>
          <w:color w:val="000000"/>
          <w:kern w:val="36"/>
          <w:lang w:eastAsia="de-DE"/>
        </w:rPr>
        <w:t xml:space="preserve">. However, in contrast to Levine’s study </w:t>
      </w:r>
      <w:sdt>
        <w:sdtPr>
          <w:rPr>
            <w:rFonts w:ascii="Arial" w:eastAsia="Times New Roman" w:hAnsi="Arial" w:cs="Arial"/>
            <w:bCs/>
            <w:color w:val="000000"/>
            <w:kern w:val="36"/>
            <w:lang w:eastAsia="de-DE"/>
          </w:rPr>
          <w:alias w:val="To edit, see citavi.com/edit"/>
          <w:tag w:val="CitaviPlaceholder#d9105654-7104-4288-a3fb-83b3041c7567"/>
          <w:id w:val="1484122618"/>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0A3C79"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ZDFiZDcxLWEyNzctNGM5MC05MWIzLTk5MDI0Mzg4MzFkMCIsIlJhbmdlTGVuZ3RoIjo0LCJSZWZlcmVuY2VJZCI6ImE1ZDE5YmIzLWZkMGYtNDVmMi04YzNkLWMwMDQ1NWU1MmU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OTg4MDI1MSIsIlVyaVN0cmluZyI6Imh0dHA6Ly93d3cubmNiaS5ubG0ubmloLmdvdi9lbnRyZXovcXVlcnkuZmNnaT9jbWQ9UmV0cmlldmUmZGI9UHViTWVkJmRvcHQ9Q2l0YXRpb24mbGlzdF91aWRzPTk4ODAyNT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}</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(53)</w:t>
          </w:r>
          <w:r w:rsidR="00265341" w:rsidRPr="00F8767B">
            <w:rPr>
              <w:rFonts w:ascii="Arial" w:eastAsia="Times New Roman" w:hAnsi="Arial" w:cs="Arial"/>
              <w:bCs/>
              <w:color w:val="000000"/>
              <w:kern w:val="36"/>
              <w:lang w:eastAsia="de-DE"/>
            </w:rPr>
            <w:fldChar w:fldCharType="end"/>
          </w:r>
        </w:sdtContent>
      </w:sdt>
      <w:r w:rsidR="00F63669" w:rsidRPr="00F8767B">
        <w:rPr>
          <w:rFonts w:ascii="Arial" w:eastAsia="Times New Roman" w:hAnsi="Arial" w:cs="Arial"/>
          <w:bCs/>
          <w:color w:val="000000"/>
          <w:kern w:val="36"/>
          <w:lang w:eastAsia="de-DE"/>
        </w:rPr>
        <w:t xml:space="preserve">, </w:t>
      </w:r>
      <w:proofErr w:type="spellStart"/>
      <w:r w:rsidR="00F63669" w:rsidRPr="00F8767B">
        <w:rPr>
          <w:rFonts w:ascii="Arial" w:eastAsia="Times New Roman" w:hAnsi="Arial" w:cs="Arial"/>
          <w:bCs/>
          <w:color w:val="000000"/>
          <w:kern w:val="36"/>
          <w:lang w:eastAsia="de-DE"/>
        </w:rPr>
        <w:t>Siervo</w:t>
      </w:r>
      <w:proofErr w:type="spellEnd"/>
      <w:r w:rsidR="00F63669" w:rsidRPr="00F8767B">
        <w:rPr>
          <w:rFonts w:ascii="Arial" w:eastAsia="Times New Roman" w:hAnsi="Arial" w:cs="Arial"/>
          <w:bCs/>
          <w:color w:val="000000"/>
          <w:kern w:val="36"/>
          <w:lang w:eastAsia="de-DE"/>
        </w:rPr>
        <w:t xml:space="preserve"> et al. failed to detect a significant systematic change in spontaneous physical activity </w:t>
      </w:r>
      <w:sdt>
        <w:sdtPr>
          <w:rPr>
            <w:rFonts w:ascii="Arial" w:eastAsia="Times New Roman" w:hAnsi="Arial" w:cs="Arial"/>
            <w:bCs/>
            <w:color w:val="000000"/>
            <w:kern w:val="36"/>
            <w:lang w:eastAsia="de-DE"/>
          </w:rPr>
          <w:alias w:val="To edit, see citavi.com/edit"/>
          <w:tag w:val="CitaviPlaceholder#56a02e23-81c4-4056-83a6-f78edc4ff117"/>
          <w:id w:val="474809513"/>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wYTNkNzM3LTczYjgtNDg4Mi1hZDY4LWM2ZjdlYmFjMmYyZSIsIlJhbmdlTGVuZ3RoIjo0LCJSZWZlcmVuY2VJZCI6ImEzN2VkODZhLTRkYWUtNDk3ZC1hZTc3LTc3NzVmOWM5NWI3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ODA0MjY2OSIsIlVyaVN0cmluZyI6Imh0dHA6Ly93d3cubmNiaS5ubG0ubmloLmdvdi9wdWJtZWQvMTgwNDI2Nj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I0OjU1IiwiTW9kaWZpZWRCeSI6Il9DaHJpc3RpYW4gdm9uIExPZWZmZWxob2x6IiwiSWQiOiJlMjY4OWVlZS0zODMwLTRjZDgtODlmZS00NTNhMjAyNWFlMDEiLCJNb2RpZmllZE9uIjoiMjAyMi0wMy0yN1QyMDoyNDo1NS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NTIvYWpwZW5kby4wMDU3My4yMDA3IiwiVXJpU3RyaW5nIjoiaHR0cHM6Ly9kb2kub3JnLzEwLjExNTIvYWpwZW5kby4wMDU3My4yMDA3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}</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(81)</w:t>
          </w:r>
          <w:r w:rsidR="00265341" w:rsidRPr="00F8767B">
            <w:rPr>
              <w:rFonts w:ascii="Arial" w:eastAsia="Times New Roman" w:hAnsi="Arial" w:cs="Arial"/>
              <w:bCs/>
              <w:color w:val="000000"/>
              <w:kern w:val="36"/>
              <w:lang w:eastAsia="de-DE"/>
            </w:rPr>
            <w:fldChar w:fldCharType="end"/>
          </w:r>
        </w:sdtContent>
      </w:sdt>
      <w:r w:rsidR="00F63669" w:rsidRPr="00F8767B">
        <w:rPr>
          <w:rFonts w:ascii="Arial" w:eastAsia="Times New Roman" w:hAnsi="Arial" w:cs="Arial"/>
          <w:bCs/>
          <w:color w:val="000000"/>
          <w:kern w:val="36"/>
          <w:lang w:eastAsia="de-DE"/>
        </w:rPr>
        <w:t xml:space="preserve">. The authors therefore concluded that systematic elevations in energy intake induce very limited counter-regulatory responses in energy expenditure </w:t>
      </w:r>
      <w:r w:rsidR="00F63669" w:rsidRPr="00F8767B">
        <w:rPr>
          <w:rFonts w:ascii="Arial" w:eastAsia="Times New Roman" w:hAnsi="Arial" w:cs="Arial"/>
          <w:lang w:eastAsia="de-DE"/>
        </w:rPr>
        <w:t>(</w:t>
      </w:r>
      <w:r w:rsidR="00F63669" w:rsidRPr="00F8767B">
        <w:rPr>
          <w:rFonts w:ascii="Arial" w:eastAsia="Times New Roman" w:hAnsi="Arial" w:cs="Arial"/>
          <w:noProof/>
          <w:lang w:eastAsia="de-DE"/>
        </w:rPr>
        <w:t>63</w:t>
      </w:r>
      <w:r w:rsidR="00F63669" w:rsidRPr="00F8767B">
        <w:rPr>
          <w:rFonts w:ascii="Arial" w:eastAsia="Times New Roman" w:hAnsi="Arial" w:cs="Arial"/>
          <w:color w:val="000000"/>
          <w:lang w:eastAsia="de-DE"/>
        </w:rPr>
        <w:t>)</w:t>
      </w:r>
      <w:r w:rsidR="00F63669" w:rsidRPr="00F8767B">
        <w:rPr>
          <w:rFonts w:ascii="Arial" w:eastAsia="Times New Roman" w:hAnsi="Arial" w:cs="Arial"/>
          <w:bCs/>
          <w:color w:val="000000"/>
          <w:kern w:val="36"/>
          <w:lang w:eastAsia="de-DE"/>
        </w:rPr>
        <w:t>.</w:t>
      </w:r>
    </w:p>
    <w:p w14:paraId="2529FF1E" w14:textId="77777777" w:rsidR="00F63669" w:rsidRPr="00F8767B" w:rsidRDefault="00F63669" w:rsidP="00F8767B">
      <w:pPr>
        <w:spacing w:after="0"/>
        <w:outlineLvl w:val="1"/>
        <w:rPr>
          <w:rFonts w:ascii="Arial" w:eastAsia="Times New Roman" w:hAnsi="Arial" w:cs="Arial"/>
          <w:bCs/>
          <w:color w:val="000000"/>
          <w:kern w:val="36"/>
          <w:lang w:eastAsia="de-DE"/>
        </w:rPr>
      </w:pPr>
    </w:p>
    <w:p w14:paraId="572CEC27" w14:textId="6B39B29F" w:rsidR="00F63669" w:rsidRPr="00F8767B" w:rsidRDefault="00F63669" w:rsidP="00F8767B">
      <w:pPr>
        <w:spacing w:after="0"/>
        <w:outlineLvl w:val="1"/>
        <w:rPr>
          <w:rFonts w:ascii="Arial" w:eastAsia="Times New Roman" w:hAnsi="Arial" w:cs="Arial"/>
          <w:bCs/>
          <w:color w:val="000000"/>
          <w:kern w:val="36"/>
          <w:lang w:eastAsia="de-DE"/>
        </w:rPr>
      </w:pPr>
      <w:r w:rsidRPr="00F8767B">
        <w:rPr>
          <w:rFonts w:ascii="Arial" w:eastAsia="Times New Roman" w:hAnsi="Arial" w:cs="Arial"/>
          <w:color w:val="000000"/>
          <w:lang w:eastAsia="de-DE"/>
        </w:rPr>
        <w:t>In summary</w:t>
      </w:r>
      <w:r w:rsidRPr="00F8767B">
        <w:rPr>
          <w:rFonts w:ascii="Arial" w:eastAsia="Times New Roman" w:hAnsi="Arial" w:cs="Arial"/>
          <w:bCs/>
          <w:color w:val="000000"/>
          <w:kern w:val="36"/>
          <w:lang w:eastAsia="de-DE"/>
        </w:rPr>
        <w:t xml:space="preserve">, these data underscore the highly individual compensatory response </w:t>
      </w:r>
      <w:r w:rsidR="005368BF" w:rsidRPr="00F8767B">
        <w:rPr>
          <w:rFonts w:ascii="Arial" w:eastAsia="Times New Roman" w:hAnsi="Arial" w:cs="Arial"/>
          <w:bCs/>
          <w:color w:val="000000"/>
          <w:kern w:val="36"/>
          <w:lang w:eastAsia="de-DE"/>
        </w:rPr>
        <w:t>regarding</w:t>
      </w:r>
      <w:r w:rsidRPr="00F8767B">
        <w:rPr>
          <w:rFonts w:ascii="Arial" w:eastAsia="Times New Roman" w:hAnsi="Arial" w:cs="Arial"/>
          <w:bCs/>
          <w:color w:val="000000"/>
          <w:kern w:val="36"/>
          <w:lang w:eastAsia="de-DE"/>
        </w:rPr>
        <w:t xml:space="preserve"> adaptiv</w:t>
      </w:r>
      <w:r w:rsidR="00BC59A4" w:rsidRPr="00F8767B">
        <w:rPr>
          <w:rFonts w:ascii="Arial" w:eastAsia="Times New Roman" w:hAnsi="Arial" w:cs="Arial"/>
          <w:bCs/>
          <w:color w:val="000000"/>
          <w:kern w:val="36"/>
          <w:lang w:eastAsia="de-DE"/>
        </w:rPr>
        <w:t xml:space="preserve">e thermogenesis to overfeeding. </w:t>
      </w:r>
      <w:r w:rsidRPr="00F8767B">
        <w:rPr>
          <w:rFonts w:ascii="Arial" w:eastAsia="Times New Roman" w:hAnsi="Arial" w:cs="Arial"/>
          <w:bCs/>
          <w:color w:val="000000"/>
          <w:kern w:val="36"/>
          <w:lang w:eastAsia="de-DE"/>
        </w:rPr>
        <w:t xml:space="preserve">From Levine </w:t>
      </w:r>
      <w:r w:rsidR="0030244D" w:rsidRPr="00F8767B">
        <w:rPr>
          <w:rFonts w:ascii="Arial" w:eastAsia="Times New Roman" w:hAnsi="Arial" w:cs="Arial"/>
          <w:bCs/>
          <w:color w:val="000000"/>
          <w:kern w:val="36"/>
          <w:lang w:eastAsia="de-DE"/>
        </w:rPr>
        <w:t xml:space="preserve">and Apolzan </w:t>
      </w:r>
      <w:r w:rsidRPr="00F8767B">
        <w:rPr>
          <w:rFonts w:ascii="Arial" w:eastAsia="Times New Roman" w:hAnsi="Arial" w:cs="Arial"/>
          <w:bCs/>
          <w:color w:val="000000"/>
          <w:kern w:val="36"/>
          <w:lang w:eastAsia="de-DE"/>
        </w:rPr>
        <w:t>et al., supportive evidence is provided for the susceptibility to gain body mass under standard</w:t>
      </w:r>
      <w:r w:rsidR="00D6576D" w:rsidRPr="00F8767B">
        <w:rPr>
          <w:rFonts w:ascii="Arial" w:eastAsia="Times New Roman" w:hAnsi="Arial" w:cs="Arial"/>
          <w:bCs/>
          <w:color w:val="000000"/>
          <w:kern w:val="36"/>
          <w:lang w:eastAsia="de-DE"/>
        </w:rPr>
        <w:t xml:space="preserve">ized overfeeding conditions and </w:t>
      </w:r>
      <w:r w:rsidRPr="00F8767B">
        <w:rPr>
          <w:rFonts w:ascii="Arial" w:eastAsia="Times New Roman" w:hAnsi="Arial" w:cs="Arial"/>
          <w:bCs/>
          <w:color w:val="000000"/>
          <w:kern w:val="36"/>
          <w:lang w:eastAsia="de-DE"/>
        </w:rPr>
        <w:t xml:space="preserve">identifies an individual’s ability to adapt NEAT as </w:t>
      </w:r>
      <w:r w:rsidR="005368BF" w:rsidRPr="00F8767B">
        <w:rPr>
          <w:rFonts w:ascii="Arial" w:eastAsia="Times New Roman" w:hAnsi="Arial" w:cs="Arial"/>
          <w:bCs/>
          <w:color w:val="000000"/>
          <w:kern w:val="36"/>
          <w:lang w:eastAsia="de-DE"/>
        </w:rPr>
        <w:t>a potential modulator</w:t>
      </w:r>
      <w:r w:rsidRPr="00F8767B">
        <w:rPr>
          <w:rFonts w:ascii="Arial" w:eastAsia="Times New Roman" w:hAnsi="Arial" w:cs="Arial"/>
          <w:bCs/>
          <w:color w:val="000000"/>
          <w:kern w:val="36"/>
          <w:lang w:eastAsia="de-DE"/>
        </w:rPr>
        <w:t xml:space="preserve"> </w:t>
      </w:r>
      <w:sdt>
        <w:sdtPr>
          <w:rPr>
            <w:rFonts w:ascii="Arial" w:eastAsia="Times New Roman" w:hAnsi="Arial" w:cs="Arial"/>
            <w:bCs/>
            <w:color w:val="000000"/>
            <w:kern w:val="36"/>
            <w:lang w:eastAsia="de-DE"/>
          </w:rPr>
          <w:alias w:val="To edit, see citavi.com/edit"/>
          <w:tag w:val="CitaviPlaceholder#90c72bba-c5a2-4b7f-af22-7c32ec9bfa37"/>
          <w:id w:val="1566068441"/>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ODk1YWQxLWFkMDEtNDZiYy04MzllLTFhMGUxNDhiNDgwNCIsIlJhbmdlU3RhcnQiOjMsIlJhbmdlTGVuZ3RoIjo0LCJSZWZlcmVuY2VJZCI6ImE1ZDE5YmIzLWZkMGYtNDVmMi04YzNkLWMwMDQ1NWU1MmU0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DovL3d3dy5uY2JpLm5sbS5uaWguZ292L2VudHJlei9xdWVyeS5mY2dpP2NtZD1SZXRyaWV2ZSZkYj1QdWJNZWQmZG9wdD1DaXRhdGlvbiZsaXN0X3VpZHM9OTg4MDI1MSIsIlVyaVN0cmluZyI6Imh0dHA6Ly93d3cubmNiaS5ubG0ubmloLmdvdi9lbnRyZXovcXVlcnkuZmNnaT9jbWQ9UmV0cmlldmUmZGI9UHViTWVkJmRvcHQ9Q2l0YXRpb24mbGlzdF91aWRzPTk4ODAyNT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0OjQ2OjQ5IiwiTW9kaWZpZWRCeSI6Il9DaHJpc3RpYW4gdm9uIExPZWZmZWxob2x6IiwiSWQiOiI5MDQ3NzQzNi0zMTE1LTRkMGItYmNjOC1iNGExZjU2Y2ZhOGUiLCJNb2RpZmllZE9uIjoiMjAyMi0wMy0yN1QxNDo0Njo0O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2MDI2NDIyIiwiVXJpU3RyaW5nIjoiaHR0cDovL3d3dy5uY2JpLm5sbS5uaWguZ292L3B1Ym1lZC8xNjAyNjQyM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TgwMDEzMjIiLCJVcmlTdHJpbmciOiJodHRwOi8vd3d3Lm5jYmkubmxtLm5paC5nb3YvcHVibWVkLzE4MDAxMzIy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Mx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}</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(75, 53, 20, 34)</w:t>
          </w:r>
          <w:r w:rsidR="00265341" w:rsidRPr="00F8767B">
            <w:rPr>
              <w:rFonts w:ascii="Arial" w:eastAsia="Times New Roman" w:hAnsi="Arial" w:cs="Arial"/>
              <w:bCs/>
              <w:color w:val="000000"/>
              <w:kern w:val="36"/>
              <w:lang w:eastAsia="de-DE"/>
            </w:rPr>
            <w:fldChar w:fldCharType="end"/>
          </w:r>
        </w:sdtContent>
      </w:sdt>
      <w:r w:rsidRPr="00F8767B">
        <w:rPr>
          <w:rFonts w:ascii="Arial" w:eastAsia="Times New Roman" w:hAnsi="Arial" w:cs="Arial"/>
          <w:bCs/>
          <w:color w:val="000000"/>
          <w:kern w:val="36"/>
          <w:lang w:eastAsia="de-DE"/>
        </w:rPr>
        <w:t xml:space="preserve">. </w:t>
      </w:r>
      <w:r w:rsidRPr="00F8767B">
        <w:rPr>
          <w:rFonts w:ascii="Arial" w:eastAsia="Times New Roman" w:hAnsi="Arial" w:cs="Arial"/>
          <w:color w:val="000000"/>
          <w:lang w:eastAsia="de-DE"/>
        </w:rPr>
        <w:t xml:space="preserve">In accordance with findings of other overfeeding studies (reviewed in </w:t>
      </w:r>
      <w:sdt>
        <w:sdtPr>
          <w:rPr>
            <w:rFonts w:ascii="Arial" w:eastAsia="Times New Roman" w:hAnsi="Arial" w:cs="Arial"/>
            <w:color w:val="000000"/>
            <w:lang w:eastAsia="de-DE"/>
          </w:rPr>
          <w:alias w:val="To edit, see citavi.com/edit"/>
          <w:tag w:val="CitaviPlaceholder#43a690f7-b4f7-4819-8ee3-ed69c4951fb1"/>
          <w:id w:val="70144406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MzAxODU4LWNjMmYtNDNkZC1hZDFhLWNkMzY2ZDdjMTlkMCIsIlJhbmdlTGVuZ3RoIjo0LCJSZWZlcmVuY2VJZCI6ImIzYzI4ZGExLTUxNTItNDU1MC1hYTIzLTJmMTc0NDdlOWRh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ouMTc1My00ODg3LjIwMDEudGIwNjk3NS54IiwiVXJpU3RyaW5nIjoiaHR0cHM6Ly9kb2kub3JnLzEwLjExMTEvai4xNzUzLTQ4ODcuMjAwMS50YjA2OTc1Lng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TU6MTEiLCJNb2RpZmllZEJ5IjoiX0NocmlzdGlhbiB2b24gTE9lZmZlbGhvbHoiLCJJZCI6IjkzZjlkYjI5LTdkMWMtNDFkZC05MGU1LTgzZGQ0OGMwYzdjZiIsIk1vZGlmaWVkT24iOiIyMDIyLTAzLTI3VDIwOjE1OjE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TMxMDc3NSIsIlVyaVN0cmluZyI6Imh0dHA6Ly93d3cubmNiaS5ubG0ubmloLmdvdi9wdWJtZWQvMTEzMTA3Nz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c0KSJ9XX0sIlRhZyI6IkNpdGF2aVBsYWNlaG9sZGVyIzQzYTY5MGY3LWI0ZjctNDgxOS04ZWUzLWVkNjljNDk1MWZiMSIsIlRleHQiOiIoNzQ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adaptations in thermogenesis by changes in NEAT observed between individuals may </w:t>
      </w:r>
      <w:r w:rsidR="005368BF" w:rsidRPr="00F8767B">
        <w:rPr>
          <w:rFonts w:ascii="Arial" w:eastAsia="Times New Roman" w:hAnsi="Arial" w:cs="Arial"/>
          <w:color w:val="000000"/>
          <w:lang w:eastAsia="de-DE"/>
        </w:rPr>
        <w:t xml:space="preserve">explain </w:t>
      </w:r>
      <w:r w:rsidRPr="00F8767B">
        <w:rPr>
          <w:rFonts w:ascii="Arial" w:eastAsia="Times New Roman" w:hAnsi="Arial" w:cs="Arial"/>
          <w:color w:val="000000"/>
          <w:lang w:eastAsia="de-DE"/>
        </w:rPr>
        <w:t>why some individuals are particularly susceptible</w:t>
      </w:r>
      <w:r w:rsidR="005368BF"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or </w:t>
      </w:r>
      <w:r w:rsidR="007D7EF1" w:rsidRPr="00F8767B">
        <w:rPr>
          <w:rFonts w:ascii="Arial" w:eastAsia="Times New Roman" w:hAnsi="Arial" w:cs="Arial"/>
          <w:color w:val="000000"/>
          <w:lang w:eastAsia="de-DE"/>
        </w:rPr>
        <w:t>resistant to weight gain.</w:t>
      </w:r>
      <w:r w:rsidR="00772F3B" w:rsidRPr="00F8767B">
        <w:rPr>
          <w:rFonts w:ascii="Arial" w:eastAsia="Times New Roman" w:hAnsi="Arial" w:cs="Arial"/>
          <w:color w:val="000000"/>
          <w:lang w:eastAsia="de-DE"/>
        </w:rPr>
        <w:t xml:space="preserve"> The </w:t>
      </w:r>
      <w:r w:rsidR="00772F3B" w:rsidRPr="00F8767B">
        <w:rPr>
          <w:rFonts w:ascii="Arial" w:eastAsia="Times New Roman" w:hAnsi="Arial" w:cs="Arial"/>
          <w:color w:val="000000"/>
          <w:lang w:eastAsia="de-DE"/>
        </w:rPr>
        <w:lastRenderedPageBreak/>
        <w:t>potential impact of age on these adaptational mechanisms remains unclear and should be addressed by future research.</w:t>
      </w:r>
    </w:p>
    <w:p w14:paraId="716C6E3B" w14:textId="77777777" w:rsidR="00F63669" w:rsidRPr="00F8767B" w:rsidRDefault="00F63669" w:rsidP="00F8767B">
      <w:pPr>
        <w:spacing w:after="0"/>
        <w:outlineLvl w:val="1"/>
        <w:rPr>
          <w:rFonts w:ascii="Arial" w:eastAsia="Times New Roman" w:hAnsi="Arial" w:cs="Arial"/>
          <w:color w:val="000000"/>
          <w:lang w:eastAsia="de-DE"/>
        </w:rPr>
      </w:pPr>
    </w:p>
    <w:p w14:paraId="67CDB402" w14:textId="0ABFB44C" w:rsidR="00F63669" w:rsidRPr="002011CC" w:rsidRDefault="00F63669" w:rsidP="00F8767B">
      <w:pPr>
        <w:spacing w:after="0"/>
        <w:rPr>
          <w:rFonts w:ascii="Arial" w:eastAsia="Times New Roman" w:hAnsi="Arial" w:cs="Arial"/>
          <w:color w:val="FF0000"/>
          <w:lang w:eastAsia="de-DE"/>
        </w:rPr>
      </w:pPr>
      <w:r w:rsidRPr="002011CC">
        <w:rPr>
          <w:rFonts w:ascii="Arial" w:eastAsia="Times New Roman" w:hAnsi="Arial" w:cs="Arial"/>
          <w:iCs/>
          <w:color w:val="FF0000"/>
          <w:lang w:eastAsia="de-DE"/>
        </w:rPr>
        <w:t>T</w:t>
      </w:r>
      <w:r w:rsidR="002011CC">
        <w:rPr>
          <w:rFonts w:ascii="Arial" w:eastAsia="Times New Roman" w:hAnsi="Arial" w:cs="Arial"/>
          <w:iCs/>
          <w:color w:val="FF0000"/>
          <w:lang w:eastAsia="de-DE"/>
        </w:rPr>
        <w:t xml:space="preserve">HE IMPACT OF CALORIC DEPRIVATION ON NEAT  </w:t>
      </w:r>
    </w:p>
    <w:p w14:paraId="0C07F815" w14:textId="77777777" w:rsidR="002011CC" w:rsidRDefault="002011CC" w:rsidP="00F8767B">
      <w:pPr>
        <w:spacing w:after="0"/>
        <w:outlineLvl w:val="1"/>
        <w:rPr>
          <w:rFonts w:ascii="Arial" w:eastAsia="Times New Roman" w:hAnsi="Arial" w:cs="Arial"/>
          <w:color w:val="000000"/>
          <w:lang w:eastAsia="de-DE"/>
        </w:rPr>
      </w:pPr>
    </w:p>
    <w:p w14:paraId="2D6DEA67" w14:textId="008511C9" w:rsidR="00457E7C" w:rsidRPr="00F8767B" w:rsidRDefault="00F63669" w:rsidP="00F8767B">
      <w:pPr>
        <w:spacing w:after="0"/>
        <w:outlineLvl w:val="1"/>
        <w:rPr>
          <w:rFonts w:ascii="Arial" w:eastAsia="Times New Roman" w:hAnsi="Arial" w:cs="Arial"/>
          <w:bCs/>
          <w:color w:val="000000"/>
          <w:kern w:val="36"/>
          <w:lang w:eastAsia="de-DE"/>
        </w:rPr>
      </w:pPr>
      <w:r w:rsidRPr="00F8767B">
        <w:rPr>
          <w:rFonts w:ascii="Arial" w:eastAsia="Times New Roman" w:hAnsi="Arial" w:cs="Arial"/>
          <w:color w:val="000000"/>
          <w:lang w:eastAsia="de-DE"/>
        </w:rPr>
        <w:t xml:space="preserve">While evidence with respect to systematic NEAT upregulation under overfeeding conditions remains somewhat controversial, </w:t>
      </w:r>
      <w:r w:rsidRPr="00F8767B">
        <w:rPr>
          <w:rFonts w:ascii="Arial" w:eastAsia="Times New Roman" w:hAnsi="Arial" w:cs="Arial"/>
          <w:bCs/>
          <w:color w:val="000000"/>
          <w:kern w:val="36"/>
          <w:lang w:eastAsia="de-DE"/>
        </w:rPr>
        <w:t>TEE and sp</w:t>
      </w:r>
      <w:r w:rsidR="00457E7C" w:rsidRPr="00F8767B">
        <w:rPr>
          <w:rFonts w:ascii="Arial" w:eastAsia="Times New Roman" w:hAnsi="Arial" w:cs="Arial"/>
          <w:bCs/>
          <w:color w:val="000000"/>
          <w:kern w:val="36"/>
          <w:lang w:eastAsia="de-DE"/>
        </w:rPr>
        <w:t>ontaneous physical activity are</w:t>
      </w:r>
      <w:r w:rsidR="002D7656" w:rsidRPr="00F8767B">
        <w:rPr>
          <w:rFonts w:ascii="Arial" w:eastAsia="Times New Roman" w:hAnsi="Arial" w:cs="Arial"/>
          <w:bCs/>
          <w:color w:val="000000"/>
          <w:kern w:val="36"/>
          <w:lang w:eastAsia="de-DE"/>
        </w:rPr>
        <w:t xml:space="preserve"> </w:t>
      </w:r>
      <w:r w:rsidRPr="00F8767B">
        <w:rPr>
          <w:rFonts w:ascii="Arial" w:eastAsia="Times New Roman" w:hAnsi="Arial" w:cs="Arial"/>
          <w:bCs/>
          <w:color w:val="000000"/>
          <w:kern w:val="36"/>
          <w:lang w:eastAsia="de-DE"/>
        </w:rPr>
        <w:t xml:space="preserve">consistently influenced with energy deprivation </w:t>
      </w:r>
      <w:r w:rsidR="00457E7C" w:rsidRPr="00F8767B">
        <w:rPr>
          <w:rFonts w:ascii="Arial" w:eastAsia="Times New Roman" w:hAnsi="Arial" w:cs="Arial"/>
          <w:bCs/>
          <w:color w:val="000000"/>
          <w:kern w:val="36"/>
          <w:lang w:eastAsia="de-DE"/>
        </w:rPr>
        <w:t xml:space="preserve">in the majority of available studies </w:t>
      </w:r>
      <w:sdt>
        <w:sdtPr>
          <w:rPr>
            <w:rFonts w:ascii="Arial" w:eastAsia="Times New Roman" w:hAnsi="Arial" w:cs="Arial"/>
            <w:bCs/>
            <w:color w:val="000000"/>
            <w:kern w:val="36"/>
            <w:lang w:eastAsia="de-DE"/>
          </w:rPr>
          <w:alias w:val="To edit, see citavi.com/edit"/>
          <w:tag w:val="CitaviPlaceholder#a48c6c18-5dd5-4c21-9c92-91063dd6ca70"/>
          <w:id w:val="977727394"/>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xNDY5MmE3LTM3NTgtNDRhMC04NjMxLWMwZmU1ODQ4NDgzNiIsIlJhbmdlTGVuZ3RoIjoz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Sx7IiRpZCI6IjE4IiwiJHR5cGUiOiJTd2lzc0FjYWRlbWljLkNpdGF2aS5DaXRhdGlvbnMuV29yZFBsYWNlaG9sZGVyRW50cnksIFN3aXNzQWNhZGVtaWMuQ2l0YXZpIiwiSWQiOiJhM2M1NThkNS0zMGJlLTRlMDAtOGNmZC05MzVhOTFkZjU4ZjkiLCJSYW5nZVN0YXJ0IjozLCJSYW5nZUxlbmd0aCI6NSwiUmVmZXJlbmNlSWQiOiIwYjZjZjQyMy1hY2Y1LTQ1MzItOTBjMi1lODYxNWQ3ZTgyOTU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yMDM4NDg0NSIsIlVyaVN0cmluZyI6Imh0dHA6Ly93d3cubmNiaS5ubG0ubmloLmdvdi9wdWJtZWQvMjAzODQ4NDU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NzIsIDgwKSJ9XX0sIlRhZyI6IkNpdGF2aVBsYWNlaG9sZGVyI2E0OGM2YzE4LTVkZDUtNGMyMS05YzkyLTkxMDYzZGQ2Y2E3MCIsIlRleHQiOiIoNzIsIDgwKSIsIldBSVZlcnNpb24iOiI2LjEwLjAuMCJ9}</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(72, 80)</w:t>
          </w:r>
          <w:r w:rsidR="00265341" w:rsidRPr="00F8767B">
            <w:rPr>
              <w:rFonts w:ascii="Arial" w:eastAsia="Times New Roman" w:hAnsi="Arial" w:cs="Arial"/>
              <w:bCs/>
              <w:color w:val="000000"/>
              <w:kern w:val="36"/>
              <w:lang w:eastAsia="de-DE"/>
            </w:rPr>
            <w:fldChar w:fldCharType="end"/>
          </w:r>
        </w:sdtContent>
      </w:sdt>
      <w:r w:rsidR="00457E7C" w:rsidRPr="00F8767B">
        <w:rPr>
          <w:rFonts w:ascii="Arial" w:eastAsia="Times New Roman" w:hAnsi="Arial" w:cs="Arial"/>
          <w:bCs/>
          <w:color w:val="000000"/>
          <w:kern w:val="36"/>
          <w:lang w:eastAsia="de-DE"/>
        </w:rPr>
        <w:t xml:space="preserve">. </w:t>
      </w:r>
      <w:r w:rsidRPr="00F8767B">
        <w:rPr>
          <w:rFonts w:ascii="Arial" w:eastAsia="Times New Roman" w:hAnsi="Arial" w:cs="Arial"/>
          <w:bCs/>
          <w:color w:val="000000"/>
          <w:kern w:val="36"/>
          <w:lang w:eastAsia="de-DE"/>
        </w:rPr>
        <w:t xml:space="preserve">This is of importance as most subjects who are overweight or </w:t>
      </w:r>
      <w:r w:rsidR="007B5737" w:rsidRPr="00F8767B">
        <w:rPr>
          <w:rFonts w:ascii="Arial" w:eastAsia="Times New Roman" w:hAnsi="Arial" w:cs="Arial"/>
          <w:bCs/>
          <w:color w:val="000000"/>
          <w:kern w:val="36"/>
          <w:lang w:eastAsia="de-DE"/>
        </w:rPr>
        <w:t>have obesity</w:t>
      </w:r>
      <w:r w:rsidRPr="00F8767B">
        <w:rPr>
          <w:rFonts w:ascii="Arial" w:eastAsia="Times New Roman" w:hAnsi="Arial" w:cs="Arial"/>
          <w:bCs/>
          <w:color w:val="000000"/>
          <w:kern w:val="36"/>
          <w:lang w:eastAsia="de-DE"/>
        </w:rPr>
        <w:t xml:space="preserve"> try to lose body mass through various </w:t>
      </w:r>
      <w:r w:rsidR="00597036" w:rsidRPr="00F8767B">
        <w:rPr>
          <w:rFonts w:ascii="Arial" w:eastAsia="Times New Roman" w:hAnsi="Arial" w:cs="Arial"/>
          <w:bCs/>
          <w:color w:val="000000"/>
          <w:kern w:val="36"/>
          <w:lang w:eastAsia="de-DE"/>
        </w:rPr>
        <w:t xml:space="preserve">calorie-restricted </w:t>
      </w:r>
      <w:r w:rsidR="00457E7C" w:rsidRPr="00F8767B">
        <w:rPr>
          <w:rFonts w:ascii="Arial" w:eastAsia="Times New Roman" w:hAnsi="Arial" w:cs="Arial"/>
          <w:bCs/>
          <w:color w:val="000000"/>
          <w:kern w:val="36"/>
          <w:lang w:eastAsia="de-DE"/>
        </w:rPr>
        <w:t>dietary strategies.</w:t>
      </w:r>
    </w:p>
    <w:p w14:paraId="0C6A89DC" w14:textId="77777777" w:rsidR="00457E7C" w:rsidRPr="00F8767B" w:rsidRDefault="00457E7C" w:rsidP="00F8767B">
      <w:pPr>
        <w:spacing w:after="0"/>
        <w:outlineLvl w:val="1"/>
        <w:rPr>
          <w:rFonts w:ascii="Arial" w:eastAsia="Times New Roman" w:hAnsi="Arial" w:cs="Arial"/>
          <w:bCs/>
          <w:color w:val="000000"/>
          <w:kern w:val="36"/>
          <w:lang w:eastAsia="de-DE"/>
        </w:rPr>
      </w:pPr>
    </w:p>
    <w:p w14:paraId="7FA58E4B" w14:textId="3AB5386E" w:rsidR="002D7656" w:rsidRPr="00F8767B" w:rsidRDefault="00C2326B" w:rsidP="00F8767B">
      <w:pPr>
        <w:spacing w:after="0"/>
        <w:outlineLvl w:val="1"/>
        <w:rPr>
          <w:rFonts w:ascii="Arial" w:eastAsia="Times New Roman" w:hAnsi="Arial" w:cs="Arial"/>
          <w:bCs/>
          <w:color w:val="000000"/>
          <w:kern w:val="36"/>
          <w:lang w:eastAsia="de-DE"/>
        </w:rPr>
      </w:pPr>
      <w:r w:rsidRPr="00F8767B">
        <w:rPr>
          <w:rFonts w:ascii="Arial" w:eastAsia="Times New Roman" w:hAnsi="Arial" w:cs="Arial"/>
          <w:color w:val="000000"/>
          <w:lang w:eastAsia="de-DE"/>
        </w:rPr>
        <w:t xml:space="preserve">The first study </w:t>
      </w:r>
      <w:r w:rsidR="00F63669" w:rsidRPr="00F8767B">
        <w:rPr>
          <w:rFonts w:ascii="Arial" w:eastAsia="Times New Roman" w:hAnsi="Arial" w:cs="Arial"/>
          <w:color w:val="000000"/>
          <w:lang w:eastAsia="de-DE"/>
        </w:rPr>
        <w:t xml:space="preserve">to quantitatively investigate adaptive thermogenesis under conditions of food restriction was the Minnesota Starvation Experiment (reviewed in </w:t>
      </w:r>
      <w:sdt>
        <w:sdtPr>
          <w:rPr>
            <w:rFonts w:ascii="Arial" w:eastAsia="Times New Roman" w:hAnsi="Arial" w:cs="Arial"/>
            <w:color w:val="000000"/>
            <w:lang w:eastAsia="de-DE"/>
          </w:rPr>
          <w:alias w:val="To edit, see citavi.com/edit"/>
          <w:tag w:val="CitaviPlaceholder#b5d8f8e0-4443-4336-8722-ee65b47bfacb"/>
          <w:id w:val="184211617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NzgzOWY0LTAzZmEtNGU0YS1iZWIxLTlhYmI2ZWQzMGVjNCIsIlJhbmdlU3RhcnQiOjcsIlJhbmdlTGVuZ3RoIjo1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Sx7IiRpZCI6IjE4IiwiJHR5cGUiOiJTd2lzc0FjYWRlbWljLkNpdGF2aS5DaXRhdGlvbnMuV29yZFBsYWNlaG9sZGVyRW50cnksIFN3aXNzQWNhZGVtaWMuQ2l0YXZpIiwiSWQiOiIzODI1ZDQ2Mi1iMGM4LTRkM2YtYTg5MC1jMDAzY2I3MmM0MDgiLCJSYW5nZVN0YXJ0IjozLCJSYW5nZUxlbmd0aCI6NCwiUmVmZXJlbmNlSWQiOiJjYjk0ZGNmZC1mNzc5LTRjMjAtOWU2OC01YWE1OTU3ODYxMGE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c5L3BuczIwMDMyNTUiLCJVcmlTdHJpbmciOiJodHRwczovL2RvaS5vcmcvMTAuMTA3OS9wbnMyMDAzMjU1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zNSIsIiR0eXBlIjoiU3dpc3NBY2FkZW1pYy5DaXRhdmkuTG9jYXRpb24sIFN3aXNzQWNhZGVtaWMuQ2l0YXZpIiwiQWRkcmVzcyI6eyIkaWQiOiIzNiIsIiR0eXBlIjoiU3dpc3NBY2FkZW1pYy5DaXRhdmkuTGlua2VkUmVzb3VyY2UsIFN3aXNzQWNhZGVtaWMuQ2l0YXZpIiwiTGlua2VkUmVzb3VyY2VUeXBlIjo1LCJPcmlnaW5hbFN0cmluZyI6IjE1NjIxMDY0IiwiVXJpU3RyaW5nIjoiaHR0cDovL3d3dy5uY2JpLm5sbS5uaWguZ292L3B1Ym1lZC8xNTYyMTA2NC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(46, 49, 72)</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This </w:t>
      </w:r>
      <w:r w:rsidR="00637EB7" w:rsidRPr="00F8767B">
        <w:rPr>
          <w:rFonts w:ascii="Arial" w:eastAsia="Times New Roman" w:hAnsi="Arial" w:cs="Arial"/>
          <w:color w:val="000000"/>
          <w:lang w:eastAsia="de-DE"/>
        </w:rPr>
        <w:t xml:space="preserve">evaluation </w:t>
      </w:r>
      <w:r w:rsidR="00F63669" w:rsidRPr="00F8767B">
        <w:rPr>
          <w:rFonts w:ascii="Arial" w:eastAsia="Times New Roman" w:hAnsi="Arial" w:cs="Arial"/>
          <w:color w:val="000000"/>
          <w:lang w:eastAsia="de-DE"/>
        </w:rPr>
        <w:t>showed a marked reduction in TEE that was later reproduced b</w:t>
      </w:r>
      <w:r w:rsidR="007177EC" w:rsidRPr="00F8767B">
        <w:rPr>
          <w:rFonts w:ascii="Arial" w:eastAsia="Times New Roman" w:hAnsi="Arial" w:cs="Arial"/>
          <w:color w:val="000000"/>
          <w:lang w:eastAsia="de-DE"/>
        </w:rPr>
        <w:t xml:space="preserve">y numerous studies, independent </w:t>
      </w:r>
      <w:r w:rsidR="00F63669" w:rsidRPr="00F8767B">
        <w:rPr>
          <w:rFonts w:ascii="Arial" w:eastAsia="Times New Roman" w:hAnsi="Arial" w:cs="Arial"/>
          <w:color w:val="000000"/>
          <w:lang w:eastAsia="de-DE"/>
        </w:rPr>
        <w:t xml:space="preserve">of pre-starvation BMI or method used to induce weight loss (reviewed in </w:t>
      </w:r>
      <w:sdt>
        <w:sdtPr>
          <w:rPr>
            <w:rFonts w:ascii="Arial" w:eastAsia="Times New Roman" w:hAnsi="Arial" w:cs="Arial"/>
            <w:color w:val="000000"/>
            <w:lang w:eastAsia="de-DE"/>
          </w:rPr>
          <w:alias w:val="To edit, see citavi.com/edit"/>
          <w:tag w:val="CitaviPlaceholder#e98d9c1c-09da-46b4-9ae7-a5a78960cbf1"/>
          <w:id w:val="176772773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ODU3ZTRkLWM1YzQtNDViYy1iMDQ4LTk3YTYwYmI1ZWQxNi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ZTk4ZDljMWMtMDlkYS00NmI0LTlhZTctYTVhNzg5NjBjYmYxIiwiVGV4dCI6Iig3M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w:t>
      </w:r>
      <w:r w:rsidR="00F63669" w:rsidRPr="00F8767B">
        <w:rPr>
          <w:rFonts w:ascii="Arial" w:eastAsia="Times New Roman" w:hAnsi="Arial" w:cs="Arial"/>
          <w:bCs/>
          <w:color w:val="000000"/>
          <w:kern w:val="36"/>
          <w:lang w:eastAsia="de-DE"/>
        </w:rPr>
        <w:t xml:space="preserve">For instance, Leibel et al. in a second arm of their “weight clamping” experiment evaluated the effect of a 10% body mass reduction, followed by weight maintenance at this level </w:t>
      </w:r>
      <w:sdt>
        <w:sdtPr>
          <w:rPr>
            <w:rFonts w:ascii="Arial" w:eastAsia="Times New Roman" w:hAnsi="Arial" w:cs="Arial"/>
            <w:bCs/>
            <w:color w:val="000000"/>
            <w:kern w:val="36"/>
            <w:lang w:eastAsia="de-DE"/>
          </w:rPr>
          <w:alias w:val="To edit, see citavi.com/edit"/>
          <w:tag w:val="CitaviPlaceholder#6367fa1a-2b6b-4b4b-91f0-592a4f0c2757"/>
          <w:id w:val="530617707"/>
          <w:placeholder>
            <w:docPart w:val="DefaultPlaceholder_1082065158"/>
          </w:placeholder>
        </w:sdtPr>
        <w:sdtContent>
          <w:r w:rsidR="00265341" w:rsidRPr="00F8767B">
            <w:rPr>
              <w:rFonts w:ascii="Arial" w:eastAsia="Times New Roman" w:hAnsi="Arial" w:cs="Arial"/>
              <w:bCs/>
              <w:color w:val="000000"/>
              <w:kern w:val="36"/>
              <w:lang w:eastAsia="de-DE"/>
            </w:rPr>
            <w:fldChar w:fldCharType="begin"/>
          </w:r>
          <w:r w:rsidR="000A3C79"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NjRlZDdjLWQyOGEtNDQwMS1hNWU4LTA5ZDhjMWJlNGIwNiIsIlJhbmdlTGVuZ3RoIjo0LCJSZWZlcmVuY2VJZCI6ImUwODhkNDg4LThjN2QtNDY1Zi05Yjc0LWU3NTI4N2U3MjVi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Oi8vd3d3Lm5jYmkubmxtLm5paC5nb3YvZW50cmV6L3F1ZXJ5LmZjZ2k/Y21kPVJldHJpZXZlJmRiPVB1Yk1lZCZkb3B0PUNpdGF0aW9uJmxpc3RfdWlkcz03NjMyMjEyIiwiVXJpU3RyaW5nIjoiaHR0cDovL3d3dy5uY2JpLm5sbS5uaWguZ292L2VudHJlei9xdWVyeS5mY2dpP2NtZD1SZXRyaWV2ZSZkYj1QdWJNZWQmZG9wdD1DaXRhdGlvbiZsaXN0X3VpZHM9NzYzMjI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}</w:instrText>
          </w:r>
          <w:r w:rsidR="00265341"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(73)</w:t>
          </w:r>
          <w:r w:rsidR="00265341" w:rsidRPr="00F8767B">
            <w:rPr>
              <w:rFonts w:ascii="Arial" w:eastAsia="Times New Roman" w:hAnsi="Arial" w:cs="Arial"/>
              <w:bCs/>
              <w:color w:val="000000"/>
              <w:kern w:val="36"/>
              <w:lang w:eastAsia="de-DE"/>
            </w:rPr>
            <w:fldChar w:fldCharType="end"/>
          </w:r>
        </w:sdtContent>
      </w:sdt>
      <w:r w:rsidR="00F63669" w:rsidRPr="00F8767B">
        <w:rPr>
          <w:rFonts w:ascii="Arial" w:eastAsia="Times New Roman" w:hAnsi="Arial" w:cs="Arial"/>
          <w:color w:val="000000"/>
          <w:lang w:eastAsia="de-DE"/>
        </w:rPr>
        <w:t>. While overfeeding was accompanied by a 16% increase of adjusted TEE, weight reduction from underfeeding induced a 15% decrement (</w:t>
      </w:r>
      <w:r w:rsidR="00F63669" w:rsidRPr="00F8767B">
        <w:rPr>
          <w:rFonts w:ascii="Arial" w:eastAsia="Times New Roman" w:hAnsi="Arial" w:cs="Arial"/>
          <w:noProof/>
          <w:lang w:eastAsia="de-DE"/>
        </w:rPr>
        <w:t>57</w:t>
      </w:r>
      <w:r w:rsidR="002D7656" w:rsidRPr="00F8767B">
        <w:rPr>
          <w:rFonts w:ascii="Arial" w:eastAsia="Times New Roman" w:hAnsi="Arial" w:cs="Arial"/>
          <w:color w:val="000000"/>
          <w:lang w:eastAsia="de-DE"/>
        </w:rPr>
        <w:t xml:space="preserve">). </w:t>
      </w:r>
      <w:r w:rsidR="00F63669" w:rsidRPr="00F8767B">
        <w:rPr>
          <w:rFonts w:ascii="Arial" w:eastAsia="Times New Roman" w:hAnsi="Arial" w:cs="Arial"/>
          <w:color w:val="000000"/>
          <w:lang w:eastAsia="de-DE"/>
        </w:rPr>
        <w:t>As compared to overfeeding, it is well accepted that both REE and non-resting energy expenditure are affected by energy deprivation</w:t>
      </w:r>
      <w:r w:rsidR="007B5737" w:rsidRPr="00F8767B">
        <w:rPr>
          <w:rFonts w:ascii="Arial" w:eastAsia="Times New Roman" w:hAnsi="Arial" w:cs="Arial"/>
          <w:color w:val="000000"/>
          <w:lang w:eastAsia="de-DE"/>
        </w:rPr>
        <w:t xml:space="preserve"> in humans and </w:t>
      </w:r>
      <w:r w:rsidR="00F63669" w:rsidRPr="00F8767B">
        <w:rPr>
          <w:rFonts w:ascii="Arial" w:eastAsia="Times New Roman" w:hAnsi="Arial" w:cs="Arial"/>
          <w:color w:val="000000"/>
          <w:lang w:eastAsia="de-DE"/>
        </w:rPr>
        <w:t xml:space="preserve">animal models </w:t>
      </w:r>
      <w:sdt>
        <w:sdtPr>
          <w:rPr>
            <w:rFonts w:ascii="Arial" w:eastAsia="Times New Roman" w:hAnsi="Arial" w:cs="Arial"/>
            <w:color w:val="000000"/>
            <w:lang w:eastAsia="de-DE"/>
          </w:rPr>
          <w:alias w:val="To edit, see citavi.com/edit"/>
          <w:tag w:val="CitaviPlaceholder#39b5f9ba-1ce7-48ab-9145-67317b82c0a2"/>
          <w:id w:val="208896523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MjI3Y2EzLThlNWEtNDMzNS05ZWEwLTUxNTYzYzY4MzdhNiIsIlJhbmdlU3RhcnQiOjM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Sx7IiRpZCI6IjE4IiwiJHR5cGUiOiJTd2lzc0FjYWRlbWljLkNpdGF2aS5DaXRhdGlvbnMuV29yZFBsYWNlaG9sZGVyRW50cnksIFN3aXNzQWNhZGVtaWMuQ2l0YXZpIiwiSWQiOiI1OTZjN2NmMS01OGRlLTQyYzMtOTAwNC04MDU1MjAyNzdiZDgiLCJSYW5nZVN0YXJ0Ijo3LCJSYW5nZUxlbmd0aCI6NSwiUmVmZXJlbmNlSWQiOiIwYjZjZjQyMy1hY2Y1LTQ1MzItOTBjMi1lODYxNWQ3ZTgyOTU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yMDM4NDg0NSIsIlVyaVN0cmluZyI6Imh0dHA6Ly93d3cubmNiaS5ubG0ubmloLmdvdi9wdWJtZWQvMjAzODQ4NDU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yODI0MjgzMCIsIlVyaVN0cmluZyI6Imh0dHA6Ly93d3cubmNiaS5ubG0ubmloLmdvdi9wdWJtZWQvMjgyNDI4MzA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(82, 72, 80)</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w:t>
      </w:r>
    </w:p>
    <w:p w14:paraId="6F87E30F" w14:textId="77777777" w:rsidR="002D7656" w:rsidRPr="00F8767B" w:rsidRDefault="002D7656" w:rsidP="00F8767B">
      <w:pPr>
        <w:spacing w:after="0"/>
        <w:outlineLvl w:val="1"/>
        <w:rPr>
          <w:rFonts w:ascii="Arial" w:eastAsia="Times New Roman" w:hAnsi="Arial" w:cs="Arial"/>
          <w:color w:val="000000"/>
          <w:lang w:eastAsia="de-DE"/>
        </w:rPr>
      </w:pPr>
    </w:p>
    <w:p w14:paraId="597FA431" w14:textId="08ACD133"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These findings are supported by results from the so-called Biosphere 2 experiment, where the authors demonstrated a major reduction of TEE and spontaneous physical activity with body mass reduction over a two-year time period, which persisted after six months of body weight regain </w:t>
      </w:r>
      <w:sdt>
        <w:sdtPr>
          <w:rPr>
            <w:rFonts w:ascii="Arial" w:eastAsia="Times New Roman" w:hAnsi="Arial" w:cs="Arial"/>
            <w:color w:val="000000"/>
            <w:lang w:eastAsia="de-DE"/>
          </w:rPr>
          <w:alias w:val="To edit, see citavi.com/edit"/>
          <w:tag w:val="CitaviPlaceholder#d3653b23-8192-4719-8e3a-981c2412dbe7"/>
          <w:id w:val="-85634694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ZmI5NDE5LTQ4YjktNDNkOS1hZmIyLWNhZDMwMDM2ZmExMiIsIlJhbmdlTGVuZ3RoIjozLCJSZWZlcmVuY2VJZCI6ImFmODQ4YWIwLTA3ZmYtNDg1MC04OWZjLWNmZDE3NjU0ZDl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TYyMTA2NCIsIlVyaVN0cmluZyI6Imh0dHA6Ly93d3cubmNiaS5ubG0ubmloLmdvdi9wdWJtZWQvMTU2MjEw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yOjUzIiwiTW9kaWZpZWRCeSI6Il9DaHJpc3RpYW4gdm9uIExPZWZmZWxob2x6IiwiSWQiOiIwNzk5ZGU4Yy03MmQyLTQ0YzgtYTRiMy00OWMyMjM4MDczMjUiLCJNb2RpZmllZE9uIjoiMjAyMi0wMy0yN1QxNjo0Mjo1M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waHlzYmVoLjIwMDQuMDcuMDI4IiwiVXJpU3RyaW5nIjoiaHR0cHM6Ly9kb2kub3JnLzEwLjEwMTYvai5waHlzYmVoLjIwMDQuMDcuMD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MjQiLCIkdHlwZSI6IlN3aXNzQWNhZGVtaWMuQ2l0YXZpLkxvY2F0aW9uLCBTd2lzc0FjYWRlbWljLkNpdGF2aSIsIkFkZHJlc3MiOnsiJGlkIjoiMjUiLCIkdHlwZSI6IlN3aXNzQWNhZGVtaWMuQ2l0YXZpLkxpbmtlZFJlc291cmNlLCBTd2lzc0FjYWRlbWljLkNpdGF2aSIsIkxpbmtlZFJlc291cmNlVHlwZSI6NSwiT3JpZ2luYWxTdHJpbmciOiIxMTAxMDkzNiIsIlVyaVN0cmluZyI6Imh0dHA6Ly93d3cubmNiaS5ubG0ubmloLmdvdi9wdWJtZWQvMTEwMTA5Mz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(46, 83)</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Demonstrated TEE reductions by adaptive thermogenesis in weight-regainers has been reproduced in other human studies </w:t>
      </w:r>
      <w:sdt>
        <w:sdtPr>
          <w:rPr>
            <w:rFonts w:ascii="Arial" w:eastAsia="Times New Roman" w:hAnsi="Arial" w:cs="Arial"/>
            <w:color w:val="000000"/>
            <w:lang w:eastAsia="de-DE"/>
          </w:rPr>
          <w:alias w:val="To edit, see citavi.com/edit"/>
          <w:tag w:val="CitaviPlaceholder#f4d2f550-8b60-4b36-865c-9d6faf284c35"/>
          <w:id w:val="-178217854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ZDQ0NWE2LThjZWUtNGVmZi1hNzkzLWE2NDg1OWRkZGJjOC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ZjRkMmY1NTAtOGI2MC00YjM2LTg2NWMtOWQ2ZmFmMjg0YzM1IiwiVGV4dCI6Iig3M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Of note, when subjects recover from starvation they spontaneously overeat and, moreover, if weight loss-induced adapti</w:t>
      </w:r>
      <w:r w:rsidR="00C2326B" w:rsidRPr="00F8767B">
        <w:rPr>
          <w:rFonts w:ascii="Arial" w:eastAsia="Times New Roman" w:hAnsi="Arial" w:cs="Arial"/>
          <w:color w:val="000000"/>
          <w:lang w:eastAsia="de-DE"/>
        </w:rPr>
        <w:t xml:space="preserve">ve thermogenesis persists (e.g. </w:t>
      </w:r>
      <w:r w:rsidRPr="00F8767B">
        <w:rPr>
          <w:rFonts w:ascii="Arial" w:eastAsia="Times New Roman" w:hAnsi="Arial" w:cs="Arial"/>
          <w:color w:val="000000"/>
          <w:lang w:eastAsia="de-DE"/>
        </w:rPr>
        <w:t xml:space="preserve">reduced NEAT), there is a significant risk of regaining weight and “overshooting” pre-starvation body mass </w:t>
      </w:r>
      <w:sdt>
        <w:sdtPr>
          <w:rPr>
            <w:rFonts w:ascii="Arial" w:eastAsia="Times New Roman" w:hAnsi="Arial" w:cs="Arial"/>
            <w:color w:val="000000"/>
            <w:lang w:eastAsia="de-DE"/>
          </w:rPr>
          <w:alias w:val="To edit, see citavi.com/edit"/>
          <w:tag w:val="CitaviPlaceholder#f7239de0-cbe9-4192-b3e2-4917a2392752"/>
          <w:id w:val="102174082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NjA1MTA1LTQwZTMtNGE1Yi1iYWNhLTdhOTZkNzJkMzJkNy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ZjcyMzlkZTAtY2JlOS00MTkyLWIzZTItNDkxN2EyMzkyNzUyIiwiVGV4dCI6Iig3M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Thus, changes in non-resting energy expenditure with underfeeding (or overfeeding) appear to occur in a direction tending to return subjects to their initial body mass and to conserve body energy as recently described in humans as so-called “thrifty phenotype” compared to a “spendthrift phenotype” </w:t>
      </w:r>
      <w:sdt>
        <w:sdtPr>
          <w:rPr>
            <w:rFonts w:ascii="Arial" w:eastAsia="Times New Roman" w:hAnsi="Arial" w:cs="Arial"/>
            <w:color w:val="000000"/>
            <w:lang w:eastAsia="de-DE"/>
          </w:rPr>
          <w:alias w:val="To edit, see citavi.com/edit"/>
          <w:tag w:val="CitaviPlaceholder#6bb790e4-86fe-4409-9c8e-938fb39ba04e"/>
          <w:id w:val="79579476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MzE3NjEyLWJmYmYtNDRlOS04ZjUwLTBmN2JhMjUwM2VjYSIsIlJhbmdlTGVuZ3RoIjo0LCJSZWZlcmVuY2VJZCI6IjRlMjQ3NzM0LTdlNTEtNDJlMy04OTg2LWQyYjViOGEzZWY3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jMzNy9kYjE0LTE4ODEiLCJVcmlTdHJpbmciOiJodHRwczovL2RvaS5vcmcvMTAuMjMzNy9kYjE0LTE4O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I5OjUzIiwiTW9kaWZpZWRCeSI6Il9DaHJpc3RpYW4gdm9uIExPZWZmZWxob2x6IiwiSWQiOiIzMTMxYjJjMi0yZWE0LTRmMmEtYmQyNC02ODg1MDgzNDc4ZTYiLCJNb2RpZmllZE9uIjoiMjAyMi0wMy0yN1QyMDoyOTo1My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lBNQzQ1MTIyMjMiLCJVcmlTdHJpbmciOiJodHRwczovL3d3dy5uY2JpLm5sbS5uaWguZ292L3BtYy9hcnRpY2xlcy9QTUM0NTEyMjIz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yOTo1MyIsIk1vZGlmaWVkQnkiOiJfQ2hyaXN0aWFuIHZvbiBMT2VmZmVsaG9seiIsIklkIjoiNzljNmZhYTktYWM3Ni00MzJiLTliMTctOTMxN2U0MDM5ZjVmIiwiTW9kaWZpZWRPbiI6IjIwMjItMDMtMjdUMjA6Mjk6NTM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yNTk2NDM5NSIsIlVyaVN0cmluZyI6Imh0dHA6Ly93d3cubmNiaS5ubG0ubmloLmdvdi9wdWJtZWQvMjU5NjQzOT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(84)</w:t>
          </w:r>
          <w:r w:rsidR="00265341" w:rsidRPr="00F8767B">
            <w:rPr>
              <w:rFonts w:ascii="Arial" w:eastAsia="Times New Roman" w:hAnsi="Arial" w:cs="Arial"/>
              <w:color w:val="000000"/>
              <w:lang w:eastAsia="de-DE"/>
            </w:rPr>
            <w:fldChar w:fldCharType="end"/>
          </w:r>
        </w:sdtContent>
      </w:sdt>
      <w:r w:rsidR="00C2326B" w:rsidRPr="00F8767B">
        <w:rPr>
          <w:rFonts w:ascii="Arial" w:eastAsia="Times New Roman" w:hAnsi="Arial" w:cs="Arial"/>
          <w:color w:val="000000"/>
          <w:lang w:eastAsia="de-DE"/>
        </w:rPr>
        <w:t>.</w:t>
      </w:r>
    </w:p>
    <w:p w14:paraId="45E15B3E" w14:textId="77777777" w:rsidR="00C2326B" w:rsidRPr="00F8767B" w:rsidRDefault="00C2326B" w:rsidP="00F8767B">
      <w:pPr>
        <w:spacing w:after="0"/>
        <w:outlineLvl w:val="1"/>
        <w:rPr>
          <w:rFonts w:ascii="Arial" w:eastAsia="Times New Roman" w:hAnsi="Arial" w:cs="Arial"/>
          <w:color w:val="000000"/>
          <w:lang w:eastAsia="de-DE"/>
        </w:rPr>
      </w:pPr>
    </w:p>
    <w:p w14:paraId="6AE4385C" w14:textId="1D89D942" w:rsidR="00F95562" w:rsidRPr="00F8767B" w:rsidRDefault="00F95562"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Regarding this, findings from a recent study in sedentary overweight females are of potential practical relevance </w:t>
      </w:r>
      <w:sdt>
        <w:sdtPr>
          <w:rPr>
            <w:rFonts w:ascii="Arial" w:eastAsia="Times New Roman" w:hAnsi="Arial" w:cs="Arial"/>
            <w:color w:val="000000"/>
            <w:lang w:eastAsia="de-DE"/>
          </w:rPr>
          <w:alias w:val="To edit, see citavi.com/edit"/>
          <w:tag w:val="CitaviPlaceholder#f66433a9-718f-440d-b83c-db0540ca8a2d"/>
          <w:id w:val="-1445614994"/>
          <w:placeholder>
            <w:docPart w:val="2007CA70C8E441C4B6EAF6D22AAE0020"/>
          </w:placeholder>
        </w:sdtPr>
        <w:sdtContent>
          <w:r w:rsidRPr="00F8767B">
            <w:rPr>
              <w:rFonts w:ascii="Arial" w:eastAsia="Times New Roman" w:hAnsi="Arial" w:cs="Arial"/>
              <w:color w:val="000000"/>
              <w:lang w:eastAsia="de-DE"/>
            </w:rPr>
            <w:fldChar w:fldCharType="begin"/>
          </w:r>
          <w:r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3ZmZjZGIyLTNkNTgtNGFjYi1hYzU0LTIxYjIwM2U0ZGI0MiIsIlJhbmdlTGVuZ3RoIjo0LCJSZWZlcmVuY2VJZCI6IjkyZjQ4ZmUxLTk5NzAtNGE1Yy1iYTEwLTg5MmZiYTgxYTA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NTA4MjQ1IiwiVXJpU3RyaW5nIjoiaHR0cHM6Ly93d3cubmNiaS5ubG0ubmloLmdvdi9wbWMvYXJ0aWNsZXMvUE1DNDUwODI0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zA6MzkiLCJNb2RpZmllZEJ5IjoiX0NocmlzdGlhbiB2b24gTE9lZmZlbGhvbHoiLCJJZCI6ImVkYjUxODMxLWI3OTUtNDg4OS05YzgwLTIwMjEwN2VmYmUyNiIsIk1vZGlmaWVkT24iOiIyMDIyLTAzLTI3VDIwOjMwOjM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I0OS9NU1MuMDAwMDAwMDAwMDAwMDYyMiIsIlVyaVN0cmluZyI6Imh0dHBzOi8vZG9pLm9yZy8xMC4xMjQ5L01TUy4wMDAwMDAwMDAwMDAwNjI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DozOSIsIk1vZGlmaWVkQnkiOiJfQ2hyaXN0aWFuIHZvbiBMT2VmZmVsaG9seiIsIklkIjoiYThhYmEzODMtZjUyMC00OWQyLWEwZDMtNTFlOGQ0OGZlYmUxIiwiTW9kaWZpZWRPbiI6IjIwMjItMDMtMjdUMjA6MzA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TYwNjgxNiIsIlVyaVN0cmluZyI6Imh0dHA6Ly93d3cubmNiaS5ubG0ubmloLmdvdi9wdWJtZWQvMjU2MDY4MT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4NSkifV19LCJUYWciOiJDaXRhdmlQbGFjZWhvbGRlciNmNjY0MzNhOS03MThmLTQ0MGQtYjgzYy1kYjA1NDBjYThhMmQiLCJUZXh0IjoiKDg1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(85)</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In this investigation, 140 pre-menopausal females reduced their body mass by an average of ~11 kg while undergoing a total of 800 kcal per day diet. Subjects were randomly assigned to one of three groups: no exercise, a structured aerobic training schedule, or an exercise program incorporating resistance training. Body composition, strength, TEE, REE and NEAT were measured using various approaches. One main finding was that TEE, REE and NEAT all declined with weight loss in the no-exercise group. Non-exercise activity thermogenesis was reduced by 150 kcal per day, which was equivalent to 27% compared to baseline levels. However, in subjects undergoing the exercise regimens only REE was reduced, while NEAT remained unaffected. Thus, since caloric deprivation appears to consistently decrease spontaneous physical activity, untrained subjects with obesity who plan to lose body mass by means of dietary intervention alone would be advised to engage in a concomitant exercise program so as to avoid negative effects on NEAT and mitigate weight cycling after reaching a lower body weight. Of note, the </w:t>
      </w:r>
      <w:r w:rsidRPr="00F8767B">
        <w:rPr>
          <w:rFonts w:ascii="Arial" w:eastAsia="Times New Roman" w:hAnsi="Arial" w:cs="Arial"/>
          <w:color w:val="000000"/>
          <w:lang w:eastAsia="de-DE"/>
        </w:rPr>
        <w:lastRenderedPageBreak/>
        <w:t xml:space="preserve">authors of this study emphasized that, consistent with the concept that “more is not always better,” exercising two days a week was capable of increasing NEAT but, paradoxically, an intense three days weekly schedule was followed by a substantial decrement in NEAT </w:t>
      </w:r>
      <w:sdt>
        <w:sdtPr>
          <w:rPr>
            <w:rFonts w:ascii="Arial" w:eastAsia="Times New Roman" w:hAnsi="Arial" w:cs="Arial"/>
            <w:color w:val="000000"/>
            <w:lang w:eastAsia="de-DE"/>
          </w:rPr>
          <w:alias w:val="To edit, see citavi.com/edit"/>
          <w:tag w:val="CitaviPlaceholder#c9400911-11b3-4288-a865-891638873dcf"/>
          <w:id w:val="-640813606"/>
          <w:placeholder>
            <w:docPart w:val="2007CA70C8E441C4B6EAF6D22AAE0020"/>
          </w:placeholder>
        </w:sdtPr>
        <w:sdtContent>
          <w:r w:rsidRPr="00F8767B">
            <w:rPr>
              <w:rFonts w:ascii="Arial" w:eastAsia="Times New Roman" w:hAnsi="Arial" w:cs="Arial"/>
              <w:color w:val="000000"/>
              <w:lang w:eastAsia="de-DE"/>
            </w:rPr>
            <w:fldChar w:fldCharType="begin"/>
          </w:r>
          <w:r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WU3MTVlLTI3NjItNDM1Yi04ZGJiLTQwNTkxN2Q1OWYxOSIsIlJhbmdlTGVuZ3RoIjo0LCJSZWZlcmVuY2VJZCI6IjkyZjQ4ZmUxLTk5NzAtNGE1Yy1iYTEwLTg5MmZiYTgxYTA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NTA4MjQ1IiwiVXJpU3RyaW5nIjoiaHR0cHM6Ly93d3cubmNiaS5ubG0ubmloLmdvdi9wbWMvYXJ0aWNsZXMvUE1DNDUwODI0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zA6MzkiLCJNb2RpZmllZEJ5IjoiX0NocmlzdGlhbiB2b24gTE9lZmZlbGhvbHoiLCJJZCI6ImVkYjUxODMxLWI3OTUtNDg4OS05YzgwLTIwMjEwN2VmYmUyNiIsIk1vZGlmaWVkT24iOiIyMDIyLTAzLTI3VDIwOjMwOjM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I0OS9NU1MuMDAwMDAwMDAwMDAwMDYyMiIsIlVyaVN0cmluZyI6Imh0dHBzOi8vZG9pLm9yZy8xMC4xMjQ5L01TUy4wMDAwMDAwMDAwMDAwNjI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DozOSIsIk1vZGlmaWVkQnkiOiJfQ2hyaXN0aWFuIHZvbiBMT2VmZmVsaG9seiIsIklkIjoiYThhYmEzODMtZjUyMC00OWQyLWEwZDMtNTFlOGQ0OGZlYmUxIiwiTW9kaWZpZWRPbiI6IjIwMjItMDMtMjdUMjA6MzA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TYwNjgxNiIsIlVyaVN0cmluZyI6Imh0dHA6Ly93d3cubmNiaS5ubG0ubmloLmdvdi9wdWJtZWQvMjU2MDY4MT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4NSkifV19LCJUYWciOiJDaXRhdmlQbGFjZWhvbGRlciNjOTQwMDkxMS0xMWIzLTQyODgtYTg2NS04OTE2Mzg4NzNkY2YiLCJUZXh0IjoiKDg1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(85)</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5E4A7E82" w14:textId="77777777" w:rsidR="00F95562" w:rsidRPr="00F8767B" w:rsidRDefault="00F95562" w:rsidP="00F8767B">
      <w:pPr>
        <w:spacing w:after="0"/>
        <w:outlineLvl w:val="1"/>
        <w:rPr>
          <w:rFonts w:ascii="Arial" w:eastAsia="Times New Roman" w:hAnsi="Arial" w:cs="Arial"/>
          <w:color w:val="000000"/>
          <w:lang w:eastAsia="de-DE"/>
        </w:rPr>
      </w:pPr>
    </w:p>
    <w:p w14:paraId="5712FC12" w14:textId="3C439870" w:rsidR="00110F1A" w:rsidRPr="00F8767B" w:rsidRDefault="00603151" w:rsidP="00F8767B">
      <w:pPr>
        <w:spacing w:after="0"/>
        <w:outlineLvl w:val="1"/>
        <w:rPr>
          <w:rFonts w:ascii="Arial" w:eastAsia="Times New Roman" w:hAnsi="Arial" w:cs="Arial"/>
          <w:color w:val="000000"/>
          <w:lang w:eastAsia="de-DE"/>
        </w:rPr>
      </w:pPr>
      <w:r w:rsidRPr="00F8767B">
        <w:rPr>
          <w:rFonts w:ascii="Arial" w:eastAsia="Times New Roman" w:hAnsi="Arial" w:cs="Arial"/>
          <w:bCs/>
          <w:color w:val="000000"/>
          <w:kern w:val="36"/>
          <w:lang w:eastAsia="de-DE"/>
        </w:rPr>
        <w:t xml:space="preserve">At this end, one </w:t>
      </w:r>
      <w:r w:rsidR="000B3660" w:rsidRPr="00F8767B">
        <w:rPr>
          <w:rFonts w:ascii="Arial" w:eastAsia="Times New Roman" w:hAnsi="Arial" w:cs="Arial"/>
          <w:bCs/>
          <w:color w:val="000000"/>
          <w:kern w:val="36"/>
          <w:lang w:eastAsia="de-DE"/>
        </w:rPr>
        <w:t xml:space="preserve">further </w:t>
      </w:r>
      <w:r w:rsidR="00C2326B" w:rsidRPr="00F8767B">
        <w:rPr>
          <w:rFonts w:ascii="Arial" w:eastAsia="Times New Roman" w:hAnsi="Arial" w:cs="Arial"/>
          <w:bCs/>
          <w:color w:val="000000"/>
          <w:kern w:val="36"/>
          <w:lang w:eastAsia="de-DE"/>
        </w:rPr>
        <w:t>study of Levin</w:t>
      </w:r>
      <w:r w:rsidR="000B3660" w:rsidRPr="00F8767B">
        <w:rPr>
          <w:rFonts w:ascii="Arial" w:eastAsia="Times New Roman" w:hAnsi="Arial" w:cs="Arial"/>
          <w:bCs/>
          <w:color w:val="000000"/>
          <w:kern w:val="36"/>
          <w:lang w:eastAsia="de-DE"/>
        </w:rPr>
        <w:t>e’s group should be</w:t>
      </w:r>
      <w:r w:rsidRPr="00F8767B">
        <w:rPr>
          <w:rFonts w:ascii="Arial" w:eastAsia="Times New Roman" w:hAnsi="Arial" w:cs="Arial"/>
          <w:bCs/>
          <w:color w:val="000000"/>
          <w:kern w:val="36"/>
          <w:lang w:eastAsia="de-DE"/>
        </w:rPr>
        <w:t xml:space="preserve"> </w:t>
      </w:r>
      <w:r w:rsidR="00C2326B" w:rsidRPr="00F8767B">
        <w:rPr>
          <w:rFonts w:ascii="Arial" w:eastAsia="Times New Roman" w:hAnsi="Arial" w:cs="Arial"/>
          <w:bCs/>
          <w:color w:val="000000"/>
          <w:kern w:val="36"/>
          <w:lang w:eastAsia="de-DE"/>
        </w:rPr>
        <w:t xml:space="preserve">considered </w:t>
      </w:r>
      <w:sdt>
        <w:sdtPr>
          <w:rPr>
            <w:rFonts w:ascii="Arial" w:eastAsia="Times New Roman" w:hAnsi="Arial" w:cs="Arial"/>
            <w:bCs/>
            <w:color w:val="000000"/>
            <w:kern w:val="36"/>
            <w:lang w:eastAsia="de-DE"/>
          </w:rPr>
          <w:alias w:val="To edit, see citavi.com/edit"/>
          <w:tag w:val="CitaviPlaceholder#0c5c4a34-a47d-4a8d-aed9-c4fb85e2516d"/>
          <w:id w:val="-1502267650"/>
          <w:placeholder>
            <w:docPart w:val="DefaultPlaceholder_1082065158"/>
          </w:placeholder>
        </w:sdtPr>
        <w:sdtContent>
          <w:r w:rsidR="00C2326B"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MDdmMzNhLTZmZDEtNGJhOS1iZjU2LTE4M2FhN2ViNGZjNCIsIlJhbmdlTGVuZ3RoIjo0LCJSZWZlcmVuY2VJZCI6IjQ2ZmY3NTZiLTk3MjMtNGVlYi1iN2FiLTk2MzhiNjg0YTY3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TY4MTM4NiIsIlVyaVN0cmluZyI6Imh0dHA6Ly93d3cubmNiaS5ubG0ubmloLmdvdi9wdWJtZWQvMTU2ODEzO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ExLTE4VDEwOjUxOjA4IiwiTW9kaWZpZWRCeSI6Il9DaHJpc3RpYW4gdm9uIExPZWZmZWxob2x6IiwiSWQiOiI1ZTQ2MTk5ZC0yYTdiLTQ5MzItYTQ3ZS0wMzYwNDExZmQwZWQiLCJNb2RpZmllZE9uIjoiMjAyMi0xMS0xOFQxMDo1MTowO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MjYvc2NpZW5jZS4xMTA2NTYxIiwiVXJpU3RyaW5nIjoiaHR0cHM6Ly9kb2kub3JnLzEwLjExMjYvc2NpZW5jZS4xMTA2NTYx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3OCkifV19LCJUYWciOiJDaXRhdmlQbGFjZWhvbGRlciMwYzVjNGEzNC1hNDdkLTRhOGQtYWVkOS1jNGZiODVlMjUxNmQiLCJUZXh0IjoiKDc4KSIsIldBSVZlcnNpb24iOiI2LjEwLjAuMCJ9}</w:instrText>
          </w:r>
          <w:r w:rsidR="00C2326B"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(78)</w:t>
          </w:r>
          <w:r w:rsidR="00C2326B" w:rsidRPr="00F8767B">
            <w:rPr>
              <w:rFonts w:ascii="Arial" w:eastAsia="Times New Roman" w:hAnsi="Arial" w:cs="Arial"/>
              <w:bCs/>
              <w:color w:val="000000"/>
              <w:kern w:val="36"/>
              <w:lang w:eastAsia="de-DE"/>
            </w:rPr>
            <w:fldChar w:fldCharType="end"/>
          </w:r>
        </w:sdtContent>
      </w:sdt>
      <w:r w:rsidR="00351996" w:rsidRPr="00F8767B">
        <w:rPr>
          <w:rFonts w:ascii="Arial" w:eastAsia="Times New Roman" w:hAnsi="Arial" w:cs="Arial"/>
          <w:bCs/>
          <w:color w:val="000000"/>
          <w:kern w:val="36"/>
          <w:lang w:eastAsia="de-DE"/>
        </w:rPr>
        <w:t xml:space="preserve">. NEAT as measured by gold standard methods and posture allocation </w:t>
      </w:r>
      <w:r w:rsidR="00C2326B" w:rsidRPr="00F8767B">
        <w:rPr>
          <w:rFonts w:ascii="Arial" w:eastAsia="Times New Roman" w:hAnsi="Arial" w:cs="Arial"/>
          <w:bCs/>
          <w:color w:val="000000"/>
          <w:kern w:val="36"/>
          <w:lang w:eastAsia="de-DE"/>
        </w:rPr>
        <w:t>was evaluated in mildly obese subjects and normal we</w:t>
      </w:r>
      <w:r w:rsidRPr="00F8767B">
        <w:rPr>
          <w:rFonts w:ascii="Arial" w:eastAsia="Times New Roman" w:hAnsi="Arial" w:cs="Arial"/>
          <w:bCs/>
          <w:color w:val="000000"/>
          <w:kern w:val="36"/>
          <w:lang w:eastAsia="de-DE"/>
        </w:rPr>
        <w:t>ight controls</w:t>
      </w:r>
      <w:r w:rsidR="000B3660" w:rsidRPr="00F8767B">
        <w:rPr>
          <w:rFonts w:ascii="Arial" w:eastAsia="Times New Roman" w:hAnsi="Arial" w:cs="Arial"/>
          <w:bCs/>
          <w:color w:val="000000"/>
          <w:kern w:val="36"/>
          <w:lang w:eastAsia="de-DE"/>
        </w:rPr>
        <w:t xml:space="preserve"> over a period of ten days. This b</w:t>
      </w:r>
      <w:r w:rsidR="00C2326B" w:rsidRPr="00F8767B">
        <w:rPr>
          <w:rFonts w:ascii="Arial" w:eastAsia="Times New Roman" w:hAnsi="Arial" w:cs="Arial"/>
          <w:bCs/>
          <w:color w:val="000000"/>
          <w:kern w:val="36"/>
          <w:lang w:eastAsia="de-DE"/>
        </w:rPr>
        <w:t xml:space="preserve">aseline </w:t>
      </w:r>
      <w:r w:rsidR="000B3660" w:rsidRPr="00F8767B">
        <w:rPr>
          <w:rFonts w:ascii="Arial" w:eastAsia="Times New Roman" w:hAnsi="Arial" w:cs="Arial"/>
          <w:bCs/>
          <w:color w:val="000000"/>
          <w:kern w:val="36"/>
          <w:lang w:eastAsia="de-DE"/>
        </w:rPr>
        <w:t xml:space="preserve">evaluation showed a 164 minute per day longer seated time </w:t>
      </w:r>
      <w:r w:rsidRPr="00F8767B">
        <w:rPr>
          <w:rFonts w:ascii="Arial" w:eastAsia="Times New Roman" w:hAnsi="Arial" w:cs="Arial"/>
          <w:bCs/>
          <w:color w:val="000000"/>
          <w:kern w:val="36"/>
          <w:lang w:eastAsia="de-DE"/>
        </w:rPr>
        <w:t>in</w:t>
      </w:r>
      <w:r w:rsidR="000B3660" w:rsidRPr="00F8767B">
        <w:rPr>
          <w:rFonts w:ascii="Arial" w:eastAsia="Times New Roman" w:hAnsi="Arial" w:cs="Arial"/>
          <w:bCs/>
          <w:color w:val="000000"/>
          <w:kern w:val="36"/>
          <w:lang w:eastAsia="de-DE"/>
        </w:rPr>
        <w:t xml:space="preserve"> obese compared </w:t>
      </w:r>
      <w:r w:rsidR="00351996" w:rsidRPr="00F8767B">
        <w:rPr>
          <w:rFonts w:ascii="Arial" w:eastAsia="Times New Roman" w:hAnsi="Arial" w:cs="Arial"/>
          <w:bCs/>
          <w:color w:val="000000"/>
          <w:kern w:val="36"/>
          <w:lang w:eastAsia="de-DE"/>
        </w:rPr>
        <w:t>to lean subjects. A subset</w:t>
      </w:r>
      <w:r w:rsidR="000B3660" w:rsidRPr="00F8767B">
        <w:rPr>
          <w:rFonts w:ascii="Arial" w:eastAsia="Times New Roman" w:hAnsi="Arial" w:cs="Arial"/>
          <w:bCs/>
          <w:color w:val="000000"/>
          <w:kern w:val="36"/>
          <w:lang w:eastAsia="de-DE"/>
        </w:rPr>
        <w:t xml:space="preserve"> of </w:t>
      </w:r>
      <w:r w:rsidR="00D36EEB" w:rsidRPr="00F8767B">
        <w:rPr>
          <w:rFonts w:ascii="Arial" w:eastAsia="Times New Roman" w:hAnsi="Arial" w:cs="Arial"/>
          <w:bCs/>
          <w:color w:val="000000"/>
          <w:kern w:val="36"/>
          <w:lang w:eastAsia="de-DE"/>
        </w:rPr>
        <w:t xml:space="preserve">eight </w:t>
      </w:r>
      <w:r w:rsidR="000B3660" w:rsidRPr="00F8767B">
        <w:rPr>
          <w:rFonts w:ascii="Arial" w:eastAsia="Times New Roman" w:hAnsi="Arial" w:cs="Arial"/>
          <w:bCs/>
          <w:color w:val="000000"/>
          <w:kern w:val="36"/>
          <w:lang w:eastAsia="de-DE"/>
        </w:rPr>
        <w:t xml:space="preserve">obese subjects then underwent </w:t>
      </w:r>
      <w:r w:rsidR="00C2326B" w:rsidRPr="00F8767B">
        <w:rPr>
          <w:rFonts w:ascii="Arial" w:eastAsia="Times New Roman" w:hAnsi="Arial" w:cs="Arial"/>
          <w:bCs/>
          <w:color w:val="000000"/>
          <w:kern w:val="36"/>
          <w:lang w:eastAsia="de-DE"/>
        </w:rPr>
        <w:t>an intentional weight loss program over a time span of eight weeks</w:t>
      </w:r>
      <w:r w:rsidR="00D36EEB" w:rsidRPr="00F8767B">
        <w:rPr>
          <w:rFonts w:ascii="Arial" w:eastAsia="Times New Roman" w:hAnsi="Arial" w:cs="Arial"/>
          <w:bCs/>
          <w:color w:val="000000"/>
          <w:kern w:val="36"/>
          <w:lang w:eastAsia="de-DE"/>
        </w:rPr>
        <w:t xml:space="preserve"> and </w:t>
      </w:r>
      <w:r w:rsidR="00351996" w:rsidRPr="00F8767B">
        <w:rPr>
          <w:rFonts w:ascii="Arial" w:eastAsia="Times New Roman" w:hAnsi="Arial" w:cs="Arial"/>
          <w:bCs/>
          <w:color w:val="000000"/>
          <w:kern w:val="36"/>
          <w:lang w:eastAsia="de-DE"/>
        </w:rPr>
        <w:t xml:space="preserve">thereby </w:t>
      </w:r>
      <w:r w:rsidR="00D36EEB" w:rsidRPr="00F8767B">
        <w:rPr>
          <w:rFonts w:ascii="Arial" w:eastAsia="Times New Roman" w:hAnsi="Arial" w:cs="Arial"/>
          <w:bCs/>
          <w:color w:val="000000"/>
          <w:kern w:val="36"/>
          <w:lang w:eastAsia="de-DE"/>
        </w:rPr>
        <w:t>lost significant body weight</w:t>
      </w:r>
      <w:r w:rsidR="000B3660" w:rsidRPr="00F8767B">
        <w:rPr>
          <w:rFonts w:ascii="Arial" w:eastAsia="Times New Roman" w:hAnsi="Arial" w:cs="Arial"/>
          <w:bCs/>
          <w:color w:val="000000"/>
          <w:kern w:val="36"/>
          <w:lang w:eastAsia="de-DE"/>
        </w:rPr>
        <w:t xml:space="preserve">. </w:t>
      </w:r>
      <w:r w:rsidR="00D36EEB" w:rsidRPr="00F8767B">
        <w:rPr>
          <w:rFonts w:ascii="Arial" w:eastAsia="Times New Roman" w:hAnsi="Arial" w:cs="Arial"/>
          <w:bCs/>
          <w:color w:val="000000"/>
          <w:kern w:val="36"/>
          <w:lang w:eastAsia="de-DE"/>
        </w:rPr>
        <w:t>Posture allocation was measured</w:t>
      </w:r>
      <w:r w:rsidR="008B7F29" w:rsidRPr="00F8767B">
        <w:rPr>
          <w:rFonts w:ascii="Arial" w:eastAsia="Times New Roman" w:hAnsi="Arial" w:cs="Arial"/>
          <w:bCs/>
          <w:color w:val="000000"/>
          <w:kern w:val="36"/>
          <w:lang w:eastAsia="de-DE"/>
        </w:rPr>
        <w:t xml:space="preserve"> for another ten days after </w:t>
      </w:r>
      <w:r w:rsidR="00D36EEB" w:rsidRPr="00F8767B">
        <w:rPr>
          <w:rFonts w:ascii="Arial" w:eastAsia="Times New Roman" w:hAnsi="Arial" w:cs="Arial"/>
          <w:bCs/>
          <w:color w:val="000000"/>
          <w:kern w:val="36"/>
          <w:lang w:eastAsia="de-DE"/>
        </w:rPr>
        <w:t xml:space="preserve">intervention. </w:t>
      </w:r>
      <w:r w:rsidR="000B3660" w:rsidRPr="00F8767B">
        <w:rPr>
          <w:rFonts w:ascii="Arial" w:eastAsia="Times New Roman" w:hAnsi="Arial" w:cs="Arial"/>
          <w:bCs/>
          <w:color w:val="000000"/>
          <w:kern w:val="36"/>
          <w:lang w:eastAsia="de-DE"/>
        </w:rPr>
        <w:t>Interestingly</w:t>
      </w:r>
      <w:r w:rsidRPr="00F8767B">
        <w:rPr>
          <w:rFonts w:ascii="Arial" w:eastAsia="Times New Roman" w:hAnsi="Arial" w:cs="Arial"/>
          <w:bCs/>
          <w:color w:val="000000"/>
          <w:kern w:val="36"/>
          <w:lang w:eastAsia="de-DE"/>
        </w:rPr>
        <w:t xml:space="preserve">, </w:t>
      </w:r>
      <w:r w:rsidR="00D36EEB" w:rsidRPr="00F8767B">
        <w:rPr>
          <w:rFonts w:ascii="Arial" w:eastAsia="Times New Roman" w:hAnsi="Arial" w:cs="Arial"/>
          <w:bCs/>
          <w:color w:val="000000"/>
          <w:kern w:val="36"/>
          <w:lang w:eastAsia="de-DE"/>
        </w:rPr>
        <w:t xml:space="preserve">the weight losing </w:t>
      </w:r>
      <w:r w:rsidRPr="00F8767B">
        <w:rPr>
          <w:rFonts w:ascii="Arial" w:eastAsia="Times New Roman" w:hAnsi="Arial" w:cs="Arial"/>
          <w:bCs/>
          <w:color w:val="000000"/>
          <w:kern w:val="36"/>
          <w:lang w:eastAsia="de-DE"/>
        </w:rPr>
        <w:t xml:space="preserve">obese subjects did not further reduce </w:t>
      </w:r>
      <w:r w:rsidR="002A53D9" w:rsidRPr="00F8767B">
        <w:rPr>
          <w:rFonts w:ascii="Arial" w:eastAsia="Times New Roman" w:hAnsi="Arial" w:cs="Arial"/>
          <w:bCs/>
          <w:color w:val="000000"/>
          <w:kern w:val="36"/>
          <w:lang w:eastAsia="de-DE"/>
        </w:rPr>
        <w:t xml:space="preserve">their </w:t>
      </w:r>
      <w:r w:rsidRPr="00F8767B">
        <w:rPr>
          <w:rFonts w:ascii="Arial" w:eastAsia="Times New Roman" w:hAnsi="Arial" w:cs="Arial"/>
          <w:bCs/>
          <w:color w:val="000000"/>
          <w:kern w:val="36"/>
          <w:lang w:eastAsia="de-DE"/>
        </w:rPr>
        <w:t>NEAT</w:t>
      </w:r>
      <w:r w:rsidR="00D36EEB" w:rsidRPr="00F8767B">
        <w:rPr>
          <w:rFonts w:ascii="Arial" w:eastAsia="Times New Roman" w:hAnsi="Arial" w:cs="Arial"/>
          <w:bCs/>
          <w:color w:val="000000"/>
          <w:kern w:val="36"/>
          <w:lang w:eastAsia="de-DE"/>
        </w:rPr>
        <w:t xml:space="preserve"> in this experiment </w:t>
      </w:r>
      <w:sdt>
        <w:sdtPr>
          <w:rPr>
            <w:rFonts w:ascii="Arial" w:eastAsia="Times New Roman" w:hAnsi="Arial" w:cs="Arial"/>
            <w:bCs/>
            <w:color w:val="000000"/>
            <w:kern w:val="36"/>
            <w:lang w:eastAsia="de-DE"/>
          </w:rPr>
          <w:alias w:val="To edit, see citavi.com/edit"/>
          <w:tag w:val="CitaviPlaceholder#996e46f9-9a40-498c-a278-1e39b18bcb47"/>
          <w:id w:val="-1369380475"/>
          <w:placeholder>
            <w:docPart w:val="C08471F08FE4406E873E2BD9011A9FEE"/>
          </w:placeholder>
        </w:sdtPr>
        <w:sdtContent>
          <w:r w:rsidR="00C2326B"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NTEwYjEzLTNmMzYtNGNkNS1hOGU5LTJlODc3MjAzYTVkZCIsIlJhbmdlTGVuZ3RoIjo0LCJSZWZlcmVuY2VJZCI6IjQ2ZmY3NTZiLTk3MjMtNGVlYi1iN2FiLTk2MzhiNjg0YTY3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TY4MTM4NiIsIlVyaVN0cmluZyI6Imh0dHA6Ly93d3cubmNiaS5ubG0ubmloLmdvdi9wdWJtZWQvMTU2ODEzO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ExLTE4VDEwOjUxOjA4IiwiTW9kaWZpZWRCeSI6Il9DaHJpc3RpYW4gdm9uIExPZWZmZWxob2x6IiwiSWQiOiI1ZTQ2MTk5ZC0yYTdiLTQ5MzItYTQ3ZS0wMzYwNDExZmQwZWQiLCJNb2RpZmllZE9uIjoiMjAyMi0xMS0xOFQxMDo1MTowO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MjYvc2NpZW5jZS4xMTA2NTYxIiwiVXJpU3RyaW5nIjoiaHR0cHM6Ly9kb2kub3JnLzEwLjExMjYvc2NpZW5jZS4xMTA2NTYx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3OCkifV19LCJUYWciOiJDaXRhdmlQbGFjZWhvbGRlciM5OTZlNDZmOS05YTQwLTQ5OGMtYTI3OC0xZTM5YjE4YmNiNDciLCJUZXh0IjoiKDc4KSIsIldBSVZlcnNpb24iOiI2LjEwLjAuMCJ9}</w:instrText>
          </w:r>
          <w:r w:rsidR="00C2326B"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(78)</w:t>
          </w:r>
          <w:r w:rsidR="00C2326B" w:rsidRPr="00F8767B">
            <w:rPr>
              <w:rFonts w:ascii="Arial" w:eastAsia="Times New Roman" w:hAnsi="Arial" w:cs="Arial"/>
              <w:bCs/>
              <w:color w:val="000000"/>
              <w:kern w:val="36"/>
              <w:lang w:eastAsia="de-DE"/>
            </w:rPr>
            <w:fldChar w:fldCharType="end"/>
          </w:r>
        </w:sdtContent>
      </w:sdt>
      <w:r w:rsidR="00C2326B" w:rsidRPr="00F8767B">
        <w:rPr>
          <w:rFonts w:ascii="Arial" w:eastAsia="Times New Roman" w:hAnsi="Arial" w:cs="Arial"/>
          <w:bCs/>
          <w:color w:val="000000"/>
          <w:kern w:val="36"/>
          <w:lang w:eastAsia="de-DE"/>
        </w:rPr>
        <w:t>.</w:t>
      </w:r>
      <w:r w:rsidR="008B7F29" w:rsidRPr="00F8767B">
        <w:rPr>
          <w:rFonts w:ascii="Arial" w:eastAsia="Times New Roman" w:hAnsi="Arial" w:cs="Arial"/>
          <w:bCs/>
          <w:color w:val="000000"/>
          <w:kern w:val="36"/>
          <w:lang w:eastAsia="de-DE"/>
        </w:rPr>
        <w:t xml:space="preserve"> The latter</w:t>
      </w:r>
      <w:r w:rsidR="000B3660" w:rsidRPr="00F8767B">
        <w:rPr>
          <w:rFonts w:ascii="Arial" w:eastAsia="Times New Roman" w:hAnsi="Arial" w:cs="Arial"/>
          <w:bCs/>
          <w:color w:val="000000"/>
          <w:kern w:val="36"/>
          <w:lang w:eastAsia="de-DE"/>
        </w:rPr>
        <w:t xml:space="preserve"> stud</w:t>
      </w:r>
      <w:r w:rsidR="00D36EEB" w:rsidRPr="00F8767B">
        <w:rPr>
          <w:rFonts w:ascii="Arial" w:eastAsia="Times New Roman" w:hAnsi="Arial" w:cs="Arial"/>
          <w:bCs/>
          <w:color w:val="000000"/>
          <w:kern w:val="36"/>
          <w:lang w:eastAsia="de-DE"/>
        </w:rPr>
        <w:t>y has several limitations, e.g.</w:t>
      </w:r>
      <w:r w:rsidR="001E5323">
        <w:rPr>
          <w:rFonts w:ascii="Arial" w:eastAsia="Times New Roman" w:hAnsi="Arial" w:cs="Arial"/>
          <w:bCs/>
          <w:color w:val="000000"/>
          <w:kern w:val="36"/>
          <w:lang w:eastAsia="de-DE"/>
        </w:rPr>
        <w:t>,</w:t>
      </w:r>
      <w:r w:rsidR="00D36EEB" w:rsidRPr="00F8767B">
        <w:rPr>
          <w:rFonts w:ascii="Arial" w:eastAsia="Times New Roman" w:hAnsi="Arial" w:cs="Arial"/>
          <w:bCs/>
          <w:color w:val="000000"/>
          <w:kern w:val="36"/>
          <w:lang w:eastAsia="de-DE"/>
        </w:rPr>
        <w:t xml:space="preserve"> the small number of enrolled subjects and the relatively short intervention period when compared to </w:t>
      </w:r>
      <w:r w:rsidR="00351996" w:rsidRPr="00F8767B">
        <w:rPr>
          <w:rFonts w:ascii="Arial" w:eastAsia="Times New Roman" w:hAnsi="Arial" w:cs="Arial"/>
          <w:bCs/>
          <w:color w:val="000000"/>
          <w:kern w:val="36"/>
          <w:lang w:eastAsia="de-DE"/>
        </w:rPr>
        <w:t xml:space="preserve">some of </w:t>
      </w:r>
      <w:r w:rsidR="00D36EEB" w:rsidRPr="00F8767B">
        <w:rPr>
          <w:rFonts w:ascii="Arial" w:eastAsia="Times New Roman" w:hAnsi="Arial" w:cs="Arial"/>
          <w:bCs/>
          <w:color w:val="000000"/>
          <w:kern w:val="36"/>
          <w:lang w:eastAsia="de-DE"/>
        </w:rPr>
        <w:t>the above</w:t>
      </w:r>
      <w:r w:rsidR="001E5323">
        <w:rPr>
          <w:rFonts w:ascii="Arial" w:eastAsia="Times New Roman" w:hAnsi="Arial" w:cs="Arial"/>
          <w:bCs/>
          <w:color w:val="000000"/>
          <w:kern w:val="36"/>
          <w:lang w:eastAsia="de-DE"/>
        </w:rPr>
        <w:t>-</w:t>
      </w:r>
      <w:r w:rsidR="00D36EEB" w:rsidRPr="00F8767B">
        <w:rPr>
          <w:rFonts w:ascii="Arial" w:eastAsia="Times New Roman" w:hAnsi="Arial" w:cs="Arial"/>
          <w:bCs/>
          <w:color w:val="000000"/>
          <w:kern w:val="36"/>
          <w:lang w:eastAsia="de-DE"/>
        </w:rPr>
        <w:t>mentioned trials. Levine and colleagues themselves emph</w:t>
      </w:r>
      <w:r w:rsidR="003F2720" w:rsidRPr="00F8767B">
        <w:rPr>
          <w:rFonts w:ascii="Arial" w:eastAsia="Times New Roman" w:hAnsi="Arial" w:cs="Arial"/>
          <w:bCs/>
          <w:color w:val="000000"/>
          <w:kern w:val="36"/>
          <w:lang w:eastAsia="de-DE"/>
        </w:rPr>
        <w:t>asized that it was a pilot experiment</w:t>
      </w:r>
      <w:r w:rsidR="00D36EEB" w:rsidRPr="00F8767B">
        <w:rPr>
          <w:rFonts w:ascii="Arial" w:eastAsia="Times New Roman" w:hAnsi="Arial" w:cs="Arial"/>
          <w:bCs/>
          <w:color w:val="000000"/>
          <w:kern w:val="36"/>
          <w:lang w:eastAsia="de-DE"/>
        </w:rPr>
        <w:t xml:space="preserve"> </w:t>
      </w:r>
      <w:sdt>
        <w:sdtPr>
          <w:rPr>
            <w:rFonts w:ascii="Arial" w:eastAsia="Times New Roman" w:hAnsi="Arial" w:cs="Arial"/>
            <w:bCs/>
            <w:color w:val="000000"/>
            <w:kern w:val="36"/>
            <w:lang w:eastAsia="de-DE"/>
          </w:rPr>
          <w:alias w:val="To edit, see citavi.com/edit"/>
          <w:tag w:val="CitaviPlaceholder#0207a5af-cdb1-4f55-b3b2-6b7e5c8f3e2b"/>
          <w:id w:val="-785124098"/>
          <w:placeholder>
            <w:docPart w:val="DefaultPlaceholder_1082065158"/>
          </w:placeholder>
        </w:sdtPr>
        <w:sdtContent>
          <w:r w:rsidR="00D36EEB" w:rsidRPr="00F8767B">
            <w:rPr>
              <w:rFonts w:ascii="Arial" w:eastAsia="Times New Roman" w:hAnsi="Arial" w:cs="Arial"/>
              <w:bCs/>
              <w:color w:val="000000"/>
              <w:kern w:val="36"/>
              <w:lang w:eastAsia="de-DE"/>
            </w:rPr>
            <w:fldChar w:fldCharType="begin"/>
          </w:r>
          <w:r w:rsidR="00F95562"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jkzMGQxLTMyY2EtNDUzNS04NzZjLWVlZjg4NDZlZGFkOSIsIlJhbmdlTGVuZ3RoIjo0LCJSZWZlcmVuY2VJZCI6IjQ2ZmY3NTZiLTk3MjMtNGVlYi1iN2FiLTk2MzhiNjg0YTY3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NTY4MTM4NiIsIlVyaVN0cmluZyI6Imh0dHA6Ly93d3cubmNiaS5ubG0ubmloLmdvdi9wdWJtZWQvMTU2ODEzO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ExLTE4VDEwOjUxOjA4IiwiTW9kaWZpZWRCeSI6Il9DaHJpc3RpYW4gdm9uIExPZWZmZWxob2x6IiwiSWQiOiI1ZTQ2MTk5ZC0yYTdiLTQ5MzItYTQ3ZS0wMzYwNDExZmQwZWQiLCJNb2RpZmllZE9uIjoiMjAyMi0xMS0xOFQxMDo1MTowOC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MjYvc2NpZW5jZS4xMTA2NTYxIiwiVXJpU3RyaW5nIjoiaHR0cHM6Ly9kb2kub3JnLzEwLjExMjYvc2NpZW5jZS4xMTA2NTYx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3OCkifV19LCJUYWciOiJDaXRhdmlQbGFjZWhvbGRlciMwMjA3YTVhZi1jZGIxLTRmNTUtYjNiMi02YjdlNWM4ZjNlMmIiLCJUZXh0IjoiKDc4KSIsIldBSVZlcnNpb24iOiI2LjEwLjAuMCJ9}</w:instrText>
          </w:r>
          <w:r w:rsidR="00D36EEB"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(78)</w:t>
          </w:r>
          <w:r w:rsidR="00D36EEB" w:rsidRPr="00F8767B">
            <w:rPr>
              <w:rFonts w:ascii="Arial" w:eastAsia="Times New Roman" w:hAnsi="Arial" w:cs="Arial"/>
              <w:bCs/>
              <w:color w:val="000000"/>
              <w:kern w:val="36"/>
              <w:lang w:eastAsia="de-DE"/>
            </w:rPr>
            <w:fldChar w:fldCharType="end"/>
          </w:r>
        </w:sdtContent>
      </w:sdt>
      <w:r w:rsidR="00351996" w:rsidRPr="00F8767B">
        <w:rPr>
          <w:rFonts w:ascii="Arial" w:eastAsia="Times New Roman" w:hAnsi="Arial" w:cs="Arial"/>
          <w:bCs/>
          <w:color w:val="000000"/>
          <w:kern w:val="36"/>
          <w:lang w:eastAsia="de-DE"/>
        </w:rPr>
        <w:t>. T</w:t>
      </w:r>
      <w:r w:rsidR="00F95562" w:rsidRPr="00F8767B">
        <w:rPr>
          <w:rFonts w:ascii="Arial" w:eastAsia="Times New Roman" w:hAnsi="Arial" w:cs="Arial"/>
          <w:bCs/>
          <w:color w:val="000000"/>
          <w:kern w:val="36"/>
          <w:lang w:eastAsia="de-DE"/>
        </w:rPr>
        <w:t xml:space="preserve">he data </w:t>
      </w:r>
      <w:r w:rsidR="00351996" w:rsidRPr="00F8767B">
        <w:rPr>
          <w:rFonts w:ascii="Arial" w:eastAsia="Times New Roman" w:hAnsi="Arial" w:cs="Arial"/>
          <w:bCs/>
          <w:color w:val="000000"/>
          <w:kern w:val="36"/>
          <w:lang w:eastAsia="de-DE"/>
        </w:rPr>
        <w:t xml:space="preserve">otherwise </w:t>
      </w:r>
      <w:r w:rsidR="00F95562" w:rsidRPr="00F8767B">
        <w:rPr>
          <w:rFonts w:ascii="Arial" w:eastAsia="Times New Roman" w:hAnsi="Arial" w:cs="Arial"/>
          <w:bCs/>
          <w:color w:val="000000"/>
          <w:kern w:val="36"/>
          <w:lang w:eastAsia="de-DE"/>
        </w:rPr>
        <w:t>suggest that</w:t>
      </w:r>
      <w:r w:rsidR="00D36EEB" w:rsidRPr="00F8767B">
        <w:rPr>
          <w:rFonts w:ascii="Arial" w:eastAsia="Times New Roman" w:hAnsi="Arial" w:cs="Arial"/>
          <w:bCs/>
          <w:color w:val="000000"/>
          <w:kern w:val="36"/>
          <w:lang w:eastAsia="de-DE"/>
        </w:rPr>
        <w:t xml:space="preserve"> interindividual differences in posture allocation could </w:t>
      </w:r>
      <w:r w:rsidR="00351996" w:rsidRPr="00F8767B">
        <w:rPr>
          <w:rFonts w:ascii="Arial" w:eastAsia="Times New Roman" w:hAnsi="Arial" w:cs="Arial"/>
          <w:bCs/>
          <w:color w:val="000000"/>
          <w:kern w:val="36"/>
          <w:lang w:eastAsia="de-DE"/>
        </w:rPr>
        <w:t xml:space="preserve">at least in part </w:t>
      </w:r>
      <w:r w:rsidR="00D36EEB" w:rsidRPr="00F8767B">
        <w:rPr>
          <w:rFonts w:ascii="Arial" w:eastAsia="Times New Roman" w:hAnsi="Arial" w:cs="Arial"/>
          <w:bCs/>
          <w:color w:val="000000"/>
          <w:kern w:val="36"/>
          <w:lang w:eastAsia="de-DE"/>
        </w:rPr>
        <w:t>be biologically determined</w:t>
      </w:r>
      <w:r w:rsidR="008B7F29" w:rsidRPr="00F8767B">
        <w:rPr>
          <w:rFonts w:ascii="Arial" w:eastAsia="Times New Roman" w:hAnsi="Arial" w:cs="Arial"/>
          <w:bCs/>
          <w:color w:val="000000"/>
          <w:kern w:val="36"/>
          <w:lang w:eastAsia="de-DE"/>
        </w:rPr>
        <w:t xml:space="preserve"> and are therefore not necessarily influenced in every individual by e.g.</w:t>
      </w:r>
      <w:r w:rsidR="001E5323">
        <w:rPr>
          <w:rFonts w:ascii="Arial" w:eastAsia="Times New Roman" w:hAnsi="Arial" w:cs="Arial"/>
          <w:bCs/>
          <w:color w:val="000000"/>
          <w:kern w:val="36"/>
          <w:lang w:eastAsia="de-DE"/>
        </w:rPr>
        <w:t>,</w:t>
      </w:r>
      <w:r w:rsidR="008B7F29" w:rsidRPr="00F8767B">
        <w:rPr>
          <w:rFonts w:ascii="Arial" w:eastAsia="Times New Roman" w:hAnsi="Arial" w:cs="Arial"/>
          <w:bCs/>
          <w:color w:val="000000"/>
          <w:kern w:val="36"/>
          <w:lang w:eastAsia="de-DE"/>
        </w:rPr>
        <w:t xml:space="preserve"> reduced energy intake over short time periods. </w:t>
      </w:r>
      <w:r w:rsidR="004433D6" w:rsidRPr="00F8767B">
        <w:rPr>
          <w:rFonts w:ascii="Arial" w:eastAsia="Times New Roman" w:hAnsi="Arial" w:cs="Arial"/>
          <w:bCs/>
          <w:color w:val="000000"/>
          <w:kern w:val="36"/>
          <w:lang w:eastAsia="de-DE"/>
        </w:rPr>
        <w:t>O</w:t>
      </w:r>
      <w:r w:rsidR="00110F1A" w:rsidRPr="00F8767B">
        <w:rPr>
          <w:rFonts w:ascii="Arial" w:eastAsia="Times New Roman" w:hAnsi="Arial" w:cs="Arial"/>
          <w:bCs/>
          <w:color w:val="000000"/>
          <w:kern w:val="36"/>
          <w:lang w:eastAsia="de-DE"/>
        </w:rPr>
        <w:t xml:space="preserve">ver- and underfeeding studies in identical twins </w:t>
      </w:r>
      <w:r w:rsidR="008B7F29" w:rsidRPr="00F8767B">
        <w:rPr>
          <w:rFonts w:ascii="Arial" w:eastAsia="Times New Roman" w:hAnsi="Arial" w:cs="Arial"/>
          <w:bCs/>
          <w:color w:val="000000"/>
          <w:kern w:val="36"/>
          <w:lang w:eastAsia="de-DE"/>
        </w:rPr>
        <w:t xml:space="preserve">indeed </w:t>
      </w:r>
      <w:r w:rsidR="00110F1A" w:rsidRPr="00F8767B">
        <w:rPr>
          <w:rFonts w:ascii="Arial" w:eastAsia="Times New Roman" w:hAnsi="Arial" w:cs="Arial"/>
          <w:color w:val="000000"/>
          <w:lang w:eastAsia="de-DE"/>
        </w:rPr>
        <w:t xml:space="preserve">suggest an important role of genetics regarding the variability underlying body mass regulation </w:t>
      </w:r>
      <w:sdt>
        <w:sdtPr>
          <w:rPr>
            <w:rFonts w:ascii="Arial" w:eastAsia="Times New Roman" w:hAnsi="Arial" w:cs="Arial"/>
            <w:color w:val="000000"/>
            <w:lang w:eastAsia="de-DE"/>
          </w:rPr>
          <w:alias w:val="To edit, see citavi.com/edit"/>
          <w:tag w:val="CitaviPlaceholder#ec787b33-efc2-465b-a94f-35bb9b075a3d"/>
          <w:id w:val="-1729066984"/>
          <w:placeholder>
            <w:docPart w:val="FCE797EB722A4E018C3F4E161ECE0DC3"/>
          </w:placeholder>
        </w:sdtPr>
        <w:sdtContent>
          <w:r w:rsidR="00110F1A"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ODYxZmExLWFkOWQtNGI0Yy1hMDJiLWQ0MzQ5OTQyOTgxMSIsIlJhbmdlTGVuZ3RoIjozLCJSZWZlcmVuY2VJZCI6IjZjZDhmODQ4LWRkYzgtNDI1NS05YzA1LTZiODJiNGFjMjd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1Ni9ORUpNMTk5MDA1MjQzMjIyMTAxIiwiVXJpU3RyaW5nIjoiaHR0cHM6Ly9kb2kub3JnLzEwLjEwNTYvTkVKTTE5OTAwNTI0MzIyMjEw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zI6MjMiLCJNb2RpZmllZEJ5IjoiX0NocmlzdGlhbiB2b24gTE9lZmZlbGhvbHoiLCJJZCI6IjgxZmI0NDU0LWZiNjctNDEwZi1iNjM1LTU4ZGJhYTI0MTljMiIsIk1vZGlmaWVkT24iOiIyMDIyLTAzLTI3VDIwOjMyOjIz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MjMzNjA3NCIsIlVyaVN0cmluZyI6Imh0dHA6Ly93d3cubmNiaS5ubG0ubmloLmdvdi9wdWJtZWQvMjMzNjA3N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}</w:instrText>
          </w:r>
          <w:r w:rsidR="00110F1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(86, 87)</w:t>
          </w:r>
          <w:r w:rsidR="00110F1A" w:rsidRPr="00F8767B">
            <w:rPr>
              <w:rFonts w:ascii="Arial" w:eastAsia="Times New Roman" w:hAnsi="Arial" w:cs="Arial"/>
              <w:color w:val="000000"/>
              <w:lang w:eastAsia="de-DE"/>
            </w:rPr>
            <w:fldChar w:fldCharType="end"/>
          </w:r>
        </w:sdtContent>
      </w:sdt>
      <w:r w:rsidR="00110F1A" w:rsidRPr="00F8767B">
        <w:rPr>
          <w:rFonts w:ascii="Arial" w:eastAsia="Times New Roman" w:hAnsi="Arial" w:cs="Arial"/>
          <w:color w:val="000000"/>
          <w:lang w:eastAsia="de-DE"/>
        </w:rPr>
        <w:t xml:space="preserve">. Specifically regarding NEAT, it is likely that due to the polygenetic nature of obesity, numerous pathways are involved in the regulation of spontaneous physical activity, as the latter has multiple environmental cues and affects a multitude of behaviors </w:t>
      </w:r>
      <w:sdt>
        <w:sdtPr>
          <w:rPr>
            <w:rFonts w:ascii="Arial" w:eastAsia="Times New Roman" w:hAnsi="Arial" w:cs="Arial"/>
            <w:color w:val="000000"/>
            <w:lang w:eastAsia="de-DE"/>
          </w:rPr>
          <w:alias w:val="To edit, see citavi.com/edit"/>
          <w:tag w:val="CitaviPlaceholder#d5f1ac22-a8b1-4a10-9f6f-cdd7901e6bb5"/>
          <w:id w:val="-165949945"/>
          <w:placeholder>
            <w:docPart w:val="FCE797EB722A4E018C3F4E161ECE0DC3"/>
          </w:placeholder>
        </w:sdtPr>
        <w:sdtContent>
          <w:r w:rsidR="00110F1A"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TRiYzc1LTM4N2ItNGQ4OS05Nzg4LWJmMjkwOWIwNzA3NyIsIlJhbmdlTGVuZ3RoIjoy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yMTE0MjUzNiIsIlVyaVN0cmluZyI6Imh0dHA6Ly93d3cubmNiaS5ubG0ubmloLmdvdi9wdWJtZWQvMjExNDI1MzY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IiwiQ3JlYXRlZE9uIjoiMjAyMi0wMy0yOVQyMzo0ODoxMyIsIk1vZGlmaWVkQnkiOiJfQ2hyaXMiLCJJZCI6ImI0MWFhZWUwLWY4ZTktNDg0ZC1iNjBmLWJlYTFhYTBjNThhNSIsIk1vZGlmaWVkT24iOiIyMDIyLTAzLTI5VDIzOjQ4OjEz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MTAuMTA1Ni9ORUpNcmEwOTA2OTQ4IiwiVXJpU3RyaW5nIjoiaHR0cHM6Ly9kb2kub3JnLzEwLjEwNTYvTkVKTXJhMDkwNjk0O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}</w:instrText>
          </w:r>
          <w:r w:rsidR="00110F1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(8, 88)</w:t>
          </w:r>
          <w:r w:rsidR="00110F1A" w:rsidRPr="00F8767B">
            <w:rPr>
              <w:rFonts w:ascii="Arial" w:eastAsia="Times New Roman" w:hAnsi="Arial" w:cs="Arial"/>
              <w:color w:val="000000"/>
              <w:lang w:eastAsia="de-DE"/>
            </w:rPr>
            <w:fldChar w:fldCharType="end"/>
          </w:r>
        </w:sdtContent>
      </w:sdt>
      <w:r w:rsidR="008B7F29" w:rsidRPr="00F8767B">
        <w:rPr>
          <w:rFonts w:ascii="Arial" w:eastAsia="Times New Roman" w:hAnsi="Arial" w:cs="Arial"/>
          <w:color w:val="000000"/>
          <w:lang w:eastAsia="de-DE"/>
        </w:rPr>
        <w:t xml:space="preserve">. </w:t>
      </w:r>
      <w:r w:rsidR="00110F1A" w:rsidRPr="00F8767B">
        <w:rPr>
          <w:rFonts w:ascii="Arial" w:eastAsia="Times New Roman" w:hAnsi="Arial" w:cs="Arial"/>
          <w:color w:val="000000"/>
          <w:lang w:eastAsia="de-DE"/>
        </w:rPr>
        <w:t xml:space="preserve">Zurlo et al. have shown that spontaneous physical activity levels cluster in families and could prospectively help to explain the propensity for weight gain </w:t>
      </w:r>
      <w:sdt>
        <w:sdtPr>
          <w:rPr>
            <w:rFonts w:ascii="Arial" w:eastAsia="Times New Roman" w:hAnsi="Arial" w:cs="Arial"/>
            <w:color w:val="000000"/>
            <w:lang w:eastAsia="de-DE"/>
          </w:rPr>
          <w:alias w:val="To edit, see citavi.com/edit"/>
          <w:tag w:val="CitaviPlaceholder#a0a73dc8-1148-486b-8ec1-8e0d90a9b73e"/>
          <w:id w:val="-463814139"/>
          <w:placeholder>
            <w:docPart w:val="FCE797EB722A4E018C3F4E161ECE0DC3"/>
          </w:placeholder>
        </w:sdtPr>
        <w:sdtContent>
          <w:r w:rsidR="00110F1A"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MDYwYjBiLWU0MzEtNGJjOC1hMDUzLTFhZjc4ZWE0M2YwZSIsIlJhbmdlTGVuZ3RoIjo0LCJSZWZlcmVuY2VJZCI6IjA3NDhjOTUxLWEwNjQtNGQxYi1iYzc0LTgzNzQ1ZTRiOTA1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1Mi9hanBlbmRvLjE5OTIuMjYzLjIuRTI5NiIsIlVyaVN0cmluZyI6Imh0dHBzOi8vZG9pLm9yZy8xMC4xMTUyL2FqcGVuZG8uMTk5Mi4yNjMuMi5FMjk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yNTozMiIsIk1vZGlmaWVkQnkiOiJfQ2hyaXN0aWFuIHZvbiBMT2VmZmVsaG9seiIsIklkIjoiNTMwOGQyYjUtMGZiZC00MzU5LThlNWYtMWQ2ZTcwMDhiMmFhIiwiTW9kaWZpZWRPbiI6IjIwMjItMDMtMjhUMTU6MjU6MzI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NTE0NjEwIiwiVXJpU3RyaW5nIjoiaHR0cDovL3d3dy5uY2JpLm5sbS5uaWguZ292L3B1Ym1lZC8xNTE0NjE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ODkpIn1dfSwiVGFnIjoiQ2l0YXZpUGxhY2Vob2xkZXIjYTBhNzNkYzgtMTE0OC00ODZiLThlYzEtOGUwZDkwYTliNzNlIiwiVGV4dCI6Iig4OSkiLCJXQUlWZXJzaW9uIjoiNi4xMC4wLjAifQ==}</w:instrText>
          </w:r>
          <w:r w:rsidR="00110F1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(89)</w:t>
          </w:r>
          <w:r w:rsidR="00110F1A" w:rsidRPr="00F8767B">
            <w:rPr>
              <w:rFonts w:ascii="Arial" w:eastAsia="Times New Roman" w:hAnsi="Arial" w:cs="Arial"/>
              <w:color w:val="000000"/>
              <w:lang w:eastAsia="de-DE"/>
            </w:rPr>
            <w:fldChar w:fldCharType="end"/>
          </w:r>
        </w:sdtContent>
      </w:sdt>
      <w:r w:rsidR="00110F1A" w:rsidRPr="00F8767B">
        <w:rPr>
          <w:rFonts w:ascii="Arial" w:eastAsia="Times New Roman" w:hAnsi="Arial" w:cs="Arial"/>
          <w:color w:val="000000"/>
          <w:lang w:eastAsia="de-DE"/>
        </w:rPr>
        <w:t xml:space="preserve">. Moreover, according to a recent review up to 57% of the variability of spontaneous activity has been attributed to inheritance </w:t>
      </w:r>
      <w:sdt>
        <w:sdtPr>
          <w:rPr>
            <w:rFonts w:ascii="Arial" w:eastAsia="Times New Roman" w:hAnsi="Arial" w:cs="Arial"/>
            <w:color w:val="000000"/>
            <w:lang w:eastAsia="de-DE"/>
          </w:rPr>
          <w:alias w:val="To edit, see citavi.com/edit"/>
          <w:tag w:val="CitaviPlaceholder#c64fc720-d7b1-4b74-a175-7eee461c7687"/>
          <w:id w:val="-1857337547"/>
          <w:placeholder>
            <w:docPart w:val="FCE797EB722A4E018C3F4E161ECE0DC3"/>
          </w:placeholder>
        </w:sdtPr>
        <w:sdtContent>
          <w:r w:rsidR="00110F1A"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MTBlNjM1LTYyMzEtNDhmMS05NDY0LTEyNzBkZTdiMWY2ZiIsIlJhbmdlTGVuZ3RoIjo0LCJSZWZlcmVuY2VJZCI6ImQyZmM2ZTYxLTM2NDUtNDFkOS05ZjBkLWMxZGRiYzAzZjI5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QTUM0NTYxODMzIiwiVXJpU3RyaW5nIjoiaHR0cHM6Ly93d3cubmNiaS5ubG0ubmloLmdvdi9wbWMvYXJ0aWNsZXMvUE1DNDU2MTgz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OFQxNToyNjowNiIsIk1vZGlmaWVkQnkiOiJfQ2hyaXN0aWFuIHZvbiBMT2VmZmVsaG9seiIsIklkIjoiMjdiYWFjMTQtMDU4Yi00YTU3LWIwN2ItNmE5MzNlMGJmNGQyIiwiTW9kaWZpZWRPbiI6IjIwMjItMDMtMjhUMTU6MjY6MDY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M5NDUvYW4uMTE1LjAwODYxNSIsIlVyaVN0cmluZyI6Imh0dHBzOi8vZG9pLm9yZy8xMC4zOTQ1L2FuLjExNS4wMDg2M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I2OjA2IiwiTW9kaWZpZWRCeSI6Il9DaHJpc3RpYW4gdm9uIExPZWZmZWxob2x6IiwiSWQiOiJlNDFjNjQwYy1mNjM4LTQwZmUtYThjNy05YjJiZGUzZTQ3ODYiLCJNb2RpZmllZE9uIjoiMjAyMi0wMy0yOFQxNToyNjowNi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2Mzc0MTgxIiwiVXJpU3RyaW5nIjoiaHR0cDovL3d3dy5uY2JpLm5sbS5uaWguZ292L3B1Ym1lZC8yNjM3NDE4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}</w:instrText>
          </w:r>
          <w:r w:rsidR="00110F1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(90)</w:t>
          </w:r>
          <w:r w:rsidR="00110F1A" w:rsidRPr="00F8767B">
            <w:rPr>
              <w:rFonts w:ascii="Arial" w:eastAsia="Times New Roman" w:hAnsi="Arial" w:cs="Arial"/>
              <w:color w:val="000000"/>
              <w:lang w:eastAsia="de-DE"/>
            </w:rPr>
            <w:fldChar w:fldCharType="end"/>
          </w:r>
        </w:sdtContent>
      </w:sdt>
      <w:r w:rsidR="00110F1A" w:rsidRPr="00F8767B">
        <w:rPr>
          <w:rFonts w:ascii="Arial" w:eastAsia="Times New Roman" w:hAnsi="Arial" w:cs="Arial"/>
          <w:color w:val="000000"/>
          <w:lang w:eastAsia="de-DE"/>
        </w:rPr>
        <w:t>.</w:t>
      </w:r>
    </w:p>
    <w:p w14:paraId="056E753C" w14:textId="77777777" w:rsidR="004C190D" w:rsidRPr="00F8767B" w:rsidRDefault="004C190D" w:rsidP="00F8767B">
      <w:pPr>
        <w:spacing w:after="0"/>
        <w:outlineLvl w:val="1"/>
        <w:rPr>
          <w:rFonts w:ascii="Arial" w:eastAsia="Times New Roman" w:hAnsi="Arial" w:cs="Arial"/>
          <w:color w:val="000000"/>
          <w:lang w:eastAsia="de-DE"/>
        </w:rPr>
      </w:pPr>
    </w:p>
    <w:p w14:paraId="364C64F2" w14:textId="1D070F2B" w:rsidR="00110F1A" w:rsidRDefault="004C190D" w:rsidP="00F8767B">
      <w:pPr>
        <w:spacing w:after="0"/>
        <w:outlineLvl w:val="1"/>
        <w:rPr>
          <w:rFonts w:ascii="Arial" w:eastAsia="Times New Roman" w:hAnsi="Arial" w:cs="Arial"/>
          <w:bCs/>
          <w:color w:val="000000"/>
          <w:kern w:val="36"/>
          <w:lang w:eastAsia="de-DE"/>
        </w:rPr>
      </w:pPr>
      <w:r w:rsidRPr="00F8767B">
        <w:rPr>
          <w:rFonts w:ascii="Arial" w:eastAsia="Times New Roman" w:hAnsi="Arial" w:cs="Arial"/>
          <w:bCs/>
          <w:color w:val="000000"/>
          <w:kern w:val="36"/>
          <w:lang w:eastAsia="de-DE"/>
        </w:rPr>
        <w:t>Otherwise, biological and g</w:t>
      </w:r>
      <w:r w:rsidR="00F9060E" w:rsidRPr="00F8767B">
        <w:rPr>
          <w:rFonts w:ascii="Arial" w:eastAsia="Times New Roman" w:hAnsi="Arial" w:cs="Arial"/>
          <w:bCs/>
          <w:color w:val="000000"/>
          <w:kern w:val="36"/>
          <w:lang w:eastAsia="de-DE"/>
        </w:rPr>
        <w:t xml:space="preserve">enetic determinants can only </w:t>
      </w:r>
      <w:r w:rsidRPr="00F8767B">
        <w:rPr>
          <w:rFonts w:ascii="Arial" w:eastAsia="Times New Roman" w:hAnsi="Arial" w:cs="Arial"/>
          <w:bCs/>
          <w:color w:val="000000"/>
          <w:kern w:val="36"/>
          <w:lang w:eastAsia="de-DE"/>
        </w:rPr>
        <w:t>part</w:t>
      </w:r>
      <w:r w:rsidR="00F9060E" w:rsidRPr="00F8767B">
        <w:rPr>
          <w:rFonts w:ascii="Arial" w:eastAsia="Times New Roman" w:hAnsi="Arial" w:cs="Arial"/>
          <w:bCs/>
          <w:color w:val="000000"/>
          <w:kern w:val="36"/>
          <w:lang w:eastAsia="de-DE"/>
        </w:rPr>
        <w:t>ially</w:t>
      </w:r>
      <w:r w:rsidR="00CC32BD" w:rsidRPr="00F8767B">
        <w:rPr>
          <w:rFonts w:ascii="Arial" w:eastAsia="Times New Roman" w:hAnsi="Arial" w:cs="Arial"/>
          <w:bCs/>
          <w:color w:val="000000"/>
          <w:kern w:val="36"/>
          <w:lang w:eastAsia="de-DE"/>
        </w:rPr>
        <w:t xml:space="preserve"> explain NEAT variance. Models of human energy budgets related to exercise can provide a conceptual framework to better understand NEAT regulation in human</w:t>
      </w:r>
      <w:r w:rsidR="00F9060E" w:rsidRPr="00F8767B">
        <w:rPr>
          <w:rFonts w:ascii="Arial" w:eastAsia="Times New Roman" w:hAnsi="Arial" w:cs="Arial"/>
          <w:bCs/>
          <w:color w:val="000000"/>
          <w:kern w:val="36"/>
          <w:lang w:eastAsia="de-DE"/>
        </w:rPr>
        <w:t>s</w:t>
      </w:r>
      <w:r w:rsidR="00CC32BD" w:rsidRPr="00F8767B">
        <w:rPr>
          <w:rFonts w:ascii="Arial" w:eastAsia="Times New Roman" w:hAnsi="Arial" w:cs="Arial"/>
          <w:bCs/>
          <w:color w:val="000000"/>
          <w:kern w:val="36"/>
          <w:lang w:eastAsia="de-DE"/>
        </w:rPr>
        <w:t xml:space="preserve"> (reviewed in </w:t>
      </w:r>
      <w:sdt>
        <w:sdtPr>
          <w:rPr>
            <w:rFonts w:ascii="Arial" w:eastAsia="Times New Roman" w:hAnsi="Arial" w:cs="Arial"/>
            <w:bCs/>
            <w:color w:val="000000"/>
            <w:kern w:val="36"/>
            <w:lang w:eastAsia="de-DE"/>
          </w:rPr>
          <w:alias w:val="To edit, see citavi.com/edit"/>
          <w:tag w:val="CitaviPlaceholder#ab98001f-543f-49cb-aab9-0bad40382031"/>
          <w:id w:val="-1824809431"/>
          <w:placeholder>
            <w:docPart w:val="DefaultPlaceholder_1082065158"/>
          </w:placeholder>
        </w:sdtPr>
        <w:sdtContent>
          <w:r w:rsidR="00CC32BD" w:rsidRPr="00F8767B">
            <w:rPr>
              <w:rFonts w:ascii="Arial" w:eastAsia="Times New Roman" w:hAnsi="Arial" w:cs="Arial"/>
              <w:bCs/>
              <w:color w:val="000000"/>
              <w:kern w:val="36"/>
              <w:lang w:eastAsia="de-DE"/>
            </w:rPr>
            <w:fldChar w:fldCharType="begin"/>
          </w:r>
          <w:r w:rsidR="00CC32BD"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ZTMxMmM5LWUwMDktNGVjOC04N2U2LTk5ZTA0Y2ZlZGE5NiIsIlJhbmdlTGVuZ3RoIjo0LCJSZWZlcmVuY2VJZCI6IjQ5ZmI5MTQyLTI4N2UtNDJjYy04MDNhLTNmNWY0MTJlOTZl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pZCI6IjUiLCIkdHlwZSI6IlN3aXNzQWNhZGVtaWMuQ2l0YXZpLlByb2plY3QsIFN3aXNzQWNhZGVtaWMuQ2l0YXZpIn19XSwiQ2l0YXRpb25LZXlVcGRhdGVUeXBlIjowLCJDb2xsYWJvcmF0b3JzIjpbXSwiRG9pIjoiMTAuMTExMS9vYnIuMTI1MDcu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k6MDEiLCJNb2RpZmllZEJ5IjoiX0NocmlzdGlhbiB2b24gTE9lZmZlbGhvbHoiLCJJZCI6ImZiYTYzOGRmLWQ2YWEtNDA4NC05ZGVlLTAyNTZhOTMzNjc0NyIsIk1vZGlmaWVkT24iOiIyMDIyLTAzLTMwVDA1OjE5OjA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yODE2NDQ1MSIsIlVyaVN0cmluZyI6Imh0dHA6Ly93d3cubmNiaS5ubG0ubmloLmdvdi9wdWJtZWQvMjgxNjQ0N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E5OjAxIiwiTW9kaWZpZWRCeSI6Il9DaHJpc3RpYW4gdm9uIExPZWZmZWxob2x6IiwiSWQiOiJiM2Y1MDU1NS01ODlkLTQyN2EtOTljZC00MGY1MDdlM2JmMGQiLCJNb2RpZmllZE9uIjoiMjAyMi0wMy0zMFQwNToxOTowMS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lBNQzUzODg0NTciLCJVcmlTdHJpbmciOiJodHRwczovL3d3dy5uY2JpLm5sbS5uaWguZ292L3BtYy9hcnRpY2xlcy9QTUM1Mzg4ND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}</w:instrText>
          </w:r>
          <w:r w:rsidR="00CC32BD"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(39)</w:t>
          </w:r>
          <w:r w:rsidR="00CC32BD" w:rsidRPr="00F8767B">
            <w:rPr>
              <w:rFonts w:ascii="Arial" w:eastAsia="Times New Roman" w:hAnsi="Arial" w:cs="Arial"/>
              <w:bCs/>
              <w:color w:val="000000"/>
              <w:kern w:val="36"/>
              <w:lang w:eastAsia="de-DE"/>
            </w:rPr>
            <w:fldChar w:fldCharType="end"/>
          </w:r>
        </w:sdtContent>
      </w:sdt>
      <w:r w:rsidR="00CC32BD" w:rsidRPr="00F8767B">
        <w:rPr>
          <w:rFonts w:ascii="Arial" w:eastAsia="Times New Roman" w:hAnsi="Arial" w:cs="Arial"/>
          <w:bCs/>
          <w:color w:val="000000"/>
          <w:kern w:val="36"/>
          <w:lang w:eastAsia="de-DE"/>
        </w:rPr>
        <w:t>)</w:t>
      </w:r>
      <w:r w:rsidR="00F9060E" w:rsidRPr="00F8767B">
        <w:rPr>
          <w:rFonts w:ascii="Arial" w:eastAsia="Times New Roman" w:hAnsi="Arial" w:cs="Arial"/>
          <w:bCs/>
          <w:color w:val="000000"/>
          <w:kern w:val="36"/>
          <w:lang w:eastAsia="de-DE"/>
        </w:rPr>
        <w:t>.</w:t>
      </w:r>
      <w:r w:rsidR="00CC32BD" w:rsidRPr="00F8767B">
        <w:rPr>
          <w:rFonts w:ascii="Arial" w:eastAsia="Times New Roman" w:hAnsi="Arial" w:cs="Arial"/>
          <w:bCs/>
          <w:color w:val="000000"/>
          <w:kern w:val="36"/>
          <w:lang w:eastAsia="de-DE"/>
        </w:rPr>
        <w:t xml:space="preserve"> For instance</w:t>
      </w:r>
      <w:r w:rsidR="001E5323">
        <w:rPr>
          <w:rFonts w:ascii="Arial" w:eastAsia="Times New Roman" w:hAnsi="Arial" w:cs="Arial"/>
          <w:bCs/>
          <w:color w:val="000000"/>
          <w:kern w:val="36"/>
          <w:lang w:eastAsia="de-DE"/>
        </w:rPr>
        <w:t>,</w:t>
      </w:r>
      <w:r w:rsidR="00CC32BD" w:rsidRPr="00F8767B">
        <w:rPr>
          <w:rFonts w:ascii="Arial" w:eastAsia="Times New Roman" w:hAnsi="Arial" w:cs="Arial"/>
          <w:bCs/>
          <w:color w:val="000000"/>
          <w:kern w:val="36"/>
          <w:lang w:eastAsia="de-DE"/>
        </w:rPr>
        <w:t xml:space="preserve"> t</w:t>
      </w:r>
      <w:r w:rsidRPr="00F8767B">
        <w:rPr>
          <w:rFonts w:ascii="Arial" w:eastAsia="Times New Roman" w:hAnsi="Arial" w:cs="Arial"/>
          <w:bCs/>
          <w:color w:val="000000"/>
          <w:kern w:val="36"/>
          <w:lang w:eastAsia="de-DE"/>
        </w:rPr>
        <w:t>he so</w:t>
      </w:r>
      <w:r w:rsidR="001E5323">
        <w:rPr>
          <w:rFonts w:ascii="Arial" w:eastAsia="Times New Roman" w:hAnsi="Arial" w:cs="Arial"/>
          <w:bCs/>
          <w:color w:val="000000"/>
          <w:kern w:val="36"/>
          <w:lang w:eastAsia="de-DE"/>
        </w:rPr>
        <w:t>-</w:t>
      </w:r>
      <w:r w:rsidRPr="00F8767B">
        <w:rPr>
          <w:rFonts w:ascii="Arial" w:eastAsia="Times New Roman" w:hAnsi="Arial" w:cs="Arial"/>
          <w:bCs/>
          <w:color w:val="000000"/>
          <w:kern w:val="36"/>
          <w:lang w:eastAsia="de-DE"/>
        </w:rPr>
        <w:t xml:space="preserve">called independent model predicts that changes in basal </w:t>
      </w:r>
      <w:r w:rsidRPr="00F8767B">
        <w:rPr>
          <w:rFonts w:ascii="Arial" w:eastAsia="Times New Roman" w:hAnsi="Arial" w:cs="Arial"/>
          <w:color w:val="000000"/>
          <w:lang w:eastAsia="de-DE"/>
        </w:rPr>
        <w:t>TEE</w:t>
      </w:r>
      <w:r w:rsidRPr="00F8767B">
        <w:rPr>
          <w:rFonts w:ascii="Arial" w:eastAsia="Times New Roman" w:hAnsi="Arial" w:cs="Arial"/>
          <w:bCs/>
          <w:color w:val="000000"/>
          <w:kern w:val="36"/>
          <w:lang w:eastAsia="de-DE"/>
        </w:rPr>
        <w:t xml:space="preserve"> have no impact on the energy budgeted for behavior, e.g.</w:t>
      </w:r>
      <w:r w:rsidR="008D475E">
        <w:rPr>
          <w:rFonts w:ascii="Arial" w:eastAsia="Times New Roman" w:hAnsi="Arial" w:cs="Arial"/>
          <w:bCs/>
          <w:color w:val="000000"/>
          <w:kern w:val="36"/>
          <w:lang w:eastAsia="de-DE"/>
        </w:rPr>
        <w:t>,</w:t>
      </w:r>
      <w:r w:rsidRPr="00F8767B">
        <w:rPr>
          <w:rFonts w:ascii="Arial" w:eastAsia="Times New Roman" w:hAnsi="Arial" w:cs="Arial"/>
          <w:bCs/>
          <w:color w:val="000000"/>
          <w:kern w:val="36"/>
          <w:lang w:eastAsia="de-DE"/>
        </w:rPr>
        <w:t xml:space="preserve"> spontaneous physical activity. This model is analogous to the factorial model of exercise in humans that assumes that exercise has an additive effect on TEE </w:t>
      </w:r>
      <w:sdt>
        <w:sdtPr>
          <w:rPr>
            <w:rFonts w:ascii="Arial" w:eastAsia="Times New Roman" w:hAnsi="Arial" w:cs="Arial"/>
            <w:bCs/>
            <w:color w:val="000000"/>
            <w:kern w:val="36"/>
            <w:lang w:eastAsia="de-DE"/>
          </w:rPr>
          <w:alias w:val="To edit, see citavi.com/edit"/>
          <w:tag w:val="CitaviPlaceholder#a8c0817b-f608-46ba-a674-6e920ece89c1"/>
          <w:id w:val="604925736"/>
          <w:placeholder>
            <w:docPart w:val="93CC92DA2A464D37A1F54D9AA2D30BD4"/>
          </w:placeholder>
        </w:sdtPr>
        <w:sdtContent>
          <w:r w:rsidRPr="00F8767B">
            <w:rPr>
              <w:rFonts w:ascii="Arial" w:eastAsia="Times New Roman" w:hAnsi="Arial" w:cs="Arial"/>
              <w:bCs/>
              <w:color w:val="000000"/>
              <w:kern w:val="36"/>
              <w:lang w:eastAsia="de-DE"/>
            </w:rPr>
            <w:fldChar w:fldCharType="begin"/>
          </w:r>
          <w:r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WM2YzgxLWZlZjMtNDk4MS1hZTU5LTdjNDc2NDAxMjUxZiIsIlJhbmdlTGVuZ3RoIjo0LCJSZWZlcmVuY2VJZCI6IjQ5ZmI5MTQyLTI4N2UtNDJjYy04MDNhLTNmNWY0MTJlOTZl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pZCI6IjUiLCIkdHlwZSI6IlN3aXNzQWNhZGVtaWMuQ2l0YXZpLlByb2plY3QsIFN3aXNzQWNhZGVtaWMuQ2l0YXZpIn19XSwiQ2l0YXRpb25LZXlVcGRhdGVUeXBlIjowLCJDb2xsYWJvcmF0b3JzIjpbXSwiRG9pIjoiMTAuMTExMS9vYnIuMTI1MDcu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k6MDEiLCJNb2RpZmllZEJ5IjoiX0NocmlzdGlhbiB2b24gTE9lZmZlbGhvbHoiLCJJZCI6ImZiYTYzOGRmLWQ2YWEtNDA4NC05ZGVlLTAyNTZhOTMzNjc0NyIsIk1vZGlmaWVkT24iOiIyMDIyLTAzLTMwVDA1OjE5OjA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yODE2NDQ1MSIsIlVyaVN0cmluZyI6Imh0dHA6Ly93d3cubmNiaS5ubG0ubmloLmdvdi9wdWJtZWQvMjgxNjQ0N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E5OjAxIiwiTW9kaWZpZWRCeSI6Il9DaHJpc3RpYW4gdm9uIExPZWZmZWxob2x6IiwiSWQiOiJiM2Y1MDU1NS01ODlkLTQyN2EtOTljZC00MGY1MDdlM2JmMGQiLCJNb2RpZmllZE9uIjoiMjAyMi0wMy0zMFQwNToxOTowMS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lBNQzUzODg0NTciLCJVcmlTdHJpbmciOiJodHRwczovL3d3dy5uY2JpLm5sbS5uaWguZ292L3BtYy9hcnRpY2xlcy9QTUM1Mzg4ND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}</w:instrText>
          </w:r>
          <w:r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(39)</w:t>
          </w:r>
          <w:r w:rsidRPr="00F8767B">
            <w:rPr>
              <w:rFonts w:ascii="Arial" w:eastAsia="Times New Roman" w:hAnsi="Arial" w:cs="Arial"/>
              <w:bCs/>
              <w:color w:val="000000"/>
              <w:kern w:val="36"/>
              <w:lang w:eastAsia="de-DE"/>
            </w:rPr>
            <w:fldChar w:fldCharType="end"/>
          </w:r>
        </w:sdtContent>
      </w:sdt>
      <w:r w:rsidRPr="00F8767B">
        <w:rPr>
          <w:rFonts w:ascii="Arial" w:eastAsia="Times New Roman" w:hAnsi="Arial" w:cs="Arial"/>
          <w:bCs/>
          <w:color w:val="000000"/>
          <w:kern w:val="36"/>
          <w:lang w:eastAsia="de-DE"/>
        </w:rPr>
        <w:t xml:space="preserve">. In contrast, the allocation model suggests that the total energy budget is constrained, and therefore, an increase in the energy cost related to maintaining basal functions will reduce the amount of available energy to support other functions, finally altering an individual’s behavior </w:t>
      </w:r>
      <w:sdt>
        <w:sdtPr>
          <w:rPr>
            <w:rFonts w:ascii="Arial" w:eastAsia="Times New Roman" w:hAnsi="Arial" w:cs="Arial"/>
            <w:bCs/>
            <w:color w:val="000000"/>
            <w:kern w:val="36"/>
            <w:lang w:eastAsia="de-DE"/>
          </w:rPr>
          <w:alias w:val="To edit, see citavi.com/edit"/>
          <w:tag w:val="CitaviPlaceholder#a3f78f48-0fd8-4606-9fea-9fcbb13d858e"/>
          <w:id w:val="1753777006"/>
          <w:placeholder>
            <w:docPart w:val="93CC92DA2A464D37A1F54D9AA2D30BD4"/>
          </w:placeholder>
        </w:sdtPr>
        <w:sdtContent>
          <w:r w:rsidRPr="00F8767B">
            <w:rPr>
              <w:rFonts w:ascii="Arial" w:eastAsia="Times New Roman" w:hAnsi="Arial" w:cs="Arial"/>
              <w:bCs/>
              <w:color w:val="000000"/>
              <w:kern w:val="36"/>
              <w:lang w:eastAsia="de-DE"/>
            </w:rPr>
            <w:fldChar w:fldCharType="begin"/>
          </w:r>
          <w:r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MGVmMDYyLWU4ZDQtNDg4My1iNGRlLThlYTBhN2UyNjExMCIsIlJhbmdlTGVuZ3RoIjo0LCJSZWZlcmVuY2VJZCI6IjQ5ZmI5MTQyLTI4N2UtNDJjYy04MDNhLTNmNWY0MTJlOTZl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pZCI6IjUiLCIkdHlwZSI6IlN3aXNzQWNhZGVtaWMuQ2l0YXZpLlByb2plY3QsIFN3aXNzQWNhZGVtaWMuQ2l0YXZpIn19XSwiQ2l0YXRpb25LZXlVcGRhdGVUeXBlIjowLCJDb2xsYWJvcmF0b3JzIjpbXSwiRG9pIjoiMTAuMTExMS9vYnIuMTI1MDcu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k6MDEiLCJNb2RpZmllZEJ5IjoiX0NocmlzdGlhbiB2b24gTE9lZmZlbGhvbHoiLCJJZCI6ImZiYTYzOGRmLWQ2YWEtNDA4NC05ZGVlLTAyNTZhOTMzNjc0NyIsIk1vZGlmaWVkT24iOiIyMDIyLTAzLTMwVDA1OjE5OjA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yODE2NDQ1MSIsIlVyaVN0cmluZyI6Imh0dHA6Ly93d3cubmNiaS5ubG0ubmloLmdvdi9wdWJtZWQvMjgxNjQ0N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E5OjAxIiwiTW9kaWZpZWRCeSI6Il9DaHJpc3RpYW4gdm9uIExPZWZmZWxob2x6IiwiSWQiOiJiM2Y1MDU1NS01ODlkLTQyN2EtOTljZC00MGY1MDdlM2JmMGQiLCJNb2RpZmllZE9uIjoiMjAyMi0wMy0zMFQwNToxOTowMS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lBNQzUzODg0NTciLCJVcmlTdHJpbmciOiJodHRwczovL3d3dy5uY2JpLm5sbS5uaWguZ292L3BtYy9hcnRpY2xlcy9QTUM1Mzg4ND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}</w:instrText>
          </w:r>
          <w:r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(39)</w:t>
          </w:r>
          <w:r w:rsidRPr="00F8767B">
            <w:rPr>
              <w:rFonts w:ascii="Arial" w:eastAsia="Times New Roman" w:hAnsi="Arial" w:cs="Arial"/>
              <w:bCs/>
              <w:color w:val="000000"/>
              <w:kern w:val="36"/>
              <w:lang w:eastAsia="de-DE"/>
            </w:rPr>
            <w:fldChar w:fldCharType="end"/>
          </w:r>
        </w:sdtContent>
      </w:sdt>
      <w:r w:rsidR="00CC32BD" w:rsidRPr="00F8767B">
        <w:rPr>
          <w:rFonts w:ascii="Arial" w:eastAsia="Times New Roman" w:hAnsi="Arial" w:cs="Arial"/>
          <w:bCs/>
          <w:color w:val="000000"/>
          <w:kern w:val="36"/>
          <w:lang w:eastAsia="de-DE"/>
        </w:rPr>
        <w:t>. T</w:t>
      </w:r>
      <w:r w:rsidRPr="00F8767B">
        <w:rPr>
          <w:rFonts w:ascii="Arial" w:eastAsia="Times New Roman" w:hAnsi="Arial" w:cs="Arial"/>
          <w:bCs/>
          <w:color w:val="000000"/>
          <w:kern w:val="36"/>
          <w:lang w:eastAsia="de-DE"/>
        </w:rPr>
        <w:t xml:space="preserve">he independent model would </w:t>
      </w:r>
      <w:r w:rsidR="00CC32BD" w:rsidRPr="00F8767B">
        <w:rPr>
          <w:rFonts w:ascii="Arial" w:eastAsia="Times New Roman" w:hAnsi="Arial" w:cs="Arial"/>
          <w:bCs/>
          <w:color w:val="000000"/>
          <w:kern w:val="36"/>
          <w:lang w:eastAsia="de-DE"/>
        </w:rPr>
        <w:t xml:space="preserve">for example </w:t>
      </w:r>
      <w:r w:rsidRPr="00F8767B">
        <w:rPr>
          <w:rFonts w:ascii="Arial" w:eastAsia="Times New Roman" w:hAnsi="Arial" w:cs="Arial"/>
          <w:bCs/>
          <w:color w:val="000000"/>
          <w:kern w:val="36"/>
          <w:lang w:eastAsia="de-DE"/>
        </w:rPr>
        <w:t>predict that exercise additively increases TEE, while the allocation model predicts that exercise leads to a reduction in some components, e.g.</w:t>
      </w:r>
      <w:r w:rsidR="00B1420D">
        <w:rPr>
          <w:rFonts w:ascii="Arial" w:eastAsia="Times New Roman" w:hAnsi="Arial" w:cs="Arial"/>
          <w:bCs/>
          <w:color w:val="000000"/>
          <w:kern w:val="36"/>
          <w:lang w:eastAsia="de-DE"/>
        </w:rPr>
        <w:t>,</w:t>
      </w:r>
      <w:r w:rsidRPr="00F8767B">
        <w:rPr>
          <w:rFonts w:ascii="Arial" w:eastAsia="Times New Roman" w:hAnsi="Arial" w:cs="Arial"/>
          <w:bCs/>
          <w:color w:val="000000"/>
          <w:kern w:val="36"/>
          <w:lang w:eastAsia="de-DE"/>
        </w:rPr>
        <w:t xml:space="preserve"> NEAT. Indeed there is evidence that each of these models is evident in </w:t>
      </w:r>
      <w:r w:rsidR="00CC32BD" w:rsidRPr="00F8767B">
        <w:rPr>
          <w:rFonts w:ascii="Arial" w:eastAsia="Times New Roman" w:hAnsi="Arial" w:cs="Arial"/>
          <w:bCs/>
          <w:color w:val="000000"/>
          <w:kern w:val="36"/>
          <w:lang w:eastAsia="de-DE"/>
        </w:rPr>
        <w:t>different</w:t>
      </w:r>
      <w:r w:rsidRPr="00F8767B">
        <w:rPr>
          <w:rFonts w:ascii="Arial" w:eastAsia="Times New Roman" w:hAnsi="Arial" w:cs="Arial"/>
          <w:bCs/>
          <w:color w:val="000000"/>
          <w:kern w:val="36"/>
          <w:lang w:eastAsia="de-DE"/>
        </w:rPr>
        <w:t xml:space="preserve"> human populations</w:t>
      </w:r>
      <w:r w:rsidR="00CC32BD" w:rsidRPr="00F8767B">
        <w:rPr>
          <w:rFonts w:ascii="Arial" w:eastAsia="Times New Roman" w:hAnsi="Arial" w:cs="Arial"/>
          <w:bCs/>
          <w:color w:val="000000"/>
          <w:kern w:val="36"/>
          <w:lang w:eastAsia="de-DE"/>
        </w:rPr>
        <w:t xml:space="preserve">, although studies suggest that e.g. allocation may be affected by confounders such as age (older more likely to reallocate), sex (males more likely to reallocate), and exercise volume (allocation more likely with higher volumes)  </w:t>
      </w:r>
      <w:sdt>
        <w:sdtPr>
          <w:rPr>
            <w:rFonts w:ascii="Arial" w:eastAsia="Times New Roman" w:hAnsi="Arial" w:cs="Arial"/>
            <w:bCs/>
            <w:color w:val="000000"/>
            <w:kern w:val="36"/>
            <w:lang w:eastAsia="de-DE"/>
          </w:rPr>
          <w:alias w:val="To edit, see citavi.com/edit"/>
          <w:tag w:val="CitaviPlaceholder#b98a87ab-a26f-4efd-bdf3-5d26d8003f87"/>
          <w:id w:val="-512770638"/>
          <w:placeholder>
            <w:docPart w:val="93CC92DA2A464D37A1F54D9AA2D30BD4"/>
          </w:placeholder>
        </w:sdtPr>
        <w:sdtContent>
          <w:r w:rsidRPr="00F8767B">
            <w:rPr>
              <w:rFonts w:ascii="Arial" w:eastAsia="Times New Roman" w:hAnsi="Arial" w:cs="Arial"/>
              <w:bCs/>
              <w:color w:val="000000"/>
              <w:kern w:val="36"/>
              <w:lang w:eastAsia="de-DE"/>
            </w:rPr>
            <w:fldChar w:fldCharType="begin"/>
          </w:r>
          <w:r w:rsidRPr="00F8767B">
            <w:rPr>
              <w:rFonts w:ascii="Arial" w:eastAsia="Times New Roman" w:hAnsi="Arial" w:cs="Arial"/>
              <w:bCs/>
              <w:color w:val="000000"/>
              <w:kern w:val="36"/>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DdjNTA3LWE5ZWEtNDQ3OS05MDI4LWIyZjNhZjg4OGYyMSIsIlJhbmdlTGVuZ3RoIjo0LCJSZWZlcmVuY2VJZCI6IjQ5ZmI5MTQyLTI4N2UtNDJjYy04MDNhLTNmNWY0MTJlOTZl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k6MDEiLCJNb2RpZmllZEJ5IjoiX0NocmlzdGlhbiB2b24gTE9lZmZlbGhvbHoiLCJJZCI6ImZiYTYzOGRmLWQ2YWEtNDA4NC05ZGVlLTAyNTZhOTMzNjc0NyIsIk1vZGlmaWVkT24iOiIyMDIyLTAzLTMwVDA1OjE5OjAx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yODE2NDQ1MSIsIlVyaVN0cmluZyI6Imh0dHA6Ly93d3cubmNiaS5ubG0ubmloLmdvdi9wdWJtZWQvMjgxNjQ0N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1OjE5OjAxIiwiTW9kaWZpZWRCeSI6Il9DaHJpc3RpYW4gdm9uIExPZWZmZWxob2x6IiwiSWQiOiJiM2Y1MDU1NS01ODlkLTQyN2EtOTljZC00MGY1MDdlM2JmMGQiLCJNb2RpZmllZE9uIjoiMjAyMi0wMy0zMFQwNToxOTowMS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lBNQzUzODg0NTciLCJVcmlTdHJpbmciOiJodHRwczovL3d3dy5uY2JpLm5sbS5uaWguZ292L3BtYy9hcnRpY2xlcy9QTUM1Mzg4NDU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}</w:instrText>
          </w:r>
          <w:r w:rsidRPr="00F8767B">
            <w:rPr>
              <w:rFonts w:ascii="Arial" w:eastAsia="Times New Roman" w:hAnsi="Arial" w:cs="Arial"/>
              <w:bCs/>
              <w:color w:val="000000"/>
              <w:kern w:val="36"/>
              <w:lang w:eastAsia="de-DE"/>
            </w:rPr>
            <w:fldChar w:fldCharType="separate"/>
          </w:r>
          <w:r w:rsidR="00C106E7" w:rsidRPr="00F8767B">
            <w:rPr>
              <w:rFonts w:ascii="Arial" w:eastAsia="Times New Roman" w:hAnsi="Arial" w:cs="Arial"/>
              <w:bCs/>
              <w:color w:val="000000"/>
              <w:kern w:val="36"/>
              <w:lang w:eastAsia="de-DE"/>
            </w:rPr>
            <w:t>(39)</w:t>
          </w:r>
          <w:r w:rsidRPr="00F8767B">
            <w:rPr>
              <w:rFonts w:ascii="Arial" w:eastAsia="Times New Roman" w:hAnsi="Arial" w:cs="Arial"/>
              <w:bCs/>
              <w:color w:val="000000"/>
              <w:kern w:val="36"/>
              <w:lang w:eastAsia="de-DE"/>
            </w:rPr>
            <w:fldChar w:fldCharType="end"/>
          </w:r>
        </w:sdtContent>
      </w:sdt>
      <w:r w:rsidRPr="00F8767B">
        <w:rPr>
          <w:rFonts w:ascii="Arial" w:eastAsia="Times New Roman" w:hAnsi="Arial" w:cs="Arial"/>
          <w:bCs/>
          <w:color w:val="000000"/>
          <w:kern w:val="36"/>
          <w:lang w:eastAsia="de-DE"/>
        </w:rPr>
        <w:t>.</w:t>
      </w:r>
      <w:r w:rsidR="00CC32BD" w:rsidRPr="00F8767B">
        <w:rPr>
          <w:rFonts w:ascii="Arial" w:eastAsia="Times New Roman" w:hAnsi="Arial" w:cs="Arial"/>
          <w:bCs/>
          <w:color w:val="000000"/>
          <w:kern w:val="36"/>
          <w:lang w:eastAsia="de-DE"/>
        </w:rPr>
        <w:t xml:space="preserve"> Such aspects have to be considered and </w:t>
      </w:r>
      <w:r w:rsidRPr="00F8767B">
        <w:rPr>
          <w:rFonts w:ascii="Arial" w:eastAsia="Times New Roman" w:hAnsi="Arial" w:cs="Arial"/>
          <w:bCs/>
          <w:color w:val="000000"/>
          <w:kern w:val="36"/>
          <w:lang w:eastAsia="de-DE"/>
        </w:rPr>
        <w:t xml:space="preserve">could help to </w:t>
      </w:r>
      <w:proofErr w:type="spellStart"/>
      <w:r w:rsidRPr="00F8767B">
        <w:rPr>
          <w:rFonts w:ascii="Arial" w:eastAsia="Times New Roman" w:hAnsi="Arial" w:cs="Arial"/>
          <w:bCs/>
          <w:color w:val="000000"/>
          <w:kern w:val="36"/>
          <w:lang w:eastAsia="de-DE"/>
        </w:rPr>
        <w:t>integratively</w:t>
      </w:r>
      <w:proofErr w:type="spellEnd"/>
      <w:r w:rsidRPr="00F8767B">
        <w:rPr>
          <w:rFonts w:ascii="Arial" w:eastAsia="Times New Roman" w:hAnsi="Arial" w:cs="Arial"/>
          <w:bCs/>
          <w:color w:val="000000"/>
          <w:kern w:val="36"/>
          <w:lang w:eastAsia="de-DE"/>
        </w:rPr>
        <w:t xml:space="preserve"> explain the contradictory findings of Levine et al. and </w:t>
      </w:r>
      <w:r w:rsidR="00CC32BD" w:rsidRPr="00F8767B">
        <w:rPr>
          <w:rFonts w:ascii="Arial" w:eastAsia="Times New Roman" w:hAnsi="Arial" w:cs="Arial"/>
          <w:bCs/>
          <w:color w:val="000000"/>
          <w:kern w:val="36"/>
          <w:lang w:eastAsia="de-DE"/>
        </w:rPr>
        <w:t xml:space="preserve">from </w:t>
      </w:r>
      <w:r w:rsidRPr="00F8767B">
        <w:rPr>
          <w:rFonts w:ascii="Arial" w:eastAsia="Times New Roman" w:hAnsi="Arial" w:cs="Arial"/>
          <w:bCs/>
          <w:color w:val="000000"/>
          <w:kern w:val="36"/>
          <w:lang w:eastAsia="de-DE"/>
        </w:rPr>
        <w:t>other researchers.</w:t>
      </w:r>
    </w:p>
    <w:p w14:paraId="674522D0" w14:textId="77777777" w:rsidR="00B1420D" w:rsidRPr="00B1420D" w:rsidRDefault="00B1420D" w:rsidP="00F8767B">
      <w:pPr>
        <w:spacing w:after="0"/>
        <w:outlineLvl w:val="1"/>
        <w:rPr>
          <w:rFonts w:ascii="Arial" w:eastAsia="Times New Roman" w:hAnsi="Arial" w:cs="Arial"/>
          <w:bCs/>
          <w:color w:val="000000"/>
          <w:kern w:val="36"/>
          <w:lang w:eastAsia="de-DE"/>
        </w:rPr>
      </w:pPr>
    </w:p>
    <w:p w14:paraId="7014AF37" w14:textId="059AA626" w:rsidR="00105563" w:rsidRPr="00F8767B" w:rsidRDefault="00105563"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In summary, a</w:t>
      </w:r>
      <w:r w:rsidR="00F63669" w:rsidRPr="00F8767B">
        <w:rPr>
          <w:rFonts w:ascii="Arial" w:eastAsia="Times New Roman" w:hAnsi="Arial" w:cs="Arial"/>
          <w:color w:val="000000"/>
          <w:lang w:eastAsia="de-DE"/>
        </w:rPr>
        <w:t xml:space="preserve">n integrative view of existing human overfeeding studies proposes that the magnitude of adaptations regarding energy expenditure varies largely between individuals. Subjects capable of responding with increased spontaneous physical activity to overfeeding </w:t>
      </w:r>
      <w:r w:rsidR="00F63669" w:rsidRPr="00F8767B">
        <w:rPr>
          <w:rFonts w:ascii="Arial" w:eastAsia="Times New Roman" w:hAnsi="Arial" w:cs="Arial"/>
          <w:color w:val="000000"/>
          <w:lang w:eastAsia="de-DE"/>
        </w:rPr>
        <w:lastRenderedPageBreak/>
        <w:t>can be categorized as “compensators” and are therefore less susceptible to obesity (“spendthrift phenotype”). Subjects unable to respond to a continued energy</w:t>
      </w:r>
      <w:r w:rsidR="00C2326B" w:rsidRPr="00F8767B">
        <w:rPr>
          <w:rFonts w:ascii="Arial" w:eastAsia="Times New Roman" w:hAnsi="Arial" w:cs="Arial"/>
          <w:color w:val="000000"/>
          <w:lang w:eastAsia="de-DE"/>
        </w:rPr>
        <w:t xml:space="preserve"> surplus with increased NEAT (</w:t>
      </w:r>
      <w:r w:rsidR="00F63669" w:rsidRPr="00F8767B">
        <w:rPr>
          <w:rFonts w:ascii="Arial" w:eastAsia="Times New Roman" w:hAnsi="Arial" w:cs="Arial"/>
          <w:color w:val="000000"/>
          <w:lang w:eastAsia="de-DE"/>
        </w:rPr>
        <w:t>e.</w:t>
      </w:r>
      <w:r w:rsidR="00C2326B" w:rsidRPr="00F8767B">
        <w:rPr>
          <w:rFonts w:ascii="Arial" w:eastAsia="Times New Roman" w:hAnsi="Arial" w:cs="Arial"/>
          <w:color w:val="000000"/>
          <w:lang w:eastAsia="de-DE"/>
        </w:rPr>
        <w:t>g.</w:t>
      </w:r>
      <w:r w:rsidR="00B1420D">
        <w:rPr>
          <w:rFonts w:ascii="Arial" w:eastAsia="Times New Roman" w:hAnsi="Arial" w:cs="Arial"/>
          <w:color w:val="000000"/>
          <w:lang w:eastAsia="de-DE"/>
        </w:rPr>
        <w:t>,</w:t>
      </w:r>
      <w:r w:rsidR="00F63669" w:rsidRPr="00F8767B">
        <w:rPr>
          <w:rFonts w:ascii="Arial" w:eastAsia="Times New Roman" w:hAnsi="Arial" w:cs="Arial"/>
          <w:color w:val="000000"/>
          <w:lang w:eastAsia="de-DE"/>
        </w:rPr>
        <w:t xml:space="preserve"> “non-compensators” or “thrifty phenotype”) seemingly represent the majority of subjects on a population level, of which a major percentage will attempt dietary weight-loss strategies at some time in their lives. However, REE and non-resting energy expe</w:t>
      </w:r>
      <w:r w:rsidR="009F0489" w:rsidRPr="00F8767B">
        <w:rPr>
          <w:rFonts w:ascii="Arial" w:eastAsia="Times New Roman" w:hAnsi="Arial" w:cs="Arial"/>
          <w:color w:val="000000"/>
          <w:lang w:eastAsia="de-DE"/>
        </w:rPr>
        <w:t>nditure including NEAT are</w:t>
      </w:r>
      <w:r w:rsidR="00F63669" w:rsidRPr="00F8767B">
        <w:rPr>
          <w:rFonts w:ascii="Arial" w:eastAsia="Times New Roman" w:hAnsi="Arial" w:cs="Arial"/>
          <w:color w:val="000000"/>
          <w:lang w:eastAsia="de-DE"/>
        </w:rPr>
        <w:t xml:space="preserve"> reduced with underfeeding </w:t>
      </w:r>
      <w:r w:rsidR="009F0489" w:rsidRPr="00F8767B">
        <w:rPr>
          <w:rFonts w:ascii="Arial" w:eastAsia="Times New Roman" w:hAnsi="Arial" w:cs="Arial"/>
          <w:color w:val="000000"/>
          <w:lang w:eastAsia="de-DE"/>
        </w:rPr>
        <w:t xml:space="preserve">in the majority of subjects. They </w:t>
      </w:r>
      <w:r w:rsidR="00F63669" w:rsidRPr="00F8767B">
        <w:rPr>
          <w:rFonts w:ascii="Arial" w:eastAsia="Times New Roman" w:hAnsi="Arial" w:cs="Arial"/>
          <w:color w:val="000000"/>
          <w:lang w:eastAsia="de-DE"/>
        </w:rPr>
        <w:t xml:space="preserve">therefore represent a risk factor for weight regain after dietary intervention. Mild voluntary exercise during and </w:t>
      </w:r>
      <w:r w:rsidRPr="00F8767B">
        <w:rPr>
          <w:rFonts w:ascii="Arial" w:eastAsia="Times New Roman" w:hAnsi="Arial" w:cs="Arial"/>
          <w:color w:val="000000"/>
          <w:lang w:eastAsia="de-DE"/>
        </w:rPr>
        <w:t xml:space="preserve">maybe shortly </w:t>
      </w:r>
      <w:r w:rsidR="00F63669" w:rsidRPr="00F8767B">
        <w:rPr>
          <w:rFonts w:ascii="Arial" w:eastAsia="Times New Roman" w:hAnsi="Arial" w:cs="Arial"/>
          <w:color w:val="000000"/>
          <w:lang w:eastAsia="de-DE"/>
        </w:rPr>
        <w:t xml:space="preserve">after periods of dietary weight loss could be a promising strategy to avoid decreases in NEAT, although this alone will probably not fully compensate for the obligate decline in REE. Whether the majority of dieting subjects with obesity will continuously adhere to a structured exercise program during extended periods of weight maintenance as suggested by current recommendations </w:t>
      </w:r>
      <w:r w:rsidR="00864611" w:rsidRPr="00F8767B">
        <w:rPr>
          <w:rFonts w:ascii="Arial" w:eastAsia="Times New Roman" w:hAnsi="Arial" w:cs="Arial"/>
          <w:color w:val="000000"/>
          <w:lang w:eastAsia="de-DE"/>
        </w:rPr>
        <w:t>is also uncertain (and unlikely)</w:t>
      </w:r>
      <w:r w:rsidR="00F63669"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510c991c-e6e8-494f-9c73-9f6717e6ff23"/>
          <w:id w:val="-131278253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YWExYWJjLTg4OGUtNDJlYi1hZWFmLTYzMWQ3Mzk0MjY1OSIsIlJhbmdlU3RhcnQiOjMsIlJhbmdlTGVuZ3RoIjoz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Sx7IiRpZCI6IjE0IiwiJHR5cGUiOiJTd2lzc0FjYWRlbWljLkNpdGF2aS5DaXRhdGlvbnMuV29yZFBsYWNlaG9sZGVyRW50cnksIFN3aXNzQWNhZGVtaWMuQ2l0YXZpIiwiSWQiOiI2MWYzNmUzNi05MjEwLTRmZjEtYTRkNi01ZTA2ZDIyYTRmYmIiLCJSYW5nZVN0YXJ0IjoxMCwiUmFuZ2VMZW5ndGgiOjUsIlJlZmVyZW5jZUlkIjoiZTBlYjAyMTgtYmU3NS00OGEyLWJmMjctYWI1NTgxMGExNDM2Ii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40Mjc4L2FqaHAuMTAwMzI2LVFVQU4tOTUiLCJVcmlTdHJpbmciOiJodHRwczovL2RvaS5vcmcvMTAuNDI3OC9hamhwLjEwMDMyNi1RVUFOLTk1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NjowMiIsIk1vZGlmaWVkQnkiOiJfQ2hyaXN0aWFuIHZvbiBMT2VmZmVsaG9seiIsIklkIjoiYjU1NzBlN2QtMGUwNC00ODBlLWJmM2QtY2Q3NmY2YmQzOTBmIiwiTW9kaWZpZWRPbiI6IjIwMjItMDMtMjdUMTY6NDY6MDI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yMjIwODQxMiIsIlVyaVN0cmluZyI6Imh0dHA6Ly93d3cubmNiaS5ubG0ubmloLmdvdi9wdWJtZWQvMjIyMDg0MTI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Y6NDY6NDkiLCJNb2RpZmllZEJ5IjoiX0NocmlzdGlhbiB2b24gTE9lZmZlbGhvbHoiLCJJZCI6IjNkODVhM2QyLTZmNTctNDI4ZS1iM2IzLTA2NmE0Mzk0YjU4OSIsIk1vZGlmaWVkT24iOiIyMDIyLTAzLTI3VDE2OjQ2OjQ5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xNi9qLm1heW9jcC4yMDEzLjEwLjAwMSIsIlVyaVN0cmluZyI6Imh0dHBzOi8vZG9pLm9yZy8xMC4xMDE2L2oubWF5b2NwLjIwMTMuMTAuMDAx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(42, 8, 43, 41)</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w:t>
      </w:r>
    </w:p>
    <w:p w14:paraId="23800C55" w14:textId="77777777" w:rsidR="00105563" w:rsidRPr="00F8767B" w:rsidRDefault="00105563" w:rsidP="00F8767B">
      <w:pPr>
        <w:spacing w:after="0"/>
        <w:outlineLvl w:val="1"/>
        <w:rPr>
          <w:rFonts w:ascii="Arial" w:eastAsia="Times New Roman" w:hAnsi="Arial" w:cs="Arial"/>
          <w:color w:val="000000"/>
          <w:lang w:eastAsia="de-DE"/>
        </w:rPr>
      </w:pPr>
    </w:p>
    <w:p w14:paraId="0FB47E47" w14:textId="72A4C114"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Therefore, </w:t>
      </w:r>
      <w:r w:rsidR="003B6A83" w:rsidRPr="00F8767B">
        <w:rPr>
          <w:rFonts w:ascii="Arial" w:eastAsia="Times New Roman" w:hAnsi="Arial" w:cs="Arial"/>
          <w:color w:val="000000"/>
          <w:lang w:eastAsia="de-DE"/>
        </w:rPr>
        <w:t>to</w:t>
      </w:r>
      <w:r w:rsidRPr="00F8767B">
        <w:rPr>
          <w:rFonts w:ascii="Arial" w:eastAsia="Times New Roman" w:hAnsi="Arial" w:cs="Arial"/>
          <w:color w:val="000000"/>
          <w:lang w:eastAsia="de-DE"/>
        </w:rPr>
        <w:t xml:space="preserve"> advance anti-obesity strategies th</w:t>
      </w:r>
      <w:r w:rsidR="00105563" w:rsidRPr="00F8767B">
        <w:rPr>
          <w:rFonts w:ascii="Arial" w:eastAsia="Times New Roman" w:hAnsi="Arial" w:cs="Arial"/>
          <w:color w:val="000000"/>
          <w:lang w:eastAsia="de-DE"/>
        </w:rPr>
        <w:t>at systematically increase or</w:t>
      </w:r>
      <w:r w:rsidRPr="00F8767B">
        <w:rPr>
          <w:rFonts w:ascii="Arial" w:eastAsia="Times New Roman" w:hAnsi="Arial" w:cs="Arial"/>
          <w:color w:val="000000"/>
          <w:lang w:eastAsia="de-DE"/>
        </w:rPr>
        <w:t xml:space="preserve"> even conserve NEAT it is essential to </w:t>
      </w:r>
      <w:r w:rsidR="003B6A83" w:rsidRPr="00F8767B">
        <w:rPr>
          <w:rFonts w:ascii="Arial" w:eastAsia="Times New Roman" w:hAnsi="Arial" w:cs="Arial"/>
          <w:color w:val="000000"/>
          <w:lang w:eastAsia="de-DE"/>
        </w:rPr>
        <w:t>understand</w:t>
      </w:r>
      <w:r w:rsidRPr="00F8767B">
        <w:rPr>
          <w:rFonts w:ascii="Arial" w:eastAsia="Times New Roman" w:hAnsi="Arial" w:cs="Arial"/>
          <w:color w:val="000000"/>
          <w:lang w:eastAsia="de-DE"/>
        </w:rPr>
        <w:t xml:space="preserve"> the mechanisms contributing to regulation of spontaneous physical activity.</w:t>
      </w:r>
    </w:p>
    <w:p w14:paraId="1A5D1B40" w14:textId="77777777" w:rsidR="00F63669" w:rsidRPr="00F8767B" w:rsidRDefault="00F63669" w:rsidP="00F8767B">
      <w:pPr>
        <w:spacing w:after="0"/>
        <w:outlineLvl w:val="1"/>
        <w:rPr>
          <w:rFonts w:ascii="Arial" w:eastAsia="Times New Roman" w:hAnsi="Arial" w:cs="Arial"/>
          <w:color w:val="000000"/>
          <w:lang w:eastAsia="de-DE"/>
        </w:rPr>
      </w:pPr>
    </w:p>
    <w:p w14:paraId="00EB153C" w14:textId="77777777" w:rsidR="00F63669" w:rsidRPr="00B1420D" w:rsidRDefault="00F63669" w:rsidP="00F8767B">
      <w:pPr>
        <w:spacing w:after="0"/>
        <w:outlineLvl w:val="1"/>
        <w:rPr>
          <w:rFonts w:ascii="Arial" w:eastAsia="Times New Roman" w:hAnsi="Arial" w:cs="Arial"/>
          <w:b/>
          <w:bCs/>
          <w:caps/>
          <w:color w:val="0070C0"/>
          <w:kern w:val="36"/>
          <w:lang w:eastAsia="de-DE"/>
        </w:rPr>
      </w:pPr>
      <w:r w:rsidRPr="00B1420D">
        <w:rPr>
          <w:rFonts w:ascii="Arial" w:eastAsia="Times New Roman" w:hAnsi="Arial" w:cs="Arial"/>
          <w:b/>
          <w:bCs/>
          <w:caps/>
          <w:color w:val="0070C0"/>
          <w:kern w:val="36"/>
          <w:lang w:eastAsia="de-DE"/>
        </w:rPr>
        <w:t>Physiological and Molecular Determinants of NEAT</w:t>
      </w:r>
    </w:p>
    <w:p w14:paraId="559A4E00" w14:textId="77777777" w:rsidR="00F63669" w:rsidRPr="00F8767B" w:rsidRDefault="00F63669" w:rsidP="00F8767B">
      <w:pPr>
        <w:spacing w:after="0"/>
        <w:outlineLvl w:val="1"/>
        <w:rPr>
          <w:rFonts w:ascii="Arial" w:eastAsia="Times New Roman" w:hAnsi="Arial" w:cs="Arial"/>
          <w:b/>
          <w:bCs/>
          <w:color w:val="000000"/>
          <w:kern w:val="36"/>
          <w:lang w:eastAsia="de-DE"/>
        </w:rPr>
      </w:pPr>
    </w:p>
    <w:p w14:paraId="1BAF407A" w14:textId="2DA9ABFD" w:rsidR="00F63669" w:rsidRPr="00F8767B" w:rsidRDefault="008F6AC1" w:rsidP="00F8767B">
      <w:pPr>
        <w:spacing w:after="0"/>
        <w:rPr>
          <w:rFonts w:ascii="Arial" w:eastAsia="Times New Roman" w:hAnsi="Arial" w:cs="Arial"/>
          <w:b/>
          <w:color w:val="000000"/>
          <w:lang w:eastAsia="de-DE"/>
        </w:rPr>
      </w:pPr>
      <w:r w:rsidRPr="00B1420D">
        <w:rPr>
          <w:rFonts w:ascii="Arial" w:eastAsia="Times New Roman" w:hAnsi="Arial" w:cs="Arial"/>
          <w:b/>
          <w:iCs/>
          <w:color w:val="00B050"/>
          <w:lang w:eastAsia="de-DE"/>
        </w:rPr>
        <w:t xml:space="preserve">Principles </w:t>
      </w:r>
      <w:r w:rsidR="00F63669" w:rsidRPr="00B1420D">
        <w:rPr>
          <w:rFonts w:ascii="Arial" w:eastAsia="Times New Roman" w:hAnsi="Arial" w:cs="Arial"/>
          <w:b/>
          <w:iCs/>
          <w:color w:val="00B050"/>
          <w:lang w:eastAsia="de-DE"/>
        </w:rPr>
        <w:t>of NEAT Regulation</w:t>
      </w:r>
    </w:p>
    <w:p w14:paraId="2F5CBEEA" w14:textId="77777777" w:rsidR="00B1420D" w:rsidRDefault="00B1420D" w:rsidP="00F8767B">
      <w:pPr>
        <w:spacing w:after="0"/>
        <w:outlineLvl w:val="1"/>
        <w:rPr>
          <w:rFonts w:ascii="Arial" w:eastAsia="Times New Roman" w:hAnsi="Arial" w:cs="Arial"/>
          <w:color w:val="000000"/>
          <w:lang w:eastAsia="de-DE"/>
        </w:rPr>
      </w:pPr>
    </w:p>
    <w:p w14:paraId="2D494B88" w14:textId="006A58EC"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The ability to adapt thermogenesis, and specifically NEAT, presupposes existing mechanisms in the body that sense, accumulate</w:t>
      </w:r>
      <w:r w:rsidR="008466EE">
        <w:rPr>
          <w:rFonts w:ascii="Arial" w:eastAsia="Times New Roman" w:hAnsi="Arial" w:cs="Arial"/>
          <w:color w:val="000000"/>
          <w:lang w:eastAsia="de-DE"/>
        </w:rPr>
        <w:t>,</w:t>
      </w:r>
      <w:r w:rsidRPr="00F8767B">
        <w:rPr>
          <w:rFonts w:ascii="Arial" w:eastAsia="Times New Roman" w:hAnsi="Arial" w:cs="Arial"/>
          <w:color w:val="000000"/>
          <w:lang w:eastAsia="de-DE"/>
        </w:rPr>
        <w:t xml:space="preserve"> and integrate internal and external directionality signals with respect to energy balance </w:t>
      </w:r>
      <w:sdt>
        <w:sdtPr>
          <w:rPr>
            <w:rFonts w:ascii="Arial" w:eastAsia="Times New Roman" w:hAnsi="Arial" w:cs="Arial"/>
            <w:color w:val="000000"/>
            <w:lang w:eastAsia="de-DE"/>
          </w:rPr>
          <w:alias w:val="To edit, see citavi.com/edit"/>
          <w:tag w:val="CitaviPlaceholder#a79241ff-69cf-4e12-85cf-b6984dbf6b37"/>
          <w:id w:val="68332778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NGE5ZTI0LWUyNjctNDBmYi05OTE5LWIzNjJjNTg1YjkyMS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YTc5MjQxZmYtNjljZi00ZTEyLTg1Y2YtYjY5ODRkYmY2YjM3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Pr="00B1420D">
        <w:rPr>
          <w:rFonts w:ascii="Arial" w:eastAsia="Times New Roman" w:hAnsi="Arial" w:cs="Arial"/>
          <w:bCs/>
          <w:color w:val="000000"/>
          <w:lang w:eastAsia="de-DE"/>
        </w:rPr>
        <w:t>Figure 5</w:t>
      </w:r>
      <w:r w:rsidRPr="00F8767B">
        <w:rPr>
          <w:rFonts w:ascii="Arial" w:eastAsia="Times New Roman" w:hAnsi="Arial" w:cs="Arial"/>
          <w:color w:val="000000"/>
          <w:lang w:eastAsia="de-DE"/>
        </w:rPr>
        <w:t xml:space="preserve"> shows a proposed model of the principal regulation of </w:t>
      </w:r>
      <w:r w:rsidRPr="00F8767B">
        <w:rPr>
          <w:rFonts w:ascii="Arial" w:eastAsia="Times New Roman" w:hAnsi="Arial" w:cs="Arial"/>
          <w:lang w:eastAsia="de-DE"/>
        </w:rPr>
        <w:t>spontaneous physical activit</w:t>
      </w:r>
      <w:r w:rsidR="00AC076A" w:rsidRPr="00F8767B">
        <w:rPr>
          <w:rFonts w:ascii="Arial" w:eastAsia="Times New Roman" w:hAnsi="Arial" w:cs="Arial"/>
          <w:lang w:eastAsia="de-DE"/>
        </w:rPr>
        <w:t xml:space="preserve">y and correspondingly NEAT. In </w:t>
      </w:r>
      <w:r w:rsidRPr="00F8767B">
        <w:rPr>
          <w:rFonts w:ascii="Arial" w:eastAsia="Times New Roman" w:hAnsi="Arial" w:cs="Arial"/>
          <w:lang w:eastAsia="de-DE"/>
        </w:rPr>
        <w:t xml:space="preserve">this model, </w:t>
      </w:r>
      <w:r w:rsidRPr="00F8767B">
        <w:rPr>
          <w:rFonts w:ascii="Arial" w:eastAsia="Times New Roman" w:hAnsi="Arial" w:cs="Arial"/>
          <w:color w:val="000000"/>
          <w:lang w:eastAsia="de-DE"/>
        </w:rPr>
        <w:t xml:space="preserve">physiological data regarding caloric intake, energy depots and energy expenditure are compiled centrally by the brain. These signals converge at the data acquisition center, are rectified to a common signal, and directed to a NEAT accumulator, which is constantly summing the net amount of NEAT per unit of time. The latter continuously refers to the energy balance integrator, which, in turn, modulates spontaneous physical activity in response to changes in energy intake. Thereby, energy balance resulting from these three components is in constant flux. </w:t>
      </w:r>
    </w:p>
    <w:p w14:paraId="6FE3779F" w14:textId="77777777" w:rsidR="00F63669" w:rsidRPr="00F8767B" w:rsidRDefault="00F63669" w:rsidP="00F8767B">
      <w:pPr>
        <w:spacing w:after="0"/>
        <w:outlineLvl w:val="1"/>
        <w:rPr>
          <w:rFonts w:ascii="Arial" w:eastAsia="Times New Roman" w:hAnsi="Arial" w:cs="Arial"/>
          <w:color w:val="000000"/>
          <w:lang w:eastAsia="de-DE"/>
        </w:rPr>
      </w:pPr>
    </w:p>
    <w:p w14:paraId="7D10913D" w14:textId="228130F0" w:rsidR="00F63669" w:rsidRPr="00F8767B" w:rsidRDefault="00131E67" w:rsidP="00F8767B">
      <w:pPr>
        <w:spacing w:after="0"/>
        <w:outlineLvl w:val="1"/>
        <w:rPr>
          <w:rFonts w:ascii="Arial" w:eastAsia="Times New Roman" w:hAnsi="Arial" w:cs="Arial"/>
          <w:lang w:eastAsia="de-DE"/>
        </w:rPr>
      </w:pPr>
      <w:r w:rsidRPr="00F8767B">
        <w:rPr>
          <w:rFonts w:ascii="Arial" w:eastAsia="Times New Roman" w:hAnsi="Arial" w:cs="Arial"/>
          <w:noProof/>
        </w:rPr>
        <w:lastRenderedPageBreak/>
        <w:drawing>
          <wp:inline distT="0" distB="0" distL="0" distR="0" wp14:anchorId="2A950DEE" wp14:editId="036E151F">
            <wp:extent cx="5186680" cy="390588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6680" cy="3905885"/>
                    </a:xfrm>
                    <a:prstGeom prst="rect">
                      <a:avLst/>
                    </a:prstGeom>
                    <a:noFill/>
                  </pic:spPr>
                </pic:pic>
              </a:graphicData>
            </a:graphic>
          </wp:inline>
        </w:drawing>
      </w:r>
    </w:p>
    <w:p w14:paraId="49278E30" w14:textId="77777777" w:rsidR="00B1420D" w:rsidRPr="00F8767B" w:rsidRDefault="00B1420D" w:rsidP="00B1420D">
      <w:pPr>
        <w:spacing w:after="0"/>
        <w:outlineLvl w:val="1"/>
        <w:rPr>
          <w:rFonts w:ascii="Arial" w:eastAsia="Times New Roman" w:hAnsi="Arial" w:cs="Arial"/>
          <w:lang w:eastAsia="de-DE"/>
        </w:rPr>
      </w:pPr>
      <w:r w:rsidRPr="00F8767B">
        <w:rPr>
          <w:rFonts w:ascii="Arial" w:eastAsia="Times New Roman" w:hAnsi="Arial" w:cs="Arial"/>
          <w:b/>
          <w:lang w:eastAsia="de-DE"/>
        </w:rPr>
        <w:t>Figure 5</w:t>
      </w:r>
      <w:r>
        <w:rPr>
          <w:rFonts w:ascii="Arial" w:eastAsia="Times New Roman" w:hAnsi="Arial" w:cs="Arial"/>
          <w:b/>
          <w:lang w:eastAsia="de-DE"/>
        </w:rPr>
        <w:t>.</w:t>
      </w:r>
      <w:r w:rsidRPr="00F8767B">
        <w:rPr>
          <w:rFonts w:ascii="Arial" w:eastAsia="Times New Roman" w:hAnsi="Arial" w:cs="Arial"/>
          <w:b/>
          <w:lang w:eastAsia="de-DE"/>
        </w:rPr>
        <w:t xml:space="preserve"> </w:t>
      </w:r>
      <w:r w:rsidRPr="00B1420D">
        <w:rPr>
          <w:rFonts w:ascii="Arial" w:eastAsia="Times New Roman" w:hAnsi="Arial" w:cs="Arial"/>
          <w:b/>
          <w:bCs/>
          <w:lang w:eastAsia="de-DE"/>
        </w:rPr>
        <w:t xml:space="preserve">The NEAT hypothesis of energy balance (adapted from </w:t>
      </w:r>
      <w:sdt>
        <w:sdtPr>
          <w:rPr>
            <w:rFonts w:ascii="Arial" w:eastAsia="Times New Roman" w:hAnsi="Arial" w:cs="Arial"/>
            <w:b/>
            <w:bCs/>
            <w:lang w:eastAsia="de-DE"/>
          </w:rPr>
          <w:alias w:val="To edit, see citavi.com/edit"/>
          <w:tag w:val="CitaviPlaceholder#3f1dee19-b065-454a-b1cc-5884d2a87dc2"/>
          <w:id w:val="1650018792"/>
          <w:placeholder>
            <w:docPart w:val="AF7C39A0EC484BFB850CBC5E118C1BA2"/>
          </w:placeholder>
        </w:sdtPr>
        <w:sdtContent>
          <w:r w:rsidRPr="00B1420D">
            <w:rPr>
              <w:rFonts w:ascii="Arial" w:eastAsia="Times New Roman" w:hAnsi="Arial" w:cs="Arial"/>
              <w:b/>
              <w:bCs/>
              <w:lang w:eastAsia="de-DE"/>
            </w:rPr>
            <w:fldChar w:fldCharType="begin"/>
          </w:r>
          <w:r w:rsidRPr="00B1420D">
            <w:rPr>
              <w:rFonts w:ascii="Arial" w:eastAsia="Times New Roman" w:hAnsi="Arial" w:cs="Arial"/>
              <w:b/>
              <w:bCs/>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1NGM3ZDhhLWI2NGItNDQzZC04OTlmLTBjZTYwODU1NmJkMC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M2YxZGVlMTktYjA2NS00NTRhLWIxY2MtNTg4NGQyYTg3ZGMyIiwiVGV4dCI6IigyMCkiLCJXQUlWZXJzaW9uIjoiNi4xMC4wLjAifQ==}</w:instrText>
          </w:r>
          <w:r w:rsidRPr="00B1420D">
            <w:rPr>
              <w:rFonts w:ascii="Arial" w:eastAsia="Times New Roman" w:hAnsi="Arial" w:cs="Arial"/>
              <w:b/>
              <w:bCs/>
              <w:lang w:eastAsia="de-DE"/>
            </w:rPr>
            <w:fldChar w:fldCharType="separate"/>
          </w:r>
          <w:r w:rsidRPr="00B1420D">
            <w:rPr>
              <w:rFonts w:ascii="Arial" w:eastAsia="Times New Roman" w:hAnsi="Arial" w:cs="Arial"/>
              <w:b/>
              <w:bCs/>
              <w:lang w:eastAsia="de-DE"/>
            </w:rPr>
            <w:t>(20)</w:t>
          </w:r>
          <w:r w:rsidRPr="00B1420D">
            <w:rPr>
              <w:rFonts w:ascii="Arial" w:eastAsia="Times New Roman" w:hAnsi="Arial" w:cs="Arial"/>
              <w:b/>
              <w:bCs/>
              <w:lang w:eastAsia="de-DE"/>
            </w:rPr>
            <w:fldChar w:fldCharType="end"/>
          </w:r>
        </w:sdtContent>
      </w:sdt>
      <w:r w:rsidRPr="00B1420D">
        <w:rPr>
          <w:rFonts w:ascii="Arial" w:eastAsia="Times New Roman" w:hAnsi="Arial" w:cs="Arial"/>
          <w:b/>
          <w:bCs/>
          <w:lang w:eastAsia="de-DE"/>
        </w:rPr>
        <w:t>).</w:t>
      </w:r>
      <w:r w:rsidRPr="00F8767B">
        <w:rPr>
          <w:rFonts w:ascii="Arial" w:eastAsia="Times New Roman" w:hAnsi="Arial" w:cs="Arial"/>
          <w:lang w:eastAsia="de-DE"/>
        </w:rPr>
        <w:t xml:space="preserve"> </w:t>
      </w:r>
    </w:p>
    <w:p w14:paraId="7009918B" w14:textId="69B010CB" w:rsidR="00131E67" w:rsidRPr="00F8767B" w:rsidRDefault="00131E67" w:rsidP="00F8767B">
      <w:pPr>
        <w:spacing w:after="0"/>
        <w:outlineLvl w:val="1"/>
        <w:rPr>
          <w:rFonts w:ascii="Arial" w:eastAsia="Times New Roman" w:hAnsi="Arial" w:cs="Arial"/>
          <w:color w:val="000000"/>
          <w:lang w:eastAsia="de-DE"/>
        </w:rPr>
      </w:pPr>
    </w:p>
    <w:p w14:paraId="5AD281E5" w14:textId="77777777" w:rsidR="00131E67" w:rsidRPr="00F8767B" w:rsidRDefault="00131E67" w:rsidP="00F8767B">
      <w:pPr>
        <w:spacing w:after="0"/>
        <w:outlineLvl w:val="1"/>
        <w:rPr>
          <w:rFonts w:ascii="Arial" w:eastAsia="Times New Roman" w:hAnsi="Arial" w:cs="Arial"/>
          <w:lang w:eastAsia="de-DE"/>
        </w:rPr>
      </w:pPr>
      <w:r w:rsidRPr="00F8767B">
        <w:rPr>
          <w:rFonts w:ascii="Arial" w:eastAsia="Times New Roman" w:hAnsi="Arial" w:cs="Arial"/>
          <w:lang w:eastAsia="de-DE"/>
        </w:rPr>
        <w:t>Continuous arrows represent energy flow through the system, broken arrows stand for putative signaling pathways. BMR, basal metabolic rate; NEAT, non-exercise activity thermogenesis; TEF, thermic effect of food.</w:t>
      </w:r>
    </w:p>
    <w:p w14:paraId="1E7BF934" w14:textId="77777777" w:rsidR="00131E67" w:rsidRPr="00F8767B" w:rsidRDefault="00131E67" w:rsidP="00F8767B">
      <w:pPr>
        <w:spacing w:after="0"/>
        <w:outlineLvl w:val="1"/>
        <w:rPr>
          <w:rFonts w:ascii="Arial" w:eastAsia="Times New Roman" w:hAnsi="Arial" w:cs="Arial"/>
          <w:color w:val="000000"/>
          <w:lang w:eastAsia="de-DE"/>
        </w:rPr>
      </w:pPr>
    </w:p>
    <w:p w14:paraId="050C59AF" w14:textId="6C33DA64" w:rsidR="00AC076A" w:rsidRPr="00F8767B" w:rsidRDefault="00F63669" w:rsidP="00F8767B">
      <w:pPr>
        <w:spacing w:after="0"/>
        <w:outlineLvl w:val="1"/>
        <w:rPr>
          <w:rFonts w:ascii="Arial" w:eastAsia="Times New Roman" w:hAnsi="Arial" w:cs="Arial"/>
          <w:lang w:eastAsia="de-DE"/>
        </w:rPr>
      </w:pPr>
      <w:r w:rsidRPr="00F8767B">
        <w:rPr>
          <w:rFonts w:ascii="Arial" w:eastAsia="Times New Roman" w:hAnsi="Arial" w:cs="Arial"/>
          <w:color w:val="000000"/>
          <w:lang w:eastAsia="de-DE"/>
        </w:rPr>
        <w:t xml:space="preserve">For example, under circumstances of </w:t>
      </w:r>
      <w:r w:rsidR="00717B28" w:rsidRPr="00F8767B">
        <w:rPr>
          <w:rFonts w:ascii="Arial" w:eastAsia="Times New Roman" w:hAnsi="Arial" w:cs="Arial"/>
          <w:color w:val="000000"/>
          <w:lang w:eastAsia="de-DE"/>
        </w:rPr>
        <w:t>positive energy balance during increased food intake</w:t>
      </w:r>
      <w:r w:rsidRPr="00F8767B">
        <w:rPr>
          <w:rFonts w:ascii="Arial" w:eastAsia="Times New Roman" w:hAnsi="Arial" w:cs="Arial"/>
          <w:color w:val="000000"/>
          <w:lang w:eastAsia="de-DE"/>
        </w:rPr>
        <w:t>, the energy balance integrator may mediate deposition of the caloric sur</w:t>
      </w:r>
      <w:r w:rsidR="002F00D6" w:rsidRPr="00F8767B">
        <w:rPr>
          <w:rFonts w:ascii="Arial" w:eastAsia="Times New Roman" w:hAnsi="Arial" w:cs="Arial"/>
          <w:color w:val="000000"/>
          <w:lang w:eastAsia="de-DE"/>
        </w:rPr>
        <w:t>plus in energy stores (adipose tissue</w:t>
      </w:r>
      <w:r w:rsidRPr="00F8767B">
        <w:rPr>
          <w:rFonts w:ascii="Arial" w:eastAsia="Times New Roman" w:hAnsi="Arial" w:cs="Arial"/>
          <w:color w:val="000000"/>
          <w:lang w:eastAsia="de-DE"/>
        </w:rPr>
        <w:t>) or alternatively dissipate the excess energy in the form of NEAT. More likely, since BMR is essentially fixed, some energy will be spent on food digestion and absorption (increased TEF), some will be deposited as body fat</w:t>
      </w:r>
      <w:r w:rsidR="008F6AC1" w:rsidRPr="00F8767B">
        <w:rPr>
          <w:rFonts w:ascii="Arial" w:eastAsia="Times New Roman" w:hAnsi="Arial" w:cs="Arial"/>
          <w:color w:val="000000"/>
          <w:lang w:eastAsia="de-DE"/>
        </w:rPr>
        <w:t xml:space="preserve"> or in other depots</w:t>
      </w:r>
      <w:r w:rsidRPr="00F8767B">
        <w:rPr>
          <w:rFonts w:ascii="Arial" w:eastAsia="Times New Roman" w:hAnsi="Arial" w:cs="Arial"/>
          <w:color w:val="000000"/>
          <w:lang w:eastAsia="de-DE"/>
        </w:rPr>
        <w:t xml:space="preserve">, and the rest will be dissipated as NEAT </w:t>
      </w:r>
      <w:sdt>
        <w:sdtPr>
          <w:rPr>
            <w:rFonts w:ascii="Arial" w:eastAsia="Times New Roman" w:hAnsi="Arial" w:cs="Arial"/>
            <w:color w:val="000000"/>
            <w:lang w:eastAsia="de-DE"/>
          </w:rPr>
          <w:alias w:val="To edit, see citavi.com/edit"/>
          <w:tag w:val="CitaviPlaceholder#8c9d8080-50bd-476c-85e5-05c210401a2d"/>
          <w:id w:val="-80438794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OTAwYmQxLTJjYjAtNDY5OC1iZGU1LWU4MDk1NTNmOTRmMi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OGM5ZDgwODAtNTBiZC00NzZjLTg1ZTUtMDVjMjEwNDAxYTJk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This model also supports the observation that although BMI and energy </w:t>
      </w:r>
      <w:r w:rsidRPr="00F8767B">
        <w:rPr>
          <w:rFonts w:ascii="Arial" w:eastAsia="Times New Roman" w:hAnsi="Arial" w:cs="Arial"/>
          <w:lang w:eastAsia="de-DE"/>
        </w:rPr>
        <w:t>balance are continuously oscillating around a weight set point (or “set range”) under daily life conditions, body mass is remarkably stable in the long term. This is exemplified by data from the Framingham Study showing a mean body mass increase of only 10% over a 20 year time span in average adults (cited in</w:t>
      </w:r>
      <w:r w:rsidR="00C106E7" w:rsidRPr="00F8767B">
        <w:rPr>
          <w:rFonts w:ascii="Arial" w:eastAsia="Times New Roman" w:hAnsi="Arial" w:cs="Arial"/>
          <w:lang w:eastAsia="de-DE"/>
        </w:rPr>
        <w:t xml:space="preserve"> </w:t>
      </w:r>
      <w:sdt>
        <w:sdtPr>
          <w:rPr>
            <w:rFonts w:ascii="Arial" w:eastAsia="Times New Roman" w:hAnsi="Arial" w:cs="Arial"/>
            <w:lang w:eastAsia="de-DE"/>
          </w:rPr>
          <w:alias w:val="To edit, see citavi.com/edit"/>
          <w:tag w:val="CitaviPlaceholder#3b9bf1ff-58a3-4af0-8a9a-1ce7eed685fe"/>
          <w:id w:val="-1912379686"/>
          <w:placeholder>
            <w:docPart w:val="DefaultPlaceholder_1082065158"/>
          </w:placeholder>
        </w:sdtPr>
        <w:sdtContent>
          <w:r w:rsidR="00C106E7" w:rsidRPr="00F8767B">
            <w:rPr>
              <w:rFonts w:ascii="Arial" w:eastAsia="Times New Roman" w:hAnsi="Arial" w:cs="Arial"/>
              <w:lang w:eastAsia="de-DE"/>
            </w:rPr>
            <w:fldChar w:fldCharType="begin"/>
          </w:r>
          <w:r w:rsidR="00C106E7"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YzZkMjc3LTM5ZmEtNGNjNy1hY2U5LTgwYTZmMjczNzVkOSIsIlJhbmdlU3RhcnQiOjMsIlJhbmdlTGVuZ3RoIjo1LCJSZWZlcmVuY2VJZCI6IjRkNzMxMzYwLTE3MjUtNGM4NS1hYTY3LTcxY2UwYTQ3Yjdl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jc0NjA3MTEiLCJVcmlTdHJpbmciOiJodHRwOi8vd3d3Lm5jYmkubmxtLm5paC5nb3YvcHVibWVkLzI3NDYwNzEx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xOjA3IiwiTW9kaWZpZWRCeSI6Il9DaHJpc3RpYW4gdm9uIExPZWZmZWxob2x6IiwiSWQiOiIxYzgzMDk0ZS01Y2JjLTQ1MWYtYWFlMi0xYjQzZWQ0MmQyNWMiLCJNb2RpZmllZE9uIjoiMjAyMi0wMy0yN1QyMDozMTowNy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lBNQzQ5NjUyMzQiLCJVcmlTdHJpbmciOiJodHRwczovL3d3dy5uY2JpLm5sbS5uaWguZ292L3BtYy9hcnRpY2xlcy9QTUM0OTY1MjM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zMTowNyIsIk1vZGlmaWVkQnkiOiJfQ2hyaXN0aWFuIHZvbiBMT2VmZmVsaG9seiIsIklkIjoiY2RhNDJmM2YtOTMxMS00NDc5LWFmNmYtNTBkOTAzM2UzZTQ1IiwiTW9kaWZpZWRPbiI6IjIwMjItMDMtMjdUMjA6MzE6MDc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AyL29ieS4yMTU1OSIsIlVyaVN0cmluZyI6Imh0dHBzOi8vZG9pLm9yZy8xMC4xMDAyL29ieS4yMTU1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3NjMyMjEyIiwiVXJpU3RyaW5nIjoiaHR0cDovL3d3dy5uY2JpLm5sbS5uaWguZ292L3B1Ym1lZC83NjMyMjEy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}</w:instrText>
          </w:r>
          <w:r w:rsidR="00C106E7"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(91, 92)</w:t>
          </w:r>
          <w:r w:rsidR="00C106E7" w:rsidRPr="00F8767B">
            <w:rPr>
              <w:rFonts w:ascii="Arial" w:eastAsia="Times New Roman" w:hAnsi="Arial" w:cs="Arial"/>
              <w:lang w:eastAsia="de-DE"/>
            </w:rPr>
            <w:fldChar w:fldCharType="end"/>
          </w:r>
        </w:sdtContent>
      </w:sdt>
      <w:r w:rsidR="00AC076A" w:rsidRPr="00F8767B">
        <w:rPr>
          <w:rFonts w:ascii="Arial" w:eastAsia="Times New Roman" w:hAnsi="Arial" w:cs="Arial"/>
          <w:lang w:eastAsia="de-DE"/>
        </w:rPr>
        <w:t>).</w:t>
      </w:r>
    </w:p>
    <w:p w14:paraId="4A4346E9" w14:textId="77777777" w:rsidR="00AC076A" w:rsidRPr="00F8767B" w:rsidRDefault="00AC076A" w:rsidP="00F8767B">
      <w:pPr>
        <w:spacing w:after="0"/>
        <w:outlineLvl w:val="1"/>
        <w:rPr>
          <w:rFonts w:ascii="Arial" w:eastAsia="Times New Roman" w:hAnsi="Arial" w:cs="Arial"/>
          <w:lang w:eastAsia="de-DE"/>
        </w:rPr>
      </w:pPr>
    </w:p>
    <w:p w14:paraId="7FA0BF9A" w14:textId="0D316776"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lang w:eastAsia="de-DE"/>
        </w:rPr>
        <w:t>Thus</w:t>
      </w:r>
      <w:r w:rsidRPr="00F8767B">
        <w:rPr>
          <w:rFonts w:ascii="Arial" w:eastAsia="Times New Roman" w:hAnsi="Arial" w:cs="Arial"/>
          <w:color w:val="000000"/>
          <w:lang w:eastAsia="de-DE"/>
        </w:rPr>
        <w:t>, it appears that the regulation of energy balance and body mass is realized by a complex network of precisely working auto</w:t>
      </w:r>
      <w:r w:rsidR="007B479A" w:rsidRPr="00F8767B">
        <w:rPr>
          <w:rFonts w:ascii="Arial" w:eastAsia="Times New Roman" w:hAnsi="Arial" w:cs="Arial"/>
          <w:color w:val="000000"/>
          <w:lang w:eastAsia="de-DE"/>
        </w:rPr>
        <w:t>-</w:t>
      </w:r>
      <w:r w:rsidRPr="00F8767B">
        <w:rPr>
          <w:rFonts w:ascii="Arial" w:eastAsia="Times New Roman" w:hAnsi="Arial" w:cs="Arial"/>
          <w:color w:val="000000"/>
          <w:lang w:eastAsia="de-DE"/>
        </w:rPr>
        <w:t>regulatory s</w:t>
      </w:r>
      <w:r w:rsidR="008F6AC1" w:rsidRPr="00F8767B">
        <w:rPr>
          <w:rFonts w:ascii="Arial" w:eastAsia="Times New Roman" w:hAnsi="Arial" w:cs="Arial"/>
          <w:color w:val="000000"/>
          <w:lang w:eastAsia="de-DE"/>
        </w:rPr>
        <w:t>tructure</w:t>
      </w:r>
      <w:r w:rsidRPr="00F8767B">
        <w:rPr>
          <w:rFonts w:ascii="Arial" w:eastAsia="Times New Roman" w:hAnsi="Arial" w:cs="Arial"/>
          <w:color w:val="000000"/>
          <w:lang w:eastAsia="de-DE"/>
        </w:rPr>
        <w:t>s controlling effector systems, one of which being spon</w:t>
      </w:r>
      <w:r w:rsidR="002F00D6" w:rsidRPr="00F8767B">
        <w:rPr>
          <w:rFonts w:ascii="Arial" w:eastAsia="Times New Roman" w:hAnsi="Arial" w:cs="Arial"/>
          <w:color w:val="000000"/>
          <w:lang w:eastAsia="de-DE"/>
        </w:rPr>
        <w:t>taneous physical activity</w:t>
      </w:r>
      <w:r w:rsidRPr="00F8767B">
        <w:rPr>
          <w:rFonts w:ascii="Arial" w:eastAsia="Times New Roman" w:hAnsi="Arial" w:cs="Arial"/>
          <w:color w:val="000000"/>
          <w:lang w:eastAsia="de-DE"/>
        </w:rPr>
        <w:t xml:space="preserve">. However, while ample available data detail the regulation of food intake, there is lack of information concerning the biological mechanisms driving NEAT </w:t>
      </w:r>
      <w:sdt>
        <w:sdtPr>
          <w:rPr>
            <w:rFonts w:ascii="Arial" w:eastAsia="Times New Roman" w:hAnsi="Arial" w:cs="Arial"/>
            <w:color w:val="000000"/>
            <w:lang w:eastAsia="de-DE"/>
          </w:rPr>
          <w:alias w:val="To edit, see citavi.com/edit"/>
          <w:tag w:val="CitaviPlaceholder#0ef9d723-8ba1-4971-b5ba-7ed928697489"/>
          <w:id w:val="-43875606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MTc4NjA5LTRjM2EtNDY5Yy1hMDA0LTQ5ZWVmNmZkMmNmYi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wZWY5ZDcyMy04YmExLTQ5NzEtYjViYS03ZWQ5Mjg2OTc0ODkiLCJUZXh0IjoiKDM0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00AC076A" w:rsidRPr="00F8767B">
        <w:rPr>
          <w:rFonts w:ascii="Arial" w:eastAsia="Times New Roman" w:hAnsi="Arial" w:cs="Arial"/>
          <w:color w:val="000000"/>
          <w:lang w:eastAsia="de-DE"/>
        </w:rPr>
        <w:t xml:space="preserve">Most animal evidence supports the concept that NEAT can help to protect against obesity </w:t>
      </w:r>
      <w:sdt>
        <w:sdtPr>
          <w:rPr>
            <w:rFonts w:ascii="Arial" w:eastAsia="Times New Roman" w:hAnsi="Arial" w:cs="Arial"/>
            <w:color w:val="000000"/>
            <w:lang w:eastAsia="de-DE"/>
          </w:rPr>
          <w:alias w:val="To edit, see citavi.com/edit"/>
          <w:tag w:val="CitaviPlaceholder#23e74318-44ac-4d8e-b9ea-5e7cef82961d"/>
          <w:id w:val="1631356223"/>
          <w:placeholder>
            <w:docPart w:val="DefaultPlaceholder_1082065158"/>
          </w:placeholder>
        </w:sdtPr>
        <w:sdtContent>
          <w:r w:rsidR="00AC076A"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MWM1ZGY3LTZmMTQtNGE0Yi1iYjgxLTBmNmQ4OWE4YTA5MiIsIlJhbmdlTGVuZ3RoIjo0LCJSZWZlcmVuY2VJZCI6IjY0MmJlYTU4LTkwZmItNDIyMi05NTFmLTY5ZTM0MDY2ZjE1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5MTAxNzM4IiwiVXJpU3RyaW5nIjoiaHR0cDovL3d3dy5uY2JpLm5sbS5uaWguZ292L3B1Ym1lZC8yOTEwMTcz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TI6NTAiLCJNb2RpZmllZEJ5IjoiX0NocmlzdGlhbiB2b24gTE9lZmZlbGhvbHoiLCJJZCI6IjhhOGRiNThlLWVlMDAtNGNiNS04ZDY5LTFiMDJmN2U1YmJmYyIsIk1vZGlmaWVkT24iOiIyMDIyLTAzLTMwVDA1OjEyOjU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UE1DNTcxNjg2MiIsIlVyaVN0cmluZyI6Imh0dHBzOi8vd3d3Lm5jYmkubmxtLm5paC5nb3YvcG1jL2FydGljbGVzL1BNQzU3MTY4N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EyOjUwIiwiTW9kaWZpZWRCeSI6Il9DaHJpc3RpYW4gdm9uIExPZWZmZWxob2x6IiwiSWQiOiIxZjdhOWFiZS1lN2UxLTRkOGYtYTczOC05Y2NlZTUyMjJkNWMiLCJNb2RpZmllZE9uIjoiMjAyMi0wMy0zMFQwNToxMjo1MC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zNjc5LTAxNy0wMjg4LTEiLCJVcmlTdHJpbmciOiJodHRwczovL2RvaS5vcmcvMTAuMTAwNy9zMTM2NzktMDE3LTAyODg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kzKSJ9XX0sIlRhZyI6IkNpdGF2aVBsYWNlaG9sZGVyIzIzZTc0MzE4LTQ0YWMtNGQ4ZS1iOWVhLTVlN2NlZjgyOTYxZCIsIlRleHQiOiIoOTMpIiwiV0FJVmVyc2lvbiI6IjYuMTAuMC4wIn0=}</w:instrText>
          </w:r>
          <w:r w:rsidR="00AC076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(93)</w:t>
          </w:r>
          <w:r w:rsidR="00AC076A" w:rsidRPr="00F8767B">
            <w:rPr>
              <w:rFonts w:ascii="Arial" w:eastAsia="Times New Roman" w:hAnsi="Arial" w:cs="Arial"/>
              <w:color w:val="000000"/>
              <w:lang w:eastAsia="de-DE"/>
            </w:rPr>
            <w:fldChar w:fldCharType="end"/>
          </w:r>
        </w:sdtContent>
      </w:sdt>
      <w:r w:rsidR="00AC076A" w:rsidRPr="00F8767B">
        <w:rPr>
          <w:rFonts w:ascii="Arial" w:eastAsia="Times New Roman" w:hAnsi="Arial" w:cs="Arial"/>
          <w:color w:val="000000"/>
          <w:lang w:eastAsia="de-DE"/>
        </w:rPr>
        <w:t xml:space="preserve">. Therefore, spontaneous </w:t>
      </w:r>
      <w:r w:rsidRPr="00F8767B">
        <w:rPr>
          <w:rFonts w:ascii="Arial" w:eastAsia="Times New Roman" w:hAnsi="Arial" w:cs="Arial"/>
          <w:color w:val="000000"/>
          <w:lang w:eastAsia="de-DE"/>
        </w:rPr>
        <w:t xml:space="preserve">physical activity has </w:t>
      </w:r>
      <w:r w:rsidR="00AC076A" w:rsidRPr="00F8767B">
        <w:rPr>
          <w:rFonts w:ascii="Arial" w:eastAsia="Times New Roman" w:hAnsi="Arial" w:cs="Arial"/>
          <w:color w:val="000000"/>
          <w:lang w:eastAsia="de-DE"/>
        </w:rPr>
        <w:t xml:space="preserve">certainly </w:t>
      </w:r>
      <w:r w:rsidRPr="00F8767B">
        <w:rPr>
          <w:rFonts w:ascii="Arial" w:eastAsia="Times New Roman" w:hAnsi="Arial" w:cs="Arial"/>
          <w:color w:val="000000"/>
          <w:lang w:eastAsia="de-DE"/>
        </w:rPr>
        <w:t xml:space="preserve">potential for impacting body mass </w:t>
      </w:r>
      <w:r w:rsidR="00AC076A" w:rsidRPr="00F8767B">
        <w:rPr>
          <w:rFonts w:ascii="Arial" w:eastAsia="Times New Roman" w:hAnsi="Arial" w:cs="Arial"/>
          <w:color w:val="000000"/>
          <w:lang w:eastAsia="de-DE"/>
        </w:rPr>
        <w:t>and energy balance. I</w:t>
      </w:r>
      <w:r w:rsidRPr="00F8767B">
        <w:rPr>
          <w:rFonts w:ascii="Arial" w:eastAsia="Times New Roman" w:hAnsi="Arial" w:cs="Arial"/>
          <w:color w:val="000000"/>
          <w:lang w:eastAsia="de-DE"/>
        </w:rPr>
        <w:t xml:space="preserve">t is very likely that many of the biological systems involved in the regulation of energy intake are also involved in gathering </w:t>
      </w:r>
      <w:r w:rsidRPr="00F8767B">
        <w:rPr>
          <w:rFonts w:ascii="Arial" w:eastAsia="Times New Roman" w:hAnsi="Arial" w:cs="Arial"/>
          <w:color w:val="000000"/>
          <w:lang w:eastAsia="de-DE"/>
        </w:rPr>
        <w:lastRenderedPageBreak/>
        <w:t xml:space="preserve">and integrating information regarding NEAT and determining NEAT adaptation in humans </w:t>
      </w:r>
      <w:sdt>
        <w:sdtPr>
          <w:rPr>
            <w:rFonts w:ascii="Arial" w:eastAsia="Times New Roman" w:hAnsi="Arial" w:cs="Arial"/>
            <w:color w:val="000000"/>
            <w:lang w:eastAsia="de-DE"/>
          </w:rPr>
          <w:alias w:val="To edit, see citavi.com/edit"/>
          <w:tag w:val="CitaviPlaceholder#13c5a896-079e-406d-8376-555a2ca3ff56"/>
          <w:id w:val="197487180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MTMyYWMxLWVjYWUtNGIyZi1hM2Q3LTBlYjRmZTY4NjUwMy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xM2M1YTg5Ni0wNzllLTQwNmQtODM3Ni01NTVhMmNhM2ZmNTYiLCJUZXh0IjoiKDM0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54E36D1B" w14:textId="77777777" w:rsidR="00F63669" w:rsidRPr="00F8767B" w:rsidRDefault="00F63669" w:rsidP="00F8767B">
      <w:pPr>
        <w:spacing w:after="0"/>
        <w:outlineLvl w:val="1"/>
        <w:rPr>
          <w:rFonts w:ascii="Arial" w:eastAsia="Times New Roman" w:hAnsi="Arial" w:cs="Arial"/>
          <w:lang w:eastAsia="de-DE"/>
        </w:rPr>
      </w:pPr>
    </w:p>
    <w:p w14:paraId="33DD8FE2" w14:textId="77777777" w:rsidR="00F63669" w:rsidRPr="00B1420D" w:rsidRDefault="00F63669" w:rsidP="00F8767B">
      <w:pPr>
        <w:spacing w:after="0"/>
        <w:rPr>
          <w:rFonts w:ascii="Arial" w:eastAsia="Times New Roman" w:hAnsi="Arial" w:cs="Arial"/>
          <w:b/>
          <w:color w:val="00B050"/>
          <w:lang w:eastAsia="de-DE"/>
        </w:rPr>
      </w:pPr>
      <w:r w:rsidRPr="00B1420D">
        <w:rPr>
          <w:rFonts w:ascii="Arial" w:eastAsia="Times New Roman" w:hAnsi="Arial" w:cs="Arial"/>
          <w:b/>
          <w:iCs/>
          <w:color w:val="00B050"/>
          <w:lang w:eastAsia="de-DE"/>
        </w:rPr>
        <w:t>Tissues, Organs, and Central Mechanisms Involved in NEAT Regulation</w:t>
      </w:r>
    </w:p>
    <w:p w14:paraId="645AAE0F" w14:textId="77777777" w:rsidR="00F63669" w:rsidRPr="00F8767B" w:rsidRDefault="00F63669" w:rsidP="00F8767B">
      <w:pPr>
        <w:spacing w:after="0"/>
        <w:outlineLvl w:val="1"/>
        <w:rPr>
          <w:rFonts w:ascii="Arial" w:eastAsia="Times New Roman" w:hAnsi="Arial" w:cs="Arial"/>
          <w:color w:val="000000"/>
          <w:lang w:eastAsia="de-DE"/>
        </w:rPr>
      </w:pPr>
    </w:p>
    <w:p w14:paraId="06C90CBE" w14:textId="6C614AB1" w:rsidR="000413CE" w:rsidRPr="008466EE" w:rsidRDefault="000413CE" w:rsidP="00F8767B">
      <w:pPr>
        <w:spacing w:after="0"/>
        <w:outlineLvl w:val="1"/>
        <w:rPr>
          <w:rFonts w:ascii="Arial" w:eastAsia="Times New Roman" w:hAnsi="Arial" w:cs="Arial"/>
          <w:bCs/>
          <w:color w:val="000000"/>
          <w:lang w:eastAsia="de-DE"/>
        </w:rPr>
      </w:pPr>
      <w:r w:rsidRPr="00F8767B">
        <w:rPr>
          <w:rFonts w:ascii="Arial" w:eastAsia="Times New Roman" w:hAnsi="Arial" w:cs="Arial"/>
          <w:color w:val="000000"/>
          <w:lang w:eastAsia="de-DE"/>
        </w:rPr>
        <w:t>Several well-described central neuroendocrine systems are thought to regulate NEAT through interactions with peripheral tissues/organs known to affect energy balance</w:t>
      </w:r>
      <w:r w:rsidRPr="00F8767B">
        <w:rPr>
          <w:rFonts w:ascii="Arial" w:eastAsia="Times New Roman" w:hAnsi="Arial" w:cs="Arial"/>
          <w:b/>
          <w:color w:val="000000"/>
          <w:lang w:eastAsia="de-DE"/>
        </w:rPr>
        <w:t xml:space="preserve"> </w:t>
      </w:r>
      <w:r w:rsidRPr="008466EE">
        <w:rPr>
          <w:rFonts w:ascii="Arial" w:eastAsia="Times New Roman" w:hAnsi="Arial" w:cs="Arial"/>
          <w:bCs/>
          <w:color w:val="000000"/>
          <w:lang w:eastAsia="de-DE"/>
        </w:rPr>
        <w:t>(Figure 6)</w:t>
      </w:r>
      <w:r w:rsidR="00C106E7" w:rsidRPr="008466EE">
        <w:rPr>
          <w:rFonts w:ascii="Arial" w:eastAsia="Times New Roman" w:hAnsi="Arial" w:cs="Arial"/>
          <w:bCs/>
          <w:color w:val="000000"/>
          <w:lang w:eastAsia="de-DE"/>
        </w:rPr>
        <w:t>.</w:t>
      </w:r>
    </w:p>
    <w:p w14:paraId="5FFF8115" w14:textId="77777777" w:rsidR="004D0C3B" w:rsidRPr="00F8767B" w:rsidRDefault="004D0C3B" w:rsidP="00F8767B">
      <w:pPr>
        <w:spacing w:after="0"/>
        <w:outlineLvl w:val="1"/>
        <w:rPr>
          <w:rFonts w:ascii="Arial" w:eastAsia="Times New Roman" w:hAnsi="Arial" w:cs="Arial"/>
          <w:color w:val="000000"/>
          <w:lang w:eastAsia="de-DE"/>
        </w:rPr>
      </w:pPr>
    </w:p>
    <w:p w14:paraId="05AD8FBD" w14:textId="1B735DC2" w:rsidR="00EA12A4" w:rsidRPr="008466EE" w:rsidRDefault="00CC56E1" w:rsidP="00F8767B">
      <w:pPr>
        <w:spacing w:after="0"/>
        <w:outlineLvl w:val="1"/>
        <w:rPr>
          <w:rFonts w:ascii="Arial" w:eastAsia="Times New Roman" w:hAnsi="Arial" w:cs="Arial"/>
          <w:b/>
          <w:bCs/>
          <w:color w:val="000000"/>
          <w:lang w:eastAsia="de-DE"/>
        </w:rPr>
      </w:pPr>
      <w:r w:rsidRPr="00F8767B">
        <w:rPr>
          <w:rFonts w:ascii="Arial" w:eastAsia="Times New Roman" w:hAnsi="Arial" w:cs="Arial"/>
          <w:noProof/>
        </w:rPr>
        <w:drawing>
          <wp:inline distT="0" distB="0" distL="0" distR="0" wp14:anchorId="33442A0B" wp14:editId="12325EDF">
            <wp:extent cx="5654675" cy="367474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4675" cy="3674745"/>
                    </a:xfrm>
                    <a:prstGeom prst="rect">
                      <a:avLst/>
                    </a:prstGeom>
                    <a:noFill/>
                  </pic:spPr>
                </pic:pic>
              </a:graphicData>
            </a:graphic>
          </wp:inline>
        </w:drawing>
      </w:r>
      <w:r w:rsidR="004D0C3B" w:rsidRPr="00F8767B">
        <w:rPr>
          <w:rFonts w:ascii="Arial" w:eastAsia="Times New Roman" w:hAnsi="Arial" w:cs="Arial"/>
          <w:b/>
          <w:lang w:eastAsia="de-DE"/>
        </w:rPr>
        <w:t>Figure 6</w:t>
      </w:r>
      <w:r w:rsidR="00B1420D">
        <w:rPr>
          <w:rFonts w:ascii="Arial" w:eastAsia="Times New Roman" w:hAnsi="Arial" w:cs="Arial"/>
          <w:lang w:eastAsia="de-DE"/>
        </w:rPr>
        <w:t>.</w:t>
      </w:r>
      <w:r w:rsidR="004D0C3B" w:rsidRPr="00F8767B">
        <w:rPr>
          <w:rFonts w:ascii="Arial" w:eastAsia="Times New Roman" w:hAnsi="Arial" w:cs="Arial"/>
          <w:lang w:eastAsia="de-DE"/>
        </w:rPr>
        <w:t xml:space="preserve"> </w:t>
      </w:r>
      <w:r w:rsidR="004D0C3B" w:rsidRPr="00B1420D">
        <w:rPr>
          <w:rFonts w:ascii="Arial" w:eastAsia="Times New Roman" w:hAnsi="Arial" w:cs="Arial"/>
          <w:b/>
          <w:bCs/>
          <w:lang w:eastAsia="de-DE"/>
        </w:rPr>
        <w:t xml:space="preserve">Model for the neuroendocrine regulation of NEAT in the service of energy balance (adapted from </w:t>
      </w:r>
      <w:sdt>
        <w:sdtPr>
          <w:rPr>
            <w:rFonts w:ascii="Arial" w:eastAsia="Times New Roman" w:hAnsi="Arial" w:cs="Arial"/>
            <w:b/>
            <w:bCs/>
            <w:lang w:eastAsia="de-DE"/>
          </w:rPr>
          <w:alias w:val="To edit, see citavi.com/edit"/>
          <w:tag w:val="CitaviPlaceholder#1bb0996d-5ce9-4059-9cb2-3629fb05b21b"/>
          <w:id w:val="1041014869"/>
          <w:placeholder>
            <w:docPart w:val="F1716FC3C94B4207842B3F650CD68ECE"/>
          </w:placeholder>
        </w:sdtPr>
        <w:sdtContent>
          <w:r w:rsidR="004D0C3B" w:rsidRPr="00B1420D">
            <w:rPr>
              <w:rFonts w:ascii="Arial" w:eastAsia="Times New Roman" w:hAnsi="Arial" w:cs="Arial"/>
              <w:b/>
              <w:bCs/>
              <w:lang w:eastAsia="de-DE"/>
            </w:rPr>
            <w:fldChar w:fldCharType="begin"/>
          </w:r>
          <w:r w:rsidR="00F95562" w:rsidRPr="00B1420D">
            <w:rPr>
              <w:rFonts w:ascii="Arial" w:eastAsia="Times New Roman" w:hAnsi="Arial" w:cs="Arial"/>
              <w:b/>
              <w:bCs/>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YTY5NWI4LWIzOTYtNDIzZi04YjMzLWZmZjQ1NDg0NDViZS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xYmIwOTk2ZC01Y2U5LTQwNTktOWNiMi0zNjI5ZmIwNWIyMWIiLCJUZXh0IjoiKDM0KSIsIldBSVZlcnNpb24iOiI2LjEwLjAuMCJ9}</w:instrText>
          </w:r>
          <w:r w:rsidR="004D0C3B" w:rsidRPr="00B1420D">
            <w:rPr>
              <w:rFonts w:ascii="Arial" w:eastAsia="Times New Roman" w:hAnsi="Arial" w:cs="Arial"/>
              <w:b/>
              <w:bCs/>
              <w:lang w:eastAsia="de-DE"/>
            </w:rPr>
            <w:fldChar w:fldCharType="separate"/>
          </w:r>
          <w:r w:rsidR="00C106E7" w:rsidRPr="00B1420D">
            <w:rPr>
              <w:rFonts w:ascii="Arial" w:eastAsia="Times New Roman" w:hAnsi="Arial" w:cs="Arial"/>
              <w:b/>
              <w:bCs/>
              <w:lang w:eastAsia="de-DE"/>
            </w:rPr>
            <w:t>(34)</w:t>
          </w:r>
          <w:r w:rsidR="004D0C3B" w:rsidRPr="00B1420D">
            <w:rPr>
              <w:rFonts w:ascii="Arial" w:eastAsia="Times New Roman" w:hAnsi="Arial" w:cs="Arial"/>
              <w:b/>
              <w:bCs/>
              <w:lang w:eastAsia="de-DE"/>
            </w:rPr>
            <w:fldChar w:fldCharType="end"/>
          </w:r>
        </w:sdtContent>
      </w:sdt>
      <w:r w:rsidR="004D0C3B" w:rsidRPr="00B1420D">
        <w:rPr>
          <w:rFonts w:ascii="Arial" w:eastAsia="Times New Roman" w:hAnsi="Arial" w:cs="Arial"/>
          <w:b/>
          <w:bCs/>
          <w:lang w:eastAsia="de-DE"/>
        </w:rPr>
        <w:t>).</w:t>
      </w:r>
      <w:r w:rsidR="008466EE">
        <w:rPr>
          <w:rFonts w:ascii="Arial" w:eastAsia="Times New Roman" w:hAnsi="Arial" w:cs="Arial"/>
          <w:b/>
          <w:bCs/>
          <w:lang w:eastAsia="de-DE"/>
        </w:rPr>
        <w:t xml:space="preserve"> </w:t>
      </w:r>
      <w:r w:rsidR="008466EE" w:rsidRPr="008466EE">
        <w:rPr>
          <w:rFonts w:ascii="Arial" w:eastAsia="Times New Roman" w:hAnsi="Arial" w:cs="Arial"/>
          <w:b/>
          <w:bCs/>
          <w:lang w:eastAsia="de-DE"/>
        </w:rPr>
        <w:t>M</w:t>
      </w:r>
      <w:r w:rsidR="00EA12A4" w:rsidRPr="008466EE">
        <w:rPr>
          <w:rFonts w:ascii="Arial" w:eastAsia="Times New Roman" w:hAnsi="Arial" w:cs="Arial"/>
          <w:b/>
          <w:bCs/>
          <w:lang w:eastAsia="de-DE"/>
        </w:rPr>
        <w:t>ultiple external and internal signals are sensed and integrated, wher</w:t>
      </w:r>
      <w:r w:rsidR="00C2326B" w:rsidRPr="008466EE">
        <w:rPr>
          <w:rFonts w:ascii="Arial" w:eastAsia="Times New Roman" w:hAnsi="Arial" w:cs="Arial"/>
          <w:b/>
          <w:bCs/>
          <w:lang w:eastAsia="de-DE"/>
        </w:rPr>
        <w:t>eby defined brain structures (</w:t>
      </w:r>
      <w:r w:rsidR="00EA12A4" w:rsidRPr="008466EE">
        <w:rPr>
          <w:rFonts w:ascii="Arial" w:eastAsia="Times New Roman" w:hAnsi="Arial" w:cs="Arial"/>
          <w:b/>
          <w:bCs/>
          <w:lang w:eastAsia="de-DE"/>
        </w:rPr>
        <w:t>e.</w:t>
      </w:r>
      <w:r w:rsidR="00C2326B" w:rsidRPr="008466EE">
        <w:rPr>
          <w:rFonts w:ascii="Arial" w:eastAsia="Times New Roman" w:hAnsi="Arial" w:cs="Arial"/>
          <w:b/>
          <w:bCs/>
          <w:lang w:eastAsia="de-DE"/>
        </w:rPr>
        <w:t>g.</w:t>
      </w:r>
      <w:r w:rsidR="00B1420D" w:rsidRPr="008466EE">
        <w:rPr>
          <w:rFonts w:ascii="Arial" w:eastAsia="Times New Roman" w:hAnsi="Arial" w:cs="Arial"/>
          <w:b/>
          <w:bCs/>
          <w:lang w:eastAsia="de-DE"/>
        </w:rPr>
        <w:t>,</w:t>
      </w:r>
      <w:r w:rsidR="00EA12A4" w:rsidRPr="008466EE">
        <w:rPr>
          <w:rFonts w:ascii="Arial" w:eastAsia="Times New Roman" w:hAnsi="Arial" w:cs="Arial"/>
          <w:b/>
          <w:bCs/>
          <w:lang w:eastAsia="de-DE"/>
        </w:rPr>
        <w:t xml:space="preserve"> arcuate nucleus of the hypothalamus, area postrema and nucleus of the solitary tract of the hindbrain, dopamine pathway of the mesolimbic system) interpret a multitude of sensory cues of energy availability. The involved brain systems have multiple ascending and descending projections affecting the amount of physical activity through arousal and limbic pathways, and descending neural projections and endocrine signals to modulate the energy efficiency of physical activity. Thereby, the central nervous system could adapt NEAT to adjust energy balance under conditions of caloric excess or starvation. Ach, acetylcholine; AgRP, agouti-related peptide; CART, cocaine- and amphetamine-regulated transcript; CC</w:t>
      </w:r>
      <w:r w:rsidR="00A43BDA" w:rsidRPr="008466EE">
        <w:rPr>
          <w:rFonts w:ascii="Arial" w:eastAsia="Times New Roman" w:hAnsi="Arial" w:cs="Arial"/>
          <w:b/>
          <w:bCs/>
          <w:lang w:eastAsia="de-DE"/>
        </w:rPr>
        <w:t>K, cholecystokinin; LC, locus c</w:t>
      </w:r>
      <w:r w:rsidR="00EA12A4" w:rsidRPr="008466EE">
        <w:rPr>
          <w:rFonts w:ascii="Arial" w:eastAsia="Times New Roman" w:hAnsi="Arial" w:cs="Arial"/>
          <w:b/>
          <w:bCs/>
          <w:lang w:eastAsia="de-DE"/>
        </w:rPr>
        <w:t xml:space="preserve">eruleus; MCH, melanin-concentrating hormone; NPY, neuropeptide Y; POMC, pro-opiomelanocortin; (P)SNS, (para-)sympathetic nervous system; SNS, sympathetic nervous system; TMN, </w:t>
      </w:r>
      <w:proofErr w:type="spellStart"/>
      <w:r w:rsidR="00EA12A4" w:rsidRPr="008466EE">
        <w:rPr>
          <w:rFonts w:ascii="Arial" w:eastAsia="Times New Roman" w:hAnsi="Arial" w:cs="Arial"/>
          <w:b/>
          <w:bCs/>
          <w:lang w:eastAsia="de-DE"/>
        </w:rPr>
        <w:t>tuberomammilary</w:t>
      </w:r>
      <w:proofErr w:type="spellEnd"/>
      <w:r w:rsidR="00EA12A4" w:rsidRPr="008466EE">
        <w:rPr>
          <w:rFonts w:ascii="Arial" w:eastAsia="Times New Roman" w:hAnsi="Arial" w:cs="Arial"/>
          <w:b/>
          <w:bCs/>
          <w:lang w:eastAsia="de-DE"/>
        </w:rPr>
        <w:t xml:space="preserve"> nucleus; VP, ventral pallidum.</w:t>
      </w:r>
    </w:p>
    <w:p w14:paraId="788E9E53" w14:textId="3937288B" w:rsidR="004D0C3B" w:rsidRPr="00F8767B" w:rsidRDefault="004D0C3B" w:rsidP="00F8767B">
      <w:pPr>
        <w:spacing w:after="0"/>
        <w:outlineLvl w:val="1"/>
        <w:rPr>
          <w:rFonts w:ascii="Arial" w:eastAsia="Times New Roman" w:hAnsi="Arial" w:cs="Arial"/>
          <w:lang w:eastAsia="de-DE"/>
        </w:rPr>
      </w:pPr>
    </w:p>
    <w:p w14:paraId="2A3B48A6" w14:textId="5889E696" w:rsidR="00C106E7" w:rsidRPr="00F8767B" w:rsidRDefault="00C106E7" w:rsidP="00F8767B">
      <w:pPr>
        <w:spacing w:after="0"/>
        <w:outlineLvl w:val="1"/>
        <w:rPr>
          <w:rFonts w:ascii="Arial" w:eastAsia="Times New Roman" w:hAnsi="Arial" w:cs="Arial"/>
          <w:color w:val="000000"/>
          <w:lang w:eastAsia="de-DE"/>
        </w:rPr>
      </w:pPr>
      <w:r w:rsidRPr="00F8767B">
        <w:rPr>
          <w:rFonts w:ascii="Arial" w:eastAsia="Times New Roman" w:hAnsi="Arial" w:cs="Arial"/>
          <w:lang w:eastAsia="de-DE"/>
        </w:rPr>
        <w:t>These associated neural mechanisms of brain regions involve a multitude of neurotransmitters</w:t>
      </w:r>
      <w:r w:rsidRPr="00F8767B">
        <w:rPr>
          <w:rFonts w:ascii="Arial" w:eastAsia="Times New Roman" w:hAnsi="Arial" w:cs="Arial"/>
          <w:color w:val="000000"/>
          <w:lang w:eastAsia="de-DE"/>
        </w:rPr>
        <w:t xml:space="preserve"> and neuropeptides (for extensive review see </w:t>
      </w:r>
      <w:sdt>
        <w:sdtPr>
          <w:rPr>
            <w:rFonts w:ascii="Arial" w:eastAsia="Times New Roman" w:hAnsi="Arial" w:cs="Arial"/>
            <w:color w:val="000000"/>
            <w:lang w:eastAsia="de-DE"/>
          </w:rPr>
          <w:alias w:val="To edit, see citavi.com/edit"/>
          <w:tag w:val="CitaviPlaceholder#8c99e7f6-4160-4558-a373-9a906492b9b3"/>
          <w:id w:val="91983597"/>
          <w:placeholder>
            <w:docPart w:val="A5118ECC7E2A4AE2AB9B344796184F55"/>
          </w:placeholder>
        </w:sdtPr>
        <w:sdtContent>
          <w:r w:rsidRPr="00F8767B">
            <w:rPr>
              <w:rFonts w:ascii="Arial" w:eastAsia="Times New Roman" w:hAnsi="Arial" w:cs="Arial"/>
              <w:color w:val="000000"/>
              <w:lang w:eastAsia="de-DE"/>
            </w:rPr>
            <w:fldChar w:fldCharType="begin"/>
          </w:r>
          <w:r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NTIzMzJmLWEwMDItNDAxZi05YjA0LTkwODlmOGJkMWE0OC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4Yzk5ZTdmNi00MTYwLTQ1NTgtYTM3My05YTkwNjQ5MmI5YjMiLCJUZXh0IjoiKDM0KSIsIldBSVZlcnNpb24iOiI2LjEwLjAuMCJ9}</w:instrText>
          </w:r>
          <w:r w:rsidRPr="00F8767B">
            <w:rPr>
              <w:rFonts w:ascii="Arial" w:eastAsia="Times New Roman" w:hAnsi="Arial" w:cs="Arial"/>
              <w:color w:val="000000"/>
              <w:lang w:eastAsia="de-DE"/>
            </w:rPr>
            <w:fldChar w:fldCharType="separate"/>
          </w:r>
          <w:r w:rsidRPr="00F8767B">
            <w:rPr>
              <w:rFonts w:ascii="Arial" w:eastAsia="Times New Roman" w:hAnsi="Arial" w:cs="Arial"/>
              <w:color w:val="000000"/>
              <w:lang w:eastAsia="de-DE"/>
            </w:rPr>
            <w:t>(34)</w:t>
          </w:r>
          <w:r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 xml:space="preserve"> and </w:t>
      </w:r>
      <w:sdt>
        <w:sdtPr>
          <w:rPr>
            <w:rFonts w:ascii="Arial" w:eastAsia="Times New Roman" w:hAnsi="Arial" w:cs="Arial"/>
            <w:lang w:eastAsia="de-DE"/>
          </w:rPr>
          <w:alias w:val="To edit, see citavi.com/edit"/>
          <w:tag w:val="CitaviPlaceholder#e26ef02c-5d71-4ca5-8b3d-c66c48c65e67"/>
          <w:id w:val="201601170"/>
          <w:placeholder>
            <w:docPart w:val="A5118ECC7E2A4AE2AB9B344796184F55"/>
          </w:placeholder>
        </w:sdtPr>
        <w:sdtContent>
          <w:r w:rsidRPr="00F8767B">
            <w:rPr>
              <w:rFonts w:ascii="Arial" w:eastAsia="Times New Roman" w:hAnsi="Arial" w:cs="Arial"/>
              <w:lang w:eastAsia="de-DE"/>
            </w:rPr>
            <w:fldChar w:fldCharType="begin"/>
          </w:r>
          <w:r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OTY4NWJiLTdiZDktNDMzZi1iNWViLTYwM2JmMjBlMjgzNiIsIlJhbmdlTGVuZ3RoIjo0LCJSZWZlcmVuY2VJZCI6IjNhNDM5Nzc0LTM2NGYtNDJkNi05ODU5LTI5MTE0MjViOTZk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YXRlMiI6IjA1LjExLjIwMDciLCJEb2kiOiIxMC4xMTU5LzAwMDExMDgwMi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c5ODQ2MjciLCJVcmlTdHJpbmciOiJodHRwOi8vd3d3Lm5jYmkubmxtLm5paC5nb3YvcHVibWVkLzE3OTg0NjI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yODo0NiIsIk1vZGlmaWVkQnkiOiJfQ2hyaXN0aWFuIHZvbiBMT2VmZmVsaG9seiIsIklkIjoiOWZiYWM2MGMtZjg2OS00ZDQwLWIwNzAtMmZjMWIwYzg5NmEyIiwiTW9kaWZpZWRPbiI6IjIwMjItMDMtMjhUMTU6Mjg6NDY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U5LzAwMDExMDgwMiIsIlVyaVN0cmluZyI6Imh0dHBzOi8vZG9pLm9yZy8xMC4xMTU5LzAwMDExMDg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}</w:instrText>
          </w:r>
          <w:r w:rsidRPr="00F8767B">
            <w:rPr>
              <w:rFonts w:ascii="Arial" w:eastAsia="Times New Roman" w:hAnsi="Arial" w:cs="Arial"/>
              <w:lang w:eastAsia="de-DE"/>
            </w:rPr>
            <w:fldChar w:fldCharType="separate"/>
          </w:r>
          <w:r w:rsidRPr="00F8767B">
            <w:rPr>
              <w:rFonts w:ascii="Arial" w:eastAsia="Times New Roman" w:hAnsi="Arial" w:cs="Arial"/>
              <w:lang w:eastAsia="de-DE"/>
            </w:rPr>
            <w:t>(94)</w:t>
          </w:r>
          <w:r w:rsidRPr="00F8767B">
            <w:rPr>
              <w:rFonts w:ascii="Arial" w:eastAsia="Times New Roman" w:hAnsi="Arial" w:cs="Arial"/>
              <w:lang w:eastAsia="de-DE"/>
            </w:rPr>
            <w:fldChar w:fldCharType="end"/>
          </w:r>
        </w:sdtContent>
      </w:sdt>
      <w:r w:rsidRPr="00F8767B">
        <w:rPr>
          <w:rFonts w:ascii="Arial" w:eastAsia="Times New Roman" w:hAnsi="Arial" w:cs="Arial"/>
          <w:lang w:eastAsia="de-DE"/>
        </w:rPr>
        <w:t xml:space="preserve">). </w:t>
      </w:r>
      <w:r w:rsidRPr="00F8767B">
        <w:rPr>
          <w:rFonts w:ascii="Arial" w:eastAsia="Times New Roman" w:hAnsi="Arial" w:cs="Arial"/>
          <w:color w:val="000000"/>
          <w:lang w:eastAsia="de-DE"/>
        </w:rPr>
        <w:t>While all are important, t</w:t>
      </w:r>
      <w:r w:rsidRPr="00F8767B">
        <w:rPr>
          <w:rFonts w:ascii="Arial" w:eastAsia="Times New Roman" w:hAnsi="Arial" w:cs="Arial"/>
          <w:lang w:eastAsia="de-DE"/>
        </w:rPr>
        <w:t xml:space="preserve">his section will focus on the biological role of central orexin peptides as promising </w:t>
      </w:r>
      <w:r w:rsidRPr="00F8767B">
        <w:rPr>
          <w:rFonts w:ascii="Arial" w:eastAsia="Times New Roman" w:hAnsi="Arial" w:cs="Arial"/>
          <w:lang w:eastAsia="de-DE"/>
        </w:rPr>
        <w:lastRenderedPageBreak/>
        <w:t xml:space="preserve">and potentially targeted regulators of spontaneous physical activity </w:t>
      </w:r>
      <w:r w:rsidRPr="00F8767B">
        <w:rPr>
          <w:rFonts w:ascii="Arial" w:eastAsia="Times New Roman" w:hAnsi="Arial" w:cs="Arial"/>
          <w:color w:val="000000"/>
          <w:lang w:eastAsia="de-DE"/>
        </w:rPr>
        <w:t>(for extensive review see</w:t>
      </w:r>
      <w:r w:rsidRPr="00F8767B">
        <w:rPr>
          <w:rFonts w:ascii="Arial" w:eastAsia="Times New Roman" w:hAnsi="Arial" w:cs="Arial"/>
          <w:lang w:eastAsia="de-DE"/>
        </w:rPr>
        <w:t xml:space="preserve"> </w:t>
      </w:r>
      <w:sdt>
        <w:sdtPr>
          <w:rPr>
            <w:rFonts w:ascii="Arial" w:eastAsia="Times New Roman" w:hAnsi="Arial" w:cs="Arial"/>
            <w:lang w:eastAsia="de-DE"/>
          </w:rPr>
          <w:alias w:val="To edit, see citavi.com/edit"/>
          <w:tag w:val="CitaviPlaceholder#8952d652-99a5-4477-a4a1-0368ce1c533a"/>
          <w:id w:val="-123853691"/>
          <w:placeholder>
            <w:docPart w:val="A5118ECC7E2A4AE2AB9B344796184F55"/>
          </w:placeholder>
        </w:sdtPr>
        <w:sdtContent>
          <w:r w:rsidRPr="00F8767B">
            <w:rPr>
              <w:rFonts w:ascii="Arial" w:eastAsia="Times New Roman" w:hAnsi="Arial" w:cs="Arial"/>
              <w:lang w:eastAsia="de-DE"/>
            </w:rPr>
            <w:fldChar w:fldCharType="begin"/>
          </w:r>
          <w:r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ZGIwNmM3LTUzNjctNGFjMi04NGVjLWEyOTY1NmViZGMxNSIsIlJhbmdlTGVuZ3RoIjo0LCJSZWZlcmVuY2VJZCI6ImU4Yjg2NzE4LWNjYmMtNDMyMi1hMzNjLTQxNTRlNmFjZDE0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NjQzNTUiLCJVcmlTdHJpbmciOiJodHRwczovL3d3dy5uY2JpLm5sbS5uaWguZ292L3BtYy9hcnRpY2xlcy9QTUMzNDY0MzU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OTo0NzoyNiIsIk1vZGlmaWVkQnkiOiJfQ2hyaXN0aWFuIHZvbiBMT2VmZmVsaG9seiIsIklkIjoiZThhZjUzYTItNDhkZi00ODFkLWFjNGEtMmM2NDcyOTQ3ZWNiIiwiTW9kaWZpZWRPbiI6IjIwMjItMDMtMjdUMTk6NDc6MjY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MjgwMzY4MSIsIlVyaVN0cmluZyI6Imh0dHA6Ly93d3cubmNiaS5ubG0ubmloLmdvdi9wdWJtZWQvMjI4MDM2O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Q3OjI2IiwiTW9kaWZpZWRCeSI6Il9DaHJpc3RpYW4gdm9uIExPZWZmZWxob2x6IiwiSWQiOiI4NjZkNzFkYS01ZTQxLTRjOGMtODIwMi00ODViMWFmNjJkMWEiLCJNb2RpZmllZE9uIjoiMjAyMi0wMy0yN1QxOTo0Nzoy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Evai4xNzQ5LTY2MzIuMjAxMi4wNjU4NS54IiwiVXJpU3RyaW5nIjoiaHR0cHM6Ly9kb2kub3JnLzEwLjExMTEvai4xNzQ5LTY2MzIuMjAxMi4wNjU4NS54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NDcpIn1dfSwiVGFnIjoiQ2l0YXZpUGxhY2Vob2xkZXIjODk1MmQ2NTItOTlhNS00NDc3LWE0YTEtMDM2OGNlMWM1MzNhIiwiVGV4dCI6Iig0NykiLCJXQUlWZXJzaW9uIjoiNi4xMC4wLjAifQ==}</w:instrText>
          </w:r>
          <w:r w:rsidRPr="00F8767B">
            <w:rPr>
              <w:rFonts w:ascii="Arial" w:eastAsia="Times New Roman" w:hAnsi="Arial" w:cs="Arial"/>
              <w:lang w:eastAsia="de-DE"/>
            </w:rPr>
            <w:fldChar w:fldCharType="separate"/>
          </w:r>
          <w:r w:rsidRPr="00F8767B">
            <w:rPr>
              <w:rFonts w:ascii="Arial" w:eastAsia="Times New Roman" w:hAnsi="Arial" w:cs="Arial"/>
              <w:lang w:eastAsia="de-DE"/>
            </w:rPr>
            <w:t>(47)</w:t>
          </w:r>
          <w:r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w:t>
      </w:r>
    </w:p>
    <w:p w14:paraId="466ED7B4" w14:textId="77777777" w:rsidR="00C106E7" w:rsidRPr="00F8767B" w:rsidRDefault="00C106E7" w:rsidP="00F8767B">
      <w:pPr>
        <w:spacing w:after="0"/>
        <w:outlineLvl w:val="1"/>
        <w:rPr>
          <w:rFonts w:ascii="Arial" w:eastAsia="Times New Roman" w:hAnsi="Arial" w:cs="Arial"/>
          <w:color w:val="000000"/>
          <w:lang w:eastAsia="de-DE"/>
        </w:rPr>
      </w:pPr>
    </w:p>
    <w:p w14:paraId="0BC4B29E" w14:textId="3F5EE332" w:rsidR="00C106E7" w:rsidRPr="00F8767B" w:rsidRDefault="00C106E7"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Experimental data indicate that injections of orexin A into defined brain regions reproducibly induce a dose dependent increase in spontaneous physical activity along with significant increments in NEAT. Moreover, current knowledge suggests a role for the orexin system in the control of arousal and sleep, and for reward and stress reactions. This has led to conduction of extensive research showing that the orexins A and B are produced by cleavage from a single pro-peptide (44). The majority of orexin A is synthesized in the lateral hypothalamus and </w:t>
      </w:r>
      <w:proofErr w:type="spellStart"/>
      <w:r w:rsidRPr="00F8767B">
        <w:rPr>
          <w:rFonts w:ascii="Arial" w:eastAsia="Times New Roman" w:hAnsi="Arial" w:cs="Arial"/>
          <w:color w:val="000000"/>
          <w:lang w:eastAsia="de-DE"/>
        </w:rPr>
        <w:t>perifornical</w:t>
      </w:r>
      <w:proofErr w:type="spellEnd"/>
      <w:r w:rsidRPr="00F8767B">
        <w:rPr>
          <w:rFonts w:ascii="Arial" w:eastAsia="Times New Roman" w:hAnsi="Arial" w:cs="Arial"/>
          <w:color w:val="000000"/>
          <w:lang w:eastAsia="de-DE"/>
        </w:rPr>
        <w:t xml:space="preserve"> area. Orexin A binds to two G protein-coupled receptors, namely orexin receptor type 1 (OXR1) and 2 (OXR2). OXR1 has high affinity for orexin A, while OXR2 has equal affinity for the A and B peptide. Receptor binding of orexin A is associated with increased intracellular calcium levels and followed by enhanced neuronal signaling (44).</w:t>
      </w:r>
    </w:p>
    <w:p w14:paraId="14050A0E" w14:textId="77777777" w:rsidR="00C106E7" w:rsidRPr="00F8767B" w:rsidRDefault="00C106E7" w:rsidP="00F8767B">
      <w:pPr>
        <w:spacing w:after="0"/>
        <w:outlineLvl w:val="1"/>
        <w:rPr>
          <w:rFonts w:ascii="Arial" w:eastAsia="Times New Roman" w:hAnsi="Arial" w:cs="Arial"/>
          <w:color w:val="000000"/>
          <w:lang w:eastAsia="de-DE"/>
        </w:rPr>
      </w:pPr>
    </w:p>
    <w:p w14:paraId="0A38575B" w14:textId="20A16067" w:rsidR="002F00D6" w:rsidRPr="00F8767B" w:rsidRDefault="002F00D6"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Physiologically, orexin A is capable of modulating spontaneous physical activity, food intake, and sleep as evidenced by an obesity-resistant rat model with high orexin A activity</w:t>
      </w:r>
      <w:r w:rsidR="00CC56E1"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3d150361-0cb5-4c66-9bc6-c57f4324a69a"/>
          <w:id w:val="-1919558459"/>
          <w:placeholder>
            <w:docPart w:val="C94B815A073B44A89D2D0354DE6AD793"/>
          </w:placeholder>
        </w:sdtPr>
        <w:sdtContent>
          <w:r w:rsidR="00CC56E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NmRlNWI5LWMxM2YtNGEwMS1iNWE4LTMzMzNmOWY5NDExNi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zZDE1MDM2MS0wY2I1LTRjNjYtOWJjNi1jNTdmNDMyNGE2OWEiLCJUZXh0IjoiKDM0KSIsIldBSVZlcnNpb24iOiI2LjEwLjAuMCJ9}</w:instrText>
          </w:r>
          <w:r w:rsidR="00CC56E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w:t>
          </w:r>
          <w:r w:rsidR="00CC56E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These animals show more ambulatory and vertical movement, independent of age or food availability </w:t>
      </w:r>
      <w:sdt>
        <w:sdtPr>
          <w:rPr>
            <w:rFonts w:ascii="Arial" w:eastAsia="Times New Roman" w:hAnsi="Arial" w:cs="Arial"/>
            <w:color w:val="000000"/>
            <w:lang w:eastAsia="de-DE"/>
          </w:rPr>
          <w:alias w:val="To edit, see citavi.com/edit"/>
          <w:tag w:val="CitaviPlaceholder#0ad28863-8b23-415a-96e7-f89d91fd4d5a"/>
          <w:id w:val="490225812"/>
          <w:placeholder>
            <w:docPart w:val="5FDA9A68D0754EC39CD44F7607DBF7B9"/>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jNmRlNWI5LWMxM2YtNGEwMS1iNWE4LTMzMzNmOWY5NDExNi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MwYWQyODg2My04YjIzLTQxNWEtOTZlNy1mODlkOTFmZDRkNWEiLCJUZXh0IjoiKDM0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Intriguingly, this rat model exhibits lower b</w:t>
      </w:r>
      <w:r w:rsidR="00F33642" w:rsidRPr="00F8767B">
        <w:rPr>
          <w:rFonts w:ascii="Arial" w:eastAsia="Times New Roman" w:hAnsi="Arial" w:cs="Arial"/>
          <w:color w:val="000000"/>
          <w:lang w:eastAsia="de-DE"/>
        </w:rPr>
        <w:t>ody weight gain when fed a high-</w:t>
      </w:r>
      <w:r w:rsidRPr="00F8767B">
        <w:rPr>
          <w:rFonts w:ascii="Arial" w:eastAsia="Times New Roman" w:hAnsi="Arial" w:cs="Arial"/>
          <w:color w:val="000000"/>
          <w:lang w:eastAsia="de-DE"/>
        </w:rPr>
        <w:t xml:space="preserve">fat diet, despite consuming significantly more kcal per gram body mass. From this study, it appears that orexin A simultaneously enhances feeding behavior and induces physical activity, but the consumed calories are outweighed by those expended with spontaneous physical activity </w:t>
      </w:r>
      <w:sdt>
        <w:sdtPr>
          <w:rPr>
            <w:rFonts w:ascii="Arial" w:eastAsia="Times New Roman" w:hAnsi="Arial" w:cs="Arial"/>
            <w:color w:val="000000"/>
            <w:lang w:eastAsia="de-DE"/>
          </w:rPr>
          <w:alias w:val="To edit, see citavi.com/edit"/>
          <w:tag w:val="CitaviPlaceholder#cf7f458b-3b2c-4257-a599-89bc2b6e3b76"/>
          <w:id w:val="-823502815"/>
          <w:placeholder>
            <w:docPart w:val="5FDA9A68D0754EC39CD44F7607DBF7B9"/>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NmYxOGFhLWM0MDgtNGQ1ZC04M2M5LTYxYWFhZTRiODZjZiIsIlJhbmdlU3RhcnQiOjMsIlJhbmdlTGVuZ3RoIjo1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lBNQzM0NjQzNTUiLCJVcmlTdHJpbmciOiJodHRwczovL3d3dy5uY2JpLm5sbS5uaWguZ292L3BtYy9hcnRpY2xlcy9QTUMzNDY0MzU1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Q3OjI2IiwiTW9kaWZpZWRCeSI6Il9DaHJpc3RpYW4gdm9uIExPZWZmZWxob2x6IiwiSWQiOiI4NjZkNzFkYS01ZTQxLTRjOGMtODIwMi00ODViMWFmNjJkMWEiLCJNb2RpZmllZE9uIjoiMjAyMi0wMy0yN1QxOTo0NzoyNi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xMTEvai4xNzQ5LTY2MzIuMjAxMi4wNjU4NS54IiwiVXJpU3RyaW5nIjoiaHR0cHM6Ly9kb2kub3JnLzEwLjExMTEvai4xNzQ5LTY2MzIuMjAxMi4wNjU4NS54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(47, 34)</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These data were confirmed by a mouse model with postnatal loss of orexin neurons </w:t>
      </w:r>
      <w:sdt>
        <w:sdtPr>
          <w:rPr>
            <w:rFonts w:ascii="Arial" w:eastAsia="Times New Roman" w:hAnsi="Arial" w:cs="Arial"/>
            <w:color w:val="000000"/>
            <w:lang w:eastAsia="de-DE"/>
          </w:rPr>
          <w:alias w:val="To edit, see citavi.com/edit"/>
          <w:tag w:val="CitaviPlaceholder#785bd463-aed9-4d2f-862a-8971fe349bb6"/>
          <w:id w:val="-932585875"/>
          <w:placeholder>
            <w:docPart w:val="B54D0D8E0B8842CBBA5C0E577E53393E"/>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Mjk1ZjAzLTA4MTAtNDYyYi1hM2FlLTM5ZTc3OGM3MTA2NSIsIlJhbmdlTGVuZ3RoIjo0LCJSZWZlcmVuY2VJZCI6ImU4Yjg2NzE4LWNjYmMtNDMyMi1hMzNjLTQxNTRlNmFjZDE0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NjQzNTUiLCJVcmlTdHJpbmciOiJodHRwczovL3d3dy5uY2JpLm5sbS5uaWguZ292L3BtYy9hcnRpY2xlcy9QTUMzNDY0MzU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OTo0NzoyNiIsIk1vZGlmaWVkQnkiOiJfQ2hyaXN0aWFuIHZvbiBMT2VmZmVsaG9seiIsIklkIjoiZThhZjUzYTItNDhkZi00ODFkLWFjNGEtMmM2NDcyOTQ3ZWNiIiwiTW9kaWZpZWRPbiI6IjIwMjItMDMtMjdUMTk6NDc6MjY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MjgwMzY4MSIsIlVyaVN0cmluZyI6Imh0dHA6Ly93d3cubmNiaS5ubG0ubmloLmdvdi9wdWJtZWQvMjI4MDM2O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Q3OjI2IiwiTW9kaWZpZWRCeSI6Il9DaHJpc3RpYW4gdm9uIExPZWZmZWxob2x6IiwiSWQiOiI4NjZkNzFkYS01ZTQxLTRjOGMtODIwMi00ODViMWFmNjJkMWEiLCJNb2RpZmllZE9uIjoiMjAyMi0wMy0yN1QxOTo0Nzoy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Evai4xNzQ5LTY2MzIuMjAxMi4wNjU4NS54IiwiVXJpU3RyaW5nIjoiaHR0cHM6Ly9kb2kub3JnLzEwLjExMTEvai4xNzQ5LTY2MzIuMjAxMi4wNjU4NS54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NDcpIn1dfSwiVGFnIjoiQ2l0YXZpUGxhY2Vob2xkZXIjNzg1YmQ0NjMtYWVkOS00ZDJmLTg2MmEtODk3MWZlMzQ5YmI2IiwiVGV4dCI6Iig0Ny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(47)</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These mice exhibit hypophagia, decreased spontaneous physical activity, and develop spontaneous-onset obesity while consuming a regular chow-diet.</w:t>
      </w:r>
      <w:r w:rsidR="00F33642" w:rsidRPr="00F8767B">
        <w:rPr>
          <w:rFonts w:ascii="Arial" w:eastAsia="Times New Roman" w:hAnsi="Arial" w:cs="Arial"/>
          <w:color w:val="000000"/>
          <w:lang w:eastAsia="de-DE"/>
        </w:rPr>
        <w:t xml:space="preserve"> Furthermore, i</w:t>
      </w:r>
      <w:r w:rsidR="00D669E6" w:rsidRPr="00F8767B">
        <w:rPr>
          <w:rFonts w:ascii="Arial" w:eastAsia="Times New Roman" w:hAnsi="Arial" w:cs="Arial"/>
          <w:color w:val="000000"/>
          <w:lang w:eastAsia="de-DE"/>
        </w:rPr>
        <w:t xml:space="preserve">n recent years so called DREADDs (Designer Receptors Exclusively Activated by Designer Drugs) have been developed and were applied </w:t>
      </w:r>
      <w:r w:rsidR="00FA77DD" w:rsidRPr="00F8767B">
        <w:rPr>
          <w:rFonts w:ascii="Arial" w:eastAsia="Times New Roman" w:hAnsi="Arial" w:cs="Arial"/>
          <w:color w:val="000000"/>
          <w:lang w:eastAsia="de-DE"/>
        </w:rPr>
        <w:t>to</w:t>
      </w:r>
      <w:r w:rsidR="00D669E6" w:rsidRPr="00F8767B">
        <w:rPr>
          <w:rFonts w:ascii="Arial" w:eastAsia="Times New Roman" w:hAnsi="Arial" w:cs="Arial"/>
          <w:color w:val="000000"/>
          <w:lang w:eastAsia="de-DE"/>
        </w:rPr>
        <w:t xml:space="preserve"> manipulate orexin neuron activity in specific animal models. Compared with previous work of targeted infusions of orexin and/or orexin agonists into the brain, the use of DREADDs allows for the sustained activation of the neurons </w:t>
      </w:r>
      <w:r w:rsidR="00CE1A1C" w:rsidRPr="00F8767B">
        <w:rPr>
          <w:rFonts w:ascii="Arial" w:eastAsia="Times New Roman" w:hAnsi="Arial" w:cs="Arial"/>
          <w:color w:val="000000"/>
          <w:lang w:eastAsia="de-DE"/>
        </w:rPr>
        <w:t xml:space="preserve">of interest </w:t>
      </w:r>
      <w:r w:rsidR="00D669E6" w:rsidRPr="00F8767B">
        <w:rPr>
          <w:rFonts w:ascii="Arial" w:eastAsia="Times New Roman" w:hAnsi="Arial" w:cs="Arial"/>
          <w:color w:val="000000"/>
          <w:lang w:eastAsia="de-DE"/>
        </w:rPr>
        <w:t xml:space="preserve">without needing to inject directly into the brain </w:t>
      </w:r>
      <w:sdt>
        <w:sdtPr>
          <w:rPr>
            <w:rFonts w:ascii="Arial" w:eastAsia="Times New Roman" w:hAnsi="Arial" w:cs="Arial"/>
            <w:color w:val="000000"/>
            <w:lang w:eastAsia="de-DE"/>
          </w:rPr>
          <w:alias w:val="To edit, see citavi.com/edit"/>
          <w:tag w:val="CitaviPlaceholder#c8e7ed7a-5a43-457a-b8ff-1986d6b7fd20"/>
          <w:id w:val="-551309113"/>
          <w:placeholder>
            <w:docPart w:val="DefaultPlaceholder_1082065158"/>
          </w:placeholder>
        </w:sdtPr>
        <w:sdtContent>
          <w:r w:rsidR="00D669E6"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ZWI4ZTFiLTYyNDYtNDczMi1iZjhhLTg2MzIyNTVhZDRiMyIsIlJhbmdlTGVuZ3RoIjo0LCJSZWZlcmVuY2VJZCI6ImUzYmNkNjk5LWViMTQtNDQxNy1hMTEwLTNmNzc4NzlmYWU2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YXRlMiI6IjI4LjAzLjIwMTciLCJEb2kiOiIxMC4xMDE2L2oucGh5c2JlaC4yMDE3LjAzLjA0MC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DM2MzgzOCIsIlVyaVN0cmluZyI6Imh0dHA6Ly93d3cubmNiaS5ubG0ubmloLmdvdi9wdWJtZWQvMjgzNjM4Mz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0OjQ5OjA1IiwiTW9kaWZpZWRCeSI6Il9DaHJpc3RpYW4gdm9uIExPZWZmZWxob2x6IiwiSWQiOiIyZDg3NzEyNy1iNzgzLTQ2NjQtOWUzNi0wYjdlNGU2MDdmOGYiLCJNb2RpZmllZE9uIjoiMjAyMi0wMy0zMFQwNDo0OTowN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lBNQzU1MTA3MzkiLCJVcmlTdHJpbmciOiJodHRwczovL3d3dy5uY2JpLm5sbS5uaWguZ292L3BtYy9hcnRpY2xlcy9QTUM1NTEwNzM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0OTowNSIsIk1vZGlmaWVkQnkiOiJfQ2hyaXN0aWFuIHZvbiBMT2VmZmVsaG9seiIsIklkIjoiNjUxMDI0YzktZDMyMS00MmMyLTllYTktMTIwOGJkZmRlYjQ0IiwiTW9kaWZpZWRPbiI6IjIwMjItMDMtMzBUMDQ6NDk6MDU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Gh5c2JlaC4yMDE3LjAzLjA0MCIsIlVyaVN0cmluZyI6Imh0dHBzOi8vZG9pLm9yZy8xMC4xMDE2L2oucGh5c2JlaC4yMDE3LjAzLjA0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}</w:instrText>
          </w:r>
          <w:r w:rsidR="00D669E6"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(95)</w:t>
          </w:r>
          <w:r w:rsidR="00D669E6" w:rsidRPr="00F8767B">
            <w:rPr>
              <w:rFonts w:ascii="Arial" w:eastAsia="Times New Roman" w:hAnsi="Arial" w:cs="Arial"/>
              <w:color w:val="000000"/>
              <w:lang w:eastAsia="de-DE"/>
            </w:rPr>
            <w:fldChar w:fldCharType="end"/>
          </w:r>
        </w:sdtContent>
      </w:sdt>
      <w:r w:rsidR="00D669E6" w:rsidRPr="00F8767B">
        <w:rPr>
          <w:rFonts w:ascii="Arial" w:eastAsia="Times New Roman" w:hAnsi="Arial" w:cs="Arial"/>
          <w:color w:val="000000"/>
          <w:lang w:eastAsia="de-DE"/>
        </w:rPr>
        <w:t>.</w:t>
      </w:r>
    </w:p>
    <w:p w14:paraId="373A1D1B" w14:textId="77777777" w:rsidR="002F00D6" w:rsidRPr="00F8767B" w:rsidRDefault="002F00D6" w:rsidP="00F8767B">
      <w:pPr>
        <w:spacing w:after="0"/>
        <w:outlineLvl w:val="1"/>
        <w:rPr>
          <w:rFonts w:ascii="Arial" w:eastAsia="Times New Roman" w:hAnsi="Arial" w:cs="Arial"/>
          <w:color w:val="000000"/>
          <w:lang w:eastAsia="de-DE"/>
        </w:rPr>
      </w:pPr>
    </w:p>
    <w:p w14:paraId="1BE1D30E" w14:textId="0FC608CA" w:rsidR="00D669E6" w:rsidRPr="00F8767B" w:rsidRDefault="00CE1A1C"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A high-fat diet model was used to evaluate the effect of DREADDs on NEAT, since spontaneous physical activity can be decreased under such circumstances. </w:t>
      </w:r>
      <w:r w:rsidR="00D669E6" w:rsidRPr="00F8767B">
        <w:rPr>
          <w:rFonts w:ascii="Arial" w:eastAsia="Times New Roman" w:hAnsi="Arial" w:cs="Arial"/>
          <w:color w:val="000000"/>
          <w:lang w:eastAsia="de-DE"/>
        </w:rPr>
        <w:t>It was shown that</w:t>
      </w:r>
      <w:r w:rsidRPr="00F8767B">
        <w:rPr>
          <w:rFonts w:ascii="Arial" w:hAnsi="Arial" w:cs="Arial"/>
        </w:rPr>
        <w:t xml:space="preserve"> </w:t>
      </w:r>
      <w:r w:rsidRPr="00F8767B">
        <w:rPr>
          <w:rFonts w:ascii="Arial" w:eastAsia="Times New Roman" w:hAnsi="Arial" w:cs="Arial"/>
          <w:color w:val="000000"/>
          <w:lang w:eastAsia="de-DE"/>
        </w:rPr>
        <w:t xml:space="preserve">NEAT was decreased in animals on the high-fat diet, and was increased to the NEAT level of control animals following activation of orexin neurons with DREADDs </w:t>
      </w:r>
      <w:sdt>
        <w:sdtPr>
          <w:rPr>
            <w:rFonts w:ascii="Arial" w:eastAsia="Times New Roman" w:hAnsi="Arial" w:cs="Arial"/>
            <w:color w:val="000000"/>
            <w:lang w:eastAsia="de-DE"/>
          </w:rPr>
          <w:alias w:val="To edit, see citavi.com/edit"/>
          <w:tag w:val="CitaviPlaceholder#6fd1794d-69a9-4247-8f75-a613512d923f"/>
          <w:id w:val="941872736"/>
          <w:placeholder>
            <w:docPart w:val="DefaultPlaceholder_1082065158"/>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ZWY2ODhjLWMwMzQtNGY4NS1hNWNkLWZmYTRjNzY2MWFkMiIsIlJhbmdlTGVuZ3RoIjo0LCJSZWZlcmVuY2VJZCI6ImUzYmNkNjk5LWViMTQtNDQxNy1hMTEwLTNmNzc4NzlmYWU2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YXRlMiI6IjI4LjAzLjIwMTciLCJEb2kiOiIxMC4xMDE2L2oucGh5c2JlaC4yMDE3LjAzLjA0MC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yODM2MzgzOCIsIlVyaVN0cmluZyI6Imh0dHA6Ly93d3cubmNiaS5ubG0ubmloLmdvdi9wdWJtZWQvMjgzNjM4Mz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MwVDA0OjQ5OjA1IiwiTW9kaWZpZWRCeSI6Il9DaHJpc3RpYW4gdm9uIExPZWZmZWxob2x6IiwiSWQiOiIyZDg3NzEyNy1iNzgzLTQ2NjQtOWUzNi0wYjdlNGU2MDdmOGYiLCJNb2RpZmllZE9uIjoiMjAyMi0wMy0zMFQwNDo0OTowNS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lBNQzU1MTA3MzkiLCJVcmlTdHJpbmciOiJodHRwczovL3d3dy5uY2JpLm5sbS5uaWguZ292L3BtYy9hcnRpY2xlcy9QTUM1NTEwNzM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zMFQwNDo0OTowNSIsIk1vZGlmaWVkQnkiOiJfQ2hyaXN0aWFuIHZvbiBMT2VmZmVsaG9seiIsIklkIjoiNjUxMDI0YzktZDMyMS00MmMyLTllYTktMTIwOGJkZmRlYjQ0IiwiTW9kaWZpZWRPbiI6IjIwMjItMDMtMzBUMDQ6NDk6MDU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Gh5c2JlaC4yMDE3LjAzLjA0MCIsIlVyaVN0cmluZyI6Imh0dHBzOi8vZG9pLm9yZy8xMC4xMDE2L2oucGh5c2JlaC4yMDE3LjAzLjA0M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(95)</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r w:rsidR="00AC076A" w:rsidRPr="00F8767B">
        <w:rPr>
          <w:rFonts w:ascii="Arial" w:eastAsia="Times New Roman" w:hAnsi="Arial" w:cs="Arial"/>
          <w:color w:val="000000"/>
          <w:lang w:eastAsia="de-DE"/>
        </w:rPr>
        <w:t xml:space="preserve"> Thus, these preliminary results clearly support the hypothesis that the orexin signaling system could be a promising target of modulation by drugs.</w:t>
      </w:r>
    </w:p>
    <w:p w14:paraId="2E647195" w14:textId="77777777" w:rsidR="00AC076A" w:rsidRPr="00F8767B" w:rsidRDefault="00AC076A" w:rsidP="00F8767B">
      <w:pPr>
        <w:spacing w:after="0"/>
        <w:outlineLvl w:val="1"/>
        <w:rPr>
          <w:rFonts w:ascii="Arial" w:eastAsia="Times New Roman" w:hAnsi="Arial" w:cs="Arial"/>
          <w:color w:val="000000"/>
          <w:lang w:eastAsia="de-DE"/>
        </w:rPr>
      </w:pPr>
    </w:p>
    <w:p w14:paraId="63537138" w14:textId="2635844A" w:rsidR="007E5A29" w:rsidRPr="00F8767B" w:rsidRDefault="00AC076A"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However, from the perspective of humans, </w:t>
      </w:r>
      <w:r w:rsidR="007E5A29" w:rsidRPr="00F8767B">
        <w:rPr>
          <w:rFonts w:ascii="Arial" w:eastAsia="Times New Roman" w:hAnsi="Arial" w:cs="Arial"/>
          <w:color w:val="000000"/>
          <w:lang w:eastAsia="de-DE"/>
        </w:rPr>
        <w:t xml:space="preserve">data on orexin are </w:t>
      </w:r>
      <w:r w:rsidRPr="00F8767B">
        <w:rPr>
          <w:rFonts w:ascii="Arial" w:eastAsia="Times New Roman" w:hAnsi="Arial" w:cs="Arial"/>
          <w:color w:val="000000"/>
          <w:lang w:eastAsia="de-DE"/>
        </w:rPr>
        <w:t xml:space="preserve">currently scarce. Otherwise </w:t>
      </w:r>
      <w:r w:rsidR="007E5A29" w:rsidRPr="00F8767B">
        <w:rPr>
          <w:rFonts w:ascii="Arial" w:eastAsia="Times New Roman" w:hAnsi="Arial" w:cs="Arial"/>
          <w:color w:val="000000"/>
          <w:lang w:eastAsia="de-DE"/>
        </w:rPr>
        <w:t>it was recently shown in a pi</w:t>
      </w:r>
      <w:r w:rsidRPr="00F8767B">
        <w:rPr>
          <w:rFonts w:ascii="Arial" w:eastAsia="Times New Roman" w:hAnsi="Arial" w:cs="Arial"/>
          <w:color w:val="000000"/>
          <w:lang w:eastAsia="de-DE"/>
        </w:rPr>
        <w:t>l</w:t>
      </w:r>
      <w:r w:rsidR="007E5A29" w:rsidRPr="00F8767B">
        <w:rPr>
          <w:rFonts w:ascii="Arial" w:eastAsia="Times New Roman" w:hAnsi="Arial" w:cs="Arial"/>
          <w:color w:val="000000"/>
          <w:lang w:eastAsia="de-DE"/>
        </w:rPr>
        <w:t xml:space="preserve">ot study that plasma levels of orexin A correlated with physical activity levels including many NEAT features </w:t>
      </w:r>
      <w:sdt>
        <w:sdtPr>
          <w:rPr>
            <w:rFonts w:ascii="Arial" w:eastAsia="Times New Roman" w:hAnsi="Arial" w:cs="Arial"/>
            <w:color w:val="000000"/>
            <w:lang w:eastAsia="de-DE"/>
          </w:rPr>
          <w:alias w:val="To edit, see citavi.com/edit"/>
          <w:tag w:val="CitaviPlaceholder#ae0a6025-7dac-42ec-a172-6265d44f990e"/>
          <w:id w:val="-326134438"/>
          <w:placeholder>
            <w:docPart w:val="DefaultPlaceholder_1082065158"/>
          </w:placeholder>
        </w:sdtPr>
        <w:sdtContent>
          <w:r w:rsidR="007E5A29"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jExMGZiLWE4MGQtNDI2Ny04ZWMwLTAyZmU2NDhhZDUzOSIsIlJhbmdlTGVuZ3RoIjo0LCJSZWZlcmVuY2VJZCI6ImQxNTQyN2U1LTVlZWMtNDg1Ny1iNWQzLTQwNjhhMDc1ZmNj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czQwNTE5LTAxNi0wMjcxLXkiLCJVcmlTdHJpbmciOiJodHRwczovL2RvaS5vcmcvMTAuMTAwNy9zNDA1MTktMDE2LTAyNzEte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lUMTg6MzI6MzgiLCJNb2RpZmllZEJ5IjoiX0NocmlzdGlhbiB2b24gTE9lZmZlbGhvbHoiLCJJZCI6IjA3YWQ0Yzc0LTBhYWItNDc5NS1hYmUyLTZhYTc3MTAxZWE5NiIsIk1vZGlmaWVkT24iOiIyMDIyLTA0LTA5VDE4OjMyOjM4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jcwMzgzNDUiLCJVcmlTdHJpbmciOiJodHRwOi8vd3d3Lm5jYmkubmxtLm5paC5nb3YvcHVibWVkLzI3MDM4MzQ1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OTYpIn1dfSwiVGFnIjoiQ2l0YXZpUGxhY2Vob2xkZXIjYWUwYTYwMjUtN2RhYy00MmVjLWExNzItNjI2NWQ0NGY5OTBlIiwiVGV4dCI6Iig5NikiLCJXQUlWZXJzaW9uIjoiNi4xMC4wLjAifQ==}</w:instrText>
          </w:r>
          <w:r w:rsidR="007E5A29"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(96)</w:t>
          </w:r>
          <w:r w:rsidR="007E5A29" w:rsidRPr="00F8767B">
            <w:rPr>
              <w:rFonts w:ascii="Arial" w:eastAsia="Times New Roman" w:hAnsi="Arial" w:cs="Arial"/>
              <w:color w:val="000000"/>
              <w:lang w:eastAsia="de-DE"/>
            </w:rPr>
            <w:fldChar w:fldCharType="end"/>
          </w:r>
        </w:sdtContent>
      </w:sdt>
      <w:r w:rsidR="007E5A29" w:rsidRPr="00F8767B">
        <w:rPr>
          <w:rFonts w:ascii="Arial" w:eastAsia="Times New Roman" w:hAnsi="Arial" w:cs="Arial"/>
          <w:color w:val="000000"/>
          <w:lang w:eastAsia="de-DE"/>
        </w:rPr>
        <w:t xml:space="preserve">. Therefore, plasma orexin A </w:t>
      </w:r>
      <w:r w:rsidR="00E56BF6" w:rsidRPr="00F8767B">
        <w:rPr>
          <w:rFonts w:ascii="Arial" w:eastAsia="Times New Roman" w:hAnsi="Arial" w:cs="Arial"/>
          <w:color w:val="000000"/>
          <w:lang w:eastAsia="de-DE"/>
        </w:rPr>
        <w:t>c</w:t>
      </w:r>
      <w:r w:rsidR="007E5A29" w:rsidRPr="00F8767B">
        <w:rPr>
          <w:rFonts w:ascii="Arial" w:eastAsia="Times New Roman" w:hAnsi="Arial" w:cs="Arial"/>
          <w:color w:val="000000"/>
          <w:lang w:eastAsia="de-DE"/>
        </w:rPr>
        <w:t xml:space="preserve">ould be considered as a biomarker of NEAT in future studies. Furthermore, the orexin system has been shown to be defective in the sleep disorder narcolepsy. Since obesity is a recognized comorbidity of narcolepsy in both animal models and humans </w:t>
      </w:r>
      <w:sdt>
        <w:sdtPr>
          <w:rPr>
            <w:rFonts w:ascii="Arial" w:eastAsia="Times New Roman" w:hAnsi="Arial" w:cs="Arial"/>
            <w:color w:val="000000"/>
            <w:lang w:eastAsia="de-DE"/>
          </w:rPr>
          <w:alias w:val="To edit, see citavi.com/edit"/>
          <w:tag w:val="CitaviPlaceholder#ccbea74e-448d-42d5-bf6b-dde95bd3f301"/>
          <w:id w:val="-1794903302"/>
          <w:placeholder>
            <w:docPart w:val="F32CD9CCFC4D4B9BB2B30E0E24B789A9"/>
          </w:placeholder>
        </w:sdtPr>
        <w:sdtContent>
          <w:r w:rsidR="007E5A29"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YTVlNGUyLTg1MDAtNGY0Mi1iMjJjLWEyZjQzOTljOTczOSIsIlJhbmdlTGVuZ3RoIjo0LCJSZWZlcmVuY2VJZCI6ImU4Yjg2NzE4LWNjYmMtNDMyMi1hMzNjLTQxNTRlNmFjZDE0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NjQzNTUiLCJVcmlTdHJpbmciOiJodHRwczovL3d3dy5uY2JpLm5sbS5uaWguZ292L3BtYy9hcnRpY2xlcy9QTUMzNDY0MzU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OTo0NzoyNiIsIk1vZGlmaWVkQnkiOiJfQ2hyaXN0aWFuIHZvbiBMT2VmZmVsaG9seiIsIklkIjoiZThhZjUzYTItNDhkZi00ODFkLWFjNGEtMmM2NDcyOTQ3ZWNiIiwiTW9kaWZpZWRPbiI6IjIwMjItMDMtMjdUMTk6NDc6MjY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yMjgwMzY4MSIsIlVyaVN0cmluZyI6Imh0dHA6Ly93d3cubmNiaS5ubG0ubmloLmdvdi9wdWJtZWQvMjI4MDM2O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5OjQ3OjI2IiwiTW9kaWZpZWRCeSI6Il9DaHJpc3RpYW4gdm9uIExPZWZmZWxob2x6IiwiSWQiOiI4NjZkNzFkYS01ZTQxLTRjOGMtODIwMi00ODViMWFmNjJkMWEiLCJNb2RpZmllZE9uIjoiMjAyMi0wMy0yN1QxOTo0NzoyNi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Evai4xNzQ5LTY2MzIuMjAxMi4wNjU4NS54IiwiVXJpU3RyaW5nIjoiaHR0cHM6Ly9kb2kub3JnLzEwLjExMTEvai4xNzQ5LTY2MzIuMjAxMi4wNjU4NS54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NDcpIn1dfSwiVGFnIjoiQ2l0YXZpUGxhY2Vob2xkZXIjY2NiZWE3NGUtNDQ4ZC00MmQ1LWJmNmItZGRlOTViZDNmMzAxIiwiVGV4dCI6Iig0NykiLCJXQUlWZXJzaW9uIjoiNi4xMC4wLjAifQ==}</w:instrText>
          </w:r>
          <w:r w:rsidR="007E5A29"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(47)</w:t>
          </w:r>
          <w:r w:rsidR="007E5A29" w:rsidRPr="00F8767B">
            <w:rPr>
              <w:rFonts w:ascii="Arial" w:eastAsia="Times New Roman" w:hAnsi="Arial" w:cs="Arial"/>
              <w:color w:val="000000"/>
              <w:lang w:eastAsia="de-DE"/>
            </w:rPr>
            <w:fldChar w:fldCharType="end"/>
          </w:r>
        </w:sdtContent>
      </w:sdt>
      <w:r w:rsidR="007E5A29" w:rsidRPr="00F8767B">
        <w:rPr>
          <w:rFonts w:ascii="Arial" w:eastAsia="Times New Roman" w:hAnsi="Arial" w:cs="Arial"/>
          <w:color w:val="000000"/>
          <w:lang w:eastAsia="de-DE"/>
        </w:rPr>
        <w:t xml:space="preserve">, regulation of this signaling system has the potential to impact clinical endpoints, </w:t>
      </w:r>
      <w:r w:rsidRPr="00F8767B">
        <w:rPr>
          <w:rFonts w:ascii="Arial" w:eastAsia="Times New Roman" w:hAnsi="Arial" w:cs="Arial"/>
          <w:color w:val="000000"/>
          <w:lang w:eastAsia="de-DE"/>
        </w:rPr>
        <w:t xml:space="preserve">probably </w:t>
      </w:r>
      <w:r w:rsidR="007E5A29" w:rsidRPr="00F8767B">
        <w:rPr>
          <w:rFonts w:ascii="Arial" w:eastAsia="Times New Roman" w:hAnsi="Arial" w:cs="Arial"/>
          <w:color w:val="000000"/>
          <w:lang w:eastAsia="de-DE"/>
        </w:rPr>
        <w:t>including the development of overweight and obesity.</w:t>
      </w:r>
    </w:p>
    <w:p w14:paraId="1F937114" w14:textId="5E796733" w:rsidR="00F63669" w:rsidRPr="00F8767B" w:rsidRDefault="00F63669" w:rsidP="00F8767B">
      <w:pPr>
        <w:spacing w:after="0"/>
        <w:outlineLvl w:val="1"/>
        <w:rPr>
          <w:rFonts w:ascii="Arial" w:eastAsia="Times New Roman" w:hAnsi="Arial" w:cs="Arial"/>
          <w:color w:val="000000"/>
          <w:lang w:eastAsia="de-DE"/>
        </w:rPr>
      </w:pPr>
    </w:p>
    <w:p w14:paraId="7665C655" w14:textId="77777777" w:rsidR="00F63669" w:rsidRPr="00B1420D" w:rsidRDefault="00F63669" w:rsidP="00F8767B">
      <w:pPr>
        <w:spacing w:after="0"/>
        <w:rPr>
          <w:rFonts w:ascii="Arial" w:eastAsia="Times New Roman" w:hAnsi="Arial" w:cs="Arial"/>
          <w:b/>
          <w:color w:val="00B050"/>
          <w:lang w:eastAsia="de-DE"/>
        </w:rPr>
      </w:pPr>
      <w:r w:rsidRPr="00B1420D">
        <w:rPr>
          <w:rFonts w:ascii="Arial" w:eastAsia="Times New Roman" w:hAnsi="Arial" w:cs="Arial"/>
          <w:b/>
          <w:iCs/>
          <w:color w:val="00B050"/>
          <w:lang w:eastAsia="de-DE"/>
        </w:rPr>
        <w:t xml:space="preserve">The Role of Peripheral Tissues for NEAT Regulation: Adipose Tissue and Adipokines </w:t>
      </w:r>
    </w:p>
    <w:p w14:paraId="6D635784" w14:textId="77777777" w:rsidR="00B1420D" w:rsidRDefault="00B1420D" w:rsidP="00F8767B">
      <w:pPr>
        <w:spacing w:after="0"/>
        <w:outlineLvl w:val="1"/>
        <w:rPr>
          <w:rFonts w:ascii="Arial" w:eastAsia="Times New Roman" w:hAnsi="Arial" w:cs="Arial"/>
          <w:color w:val="000000"/>
          <w:lang w:eastAsia="de-DE"/>
        </w:rPr>
      </w:pPr>
    </w:p>
    <w:p w14:paraId="3976A251" w14:textId="3DFB511B" w:rsidR="00F63669" w:rsidRPr="00F8767B" w:rsidRDefault="00F63669" w:rsidP="00F8767B">
      <w:pPr>
        <w:spacing w:after="0"/>
        <w:outlineLvl w:val="1"/>
        <w:rPr>
          <w:rFonts w:ascii="Arial" w:eastAsia="Times New Roman" w:hAnsi="Arial" w:cs="Arial"/>
          <w:lang w:eastAsia="de-DE"/>
        </w:rPr>
      </w:pPr>
      <w:bookmarkStart w:id="0" w:name="_Hlk120129030"/>
      <w:r w:rsidRPr="00F8767B">
        <w:rPr>
          <w:rFonts w:ascii="Arial" w:eastAsia="Times New Roman" w:hAnsi="Arial" w:cs="Arial"/>
          <w:color w:val="000000"/>
          <w:lang w:eastAsia="de-DE"/>
        </w:rPr>
        <w:t>Peripheral tissues are also</w:t>
      </w:r>
      <w:r w:rsidR="00556A9D" w:rsidRPr="00F8767B">
        <w:rPr>
          <w:rFonts w:ascii="Arial" w:eastAsia="Times New Roman" w:hAnsi="Arial" w:cs="Arial"/>
          <w:color w:val="000000"/>
          <w:lang w:eastAsia="de-DE"/>
        </w:rPr>
        <w:t xml:space="preserve"> believed to contribute to NEAT </w:t>
      </w:r>
      <w:r w:rsidRPr="00F8767B">
        <w:rPr>
          <w:rFonts w:ascii="Arial" w:eastAsia="Times New Roman" w:hAnsi="Arial" w:cs="Arial"/>
          <w:color w:val="000000"/>
          <w:lang w:eastAsia="de-DE"/>
        </w:rPr>
        <w:t>regulation (</w:t>
      </w:r>
      <w:r w:rsidRPr="00B1420D">
        <w:rPr>
          <w:rFonts w:ascii="Arial" w:eastAsia="Times New Roman" w:hAnsi="Arial" w:cs="Arial"/>
          <w:bCs/>
          <w:color w:val="000000"/>
          <w:lang w:eastAsia="de-DE"/>
        </w:rPr>
        <w:t>Figure 6</w:t>
      </w:r>
      <w:r w:rsidRPr="00F8767B">
        <w:rPr>
          <w:rFonts w:ascii="Arial" w:eastAsia="Times New Roman" w:hAnsi="Arial" w:cs="Arial"/>
          <w:color w:val="000000"/>
          <w:lang w:eastAsia="de-DE"/>
        </w:rPr>
        <w:t xml:space="preserve">). That NEAT can be influenced by over- and underfeeding has been extensively discussed in earlier sections; but it is essential to also reconsider that longitudinal studies of fasting humans show significant decreases in adaptive thermogenesis with starvation, while refeeding may induce a variable elevation </w:t>
      </w:r>
      <w:sdt>
        <w:sdtPr>
          <w:rPr>
            <w:rFonts w:ascii="Arial" w:eastAsia="Times New Roman" w:hAnsi="Arial" w:cs="Arial"/>
            <w:color w:val="000000"/>
            <w:lang w:eastAsia="de-DE"/>
          </w:rPr>
          <w:alias w:val="To edit, see citavi.com/edit"/>
          <w:tag w:val="CitaviPlaceholder#ab7d0497-e5e4-4616-a79a-7a28d2acf93d"/>
          <w:id w:val="113467445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YTg2M2UyLTY1MzYtNDU1MC1hMzMwLWRiN2FhNzcyOThjNC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YWI3ZDA0OTctZTVlNC00NjE2LWE3OWEtN2EyOGQyYWNmOTNkIiwiVGV4dCI6Iig3Mi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These adaptations are likely the result of feedback mechanisms between thermogenesis regulation and energy depots (</w:t>
      </w:r>
      <w:r w:rsidRPr="00B1420D">
        <w:rPr>
          <w:rFonts w:ascii="Arial" w:eastAsia="Times New Roman" w:hAnsi="Arial" w:cs="Arial"/>
          <w:bCs/>
          <w:color w:val="000000"/>
          <w:lang w:eastAsia="de-DE"/>
        </w:rPr>
        <w:t>Figures 5 and 6</w:t>
      </w:r>
      <w:r w:rsidRPr="00F8767B">
        <w:rPr>
          <w:rFonts w:ascii="Arial" w:eastAsia="Times New Roman" w:hAnsi="Arial" w:cs="Arial"/>
          <w:color w:val="000000"/>
          <w:lang w:eastAsia="de-DE"/>
        </w:rPr>
        <w:t xml:space="preserve">). It can be further hypothesized that adaptations of thermogenesis in response to fasting or overfeeding result, at least in part, from an adipose tissue-specific impact on thermogenesis (reviewed in </w:t>
      </w:r>
      <w:sdt>
        <w:sdtPr>
          <w:rPr>
            <w:rFonts w:ascii="Arial" w:eastAsia="Times New Roman" w:hAnsi="Arial" w:cs="Arial"/>
            <w:color w:val="000000"/>
            <w:lang w:eastAsia="de-DE"/>
          </w:rPr>
          <w:alias w:val="To edit, see citavi.com/edit"/>
          <w:tag w:val="CitaviPlaceholder#bef79e42-648f-4381-8d77-f67bc99ce2f6"/>
          <w:id w:val="118602687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GQyNDRlLWQ5OTktNDkyMC05NTdiLTFjNmY1OTM0NzU1OCIsIlJhbmdlTGVuZ3RoIjo0LCJSZWZlcmVuY2VJZCI6ImFmODQ4YWIwLTA3ZmYtNDg1MC04OWZjLWNmZDE3NjU0ZDl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TYyMTA2NCIsIlVyaVN0cmluZyI6Imh0dHA6Ly93d3cubmNiaS5ubG0ubmloLmdvdi9wdWJtZWQvMTU2MjEw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yOjUzIiwiTW9kaWZpZWRCeSI6Il9DaHJpc3RpYW4gdm9uIExPZWZmZWxob2x6IiwiSWQiOiIwNzk5ZGU4Yy03MmQyLTQ0YzgtYTRiMy00OWMyMjM4MDczMjUiLCJNb2RpZmllZE9uIjoiMjAyMi0wMy0yN1QxNjo0Mjo1M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waHlzYmVoLjIwMDQuMDcuMDI4IiwiVXJpU3RyaW5nIjoiaHR0cHM6Ly9kb2kub3JnLzEwLjEwMTYvai5waHlzYmVoLjIwMDQuMDcuMD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(46)</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Indeed, studies of white adipose tissue (WAT) have led to the recognition that this energy store represents an important endocrine organ communicating with the brain through secretion of so-called “adipokines.” Ac</w:t>
      </w:r>
      <w:r w:rsidR="00F22624" w:rsidRPr="00F8767B">
        <w:rPr>
          <w:rFonts w:ascii="Arial" w:eastAsia="Times New Roman" w:hAnsi="Arial" w:cs="Arial"/>
          <w:color w:val="000000"/>
          <w:lang w:eastAsia="de-DE"/>
        </w:rPr>
        <w:t>cordingly, adipokines</w:t>
      </w:r>
      <w:r w:rsidRPr="00F8767B">
        <w:rPr>
          <w:rFonts w:ascii="Arial" w:eastAsia="Times New Roman" w:hAnsi="Arial" w:cs="Arial"/>
          <w:color w:val="000000"/>
          <w:lang w:eastAsia="de-DE"/>
        </w:rPr>
        <w:t xml:space="preserve"> </w:t>
      </w:r>
      <w:r w:rsidR="00F93D7A" w:rsidRPr="00F8767B">
        <w:rPr>
          <w:rFonts w:ascii="Arial" w:eastAsia="Times New Roman" w:hAnsi="Arial" w:cs="Arial"/>
          <w:color w:val="000000"/>
          <w:lang w:eastAsia="de-DE"/>
        </w:rPr>
        <w:t xml:space="preserve">could </w:t>
      </w:r>
      <w:r w:rsidRPr="00F8767B">
        <w:rPr>
          <w:rFonts w:ascii="Arial" w:eastAsia="Times New Roman" w:hAnsi="Arial" w:cs="Arial"/>
          <w:color w:val="000000"/>
          <w:lang w:eastAsia="de-DE"/>
        </w:rPr>
        <w:t>play a role for NEAT regulation</w:t>
      </w:r>
      <w:r w:rsidR="00F22624"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w:t>
      </w:r>
      <w:r w:rsidRPr="00B1420D">
        <w:rPr>
          <w:rFonts w:ascii="Arial" w:eastAsia="Times New Roman" w:hAnsi="Arial" w:cs="Arial"/>
          <w:bCs/>
          <w:lang w:eastAsia="de-DE"/>
        </w:rPr>
        <w:t>Figure 7</w:t>
      </w:r>
      <w:r w:rsidRPr="00F8767B">
        <w:rPr>
          <w:rFonts w:ascii="Arial" w:eastAsia="Times New Roman" w:hAnsi="Arial" w:cs="Arial"/>
          <w:noProof/>
          <w:lang w:val="en-GB"/>
        </w:rPr>
        <w:t xml:space="preserve">) </w:t>
      </w:r>
      <w:sdt>
        <w:sdtPr>
          <w:rPr>
            <w:rFonts w:ascii="Arial" w:eastAsia="Times New Roman" w:hAnsi="Arial" w:cs="Arial"/>
            <w:noProof/>
            <w:lang w:val="en-GB"/>
          </w:rPr>
          <w:alias w:val="To edit, see citavi.com/edit"/>
          <w:tag w:val="CitaviPlaceholder#50ddfdbc-1ff1-4439-b1af-4f52fee60d25"/>
          <w:id w:val="2007620714"/>
          <w:placeholder>
            <w:docPart w:val="DefaultPlaceholder_1082065158"/>
          </w:placeholder>
        </w:sdtPr>
        <w:sdtContent>
          <w:r w:rsidR="00265341" w:rsidRPr="00F8767B">
            <w:rPr>
              <w:rFonts w:ascii="Arial" w:eastAsia="Times New Roman" w:hAnsi="Arial" w:cs="Arial"/>
              <w:noProof/>
              <w:lang w:val="en-GB"/>
            </w:rPr>
            <w:fldChar w:fldCharType="begin"/>
          </w:r>
          <w:r w:rsidR="00C106E7" w:rsidRPr="00F8767B">
            <w:rPr>
              <w:rFonts w:ascii="Arial" w:eastAsia="Times New Roman" w:hAnsi="Arial" w:cs="Arial"/>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M2Y0ZWRhLThiNzQtNDk5OS05ZTgzLWU5OTE2ZTc5OTU2ZiIsIlJhbmdlTGVuZ3RoIjo0LCJSZWZlcmVuY2VJZCI6ImQ5ZDE1OGRlLWFjMGYtNDU3Zi04YjAxLWNlN2I4NmFhMjIw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2NzcyNDYzIiwiVXJpU3RyaW5nIjoiaHR0cDovL3d3dy5uY2JpLm5sbS5uaWguZ292L3B1Ym1lZC8xNjc3MjQ2M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jk6MTUiLCJNb2RpZmllZEJ5IjoiX0NocmlzdGlhbiB2b24gTE9lZmZlbGhvbHoiLCJJZCI6IjFiNTdkODBlLTc5YmUtNDAyZC1hMWI0LTVkMDM4MDBjMzFjZSIsIk1vZGlmaWVkT24iOiIyMDIyLTAzLTI4VDE1OjI5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5My9qbi8xMzYuNy4xOTM1UyIsIlVyaVN0cmluZyI6Imh0dHBzOi8vZG9pLm9yZy8xMC4xMDkzL2puLzEzNi43LjE5MzVT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}</w:instrText>
          </w:r>
          <w:r w:rsidR="00265341" w:rsidRPr="00F8767B">
            <w:rPr>
              <w:rFonts w:ascii="Arial" w:eastAsia="Times New Roman" w:hAnsi="Arial" w:cs="Arial"/>
              <w:noProof/>
              <w:lang w:val="en-GB"/>
            </w:rPr>
            <w:fldChar w:fldCharType="separate"/>
          </w:r>
          <w:r w:rsidR="00C106E7" w:rsidRPr="00F8767B">
            <w:rPr>
              <w:rFonts w:ascii="Arial" w:eastAsia="Times New Roman" w:hAnsi="Arial" w:cs="Arial"/>
              <w:noProof/>
              <w:lang w:val="en-GB"/>
            </w:rPr>
            <w:t>(97)</w:t>
          </w:r>
          <w:r w:rsidR="00265341" w:rsidRPr="00F8767B">
            <w:rPr>
              <w:rFonts w:ascii="Arial" w:eastAsia="Times New Roman" w:hAnsi="Arial" w:cs="Arial"/>
              <w:noProof/>
              <w:lang w:val="en-GB"/>
            </w:rPr>
            <w:fldChar w:fldCharType="end"/>
          </w:r>
        </w:sdtContent>
      </w:sdt>
      <w:r w:rsidR="00BC185C" w:rsidRPr="00F8767B">
        <w:rPr>
          <w:rFonts w:ascii="Arial" w:eastAsia="Times New Roman" w:hAnsi="Arial" w:cs="Arial"/>
          <w:lang w:eastAsia="de-DE"/>
        </w:rPr>
        <w:t>.</w:t>
      </w:r>
    </w:p>
    <w:p w14:paraId="53227D43" w14:textId="77777777" w:rsidR="00F22624" w:rsidRPr="00F8767B" w:rsidRDefault="00F22624" w:rsidP="00F8767B">
      <w:pPr>
        <w:spacing w:after="0"/>
        <w:outlineLvl w:val="1"/>
        <w:rPr>
          <w:rFonts w:ascii="Arial" w:eastAsia="Times New Roman" w:hAnsi="Arial" w:cs="Arial"/>
          <w:lang w:eastAsia="de-DE"/>
        </w:rPr>
      </w:pPr>
    </w:p>
    <w:p w14:paraId="695D6FA5" w14:textId="77777777" w:rsidR="00B1420D" w:rsidRDefault="00E56BF6" w:rsidP="00F8767B">
      <w:pPr>
        <w:spacing w:after="0"/>
        <w:outlineLvl w:val="1"/>
        <w:rPr>
          <w:rFonts w:ascii="Arial" w:eastAsia="Times New Roman" w:hAnsi="Arial" w:cs="Arial"/>
          <w:b/>
          <w:color w:val="000000"/>
          <w:lang w:eastAsia="de-DE"/>
        </w:rPr>
      </w:pPr>
      <w:r w:rsidRPr="00F8767B">
        <w:rPr>
          <w:rFonts w:ascii="Arial" w:eastAsia="Times New Roman" w:hAnsi="Arial" w:cs="Arial"/>
          <w:noProof/>
          <w:color w:val="000000"/>
        </w:rPr>
        <w:drawing>
          <wp:inline distT="0" distB="0" distL="0" distR="0" wp14:anchorId="0416E882" wp14:editId="3988AB3F">
            <wp:extent cx="4573905" cy="346265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3905" cy="3462655"/>
                    </a:xfrm>
                    <a:prstGeom prst="rect">
                      <a:avLst/>
                    </a:prstGeom>
                    <a:noFill/>
                  </pic:spPr>
                </pic:pic>
              </a:graphicData>
            </a:graphic>
          </wp:inline>
        </w:drawing>
      </w:r>
    </w:p>
    <w:p w14:paraId="30F67637" w14:textId="40F3C26E" w:rsidR="00E56BF6" w:rsidRPr="00F8767B" w:rsidRDefault="00E56BF6" w:rsidP="00F8767B">
      <w:pPr>
        <w:spacing w:after="0"/>
        <w:outlineLvl w:val="1"/>
        <w:rPr>
          <w:rFonts w:ascii="Arial" w:eastAsia="Times New Roman" w:hAnsi="Arial" w:cs="Arial"/>
          <w:color w:val="000000"/>
          <w:lang w:eastAsia="de-DE"/>
        </w:rPr>
      </w:pPr>
      <w:r w:rsidRPr="00F8767B">
        <w:rPr>
          <w:rFonts w:ascii="Arial" w:eastAsia="Times New Roman" w:hAnsi="Arial" w:cs="Arial"/>
          <w:b/>
          <w:color w:val="000000"/>
          <w:lang w:eastAsia="de-DE"/>
        </w:rPr>
        <w:t>Figure 7</w:t>
      </w:r>
      <w:r w:rsidR="00B1420D">
        <w:rPr>
          <w:rFonts w:ascii="Arial" w:eastAsia="Times New Roman" w:hAnsi="Arial" w:cs="Arial"/>
          <w:color w:val="000000"/>
          <w:lang w:eastAsia="de-DE"/>
        </w:rPr>
        <w:t>.</w:t>
      </w:r>
      <w:r w:rsidRPr="00F8767B">
        <w:rPr>
          <w:rFonts w:ascii="Arial" w:eastAsia="Times New Roman" w:hAnsi="Arial" w:cs="Arial"/>
          <w:color w:val="000000"/>
          <w:lang w:eastAsia="de-DE"/>
        </w:rPr>
        <w:t xml:space="preserve"> </w:t>
      </w:r>
      <w:r w:rsidRPr="00B1420D">
        <w:rPr>
          <w:rFonts w:ascii="Arial" w:eastAsia="Times New Roman" w:hAnsi="Arial" w:cs="Arial"/>
          <w:b/>
          <w:bCs/>
          <w:color w:val="000000"/>
          <w:lang w:eastAsia="de-DE"/>
        </w:rPr>
        <w:t xml:space="preserve">Essential elements in the regulation of thermogenesis including effects of WAT (adapted from </w:t>
      </w:r>
      <w:sdt>
        <w:sdtPr>
          <w:rPr>
            <w:rFonts w:ascii="Arial" w:eastAsia="Times New Roman" w:hAnsi="Arial" w:cs="Arial"/>
            <w:b/>
            <w:bCs/>
            <w:color w:val="000000"/>
            <w:lang w:eastAsia="de-DE"/>
          </w:rPr>
          <w:alias w:val="To edit, see citavi.com/edit"/>
          <w:tag w:val="CitaviPlaceholder#de8ed6b9-1f30-4fc1-9857-fe15f23d2067"/>
          <w:id w:val="-1658299035"/>
          <w:placeholder>
            <w:docPart w:val="D083AF8C06074FC8B7D3735C51E82CDB"/>
          </w:placeholder>
        </w:sdtPr>
        <w:sdtContent>
          <w:r w:rsidRPr="00B1420D">
            <w:rPr>
              <w:rFonts w:ascii="Arial" w:eastAsia="Times New Roman" w:hAnsi="Arial" w:cs="Arial"/>
              <w:b/>
              <w:bCs/>
              <w:color w:val="000000"/>
              <w:lang w:eastAsia="de-DE"/>
            </w:rPr>
            <w:fldChar w:fldCharType="begin"/>
          </w:r>
          <w:r w:rsidR="00C106E7" w:rsidRPr="00B1420D">
            <w:rPr>
              <w:rFonts w:ascii="Arial" w:eastAsia="Times New Roman" w:hAnsi="Arial" w:cs="Arial"/>
              <w:b/>
              <w:bCs/>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YWE1NmUyLWVjMzctNDBhYy1hYjUwLTIwMjk4NDVjYzBhYSIsIlJhbmdlTGVuZ3RoIjoz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Evai4xNDY3LTc4OVguMjAxMi4wMTA0Ny54IiwiVXJpU3RyaW5nIjoiaHR0cHM6Ly9kb2kub3JnLzEwLjExMTEvai4xNDY3LTc4OVguMjAxMi4wMTA0Ny54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}</w:instrText>
          </w:r>
          <w:r w:rsidRPr="00B1420D">
            <w:rPr>
              <w:rFonts w:ascii="Arial" w:eastAsia="Times New Roman" w:hAnsi="Arial" w:cs="Arial"/>
              <w:b/>
              <w:bCs/>
              <w:color w:val="000000"/>
              <w:lang w:eastAsia="de-DE"/>
            </w:rPr>
            <w:fldChar w:fldCharType="separate"/>
          </w:r>
          <w:r w:rsidR="00C106E7" w:rsidRPr="00B1420D">
            <w:rPr>
              <w:rFonts w:ascii="Arial" w:eastAsia="Times New Roman" w:hAnsi="Arial" w:cs="Arial"/>
              <w:b/>
              <w:bCs/>
              <w:color w:val="000000"/>
              <w:lang w:eastAsia="de-DE"/>
            </w:rPr>
            <w:t>(34, 98)</w:t>
          </w:r>
          <w:r w:rsidRPr="00B1420D">
            <w:rPr>
              <w:rFonts w:ascii="Arial" w:eastAsia="Times New Roman" w:hAnsi="Arial" w:cs="Arial"/>
              <w:b/>
              <w:bCs/>
              <w:color w:val="000000"/>
              <w:lang w:eastAsia="de-DE"/>
            </w:rPr>
            <w:fldChar w:fldCharType="end"/>
          </w:r>
        </w:sdtContent>
      </w:sdt>
      <w:r w:rsidRPr="00B1420D">
        <w:rPr>
          <w:rFonts w:ascii="Arial" w:eastAsia="Times New Roman" w:hAnsi="Arial" w:cs="Arial"/>
          <w:b/>
          <w:bCs/>
          <w:color w:val="000000"/>
          <w:lang w:eastAsia="de-DE"/>
        </w:rPr>
        <w:t>).</w:t>
      </w:r>
      <w:r w:rsidR="00B1420D" w:rsidRPr="00B1420D">
        <w:rPr>
          <w:rFonts w:ascii="Arial" w:eastAsia="Times New Roman" w:hAnsi="Arial" w:cs="Arial"/>
          <w:b/>
          <w:bCs/>
          <w:color w:val="000000"/>
          <w:lang w:eastAsia="de-DE"/>
        </w:rPr>
        <w:t xml:space="preserve"> </w:t>
      </w:r>
      <w:r w:rsidRPr="00B1420D">
        <w:rPr>
          <w:rFonts w:ascii="Arial" w:eastAsia="Times New Roman" w:hAnsi="Arial" w:cs="Arial"/>
          <w:b/>
          <w:bCs/>
          <w:color w:val="000000"/>
          <w:lang w:eastAsia="de-DE"/>
        </w:rPr>
        <w:t>BAT, brown adipose tissue; cAMP, cyclic 5” adenosine monophosphate; COX, cyclooxygenase; IL, interleukin; LPS, lipopolysaccharide; PAMPs, pathogen associated molecular pattern; PGE, prostaglandin E; PKA, protein kinase A; SNS, sympathetic nervous system; UCP, uncoupling protein; WAT, white adipose tissue.</w:t>
      </w:r>
    </w:p>
    <w:p w14:paraId="7A21F73D" w14:textId="77777777" w:rsidR="00E56BF6" w:rsidRPr="00F8767B" w:rsidRDefault="00E56BF6" w:rsidP="00F8767B">
      <w:pPr>
        <w:spacing w:after="0"/>
        <w:outlineLvl w:val="1"/>
        <w:rPr>
          <w:rFonts w:ascii="Arial" w:eastAsia="Times New Roman" w:hAnsi="Arial" w:cs="Arial"/>
          <w:color w:val="000000"/>
          <w:lang w:eastAsia="de-DE"/>
        </w:rPr>
      </w:pPr>
    </w:p>
    <w:p w14:paraId="6A237C9B" w14:textId="5BEBF75C" w:rsidR="00F22624" w:rsidRPr="00F8767B" w:rsidRDefault="00F6467F" w:rsidP="00F8767B">
      <w:pPr>
        <w:spacing w:after="0"/>
        <w:outlineLvl w:val="1"/>
        <w:rPr>
          <w:rFonts w:ascii="Arial" w:eastAsia="Times New Roman" w:hAnsi="Arial" w:cs="Arial"/>
          <w:lang w:eastAsia="de-DE"/>
        </w:rPr>
      </w:pPr>
      <w:r w:rsidRPr="00F8767B">
        <w:rPr>
          <w:rFonts w:ascii="Arial" w:eastAsia="Times New Roman" w:hAnsi="Arial" w:cs="Arial"/>
          <w:color w:val="000000"/>
          <w:lang w:eastAsia="de-DE"/>
        </w:rPr>
        <w:t>Leptin is such a</w:t>
      </w:r>
      <w:r w:rsidR="00556A9D" w:rsidRPr="00F8767B">
        <w:rPr>
          <w:rFonts w:ascii="Arial" w:eastAsia="Times New Roman" w:hAnsi="Arial" w:cs="Arial"/>
          <w:color w:val="000000"/>
          <w:lang w:eastAsia="de-DE"/>
        </w:rPr>
        <w:t>n</w:t>
      </w:r>
      <w:r w:rsidR="00F22624" w:rsidRPr="00F8767B">
        <w:rPr>
          <w:rFonts w:ascii="Arial" w:eastAsia="Times New Roman" w:hAnsi="Arial" w:cs="Arial"/>
          <w:color w:val="000000"/>
          <w:lang w:eastAsia="de-DE"/>
        </w:rPr>
        <w:t xml:space="preserve"> adipokine </w:t>
      </w:r>
      <w:r w:rsidRPr="00F8767B">
        <w:rPr>
          <w:rFonts w:ascii="Arial" w:eastAsia="Times New Roman" w:hAnsi="Arial" w:cs="Arial"/>
          <w:color w:val="000000"/>
          <w:lang w:eastAsia="de-DE"/>
        </w:rPr>
        <w:t>signal</w:t>
      </w:r>
      <w:r w:rsidR="00F22624"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that is the</w:t>
      </w:r>
      <w:r w:rsidR="00F22624" w:rsidRPr="00F8767B">
        <w:rPr>
          <w:rFonts w:ascii="Arial" w:eastAsia="Times New Roman" w:hAnsi="Arial" w:cs="Arial"/>
          <w:color w:val="000000"/>
          <w:lang w:eastAsia="de-DE"/>
        </w:rPr>
        <w:t xml:space="preserve"> product of the rodent </w:t>
      </w:r>
      <w:r w:rsidR="00F22624" w:rsidRPr="00F8767B">
        <w:rPr>
          <w:rFonts w:ascii="Arial" w:eastAsia="Times New Roman" w:hAnsi="Arial" w:cs="Arial"/>
          <w:i/>
          <w:color w:val="000000"/>
          <w:lang w:eastAsia="de-DE"/>
        </w:rPr>
        <w:t>obese</w:t>
      </w:r>
      <w:r w:rsidR="00F22624" w:rsidRPr="00F8767B">
        <w:rPr>
          <w:rFonts w:ascii="Arial" w:eastAsia="Times New Roman" w:hAnsi="Arial" w:cs="Arial"/>
          <w:color w:val="000000"/>
          <w:lang w:eastAsia="de-DE"/>
        </w:rPr>
        <w:t xml:space="preserve"> </w:t>
      </w:r>
      <w:r w:rsidR="00F22624" w:rsidRPr="00F8767B">
        <w:rPr>
          <w:rFonts w:ascii="Arial" w:eastAsia="Times New Roman" w:hAnsi="Arial" w:cs="Arial"/>
          <w:i/>
          <w:color w:val="000000"/>
          <w:lang w:eastAsia="de-DE"/>
        </w:rPr>
        <w:t xml:space="preserve">(ob) </w:t>
      </w:r>
      <w:r w:rsidR="00F22624" w:rsidRPr="00F8767B">
        <w:rPr>
          <w:rFonts w:ascii="Arial" w:eastAsia="Times New Roman" w:hAnsi="Arial" w:cs="Arial"/>
          <w:color w:val="000000"/>
          <w:lang w:eastAsia="de-DE"/>
        </w:rPr>
        <w:t xml:space="preserve">gene and human </w:t>
      </w:r>
      <w:r w:rsidRPr="00F8767B">
        <w:rPr>
          <w:rFonts w:ascii="Arial" w:eastAsia="Times New Roman" w:hAnsi="Arial" w:cs="Arial"/>
          <w:color w:val="000000"/>
          <w:lang w:eastAsia="de-DE"/>
        </w:rPr>
        <w:t>homo</w:t>
      </w:r>
      <w:r w:rsidR="00F22624" w:rsidRPr="00F8767B">
        <w:rPr>
          <w:rFonts w:ascii="Arial" w:eastAsia="Times New Roman" w:hAnsi="Arial" w:cs="Arial"/>
          <w:color w:val="000000"/>
          <w:lang w:eastAsia="de-DE"/>
        </w:rPr>
        <w:t>log</w:t>
      </w:r>
      <w:r w:rsidRPr="00F8767B">
        <w:rPr>
          <w:rFonts w:ascii="Arial" w:eastAsia="Times New Roman" w:hAnsi="Arial" w:cs="Arial"/>
          <w:color w:val="000000"/>
          <w:lang w:eastAsia="de-DE"/>
        </w:rPr>
        <w:t xml:space="preserve"> (</w:t>
      </w:r>
      <w:r w:rsidRPr="00F8767B">
        <w:rPr>
          <w:rFonts w:ascii="Arial" w:eastAsia="Times New Roman" w:hAnsi="Arial" w:cs="Arial"/>
          <w:i/>
          <w:iCs/>
          <w:color w:val="000000"/>
          <w:lang w:eastAsia="de-DE"/>
        </w:rPr>
        <w:t>LEP</w:t>
      </w:r>
      <w:r w:rsidRPr="00F8767B">
        <w:rPr>
          <w:rFonts w:ascii="Arial" w:eastAsia="Times New Roman" w:hAnsi="Arial" w:cs="Arial"/>
          <w:color w:val="000000"/>
          <w:lang w:eastAsia="de-DE"/>
        </w:rPr>
        <w:t>)</w:t>
      </w:r>
      <w:r w:rsidR="00F22624" w:rsidRPr="00F8767B">
        <w:rPr>
          <w:rFonts w:ascii="Arial" w:eastAsia="Times New Roman" w:hAnsi="Arial" w:cs="Arial"/>
          <w:color w:val="000000"/>
          <w:lang w:eastAsia="de-DE"/>
        </w:rPr>
        <w:t xml:space="preserve"> first characterized in 1995 </w:t>
      </w:r>
      <w:sdt>
        <w:sdtPr>
          <w:rPr>
            <w:rFonts w:ascii="Arial" w:eastAsia="Times New Roman" w:hAnsi="Arial" w:cs="Arial"/>
            <w:color w:val="000000"/>
            <w:lang w:eastAsia="de-DE"/>
          </w:rPr>
          <w:alias w:val="To edit, see citavi.com/edit"/>
          <w:tag w:val="CitaviPlaceholder#4ec219a3-9990-4e78-aeb4-3d75536273f4"/>
          <w:id w:val="2105304186"/>
          <w:placeholder>
            <w:docPart w:val="0AE703AA05574538AD368ADCD7DF2978"/>
          </w:placeholder>
        </w:sdtPr>
        <w:sdtContent>
          <w:r w:rsidR="00F22624"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YTZiMjY5LWRiN2YtNGUyOC04M2YzLThkZGQ3ZWE0OTAzOSIsIlJhbmdlTGVuZ3RoIjo0LCJSZWZlcmVuY2VJZCI6IjFmYzljZmMzLWQwZTYtNGU3NC05YjQyLWRiMmU2MDBkYTJl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NzYyNDc3NiIsIlVyaVN0cmluZyI6Imh0dHA6Ly93d3cubmNiaS5ubG0ubmloLmdvdi9wdWJtZWQvNzYyNDc3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E6MTciLCJNb2RpZmllZEJ5IjoiX0NocmlzdGlhbiB2b24gTE9lZmZlbGhvbHoiLCJJZCI6IjMxOTQ1ZDdiLTc2ODYtNDk2Yy05NmRjLTE1MTliZGVkMmI3NSIsIk1vZGlmaWVkT24iOiIyMDIyLTAzLTI4VDE1OjMxOjE3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yNi9zY2llbmNlLjc2MjQ3NzYiLCJVcmlTdHJpbmciOiJodHRwczovL2RvaS5vcmcvMTAuMTEyNi9zY2llbmNlLjc2MjQ3Nz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k5KSJ9XX0sIlRhZyI6IkNpdGF2aVBsYWNlaG9sZGVyIzRlYzIxOWEzLTk5OTAtNGU3OC1hZWI0LTNkNzU1MzYyNzNmNCIsIlRleHQiOiIoOTkpIiwiV0FJVmVyc2lvbiI6IjYuMTAuMC4wIn0=}</w:instrText>
          </w:r>
          <w:r w:rsidR="00F22624"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(99)</w:t>
          </w:r>
          <w:r w:rsidR="00F22624" w:rsidRPr="00F8767B">
            <w:rPr>
              <w:rFonts w:ascii="Arial" w:eastAsia="Times New Roman" w:hAnsi="Arial" w:cs="Arial"/>
              <w:color w:val="000000"/>
              <w:lang w:eastAsia="de-DE"/>
            </w:rPr>
            <w:fldChar w:fldCharType="end"/>
          </w:r>
        </w:sdtContent>
      </w:sdt>
      <w:r w:rsidR="00F22624" w:rsidRPr="00F8767B">
        <w:rPr>
          <w:rFonts w:ascii="Arial" w:eastAsia="Times New Roman" w:hAnsi="Arial" w:cs="Arial"/>
          <w:color w:val="000000"/>
          <w:lang w:eastAsia="de-DE"/>
        </w:rPr>
        <w:t xml:space="preserve">. Due to its role regarding the sensing of energy stores and regulation of food intake, it was also suggested as an important signal with respect to adaptive thermogenesis (reviewed in </w:t>
      </w:r>
      <w:sdt>
        <w:sdtPr>
          <w:rPr>
            <w:rFonts w:ascii="Arial" w:eastAsia="Times New Roman" w:hAnsi="Arial" w:cs="Arial"/>
            <w:color w:val="000000"/>
            <w:lang w:eastAsia="de-DE"/>
          </w:rPr>
          <w:alias w:val="To edit, see citavi.com/edit"/>
          <w:tag w:val="CitaviPlaceholder#88bf6ca4-bcdb-4308-85fe-15f90b416e1a"/>
          <w:id w:val="1869562189"/>
          <w:placeholder>
            <w:docPart w:val="0AE703AA05574538AD368ADCD7DF2978"/>
          </w:placeholder>
        </w:sdtPr>
        <w:sdtContent>
          <w:r w:rsidR="00F22624"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WNjZjliLWU4MWEtNGVmMi04Nzg1LWEwMTU1MTIzZjI5MiIsIlJhbmdlTGVuZ3RoIjoz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MTEvai4xNDY3LTc4OVguMjAxMi4wMTA0Ny54IiwiVXJpU3RyaW5nIjoiaHR0cHM6Ly9kb2kub3JnLzEwLjExMTEvai4xNDY3LTc4OVguMjAxMi4wMTA0Ny54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}</w:instrText>
          </w:r>
          <w:r w:rsidR="00F22624"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(34, 98)</w:t>
          </w:r>
          <w:r w:rsidR="00F22624" w:rsidRPr="00F8767B">
            <w:rPr>
              <w:rFonts w:ascii="Arial" w:eastAsia="Times New Roman" w:hAnsi="Arial" w:cs="Arial"/>
              <w:color w:val="000000"/>
              <w:lang w:eastAsia="de-DE"/>
            </w:rPr>
            <w:fldChar w:fldCharType="end"/>
          </w:r>
        </w:sdtContent>
      </w:sdt>
      <w:r w:rsidR="00F22624" w:rsidRPr="00F8767B">
        <w:rPr>
          <w:rFonts w:ascii="Arial" w:eastAsia="Times New Roman" w:hAnsi="Arial" w:cs="Arial"/>
          <w:color w:val="000000"/>
          <w:lang w:eastAsia="de-DE"/>
        </w:rPr>
        <w:t xml:space="preserve">). For instance, Dauncey and Brown studied </w:t>
      </w:r>
      <w:r w:rsidR="00F22624" w:rsidRPr="00F8767B">
        <w:rPr>
          <w:rFonts w:ascii="Arial" w:eastAsia="Times New Roman" w:hAnsi="Arial" w:cs="Arial"/>
          <w:i/>
          <w:color w:val="000000"/>
          <w:lang w:eastAsia="de-DE"/>
        </w:rPr>
        <w:t>ob⁄ob</w:t>
      </w:r>
      <w:r w:rsidR="00F22624" w:rsidRPr="00F8767B">
        <w:rPr>
          <w:rFonts w:ascii="Arial" w:eastAsia="Times New Roman" w:hAnsi="Arial" w:cs="Arial"/>
          <w:color w:val="000000"/>
          <w:lang w:eastAsia="de-DE"/>
        </w:rPr>
        <w:t xml:space="preserve"> mice lacking leptin production and their lean littermates </w:t>
      </w:r>
      <w:r w:rsidRPr="00F8767B">
        <w:rPr>
          <w:rFonts w:ascii="Arial" w:eastAsia="Times New Roman" w:hAnsi="Arial" w:cs="Arial"/>
          <w:color w:val="000000"/>
          <w:lang w:eastAsia="de-DE"/>
        </w:rPr>
        <w:t>at</w:t>
      </w:r>
      <w:r w:rsidR="00F22624" w:rsidRPr="00F8767B">
        <w:rPr>
          <w:rFonts w:ascii="Arial" w:eastAsia="Times New Roman" w:hAnsi="Arial" w:cs="Arial"/>
          <w:color w:val="000000"/>
          <w:lang w:eastAsia="de-DE"/>
        </w:rPr>
        <w:t xml:space="preserve"> comparable body weights </w:t>
      </w:r>
      <w:sdt>
        <w:sdtPr>
          <w:rPr>
            <w:rFonts w:ascii="Arial" w:eastAsia="Times New Roman" w:hAnsi="Arial" w:cs="Arial"/>
            <w:color w:val="000000"/>
            <w:lang w:eastAsia="de-DE"/>
          </w:rPr>
          <w:alias w:val="To edit, see citavi.com/edit"/>
          <w:tag w:val="CitaviPlaceholder#79a946d7-da2f-4807-ae2a-8fef82f6cfe0"/>
          <w:id w:val="1480957069"/>
          <w:placeholder>
            <w:docPart w:val="0AE703AA05574538AD368ADCD7DF2978"/>
          </w:placeholder>
        </w:sdtPr>
        <w:sdtContent>
          <w:r w:rsidR="00F22624"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YjgwMWM0LTI1Y2EtNGMxMy05YTNiLThjMGVjZDcyMWVlNSIsIlJhbmdlTGVuZ3RoIjo1LCJSZWZlcmVuY2VJZCI6IjNhOGNjMjQ1LTVkYTMtNDYwMi05MjMxLWMzOTljY2JlNGVj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zNDIzMjAxIiwiVXJpU3RyaW5nIjoiaHR0cDovL3d3dy5uY2JpLm5sbS5uaWguZ292L3B1Ym1lZC8zNDIzMjAx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yOjEzIiwiTW9kaWZpZWRCeSI6Il9DaHJpc3RpYW4gdm9uIExPZWZmZWxob2x6IiwiSWQiOiJlZTJmNzRiOS0xZTI0LTQ0MmYtODAwNy0xOGYwYmYyNDc5NDMiLCJNb2RpZmllZE9uIjoiMjAyMi0wMy0yOFQxNTozMjoxMy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TMvZXhwcGh5c2lvbC4xOTg3LnNwMDAzMDk2IiwiVXJpU3RyaW5nIjoiaHR0cHM6Ly9kb2kub3JnLzEwLjExMTMvZXhwcGh5c2lvbC4xOTg3LnNwMDAzMDk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}</w:instrText>
          </w:r>
          <w:r w:rsidR="00F22624"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(100)</w:t>
          </w:r>
          <w:r w:rsidR="00F22624" w:rsidRPr="00F8767B">
            <w:rPr>
              <w:rFonts w:ascii="Arial" w:eastAsia="Times New Roman" w:hAnsi="Arial" w:cs="Arial"/>
              <w:color w:val="000000"/>
              <w:lang w:eastAsia="de-DE"/>
            </w:rPr>
            <w:fldChar w:fldCharType="end"/>
          </w:r>
        </w:sdtContent>
      </w:sdt>
      <w:r w:rsidR="00F22624" w:rsidRPr="00F8767B">
        <w:rPr>
          <w:rFonts w:ascii="Arial" w:eastAsia="Times New Roman" w:hAnsi="Arial" w:cs="Arial"/>
          <w:color w:val="000000"/>
          <w:lang w:eastAsia="de-DE"/>
        </w:rPr>
        <w:t xml:space="preserve">. Leptin-deficient mice expended less energy and showed less motor activity as compared to control animals. The energy expended relative to metabolic size was greater in lean littermates, who were also more active than the </w:t>
      </w:r>
      <w:r w:rsidR="00F22624" w:rsidRPr="00F8767B">
        <w:rPr>
          <w:rFonts w:ascii="Arial" w:eastAsia="Times New Roman" w:hAnsi="Arial" w:cs="Arial"/>
          <w:i/>
          <w:color w:val="000000"/>
          <w:lang w:eastAsia="de-DE"/>
        </w:rPr>
        <w:t>ob⁄ob</w:t>
      </w:r>
      <w:r w:rsidR="00F22624" w:rsidRPr="00F8767B">
        <w:rPr>
          <w:rFonts w:ascii="Arial" w:eastAsia="Times New Roman" w:hAnsi="Arial" w:cs="Arial"/>
          <w:color w:val="000000"/>
          <w:lang w:eastAsia="de-DE"/>
        </w:rPr>
        <w:t xml:space="preserve"> mice. It was calculated </w:t>
      </w:r>
      <w:r w:rsidR="00F22624" w:rsidRPr="00F8767B">
        <w:rPr>
          <w:rFonts w:ascii="Arial" w:eastAsia="Times New Roman" w:hAnsi="Arial" w:cs="Arial"/>
          <w:color w:val="000000"/>
          <w:lang w:eastAsia="de-DE"/>
        </w:rPr>
        <w:lastRenderedPageBreak/>
        <w:t xml:space="preserve">that activity-related energy expenditure accounted for at least part of the body mass difference observed between </w:t>
      </w:r>
      <w:r w:rsidR="00F22624" w:rsidRPr="00F8767B">
        <w:rPr>
          <w:rFonts w:ascii="Arial" w:eastAsia="Times New Roman" w:hAnsi="Arial" w:cs="Arial"/>
          <w:i/>
          <w:color w:val="000000"/>
          <w:lang w:eastAsia="de-DE"/>
        </w:rPr>
        <w:t>ob⁄ob</w:t>
      </w:r>
      <w:r w:rsidR="00F22624" w:rsidRPr="00F8767B">
        <w:rPr>
          <w:rFonts w:ascii="Arial" w:eastAsia="Times New Roman" w:hAnsi="Arial" w:cs="Arial"/>
          <w:color w:val="000000"/>
          <w:lang w:eastAsia="de-DE"/>
        </w:rPr>
        <w:t xml:space="preserve"> and wild-type mice </w:t>
      </w:r>
      <w:sdt>
        <w:sdtPr>
          <w:rPr>
            <w:rFonts w:ascii="Arial" w:eastAsia="Times New Roman" w:hAnsi="Arial" w:cs="Arial"/>
            <w:color w:val="000000"/>
            <w:lang w:eastAsia="de-DE"/>
          </w:rPr>
          <w:alias w:val="To edit, see citavi.com/edit"/>
          <w:tag w:val="CitaviPlaceholder#c13d464d-2629-4ea6-9a81-0df583488659"/>
          <w:id w:val="-592552658"/>
          <w:placeholder>
            <w:docPart w:val="0AE703AA05574538AD368ADCD7DF2978"/>
          </w:placeholder>
        </w:sdtPr>
        <w:sdtContent>
          <w:r w:rsidR="00F22624"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mEyMzNjLTk4NGUtNGI1Zi1hMGZlLTAzMDc2NGFkMjJmNCIsIlJhbmdlTGVuZ3RoIjo0LCJSZWZlcmVuY2VJZCI6IjNhOGNjMjQ1LTVkYTMtNDYwMi05MjMxLWMzOTljY2JlNGVj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zNDIzMjAxIiwiVXJpU3RyaW5nIjoiaHR0cDovL3d3dy5uY2JpLm5sbS5uaWguZ292L3B1Ym1lZC8zNDIzMjAx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yOjEzIiwiTW9kaWZpZWRCeSI6Il9DaHJpc3RpYW4gdm9uIExPZWZmZWxob2x6IiwiSWQiOiJlZTJmNzRiOS0xZTI0LTQ0MmYtODAwNy0xOGYwYmYyNDc5NDMiLCJNb2RpZmllZE9uIjoiMjAyMi0wMy0yOFQxNTozMjoxMy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TMvZXhwcGh5c2lvbC4xOTg3LnNwMDAzMDk2IiwiVXJpU3RyaW5nIjoiaHR0cHM6Ly9kb2kub3JnLzEwLjExMTMvZXhwcGh5c2lvbC4xOTg3LnNwMDAzMDk2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MjEwL2pjLjIwMDItMDIxNDI2IiwiVXJpU3RyaW5nIjoiaHR0cHM6Ly9kb2kub3JnLzEwLjEyMTAvamMuMjAwMi0wMjE0MjY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}</w:instrText>
          </w:r>
          <w:r w:rsidR="00F22624"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(100, 101)</w:t>
          </w:r>
          <w:r w:rsidR="00F22624" w:rsidRPr="00F8767B">
            <w:rPr>
              <w:rFonts w:ascii="Arial" w:eastAsia="Times New Roman" w:hAnsi="Arial" w:cs="Arial"/>
              <w:color w:val="000000"/>
              <w:lang w:eastAsia="de-DE"/>
            </w:rPr>
            <w:fldChar w:fldCharType="end"/>
          </w:r>
        </w:sdtContent>
      </w:sdt>
      <w:r w:rsidR="00F22624" w:rsidRPr="00F8767B">
        <w:rPr>
          <w:rFonts w:ascii="Arial" w:eastAsia="Times New Roman" w:hAnsi="Arial" w:cs="Arial"/>
          <w:color w:val="000000"/>
          <w:lang w:eastAsia="de-DE"/>
        </w:rPr>
        <w:t>.</w:t>
      </w:r>
      <w:r w:rsidR="00F22624" w:rsidRPr="00F8767B">
        <w:rPr>
          <w:rFonts w:ascii="Arial" w:eastAsia="Times New Roman" w:hAnsi="Arial" w:cs="Arial"/>
          <w:lang w:eastAsia="de-DE"/>
        </w:rPr>
        <w:t xml:space="preserve"> </w:t>
      </w:r>
      <w:r w:rsidRPr="00F8767B">
        <w:rPr>
          <w:rFonts w:ascii="Arial" w:eastAsia="Times New Roman" w:hAnsi="Arial" w:cs="Arial"/>
          <w:lang w:eastAsia="de-DE"/>
        </w:rPr>
        <w:t>A</w:t>
      </w:r>
      <w:r w:rsidR="00F22624" w:rsidRPr="00F8767B">
        <w:rPr>
          <w:rFonts w:ascii="Arial" w:eastAsia="Times New Roman" w:hAnsi="Arial" w:cs="Arial"/>
          <w:lang w:eastAsia="de-DE"/>
        </w:rPr>
        <w:t xml:space="preserve"> central mediator of leptin action </w:t>
      </w:r>
      <w:r w:rsidR="00F93D7A" w:rsidRPr="00F8767B">
        <w:rPr>
          <w:rFonts w:ascii="Arial" w:eastAsia="Times New Roman" w:hAnsi="Arial" w:cs="Arial"/>
          <w:lang w:eastAsia="de-DE"/>
        </w:rPr>
        <w:t xml:space="preserve">on NEAT </w:t>
      </w:r>
      <w:r w:rsidR="00FE5348" w:rsidRPr="00F8767B">
        <w:rPr>
          <w:rFonts w:ascii="Arial" w:eastAsia="Times New Roman" w:hAnsi="Arial" w:cs="Arial"/>
          <w:lang w:eastAsia="de-DE"/>
        </w:rPr>
        <w:t>partly includes the</w:t>
      </w:r>
      <w:r w:rsidR="00F22624" w:rsidRPr="00F8767B">
        <w:rPr>
          <w:rFonts w:ascii="Arial" w:eastAsia="Times New Roman" w:hAnsi="Arial" w:cs="Arial"/>
          <w:lang w:eastAsia="de-DE"/>
        </w:rPr>
        <w:t xml:space="preserve"> orexin </w:t>
      </w:r>
      <w:r w:rsidRPr="00F8767B">
        <w:rPr>
          <w:rFonts w:ascii="Arial" w:eastAsia="Times New Roman" w:hAnsi="Arial" w:cs="Arial"/>
          <w:lang w:eastAsia="de-DE"/>
        </w:rPr>
        <w:t>signaling</w:t>
      </w:r>
      <w:r w:rsidR="00F22624" w:rsidRPr="00F8767B">
        <w:rPr>
          <w:rFonts w:ascii="Arial" w:eastAsia="Times New Roman" w:hAnsi="Arial" w:cs="Arial"/>
          <w:lang w:eastAsia="de-DE"/>
        </w:rPr>
        <w:t xml:space="preserve"> system, since the activity of </w:t>
      </w:r>
      <w:r w:rsidR="00F93D7A" w:rsidRPr="00F8767B">
        <w:rPr>
          <w:rFonts w:ascii="Arial" w:eastAsia="Times New Roman" w:hAnsi="Arial" w:cs="Arial"/>
          <w:lang w:eastAsia="de-DE"/>
        </w:rPr>
        <w:t>orexin neurons has been shown to be</w:t>
      </w:r>
      <w:r w:rsidR="00F22624" w:rsidRPr="00F8767B">
        <w:rPr>
          <w:rFonts w:ascii="Arial" w:eastAsia="Times New Roman" w:hAnsi="Arial" w:cs="Arial"/>
          <w:lang w:eastAsia="de-DE"/>
        </w:rPr>
        <w:t xml:space="preserve"> modulated by </w:t>
      </w:r>
      <w:r w:rsidR="00FE5348" w:rsidRPr="00F8767B">
        <w:rPr>
          <w:rFonts w:ascii="Arial" w:eastAsia="Times New Roman" w:hAnsi="Arial" w:cs="Arial"/>
          <w:lang w:eastAsia="de-DE"/>
        </w:rPr>
        <w:t xml:space="preserve">leptin among other </w:t>
      </w:r>
      <w:r w:rsidR="00F93D7A" w:rsidRPr="00F8767B">
        <w:rPr>
          <w:rFonts w:ascii="Arial" w:eastAsia="Times New Roman" w:hAnsi="Arial" w:cs="Arial"/>
          <w:lang w:eastAsia="de-DE"/>
        </w:rPr>
        <w:t>metabolic indicators</w:t>
      </w:r>
      <w:r w:rsidR="00FE5348" w:rsidRPr="00F8767B">
        <w:rPr>
          <w:rFonts w:ascii="Arial" w:eastAsia="Times New Roman" w:hAnsi="Arial" w:cs="Arial"/>
          <w:lang w:eastAsia="de-DE"/>
        </w:rPr>
        <w:t xml:space="preserve"> </w:t>
      </w:r>
      <w:r w:rsidR="00F22624" w:rsidRPr="00F8767B">
        <w:rPr>
          <w:rFonts w:ascii="Arial" w:eastAsia="Times New Roman" w:hAnsi="Arial" w:cs="Arial"/>
          <w:lang w:eastAsia="de-DE"/>
        </w:rPr>
        <w:t xml:space="preserve">(reviewed in </w:t>
      </w:r>
      <w:sdt>
        <w:sdtPr>
          <w:rPr>
            <w:rFonts w:ascii="Arial" w:eastAsia="Times New Roman" w:hAnsi="Arial" w:cs="Arial"/>
            <w:lang w:eastAsia="de-DE"/>
          </w:rPr>
          <w:alias w:val="To edit, see citavi.com/edit"/>
          <w:tag w:val="CitaviPlaceholder#4597f000-2df1-4fb9-bf03-954743ec6624"/>
          <w:id w:val="569472387"/>
          <w:placeholder>
            <w:docPart w:val="2D0854141A5D4779A72906946464A56E"/>
          </w:placeholder>
        </w:sdtPr>
        <w:sdtContent>
          <w:r w:rsidR="00F22624" w:rsidRPr="00F8767B">
            <w:rPr>
              <w:rFonts w:ascii="Arial" w:eastAsia="Times New Roman" w:hAnsi="Arial" w:cs="Arial"/>
              <w:lang w:eastAsia="de-DE"/>
            </w:rPr>
            <w:fldChar w:fldCharType="begin"/>
          </w:r>
          <w:r w:rsidR="00C106E7"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zNTRlMDA3LTZmZTYtNGM3My04N2M3LTZhYmE0YjRlMDQ5YyIsIlJhbmdlTGVuZ3RoIjo0LCJSZWZlcmVuY2VJZCI6IjY0MmJlYTU4LTkwZmItNDIyMi05NTFmLTY5ZTM0MDY2ZjE1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5MTAxNzM4IiwiVXJpU3RyaW5nIjoiaHR0cDovL3d3dy5uY2JpLm5sbS5uaWguZ292L3B1Ym1lZC8yOTEwMTcz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TI6NTAiLCJNb2RpZmllZEJ5IjoiX0NocmlzdGlhbiB2b24gTE9lZmZlbGhvbHoiLCJJZCI6IjhhOGRiNThlLWVlMDAtNGNiNS04ZDY5LTFiMDJmN2U1YmJmYyIsIk1vZGlmaWVkT24iOiIyMDIyLTAzLTMwVDA1OjEyOjU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UE1DNTcxNjg2MiIsIlVyaVN0cmluZyI6Imh0dHBzOi8vd3d3Lm5jYmkubmxtLm5paC5nb3YvcG1jL2FydGljbGVzL1BNQzU3MTY4N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EyOjUwIiwiTW9kaWZpZWRCeSI6Il9DaHJpc3RpYW4gdm9uIExPZWZmZWxob2x6IiwiSWQiOiIxZjdhOWFiZS1lN2UxLTRkOGYtYTczOC05Y2NlZTUyMjJkNWMiLCJNb2RpZmllZE9uIjoiMjAyMi0wMy0zMFQwNToxMjo1MC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zNjc5LTAxNy0wMjg4LTEiLCJVcmlTdHJpbmciOiJodHRwczovL2RvaS5vcmcvMTAuMTAwNy9zMTM2NzktMDE3LTAyODg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kzKSJ9XX0sIlRhZyI6IkNpdGF2aVBsYWNlaG9sZGVyIzQ1OTdmMDAwLTJkZjEtNGZiOS1iZjAzLTk1NDc0M2VjNjYyNCIsIlRleHQiOiIoOTMpIiwiV0FJVmVyc2lvbiI6IjYuMTAuMC4wIn0=}</w:instrText>
          </w:r>
          <w:r w:rsidR="00F22624"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(93)</w:t>
          </w:r>
          <w:r w:rsidR="00F22624" w:rsidRPr="00F8767B">
            <w:rPr>
              <w:rFonts w:ascii="Arial" w:eastAsia="Times New Roman" w:hAnsi="Arial" w:cs="Arial"/>
              <w:lang w:eastAsia="de-DE"/>
            </w:rPr>
            <w:fldChar w:fldCharType="end"/>
          </w:r>
        </w:sdtContent>
      </w:sdt>
      <w:r w:rsidR="00F22624" w:rsidRPr="00F8767B">
        <w:rPr>
          <w:rFonts w:ascii="Arial" w:eastAsia="Times New Roman" w:hAnsi="Arial" w:cs="Arial"/>
          <w:lang w:eastAsia="de-DE"/>
        </w:rPr>
        <w:t>).</w:t>
      </w:r>
    </w:p>
    <w:p w14:paraId="2D12A4AC" w14:textId="77777777" w:rsidR="00FE5348" w:rsidRPr="00F8767B" w:rsidRDefault="00FE5348" w:rsidP="00F8767B">
      <w:pPr>
        <w:spacing w:after="0"/>
        <w:outlineLvl w:val="1"/>
        <w:rPr>
          <w:rFonts w:ascii="Arial" w:eastAsia="Times New Roman" w:hAnsi="Arial" w:cs="Arial"/>
          <w:lang w:eastAsia="de-DE"/>
        </w:rPr>
      </w:pPr>
    </w:p>
    <w:p w14:paraId="74E2C695" w14:textId="64D34F7A" w:rsidR="00396678" w:rsidRPr="00F8767B" w:rsidRDefault="00396678"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With respect to humans, Franks et al. have shown that fasting leptin levels were significantly associated with physical activity</w:t>
      </w:r>
      <w:r w:rsidR="00FE5348" w:rsidRPr="00F8767B">
        <w:rPr>
          <w:rFonts w:ascii="Arial" w:eastAsia="Times New Roman" w:hAnsi="Arial" w:cs="Arial"/>
          <w:color w:val="000000"/>
          <w:lang w:eastAsia="de-DE"/>
        </w:rPr>
        <w:t>-</w:t>
      </w:r>
      <w:r w:rsidRPr="00F8767B">
        <w:rPr>
          <w:rFonts w:ascii="Arial" w:eastAsia="Times New Roman" w:hAnsi="Arial" w:cs="Arial"/>
          <w:color w:val="000000"/>
          <w:lang w:eastAsia="de-DE"/>
        </w:rPr>
        <w:t xml:space="preserve">related energy expenditure </w:t>
      </w:r>
      <w:sdt>
        <w:sdtPr>
          <w:rPr>
            <w:rFonts w:ascii="Arial" w:eastAsia="Times New Roman" w:hAnsi="Arial" w:cs="Arial"/>
            <w:color w:val="000000"/>
            <w:lang w:eastAsia="de-DE"/>
          </w:rPr>
          <w:alias w:val="To edit, see citavi.com/edit"/>
          <w:tag w:val="CitaviPlaceholder#d40e64b4-1054-4366-b7bf-0e6d70ee9bcb"/>
          <w:id w:val="1663885631"/>
          <w:placeholder>
            <w:docPart w:val="2604325C770D4C76976FFEA1041A25EB"/>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ZGExMDlmLWY2YjMtNDg0Ni05YzM2LTI3MGQ2YmMwYzUxNCIsIlJhbmdlTGVuZ3RoIjo1LCJSZWZlcmVuY2VJZCI6IjQ4NWVhODZkLWQ1ZTItNDNiMS04YmJhLTkzZTNlMTA0Y2Rm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IxMC9qYy4yMDAyLTAyMTQyNiIsIlVyaVN0cmluZyI6Imh0dHBzOi8vZG9pLm9yZy8xMC4xMjEwL2pjLjIwMDItMDIxNDI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jo0MiIsIk1vZGlmaWVkQnkiOiJfQ2hyaXN0aWFuIHZvbiBMT2VmZmVsaG9seiIsIklkIjoiNjEzNGE3ZjItMmQ5NC00MDI0LWE1M2EtMWMxOWE5MzM4MTI2IiwiTW9kaWZpZWRPbiI6IjIwMjItMDMtMjhUMTU6MzI6NDI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jg0MzE3MyIsIlVyaVN0cmluZyI6Imh0dHA6Ly93d3cubmNiaS5ubG0ubmloLmdvdi9wdWJtZWQvMTI4NDMxN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EwMSkifV19LCJUYWciOiJDaXRhdmlQbGFjZWhvbGRlciNkNDBlNjRiNC0xMDU0LTQzNjYtYjdiZi0wZTZkNzBlZTliY2IiLCJUZXh0IjoiKDEwMS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(101)</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Moreover, it was pointed out in a recent review that replacement of leptin in weight-reduced subjects was capable of reversing neuroendocrine adaptations that accompany caloric reduction as evidenced by an increase in SNS activity, suggesting that this component of the non-resting energy expenditure and adaptive thermogenesis is at least in part under endocrine control </w:t>
      </w:r>
      <w:sdt>
        <w:sdtPr>
          <w:rPr>
            <w:rFonts w:ascii="Arial" w:eastAsia="Times New Roman" w:hAnsi="Arial" w:cs="Arial"/>
            <w:color w:val="000000"/>
            <w:lang w:eastAsia="de-DE"/>
          </w:rPr>
          <w:alias w:val="To edit, see citavi.com/edit"/>
          <w:tag w:val="CitaviPlaceholder#ce31ec1a-9d43-48f1-b226-1a2c3e046256"/>
          <w:id w:val="2042629949"/>
          <w:placeholder>
            <w:docPart w:val="2604325C770D4C76976FFEA1041A25EB"/>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OGE2ZmViLTA3YjQtNDA3MC04MGM2LWYyNWE3MDEyMDNmMy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Y2UzMWVjMWEtOWQ0My00OGYxLWIyMjYtMWEyYzNlMDQ2MjU2IiwiVGV4dCI6Iig3Mi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In response to caloric restriction, the authors therefore suggest an adaptation model where in an initial fast “first set,” reduced insulin secretion and glycogen stores are accompanied by a reduction of both REE and non-resting energy expenditure within days, while in the long term, with maintenance of reduced body weight, a “second set” mediated by a drop in leptin levels becomes active that keeps energy expenditure low so as to preserve fat depots and maintain reproductive function </w:t>
      </w:r>
      <w:sdt>
        <w:sdtPr>
          <w:rPr>
            <w:rFonts w:ascii="Arial" w:eastAsia="Times New Roman" w:hAnsi="Arial" w:cs="Arial"/>
            <w:color w:val="000000"/>
            <w:lang w:eastAsia="de-DE"/>
          </w:rPr>
          <w:alias w:val="To edit, see citavi.com/edit"/>
          <w:tag w:val="CitaviPlaceholder#4511bb93-1da6-4d5d-89d3-d82da6140b26"/>
          <w:id w:val="1254549124"/>
          <w:placeholder>
            <w:docPart w:val="2604325C770D4C76976FFEA1041A25EB"/>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NjU5MWFjLWQyODAtNDJjYS05YWM5LTU0MDE2NDYzNWQ4Yy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NDUxMWJiOTMtMWRhNi00ZDVkLTg5ZDMtZDgyZGE2MTQwYjI2IiwiVGV4dCI6Iig3Mi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This endocrine action </w:t>
      </w:r>
      <w:r w:rsidR="00FE5348" w:rsidRPr="00F8767B">
        <w:rPr>
          <w:rFonts w:ascii="Arial" w:eastAsia="Times New Roman" w:hAnsi="Arial" w:cs="Arial"/>
          <w:color w:val="000000"/>
          <w:lang w:eastAsia="de-DE"/>
        </w:rPr>
        <w:t>resulting from the drop in</w:t>
      </w:r>
      <w:r w:rsidRPr="00F8767B">
        <w:rPr>
          <w:rFonts w:ascii="Arial" w:eastAsia="Times New Roman" w:hAnsi="Arial" w:cs="Arial"/>
          <w:color w:val="000000"/>
          <w:lang w:eastAsia="de-DE"/>
        </w:rPr>
        <w:t xml:space="preserve"> leptin </w:t>
      </w:r>
      <w:r w:rsidR="00FE5348" w:rsidRPr="00F8767B">
        <w:rPr>
          <w:rFonts w:ascii="Arial" w:eastAsia="Times New Roman" w:hAnsi="Arial" w:cs="Arial"/>
          <w:color w:val="000000"/>
          <w:lang w:eastAsia="de-DE"/>
        </w:rPr>
        <w:t xml:space="preserve">levels </w:t>
      </w:r>
      <w:r w:rsidRPr="00F8767B">
        <w:rPr>
          <w:rFonts w:ascii="Arial" w:eastAsia="Times New Roman" w:hAnsi="Arial" w:cs="Arial"/>
          <w:color w:val="000000"/>
          <w:lang w:eastAsia="de-DE"/>
        </w:rPr>
        <w:t xml:space="preserve">with related activation of multiple pathways then enhances the risk of weight regain </w:t>
      </w:r>
      <w:sdt>
        <w:sdtPr>
          <w:rPr>
            <w:rFonts w:ascii="Arial" w:eastAsia="Times New Roman" w:hAnsi="Arial" w:cs="Arial"/>
            <w:color w:val="000000"/>
            <w:lang w:eastAsia="de-DE"/>
          </w:rPr>
          <w:alias w:val="To edit, see citavi.com/edit"/>
          <w:tag w:val="CitaviPlaceholder#205f3770-e268-4059-aa80-230b606ac21e"/>
          <w:id w:val="-1631696007"/>
          <w:placeholder>
            <w:docPart w:val="2604325C770D4C76976FFEA1041A25EB"/>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NGFiNTc0LTQyY2MtNDZlYy1hNTdjLTk0ZjVkYWY1MGEyYiI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NzIpIn1dfSwiVGFnIjoiQ2l0YXZpUGxhY2Vob2xkZXIjMjA1ZjM3NzAtZTI2OC00MDU5LWFhODAtMjMwYjYwNmFjMjFlIiwiVGV4dCI6Iig3Mi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(72)</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3AE9330C" w14:textId="77777777" w:rsidR="00396678" w:rsidRPr="00F8767B" w:rsidRDefault="00396678" w:rsidP="00F8767B">
      <w:pPr>
        <w:spacing w:after="0"/>
        <w:outlineLvl w:val="1"/>
        <w:rPr>
          <w:rFonts w:ascii="Arial" w:eastAsia="Times New Roman" w:hAnsi="Arial" w:cs="Arial"/>
          <w:color w:val="000000"/>
          <w:lang w:eastAsia="de-DE"/>
        </w:rPr>
      </w:pPr>
    </w:p>
    <w:p w14:paraId="1F582303" w14:textId="3929857F" w:rsidR="00396678" w:rsidRPr="00F8767B" w:rsidRDefault="00396678"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Overall, available data suggest that leptin’s central actions include not only reducing food intake but potentially also increasing energy expenditure mediated, in part, through increasing physical activity levels (reviewed in </w:t>
      </w:r>
      <w:sdt>
        <w:sdtPr>
          <w:rPr>
            <w:rFonts w:ascii="Arial" w:eastAsia="Times New Roman" w:hAnsi="Arial" w:cs="Arial"/>
            <w:color w:val="000000"/>
            <w:lang w:eastAsia="de-DE"/>
          </w:rPr>
          <w:alias w:val="To edit, see citavi.com/edit"/>
          <w:tag w:val="CitaviPlaceholder#c5dbcb8e-6341-43b1-9a11-61a17fc05fd4"/>
          <w:id w:val="-989483133"/>
          <w:placeholder>
            <w:docPart w:val="2604325C770D4C76976FFEA1041A25EB"/>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ZDMzNGJiLTRlMjgtNGYwZi04NTkxLTExNTY1YWU2YzYxYiIsIlJhbmdlTGVuZ3RoIjo0LCJSZWZlcmVuY2VJZCI6IjAxYmIxNGFmLTdmODgtNGIyOS1hNjBiLWU3YzJhNTg4N2Yy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4MDAxMzIyIiwiVXJpU3RyaW5nIjoiaHR0cDovL3d3dy5uY2JpLm5sbS5uaWguZ292L3B1Ym1lZC8xODAwMTMy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OToxMCIsIk1vZGlmaWVkQnkiOiJfQ2hyaXN0aWFuIHZvbiBMT2VmZmVsaG9seiIsIklkIjoiMmY5MDQ0OWItZjBhYS00N2ZkLWI3ODUtNWYxYTExODczYjRhIiwiTW9kaWZpZWRPbiI6IjIwMjItMDMtMjdUMTY6Mzk6MTA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M2NS0yODI2LjIwMDcuMDE2MDYueCIsIlVyaVN0cmluZyI6Imh0dHBzOi8vZG9pLm9yZy8xMC4xMTExL2ouMTM2NS0yODI2LjIwMDcuMDE2MDY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(34)</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 potential role of leptin on NEAT in human obesity is of particular interest given the phenomenon of central leptin insensitivity under conditions of overfeeding and related obesity </w:t>
      </w:r>
      <w:sdt>
        <w:sdtPr>
          <w:rPr>
            <w:rFonts w:ascii="Arial" w:eastAsia="Times New Roman" w:hAnsi="Arial" w:cs="Arial"/>
            <w:color w:val="000000"/>
            <w:lang w:eastAsia="de-DE"/>
          </w:rPr>
          <w:alias w:val="To edit, see citavi.com/edit"/>
          <w:tag w:val="CitaviPlaceholder#bcff2d5d-a0ea-4bdd-923a-1730be676cdc"/>
          <w:id w:val="-130786449"/>
          <w:placeholder>
            <w:docPart w:val="2604325C770D4C76976FFEA1041A25EB"/>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MTIzNDQ1LTMzYTgtNDkxMy04OTFhLWVjNDk3MjNkNGNjMCIsIlJhbmdlU3RhcnQiOjQsIlJhbmdlTGVuZ3RoIjo2LCJSZWZlcmVuY2VJZCI6Ijc5MzQ1MTEzLTUyMWUtNDNmZC04MTc3LWJhMGVkMzc3ODA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yMzM3L2RpYWJldGVzLjUwLjEyLjI3ODYiLCJVcmlTdHJpbmciOiJodHRwczovL2RvaS5vcmcvMTAuMjMzNy9kaWFiZXRlcy41MC4xMi4yNzg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zoxMyIsIk1vZGlmaWVkQnkiOiJfQ2hyaXN0aWFuIHZvbiBMT2VmZmVsaG9seiIsIklkIjoiY2I5MThhZjMtZDBiMy00MGE1LWE0NTItN2M1MzRmZWRjNzIwIiwiTW9kaWZpZWRPbiI6IjIwMjItMDMtMjhUMTU6MzM6MTM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TcyMzA2MiIsIlVyaVN0cmluZyI6Imh0dHA6Ly93d3cubmNiaS5ubG0ubmloLmdvdi9wdWJtZWQvMTE3MjMwN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E1Mi9hanByZWd1LjAwMjQ1LjIwMDIiLCJVcmlTdHJpbmciOiJodHRwczovL2RvaS5vcmcvMTAuMTE1Mi9hanByZWd1LjAwMjQ1LjIwMDI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(102, 103)</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However, it must be also kept in mind that the leptin system represents only one component of peripheral tissue signaling that impacts NEAT. Other endocrine systems, such as thyroid hormone status, also have major influences on energy expenditure. For example, hyperthyroid rats have been shown to have significantly increased NEAT </w:t>
      </w:r>
      <w:sdt>
        <w:sdtPr>
          <w:rPr>
            <w:rFonts w:ascii="Arial" w:eastAsia="Times New Roman" w:hAnsi="Arial" w:cs="Arial"/>
            <w:color w:val="000000"/>
            <w:lang w:eastAsia="de-DE"/>
          </w:rPr>
          <w:alias w:val="To edit, see citavi.com/edit"/>
          <w:tag w:val="CitaviPlaceholder#24890b4b-814b-409d-8aec-ae58c6d68ed6"/>
          <w:id w:val="-2060465925"/>
          <w:placeholder>
            <w:docPart w:val="2604325C770D4C76976FFEA1041A25EB"/>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ThkNmQ0LTg2YTYtNGM5YS1hNWU5LTQzNzE3ZmFjYzQ3NiIsIlJhbmdlTGVuZ3RoIjo1LCJSZWZlcmVuY2VJZCI6Ijg2YzBlM2U4LTIxMmYtNDU2OS05ZWVkLTM3YTY0ZWNiZThh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UyL2phcHBscGh5c2lvbC4wMDQ5OS4yMDAyIiwiVXJpU3RyaW5nIjoiaHR0cHM6Ly9kb2kub3JnLzEwLjExNTIvamFwcGxwaHlzaW9sLjAwNDk5LjIwMD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0OjI3IiwiTW9kaWZpZWRCeSI6Il9DaHJpc3RpYW4gdm9uIExPZWZmZWxob2x6IiwiSWQiOiJhYzY4NzEwZS05Y2I2LTRlYzctOGExZi1hNTU1NGY4NTkzYzIiLCJNb2RpZmllZE9uIjoiMjAyMi0wMy0yOFQxNTozNDoyNy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yNDg2MDIwIiwiVXJpU3RyaW5nIjoiaHR0cDovL3d3dy5uY2JpLm5sbS5uaWguZ292L3B1Ym1lZC8xMjQ4NjAy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(104)</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3E11F633" w14:textId="77777777" w:rsidR="00F22624" w:rsidRPr="00F8767B" w:rsidRDefault="00F22624" w:rsidP="00F8767B">
      <w:pPr>
        <w:spacing w:after="0"/>
        <w:outlineLvl w:val="1"/>
        <w:rPr>
          <w:rFonts w:ascii="Arial" w:eastAsia="Times New Roman" w:hAnsi="Arial" w:cs="Arial"/>
          <w:color w:val="000000"/>
          <w:lang w:eastAsia="de-DE"/>
        </w:rPr>
      </w:pPr>
    </w:p>
    <w:p w14:paraId="1D5EA554" w14:textId="1622FD0E" w:rsidR="00396678" w:rsidRPr="00F8767B" w:rsidRDefault="00396678" w:rsidP="00F8767B">
      <w:pPr>
        <w:spacing w:after="0"/>
        <w:outlineLvl w:val="1"/>
        <w:rPr>
          <w:rFonts w:ascii="Arial" w:eastAsia="Times New Roman" w:hAnsi="Arial" w:cs="Arial"/>
          <w:color w:val="000000"/>
          <w:lang w:eastAsia="de-DE"/>
        </w:rPr>
      </w:pPr>
      <w:r w:rsidRPr="00F8767B">
        <w:rPr>
          <w:rFonts w:ascii="Arial" w:eastAsia="Times New Roman" w:hAnsi="Arial" w:cs="Arial"/>
          <w:lang w:eastAsia="de-DE"/>
        </w:rPr>
        <w:t>Energy availability from food and internal energy stores, ambient and body temperature,</w:t>
      </w:r>
      <w:r w:rsidRPr="00F8767B">
        <w:rPr>
          <w:rFonts w:ascii="Arial" w:eastAsia="Times New Roman" w:hAnsi="Arial" w:cs="Arial"/>
          <w:color w:val="000000"/>
          <w:lang w:eastAsia="de-DE"/>
        </w:rPr>
        <w:t xml:space="preserve"> and systemic inflammation are further determinants of thermogenesis regulation. In WAT, two relevant factors converge: WAT represents the principal energy storage depot and, under conditions of significant obesity, WAT is a site of low</w:t>
      </w:r>
      <w:r w:rsidR="00B1420D">
        <w:rPr>
          <w:rFonts w:ascii="Arial" w:eastAsia="Times New Roman" w:hAnsi="Arial" w:cs="Arial"/>
          <w:color w:val="000000"/>
          <w:lang w:eastAsia="de-DE"/>
        </w:rPr>
        <w:t>-</w:t>
      </w:r>
      <w:r w:rsidRPr="00F8767B">
        <w:rPr>
          <w:rFonts w:ascii="Arial" w:eastAsia="Times New Roman" w:hAnsi="Arial" w:cs="Arial"/>
          <w:color w:val="000000"/>
          <w:lang w:eastAsia="de-DE"/>
        </w:rPr>
        <w:t xml:space="preserve">grade inflammatory activity that contributes to systemic inflammation. Recent epidemiological data from humans support this hypothesis </w:t>
      </w:r>
      <w:sdt>
        <w:sdtPr>
          <w:rPr>
            <w:rFonts w:ascii="Arial" w:eastAsia="Times New Roman" w:hAnsi="Arial" w:cs="Arial"/>
            <w:color w:val="000000"/>
            <w:lang w:eastAsia="de-DE"/>
          </w:rPr>
          <w:alias w:val="To edit, see citavi.com/edit"/>
          <w:tag w:val="CitaviPlaceholder#e8597988-2437-4cf9-b198-64d46ba4423b"/>
          <w:id w:val="384311299"/>
          <w:placeholder>
            <w:docPart w:val="3C40636AF4C94861BE5CA485EA21B738"/>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ZjFkMWM1LTBkMTYtNGNmOC1hNjI0LTk3YzU2MGUyNTFiMiIsIlJhbmdlTGVuZ3RoIjo1LCJSZWZlcmVuY2VJZCI6IjQ5YzNiNTZlLTljOWUtNDFjOS05OWQzLTNlMDhkNmU1ZmJk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4OS9qd2guMjAxMy40NDU2IiwiVXJpU3RyaW5nIjoiaHR0cHM6Ly9kb2kub3JnLzEwLjEwODkvandoLjIwMTMuNDQ1Ni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}</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(105)</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It was shown that levels of systemic </w:t>
      </w:r>
      <w:r w:rsidR="00760E07" w:rsidRPr="00F8767B">
        <w:rPr>
          <w:rFonts w:ascii="Arial" w:eastAsia="Times New Roman" w:hAnsi="Arial" w:cs="Arial"/>
          <w:color w:val="000000"/>
          <w:lang w:eastAsia="de-DE"/>
        </w:rPr>
        <w:t>low-grade</w:t>
      </w:r>
      <w:r w:rsidRPr="00F8767B">
        <w:rPr>
          <w:rFonts w:ascii="Arial" w:eastAsia="Times New Roman" w:hAnsi="Arial" w:cs="Arial"/>
          <w:color w:val="000000"/>
          <w:lang w:eastAsia="de-DE"/>
        </w:rPr>
        <w:t xml:space="preserve"> inflammation (e.g.</w:t>
      </w:r>
      <w:r w:rsidR="00B1420D">
        <w:rPr>
          <w:rFonts w:ascii="Arial" w:eastAsia="Times New Roman" w:hAnsi="Arial" w:cs="Arial"/>
          <w:color w:val="000000"/>
          <w:lang w:eastAsia="de-DE"/>
        </w:rPr>
        <w:t>,</w:t>
      </w:r>
      <w:r w:rsidRPr="00F8767B">
        <w:rPr>
          <w:rFonts w:ascii="Arial" w:eastAsia="Times New Roman" w:hAnsi="Arial" w:cs="Arial"/>
          <w:color w:val="000000"/>
          <w:lang w:eastAsia="de-DE"/>
        </w:rPr>
        <w:t xml:space="preserve"> circulating interleukin-6 and interleukin-1β) were related to </w:t>
      </w:r>
      <w:r w:rsidR="003B6DD8" w:rsidRPr="00F8767B">
        <w:rPr>
          <w:rFonts w:ascii="Arial" w:eastAsia="Times New Roman" w:hAnsi="Arial" w:cs="Arial"/>
          <w:color w:val="000000"/>
          <w:lang w:eastAsia="de-DE"/>
        </w:rPr>
        <w:t>non-exercise</w:t>
      </w:r>
      <w:r w:rsidRPr="00F8767B">
        <w:rPr>
          <w:rFonts w:ascii="Arial" w:eastAsia="Times New Roman" w:hAnsi="Arial" w:cs="Arial"/>
          <w:color w:val="000000"/>
          <w:lang w:eastAsia="de-DE"/>
        </w:rPr>
        <w:t xml:space="preserve"> physical activity. Although no causal relationship can be drawn from </w:t>
      </w:r>
      <w:r w:rsidR="00760E07" w:rsidRPr="00F8767B">
        <w:rPr>
          <w:rFonts w:ascii="Arial" w:eastAsia="Times New Roman" w:hAnsi="Arial" w:cs="Arial"/>
          <w:color w:val="000000"/>
          <w:lang w:eastAsia="de-DE"/>
        </w:rPr>
        <w:t>these</w:t>
      </w:r>
      <w:r w:rsidRPr="00F8767B">
        <w:rPr>
          <w:rFonts w:ascii="Arial" w:eastAsia="Times New Roman" w:hAnsi="Arial" w:cs="Arial"/>
          <w:color w:val="000000"/>
          <w:lang w:eastAsia="de-DE"/>
        </w:rPr>
        <w:t xml:space="preserve"> findings, inflammation </w:t>
      </w:r>
      <w:r w:rsidR="00760E07" w:rsidRPr="00F8767B">
        <w:rPr>
          <w:rFonts w:ascii="Arial" w:eastAsia="Times New Roman" w:hAnsi="Arial" w:cs="Arial"/>
          <w:color w:val="000000"/>
          <w:lang w:eastAsia="de-DE"/>
        </w:rPr>
        <w:t>is theoretically</w:t>
      </w:r>
      <w:r w:rsidRPr="00F8767B">
        <w:rPr>
          <w:rFonts w:ascii="Arial" w:eastAsia="Times New Roman" w:hAnsi="Arial" w:cs="Arial"/>
          <w:color w:val="000000"/>
          <w:lang w:eastAsia="de-DE"/>
        </w:rPr>
        <w:t xml:space="preserve"> one </w:t>
      </w:r>
      <w:r w:rsidR="00760E07" w:rsidRPr="00F8767B">
        <w:rPr>
          <w:rFonts w:ascii="Arial" w:eastAsia="Times New Roman" w:hAnsi="Arial" w:cs="Arial"/>
          <w:color w:val="000000"/>
          <w:lang w:eastAsia="de-DE"/>
        </w:rPr>
        <w:t>signaling</w:t>
      </w:r>
      <w:r w:rsidRPr="00F8767B">
        <w:rPr>
          <w:rFonts w:ascii="Arial" w:eastAsia="Times New Roman" w:hAnsi="Arial" w:cs="Arial"/>
          <w:color w:val="000000"/>
          <w:lang w:eastAsia="de-DE"/>
        </w:rPr>
        <w:t xml:space="preserve"> system involved in NEAT regulation.</w:t>
      </w:r>
    </w:p>
    <w:p w14:paraId="52F940FC" w14:textId="77777777" w:rsidR="00396678" w:rsidRPr="00F8767B" w:rsidRDefault="00396678" w:rsidP="00F8767B">
      <w:pPr>
        <w:spacing w:after="0"/>
        <w:outlineLvl w:val="1"/>
        <w:rPr>
          <w:rFonts w:ascii="Arial" w:eastAsia="Times New Roman" w:hAnsi="Arial" w:cs="Arial"/>
          <w:color w:val="000000"/>
          <w:lang w:eastAsia="de-DE"/>
        </w:rPr>
      </w:pPr>
    </w:p>
    <w:p w14:paraId="3F3EE999" w14:textId="4E3F3A1D" w:rsidR="00396678" w:rsidRPr="00F8767B" w:rsidRDefault="00396678"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Signals from WAT can induce enhanced sympathetic nervous system (SNS) activity and affect downstream regulators of adaptive thermogenesis (</w:t>
      </w:r>
      <w:r w:rsidRPr="00B1420D">
        <w:rPr>
          <w:rFonts w:ascii="Arial" w:eastAsia="Times New Roman" w:hAnsi="Arial" w:cs="Arial"/>
          <w:bCs/>
          <w:color w:val="000000"/>
          <w:lang w:eastAsia="de-DE"/>
        </w:rPr>
        <w:t>Figure 7</w:t>
      </w:r>
      <w:r w:rsidRPr="00F8767B">
        <w:rPr>
          <w:rFonts w:ascii="Arial" w:eastAsia="Times New Roman" w:hAnsi="Arial" w:cs="Arial"/>
          <w:color w:val="000000"/>
          <w:lang w:eastAsia="de-DE"/>
        </w:rPr>
        <w:t xml:space="preserve">). Indeed, experimental data indicate that NEAT is one component affected by WAT signaling </w:t>
      </w:r>
      <w:sdt>
        <w:sdtPr>
          <w:rPr>
            <w:rFonts w:ascii="Arial" w:eastAsia="Times New Roman" w:hAnsi="Arial" w:cs="Arial"/>
            <w:color w:val="000000"/>
            <w:lang w:eastAsia="de-DE"/>
          </w:rPr>
          <w:alias w:val="To edit, see citavi.com/edit"/>
          <w:tag w:val="CitaviPlaceholder#221f864a-8a92-4554-80ea-89adcb5589fb"/>
          <w:id w:val="1698435210"/>
          <w:placeholder>
            <w:docPart w:val="3C40636AF4C94861BE5CA485EA21B738"/>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NTU4YzQzLWM2MDktNDJmMC1iODFlLTQ4MTg4NzhiMzg5ZiIsIlJhbmdlTGVuZ3RoIjo0LCJSZWZlcmVuY2VJZCI6IjY0MmJlYTU4LTkwZmItNDIyMi05NTFmLTY5ZTM0MDY2ZjE1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5MTAxNzM4IiwiVXJpU3RyaW5nIjoiaHR0cDovL3d3dy5uY2JpLm5sbS5uaWguZ292L3B1Ym1lZC8yOTEwMTcz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TI6NTAiLCJNb2RpZmllZEJ5IjoiX0NocmlzdGlhbiB2b24gTE9lZmZlbGhvbHoiLCJJZCI6IjhhOGRiNThlLWVlMDAtNGNiNS04ZDY5LTFiMDJmN2U1YmJmYyIsIk1vZGlmaWVkT24iOiIyMDIyLTAzLTMwVDA1OjEyOjU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UE1DNTcxNjg2MiIsIlVyaVN0cmluZyI6Imh0dHBzOi8vd3d3Lm5jYmkubmxtLm5paC5nb3YvcG1jL2FydGljbGVzL1BNQzU3MTY4N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EyOjUwIiwiTW9kaWZpZWRCeSI6Il9DaHJpc3RpYW4gdm9uIExPZWZmZWxob2x6IiwiSWQiOiIxZjdhOWFiZS1lN2UxLTRkOGYtYTczOC05Y2NlZTUyMjJkNWMiLCJNb2RpZmllZE9uIjoiMjAyMi0wMy0zMFQwNToxMjo1MC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zNjc5LTAxNy0wMjg4LTEiLCJVcmlTdHJpbmciOiJodHRwczovL2RvaS5vcmcvMTAuMTAwNy9zMTM2NzktMDE3LTAyODg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kzKSJ9XX0sIlRhZyI6IkNpdGF2aVBsYWNlaG9sZGVyIzIyMWY4NjRhLThhOTItNDU1NC04MGVhLTg5YWRjYjU1ODlmYiIsIlRleHQiOiIoOTMpIiwiV0FJVmVyc2lvbiI6IjYuMTAuMC4wIn0=}</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(93)</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Related to the hypothesis of “adaptive thermogenesis”, Dulloo et al. in their review regarding human starvation and overfeeding suggest SNS as key regulatory effector mechanism </w:t>
      </w:r>
      <w:sdt>
        <w:sdtPr>
          <w:rPr>
            <w:rFonts w:ascii="Arial" w:eastAsia="Times New Roman" w:hAnsi="Arial" w:cs="Arial"/>
            <w:color w:val="000000"/>
            <w:lang w:eastAsia="de-DE"/>
          </w:rPr>
          <w:alias w:val="To edit, see citavi.com/edit"/>
          <w:tag w:val="CitaviPlaceholder#8e4def0e-e116-4eaf-91dc-fd1488a38418"/>
          <w:id w:val="1703215916"/>
          <w:placeholder>
            <w:docPart w:val="3C40636AF4C94861BE5CA485EA21B738"/>
          </w:placeholder>
        </w:sdtPr>
        <w:sdtContent>
          <w:r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OWFhYjdkLWI0N2YtNDY2MS1hNWVjLThhOTM4NTY4ZTFiNSIsIlJhbmdlTGVuZ3RoIjo0LCJSZWZlcmVuY2VJZCI6ImFmODQ4YWIwLTA3ZmYtNDg1MC04OWZjLWNmZDE3NjU0ZDlk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TYyMTA2NCIsIlVyaVN0cmluZyI6Imh0dHA6Ly93d3cubmNiaS5ubG0ubmloLmdvdi9wdWJtZWQvMTU2MjEwNj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yOjUzIiwiTW9kaWZpZWRCeSI6Il9DaHJpc3RpYW4gdm9uIExPZWZmZWxob2x6IiwiSWQiOiIwNzk5ZGU4Yy03MmQyLTQ0YzgtYTRiMy00OWMyMjM4MDczMjUiLCJNb2RpZmllZE9uIjoiMjAyMi0wMy0yN1QxNjo0Mjo1M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waHlzYmVoLjIwMDQuMDcuMDI4IiwiVXJpU3RyaW5nIjoiaHR0cHM6Ly9kb2kub3JnLzEwLjEwMTYvai5waHlzYmVoLjIwMDQuMDcuMDI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(46)</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Of note, activation of brown adipose tissue, which has recently gained a lot of interest with respect to human obesity </w:t>
      </w:r>
      <w:sdt>
        <w:sdtPr>
          <w:rPr>
            <w:rFonts w:ascii="Arial" w:eastAsia="Times New Roman" w:hAnsi="Arial" w:cs="Arial"/>
            <w:color w:val="000000"/>
            <w:lang w:eastAsia="de-DE"/>
          </w:rPr>
          <w:alias w:val="To edit, see citavi.com/edit"/>
          <w:tag w:val="CitaviPlaceholder#2c9872d1-145f-43ce-a7e0-d9d4f371ed8c"/>
          <w:id w:val="154044169"/>
          <w:placeholder>
            <w:docPart w:val="3C40636AF4C94861BE5CA485EA21B738"/>
          </w:placeholder>
        </w:sdtPr>
        <w:sdtContent>
          <w:r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MWNhMDQ3LWQwNTUtNDRjNS04Yjc4LWFlOWFkMTU5MGMwZSIsIlJhbmdlU3RhcnQiOjQsIlJhbmdlTGVuZ3RoIjo1LCJSZWZlcmVuY2VJZCI6ImMyMTQ0NWYyLThmYjQtNGFlOS04ZTZlLTQ2ZjA0OWU1NDE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jMyNzQyMzUiLCJVcmlTdHJpbmciOiJodHRwOi8vd3d3Lm5jYmkubmxtLm5paC5nb3YvcHVibWVkLzIzMjc0MjM1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yOTo0NCIsIk1vZGlmaWVkQnkiOiJfQ2hyaXN0aWFuIHZvbiBMT2VmZmVsaG9seiIsIklkIjoiYzQ0ZjcwMzItOGNmNi00M2M0LWJhMjQtMTk2ZWQ2NWFjZTNmIiwiTW9kaWZpZWRPbiI6IjIwMjItMDMtMjhUMTU6Mjk6NDQ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YmJhbGlwLjIwMTIuMTIuMDExIiwiVXJpU3RyaW5nIjoiaHR0cHM6Ly9kb2kub3JnLzEwLjEwMTYvai5iYmFsaXAuMjAxMi4xMi4wM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yMzI5NjEwNiIsIlVyaVN0cmluZyI6Imh0dHA6Ly93d3cubmNiaS5ubG0ubmloLmdvdi9wdWJtZWQvMjMyOTYxMDY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wOjE1IiwiTW9kaWZpZWRCeSI6Il9DaHJpc3RpYW4gdm9uIExPZWZmZWxob2x6IiwiSWQiOiJiOTgyMmQzOS02YjU4LTQ5ZDEtYWUzMi02MDYzZDg2MjRjNmUiLCJNb2RpZmllZE9uIjoiMjAyMi0wMy0yOFQxNTozMDox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EwLjExNTkvMDAwMzQ2MzM3IiwiVXJpU3RyaW5nIjoiaHR0cHM6Ly9kb2kub3JnLzEwLjExNTkvMDAwMzQ2MzM3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}</w:instrText>
          </w:r>
          <w:r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(106–108)</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is suggested to be an additional site of adaptive thermogenesis. </w:t>
      </w:r>
    </w:p>
    <w:p w14:paraId="66F805BE" w14:textId="77777777" w:rsidR="00F63669" w:rsidRPr="00F8767B" w:rsidRDefault="00F63669" w:rsidP="00F8767B">
      <w:pPr>
        <w:spacing w:after="0"/>
        <w:outlineLvl w:val="1"/>
        <w:rPr>
          <w:rFonts w:ascii="Arial" w:eastAsia="Times New Roman" w:hAnsi="Arial" w:cs="Arial"/>
          <w:color w:val="000000"/>
          <w:lang w:eastAsia="de-DE"/>
        </w:rPr>
      </w:pPr>
    </w:p>
    <w:p w14:paraId="5401353F" w14:textId="77777777" w:rsidR="00F63669" w:rsidRPr="00B1420D" w:rsidRDefault="00F63669" w:rsidP="00F8767B">
      <w:pPr>
        <w:spacing w:after="0"/>
        <w:outlineLvl w:val="1"/>
        <w:rPr>
          <w:rFonts w:ascii="Arial" w:eastAsia="Times New Roman" w:hAnsi="Arial" w:cs="Arial"/>
          <w:b/>
          <w:color w:val="00B050"/>
          <w:lang w:eastAsia="de-DE"/>
        </w:rPr>
      </w:pPr>
      <w:r w:rsidRPr="00B1420D">
        <w:rPr>
          <w:rFonts w:ascii="Arial" w:eastAsia="Times New Roman" w:hAnsi="Arial" w:cs="Arial"/>
          <w:b/>
          <w:iCs/>
          <w:color w:val="00B050"/>
          <w:lang w:eastAsia="de-DE"/>
        </w:rPr>
        <w:t>Skeletal Muscle as Peripheral NEAT Modulator</w:t>
      </w:r>
    </w:p>
    <w:p w14:paraId="1DDDA687" w14:textId="77777777" w:rsidR="00B1420D" w:rsidRDefault="00B1420D" w:rsidP="00F8767B">
      <w:pPr>
        <w:spacing w:after="0"/>
        <w:outlineLvl w:val="1"/>
        <w:rPr>
          <w:rFonts w:ascii="Arial" w:eastAsia="Times New Roman" w:hAnsi="Arial" w:cs="Arial"/>
          <w:color w:val="000000"/>
          <w:lang w:eastAsia="de-DE"/>
        </w:rPr>
      </w:pPr>
    </w:p>
    <w:p w14:paraId="4D6488F4" w14:textId="5752C85E"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Skeletal muscle is a major contributor not only to REE, but also to spontaneous physical activity and</w:t>
      </w:r>
      <w:r w:rsidR="00A016FF" w:rsidRPr="00F8767B">
        <w:rPr>
          <w:rFonts w:ascii="Arial" w:eastAsia="Times New Roman" w:hAnsi="Arial" w:cs="Arial"/>
          <w:color w:val="000000"/>
          <w:lang w:eastAsia="de-DE"/>
        </w:rPr>
        <w:t xml:space="preserve"> has been newly recognized as</w:t>
      </w:r>
      <w:r w:rsidRPr="00F8767B">
        <w:rPr>
          <w:rFonts w:ascii="Arial" w:eastAsia="Times New Roman" w:hAnsi="Arial" w:cs="Arial"/>
          <w:color w:val="000000"/>
          <w:lang w:eastAsia="de-DE"/>
        </w:rPr>
        <w:t xml:space="preserve"> important NEAT effector. Human subjects maintaining a 10% weight loss in response to caloric restriction have increased skeletal muscle work efficiency </w:t>
      </w:r>
      <w:sdt>
        <w:sdtPr>
          <w:rPr>
            <w:rFonts w:ascii="Arial" w:eastAsia="Times New Roman" w:hAnsi="Arial" w:cs="Arial"/>
            <w:color w:val="000000"/>
            <w:lang w:eastAsia="de-DE"/>
          </w:rPr>
          <w:alias w:val="To edit, see citavi.com/edit"/>
          <w:tag w:val="CitaviPlaceholder#719159b7-0ad3-4e2f-a839-7651f08cdccf"/>
          <w:id w:val="1459525433"/>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M2IwMjc4LTQ0M2ItNDliMC04MzJhLTUxY2ZiN2QyZmM4OCIsIlJhbmdlTGVuZ3RoIjozLCJSZWZlcmVuY2VJZCI6IjRkNzMxMzYwLTE3MjUtNGM4NS1hYTY3LTcxY2UwYTQ3Yjdl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jc0NjA3MTEiLCJVcmlTdHJpbmciOiJodHRwOi8vd3d3Lm5jYmkubmxtLm5paC5nb3YvcHVibWVkLzI3NDYwNzEx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xOjA3IiwiTW9kaWZpZWRCeSI6Il9DaHJpc3RpYW4gdm9uIExPZWZmZWxob2x6IiwiSWQiOiIxYzgzMDk0ZS01Y2JjLTQ1MWYtYWFlMi0xYjQzZWQ0MmQyNWMiLCJNb2RpZmllZE9uIjoiMjAyMi0wMy0yN1QyMDozMTowNy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lBNQzQ5NjUyMzQiLCJVcmlTdHJpbmciOiJodHRwczovL3d3dy5uY2JpLm5sbS5uaWguZ292L3BtYy9hcnRpY2xlcy9QTUM0OTY1MjM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zMTowNyIsIk1vZGlmaWVkQnkiOiJfQ2hyaXN0aWFuIHZvbiBMT2VmZmVsaG9seiIsIklkIjoiY2RhNDJmM2YtOTMxMS00NDc5LWFmNmYtNTBkOTAzM2UzZTQ1IiwiTW9kaWZpZWRPbiI6IjIwMjItMDMtMjdUMjA6MzE6MDc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AyL29ieS4yMTU1OSIsIlVyaVN0cmluZyI6Imh0dHBzOi8vZG9pLm9yZy8xMC4xMDAyL29ieS4yMTU1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TAuMTE1Mi9hanByZWd1LjAwNDc0LjIwMDIiLCJVcmlTdHJpbmciOiJodHRwczovL2RvaS5vcmcvMTAuMTE1Mi9hanByZWd1LjAwNDc0LjIwMDI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(92, 109)</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This mechanism is believed to be responsible for the phenomenon that, even after adjustment for the reduced body mass, weight-loss maintaining subjects need proportionally fewer calories for performing comparable physical-activity tasks compared to before weight loss </w:t>
      </w:r>
      <w:sdt>
        <w:sdtPr>
          <w:rPr>
            <w:rFonts w:ascii="Arial" w:eastAsia="Times New Roman" w:hAnsi="Arial" w:cs="Arial"/>
            <w:color w:val="000000"/>
            <w:lang w:eastAsia="de-DE"/>
          </w:rPr>
          <w:alias w:val="To edit, see citavi.com/edit"/>
          <w:tag w:val="CitaviPlaceholder#41a9dd7c-44ce-42f5-8872-a142e2c864ae"/>
          <w:id w:val="-152886652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MWI3MjcwLTFkNmItNDMxOS1hZTg3LWYwNzg4ZjY1ODlmNyIsIlJhbmdlU3RhcnQiOjMsIlJhbmdlTGVuZ3RoIjo2LCJSZWZlcmVuY2VJZCI6IjdlNGI1ZTZiLWQ5MzItNDlhZS1iYWVlLTQ3OGZjMGQ4NTli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UyL2FqcHJlZ3UuMDA0NzQuMjAwMiIsIlVyaVN0cmluZyI6Imh0dHBzOi8vZG9pLm9yZy8xMC4xMTUyL2FqcHJlZ3UuMDA0NzQuMjAwM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hUMTU6MzU6MDkiLCJNb2RpZmllZEJ5IjoiX0NocmlzdGlhbiB2b24gTE9lZmZlbGhvbHoiLCJJZCI6IjdhYjhiZGFlLTgwNDMtNGMyMi1hMmIwLTNkMmQxNjc4ZmZjMSIsIk1vZGlmaWVkT24iOiIyMDIyLTAzLTI4VDE1OjM1OjA5IiwiUHJvamVjdCI6eyIkcmVmIjoiNS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I2MDk4MTYiLCJVcmlTdHJpbmciOiJodHRwOi8vd3d3Lm5jYmkubmxtLm5paC5nb3YvcHVibWVkLzEyNjA5ODE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I3NDYwNzExIiwiVXJpU3RyaW5nIjoiaHR0cDovL3d3dy5uY2JpLm5sbS5uaWguZ292L3B1Ym1lZC8yNzQ2MDcxM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(92, 109)</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Therefore, adaptations of skeletal muscle work efficiency can contribute to reduced NEAT after low-calorie induced weight loss. Several recent animal models are in line with this hypothesis </w:t>
      </w:r>
      <w:sdt>
        <w:sdtPr>
          <w:rPr>
            <w:rFonts w:ascii="Arial" w:eastAsia="Times New Roman" w:hAnsi="Arial" w:cs="Arial"/>
            <w:color w:val="000000"/>
            <w:lang w:eastAsia="de-DE"/>
          </w:rPr>
          <w:alias w:val="To edit, see citavi.com/edit"/>
          <w:tag w:val="CitaviPlaceholder#acf24422-75fd-494b-94f6-58e27031d67a"/>
          <w:id w:val="-202685736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MjNjOGRkLTQ0NmUtNDNhZi05MmUyLTZkNWFhNzQyMTNlYSIsIlJhbmdlTGVuZ3RoIjozLCJSZWZlcmVuY2VJZCI6ImUyNjIzMDI1LTI0ZTgtNDhlMC04MzNlLTFjODlkMDFlMDEx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4MjQyODMwIiwiVXJpU3RyaW5nIjoiaHR0cDovL3d3dy5uY2JpLm5sbS5uaWguZ292L3B1Ym1lZC8yODI0Mjgz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jU6MzYiLCJNb2RpZmllZEJ5IjoiX0NocmlzdGlhbiB2b24gTE9lZmZlbGhvbHoiLCJJZCI6Ijk1ZTc4Yjk0LTcwZmEtNDk5YS04NGYzLTBhMDI4MTU0ZjU1MiIsIk1vZGlmaWVkT24iOiIyMDIyLTAzLTI3VDIwOjI1OjM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MyODc4MSIsIlVyaVN0cmluZyI6Imh0dHBzOi8vd3d3Lm5jYmkubmxtLm5paC5nb3YvcG1jL2FydGljbGVzL1BNQzUzMjg3O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I1OjM2IiwiTW9kaWZpZWRCeSI6Il9DaHJpc3RpYW4gdm9uIExPZWZmZWxob2x6IiwiSWQiOiJhMGUwNDI2Yy01ZWMzLTRmOWEtYTIwNi05ZTRjMTI2NjdjNzYiLCJNb2RpZmllZE9uIjoiMjAyMi0wMy0yN1QyMDoyNTozN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0ODE0L3BoeTIuMTMxNzEiLCJVcmlTdHJpbmciOiJodHRwczovL2RvaS5vcmcvMTAuMTQ4MTQvcGh5Mi4xMzE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TAuMTE1Mi9hanBlbmRvLjAwNTU1LjIwMTMiLCJVcmlTdHJpbmciOiJodHRwczovL2RvaS5vcmcvMTAuMTE1Mi9hanBlbmRvLjAwNTU1LjIwMTM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4OjA3IiwiTW9kaWZpZWRCeSI6Il9DaHJpc3RpYW4gdm9uIExPZWZmZWxob2x6IiwiSWQiOiI4ZTYzMDMyNS05NGY5LTQzZWYtODVmNi0wNWJiYjcxMjgyZTQiLCJNb2RpZmllZE9uIjoiMjAyMi0wMy0yOFQxNTozODowNy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jI0Mzk4NDAwIiwiVXJpU3RyaW5nIjoiaHR0cDovL3d3dy5uY2JpLm5sbS5uaWguZ292L3B1Ym1lZC8yNDM5ODQwM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(82, 110)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For example, a recent study in rats investigated the contribution of REE and non-resting energy expenditure to reduced TEE observed after three weeks of 50% energy deprivation </w:t>
      </w:r>
      <w:sdt>
        <w:sdtPr>
          <w:rPr>
            <w:rFonts w:ascii="Arial" w:eastAsia="Times New Roman" w:hAnsi="Arial" w:cs="Arial"/>
            <w:color w:val="000000"/>
            <w:lang w:eastAsia="de-DE"/>
          </w:rPr>
          <w:alias w:val="To edit, see citavi.com/edit"/>
          <w:tag w:val="CitaviPlaceholder#f2308d49-283c-417d-920a-c652b92882ba"/>
          <w:id w:val="-12955656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YzYxY2U0LTAxNTktNGRhYy05ZjZmLTBhM2EzMjQ2MjU2MyIsIlJhbmdlTGVuZ3RoIjo0LCJSZWZlcmVuY2VJZCI6ImUyNjIzMDI1LTI0ZTgtNDhlMC04MzNlLTFjODlkMDFlMDEx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4MjQyODMwIiwiVXJpU3RyaW5nIjoiaHR0cDovL3d3dy5uY2JpLm5sbS5uaWguZ292L3B1Ym1lZC8yODI0Mjgz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jU6MzYiLCJNb2RpZmllZEJ5IjoiX0NocmlzdGlhbiB2b24gTE9lZmZlbGhvbHoiLCJJZCI6Ijk1ZTc4Yjk0LTcwZmEtNDk5YS04NGYzLTBhMDI4MTU0ZjU1MiIsIk1vZGlmaWVkT24iOiIyMDIyLTAzLTI3VDIwOjI1OjM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MyODc4MSIsIlVyaVN0cmluZyI6Imh0dHBzOi8vd3d3Lm5jYmkubmxtLm5paC5nb3YvcG1jL2FydGljbGVzL1BNQzUzMjg3O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I1OjM2IiwiTW9kaWZpZWRCeSI6Il9DaHJpc3RpYW4gdm9uIExPZWZmZWxob2x6IiwiSWQiOiJhMGUwNDI2Yy01ZWMzLTRmOWEtYTIwNi05ZTRjMTI2NjdjNzYiLCJNb2RpZmllZE9uIjoiMjAyMi0wMy0yN1QyMDoyNTozN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0ODE0L3BoeTIuMTMxNzEiLCJVcmlTdHJpbmciOiJodHRwczovL2RvaS5vcmcvMTAuMTQ4MTQvcGh5Mi4xMzE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They reported a 42% reduction in TEE, even after correction for the loss in body weight and LBM </w:t>
      </w:r>
      <w:sdt>
        <w:sdtPr>
          <w:rPr>
            <w:rFonts w:ascii="Arial" w:eastAsia="Times New Roman" w:hAnsi="Arial" w:cs="Arial"/>
            <w:color w:val="000000"/>
            <w:lang w:eastAsia="de-DE"/>
          </w:rPr>
          <w:alias w:val="To edit, see citavi.com/edit"/>
          <w:tag w:val="CitaviPlaceholder#66d2fafe-534f-4e74-af1b-e53457ca6d5d"/>
          <w:id w:val="-92403395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MGRlODI1LWU0M2EtNGUzZC05MmEzLTIwNWE3NDMzYTJiNSIsIlJhbmdlTGVuZ3RoIjo0LCJSZWZlcmVuY2VJZCI6ImUyNjIzMDI1LTI0ZTgtNDhlMC04MzNlLTFjODlkMDFlMDEx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4MjQyODMwIiwiVXJpU3RyaW5nIjoiaHR0cDovL3d3dy5uY2JpLm5sbS5uaWguZ292L3B1Ym1lZC8yODI0Mjgz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jU6MzYiLCJNb2RpZmllZEJ5IjoiX0NocmlzdGlhbiB2b24gTE9lZmZlbGhvbHoiLCJJZCI6Ijk1ZTc4Yjk0LTcwZmEtNDk5YS04NGYzLTBhMDI4MTU0ZjU1MiIsIk1vZGlmaWVkT24iOiIyMDIyLTAzLTI3VDIwOjI1OjM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MyODc4MSIsIlVyaVN0cmluZyI6Imh0dHBzOi8vd3d3Lm5jYmkubmxtLm5paC5nb3YvcG1jL2FydGljbGVzL1BNQzUzMjg3O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I1OjM2IiwiTW9kaWZpZWRCeSI6Il9DaHJpc3RpYW4gdm9uIExPZWZmZWxob2x6IiwiSWQiOiJhMGUwNDI2Yy01ZWMzLTRmOWEtYTIwNi05ZTRjMTI2NjdjNzYiLCJNb2RpZmllZE9uIjoiMjAyMi0wMy0yN1QyMDoyNTozN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0ODE0L3BoeTIuMTMxNzEiLCJVcmlTdHJpbmciOiJodHRwczovL2RvaS5vcmcvMTAuMTQ4MTQvcGh5Mi4xMzE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(82)</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Moreover, 48% of the detected TEE reduction was explained by a significant decline in no</w:t>
      </w:r>
      <w:r w:rsidR="00C2326B" w:rsidRPr="00F8767B">
        <w:rPr>
          <w:rFonts w:ascii="Arial" w:eastAsia="Times New Roman" w:hAnsi="Arial" w:cs="Arial"/>
          <w:color w:val="000000"/>
          <w:lang w:eastAsia="de-DE"/>
        </w:rPr>
        <w:t xml:space="preserve">n-resting energy expenditure, </w:t>
      </w:r>
      <w:r w:rsidRPr="00F8767B">
        <w:rPr>
          <w:rFonts w:ascii="Arial" w:eastAsia="Times New Roman" w:hAnsi="Arial" w:cs="Arial"/>
          <w:color w:val="000000"/>
          <w:lang w:eastAsia="de-DE"/>
        </w:rPr>
        <w:t>e.</w:t>
      </w:r>
      <w:r w:rsidR="00C2326B" w:rsidRPr="00F8767B">
        <w:rPr>
          <w:rFonts w:ascii="Arial" w:eastAsia="Times New Roman" w:hAnsi="Arial" w:cs="Arial"/>
          <w:color w:val="000000"/>
          <w:lang w:eastAsia="de-DE"/>
        </w:rPr>
        <w:t>g.</w:t>
      </w:r>
      <w:r w:rsidRPr="00F8767B">
        <w:rPr>
          <w:rFonts w:ascii="Arial" w:eastAsia="Times New Roman" w:hAnsi="Arial" w:cs="Arial"/>
          <w:color w:val="000000"/>
          <w:lang w:eastAsia="de-DE"/>
        </w:rPr>
        <w:t xml:space="preserve"> spontaneous physical activity </w:t>
      </w:r>
      <w:sdt>
        <w:sdtPr>
          <w:rPr>
            <w:rFonts w:ascii="Arial" w:eastAsia="Times New Roman" w:hAnsi="Arial" w:cs="Arial"/>
            <w:noProof/>
            <w:lang w:val="en-GB"/>
          </w:rPr>
          <w:alias w:val="To edit, see citavi.com/edit"/>
          <w:tag w:val="CitaviPlaceholder#546bd434-d7db-4b10-bf50-b445a7854e3f"/>
          <w:id w:val="-1169549740"/>
          <w:placeholder>
            <w:docPart w:val="DefaultPlaceholder_1082065158"/>
          </w:placeholder>
        </w:sdtPr>
        <w:sdtContent>
          <w:r w:rsidR="00265341" w:rsidRPr="00F8767B">
            <w:rPr>
              <w:rFonts w:ascii="Arial" w:eastAsia="Times New Roman" w:hAnsi="Arial" w:cs="Arial"/>
              <w:noProof/>
              <w:lang w:val="en-GB"/>
            </w:rPr>
            <w:fldChar w:fldCharType="begin"/>
          </w:r>
          <w:r w:rsidR="00F95562" w:rsidRPr="00F8767B">
            <w:rPr>
              <w:rFonts w:ascii="Arial" w:eastAsia="Times New Roman" w:hAnsi="Arial" w:cs="Arial"/>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OGQzZjIwLWQyODItNDlmYS04ZGI3LWE1NjkxMWE4MDQ4YyIsIlJhbmdlTGVuZ3RoIjo0LCJSZWZlcmVuY2VJZCI6ImUyNjIzMDI1LTI0ZTgtNDhlMC04MzNlLTFjODlkMDFlMDEx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4MjQyODMwIiwiVXJpU3RyaW5nIjoiaHR0cDovL3d3dy5uY2JpLm5sbS5uaWguZ292L3B1Ym1lZC8yODI0Mjgz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jU6MzYiLCJNb2RpZmllZEJ5IjoiX0NocmlzdGlhbiB2b24gTE9lZmZlbGhvbHoiLCJJZCI6Ijk1ZTc4Yjk0LTcwZmEtNDk5YS04NGYzLTBhMDI4MTU0ZjU1MiIsIk1vZGlmaWVkT24iOiIyMDIyLTAzLTI3VDIwOjI1OjM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MyODc4MSIsIlVyaVN0cmluZyI6Imh0dHBzOi8vd3d3Lm5jYmkubmxtLm5paC5nb3YvcG1jL2FydGljbGVzL1BNQzUzMjg3O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I1OjM2IiwiTW9kaWZpZWRCeSI6Il9DaHJpc3RpYW4gdm9uIExPZWZmZWxob2x6IiwiSWQiOiJhMGUwNDI2Yy01ZWMzLTRmOWEtYTIwNi05ZTRjMTI2NjdjNzYiLCJNb2RpZmllZE9uIjoiMjAyMi0wMy0yN1QyMDoyNTozN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0ODE0L3BoeTIuMTMxNzEiLCJVcmlTdHJpbmciOiJodHRwczovL2RvaS5vcmcvMTAuMTQ4MTQvcGh5Mi4xMzE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}</w:instrText>
          </w:r>
          <w:r w:rsidR="00265341" w:rsidRPr="00F8767B">
            <w:rPr>
              <w:rFonts w:ascii="Arial" w:eastAsia="Times New Roman" w:hAnsi="Arial" w:cs="Arial"/>
              <w:noProof/>
              <w:lang w:val="en-GB"/>
            </w:rPr>
            <w:fldChar w:fldCharType="separate"/>
          </w:r>
          <w:r w:rsidR="00C106E7" w:rsidRPr="00F8767B">
            <w:rPr>
              <w:rFonts w:ascii="Arial" w:eastAsia="Times New Roman" w:hAnsi="Arial" w:cs="Arial"/>
              <w:noProof/>
              <w:lang w:val="en-GB"/>
            </w:rPr>
            <w:t>(82)</w:t>
          </w:r>
          <w:r w:rsidR="00265341" w:rsidRPr="00F8767B">
            <w:rPr>
              <w:rFonts w:ascii="Arial" w:eastAsia="Times New Roman" w:hAnsi="Arial" w:cs="Arial"/>
              <w:noProof/>
              <w:lang w:val="en-GB"/>
            </w:rPr>
            <w:fldChar w:fldCharType="end"/>
          </w:r>
        </w:sdtContent>
      </w:sdt>
      <w:r w:rsidRPr="00F8767B">
        <w:rPr>
          <w:rFonts w:ascii="Arial" w:eastAsia="Times New Roman" w:hAnsi="Arial" w:cs="Arial"/>
          <w:color w:val="000000"/>
          <w:lang w:eastAsia="de-DE"/>
        </w:rPr>
        <w:t xml:space="preserve">. Reduced baseline and activity-related muscle thermogenesis was also found in this study. Reduced skeletal muscle norepinephrine turnover as a surrogate of </w:t>
      </w:r>
      <w:r w:rsidR="00A016FF" w:rsidRPr="00F8767B">
        <w:rPr>
          <w:rFonts w:ascii="Arial" w:eastAsia="Times New Roman" w:hAnsi="Arial" w:cs="Arial"/>
          <w:color w:val="000000"/>
          <w:lang w:eastAsia="de-DE"/>
        </w:rPr>
        <w:t>SNS</w:t>
      </w:r>
      <w:r w:rsidRPr="00F8767B">
        <w:rPr>
          <w:rFonts w:ascii="Arial" w:eastAsia="Times New Roman" w:hAnsi="Arial" w:cs="Arial"/>
          <w:color w:val="000000"/>
          <w:lang w:eastAsia="de-DE"/>
        </w:rPr>
        <w:t xml:space="preserve"> drive and increased expression of the more energy “economic” myosin heavy chain (MHC) 1 isoform were identifie</w:t>
      </w:r>
      <w:r w:rsidR="00A016FF" w:rsidRPr="00F8767B">
        <w:rPr>
          <w:rFonts w:ascii="Arial" w:eastAsia="Times New Roman" w:hAnsi="Arial" w:cs="Arial"/>
          <w:color w:val="000000"/>
          <w:lang w:eastAsia="de-DE"/>
        </w:rPr>
        <w:t>d potential mechanisms for the observed</w:t>
      </w:r>
      <w:r w:rsidRPr="00F8767B">
        <w:rPr>
          <w:rFonts w:ascii="Arial" w:eastAsia="Times New Roman" w:hAnsi="Arial" w:cs="Arial"/>
          <w:color w:val="000000"/>
          <w:lang w:eastAsia="de-DE"/>
        </w:rPr>
        <w:t xml:space="preserve"> changes </w:t>
      </w:r>
      <w:sdt>
        <w:sdtPr>
          <w:rPr>
            <w:rFonts w:ascii="Arial" w:eastAsia="Times New Roman" w:hAnsi="Arial" w:cs="Arial"/>
            <w:color w:val="000000"/>
            <w:lang w:eastAsia="de-DE"/>
          </w:rPr>
          <w:alias w:val="To edit, see citavi.com/edit"/>
          <w:tag w:val="CitaviPlaceholder#8fd5bbd9-69f1-4e1d-9f31-1defaf147b9f"/>
          <w:id w:val="46932652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NzViMWUxLTlhZmQtNDMxYy04NmE5LWI3ZGZhMTViNjJkNyIsIlJhbmdlTGVuZ3RoIjozLCJSZWZlcmVuY2VJZCI6ImUyNjIzMDI1LTI0ZTgtNDhlMC04MzNlLTFjODlkMDFlMDEx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4MjQyODMwIiwiVXJpU3RyaW5nIjoiaHR0cDovL3d3dy5uY2JpLm5sbS5uaWguZ292L3B1Ym1lZC8yODI0MjgzM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jU6MzYiLCJNb2RpZmllZEJ5IjoiX0NocmlzdGlhbiB2b24gTE9lZmZlbGhvbHoiLCJJZCI6Ijk1ZTc4Yjk0LTcwZmEtNDk5YS04NGYzLTBhMDI4MTU0ZjU1MiIsIk1vZGlmaWVkT24iOiIyMDIyLTAzLTI3VDIwOjI1OjM2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TMyODc4MSIsIlVyaVN0cmluZyI6Imh0dHBzOi8vd3d3Lm5jYmkubmxtLm5paC5nb3YvcG1jL2FydGljbGVzL1BNQzUzMjg3O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I1OjM2IiwiTW9kaWZpZWRCeSI6Il9DaHJpc3RpYW4gdm9uIExPZWZmZWxob2x6IiwiSWQiOiJhMGUwNDI2Yy01ZWMzLTRmOWEtYTIwNi05ZTRjMTI2NjdjNzYiLCJNb2RpZmllZE9uIjoiMjAyMi0wMy0yN1QyMDoyNTozN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0ODE0L3BoeTIuMTMxNzEiLCJVcmlTdHJpbmciOiJodHRwczovL2RvaS5vcmcvMTAuMTQ4MTQvcGh5Mi4xMzE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I3NDYwNzExIiwiVXJpU3RyaW5nIjoiaHR0cDovL3d3dy5uY2JpLm5sbS5uaWguZ292L3B1Ym1lZC8yNzQ2MDcxM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3VDIwOjMxOjA3IiwiTW9kaWZpZWRCeSI6Il9DaHJpc3RpYW4gdm9uIExPZWZmZWxob2x6IiwiSWQiOiJjZGE0MmYzZi05MzExLTQ0NzktYWY2Zi01MGQ5MDMzZTNlNDUiLCJNb2RpZmllZE9uIjoiMjAyMi0wMy0yN1QyMDozMTowNy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DIvb2J5LjIxNTU5IiwiVXJpU3RyaW5nIjoiaHR0cHM6Ly9kb2kub3JnLzEwLjEwMDIvb2J5LjIxNTU5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(82, 92, 109)</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noProof/>
          <w:lang w:val="en-GB"/>
        </w:rPr>
        <w:t>. Thus, according to these findings, restriction of caloric intake apparently not only suppresses spontaneous physical activity, but in addition reduces related caloric demand, which is mediated by re</w:t>
      </w:r>
      <w:r w:rsidR="00A016FF" w:rsidRPr="00F8767B">
        <w:rPr>
          <w:rFonts w:ascii="Arial" w:eastAsia="Times New Roman" w:hAnsi="Arial" w:cs="Arial"/>
          <w:noProof/>
          <w:lang w:val="en-GB"/>
        </w:rPr>
        <w:t>duced SNS</w:t>
      </w:r>
      <w:r w:rsidRPr="00F8767B">
        <w:rPr>
          <w:rFonts w:ascii="Arial" w:eastAsia="Times New Roman" w:hAnsi="Arial" w:cs="Arial"/>
          <w:noProof/>
          <w:lang w:val="en-GB"/>
        </w:rPr>
        <w:t xml:space="preserve"> activity to skeletal muscle and altered expression of MHC isoforms. These findings are supported by data from another recent animal study </w:t>
      </w:r>
      <w:r w:rsidRPr="00F8767B">
        <w:rPr>
          <w:rFonts w:ascii="Arial" w:eastAsia="Times New Roman" w:hAnsi="Arial" w:cs="Arial"/>
          <w:color w:val="000000"/>
          <w:lang w:eastAsia="de-DE"/>
        </w:rPr>
        <w:t>investigating rodents with “high intrinsic physical activity” and counterparts with “low intrinsic running capacity” under eucaloric conditions (</w:t>
      </w:r>
      <w:r w:rsidRPr="00F8767B">
        <w:rPr>
          <w:rFonts w:ascii="Arial" w:eastAsia="Times New Roman" w:hAnsi="Arial" w:cs="Arial"/>
          <w:noProof/>
          <w:lang w:eastAsia="de-DE"/>
        </w:rPr>
        <w:t>87</w:t>
      </w:r>
      <w:r w:rsidRPr="00F8767B">
        <w:rPr>
          <w:rFonts w:ascii="Arial" w:eastAsia="Times New Roman" w:hAnsi="Arial" w:cs="Arial"/>
          <w:color w:val="000000"/>
          <w:lang w:eastAsia="de-DE"/>
        </w:rPr>
        <w:t>). It was found that animals with high intrinsic physical activity were lean, had lower skeletal muscle economy along with increased skeletal muscle heat dissipation during activity. This resulted in higher TEE and NEAT and was related to increased activation of skeletal musc</w:t>
      </w:r>
      <w:r w:rsidR="00A016FF" w:rsidRPr="00F8767B">
        <w:rPr>
          <w:rFonts w:ascii="Arial" w:eastAsia="Times New Roman" w:hAnsi="Arial" w:cs="Arial"/>
          <w:color w:val="000000"/>
          <w:lang w:eastAsia="de-DE"/>
        </w:rPr>
        <w:t>le by SNS</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e35eca41-7667-4598-bf35-ecc69e4b3c62"/>
          <w:id w:val="1549271996"/>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Nzg1YWNmLTI1MzktNDQwYS05OGEyLWU5MzQ5MGRmMzQ4ZiIsIlJhbmdlTGVuZ3RoIjo1LCJSZWZlcmVuY2VJZCI6IjlkMzIyYzAyLWY0ZTMtNGY1OC1iY2U2LWJlYmNkNzBiMzZm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1Mi9hanBlbmRvLjAwNTU1LjIwMTMiLCJVcmlTdHJpbmciOiJodHRwczovL2RvaS5vcmcvMTAuMTE1Mi9hanBlbmRvLjAwNTU1LjIwM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4OjA3IiwiTW9kaWZpZWRCeSI6Il9DaHJpc3RpYW4gdm9uIExPZWZmZWxob2x6IiwiSWQiOiI4ZTYzMDMyNS05NGY5LTQzZWYtODVmNi0wNWJiYjcxMjgyZTQiLCJNb2RpZmllZE9uIjoiMjAyMi0wMy0yOFQxNTozODowNy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I0Mzk4NDAwIiwiVXJpU3RyaW5nIjoiaHR0cDovL3d3dy5uY2JpLm5sbS5uaWguZ292L3B1Ym1lZC8yNDM5ODQw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(110)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24E6D507" w14:textId="77777777" w:rsidR="00F63669" w:rsidRPr="00F8767B" w:rsidRDefault="00F63669" w:rsidP="00F8767B">
      <w:pPr>
        <w:spacing w:after="0"/>
        <w:outlineLvl w:val="1"/>
        <w:rPr>
          <w:rFonts w:ascii="Arial" w:eastAsia="Times New Roman" w:hAnsi="Arial" w:cs="Arial"/>
          <w:color w:val="000000"/>
          <w:lang w:eastAsia="de-DE"/>
        </w:rPr>
      </w:pPr>
    </w:p>
    <w:p w14:paraId="468745F5" w14:textId="72DD7F0B"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Taken together, skeletal muscle is an intrinsic site for NEAT and not only of great importance quantitatively, but also represents an important effector system for NEAT mediated through modifications on the lev</w:t>
      </w:r>
      <w:r w:rsidR="00A016FF" w:rsidRPr="00F8767B">
        <w:rPr>
          <w:rFonts w:ascii="Arial" w:eastAsia="Times New Roman" w:hAnsi="Arial" w:cs="Arial"/>
          <w:color w:val="000000"/>
          <w:lang w:eastAsia="de-DE"/>
        </w:rPr>
        <w:t>el of SNS</w:t>
      </w:r>
      <w:r w:rsidRPr="00F8767B">
        <w:rPr>
          <w:rFonts w:ascii="Arial" w:eastAsia="Times New Roman" w:hAnsi="Arial" w:cs="Arial"/>
          <w:color w:val="000000"/>
          <w:lang w:eastAsia="de-DE"/>
        </w:rPr>
        <w:t xml:space="preserve"> activity and gene expression, particularly under conditions of altered caloric intake. Therefore, evidence indicates that NEAT is modified by a complex network regulation of central and peripheral systems. The latter involve a variety of redundantly organized immediate and delayed mechanisms, including central neuropeptides and signaling systems to and from peripheral tissues. Involvement of such biochemical signaling systems identifies spontaneous physical activity and NEAT as a potential site for pharmaceutical targeting. Pharmaceutical manipulation of such a system could be envisioned to either increase the amounts of activities</w:t>
      </w:r>
      <w:r w:rsidR="00A016FF" w:rsidRPr="00F8767B">
        <w:rPr>
          <w:rFonts w:ascii="Arial" w:eastAsia="Times New Roman" w:hAnsi="Arial" w:cs="Arial"/>
          <w:color w:val="000000"/>
          <w:lang w:eastAsia="de-DE"/>
        </w:rPr>
        <w:t xml:space="preserve"> people undertake, </w:t>
      </w:r>
      <w:r w:rsidRPr="00F8767B">
        <w:rPr>
          <w:rFonts w:ascii="Arial" w:eastAsia="Times New Roman" w:hAnsi="Arial" w:cs="Arial"/>
          <w:color w:val="000000"/>
          <w:lang w:eastAsia="de-DE"/>
        </w:rPr>
        <w:t>or elevate activity-related energy expenditure.</w:t>
      </w:r>
    </w:p>
    <w:p w14:paraId="4E93AEBB" w14:textId="77777777" w:rsidR="00F63669" w:rsidRPr="00F8767B" w:rsidRDefault="00F63669" w:rsidP="00F8767B">
      <w:pPr>
        <w:spacing w:after="0"/>
        <w:outlineLvl w:val="1"/>
        <w:rPr>
          <w:rFonts w:ascii="Arial" w:eastAsia="Times New Roman" w:hAnsi="Arial" w:cs="Arial"/>
          <w:b/>
          <w:bCs/>
          <w:color w:val="000000"/>
          <w:kern w:val="36"/>
          <w:lang w:eastAsia="de-DE"/>
        </w:rPr>
      </w:pPr>
    </w:p>
    <w:p w14:paraId="0E7A3C4F" w14:textId="057D80E3" w:rsidR="00CE6C05" w:rsidRPr="00B1420D" w:rsidRDefault="002D3405" w:rsidP="00F8767B">
      <w:pPr>
        <w:spacing w:after="0"/>
        <w:outlineLvl w:val="1"/>
        <w:rPr>
          <w:rFonts w:ascii="Arial" w:eastAsia="Times New Roman" w:hAnsi="Arial" w:cs="Arial"/>
          <w:b/>
          <w:bCs/>
          <w:caps/>
          <w:color w:val="0070C0"/>
          <w:kern w:val="36"/>
          <w:lang w:eastAsia="de-DE"/>
        </w:rPr>
      </w:pPr>
      <w:r w:rsidRPr="00B1420D">
        <w:rPr>
          <w:rFonts w:ascii="Arial" w:eastAsia="Times New Roman" w:hAnsi="Arial" w:cs="Arial"/>
          <w:b/>
          <w:bCs/>
          <w:caps/>
          <w:color w:val="0070C0"/>
          <w:kern w:val="36"/>
          <w:lang w:eastAsia="de-DE"/>
        </w:rPr>
        <w:t>Treatment OptionS</w:t>
      </w:r>
      <w:r w:rsidR="00F63669" w:rsidRPr="00B1420D">
        <w:rPr>
          <w:rFonts w:ascii="Arial" w:eastAsia="Times New Roman" w:hAnsi="Arial" w:cs="Arial"/>
          <w:b/>
          <w:bCs/>
          <w:caps/>
          <w:color w:val="0070C0"/>
          <w:kern w:val="36"/>
          <w:lang w:eastAsia="de-DE"/>
        </w:rPr>
        <w:t xml:space="preserve"> for Obesity and Related Disorders: Implications for NEAT-enhanced Living</w:t>
      </w:r>
    </w:p>
    <w:p w14:paraId="4278F54F" w14:textId="77777777" w:rsidR="003E2941" w:rsidRPr="00F8767B" w:rsidRDefault="003E2941" w:rsidP="00F8767B">
      <w:pPr>
        <w:spacing w:after="0"/>
        <w:rPr>
          <w:rFonts w:ascii="Arial" w:eastAsia="Times New Roman" w:hAnsi="Arial" w:cs="Arial"/>
          <w:color w:val="000000"/>
          <w:lang w:eastAsia="de-DE"/>
        </w:rPr>
      </w:pPr>
    </w:p>
    <w:p w14:paraId="3DC7CBDA" w14:textId="33E0A38F" w:rsidR="00F33642" w:rsidRPr="00F8767B" w:rsidRDefault="00194BDF"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As stated in the introduction</w:t>
      </w:r>
      <w:r w:rsidR="003E2941"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o</w:t>
      </w:r>
      <w:r w:rsidR="00F63669" w:rsidRPr="00F8767B">
        <w:rPr>
          <w:rFonts w:ascii="Arial" w:eastAsia="Times New Roman" w:hAnsi="Arial" w:cs="Arial"/>
          <w:color w:val="000000"/>
          <w:lang w:eastAsia="de-DE"/>
        </w:rPr>
        <w:t xml:space="preserve">besity </w:t>
      </w:r>
      <w:r w:rsidR="00BF0ECE" w:rsidRPr="00F8767B">
        <w:rPr>
          <w:rFonts w:ascii="Arial" w:eastAsia="Times New Roman" w:hAnsi="Arial" w:cs="Arial"/>
          <w:color w:val="000000"/>
          <w:lang w:eastAsia="de-DE"/>
        </w:rPr>
        <w:t xml:space="preserve">is </w:t>
      </w:r>
      <w:r w:rsidR="00F33642" w:rsidRPr="00F8767B">
        <w:rPr>
          <w:rFonts w:ascii="Arial" w:eastAsia="Times New Roman" w:hAnsi="Arial" w:cs="Arial"/>
          <w:color w:val="000000"/>
          <w:lang w:eastAsia="de-DE"/>
        </w:rPr>
        <w:t>associated with</w:t>
      </w:r>
      <w:r w:rsidR="00CE6C05" w:rsidRPr="00F8767B">
        <w:rPr>
          <w:rFonts w:ascii="Arial" w:eastAsia="Times New Roman" w:hAnsi="Arial" w:cs="Arial"/>
          <w:color w:val="000000"/>
          <w:lang w:eastAsia="de-DE"/>
        </w:rPr>
        <w:t xml:space="preserve"> a </w:t>
      </w:r>
      <w:r w:rsidR="003E2941" w:rsidRPr="00F8767B">
        <w:rPr>
          <w:rFonts w:ascii="Arial" w:eastAsia="Times New Roman" w:hAnsi="Arial" w:cs="Arial"/>
          <w:color w:val="000000"/>
          <w:lang w:eastAsia="de-DE"/>
        </w:rPr>
        <w:t>many adverse</w:t>
      </w:r>
      <w:r w:rsidR="00CE6C05" w:rsidRPr="00F8767B">
        <w:rPr>
          <w:rFonts w:ascii="Arial" w:hAnsi="Arial" w:cs="Arial"/>
        </w:rPr>
        <w:t xml:space="preserve"> </w:t>
      </w:r>
      <w:r w:rsidR="00F33642" w:rsidRPr="00F8767B">
        <w:rPr>
          <w:rFonts w:ascii="Arial" w:eastAsia="Times New Roman" w:hAnsi="Arial" w:cs="Arial"/>
          <w:color w:val="000000"/>
          <w:lang w:eastAsia="de-DE"/>
        </w:rPr>
        <w:t>health outcomes</w:t>
      </w:r>
      <w:r w:rsidR="001F009B"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cbc52433-942d-4ece-aa4a-e34cf426725a"/>
          <w:id w:val="-1356803548"/>
          <w:placeholder>
            <w:docPart w:val="DefaultPlaceholder_1082065158"/>
          </w:placeholder>
        </w:sdtPr>
        <w:sdtContent>
          <w:r w:rsidR="00CE6C05"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NzE0ZWYzLTE2NzYtNGJlYS1hMDVmLWZmNjBiODljYmM1OSIsIlJhbmdlTGVuZ3RoIjoyLCJSZWZlcmVuY2VJZCI6IjMyMzI0MDJhLTgwZjktNGNlNy05MmJmLWU5ZjExNmMxZDM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pZCI6IjUiLCIkdHlwZSI6IlN3aXNzQWNhZGVtaWMuQ2l0YXZpLlByb2plY3QsIFN3aXNzQWNhZGVtaWMuQ2l0YXZpIn19LHsiJGlkIjoiNi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TA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Ex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Ey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xMy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E0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xN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xNi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MTc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xOC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xOS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Mjk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xLTEwLTEzVDE5OjU0OjE0IiwiTW9kaWZpZWRCeSI6Il9DaHJpc3RpYW4gdm9uIExPZWZmZWxob2x6IiwiSWQiOiI4MTYxZGZkZi0xNmY5LTRhMzUtOWQyZC00ZTc4ZGZiMGQ1OGQiLCJNb2RpZmllZE9uIjoiMjAyMS0xMC0xM1QxOTo1NDoxNC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jEwLjMzOTAvY2VsbHMxMDA3MTgyMiIsIlVyaVN0cmluZyI6Imh0dHBzOi8vZG9pLm9yZy8xMC4zMzkwL2NlbGxzMTAwNzE4MjI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}</w:instrText>
          </w:r>
          <w:r w:rsidR="00CE6C05"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(1, 111)</w:t>
          </w:r>
          <w:r w:rsidR="00CE6C05" w:rsidRPr="00F8767B">
            <w:rPr>
              <w:rFonts w:ascii="Arial" w:eastAsia="Times New Roman" w:hAnsi="Arial" w:cs="Arial"/>
              <w:color w:val="000000"/>
              <w:lang w:eastAsia="de-DE"/>
            </w:rPr>
            <w:fldChar w:fldCharType="end"/>
          </w:r>
        </w:sdtContent>
      </w:sdt>
      <w:r w:rsidR="00F33642" w:rsidRPr="00F8767B">
        <w:rPr>
          <w:rFonts w:ascii="Arial" w:eastAsia="Times New Roman" w:hAnsi="Arial" w:cs="Arial"/>
          <w:color w:val="000000"/>
          <w:lang w:eastAsia="de-DE"/>
        </w:rPr>
        <w:t xml:space="preserve">. </w:t>
      </w:r>
      <w:r w:rsidR="00F65EBA" w:rsidRPr="00F8767B">
        <w:rPr>
          <w:rFonts w:ascii="Arial" w:eastAsia="Times New Roman" w:hAnsi="Arial" w:cs="Arial"/>
          <w:color w:val="000000"/>
          <w:lang w:eastAsia="de-DE"/>
        </w:rPr>
        <w:t>E</w:t>
      </w:r>
      <w:r w:rsidR="00CE6C05" w:rsidRPr="00F8767B">
        <w:rPr>
          <w:rFonts w:ascii="Arial" w:eastAsia="Times New Roman" w:hAnsi="Arial" w:cs="Arial"/>
          <w:color w:val="000000"/>
          <w:lang w:eastAsia="de-DE"/>
        </w:rPr>
        <w:t xml:space="preserve">nergy expenditure in occupational </w:t>
      </w:r>
      <w:r w:rsidR="00BF0ECE" w:rsidRPr="00F8767B">
        <w:rPr>
          <w:rFonts w:ascii="Arial" w:eastAsia="Times New Roman" w:hAnsi="Arial" w:cs="Arial"/>
          <w:color w:val="000000"/>
          <w:lang w:eastAsia="de-DE"/>
        </w:rPr>
        <w:t xml:space="preserve">activities has declined by </w:t>
      </w:r>
      <w:r w:rsidR="00B97BDE" w:rsidRPr="00F8767B">
        <w:rPr>
          <w:rFonts w:ascii="Arial" w:eastAsia="Times New Roman" w:hAnsi="Arial" w:cs="Arial"/>
          <w:color w:val="000000"/>
          <w:lang w:eastAsia="de-DE"/>
        </w:rPr>
        <w:t xml:space="preserve">a mean of </w:t>
      </w:r>
      <w:r w:rsidR="00CE6C05" w:rsidRPr="00F8767B">
        <w:rPr>
          <w:rFonts w:ascii="Arial" w:eastAsia="Times New Roman" w:hAnsi="Arial" w:cs="Arial"/>
          <w:color w:val="000000"/>
          <w:lang w:eastAsia="de-DE"/>
        </w:rPr>
        <w:t xml:space="preserve">140 kcal/d </w:t>
      </w:r>
      <w:r w:rsidR="00CE6C05" w:rsidRPr="00F8767B">
        <w:rPr>
          <w:rFonts w:ascii="Arial" w:eastAsia="Times New Roman" w:hAnsi="Arial" w:cs="Arial"/>
          <w:color w:val="000000"/>
          <w:lang w:eastAsia="de-DE"/>
        </w:rPr>
        <w:lastRenderedPageBreak/>
        <w:t>since 1960 in the United Stat</w:t>
      </w:r>
      <w:r w:rsidR="00BF0ECE" w:rsidRPr="00F8767B">
        <w:rPr>
          <w:rFonts w:ascii="Arial" w:eastAsia="Times New Roman" w:hAnsi="Arial" w:cs="Arial"/>
          <w:color w:val="000000"/>
          <w:lang w:eastAsia="de-DE"/>
        </w:rPr>
        <w:t xml:space="preserve">es </w:t>
      </w:r>
      <w:r w:rsidR="00F33642" w:rsidRPr="00F8767B">
        <w:rPr>
          <w:rFonts w:ascii="Arial" w:eastAsia="Times New Roman" w:hAnsi="Arial" w:cs="Arial"/>
          <w:color w:val="000000"/>
          <w:lang w:eastAsia="de-DE"/>
        </w:rPr>
        <w:t>and this reduction</w:t>
      </w:r>
      <w:r w:rsidR="00CE6C05" w:rsidRPr="00F8767B">
        <w:rPr>
          <w:rFonts w:ascii="Arial" w:eastAsia="Times New Roman" w:hAnsi="Arial" w:cs="Arial"/>
          <w:color w:val="000000"/>
          <w:lang w:eastAsia="de-DE"/>
        </w:rPr>
        <w:t xml:space="preserve"> </w:t>
      </w:r>
      <w:r w:rsidR="006A2094" w:rsidRPr="00F8767B">
        <w:rPr>
          <w:rFonts w:ascii="Arial" w:eastAsia="Times New Roman" w:hAnsi="Arial" w:cs="Arial"/>
          <w:color w:val="000000"/>
          <w:lang w:eastAsia="de-DE"/>
        </w:rPr>
        <w:t>is th</w:t>
      </w:r>
      <w:r w:rsidR="00B96BD3" w:rsidRPr="00F8767B">
        <w:rPr>
          <w:rFonts w:ascii="Arial" w:eastAsia="Times New Roman" w:hAnsi="Arial" w:cs="Arial"/>
          <w:color w:val="000000"/>
          <w:lang w:eastAsia="de-DE"/>
        </w:rPr>
        <w:t xml:space="preserve">ought to </w:t>
      </w:r>
      <w:r w:rsidR="00CE6C05" w:rsidRPr="00F8767B">
        <w:rPr>
          <w:rFonts w:ascii="Arial" w:eastAsia="Times New Roman" w:hAnsi="Arial" w:cs="Arial"/>
          <w:color w:val="000000"/>
          <w:lang w:eastAsia="de-DE"/>
        </w:rPr>
        <w:t>acc</w:t>
      </w:r>
      <w:r w:rsidR="00B96BD3" w:rsidRPr="00F8767B">
        <w:rPr>
          <w:rFonts w:ascii="Arial" w:eastAsia="Times New Roman" w:hAnsi="Arial" w:cs="Arial"/>
          <w:color w:val="000000"/>
          <w:lang w:eastAsia="de-DE"/>
        </w:rPr>
        <w:t>ount</w:t>
      </w:r>
      <w:r w:rsidR="00F33642" w:rsidRPr="00F8767B">
        <w:rPr>
          <w:rFonts w:ascii="Arial" w:eastAsia="Times New Roman" w:hAnsi="Arial" w:cs="Arial"/>
          <w:color w:val="000000"/>
          <w:lang w:eastAsia="de-DE"/>
        </w:rPr>
        <w:t xml:space="preserve"> for a significant portion </w:t>
      </w:r>
      <w:r w:rsidR="00CE6C05" w:rsidRPr="00F8767B">
        <w:rPr>
          <w:rFonts w:ascii="Arial" w:eastAsia="Times New Roman" w:hAnsi="Arial" w:cs="Arial"/>
          <w:color w:val="000000"/>
          <w:lang w:eastAsia="de-DE"/>
        </w:rPr>
        <w:t xml:space="preserve">of the </w:t>
      </w:r>
      <w:r w:rsidR="00F65EBA" w:rsidRPr="00F8767B">
        <w:rPr>
          <w:rFonts w:ascii="Arial" w:eastAsia="Times New Roman" w:hAnsi="Arial" w:cs="Arial"/>
          <w:color w:val="000000"/>
          <w:lang w:eastAsia="de-DE"/>
        </w:rPr>
        <w:t xml:space="preserve">observed </w:t>
      </w:r>
      <w:r w:rsidR="00CE6C05" w:rsidRPr="00F8767B">
        <w:rPr>
          <w:rFonts w:ascii="Arial" w:eastAsia="Times New Roman" w:hAnsi="Arial" w:cs="Arial"/>
          <w:color w:val="000000"/>
          <w:lang w:eastAsia="de-DE"/>
        </w:rPr>
        <w:t xml:space="preserve">increase in mean </w:t>
      </w:r>
      <w:r w:rsidR="006A2094" w:rsidRPr="00F8767B">
        <w:rPr>
          <w:rFonts w:ascii="Arial" w:eastAsia="Times New Roman" w:hAnsi="Arial" w:cs="Arial"/>
          <w:color w:val="000000"/>
          <w:lang w:eastAsia="de-DE"/>
        </w:rPr>
        <w:t>BMI</w:t>
      </w:r>
      <w:r w:rsidR="001F009B" w:rsidRPr="00F8767B">
        <w:rPr>
          <w:rFonts w:ascii="Arial" w:eastAsia="Times New Roman" w:hAnsi="Arial" w:cs="Arial"/>
          <w:color w:val="000000"/>
          <w:lang w:eastAsia="de-DE"/>
        </w:rPr>
        <w:t xml:space="preserve"> </w:t>
      </w:r>
      <w:r w:rsidR="00CE6C05" w:rsidRPr="00F8767B">
        <w:rPr>
          <w:rFonts w:ascii="Arial" w:eastAsia="Times New Roman" w:hAnsi="Arial" w:cs="Arial"/>
          <w:color w:val="000000"/>
          <w:lang w:eastAsia="de-DE"/>
        </w:rPr>
        <w:t xml:space="preserve">(reviewed in </w:t>
      </w:r>
      <w:sdt>
        <w:sdtPr>
          <w:rPr>
            <w:rFonts w:ascii="Arial" w:eastAsia="Times New Roman" w:hAnsi="Arial" w:cs="Arial"/>
            <w:color w:val="000000"/>
            <w:lang w:eastAsia="de-DE"/>
          </w:rPr>
          <w:alias w:val="To edit, see citavi.com/edit"/>
          <w:tag w:val="CitaviPlaceholder#bb7bb888-c412-416d-b53a-317157882c6f"/>
          <w:id w:val="-1798823119"/>
          <w:placeholder>
            <w:docPart w:val="DefaultPlaceholder_1082065158"/>
          </w:placeholder>
        </w:sdtPr>
        <w:sdtContent>
          <w:r w:rsidR="00CE6C05"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MjI5MzZmLTViMTktNGY5Ny05MjkxLThlNGFjNjQ5MTQ0ZiIsIlJhbmdlTGVuZ3RoIjozLCJSZWZlcmVuY2VJZCI6IjMyMzI0MDJhLTgwZjktNGNlNy05MmJmLWU5ZjExNmMxZDM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E0IiwiJHR5cGUiOiJTd2lzc0FjYWRlbWljLkNpdGF2aS5QZXJzb24sIFN3aXNzQWNhZGVtaWMuQ2l0YXZpIiwiRmlyc3ROYW1lIjoiQWRhbSIsIkxhc3ROYW1lIjoiVHNhaSIsIk1pZGRsZU5hbWUiOiJHLiIsIlByb3RlY3RlZCI6ZmFsc2UsIlNleCI6MiwiQ3JlYXRlZEJ5IjoiX0NocmlzdGlhbiB2b24gTE9lZmZlbGhvbHoiLCJDcmVhdGVkT24iOiIyMDIyLTA0LTA3VDIxOjA5OjU1IiwiTW9kaWZpZWRCeSI6Il9DaHJpc3RpYW4gdm9uIExPZWZmZWxob2x6IiwiSWQiOiJjMTA3YmYzOS01NmJmLTQ0MzgtODA2ZS03YzQ1YTdiZmE3Y2YiLCJNb2RpZmllZE9uIjoiMjAyMi0wNC0wN1QyMTowOTo1NSIsIlByb2plY3QiOnsiJHJlZiI6IjUifX0seyIkaWQiOiIxN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UE1DNTg4ODIyMiIsIlVyaVN0cmluZyI6Imh0dHBzOi8vd3d3Lm5jYmkubmxtLm5paC5nb3YvcG1jL2FydGljbGVzL1BNQzU4ODgyMjI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dUMjE6MDk6NTUiLCJNb2RpZmllZEJ5IjoiX0NocmlzdGlhbiB2b24gTE9lZmZlbGhvbHoiLCJJZCI6ImQ2ZDA0ZGM3LTYzMTItNDk3OC1iMjg2LWUzMTRhZTY2NWQ2YSIsIk1vZGlmaWVkT24iOiIyMDIyLTA0LTA3VDIxOjA5OjU1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TIxMC9lci4yMDE3LTAwMjUzIiwiVXJpU3RyaW5nIjoiaHR0cHM6Ly9kb2kub3JnLzEwLjEyMTAvZXIuMjAxNy0wMDI1M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}</w:instrText>
          </w:r>
          <w:r w:rsidR="00CE6C05"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w:t>
          </w:r>
          <w:r w:rsidR="00CE6C05" w:rsidRPr="00F8767B">
            <w:rPr>
              <w:rFonts w:ascii="Arial" w:eastAsia="Times New Roman" w:hAnsi="Arial" w:cs="Arial"/>
              <w:color w:val="000000"/>
              <w:lang w:eastAsia="de-DE"/>
            </w:rPr>
            <w:fldChar w:fldCharType="end"/>
          </w:r>
        </w:sdtContent>
      </w:sdt>
      <w:r w:rsidR="00BF0ECE" w:rsidRPr="00F8767B">
        <w:rPr>
          <w:rFonts w:ascii="Arial" w:eastAsia="Times New Roman" w:hAnsi="Arial" w:cs="Arial"/>
          <w:color w:val="000000"/>
          <w:lang w:eastAsia="de-DE"/>
        </w:rPr>
        <w:t xml:space="preserve">).The latter </w:t>
      </w:r>
      <w:r w:rsidR="00B97BDE" w:rsidRPr="00F8767B">
        <w:rPr>
          <w:rFonts w:ascii="Arial" w:eastAsia="Times New Roman" w:hAnsi="Arial" w:cs="Arial"/>
          <w:color w:val="000000"/>
          <w:lang w:eastAsia="de-DE"/>
        </w:rPr>
        <w:t xml:space="preserve">hypothesis </w:t>
      </w:r>
      <w:r w:rsidR="006A2094" w:rsidRPr="00F8767B">
        <w:rPr>
          <w:rFonts w:ascii="Arial" w:eastAsia="Times New Roman" w:hAnsi="Arial" w:cs="Arial"/>
          <w:color w:val="000000"/>
          <w:lang w:eastAsia="de-DE"/>
        </w:rPr>
        <w:t>is supported by</w:t>
      </w:r>
      <w:r w:rsidR="00B96BD3" w:rsidRPr="00F8767B">
        <w:rPr>
          <w:rFonts w:ascii="Arial" w:eastAsia="Times New Roman" w:hAnsi="Arial" w:cs="Arial"/>
          <w:color w:val="000000"/>
          <w:lang w:eastAsia="de-DE"/>
        </w:rPr>
        <w:t xml:space="preserve"> </w:t>
      </w:r>
      <w:r w:rsidR="00B97BDE" w:rsidRPr="00F8767B">
        <w:rPr>
          <w:rFonts w:ascii="Arial" w:eastAsia="Times New Roman" w:hAnsi="Arial" w:cs="Arial"/>
          <w:color w:val="000000"/>
          <w:lang w:eastAsia="de-DE"/>
        </w:rPr>
        <w:t xml:space="preserve">observational </w:t>
      </w:r>
      <w:r w:rsidR="00B96BD3" w:rsidRPr="00F8767B">
        <w:rPr>
          <w:rFonts w:ascii="Arial" w:eastAsia="Times New Roman" w:hAnsi="Arial" w:cs="Arial"/>
          <w:color w:val="000000"/>
          <w:lang w:eastAsia="de-DE"/>
        </w:rPr>
        <w:t xml:space="preserve">data showing that reduced energy expenditure of 100 kcal/d below expected values corresponds to </w:t>
      </w:r>
      <w:r w:rsidR="007678EF" w:rsidRPr="00F8767B">
        <w:rPr>
          <w:rFonts w:ascii="Arial" w:eastAsia="Times New Roman" w:hAnsi="Arial" w:cs="Arial"/>
          <w:color w:val="000000"/>
          <w:lang w:eastAsia="de-DE"/>
        </w:rPr>
        <w:t xml:space="preserve">a </w:t>
      </w:r>
      <w:r w:rsidR="00B96BD3" w:rsidRPr="00F8767B">
        <w:rPr>
          <w:rFonts w:ascii="Arial" w:eastAsia="Times New Roman" w:hAnsi="Arial" w:cs="Arial"/>
          <w:color w:val="000000"/>
          <w:lang w:eastAsia="de-DE"/>
        </w:rPr>
        <w:t>0.2 kg/year weight gain, of which 0.1 kg/y</w:t>
      </w:r>
      <w:r w:rsidR="00406B2D" w:rsidRPr="00F8767B">
        <w:rPr>
          <w:rFonts w:ascii="Arial" w:eastAsia="Times New Roman" w:hAnsi="Arial" w:cs="Arial"/>
          <w:color w:val="000000"/>
          <w:lang w:eastAsia="de-DE"/>
        </w:rPr>
        <w:t>ear are</w:t>
      </w:r>
      <w:r w:rsidR="00B96BD3" w:rsidRPr="00F8767B">
        <w:rPr>
          <w:rFonts w:ascii="Arial" w:eastAsia="Times New Roman" w:hAnsi="Arial" w:cs="Arial"/>
          <w:color w:val="000000"/>
          <w:lang w:eastAsia="de-DE"/>
        </w:rPr>
        <w:t xml:space="preserve"> fat mass </w:t>
      </w:r>
      <w:sdt>
        <w:sdtPr>
          <w:rPr>
            <w:rFonts w:ascii="Arial" w:eastAsia="Times New Roman" w:hAnsi="Arial" w:cs="Arial"/>
            <w:color w:val="000000"/>
            <w:lang w:eastAsia="de-DE"/>
          </w:rPr>
          <w:alias w:val="To edit, see citavi.com/edit"/>
          <w:tag w:val="CitaviPlaceholder#fdbdbea6-9101-4473-b194-91dfa461d421"/>
          <w:id w:val="1364561990"/>
          <w:placeholder>
            <w:docPart w:val="293F1A5D3A55431A9CE25347A685A49F"/>
          </w:placeholder>
        </w:sdtPr>
        <w:sdtContent>
          <w:r w:rsidR="00B96BD3"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OWI2ZjA2LTNiMmItNDk2Yi04YThlLTc2MmE3YjZhNGFjNiIsIlJhbmdlTGVuZ3RoIjo1LCJSZWZlcmVuY2VJZCI6IjhiNWNlY2FjLTQ1YWEtNDg1Zi1iMGYwLTM0YWI4YzIxNTV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IxMC9qYy4yMDEyLTM1MjkiLCJVcmlTdHJpbmciOiJodHRwczovL2RvaS5vcmcvMTAuMTIxMC9qYy4yMDEyLTM1Mj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IzOjUwIiwiTW9kaWZpZWRCeSI6Il9DaHJpc3RpYW4gdm9uIExPZWZmZWxob2x6IiwiSWQiOiIyNjFmNDQ1Ni1lNGY0LTRiNTctYTdhYi0zNDMxMTFlYTIyZTAiLCJNb2RpZmllZE9uIjoiMjAyMi0wNC0wOVQxODoyMzo1MC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IzNDE4MzE3IiwiVXJpU3RyaW5nIjoiaHR0cDovL3d3dy5uY2JpLm5sbS5uaWguZ292L3B1Ym1lZC8yMzQxODMx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g6MjM6NTAiLCJNb2RpZmllZEJ5IjoiX0NocmlzdGlhbiB2b24gTE9lZmZlbGhvbHoiLCJJZCI6IjI0NGIyYzcwLTFmYzAtNGRhMC04NzU3LTQzZDUwYzZjYjYxOCIsIk1vZGlmaWVkT24iOiIyMDIyLTA0LTA5VDE4OjIzOjUw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MzYxNTIwNiIsIlVyaVN0cmluZyI6Imh0dHBzOi8vd3d3Lm5jYmkubmxtLm5paC5nb3YvcG1jL2FydGljbGVzL1BNQzM2MTUyMD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ExMikifV19LCJUYWciOiJDaXRhdmlQbGFjZWhvbGRlciNmZGJkYmVhNi05MTAxLTQ0NzMtYjE5NC05MWRmYTQ2MWQ0MjEiLCJUZXh0IjoiKDExMikiLCJXQUlWZXJzaW9uIjoiNi4xMC4wLjAifQ==}</w:instrText>
          </w:r>
          <w:r w:rsidR="00B96BD3"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(112)</w:t>
          </w:r>
          <w:r w:rsidR="00B96BD3" w:rsidRPr="00F8767B">
            <w:rPr>
              <w:rFonts w:ascii="Arial" w:eastAsia="Times New Roman" w:hAnsi="Arial" w:cs="Arial"/>
              <w:color w:val="000000"/>
              <w:lang w:eastAsia="de-DE"/>
            </w:rPr>
            <w:fldChar w:fldCharType="end"/>
          </w:r>
        </w:sdtContent>
      </w:sdt>
      <w:r w:rsidR="00B96BD3" w:rsidRPr="00F8767B">
        <w:rPr>
          <w:rFonts w:ascii="Arial" w:eastAsia="Times New Roman" w:hAnsi="Arial" w:cs="Arial"/>
          <w:color w:val="000000"/>
          <w:lang w:eastAsia="de-DE"/>
        </w:rPr>
        <w:t>.</w:t>
      </w:r>
      <w:r w:rsidR="00406B2D" w:rsidRPr="00F8767B">
        <w:rPr>
          <w:rFonts w:ascii="Arial" w:eastAsia="Times New Roman" w:hAnsi="Arial" w:cs="Arial"/>
          <w:color w:val="000000"/>
          <w:lang w:eastAsia="de-DE"/>
        </w:rPr>
        <w:t xml:space="preserve"> In addition </w:t>
      </w:r>
      <w:r w:rsidR="00F33642" w:rsidRPr="00F8767B">
        <w:rPr>
          <w:rFonts w:ascii="Arial" w:eastAsia="Times New Roman" w:hAnsi="Arial" w:cs="Arial"/>
          <w:color w:val="000000"/>
          <w:lang w:eastAsia="de-DE"/>
        </w:rPr>
        <w:t>t</w:t>
      </w:r>
      <w:r w:rsidR="00406B2D" w:rsidRPr="00F8767B">
        <w:rPr>
          <w:rFonts w:ascii="Arial" w:eastAsia="Times New Roman" w:hAnsi="Arial" w:cs="Arial"/>
          <w:color w:val="000000"/>
          <w:lang w:eastAsia="de-DE"/>
        </w:rPr>
        <w:t>here is ample</w:t>
      </w:r>
      <w:r w:rsidR="006A2094" w:rsidRPr="00F8767B">
        <w:rPr>
          <w:rFonts w:ascii="Arial" w:eastAsia="Times New Roman" w:hAnsi="Arial" w:cs="Arial"/>
          <w:color w:val="000000"/>
          <w:lang w:eastAsia="de-DE"/>
        </w:rPr>
        <w:t xml:space="preserve"> </w:t>
      </w:r>
      <w:r w:rsidR="006C541B" w:rsidRPr="00F8767B">
        <w:rPr>
          <w:rFonts w:ascii="Arial" w:eastAsia="Times New Roman" w:hAnsi="Arial" w:cs="Arial"/>
          <w:color w:val="000000"/>
          <w:lang w:eastAsia="de-DE"/>
        </w:rPr>
        <w:t xml:space="preserve">evidence from </w:t>
      </w:r>
      <w:r w:rsidR="00F33642" w:rsidRPr="00F8767B">
        <w:rPr>
          <w:rFonts w:ascii="Arial" w:eastAsia="Times New Roman" w:hAnsi="Arial" w:cs="Arial"/>
          <w:color w:val="000000"/>
          <w:lang w:eastAsia="de-DE"/>
        </w:rPr>
        <w:t xml:space="preserve">epidemiological, </w:t>
      </w:r>
      <w:r w:rsidR="006C541B" w:rsidRPr="00F8767B">
        <w:rPr>
          <w:rFonts w:ascii="Arial" w:eastAsia="Times New Roman" w:hAnsi="Arial" w:cs="Arial"/>
          <w:color w:val="000000"/>
          <w:lang w:eastAsia="de-DE"/>
        </w:rPr>
        <w:t>cross-section</w:t>
      </w:r>
      <w:r w:rsidR="00F33642" w:rsidRPr="00F8767B">
        <w:rPr>
          <w:rFonts w:ascii="Arial" w:eastAsia="Times New Roman" w:hAnsi="Arial" w:cs="Arial"/>
          <w:color w:val="000000"/>
          <w:lang w:eastAsia="de-DE"/>
        </w:rPr>
        <w:t>al</w:t>
      </w:r>
      <w:r w:rsidR="008466EE">
        <w:rPr>
          <w:rFonts w:ascii="Arial" w:eastAsia="Times New Roman" w:hAnsi="Arial" w:cs="Arial"/>
          <w:color w:val="000000"/>
          <w:lang w:eastAsia="de-DE"/>
        </w:rPr>
        <w:t>,</w:t>
      </w:r>
      <w:r w:rsidR="00F33642" w:rsidRPr="00F8767B">
        <w:rPr>
          <w:rFonts w:ascii="Arial" w:eastAsia="Times New Roman" w:hAnsi="Arial" w:cs="Arial"/>
          <w:color w:val="000000"/>
          <w:lang w:eastAsia="de-DE"/>
        </w:rPr>
        <w:t xml:space="preserve"> and longitudinal studies </w:t>
      </w:r>
      <w:r w:rsidR="00B97BDE" w:rsidRPr="00F8767B">
        <w:rPr>
          <w:rFonts w:ascii="Arial" w:eastAsia="Times New Roman" w:hAnsi="Arial" w:cs="Arial"/>
          <w:color w:val="000000"/>
          <w:lang w:eastAsia="de-DE"/>
        </w:rPr>
        <w:t xml:space="preserve">showing </w:t>
      </w:r>
      <w:r w:rsidR="006C541B" w:rsidRPr="00F8767B">
        <w:rPr>
          <w:rFonts w:ascii="Arial" w:eastAsia="Times New Roman" w:hAnsi="Arial" w:cs="Arial"/>
          <w:color w:val="000000"/>
          <w:lang w:eastAsia="de-DE"/>
        </w:rPr>
        <w:t>that in</w:t>
      </w:r>
      <w:r w:rsidR="00F33642" w:rsidRPr="00F8767B">
        <w:rPr>
          <w:rFonts w:ascii="Arial" w:eastAsia="Times New Roman" w:hAnsi="Arial" w:cs="Arial"/>
          <w:color w:val="000000"/>
          <w:lang w:eastAsia="de-DE"/>
        </w:rPr>
        <w:t xml:space="preserve">dividuals with higher physical activity </w:t>
      </w:r>
      <w:r w:rsidR="007678EF" w:rsidRPr="00F8767B">
        <w:rPr>
          <w:rFonts w:ascii="Arial" w:eastAsia="Times New Roman" w:hAnsi="Arial" w:cs="Arial"/>
          <w:color w:val="000000"/>
          <w:lang w:eastAsia="de-DE"/>
        </w:rPr>
        <w:t xml:space="preserve">levels </w:t>
      </w:r>
      <w:r w:rsidR="00F33642" w:rsidRPr="00F8767B">
        <w:rPr>
          <w:rFonts w:ascii="Arial" w:eastAsia="Times New Roman" w:hAnsi="Arial" w:cs="Arial"/>
          <w:color w:val="000000"/>
          <w:lang w:eastAsia="de-DE"/>
        </w:rPr>
        <w:t xml:space="preserve">have lower </w:t>
      </w:r>
      <w:r w:rsidR="00B97BDE" w:rsidRPr="00F8767B">
        <w:rPr>
          <w:rFonts w:ascii="Arial" w:eastAsia="Times New Roman" w:hAnsi="Arial" w:cs="Arial"/>
          <w:color w:val="000000"/>
          <w:lang w:eastAsia="de-DE"/>
        </w:rPr>
        <w:t xml:space="preserve">mean </w:t>
      </w:r>
      <w:r w:rsidR="00F33642" w:rsidRPr="00F8767B">
        <w:rPr>
          <w:rFonts w:ascii="Arial" w:eastAsia="Times New Roman" w:hAnsi="Arial" w:cs="Arial"/>
          <w:color w:val="000000"/>
          <w:lang w:eastAsia="de-DE"/>
        </w:rPr>
        <w:t xml:space="preserve">body weight, </w:t>
      </w:r>
      <w:r w:rsidR="006C541B" w:rsidRPr="00F8767B">
        <w:rPr>
          <w:rFonts w:ascii="Arial" w:eastAsia="Times New Roman" w:hAnsi="Arial" w:cs="Arial"/>
          <w:color w:val="000000"/>
          <w:lang w:eastAsia="de-DE"/>
        </w:rPr>
        <w:t>gain l</w:t>
      </w:r>
      <w:r w:rsidR="00F33642" w:rsidRPr="00F8767B">
        <w:rPr>
          <w:rFonts w:ascii="Arial" w:eastAsia="Times New Roman" w:hAnsi="Arial" w:cs="Arial"/>
          <w:color w:val="000000"/>
          <w:lang w:eastAsia="de-DE"/>
        </w:rPr>
        <w:t>ess weight and fat mass over time, and show reduced weigh</w:t>
      </w:r>
      <w:r w:rsidR="00F65EBA" w:rsidRPr="00F8767B">
        <w:rPr>
          <w:rFonts w:ascii="Arial" w:eastAsia="Times New Roman" w:hAnsi="Arial" w:cs="Arial"/>
          <w:color w:val="000000"/>
          <w:lang w:eastAsia="de-DE"/>
        </w:rPr>
        <w:t xml:space="preserve">t regain after intended loss in body mass </w:t>
      </w:r>
      <w:sdt>
        <w:sdtPr>
          <w:rPr>
            <w:rFonts w:ascii="Arial" w:eastAsia="Times New Roman" w:hAnsi="Arial" w:cs="Arial"/>
            <w:color w:val="000000"/>
            <w:lang w:eastAsia="de-DE"/>
          </w:rPr>
          <w:alias w:val="To edit, see citavi.com/edit"/>
          <w:tag w:val="CitaviPlaceholder#1949695f-479b-4c10-b979-85d090457599"/>
          <w:id w:val="-1068563181"/>
          <w:placeholder>
            <w:docPart w:val="DefaultPlaceholder_1082065158"/>
          </w:placeholder>
        </w:sdtPr>
        <w:sdtContent>
          <w:r w:rsidR="00F33642"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ZmM1ODE1LWE0ZmQtNDkzNC1hMGFiLTY2YTIyYmRkMjk2NSIsIlJhbmdlTGVuZ3RoIjo0LCJSZWZlcmVuY2VJZCI6ImNmMDE0Njc1LWM3MTMtNGJkMC04ZmQ2LTk1OWRmNjFhYTli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gvZWpjbi4yMDE2LjIyOCIsIlVyaVN0cmluZyI6Imh0dHBzOi8vZG9pLm9yZy8xMC4xMDM4L2VqY24uMjAxNi4yMj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IwOjAwIiwiTW9kaWZpZWRCeSI6Il9DaHJpc3RpYW4gdm9uIExPZWZmZWxob2x6IiwiSWQiOiI2OGRlNjkwOS02YTRmLTQ1OWYtYWQ3Mi01NzkwZDQ3NDEwN2QiLCJNb2RpZmllZE9uIjoiMjAyMi0wNC0wOVQxODoyMDow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3OTY2NTczIiwiVXJpU3RyaW5nIjoiaHR0cDovL3d3dy5uY2JpLm5sbS5uaWguZ292L3B1Ym1lZC8yNzk2NjU3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I0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I1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yN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jc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I4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lUMjE6MDE6MjAiLCJNb2RpZmllZEJ5IjoiX0NocmlzdGlhbiB2b24gTE9lZmZlbGhvbHoiLCJJZCI6IjU2MTM0ZmVmLWM1NjctNGY1ZS1hYjU5LTQ5MGE2MWI4MzUyOSIsIk1vZGlmaWVkT24iOiIyMDIyLTAzLTI5VDIxOjAxOjIw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wMi9vYnkuMjE5ODYiLCJVcmlTdHJpbmciOiJodHRwczovL2RvaS5vcmcvMTAuMTAwMi9vYnkuMjE5ODY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}</w:instrText>
          </w:r>
          <w:r w:rsidR="00F33642"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(113–117)</w:t>
          </w:r>
          <w:r w:rsidR="00F33642" w:rsidRPr="00F8767B">
            <w:rPr>
              <w:rFonts w:ascii="Arial" w:eastAsia="Times New Roman" w:hAnsi="Arial" w:cs="Arial"/>
              <w:color w:val="000000"/>
              <w:lang w:eastAsia="de-DE"/>
            </w:rPr>
            <w:fldChar w:fldCharType="end"/>
          </w:r>
        </w:sdtContent>
      </w:sdt>
      <w:r w:rsidR="00F65EBA" w:rsidRPr="00F8767B">
        <w:rPr>
          <w:rFonts w:ascii="Arial" w:eastAsia="Times New Roman" w:hAnsi="Arial" w:cs="Arial"/>
          <w:color w:val="000000"/>
          <w:lang w:eastAsia="de-DE"/>
        </w:rPr>
        <w:t>. Moreover, regular physical activity can moderate or even eliminate weight gain among those carrying a risk at the FTO (fat mass and obesity associated) gene variants (</w:t>
      </w:r>
      <w:sdt>
        <w:sdtPr>
          <w:rPr>
            <w:rFonts w:ascii="Arial" w:eastAsia="Times New Roman" w:hAnsi="Arial" w:cs="Arial"/>
            <w:color w:val="000000"/>
            <w:lang w:eastAsia="de-DE"/>
          </w:rPr>
          <w:alias w:val="To edit, see citavi.com/edit"/>
          <w:tag w:val="CitaviPlaceholder#8988de18-ac23-4c49-a826-e72f6936ce62"/>
          <w:id w:val="1111634415"/>
          <w:placeholder>
            <w:docPart w:val="DefaultPlaceholder_1082065158"/>
          </w:placeholder>
        </w:sdtPr>
        <w:sdtContent>
          <w:r w:rsidR="00F65EBA"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WViNTcxLWJkNzgtNDg1Yi05MmMzLTI3M2E5YTRlNGE1YiIsIlJhbmdlTGVuZ3RoIjo1LCJSZWZlcmVuY2VJZCI6ImFhZjZkMjhmLTEyYWItNGY3My05N2FmLWJlOGY3NWRmNGU1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AxL2FyY2hpbnRlLjE2OC4xNi4xNzkxIiwiVXJpU3RyaW5nIjoiaHR0cHM6Ly9kb2kub3JnLzEwLjEwMDEvYXJjaGludGUuMTY4LjE2LjE3O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g6MzE6MDkiLCJNb2RpZmllZEJ5IjoiX0NocmlzdGlhbiB2b24gTE9lZmZlbGhvbHoiLCJJZCI6IjVkMDk2YTQyLWQ0MDgtNDkxMi1iYTQ4LTUwYWEyYzlhMzZlZCIsIk1vZGlmaWVkT24iOiIyMDIyLTA0LTA5VDE4OjMxOjA5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MzYzNTk0OSIsIlVyaVN0cmluZyI6Imh0dHBzOi8vd3d3Lm5jYmkubmxtLm5paC5nb3YvcG1jL2FydGljbGVzL1BNQzM2MzU5NDk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}</w:instrText>
          </w:r>
          <w:r w:rsidR="00F65EB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(118)</w:t>
          </w:r>
          <w:r w:rsidR="00F65EBA" w:rsidRPr="00F8767B">
            <w:rPr>
              <w:rFonts w:ascii="Arial" w:eastAsia="Times New Roman" w:hAnsi="Arial" w:cs="Arial"/>
              <w:color w:val="000000"/>
              <w:lang w:eastAsia="de-DE"/>
            </w:rPr>
            <w:fldChar w:fldCharType="end"/>
          </w:r>
        </w:sdtContent>
      </w:sdt>
      <w:r w:rsidR="00F65EBA" w:rsidRPr="00F8767B">
        <w:rPr>
          <w:rFonts w:ascii="Arial" w:eastAsia="Times New Roman" w:hAnsi="Arial" w:cs="Arial"/>
          <w:color w:val="000000"/>
          <w:lang w:eastAsia="de-DE"/>
        </w:rPr>
        <w:t xml:space="preserve">, reviewed in </w:t>
      </w:r>
      <w:sdt>
        <w:sdtPr>
          <w:rPr>
            <w:rFonts w:ascii="Arial" w:eastAsia="Times New Roman" w:hAnsi="Arial" w:cs="Arial"/>
            <w:color w:val="000000"/>
            <w:lang w:eastAsia="de-DE"/>
          </w:rPr>
          <w:alias w:val="To edit, see citavi.com/edit"/>
          <w:tag w:val="CitaviPlaceholder#58b259b9-069a-4d16-9d69-37181749f353"/>
          <w:id w:val="1163195120"/>
          <w:placeholder>
            <w:docPart w:val="DefaultPlaceholder_1082065158"/>
          </w:placeholder>
        </w:sdtPr>
        <w:sdtContent>
          <w:r w:rsidR="00F65EBA"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NmIxMzZmLTk2YjgtNGJhMy1hNjI3LWY1NDVlMGFhMmJjYiIsIlJhbmdlTGVuZ3RoIjo0LCJSZWZlcmVuY2VJZCI6IjY0MmJlYTU4LTkwZmItNDIyMi05NTFmLTY5ZTM0MDY2ZjE1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I5MTAxNzM4IiwiVXJpU3RyaW5nIjoiaHR0cDovL3d3dy5uY2JpLm5sbS5uaWguZ292L3B1Ym1lZC8yOTEwMTcz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TI6NTAiLCJNb2RpZmllZEJ5IjoiX0NocmlzdGlhbiB2b24gTE9lZmZlbGhvbHoiLCJJZCI6IjhhOGRiNThlLWVlMDAtNGNiNS04ZDY5LTFiMDJmN2U1YmJmYyIsIk1vZGlmaWVkT24iOiIyMDIyLTAzLTMwVDA1OjEyOjU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UE1DNTcxNjg2MiIsIlVyaVN0cmluZyI6Imh0dHBzOi8vd3d3Lm5jYmkubmxtLm5paC5nb3YvcG1jL2FydGljbGVzL1BNQzU3MTY4Nj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EyOjUwIiwiTW9kaWZpZWRCeSI6Il9DaHJpc3RpYW4gdm9uIExPZWZmZWxob2x6IiwiSWQiOiIxZjdhOWFiZS1lN2UxLTRkOGYtYTczOC05Y2NlZTUyMjJkNWMiLCJNb2RpZmllZE9uIjoiMjAyMi0wMy0zMFQwNToxMjo1MC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DcvczEzNjc5LTAxNy0wMjg4LTEiLCJVcmlTdHJpbmciOiJodHRwczovL2RvaS5vcmcvMTAuMTAwNy9zMTM2NzktMDE3LTAyODg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kzKSJ9XX0sIlRhZyI6IkNpdGF2aVBsYWNlaG9sZGVyIzU4YjI1OWI5LTA2OWEtNGQxNi05ZDY5LTM3MTgxNzQ5ZjM1MyIsIlRleHQiOiIoOTMpIiwiV0FJVmVyc2lvbiI6IjYuMTAuMC4wIn0=}</w:instrText>
          </w:r>
          <w:r w:rsidR="00F65EBA"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(93)</w:t>
          </w:r>
          <w:r w:rsidR="00F65EBA" w:rsidRPr="00F8767B">
            <w:rPr>
              <w:rFonts w:ascii="Arial" w:eastAsia="Times New Roman" w:hAnsi="Arial" w:cs="Arial"/>
              <w:color w:val="000000"/>
              <w:lang w:eastAsia="de-DE"/>
            </w:rPr>
            <w:fldChar w:fldCharType="end"/>
          </w:r>
        </w:sdtContent>
      </w:sdt>
      <w:r w:rsidR="00F65EBA" w:rsidRPr="00F8767B">
        <w:rPr>
          <w:rFonts w:ascii="Arial" w:eastAsia="Times New Roman" w:hAnsi="Arial" w:cs="Arial"/>
          <w:color w:val="000000"/>
          <w:lang w:eastAsia="de-DE"/>
        </w:rPr>
        <w:t>). It has further</w:t>
      </w:r>
      <w:r w:rsidR="007678EF" w:rsidRPr="00F8767B">
        <w:rPr>
          <w:rFonts w:ascii="Arial" w:eastAsia="Times New Roman" w:hAnsi="Arial" w:cs="Arial"/>
          <w:color w:val="000000"/>
          <w:lang w:eastAsia="de-DE"/>
        </w:rPr>
        <w:t xml:space="preserve"> been evidenced</w:t>
      </w:r>
      <w:r w:rsidR="00F33642" w:rsidRPr="00F8767B">
        <w:rPr>
          <w:rFonts w:ascii="Arial" w:eastAsia="Times New Roman" w:hAnsi="Arial" w:cs="Arial"/>
          <w:color w:val="000000"/>
          <w:lang w:eastAsia="de-DE"/>
        </w:rPr>
        <w:t xml:space="preserve"> that  levels of habitual or spontaneous physical activity are </w:t>
      </w:r>
      <w:r w:rsidR="001F009B" w:rsidRPr="00F8767B">
        <w:rPr>
          <w:rFonts w:ascii="Arial" w:eastAsia="Times New Roman" w:hAnsi="Arial" w:cs="Arial"/>
          <w:color w:val="000000"/>
          <w:lang w:eastAsia="de-DE"/>
        </w:rPr>
        <w:t>positively</w:t>
      </w:r>
      <w:r w:rsidR="00F65EBA" w:rsidRPr="00F8767B">
        <w:rPr>
          <w:rFonts w:ascii="Arial" w:eastAsia="Times New Roman" w:hAnsi="Arial" w:cs="Arial"/>
          <w:color w:val="000000"/>
          <w:lang w:eastAsia="de-DE"/>
        </w:rPr>
        <w:t xml:space="preserve"> </w:t>
      </w:r>
      <w:r w:rsidR="00F33642" w:rsidRPr="00F8767B">
        <w:rPr>
          <w:rFonts w:ascii="Arial" w:eastAsia="Times New Roman" w:hAnsi="Arial" w:cs="Arial"/>
          <w:color w:val="000000"/>
          <w:lang w:eastAsia="de-DE"/>
        </w:rPr>
        <w:t xml:space="preserve">related to reduced risk of major </w:t>
      </w:r>
      <w:r w:rsidR="00B97BDE" w:rsidRPr="00F8767B">
        <w:rPr>
          <w:rFonts w:ascii="Arial" w:eastAsia="Times New Roman" w:hAnsi="Arial" w:cs="Arial"/>
          <w:color w:val="000000"/>
          <w:lang w:eastAsia="de-DE"/>
        </w:rPr>
        <w:t>cardiovascular disease</w:t>
      </w:r>
      <w:r w:rsidR="00F65EBA" w:rsidRPr="00F8767B">
        <w:rPr>
          <w:rFonts w:ascii="Arial" w:eastAsia="Times New Roman" w:hAnsi="Arial" w:cs="Arial"/>
          <w:color w:val="000000"/>
          <w:lang w:eastAsia="de-DE"/>
        </w:rPr>
        <w:t xml:space="preserve"> and</w:t>
      </w:r>
      <w:r w:rsidR="00F33642" w:rsidRPr="00F8767B">
        <w:rPr>
          <w:rFonts w:ascii="Arial" w:eastAsia="Times New Roman" w:hAnsi="Arial" w:cs="Arial"/>
          <w:color w:val="000000"/>
          <w:lang w:eastAsia="de-DE"/>
        </w:rPr>
        <w:t xml:space="preserve"> premature mortality, while an in</w:t>
      </w:r>
      <w:r w:rsidR="00B97BDE" w:rsidRPr="00F8767B">
        <w:rPr>
          <w:rFonts w:ascii="Arial" w:eastAsia="Times New Roman" w:hAnsi="Arial" w:cs="Arial"/>
          <w:color w:val="000000"/>
          <w:lang w:eastAsia="de-DE"/>
        </w:rPr>
        <w:t>crease of sitting time correlates</w:t>
      </w:r>
      <w:r w:rsidR="00F33642" w:rsidRPr="00F8767B">
        <w:rPr>
          <w:rFonts w:ascii="Arial" w:eastAsia="Times New Roman" w:hAnsi="Arial" w:cs="Arial"/>
          <w:color w:val="000000"/>
          <w:lang w:eastAsia="de-DE"/>
        </w:rPr>
        <w:t xml:space="preserve"> with </w:t>
      </w:r>
      <w:r w:rsidR="00406B2D" w:rsidRPr="00F8767B">
        <w:rPr>
          <w:rFonts w:ascii="Arial" w:eastAsia="Times New Roman" w:hAnsi="Arial" w:cs="Arial"/>
          <w:color w:val="000000"/>
          <w:lang w:eastAsia="de-DE"/>
        </w:rPr>
        <w:t xml:space="preserve">a raise in </w:t>
      </w:r>
      <w:r w:rsidR="00B97BDE" w:rsidRPr="00F8767B">
        <w:rPr>
          <w:rFonts w:ascii="Arial" w:eastAsia="Times New Roman" w:hAnsi="Arial" w:cs="Arial"/>
          <w:color w:val="000000"/>
          <w:lang w:eastAsia="de-DE"/>
        </w:rPr>
        <w:t>complications</w:t>
      </w:r>
      <w:r w:rsidR="00F33642"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f4599234-f753-4bbd-b503-ce6d9a581030"/>
          <w:id w:val="1955136560"/>
          <w:placeholder>
            <w:docPart w:val="DefaultPlaceholder_1082065158"/>
          </w:placeholder>
        </w:sdtPr>
        <w:sdtContent>
          <w:r w:rsidR="00F33642"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OTRjNGExLWVhYjEtNDVjZS1hMjY2LTQwOWI3Y2ZiMjJmNCIsIlJhbmdlU3RhcnQiOjQsIlJlZmVyZW5jZUlkIjoiZDY1YmY0NmQtYTQ0ZC00ZTU5LWEwN2ItMmFlNjQxNjEzYTA0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yZWYiOiI1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NjgiLCIkdHlwZSI6IlN3aXNzQWNhZGVtaWMuQ2l0YXZpLkxvY2F0aW9uLCBTd2lzc0FjYWRlbWljLkNpdGF2aSIsIkFkZHJlc3MiOnsiJGlkIjoiNjkiLCIkdHlwZSI6IlN3aXNzQWNhZGVtaWMuQ2l0YXZpLkxpbmtlZFJlc291cmNlLCBTd2lzc0FjYWRlbWljLkNpdGF2aSIsIkxpbmtlZFJlc291cmNlVHlwZSI6NSwiT3JpZ2luYWxTdHJpbmciOiIxMC40MjM5L3dqZC52Ny5pMTIuMjQzIiwiVXJpU3RyaW5nIjoiaHR0cHM6Ly9kb2kub3JnLzEwLjQyMzkvd2pkLnY3LmkxMi4yNDMiLCJMaW5rZWRSZXNvdXJjZVN0YXR1cyI6OCwiUHJvcGVydGllcyI6eyIkaWQiOiI3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3MSIsIiR0eXBlIjoiU3dpc3NBY2FkZW1pYy5DaXRhdmkuTG9jYXRpb24sIFN3aXNzQWNhZGVtaWMuQ2l0YXZpIiwiQWRkcmVzcyI6eyIkaWQiOiI3MiIsIiR0eXBlIjoiU3dpc3NBY2FkZW1pYy5DaXRhdmkuTGlua2VkUmVzb3VyY2UsIFN3aXNzQWNhZGVtaWMuQ2l0YXZpIiwiTGlua2VkUmVzb3VyY2VUeXBlIjo1LCJPcmlnaW5hbFN0cmluZyI6IjI3MzUwODQ3IiwiVXJpU3RyaW5nIjoiaHR0cDovL3d3dy5uY2JpLm5sbS5uaWguZ292L3B1Ym1lZC8yNzM1MDg0NyIsIkxpbmtlZFJlc291cmNlU3RhdHVzIjo4LCJQcm9wZXJ0aWVzIjp7IiRpZCI6Ijc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}</w:instrText>
          </w:r>
          <w:r w:rsidR="00F33642"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(119–123)</w:t>
          </w:r>
          <w:r w:rsidR="00F33642" w:rsidRPr="00F8767B">
            <w:rPr>
              <w:rFonts w:ascii="Arial" w:eastAsia="Times New Roman" w:hAnsi="Arial" w:cs="Arial"/>
              <w:color w:val="000000"/>
              <w:lang w:eastAsia="de-DE"/>
            </w:rPr>
            <w:fldChar w:fldCharType="end"/>
          </w:r>
        </w:sdtContent>
      </w:sdt>
      <w:r w:rsidR="00F33642" w:rsidRPr="00F8767B">
        <w:rPr>
          <w:rFonts w:ascii="Arial" w:eastAsia="Times New Roman" w:hAnsi="Arial" w:cs="Arial"/>
          <w:color w:val="000000"/>
          <w:lang w:eastAsia="de-DE"/>
        </w:rPr>
        <w:t>.</w:t>
      </w:r>
    </w:p>
    <w:p w14:paraId="76AA85C0" w14:textId="77777777" w:rsidR="00BF0ECE" w:rsidRPr="00F8767B" w:rsidRDefault="00BF0ECE" w:rsidP="00F8767B">
      <w:pPr>
        <w:spacing w:after="0"/>
        <w:outlineLvl w:val="1"/>
        <w:rPr>
          <w:rFonts w:ascii="Arial" w:eastAsia="Times New Roman" w:hAnsi="Arial" w:cs="Arial"/>
          <w:color w:val="000000"/>
          <w:lang w:eastAsia="de-DE"/>
        </w:rPr>
      </w:pPr>
    </w:p>
    <w:p w14:paraId="3BCCB4CA" w14:textId="47058CC8" w:rsidR="00F63669" w:rsidRPr="00B1420D" w:rsidRDefault="00406B2D" w:rsidP="00F8767B">
      <w:pPr>
        <w:spacing w:after="0"/>
        <w:outlineLvl w:val="1"/>
        <w:rPr>
          <w:rFonts w:ascii="Arial" w:eastAsia="Times New Roman" w:hAnsi="Arial" w:cs="Arial"/>
          <w:b/>
          <w:bCs/>
          <w:color w:val="00B050"/>
          <w:kern w:val="36"/>
          <w:lang w:eastAsia="de-DE"/>
        </w:rPr>
      </w:pPr>
      <w:r w:rsidRPr="00B1420D">
        <w:rPr>
          <w:rFonts w:ascii="Arial" w:eastAsia="Times New Roman" w:hAnsi="Arial" w:cs="Arial"/>
          <w:b/>
          <w:bCs/>
          <w:color w:val="00B050"/>
          <w:kern w:val="36"/>
          <w:lang w:eastAsia="de-DE"/>
        </w:rPr>
        <w:t>A</w:t>
      </w:r>
      <w:r w:rsidR="00F63669" w:rsidRPr="00B1420D">
        <w:rPr>
          <w:rFonts w:ascii="Arial" w:eastAsia="Times New Roman" w:hAnsi="Arial" w:cs="Arial"/>
          <w:b/>
          <w:bCs/>
          <w:color w:val="00B050"/>
          <w:kern w:val="36"/>
          <w:lang w:eastAsia="de-DE"/>
        </w:rPr>
        <w:t>ssociations of NEA</w:t>
      </w:r>
      <w:r w:rsidR="00B12C14" w:rsidRPr="00B1420D">
        <w:rPr>
          <w:rFonts w:ascii="Arial" w:eastAsia="Times New Roman" w:hAnsi="Arial" w:cs="Arial"/>
          <w:b/>
          <w:bCs/>
          <w:color w:val="00B050"/>
          <w:kern w:val="36"/>
          <w:lang w:eastAsia="de-DE"/>
        </w:rPr>
        <w:t xml:space="preserve">T with Type 2 Diabetes Mellitus </w:t>
      </w:r>
      <w:r w:rsidRPr="00B1420D">
        <w:rPr>
          <w:rFonts w:ascii="Arial" w:eastAsia="Times New Roman" w:hAnsi="Arial" w:cs="Arial"/>
          <w:b/>
          <w:bCs/>
          <w:color w:val="00B050"/>
          <w:kern w:val="36"/>
          <w:lang w:eastAsia="de-DE"/>
        </w:rPr>
        <w:t xml:space="preserve">and </w:t>
      </w:r>
      <w:r w:rsidR="00B12C14" w:rsidRPr="00B1420D">
        <w:rPr>
          <w:rFonts w:ascii="Arial" w:eastAsia="Times New Roman" w:hAnsi="Arial" w:cs="Arial"/>
          <w:b/>
          <w:bCs/>
          <w:color w:val="00B050"/>
          <w:kern w:val="36"/>
          <w:lang w:eastAsia="de-DE"/>
        </w:rPr>
        <w:t>NAFLD/MAFLD</w:t>
      </w:r>
      <w:r w:rsidR="009E10AA" w:rsidRPr="00B1420D">
        <w:rPr>
          <w:rFonts w:ascii="Arial" w:eastAsia="Times New Roman" w:hAnsi="Arial" w:cs="Arial"/>
          <w:b/>
          <w:bCs/>
          <w:color w:val="00B050"/>
          <w:kern w:val="36"/>
          <w:lang w:eastAsia="de-DE"/>
        </w:rPr>
        <w:t xml:space="preserve"> </w:t>
      </w:r>
      <w:r w:rsidR="00A43BDA" w:rsidRPr="00B1420D">
        <w:rPr>
          <w:rFonts w:ascii="Arial" w:eastAsia="Times New Roman" w:hAnsi="Arial" w:cs="Arial"/>
          <w:b/>
          <w:bCs/>
          <w:color w:val="00B050"/>
          <w:kern w:val="36"/>
          <w:lang w:eastAsia="de-DE"/>
        </w:rPr>
        <w:t>as Common Seque</w:t>
      </w:r>
      <w:r w:rsidRPr="00B1420D">
        <w:rPr>
          <w:rFonts w:ascii="Arial" w:eastAsia="Times New Roman" w:hAnsi="Arial" w:cs="Arial"/>
          <w:b/>
          <w:bCs/>
          <w:color w:val="00B050"/>
          <w:kern w:val="36"/>
          <w:lang w:eastAsia="de-DE"/>
        </w:rPr>
        <w:t>lae</w:t>
      </w:r>
      <w:r w:rsidR="00F63669" w:rsidRPr="00B1420D">
        <w:rPr>
          <w:rFonts w:ascii="Arial" w:eastAsia="Times New Roman" w:hAnsi="Arial" w:cs="Arial"/>
          <w:b/>
          <w:bCs/>
          <w:color w:val="00B050"/>
          <w:kern w:val="36"/>
          <w:lang w:eastAsia="de-DE"/>
        </w:rPr>
        <w:t xml:space="preserve"> of Obesity </w:t>
      </w:r>
    </w:p>
    <w:p w14:paraId="06F0E2C9" w14:textId="77777777" w:rsidR="008E0518" w:rsidRPr="00F8767B" w:rsidRDefault="008E0518" w:rsidP="00F8767B">
      <w:pPr>
        <w:spacing w:after="0"/>
        <w:outlineLvl w:val="1"/>
        <w:rPr>
          <w:rFonts w:ascii="Arial" w:eastAsia="Times New Roman" w:hAnsi="Arial" w:cs="Arial"/>
          <w:b/>
          <w:bCs/>
          <w:color w:val="000000"/>
          <w:kern w:val="36"/>
          <w:lang w:eastAsia="de-DE"/>
        </w:rPr>
      </w:pPr>
    </w:p>
    <w:p w14:paraId="79ED04C2" w14:textId="7F381CEB" w:rsidR="00C31A7F"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In industrialized countries the daily time spent sitting is estimated to be 6-7 hours per day</w:t>
      </w:r>
      <w:r w:rsidR="008F3791" w:rsidRPr="00F8767B">
        <w:rPr>
          <w:rFonts w:ascii="Arial" w:eastAsia="Times New Roman" w:hAnsi="Arial" w:cs="Arial"/>
          <w:color w:val="000000"/>
          <w:lang w:eastAsia="de-DE"/>
        </w:rPr>
        <w:t xml:space="preserve">, which </w:t>
      </w:r>
      <w:r w:rsidR="008E0518" w:rsidRPr="00F8767B">
        <w:rPr>
          <w:rFonts w:ascii="Arial" w:eastAsia="Times New Roman" w:hAnsi="Arial" w:cs="Arial"/>
          <w:color w:val="000000"/>
          <w:lang w:eastAsia="de-DE"/>
        </w:rPr>
        <w:t>is</w:t>
      </w:r>
      <w:r w:rsidR="00406B2D" w:rsidRPr="00F8767B">
        <w:rPr>
          <w:rFonts w:ascii="Arial" w:eastAsia="Times New Roman" w:hAnsi="Arial" w:cs="Arial"/>
          <w:color w:val="000000"/>
          <w:lang w:eastAsia="de-DE"/>
        </w:rPr>
        <w:t xml:space="preserve"> </w:t>
      </w:r>
      <w:r w:rsidR="00BF0ECE" w:rsidRPr="00F8767B">
        <w:rPr>
          <w:rFonts w:ascii="Arial" w:eastAsia="Times New Roman" w:hAnsi="Arial" w:cs="Arial"/>
          <w:color w:val="000000"/>
          <w:lang w:eastAsia="de-DE"/>
        </w:rPr>
        <w:t>close</w:t>
      </w:r>
      <w:r w:rsidR="008E0518" w:rsidRPr="00F8767B">
        <w:rPr>
          <w:rFonts w:ascii="Arial" w:eastAsia="Times New Roman" w:hAnsi="Arial" w:cs="Arial"/>
          <w:color w:val="000000"/>
          <w:lang w:eastAsia="de-DE"/>
        </w:rPr>
        <w:t xml:space="preserve">ly correlated not only </w:t>
      </w:r>
      <w:r w:rsidR="00FD75F2" w:rsidRPr="00F8767B">
        <w:rPr>
          <w:rFonts w:ascii="Arial" w:eastAsia="Times New Roman" w:hAnsi="Arial" w:cs="Arial"/>
          <w:color w:val="000000"/>
          <w:lang w:eastAsia="de-DE"/>
        </w:rPr>
        <w:t xml:space="preserve">with obesity rates but also </w:t>
      </w:r>
      <w:r w:rsidRPr="00F8767B">
        <w:rPr>
          <w:rFonts w:ascii="Arial" w:eastAsia="Times New Roman" w:hAnsi="Arial" w:cs="Arial"/>
          <w:color w:val="000000"/>
          <w:lang w:eastAsia="de-DE"/>
        </w:rPr>
        <w:t xml:space="preserve">with the incidence of T2D </w:t>
      </w:r>
      <w:sdt>
        <w:sdtPr>
          <w:rPr>
            <w:rFonts w:ascii="Arial" w:eastAsia="Times New Roman" w:hAnsi="Arial" w:cs="Arial"/>
            <w:color w:val="000000"/>
            <w:lang w:eastAsia="de-DE"/>
          </w:rPr>
          <w:alias w:val="To edit, see citavi.com/edit"/>
          <w:tag w:val="CitaviPlaceholder#54995b70-c9e2-4d70-ac4e-f74bce25080a"/>
          <w:id w:val="144180401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OThhMTU3LTlmZjMtNDQxNi04ZDljLTczMzU0ZmMwZGJjNiIsIlJhbmdlTGVuZ3RoIjo0LCJSZWZlcmVuY2VJZCI6ImYyYjQzOGVlLTRjNTAtNGYzNy1hNjkyLWViMDhiNzM2MTg1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pZCI6IjUiLCIkdHlwZSI6IlN3aXNzQWNhZGVtaWMuQ2l0YXZpLlByb2plY3QsIFN3aXNzQWNhZGVtaWMuQ2l0YXZp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NDIzOS93amQudjcuaTEyLjI0MyIsIlVyaVN0cmluZyI6Imh0dHBzOi8vZG9pLm9yZy8xMC40MjM5L3dqZC52Ny5pMTIuMjQ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jczNTA4NDciLCJVcmlTdHJpbmciOiJodHRwOi8vd3d3Lm5jYmkubmxtLm5paC5nb3YvcHVibWVkLzI3MzUwODQ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zOToxNiIsIk1vZGlmaWVkQnkiOiJfQ2hyaXN0aWFuIHZvbiBMT2VmZmVsaG9seiIsIklkIjoiYjRiOTRlZDUtMGQ2Ni00NWRlLWJiODktN2I2ZDAzZGEwYjMxIiwiTW9kaWZpZWRPbiI6IjIwMjItMDMtMjhUMTU6Mzk6MTY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QTUM0OTE0ODMyIiwiVXJpU3RyaW5nIjoiaHR0cHM6Ly93d3cubmNiaS5ubG0ubmloLmdvdi9wbWMvYXJ0aWNsZXMvUE1DNDkxNDg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zVDE5OjUzOjM5IiwiTW9kaWZpZWRCeSI6Il9DaHJpc3RpYW4gdm9uIExPZWZmZWxob2x6IiwiSWQiOiI5YjViNmNmMS0yMDYwLTQ3MTMtYjhhOC01Yzk2ZjczZTJjYjQiLCJNb2RpZmllZE9uIjoiMjAyMS0xMC0xM1QxOTo1MzozOS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lBNQzUzODQ2NjAiLCJVcmlTdHJpbmciOiJodHRwczovL3d3dy5uY2JpLm5sbS5uaWguZ292L3BtYy9hcnRpY2xlcy9QTUM1Mzg0NjYw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(120, 124)</w:t>
          </w:r>
          <w:r w:rsidR="00265341" w:rsidRPr="00F8767B">
            <w:rPr>
              <w:rFonts w:ascii="Arial" w:eastAsia="Times New Roman" w:hAnsi="Arial" w:cs="Arial"/>
              <w:color w:val="000000"/>
              <w:lang w:eastAsia="de-DE"/>
            </w:rPr>
            <w:fldChar w:fldCharType="end"/>
          </w:r>
        </w:sdtContent>
      </w:sdt>
      <w:r w:rsidR="006A2094" w:rsidRPr="00F8767B">
        <w:rPr>
          <w:rFonts w:ascii="Arial" w:eastAsia="Times New Roman" w:hAnsi="Arial" w:cs="Arial"/>
          <w:color w:val="000000"/>
          <w:lang w:eastAsia="de-DE"/>
        </w:rPr>
        <w:t xml:space="preserve">. </w:t>
      </w:r>
      <w:r w:rsidR="00C31A7F" w:rsidRPr="00F8767B">
        <w:rPr>
          <w:rFonts w:ascii="Arial" w:eastAsia="Times New Roman" w:hAnsi="Arial" w:cs="Arial"/>
          <w:color w:val="000000"/>
          <w:lang w:eastAsia="de-DE"/>
        </w:rPr>
        <w:t>A plethora of data suggest, on the other hand, beneficial effects of lifestyle interventions on insuli</w:t>
      </w:r>
      <w:r w:rsidR="004D4C0E" w:rsidRPr="00F8767B">
        <w:rPr>
          <w:rFonts w:ascii="Arial" w:eastAsia="Times New Roman" w:hAnsi="Arial" w:cs="Arial"/>
          <w:color w:val="000000"/>
          <w:lang w:eastAsia="de-DE"/>
        </w:rPr>
        <w:t xml:space="preserve">n resistance, metabolic control, pain </w:t>
      </w:r>
      <w:r w:rsidR="00C31A7F" w:rsidRPr="00F8767B">
        <w:rPr>
          <w:rFonts w:ascii="Arial" w:eastAsia="Times New Roman" w:hAnsi="Arial" w:cs="Arial"/>
          <w:color w:val="000000"/>
          <w:lang w:eastAsia="de-DE"/>
        </w:rPr>
        <w:t xml:space="preserve">and clinical endpoints </w:t>
      </w:r>
      <w:r w:rsidR="00B96121" w:rsidRPr="00F8767B">
        <w:rPr>
          <w:rFonts w:ascii="Arial" w:eastAsia="Times New Roman" w:hAnsi="Arial" w:cs="Arial"/>
          <w:color w:val="000000"/>
          <w:lang w:eastAsia="de-DE"/>
        </w:rPr>
        <w:t xml:space="preserve">in these patients </w:t>
      </w:r>
      <w:r w:rsidR="00C31A7F" w:rsidRPr="00F8767B">
        <w:rPr>
          <w:rFonts w:ascii="Arial" w:eastAsia="Times New Roman" w:hAnsi="Arial" w:cs="Arial"/>
          <w:color w:val="000000"/>
          <w:lang w:eastAsia="de-DE"/>
        </w:rPr>
        <w:t>(</w:t>
      </w:r>
      <w:r w:rsidR="004D4C0E" w:rsidRPr="00F8767B">
        <w:rPr>
          <w:rFonts w:ascii="Arial" w:eastAsia="Times New Roman" w:hAnsi="Arial" w:cs="Arial"/>
          <w:color w:val="000000"/>
          <w:lang w:eastAsia="de-DE"/>
        </w:rPr>
        <w:t xml:space="preserve">e.g. </w:t>
      </w:r>
      <w:sdt>
        <w:sdtPr>
          <w:rPr>
            <w:rFonts w:ascii="Arial" w:eastAsia="Times New Roman" w:hAnsi="Arial" w:cs="Arial"/>
            <w:color w:val="000000"/>
            <w:lang w:eastAsia="de-DE"/>
          </w:rPr>
          <w:alias w:val="To edit, see citavi.com/edit"/>
          <w:tag w:val="CitaviPlaceholder#5b098c76-f89d-43a2-8e54-d5a6d05360eb"/>
          <w:id w:val="-1016922610"/>
          <w:placeholder>
            <w:docPart w:val="DefaultPlaceholder_1082065158"/>
          </w:placeholder>
        </w:sdtPr>
        <w:sdtContent>
          <w:r w:rsidR="00032ECB"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ZmE4NTFkLWU2NTItNDczYS1hZWEzLTMyZDdhM2Q3MDg1MSIsIlJhbmdlTGVuZ3RoIjo0LCJSZWZlcmVuY2VJZCI6IjUxMmMxYzViLTE2YTgtNGIzOS1hMjY4LTU5NWQwNGI4MDUy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U2MTYyNDIiLCJVcmlTdHJpbmciOiJodHRwOi8vd3d3Lm5jYmkubmxtLm5paC5nb3YvcHVibWVkLzE1NjE2MjQ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xMS0xOFQwODowOTo0OCIsIk1vZGlmaWVkQnkiOiJfQ2hyaXN0aWFuIHZvbiBMT2VmZmVsaG9seiIsIklkIjoiNzNjODY4YmUtZWEzMy00YWZkLTg2NTUtYjkyZTQwMTFkMTNlIiwiTW9kaWZpZWRPbiI6IjIwMjItMTEtMThUMDg6MDk6NDg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IxMC4yMzM3L2RpYWNhcmUuMjguMS4xMDgiLCJVcmlTdHJpbmciOiJodHRwczovL2RvaS5vcmcvMTAuMjMzNy9kaWFjYXJlLjI4LjEuMTA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TEtMThUMDg6MjM6MTMiLCJNb2RpZmllZEJ5IjoiX0NocmlzdGlhbiB2b24gTE9lZmZlbGhvbHoiLCJJZCI6IjEyYjZjYzQ4LTFhNWUtNDRlOC1iMDQ2LTA4YjE1M2ZkNTY1NiIsIk1vZGlmaWVkT24iOiIyMDIyLTExLTE4VDA4OjIzOjEz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MTAuMTA5Ny9qLnBhaW4uMDAwMDAwMDAwMDAwMDk3MiIsIlVyaVN0cmluZyI6Imh0dHBzOi8vZG9pLm9yZy8xMC4xMDk3L2oucGFpbi4wMDAwMDAwMDAwMDAwOTcy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}</w:instrText>
          </w:r>
          <w:r w:rsidR="00032ECB"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(125, 126)</w:t>
          </w:r>
          <w:r w:rsidR="00032ECB" w:rsidRPr="00F8767B">
            <w:rPr>
              <w:rFonts w:ascii="Arial" w:eastAsia="Times New Roman" w:hAnsi="Arial" w:cs="Arial"/>
              <w:color w:val="000000"/>
              <w:lang w:eastAsia="de-DE"/>
            </w:rPr>
            <w:fldChar w:fldCharType="end"/>
          </w:r>
        </w:sdtContent>
      </w:sdt>
      <w:r w:rsidR="00032ECB" w:rsidRPr="00F8767B">
        <w:rPr>
          <w:rFonts w:ascii="Arial" w:eastAsia="Times New Roman" w:hAnsi="Arial" w:cs="Arial"/>
          <w:color w:val="000000"/>
          <w:lang w:eastAsia="de-DE"/>
        </w:rPr>
        <w:t xml:space="preserve">, </w:t>
      </w:r>
      <w:r w:rsidR="00C31A7F" w:rsidRPr="00F8767B">
        <w:rPr>
          <w:rFonts w:ascii="Arial" w:eastAsia="Times New Roman" w:hAnsi="Arial" w:cs="Arial"/>
          <w:color w:val="000000"/>
          <w:lang w:eastAsia="de-DE"/>
        </w:rPr>
        <w:t xml:space="preserve">reviewed in </w:t>
      </w:r>
      <w:sdt>
        <w:sdtPr>
          <w:rPr>
            <w:rFonts w:ascii="Arial" w:eastAsia="Times New Roman" w:hAnsi="Arial" w:cs="Arial"/>
            <w:color w:val="000000"/>
            <w:lang w:eastAsia="de-DE"/>
          </w:rPr>
          <w:alias w:val="To edit, see citavi.com/edit"/>
          <w:tag w:val="CitaviPlaceholder#0aeaeef7-c4e5-45c4-89d9-03d2303ae315"/>
          <w:id w:val="-1857647499"/>
          <w:placeholder>
            <w:docPart w:val="162B3F9D57124593AF6A3BF0703A38DD"/>
          </w:placeholder>
        </w:sdtPr>
        <w:sdtContent>
          <w:r w:rsidR="00C31A7F"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NTJmOWNkLTAyOGUtNGY5OS1iNzg2LTFjNTk0ODliZjg1OSIsIlJhbmdlTGVuZ3RoIjo1LCJSZWZlcmVuY2VJZCI6ImZmNzZmNTJjLTg4YTItNDAzOC05YTc4LTUzODY1NWY5YWZl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M5MC9iaW9tZWRpY2luZXM5MTIxODUzIiwiVXJpU3RyaW5nIjoiaHR0cHM6Ly9kb2kub3JnLzEwLjMzOTAvYmlvbWVkaWNpbmVzOTEyMTg1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jg6MjAiLCJNb2RpZmllZEJ5IjoiX0NocmlzdGlhbiB2b24gTE9lZmZlbGhvbHoiLCJJZCI6IjAxZmE4NzczLTdkZGQtNDNlZC04MzI0LTRjZTMwMGMzNTU0MiIsIk1vZGlmaWVkT24iOiIyMDIyLTAzLTI5VDIxOjI4OjI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zQ5NDQ2NjgiLCJVcmlTdHJpbmciOiJodHRwOi8vd3d3Lm5jYmkubmxtLm5paC5nb3YvcHVibWVkLzM0OTQ0Nj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yODoyMCIsIk1vZGlmaWVkQnkiOiJfQ2hyaXN0aWFuIHZvbiBMT2VmZmVsaG9seiIsIklkIjoiNWQ0ZWMwM2EtZWIxNS00MzBhLWFiZjAtYjU1MjZmZDQ3NmNjIiwiTW9kaWZpZWRPbiI6IjIwMjItMDMtMjlUMjE6Mjg6Mj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4Njk4Nzg0IiwiVXJpU3RyaW5nIjoiaHR0cHM6Ly93d3cubmNiaS5ubG0ubmloLmdvdi9wbWMvYXJ0aWNsZXMvUE1DODY5ODc4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}</w:instrText>
          </w:r>
          <w:r w:rsidR="00C31A7F"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(127)</w:t>
          </w:r>
          <w:r w:rsidR="00C31A7F" w:rsidRPr="00F8767B">
            <w:rPr>
              <w:rFonts w:ascii="Arial" w:eastAsia="Times New Roman" w:hAnsi="Arial" w:cs="Arial"/>
              <w:color w:val="000000"/>
              <w:lang w:eastAsia="de-DE"/>
            </w:rPr>
            <w:fldChar w:fldCharType="end"/>
          </w:r>
        </w:sdtContent>
      </w:sdt>
      <w:r w:rsidR="00C31A7F" w:rsidRPr="00F8767B">
        <w:rPr>
          <w:rFonts w:ascii="Arial" w:eastAsia="Times New Roman" w:hAnsi="Arial" w:cs="Arial"/>
          <w:color w:val="000000"/>
          <w:lang w:eastAsia="de-DE"/>
        </w:rPr>
        <w:t xml:space="preserve">). In subjects </w:t>
      </w:r>
      <w:r w:rsidR="008E0518" w:rsidRPr="00F8767B">
        <w:rPr>
          <w:rFonts w:ascii="Arial" w:eastAsia="Times New Roman" w:hAnsi="Arial" w:cs="Arial"/>
          <w:color w:val="000000"/>
          <w:lang w:eastAsia="de-DE"/>
        </w:rPr>
        <w:t>with</w:t>
      </w:r>
      <w:r w:rsidR="00C31A7F" w:rsidRPr="00F8767B">
        <w:rPr>
          <w:rFonts w:ascii="Arial" w:eastAsia="Times New Roman" w:hAnsi="Arial" w:cs="Arial"/>
          <w:color w:val="000000"/>
          <w:lang w:eastAsia="de-DE"/>
        </w:rPr>
        <w:t xml:space="preserve"> </w:t>
      </w:r>
      <w:r w:rsidR="008E0518" w:rsidRPr="00F8767B">
        <w:rPr>
          <w:rFonts w:ascii="Arial" w:eastAsia="Times New Roman" w:hAnsi="Arial" w:cs="Arial"/>
          <w:color w:val="000000"/>
          <w:lang w:eastAsia="de-DE"/>
        </w:rPr>
        <w:t xml:space="preserve">impaired glucose tolerance or </w:t>
      </w:r>
      <w:r w:rsidR="00C31A7F" w:rsidRPr="00F8767B">
        <w:rPr>
          <w:rFonts w:ascii="Arial" w:eastAsia="Times New Roman" w:hAnsi="Arial" w:cs="Arial"/>
          <w:color w:val="000000"/>
          <w:lang w:eastAsia="de-DE"/>
        </w:rPr>
        <w:t xml:space="preserve">prediabetes, lifestyle interventions have proven to decrease the incidence of T2D, of which prominent examples comprise the </w:t>
      </w:r>
      <w:proofErr w:type="spellStart"/>
      <w:r w:rsidR="00C31A7F" w:rsidRPr="00F8767B">
        <w:rPr>
          <w:rFonts w:ascii="Arial" w:eastAsia="Times New Roman" w:hAnsi="Arial" w:cs="Arial"/>
          <w:color w:val="000000"/>
          <w:lang w:eastAsia="de-DE"/>
        </w:rPr>
        <w:t>DaQuing</w:t>
      </w:r>
      <w:proofErr w:type="spellEnd"/>
      <w:r w:rsidR="00C31A7F" w:rsidRPr="00F8767B">
        <w:rPr>
          <w:rFonts w:ascii="Arial" w:eastAsia="Times New Roman" w:hAnsi="Arial" w:cs="Arial"/>
          <w:color w:val="000000"/>
          <w:lang w:eastAsia="de-DE"/>
        </w:rPr>
        <w:t xml:space="preserve"> Study, the Finish Diabetes Prevention Study, the Diabetes Prevention Program and others </w:t>
      </w:r>
      <w:sdt>
        <w:sdtPr>
          <w:rPr>
            <w:rFonts w:ascii="Arial" w:eastAsia="Times New Roman" w:hAnsi="Arial" w:cs="Arial"/>
            <w:color w:val="000000"/>
            <w:lang w:eastAsia="de-DE"/>
          </w:rPr>
          <w:alias w:val="To edit, see citavi.com/edit"/>
          <w:tag w:val="CitaviPlaceholder#f4791172-2b61-4535-8322-6d7225484477"/>
          <w:id w:val="-1085988922"/>
          <w:placeholder>
            <w:docPart w:val="162B3F9D57124593AF6A3BF0703A38DD"/>
          </w:placeholder>
        </w:sdtPr>
        <w:sdtContent>
          <w:r w:rsidR="00C31A7F"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YjA3ZWQyLTgwNmEtNDUzMy1hZWU5LTcxMDI5NDFlYTdmYyIsIlJhbmdlU3RhcnQiOjQsIlJhbmdlTGVuZ3RoIjo1LCJSZWZlcmVuY2VJZCI6IjEzNWZiNTRiLTgyNGItNDkwNS04MDRlLTQ1NjljN2U4YjM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OTA5Njk3NyIsIlVyaVN0cmluZyI6Imh0dHA6Ly93d3cubmNiaS5ubG0ubmloLmdvdi9wdWJtZWQvOTA5Njk3N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}</w:instrText>
          </w:r>
          <w:r w:rsidR="00C31A7F"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(128–131)</w:t>
          </w:r>
          <w:r w:rsidR="00C31A7F" w:rsidRPr="00F8767B">
            <w:rPr>
              <w:rFonts w:ascii="Arial" w:eastAsia="Times New Roman" w:hAnsi="Arial" w:cs="Arial"/>
              <w:color w:val="000000"/>
              <w:lang w:eastAsia="de-DE"/>
            </w:rPr>
            <w:fldChar w:fldCharType="end"/>
          </w:r>
        </w:sdtContent>
      </w:sdt>
      <w:r w:rsidR="00C31A7F" w:rsidRPr="00F8767B">
        <w:rPr>
          <w:rFonts w:ascii="Arial" w:eastAsia="Times New Roman" w:hAnsi="Arial" w:cs="Arial"/>
          <w:color w:val="000000"/>
          <w:lang w:eastAsia="de-DE"/>
        </w:rPr>
        <w:t xml:space="preserve">. This was newly confirmed by the lifestyle intervention and impaired glucose tolerance Maastricht (SLIM) trial, which has shown to impact clinical endpoints even four years after stopping the intervention </w:t>
      </w:r>
      <w:sdt>
        <w:sdtPr>
          <w:rPr>
            <w:rFonts w:ascii="Arial" w:eastAsia="Times New Roman" w:hAnsi="Arial" w:cs="Arial"/>
            <w:color w:val="000000"/>
            <w:lang w:eastAsia="de-DE"/>
          </w:rPr>
          <w:alias w:val="To edit, see citavi.com/edit"/>
          <w:tag w:val="CitaviPlaceholder#74b1aa0f-695b-46d6-bac3-eb3bb76da7ab"/>
          <w:id w:val="1900633214"/>
          <w:placeholder>
            <w:docPart w:val="162B3F9D57124593AF6A3BF0703A38DD"/>
          </w:placeholder>
        </w:sdtPr>
        <w:sdtContent>
          <w:r w:rsidR="00C31A7F"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NjQyNWZhLTk2NjgtNDYxYy1iZTQ4LTE5NTNmNDBlMGYwNiIsIlJhbmdlU3RhcnQiOjQsIlJhbmdlTGVuZ3RoIjo2LCJSZWZlcmVuY2VJZCI6ImQxMWNlZTQzLTA5YTItNGNmNC1iZTMzLTJhN2Q1OGI5ODFm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xMS9qLjE0NjQtNTQ5MS4yMDA4LjAyNDE3LngiLCJVcmlTdHJpbmciOiJodHRwczovL2RvaS5vcmcvMTAuMTExMS9qLjE0NjQtNTQ5MS4yMDA4LjAyNDE3Ln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0VDA3OjA5OjU5IiwiTW9kaWZpZWRCeSI6Il9DaHJpc3RpYW4gdm9uIExPZWZmZWxob2x6IiwiSWQiOiI5ZWJjNTBiNy0xOWU1LTRhNWItYjAxOS05OTBkYTJjYzI0MmMiLCJNb2RpZmllZE9uIjoiMjAyMS0xMC0xNFQwNzowOTo1OS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4NDQ1MTc0IiwiVXJpU3RyaW5nIjoiaHR0cDovL3d3dy5uY2JpLm5sbS5uaWguZ292L3B1Ym1lZC8xODQ0NTE3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TYvai5udW1lY2QuMjAxMi4xMi4wMDUiLCJVcmlTdHJpbmciOiJodHRwczovL2RvaS5vcmcvMTAuMTAxNi9qLm51bWVjZC4yMDEyLjEyLjAwNS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}</w:instrText>
          </w:r>
          <w:r w:rsidR="00C31A7F"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(132, 133)</w:t>
          </w:r>
          <w:r w:rsidR="00C31A7F" w:rsidRPr="00F8767B">
            <w:rPr>
              <w:rFonts w:ascii="Arial" w:eastAsia="Times New Roman" w:hAnsi="Arial" w:cs="Arial"/>
              <w:color w:val="000000"/>
              <w:lang w:eastAsia="de-DE"/>
            </w:rPr>
            <w:fldChar w:fldCharType="end"/>
          </w:r>
        </w:sdtContent>
      </w:sdt>
      <w:r w:rsidR="00C31A7F" w:rsidRPr="00F8767B">
        <w:rPr>
          <w:rFonts w:ascii="Arial" w:eastAsia="Times New Roman" w:hAnsi="Arial" w:cs="Arial"/>
          <w:color w:val="000000"/>
          <w:lang w:eastAsia="de-DE"/>
        </w:rPr>
        <w:t xml:space="preserve">. </w:t>
      </w:r>
    </w:p>
    <w:p w14:paraId="34E85DDE" w14:textId="77777777" w:rsidR="00C31A7F" w:rsidRPr="00F8767B" w:rsidRDefault="00C31A7F" w:rsidP="00F8767B">
      <w:pPr>
        <w:spacing w:after="0"/>
        <w:rPr>
          <w:rFonts w:ascii="Arial" w:eastAsia="Times New Roman" w:hAnsi="Arial" w:cs="Arial"/>
          <w:color w:val="000000"/>
          <w:lang w:eastAsia="de-DE"/>
        </w:rPr>
      </w:pPr>
    </w:p>
    <w:p w14:paraId="03A6404F" w14:textId="2DCBBB59" w:rsidR="00C31A7F" w:rsidRPr="00F8767B" w:rsidRDefault="006A2094"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The prevalence of NAFLD/MAFLD parallels the pandemic rise in T2D. A recent meta-analysis indicates that on a global perspective more than 55% of</w:t>
      </w:r>
      <w:r w:rsidRPr="00F8767B">
        <w:rPr>
          <w:rFonts w:ascii="Arial" w:hAnsi="Arial" w:cs="Arial"/>
        </w:rPr>
        <w:t xml:space="preserve"> </w:t>
      </w:r>
      <w:r w:rsidR="00806666" w:rsidRPr="00F8767B">
        <w:rPr>
          <w:rFonts w:ascii="Arial" w:eastAsia="Times New Roman" w:hAnsi="Arial" w:cs="Arial"/>
          <w:color w:val="000000"/>
          <w:lang w:eastAsia="de-DE"/>
        </w:rPr>
        <w:t xml:space="preserve">T2D patients suffer from bland liver steatosis, </w:t>
      </w:r>
      <w:r w:rsidR="00406B2D" w:rsidRPr="00F8767B">
        <w:rPr>
          <w:rFonts w:ascii="Arial" w:eastAsia="Times New Roman" w:hAnsi="Arial" w:cs="Arial"/>
          <w:color w:val="000000"/>
          <w:lang w:eastAsia="de-DE"/>
        </w:rPr>
        <w:t xml:space="preserve">while </w:t>
      </w:r>
      <w:r w:rsidR="00806666" w:rsidRPr="00F8767B">
        <w:rPr>
          <w:rFonts w:ascii="Arial" w:eastAsia="Times New Roman" w:hAnsi="Arial" w:cs="Arial"/>
          <w:color w:val="000000"/>
          <w:lang w:eastAsia="de-DE"/>
        </w:rPr>
        <w:t>a further 37% show signs of</w:t>
      </w:r>
      <w:r w:rsidRPr="00F8767B">
        <w:rPr>
          <w:rFonts w:ascii="Arial" w:eastAsia="Times New Roman" w:hAnsi="Arial" w:cs="Arial"/>
          <w:color w:val="000000"/>
          <w:lang w:eastAsia="de-DE"/>
        </w:rPr>
        <w:t xml:space="preserve"> </w:t>
      </w:r>
      <w:r w:rsidR="00194BDF" w:rsidRPr="00F8767B">
        <w:rPr>
          <w:rFonts w:ascii="Arial" w:eastAsia="Times New Roman" w:hAnsi="Arial" w:cs="Arial"/>
          <w:color w:val="000000"/>
          <w:lang w:eastAsia="de-DE"/>
        </w:rPr>
        <w:t>non-alcoholic steatohepatitis (</w:t>
      </w:r>
      <w:r w:rsidRPr="00F8767B">
        <w:rPr>
          <w:rFonts w:ascii="Arial" w:eastAsia="Times New Roman" w:hAnsi="Arial" w:cs="Arial"/>
          <w:color w:val="000000"/>
          <w:lang w:eastAsia="de-DE"/>
        </w:rPr>
        <w:t>NASH</w:t>
      </w:r>
      <w:r w:rsidR="00194BDF" w:rsidRPr="00F8767B">
        <w:rPr>
          <w:rFonts w:ascii="Arial" w:eastAsia="Times New Roman" w:hAnsi="Arial" w:cs="Arial"/>
          <w:color w:val="000000"/>
          <w:lang w:eastAsia="de-DE"/>
        </w:rPr>
        <w:t>)</w:t>
      </w:r>
      <w:r w:rsidR="00806666"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 xml:space="preserve">reviewed in </w:t>
      </w:r>
      <w:sdt>
        <w:sdtPr>
          <w:rPr>
            <w:rFonts w:ascii="Arial" w:eastAsia="Times New Roman" w:hAnsi="Arial" w:cs="Arial"/>
            <w:color w:val="000000"/>
            <w:lang w:eastAsia="de-DE"/>
          </w:rPr>
          <w:alias w:val="To edit, see citavi.com/edit"/>
          <w:tag w:val="CitaviPlaceholder#1e519e02-7b7b-406a-8612-f81fa4253249"/>
          <w:id w:val="-1642187194"/>
          <w:placeholder>
            <w:docPart w:val="DefaultPlaceholder_1082065158"/>
          </w:placeholder>
        </w:sdtPr>
        <w:sdtContent>
          <w:r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MzExZDhjLWI3YTktNGM4YS1iMGE1LWJiYTJiNDlkZjM1MSIsIlJhbmdlTGVuZ3RoIjo1LCJSZWZlcmVuY2VJZCI6ImZmNzZmNTJjLTg4YTItNDAzOC05YTc4LTUzODY1NWY5YWZl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M5MC9iaW9tZWRpY2luZXM5MTIxODUzIiwiVXJpU3RyaW5nIjoiaHR0cHM6Ly9kb2kub3JnLzEwLjMzOTAvYmlvbWVkaWNpbmVzOTEyMTg1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jg6MjAiLCJNb2RpZmllZEJ5IjoiX0NocmlzdGlhbiB2b24gTE9lZmZlbGhvbHoiLCJJZCI6IjAxZmE4NzczLTdkZGQtNDNlZC04MzI0LTRjZTMwMGMzNTU0MiIsIk1vZGlmaWVkT24iOiIyMDIyLTAzLTI5VDIxOjI4OjI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zQ5NDQ2NjgiLCJVcmlTdHJpbmciOiJodHRwOi8vd3d3Lm5jYmkubmxtLm5paC5nb3YvcHVibWVkLzM0OTQ0Nj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yODoyMCIsIk1vZGlmaWVkQnkiOiJfQ2hyaXN0aWFuIHZvbiBMT2VmZmVsaG9seiIsIklkIjoiNWQ0ZWMwM2EtZWIxNS00MzBhLWFiZjAtYjU1MjZmZDQ3NmNjIiwiTW9kaWZpZWRPbiI6IjIwMjItMDMtMjlUMjE6Mjg6Mj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4Njk4Nzg0IiwiVXJpU3RyaW5nIjoiaHR0cHM6Ly93d3cubmNiaS5ubG0ubmloLmdvdi9wbWMvYXJ0aWNsZXMvUE1DODY5ODc4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}</w:instrText>
          </w:r>
          <w:r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(127)</w:t>
          </w:r>
          <w:r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r w:rsidR="008F3791" w:rsidRPr="00F8767B">
        <w:rPr>
          <w:rFonts w:ascii="Arial" w:hAnsi="Arial" w:cs="Arial"/>
        </w:rPr>
        <w:t xml:space="preserve"> </w:t>
      </w:r>
      <w:r w:rsidR="00806666" w:rsidRPr="00F8767B">
        <w:rPr>
          <w:rFonts w:ascii="Arial" w:hAnsi="Arial" w:cs="Arial"/>
        </w:rPr>
        <w:t>“</w:t>
      </w:r>
      <w:r w:rsidRPr="00F8767B">
        <w:rPr>
          <w:rFonts w:ascii="Arial" w:eastAsia="Times New Roman" w:hAnsi="Arial" w:cs="Arial"/>
          <w:color w:val="000000"/>
          <w:lang w:eastAsia="de-DE"/>
        </w:rPr>
        <w:t>NAFLD</w:t>
      </w:r>
      <w:r w:rsidR="00806666" w:rsidRPr="00F8767B">
        <w:rPr>
          <w:rFonts w:ascii="Arial" w:eastAsia="Times New Roman" w:hAnsi="Arial" w:cs="Arial"/>
          <w:color w:val="000000"/>
          <w:lang w:eastAsia="de-DE"/>
        </w:rPr>
        <w:t>”</w:t>
      </w:r>
      <w:r w:rsidRPr="00F8767B">
        <w:rPr>
          <w:rFonts w:ascii="Arial" w:eastAsia="Times New Roman" w:hAnsi="Arial" w:cs="Arial"/>
          <w:color w:val="000000"/>
          <w:lang w:eastAsia="de-DE"/>
        </w:rPr>
        <w:t xml:space="preserve"> was defined in the 1980s to describe </w:t>
      </w:r>
      <w:r w:rsidR="003C400D" w:rsidRPr="00F8767B">
        <w:rPr>
          <w:rFonts w:ascii="Arial" w:eastAsia="Times New Roman" w:hAnsi="Arial" w:cs="Arial"/>
          <w:color w:val="000000"/>
          <w:lang w:eastAsia="de-DE"/>
        </w:rPr>
        <w:t>excess</w:t>
      </w:r>
      <w:r w:rsidRPr="00F8767B">
        <w:rPr>
          <w:rFonts w:ascii="Arial" w:eastAsia="Times New Roman" w:hAnsi="Arial" w:cs="Arial"/>
          <w:color w:val="000000"/>
          <w:lang w:eastAsia="de-DE"/>
        </w:rPr>
        <w:t xml:space="preserve"> hepatocellu</w:t>
      </w:r>
      <w:r w:rsidR="003C400D" w:rsidRPr="00F8767B">
        <w:rPr>
          <w:rFonts w:ascii="Arial" w:eastAsia="Times New Roman" w:hAnsi="Arial" w:cs="Arial"/>
          <w:color w:val="000000"/>
          <w:lang w:eastAsia="de-DE"/>
        </w:rPr>
        <w:t>lar lipid accumulation</w:t>
      </w:r>
      <w:r w:rsidRPr="00F8767B">
        <w:rPr>
          <w:rFonts w:ascii="Arial" w:eastAsia="Times New Roman" w:hAnsi="Arial" w:cs="Arial"/>
          <w:color w:val="000000"/>
          <w:lang w:eastAsia="de-DE"/>
        </w:rPr>
        <w:t xml:space="preserve"> in absence of significant alcohol </w:t>
      </w:r>
      <w:r w:rsidR="00406B2D" w:rsidRPr="00F8767B">
        <w:rPr>
          <w:rFonts w:ascii="Arial" w:eastAsia="Times New Roman" w:hAnsi="Arial" w:cs="Arial"/>
          <w:color w:val="000000"/>
          <w:lang w:eastAsia="de-DE"/>
        </w:rPr>
        <w:t xml:space="preserve">intake, </w:t>
      </w:r>
      <w:r w:rsidR="00806666" w:rsidRPr="00F8767B">
        <w:rPr>
          <w:rFonts w:ascii="Arial" w:eastAsia="Times New Roman" w:hAnsi="Arial" w:cs="Arial"/>
          <w:color w:val="000000"/>
          <w:lang w:eastAsia="de-DE"/>
        </w:rPr>
        <w:t>autoimmune</w:t>
      </w:r>
      <w:r w:rsidR="003C400D" w:rsidRPr="00F8767B">
        <w:rPr>
          <w:rFonts w:ascii="Arial" w:eastAsia="Times New Roman" w:hAnsi="Arial" w:cs="Arial"/>
          <w:color w:val="000000"/>
          <w:lang w:eastAsia="de-DE"/>
        </w:rPr>
        <w:t>,</w:t>
      </w:r>
      <w:r w:rsidR="00806666" w:rsidRPr="00F8767B">
        <w:rPr>
          <w:rFonts w:ascii="Arial" w:eastAsia="Times New Roman" w:hAnsi="Arial" w:cs="Arial"/>
          <w:color w:val="000000"/>
          <w:lang w:eastAsia="de-DE"/>
        </w:rPr>
        <w:t xml:space="preserve"> </w:t>
      </w:r>
      <w:r w:rsidR="00406B2D" w:rsidRPr="00F8767B">
        <w:rPr>
          <w:rFonts w:ascii="Arial" w:eastAsia="Times New Roman" w:hAnsi="Arial" w:cs="Arial"/>
          <w:color w:val="000000"/>
          <w:lang w:eastAsia="de-DE"/>
        </w:rPr>
        <w:t xml:space="preserve">or viral </w:t>
      </w:r>
      <w:r w:rsidR="00334421" w:rsidRPr="00F8767B">
        <w:rPr>
          <w:rFonts w:ascii="Arial" w:eastAsia="Times New Roman" w:hAnsi="Arial" w:cs="Arial"/>
          <w:color w:val="000000"/>
          <w:lang w:eastAsia="de-DE"/>
        </w:rPr>
        <w:t xml:space="preserve">liver disease, </w:t>
      </w:r>
      <w:r w:rsidR="00806666" w:rsidRPr="00F8767B">
        <w:rPr>
          <w:rFonts w:ascii="Arial" w:eastAsia="Times New Roman" w:hAnsi="Arial" w:cs="Arial"/>
          <w:color w:val="000000"/>
          <w:lang w:eastAsia="de-DE"/>
        </w:rPr>
        <w:t>and t</w:t>
      </w:r>
      <w:r w:rsidRPr="00F8767B">
        <w:rPr>
          <w:rFonts w:ascii="Arial" w:eastAsia="Times New Roman" w:hAnsi="Arial" w:cs="Arial"/>
          <w:color w:val="000000"/>
          <w:lang w:eastAsia="de-DE"/>
        </w:rPr>
        <w:t>he cour</w:t>
      </w:r>
      <w:r w:rsidR="00806666" w:rsidRPr="00F8767B">
        <w:rPr>
          <w:rFonts w:ascii="Arial" w:eastAsia="Times New Roman" w:hAnsi="Arial" w:cs="Arial"/>
          <w:color w:val="000000"/>
          <w:lang w:eastAsia="de-DE"/>
        </w:rPr>
        <w:t xml:space="preserve">se </w:t>
      </w:r>
      <w:r w:rsidR="00406B2D" w:rsidRPr="00F8767B">
        <w:rPr>
          <w:rFonts w:ascii="Arial" w:eastAsia="Times New Roman" w:hAnsi="Arial" w:cs="Arial"/>
          <w:color w:val="000000"/>
          <w:lang w:eastAsia="de-DE"/>
        </w:rPr>
        <w:t xml:space="preserve">of this pathology </w:t>
      </w:r>
      <w:r w:rsidR="00806666" w:rsidRPr="00F8767B">
        <w:rPr>
          <w:rFonts w:ascii="Arial" w:eastAsia="Times New Roman" w:hAnsi="Arial" w:cs="Arial"/>
          <w:color w:val="000000"/>
          <w:lang w:eastAsia="de-DE"/>
        </w:rPr>
        <w:t xml:space="preserve">was long believed to </w:t>
      </w:r>
      <w:r w:rsidRPr="00F8767B">
        <w:rPr>
          <w:rFonts w:ascii="Arial" w:eastAsia="Times New Roman" w:hAnsi="Arial" w:cs="Arial"/>
          <w:color w:val="000000"/>
          <w:lang w:eastAsia="de-DE"/>
        </w:rPr>
        <w:t>follow the so</w:t>
      </w:r>
      <w:r w:rsidR="003C400D" w:rsidRPr="00F8767B">
        <w:rPr>
          <w:rFonts w:ascii="Arial" w:eastAsia="Times New Roman" w:hAnsi="Arial" w:cs="Arial"/>
          <w:color w:val="000000"/>
          <w:lang w:eastAsia="de-DE"/>
        </w:rPr>
        <w:t>-called “two-</w:t>
      </w:r>
      <w:r w:rsidR="00806666" w:rsidRPr="00F8767B">
        <w:rPr>
          <w:rFonts w:ascii="Arial" w:eastAsia="Times New Roman" w:hAnsi="Arial" w:cs="Arial"/>
          <w:color w:val="000000"/>
          <w:lang w:eastAsia="de-DE"/>
        </w:rPr>
        <w:t xml:space="preserve">hit hypothesis” </w:t>
      </w:r>
      <w:sdt>
        <w:sdtPr>
          <w:rPr>
            <w:rFonts w:ascii="Arial" w:eastAsia="Times New Roman" w:hAnsi="Arial" w:cs="Arial"/>
            <w:color w:val="000000"/>
            <w:lang w:eastAsia="de-DE"/>
          </w:rPr>
          <w:alias w:val="To edit, see citavi.com/edit"/>
          <w:tag w:val="CitaviPlaceholder#c76692b3-260f-4491-8c63-b72217681833"/>
          <w:id w:val="76956832"/>
          <w:placeholder>
            <w:docPart w:val="DefaultPlaceholder_1082065158"/>
          </w:placeholder>
        </w:sdtPr>
        <w:sdtContent>
          <w:r w:rsidR="00806666"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YTc2OGI4LTJiMTMtNDg1ZC04MmQ2LTczNjBhZDJhOWFlNiIsIlJhbmdlTGVuZ3RoIjo1LCJSZWZlcmVuY2VJZCI6ImVlM2U0ZTgwLTVhNWQtNDljMC1iM2M2LWJlYTAwY2E0ZTIxM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xNi9TMDAxNi01MDg1KDk4KTcwNTk5LTIiLCJVcmlTdHJpbmciOiJodHRwczovL2RvaS5vcmcvMTAuMTAxNi9zMDAxNi01MDg1KDk4KTcwNTk5LTI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}</w:instrText>
          </w:r>
          <w:r w:rsidR="00806666"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(134)</w:t>
          </w:r>
          <w:r w:rsidR="00806666"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Manifestation of bland steatosis was defined as first hit, while </w:t>
      </w:r>
      <w:r w:rsidR="00806666" w:rsidRPr="00F8767B">
        <w:rPr>
          <w:rFonts w:ascii="Arial" w:eastAsia="Times New Roman" w:hAnsi="Arial" w:cs="Arial"/>
          <w:color w:val="000000"/>
          <w:lang w:eastAsia="de-DE"/>
        </w:rPr>
        <w:t xml:space="preserve">histological </w:t>
      </w:r>
      <w:r w:rsidRPr="00F8767B">
        <w:rPr>
          <w:rFonts w:ascii="Arial" w:eastAsia="Times New Roman" w:hAnsi="Arial" w:cs="Arial"/>
          <w:color w:val="000000"/>
          <w:lang w:eastAsia="de-DE"/>
        </w:rPr>
        <w:t>signs of</w:t>
      </w:r>
      <w:r w:rsidR="00806666" w:rsidRPr="00F8767B">
        <w:rPr>
          <w:rFonts w:ascii="Arial" w:eastAsia="Times New Roman" w:hAnsi="Arial" w:cs="Arial"/>
          <w:color w:val="000000"/>
          <w:lang w:eastAsia="de-DE"/>
        </w:rPr>
        <w:t xml:space="preserve"> liver inflammation, </w:t>
      </w:r>
      <w:r w:rsidRPr="00F8767B">
        <w:rPr>
          <w:rFonts w:ascii="Arial" w:eastAsia="Times New Roman" w:hAnsi="Arial" w:cs="Arial"/>
          <w:color w:val="000000"/>
          <w:lang w:eastAsia="de-DE"/>
        </w:rPr>
        <w:t>fibrosis</w:t>
      </w:r>
      <w:r w:rsidR="00806666" w:rsidRPr="00F8767B">
        <w:rPr>
          <w:rFonts w:ascii="Arial" w:eastAsia="Times New Roman" w:hAnsi="Arial" w:cs="Arial"/>
          <w:color w:val="000000"/>
          <w:lang w:eastAsia="de-DE"/>
        </w:rPr>
        <w:t xml:space="preserve"> and hepatocyte injury</w:t>
      </w:r>
      <w:r w:rsidR="00BF0ECE" w:rsidRPr="00F8767B">
        <w:rPr>
          <w:rFonts w:ascii="Arial" w:eastAsia="Times New Roman" w:hAnsi="Arial" w:cs="Arial"/>
          <w:color w:val="000000"/>
          <w:lang w:eastAsia="de-DE"/>
        </w:rPr>
        <w:t xml:space="preserve"> </w:t>
      </w:r>
      <w:r w:rsidR="00806666" w:rsidRPr="00F8767B">
        <w:rPr>
          <w:rFonts w:ascii="Arial" w:eastAsia="Times New Roman" w:hAnsi="Arial" w:cs="Arial"/>
          <w:color w:val="000000"/>
          <w:lang w:eastAsia="de-DE"/>
        </w:rPr>
        <w:t>were proposed as succeeding second hit (NASH)</w:t>
      </w:r>
      <w:r w:rsidRPr="00F8767B">
        <w:rPr>
          <w:rFonts w:ascii="Arial" w:eastAsia="Times New Roman" w:hAnsi="Arial" w:cs="Arial"/>
          <w:color w:val="000000"/>
          <w:lang w:eastAsia="de-DE"/>
        </w:rPr>
        <w:t>.</w:t>
      </w:r>
      <w:r w:rsidR="00C31A7F" w:rsidRPr="00F8767B">
        <w:rPr>
          <w:rFonts w:ascii="Arial" w:eastAsia="Times New Roman" w:hAnsi="Arial" w:cs="Arial"/>
          <w:color w:val="000000"/>
          <w:lang w:eastAsia="de-DE"/>
        </w:rPr>
        <w:t xml:space="preserve"> </w:t>
      </w:r>
      <w:r w:rsidR="00806666" w:rsidRPr="00F8767B">
        <w:rPr>
          <w:rFonts w:ascii="Arial" w:eastAsia="Times New Roman" w:hAnsi="Arial" w:cs="Arial"/>
          <w:color w:val="000000"/>
          <w:lang w:eastAsia="de-DE"/>
        </w:rPr>
        <w:t>Ins</w:t>
      </w:r>
      <w:r w:rsidR="00285A4D" w:rsidRPr="00F8767B">
        <w:rPr>
          <w:rFonts w:ascii="Arial" w:eastAsia="Times New Roman" w:hAnsi="Arial" w:cs="Arial"/>
          <w:color w:val="000000"/>
          <w:lang w:eastAsia="de-DE"/>
        </w:rPr>
        <w:t>ulin resistance ha</w:t>
      </w:r>
      <w:r w:rsidR="00806666" w:rsidRPr="00F8767B">
        <w:rPr>
          <w:rFonts w:ascii="Arial" w:eastAsia="Times New Roman" w:hAnsi="Arial" w:cs="Arial"/>
          <w:color w:val="000000"/>
          <w:lang w:eastAsia="de-DE"/>
        </w:rPr>
        <w:t xml:space="preserve">s </w:t>
      </w:r>
      <w:r w:rsidR="00F678C3" w:rsidRPr="00F8767B">
        <w:rPr>
          <w:rFonts w:ascii="Arial" w:eastAsia="Times New Roman" w:hAnsi="Arial" w:cs="Arial"/>
          <w:color w:val="000000"/>
          <w:lang w:eastAsia="de-DE"/>
        </w:rPr>
        <w:t>now</w:t>
      </w:r>
      <w:r w:rsidR="00406B2D" w:rsidRPr="00F8767B">
        <w:rPr>
          <w:rFonts w:ascii="Arial" w:eastAsia="Times New Roman" w:hAnsi="Arial" w:cs="Arial"/>
          <w:color w:val="000000"/>
          <w:lang w:eastAsia="de-DE"/>
        </w:rPr>
        <w:t xml:space="preserve"> </w:t>
      </w:r>
      <w:r w:rsidR="00285A4D" w:rsidRPr="00F8767B">
        <w:rPr>
          <w:rFonts w:ascii="Arial" w:eastAsia="Times New Roman" w:hAnsi="Arial" w:cs="Arial"/>
          <w:color w:val="000000"/>
          <w:lang w:eastAsia="de-DE"/>
        </w:rPr>
        <w:t xml:space="preserve">been </w:t>
      </w:r>
      <w:r w:rsidR="00406B2D" w:rsidRPr="00F8767B">
        <w:rPr>
          <w:rFonts w:ascii="Arial" w:eastAsia="Times New Roman" w:hAnsi="Arial" w:cs="Arial"/>
          <w:color w:val="000000"/>
          <w:lang w:eastAsia="de-DE"/>
        </w:rPr>
        <w:t>recognized as the most valid</w:t>
      </w:r>
      <w:r w:rsidR="00806666" w:rsidRPr="00F8767B">
        <w:rPr>
          <w:rFonts w:ascii="Arial" w:eastAsia="Times New Roman" w:hAnsi="Arial" w:cs="Arial"/>
          <w:color w:val="000000"/>
          <w:lang w:eastAsia="de-DE"/>
        </w:rPr>
        <w:t xml:space="preserve"> predictive parameter of NAFLD/MAFLD </w:t>
      </w:r>
      <w:r w:rsidR="00334421" w:rsidRPr="00F8767B">
        <w:rPr>
          <w:rFonts w:ascii="Arial" w:eastAsia="Times New Roman" w:hAnsi="Arial" w:cs="Arial"/>
          <w:color w:val="000000"/>
          <w:lang w:eastAsia="de-DE"/>
        </w:rPr>
        <w:t>progression</w:t>
      </w:r>
      <w:r w:rsidR="00194BDF" w:rsidRPr="00F8767B">
        <w:rPr>
          <w:rFonts w:ascii="Arial" w:eastAsia="Times New Roman" w:hAnsi="Arial" w:cs="Arial"/>
          <w:color w:val="000000"/>
          <w:lang w:eastAsia="de-DE"/>
        </w:rPr>
        <w:t xml:space="preserve"> to NASH</w:t>
      </w:r>
      <w:r w:rsidR="00285A4D" w:rsidRPr="00F8767B">
        <w:rPr>
          <w:rFonts w:ascii="Arial" w:eastAsia="Times New Roman" w:hAnsi="Arial" w:cs="Arial"/>
          <w:color w:val="000000"/>
          <w:lang w:eastAsia="de-DE"/>
        </w:rPr>
        <w:t>. Moreover, p</w:t>
      </w:r>
      <w:r w:rsidR="00334421" w:rsidRPr="00F8767B">
        <w:rPr>
          <w:rFonts w:ascii="Arial" w:eastAsia="Times New Roman" w:hAnsi="Arial" w:cs="Arial"/>
          <w:color w:val="000000"/>
          <w:lang w:eastAsia="de-DE"/>
        </w:rPr>
        <w:t xml:space="preserve">resence of insulin resistance </w:t>
      </w:r>
      <w:r w:rsidR="00406B2D" w:rsidRPr="00F8767B">
        <w:rPr>
          <w:rFonts w:ascii="Arial" w:eastAsia="Times New Roman" w:hAnsi="Arial" w:cs="Arial"/>
          <w:color w:val="000000"/>
          <w:lang w:eastAsia="de-DE"/>
        </w:rPr>
        <w:t>puts</w:t>
      </w:r>
      <w:r w:rsidR="00806666" w:rsidRPr="00F8767B">
        <w:rPr>
          <w:rFonts w:ascii="Arial" w:eastAsia="Times New Roman" w:hAnsi="Arial" w:cs="Arial"/>
          <w:color w:val="000000"/>
          <w:lang w:eastAsia="de-DE"/>
        </w:rPr>
        <w:t xml:space="preserve"> </w:t>
      </w:r>
      <w:r w:rsidR="00C31A7F" w:rsidRPr="00F8767B">
        <w:rPr>
          <w:rFonts w:ascii="Arial" w:eastAsia="Times New Roman" w:hAnsi="Arial" w:cs="Arial"/>
          <w:color w:val="000000"/>
          <w:lang w:eastAsia="de-DE"/>
        </w:rPr>
        <w:t xml:space="preserve">these </w:t>
      </w:r>
      <w:r w:rsidR="00806666" w:rsidRPr="00F8767B">
        <w:rPr>
          <w:rFonts w:ascii="Arial" w:eastAsia="Times New Roman" w:hAnsi="Arial" w:cs="Arial"/>
          <w:color w:val="000000"/>
          <w:lang w:eastAsia="de-DE"/>
        </w:rPr>
        <w:t>patients to an elevated risk of morbidi</w:t>
      </w:r>
      <w:r w:rsidR="008F3791" w:rsidRPr="00F8767B">
        <w:rPr>
          <w:rFonts w:ascii="Arial" w:eastAsia="Times New Roman" w:hAnsi="Arial" w:cs="Arial"/>
          <w:color w:val="000000"/>
          <w:lang w:eastAsia="de-DE"/>
        </w:rPr>
        <w:t>ty and mortality, while s</w:t>
      </w:r>
      <w:r w:rsidR="00806666" w:rsidRPr="00F8767B">
        <w:rPr>
          <w:rFonts w:ascii="Arial" w:eastAsia="Times New Roman" w:hAnsi="Arial" w:cs="Arial"/>
          <w:color w:val="000000"/>
          <w:lang w:eastAsia="de-DE"/>
        </w:rPr>
        <w:t>edentary be</w:t>
      </w:r>
      <w:r w:rsidR="00334421" w:rsidRPr="00F8767B">
        <w:rPr>
          <w:rFonts w:ascii="Arial" w:eastAsia="Times New Roman" w:hAnsi="Arial" w:cs="Arial"/>
          <w:color w:val="000000"/>
          <w:lang w:eastAsia="de-DE"/>
        </w:rPr>
        <w:t>havior constitutes a complementary</w:t>
      </w:r>
      <w:r w:rsidR="00806666" w:rsidRPr="00F8767B">
        <w:rPr>
          <w:rFonts w:ascii="Arial" w:eastAsia="Times New Roman" w:hAnsi="Arial" w:cs="Arial"/>
          <w:color w:val="000000"/>
          <w:lang w:eastAsia="de-DE"/>
        </w:rPr>
        <w:t xml:space="preserve"> risk factor and correlate</w:t>
      </w:r>
      <w:r w:rsidR="00C31A7F" w:rsidRPr="00F8767B">
        <w:rPr>
          <w:rFonts w:ascii="Arial" w:eastAsia="Times New Roman" w:hAnsi="Arial" w:cs="Arial"/>
          <w:color w:val="000000"/>
          <w:lang w:eastAsia="de-DE"/>
        </w:rPr>
        <w:t xml:space="preserve">s with clinical outcomes </w:t>
      </w:r>
      <w:r w:rsidR="00806666" w:rsidRPr="00F8767B">
        <w:rPr>
          <w:rFonts w:ascii="Arial" w:eastAsia="Times New Roman" w:hAnsi="Arial" w:cs="Arial"/>
          <w:color w:val="000000"/>
          <w:lang w:eastAsia="de-DE"/>
        </w:rPr>
        <w:t xml:space="preserve">(reviewed in </w:t>
      </w:r>
      <w:sdt>
        <w:sdtPr>
          <w:rPr>
            <w:rFonts w:ascii="Arial" w:eastAsia="Times New Roman" w:hAnsi="Arial" w:cs="Arial"/>
            <w:color w:val="000000"/>
            <w:lang w:eastAsia="de-DE"/>
          </w:rPr>
          <w:alias w:val="To edit, see citavi.com/edit"/>
          <w:tag w:val="CitaviPlaceholder#895068be-f699-429b-8504-77c4f9aa1843"/>
          <w:id w:val="1083955941"/>
          <w:placeholder>
            <w:docPart w:val="DefaultPlaceholder_1082065158"/>
          </w:placeholder>
        </w:sdtPr>
        <w:sdtContent>
          <w:r w:rsidR="00806666"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jgzMTI1LTY2ZGYtNGQwOC1iNWU4LTdhZmZmODk4MDg2YiIsIlJhbmdlU3RhcnQiOjQsIlJhbmdlTGVuZ3RoIjo2LCJSZWZlcmVuY2VJZCI6ImZmNzZmNTJjLTg4YTItNDAzOC05YTc4LTUzODY1NWY5YWZl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M5MC9iaW9tZWRpY2luZXM5MTIxODUzIiwiVXJpU3RyaW5nIjoiaHR0cHM6Ly9kb2kub3JnLzEwLjMzOTAvYmlvbWVkaWNpbmVzOTEyMTg1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jg6MjAiLCJNb2RpZmllZEJ5IjoiX0NocmlzdGlhbiB2b24gTE9lZmZlbGhvbHoiLCJJZCI6IjAxZmE4NzczLTdkZGQtNDNlZC04MzI0LTRjZTMwMGMzNTU0MiIsIk1vZGlmaWVkT24iOiIyMDIyLTAzLTI5VDIxOjI4OjI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zQ5NDQ2NjgiLCJVcmlTdHJpbmciOiJodHRwOi8vd3d3Lm5jYmkubmxtLm5paC5nb3YvcHVibWVkLzM0OTQ0Nj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yODoyMCIsIk1vZGlmaWVkQnkiOiJfQ2hyaXN0aWFuIHZvbiBMT2VmZmVsaG9seiIsIklkIjoiNWQ0ZWMwM2EtZWIxNS00MzBhLWFiZjAtYjU1MjZmZDQ3NmNjIiwiTW9kaWZpZWRPbiI6IjIwMjItMDMtMjlUMjE6Mjg6Mj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4Njk4Nzg0IiwiVXJpU3RyaW5nIjoiaHR0cHM6Ly93d3cubmNiaS5ubG0ubmloLmdvdi9wbWMvYXJ0aWNsZXMvUE1DODY5ODc4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MTAuMTUxOS9TU0MuMDAwMDAwMDAwMDAwMDQ2MiIsIlVyaVN0cmluZyI6Imh0dHBzOi8vZG9pLm9yZy8xMC4xNTE5L1NTQy4wMDAwMDAwMDAwMDAwNDYy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}</w:instrText>
          </w:r>
          <w:r w:rsidR="00806666"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(135, 127)</w:t>
          </w:r>
          <w:r w:rsidR="00806666" w:rsidRPr="00F8767B">
            <w:rPr>
              <w:rFonts w:ascii="Arial" w:eastAsia="Times New Roman" w:hAnsi="Arial" w:cs="Arial"/>
              <w:color w:val="000000"/>
              <w:lang w:eastAsia="de-DE"/>
            </w:rPr>
            <w:fldChar w:fldCharType="end"/>
          </w:r>
        </w:sdtContent>
      </w:sdt>
      <w:r w:rsidR="00806666" w:rsidRPr="00F8767B">
        <w:rPr>
          <w:rFonts w:ascii="Arial" w:eastAsia="Times New Roman" w:hAnsi="Arial" w:cs="Arial"/>
          <w:color w:val="000000"/>
          <w:lang w:eastAsia="de-DE"/>
        </w:rPr>
        <w:t>).</w:t>
      </w:r>
    </w:p>
    <w:p w14:paraId="08542866" w14:textId="77777777" w:rsidR="00794B74" w:rsidRPr="00F8767B" w:rsidRDefault="00794B74" w:rsidP="00F8767B">
      <w:pPr>
        <w:spacing w:after="0"/>
        <w:rPr>
          <w:rFonts w:ascii="Arial" w:eastAsia="Times New Roman" w:hAnsi="Arial" w:cs="Arial"/>
          <w:color w:val="000000"/>
          <w:lang w:eastAsia="de-DE"/>
        </w:rPr>
      </w:pPr>
    </w:p>
    <w:p w14:paraId="19837E4D" w14:textId="1487E43F" w:rsidR="00794B74" w:rsidRPr="00F8767B" w:rsidRDefault="008F3791"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Since p</w:t>
      </w:r>
      <w:r w:rsidR="00F678C3" w:rsidRPr="00F8767B">
        <w:rPr>
          <w:rFonts w:ascii="Arial" w:eastAsia="Times New Roman" w:hAnsi="Arial" w:cs="Arial"/>
          <w:color w:val="000000"/>
          <w:lang w:eastAsia="de-DE"/>
        </w:rPr>
        <w:t>hysical exercise is capable of improving and maybe reversing insulin resistance</w:t>
      </w:r>
      <w:r w:rsidRPr="00F8767B">
        <w:rPr>
          <w:rFonts w:ascii="Arial" w:eastAsia="Times New Roman" w:hAnsi="Arial" w:cs="Arial"/>
          <w:color w:val="000000"/>
          <w:lang w:eastAsia="de-DE"/>
        </w:rPr>
        <w:t>, while short term decreases in physical activity reduce multiorgan insulin-sensi</w:t>
      </w:r>
      <w:r w:rsidR="00821308" w:rsidRPr="00F8767B">
        <w:rPr>
          <w:rFonts w:ascii="Arial" w:eastAsia="Times New Roman" w:hAnsi="Arial" w:cs="Arial"/>
          <w:color w:val="000000"/>
          <w:lang w:eastAsia="de-DE"/>
        </w:rPr>
        <w:t xml:space="preserve">tivity </w:t>
      </w:r>
      <w:r w:rsidRPr="00F8767B">
        <w:rPr>
          <w:rFonts w:ascii="Arial" w:eastAsia="Times New Roman" w:hAnsi="Arial" w:cs="Arial"/>
          <w:color w:val="000000"/>
          <w:lang w:eastAsia="de-DE"/>
        </w:rPr>
        <w:t>and in parallel increase liver fat</w:t>
      </w:r>
      <w:r w:rsidR="00194BDF" w:rsidRPr="00F8767B">
        <w:rPr>
          <w:rFonts w:ascii="Arial" w:eastAsia="Times New Roman" w:hAnsi="Arial" w:cs="Arial"/>
          <w:color w:val="000000"/>
          <w:lang w:eastAsia="de-DE"/>
        </w:rPr>
        <w:t xml:space="preserve"> (reviewed in </w:t>
      </w:r>
      <w:sdt>
        <w:sdtPr>
          <w:rPr>
            <w:rFonts w:ascii="Arial" w:eastAsia="Times New Roman" w:hAnsi="Arial" w:cs="Arial"/>
            <w:color w:val="000000"/>
            <w:lang w:eastAsia="de-DE"/>
          </w:rPr>
          <w:alias w:val="To edit, see citavi.com/edit"/>
          <w:tag w:val="CitaviPlaceholder#cfa8c473-3909-4bca-9e95-ac6f68c8a1e3"/>
          <w:id w:val="678318594"/>
          <w:placeholder>
            <w:docPart w:val="DefaultPlaceholder_1082065158"/>
          </w:placeholder>
        </w:sdtPr>
        <w:sdtContent>
          <w:r w:rsidR="00194BDF"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NDQwODRjLWRkNWMtNDRhZi04ZjI4LTZlOWZjOWQ2MWZjZSIsIlJhbmdlTGVuZ3RoIjo1LCJSZWZlcmVuY2VJZCI6ImZmNzZmNTJjLTg4YTItNDAzOC05YTc4LTUzODY1NWY5YWZl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M5MC9iaW9tZWRpY2luZXM5MTIxODUzIiwiVXJpU3RyaW5nIjoiaHR0cHM6Ly9kb2kub3JnLzEwLjMzOTAvYmlvbWVkaWNpbmVzOTEyMTg1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jg6MjAiLCJNb2RpZmllZEJ5IjoiX0NocmlzdGlhbiB2b24gTE9lZmZlbGhvbHoiLCJJZCI6IjAxZmE4NzczLTdkZGQtNDNlZC04MzI0LTRjZTMwMGMzNTU0MiIsIk1vZGlmaWVkT24iOiIyMDIyLTAzLTI5VDIxOjI4OjI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zQ5NDQ2NjgiLCJVcmlTdHJpbmciOiJodHRwOi8vd3d3Lm5jYmkubmxtLm5paC5nb3YvcHVibWVkLzM0OTQ0Nj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yODoyMCIsIk1vZGlmaWVkQnkiOiJfQ2hyaXN0aWFuIHZvbiBMT2VmZmVsaG9seiIsIklkIjoiNWQ0ZWMwM2EtZWIxNS00MzBhLWFiZjAtYjU1MjZmZDQ3NmNjIiwiTW9kaWZpZWRPbiI6IjIwMjItMDMtMjlUMjE6Mjg6Mj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4Njk4Nzg0IiwiVXJpU3RyaW5nIjoiaHR0cHM6Ly93d3cubmNiaS5ubG0ubmloLmdvdi9wbWMvYXJ0aWNsZXMvUE1DODY5ODc4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}</w:instrText>
          </w:r>
          <w:r w:rsidR="00194BDF"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(127)</w:t>
          </w:r>
          <w:r w:rsidR="00194BDF" w:rsidRPr="00F8767B">
            <w:rPr>
              <w:rFonts w:ascii="Arial" w:eastAsia="Times New Roman" w:hAnsi="Arial" w:cs="Arial"/>
              <w:color w:val="000000"/>
              <w:lang w:eastAsia="de-DE"/>
            </w:rPr>
            <w:fldChar w:fldCharType="end"/>
          </w:r>
        </w:sdtContent>
      </w:sdt>
      <w:r w:rsidR="00194BDF" w:rsidRPr="00F8767B">
        <w:rPr>
          <w:rFonts w:ascii="Arial" w:eastAsia="Times New Roman" w:hAnsi="Arial" w:cs="Arial"/>
          <w:color w:val="000000"/>
          <w:lang w:eastAsia="de-DE"/>
        </w:rPr>
        <w:t>)</w:t>
      </w:r>
      <w:r w:rsidRPr="00F8767B">
        <w:rPr>
          <w:rFonts w:ascii="Arial" w:eastAsia="Times New Roman" w:hAnsi="Arial" w:cs="Arial"/>
          <w:color w:val="000000"/>
          <w:lang w:eastAsia="de-DE"/>
        </w:rPr>
        <w:t xml:space="preserve">, </w:t>
      </w:r>
      <w:r w:rsidR="00194BDF" w:rsidRPr="00F8767B">
        <w:rPr>
          <w:rFonts w:ascii="Arial" w:eastAsia="Times New Roman" w:hAnsi="Arial" w:cs="Arial"/>
          <w:color w:val="000000"/>
          <w:lang w:eastAsia="de-DE"/>
        </w:rPr>
        <w:t xml:space="preserve">it is </w:t>
      </w:r>
      <w:r w:rsidR="00F678C3" w:rsidRPr="00F8767B">
        <w:rPr>
          <w:rFonts w:ascii="Arial" w:eastAsia="Times New Roman" w:hAnsi="Arial" w:cs="Arial"/>
          <w:color w:val="000000"/>
          <w:lang w:eastAsia="de-DE"/>
        </w:rPr>
        <w:t>reasonable to assume that</w:t>
      </w:r>
      <w:r w:rsidRPr="00F8767B">
        <w:rPr>
          <w:rFonts w:ascii="Arial" w:eastAsia="Times New Roman" w:hAnsi="Arial" w:cs="Arial"/>
          <w:color w:val="000000"/>
          <w:lang w:eastAsia="de-DE"/>
        </w:rPr>
        <w:t xml:space="preserve"> physical activity</w:t>
      </w:r>
      <w:r w:rsidR="00B96121" w:rsidRPr="00F8767B">
        <w:rPr>
          <w:rFonts w:ascii="Arial" w:eastAsia="Times New Roman" w:hAnsi="Arial" w:cs="Arial"/>
          <w:color w:val="000000"/>
          <w:lang w:eastAsia="de-DE"/>
        </w:rPr>
        <w:t xml:space="preserve"> </w:t>
      </w:r>
      <w:r w:rsidR="00F678C3" w:rsidRPr="00F8767B">
        <w:rPr>
          <w:rFonts w:ascii="Arial" w:eastAsia="Times New Roman" w:hAnsi="Arial" w:cs="Arial"/>
          <w:color w:val="000000"/>
          <w:lang w:eastAsia="de-DE"/>
        </w:rPr>
        <w:t>represents a potent treatmen</w:t>
      </w:r>
      <w:r w:rsidRPr="00F8767B">
        <w:rPr>
          <w:rFonts w:ascii="Arial" w:eastAsia="Times New Roman" w:hAnsi="Arial" w:cs="Arial"/>
          <w:color w:val="000000"/>
          <w:lang w:eastAsia="de-DE"/>
        </w:rPr>
        <w:t xml:space="preserve">t modality </w:t>
      </w:r>
      <w:r w:rsidR="003C400D" w:rsidRPr="00F8767B">
        <w:rPr>
          <w:rFonts w:ascii="Arial" w:eastAsia="Times New Roman" w:hAnsi="Arial" w:cs="Arial"/>
          <w:color w:val="000000"/>
          <w:lang w:eastAsia="de-DE"/>
        </w:rPr>
        <w:t>for</w:t>
      </w:r>
      <w:r w:rsidR="008A6D71" w:rsidRPr="00F8767B">
        <w:rPr>
          <w:rFonts w:ascii="Arial" w:eastAsia="Times New Roman" w:hAnsi="Arial" w:cs="Arial"/>
          <w:color w:val="000000"/>
          <w:lang w:eastAsia="de-DE"/>
        </w:rPr>
        <w:t xml:space="preserve"> NAFLD/MAFLD</w:t>
      </w:r>
      <w:r w:rsidRPr="00F8767B">
        <w:rPr>
          <w:rFonts w:ascii="Arial" w:eastAsia="Times New Roman" w:hAnsi="Arial" w:cs="Arial"/>
          <w:color w:val="000000"/>
          <w:lang w:eastAsia="de-DE"/>
        </w:rPr>
        <w:t>.</w:t>
      </w:r>
      <w:r w:rsidR="00794B74" w:rsidRPr="00F8767B">
        <w:rPr>
          <w:rFonts w:ascii="Arial" w:eastAsia="Times New Roman" w:hAnsi="Arial" w:cs="Arial"/>
          <w:color w:val="000000"/>
          <w:lang w:eastAsia="de-DE"/>
        </w:rPr>
        <w:t xml:space="preserve"> </w:t>
      </w:r>
      <w:r w:rsidR="00285A4D" w:rsidRPr="00F8767B">
        <w:rPr>
          <w:rFonts w:ascii="Arial" w:eastAsia="Times New Roman" w:hAnsi="Arial" w:cs="Arial"/>
          <w:noProof/>
          <w:lang w:eastAsia="de-DE"/>
        </w:rPr>
        <w:t>T</w:t>
      </w:r>
      <w:r w:rsidR="00794B74" w:rsidRPr="00F8767B">
        <w:rPr>
          <w:rFonts w:ascii="Arial" w:eastAsia="Times New Roman" w:hAnsi="Arial" w:cs="Arial"/>
          <w:color w:val="000000"/>
          <w:lang w:eastAsia="de-DE"/>
        </w:rPr>
        <w:t xml:space="preserve">here is </w:t>
      </w:r>
      <w:r w:rsidR="00285A4D" w:rsidRPr="00F8767B">
        <w:rPr>
          <w:rFonts w:ascii="Arial" w:eastAsia="Times New Roman" w:hAnsi="Arial" w:cs="Arial"/>
          <w:color w:val="000000"/>
          <w:lang w:eastAsia="de-DE"/>
        </w:rPr>
        <w:t xml:space="preserve">indeed some </w:t>
      </w:r>
      <w:r w:rsidR="00794B74" w:rsidRPr="00F8767B">
        <w:rPr>
          <w:rFonts w:ascii="Arial" w:eastAsia="Times New Roman" w:hAnsi="Arial" w:cs="Arial"/>
          <w:color w:val="000000"/>
          <w:lang w:eastAsia="de-DE"/>
        </w:rPr>
        <w:t>evidence from prospective controlled randomized intervention studies that liver fat can be reduced independently from changes in body weight by structured exercise regimens</w:t>
      </w:r>
      <w:r w:rsidR="007678EF" w:rsidRPr="00F8767B">
        <w:rPr>
          <w:rFonts w:ascii="Arial" w:eastAsia="Times New Roman" w:hAnsi="Arial" w:cs="Arial"/>
          <w:color w:val="000000"/>
          <w:lang w:eastAsia="de-DE"/>
        </w:rPr>
        <w:t xml:space="preserve"> in a limited, yet </w:t>
      </w:r>
      <w:r w:rsidR="007678EF" w:rsidRPr="00F8767B">
        <w:rPr>
          <w:rFonts w:ascii="Arial" w:eastAsia="Times New Roman" w:hAnsi="Arial" w:cs="Arial"/>
          <w:color w:val="000000"/>
          <w:lang w:eastAsia="de-DE"/>
        </w:rPr>
        <w:lastRenderedPageBreak/>
        <w:t>significant manner</w:t>
      </w:r>
      <w:r w:rsidR="00794B74" w:rsidRPr="00F8767B">
        <w:rPr>
          <w:rFonts w:ascii="Arial" w:eastAsia="Times New Roman" w:hAnsi="Arial" w:cs="Arial"/>
          <w:color w:val="000000"/>
          <w:lang w:eastAsia="de-DE"/>
        </w:rPr>
        <w:t xml:space="preserve">, while effects on liver inflammation and fibrosis remain to be investigated (extensively reviewed in </w:t>
      </w:r>
      <w:sdt>
        <w:sdtPr>
          <w:rPr>
            <w:rFonts w:ascii="Arial" w:eastAsia="Times New Roman" w:hAnsi="Arial" w:cs="Arial"/>
            <w:color w:val="000000"/>
            <w:lang w:eastAsia="de-DE"/>
          </w:rPr>
          <w:alias w:val="To edit, see citavi.com/edit"/>
          <w:tag w:val="CitaviPlaceholder#d2daf278-2178-4b13-96f9-965365703a58"/>
          <w:id w:val="-1370764284"/>
          <w:placeholder>
            <w:docPart w:val="92E56B32D740487BB4B435D702B39CF8"/>
          </w:placeholder>
        </w:sdtPr>
        <w:sdtContent>
          <w:r w:rsidR="00794B74"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TEyNDU3LTliZTMtNDFlNS1iNWNhLThkOTRkMDFiZDRjMCIsIlJhbmdlTGVuZ3RoIjo1LCJSZWZlcmVuY2VJZCI6ImZmNzZmNTJjLTg4YTItNDAzOC05YTc4LTUzODY1NWY5YWZl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M5MC9iaW9tZWRpY2luZXM5MTIxODUzIiwiVXJpU3RyaW5nIjoiaHR0cHM6Ly9kb2kub3JnLzEwLjMzOTAvYmlvbWVkaWNpbmVzOTEyMTg1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jg6MjAiLCJNb2RpZmllZEJ5IjoiX0NocmlzdGlhbiB2b24gTE9lZmZlbGhvbHoiLCJJZCI6IjAxZmE4NzczLTdkZGQtNDNlZC04MzI0LTRjZTMwMGMzNTU0MiIsIk1vZGlmaWVkT24iOiIyMDIyLTAzLTI5VDIxOjI4OjIw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zQ5NDQ2NjgiLCJVcmlTdHJpbmciOiJodHRwOi8vd3d3Lm5jYmkubmxtLm5paC5nb3YvcHVibWVkLzM0OTQ0NjY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yODoyMCIsIk1vZGlmaWVkQnkiOiJfQ2hyaXN0aWFuIHZvbiBMT2VmZmVsaG9seiIsIklkIjoiNWQ0ZWMwM2EtZWIxNS00MzBhLWFiZjAtYjU1MjZmZDQ3NmNjIiwiTW9kaWZpZWRPbiI6IjIwMjItMDMtMjlUMjE6Mjg6Mj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4Njk4Nzg0IiwiVXJpU3RyaW5nIjoiaHR0cHM6Ly93d3cubmNiaS5ubG0ubmloLmdvdi9wbWMvYXJ0aWNsZXMvUE1DODY5ODc4N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}</w:instrText>
          </w:r>
          <w:r w:rsidR="00794B74"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(127)</w:t>
          </w:r>
          <w:r w:rsidR="00794B74" w:rsidRPr="00F8767B">
            <w:rPr>
              <w:rFonts w:ascii="Arial" w:eastAsia="Times New Roman" w:hAnsi="Arial" w:cs="Arial"/>
              <w:color w:val="000000"/>
              <w:lang w:eastAsia="de-DE"/>
            </w:rPr>
            <w:fldChar w:fldCharType="end"/>
          </w:r>
        </w:sdtContent>
      </w:sdt>
      <w:r w:rsidR="00794B74" w:rsidRPr="00F8767B">
        <w:rPr>
          <w:rFonts w:ascii="Arial" w:eastAsia="Times New Roman" w:hAnsi="Arial" w:cs="Arial"/>
          <w:color w:val="000000"/>
          <w:lang w:eastAsia="de-DE"/>
        </w:rPr>
        <w:t>). Although no direct research of NEAT effects on NAFLD/MAFLD</w:t>
      </w:r>
      <w:r w:rsidR="00285A4D" w:rsidRPr="00F8767B">
        <w:rPr>
          <w:rFonts w:ascii="Arial" w:eastAsia="Times New Roman" w:hAnsi="Arial" w:cs="Arial"/>
          <w:color w:val="000000"/>
          <w:lang w:eastAsia="de-DE"/>
        </w:rPr>
        <w:t xml:space="preserve"> is currently availab</w:t>
      </w:r>
      <w:r w:rsidR="000F4311" w:rsidRPr="00F8767B">
        <w:rPr>
          <w:rFonts w:ascii="Arial" w:eastAsia="Times New Roman" w:hAnsi="Arial" w:cs="Arial"/>
          <w:color w:val="000000"/>
          <w:lang w:eastAsia="de-DE"/>
        </w:rPr>
        <w:t>le, one well-</w:t>
      </w:r>
      <w:r w:rsidR="00285A4D" w:rsidRPr="00F8767B">
        <w:rPr>
          <w:rFonts w:ascii="Arial" w:eastAsia="Times New Roman" w:hAnsi="Arial" w:cs="Arial"/>
          <w:color w:val="000000"/>
          <w:lang w:eastAsia="de-DE"/>
        </w:rPr>
        <w:t xml:space="preserve">designed </w:t>
      </w:r>
      <w:r w:rsidR="00794B74" w:rsidRPr="00F8767B">
        <w:rPr>
          <w:rFonts w:ascii="Arial" w:eastAsia="Times New Roman" w:hAnsi="Arial" w:cs="Arial"/>
          <w:color w:val="000000"/>
          <w:lang w:eastAsia="de-DE"/>
        </w:rPr>
        <w:t>study using brisk wal</w:t>
      </w:r>
      <w:r w:rsidR="00285A4D" w:rsidRPr="00F8767B">
        <w:rPr>
          <w:rFonts w:ascii="Arial" w:eastAsia="Times New Roman" w:hAnsi="Arial" w:cs="Arial"/>
          <w:color w:val="000000"/>
          <w:lang w:eastAsia="de-DE"/>
        </w:rPr>
        <w:t>king as an intervention</w:t>
      </w:r>
      <w:r w:rsidR="00794B74" w:rsidRPr="00F8767B">
        <w:rPr>
          <w:rFonts w:ascii="Arial" w:eastAsia="Times New Roman" w:hAnsi="Arial" w:cs="Arial"/>
          <w:color w:val="000000"/>
          <w:lang w:eastAsia="de-DE"/>
        </w:rPr>
        <w:t xml:space="preserve"> has shown reduced liver fat after 6 and 12 months </w:t>
      </w:r>
      <w:sdt>
        <w:sdtPr>
          <w:rPr>
            <w:rFonts w:ascii="Arial" w:eastAsia="Times New Roman" w:hAnsi="Arial" w:cs="Arial"/>
            <w:color w:val="000000"/>
            <w:lang w:eastAsia="de-DE"/>
          </w:rPr>
          <w:alias w:val="To edit, see citavi.com/edit"/>
          <w:tag w:val="CitaviPlaceholder#987093d7-24e7-4273-bc2a-62b4af137811"/>
          <w:id w:val="1662199447"/>
          <w:placeholder>
            <w:docPart w:val="92E56B32D740487BB4B435D702B39CF8"/>
          </w:placeholder>
        </w:sdtPr>
        <w:sdtContent>
          <w:r w:rsidR="00794B74"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YzVkODdiLWNhYzktNDYwMy1hMWIyLTk4Nzg1NDBmMmU4OCIsIlJhbmdlTGVuZ3RoIjo1LCJSZWZlcmVuY2VJZCI6ImYxMDQyNjRjLWJiOTAtNDIwMy04ZThiLTcxNTlmY2ZmYmY4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wMDEvamFtYWludGVybm1lZC4yMDE2LjMyMDIiLCJVcmlTdHJpbmciOiJodHRwczovL2RvaS5vcmcvMTAuMTAwMS9qYW1haW50ZXJubWVkLjIwMTYuMzIw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RUMDg6NDc6MzUiLCJNb2RpZmllZEJ5IjoiX0NocmlzdGlhbiB2b24gTE9lZmZlbGhvbHoiLCJJZCI6IjJjM2IwNjQ1LWVkNGQtNDBkYi1hNWI0LTAwODI0ZTYwNTk2YiIsIk1vZGlmaWVkT24iOiIyMDIxLTEwLTE0VDA4OjQ3OjM1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MjczNzk5MDQiLCJVcmlTdHJpbmciOiJodHRwOi8vd3d3Lm5jYmkubmxtLm5paC5nb3YvcHVibWVkLzI3Mzc5OTA0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}</w:instrText>
          </w:r>
          <w:r w:rsidR="00794B74"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(136)</w:t>
          </w:r>
          <w:r w:rsidR="00794B74" w:rsidRPr="00F8767B">
            <w:rPr>
              <w:rFonts w:ascii="Arial" w:eastAsia="Times New Roman" w:hAnsi="Arial" w:cs="Arial"/>
              <w:color w:val="000000"/>
              <w:lang w:eastAsia="de-DE"/>
            </w:rPr>
            <w:fldChar w:fldCharType="end"/>
          </w:r>
        </w:sdtContent>
      </w:sdt>
      <w:r w:rsidR="00794B74" w:rsidRPr="00F8767B">
        <w:rPr>
          <w:rFonts w:ascii="Arial" w:eastAsia="Times New Roman" w:hAnsi="Arial" w:cs="Arial"/>
          <w:color w:val="000000"/>
          <w:lang w:eastAsia="de-DE"/>
        </w:rPr>
        <w:t>. This suggests that low to mo</w:t>
      </w:r>
      <w:r w:rsidR="007678EF" w:rsidRPr="00F8767B">
        <w:rPr>
          <w:rFonts w:ascii="Arial" w:eastAsia="Times New Roman" w:hAnsi="Arial" w:cs="Arial"/>
          <w:color w:val="000000"/>
          <w:lang w:eastAsia="de-DE"/>
        </w:rPr>
        <w:t>derate intensity activities</w:t>
      </w:r>
      <w:r w:rsidR="00794B74" w:rsidRPr="00F8767B">
        <w:rPr>
          <w:rFonts w:ascii="Arial" w:eastAsia="Times New Roman" w:hAnsi="Arial" w:cs="Arial"/>
          <w:color w:val="000000"/>
          <w:lang w:eastAsia="de-DE"/>
        </w:rPr>
        <w:t xml:space="preserve"> potential</w:t>
      </w:r>
      <w:r w:rsidR="007678EF" w:rsidRPr="00F8767B">
        <w:rPr>
          <w:rFonts w:ascii="Arial" w:eastAsia="Times New Roman" w:hAnsi="Arial" w:cs="Arial"/>
          <w:color w:val="000000"/>
          <w:lang w:eastAsia="de-DE"/>
        </w:rPr>
        <w:t>ly impact</w:t>
      </w:r>
      <w:r w:rsidR="00794B74" w:rsidRPr="00F8767B">
        <w:rPr>
          <w:rFonts w:ascii="Arial" w:eastAsia="Times New Roman" w:hAnsi="Arial" w:cs="Arial"/>
          <w:color w:val="000000"/>
          <w:lang w:eastAsia="de-DE"/>
        </w:rPr>
        <w:t xml:space="preserve"> </w:t>
      </w:r>
      <w:r w:rsidR="007678EF" w:rsidRPr="00F8767B">
        <w:rPr>
          <w:rFonts w:ascii="Arial" w:eastAsia="Times New Roman" w:hAnsi="Arial" w:cs="Arial"/>
          <w:color w:val="000000"/>
          <w:lang w:eastAsia="de-DE"/>
        </w:rPr>
        <w:t>hepatic</w:t>
      </w:r>
      <w:r w:rsidR="00794B74" w:rsidRPr="00F8767B">
        <w:rPr>
          <w:rFonts w:ascii="Arial" w:eastAsia="Times New Roman" w:hAnsi="Arial" w:cs="Arial"/>
          <w:color w:val="000000"/>
          <w:lang w:eastAsia="de-DE"/>
        </w:rPr>
        <w:t xml:space="preserve"> steatosis, which should be furt</w:t>
      </w:r>
      <w:r w:rsidR="007678EF" w:rsidRPr="00F8767B">
        <w:rPr>
          <w:rFonts w:ascii="Arial" w:eastAsia="Times New Roman" w:hAnsi="Arial" w:cs="Arial"/>
          <w:color w:val="000000"/>
          <w:lang w:eastAsia="de-DE"/>
        </w:rPr>
        <w:t>her evaluated</w:t>
      </w:r>
      <w:r w:rsidR="00794B74" w:rsidRPr="00F8767B">
        <w:rPr>
          <w:rFonts w:ascii="Arial" w:eastAsia="Times New Roman" w:hAnsi="Arial" w:cs="Arial"/>
          <w:color w:val="000000"/>
          <w:lang w:eastAsia="de-DE"/>
        </w:rPr>
        <w:t>.</w:t>
      </w:r>
    </w:p>
    <w:p w14:paraId="70992A1D" w14:textId="77777777" w:rsidR="001C6AA9" w:rsidRPr="00F8767B" w:rsidRDefault="001C6AA9" w:rsidP="00F8767B">
      <w:pPr>
        <w:spacing w:after="0"/>
        <w:rPr>
          <w:rFonts w:ascii="Arial" w:eastAsia="Times New Roman" w:hAnsi="Arial" w:cs="Arial"/>
          <w:color w:val="000000"/>
          <w:lang w:eastAsia="de-DE"/>
        </w:rPr>
      </w:pPr>
    </w:p>
    <w:p w14:paraId="40E2D449" w14:textId="462DD574"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For weight maintenance</w:t>
      </w:r>
      <w:r w:rsidR="00F3047D" w:rsidRPr="00F8767B">
        <w:rPr>
          <w:rFonts w:ascii="Arial" w:eastAsia="Times New Roman" w:hAnsi="Arial" w:cs="Arial"/>
          <w:color w:val="000000"/>
          <w:lang w:eastAsia="de-DE"/>
        </w:rPr>
        <w:t xml:space="preserve"> purposes</w:t>
      </w:r>
      <w:r w:rsidRPr="00F8767B">
        <w:rPr>
          <w:rFonts w:ascii="Arial" w:eastAsia="Times New Roman" w:hAnsi="Arial" w:cs="Arial"/>
          <w:color w:val="000000"/>
          <w:lang w:eastAsia="de-DE"/>
        </w:rPr>
        <w:t xml:space="preserve">, current recommendations encourage subjects </w:t>
      </w:r>
      <w:r w:rsidR="000F4311" w:rsidRPr="00F8767B">
        <w:rPr>
          <w:rFonts w:ascii="Arial" w:eastAsia="Times New Roman" w:hAnsi="Arial" w:cs="Arial"/>
          <w:color w:val="000000"/>
          <w:lang w:eastAsia="de-DE"/>
        </w:rPr>
        <w:t>with obesity</w:t>
      </w:r>
      <w:r w:rsidRPr="00F8767B">
        <w:rPr>
          <w:rFonts w:ascii="Arial" w:eastAsia="Times New Roman" w:hAnsi="Arial" w:cs="Arial"/>
          <w:color w:val="000000"/>
          <w:lang w:eastAsia="de-DE"/>
        </w:rPr>
        <w:t xml:space="preserve"> to engage in 200</w:t>
      </w:r>
      <w:r w:rsidR="0079251E" w:rsidRPr="00F8767B">
        <w:rPr>
          <w:rFonts w:ascii="Arial" w:eastAsia="Times New Roman" w:hAnsi="Arial" w:cs="Arial"/>
          <w:color w:val="000000"/>
          <w:lang w:eastAsia="de-DE"/>
        </w:rPr>
        <w:t>-300 minutes per week in activities as e.g. walking</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641f99ff-8510-423d-9f20-16379320327d"/>
          <w:id w:val="-46234596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ZWY2ODI0LWFjZjItNDI4ZS04Mjk5LTYyNGRkMzhhNWUwMSIsIlJhbmdlTGVuZ3RoIjoz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OCkifV19LCJUYWciOiJDaXRhdmlQbGFjZWhvbGRlciM2NDFmOTlmZi04NTEwLTQyM2QtOWYyMC0xNjM3OTMyMDMyN2QiLCJUZXh0IjoiKDg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Yet, patients with T2D show markedly reduced TEE (&lt; 300 kcal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number of steps taken (&lt;1500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physical activity duration (&lt;130 min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and activity related energy expenditure (&lt;300 kcal </w:t>
      </w:r>
      <w:r w:rsidR="00370E41" w:rsidRPr="00F8767B">
        <w:rPr>
          <w:rFonts w:ascii="Arial" w:eastAsia="Times New Roman" w:hAnsi="Arial" w:cs="Arial"/>
          <w:color w:val="000000"/>
          <w:lang w:eastAsia="de-DE"/>
        </w:rPr>
        <w:t>per day</w:t>
      </w:r>
      <w:r w:rsidRPr="00F8767B">
        <w:rPr>
          <w:rFonts w:ascii="Arial" w:eastAsia="Times New Roman" w:hAnsi="Arial" w:cs="Arial"/>
          <w:color w:val="000000"/>
          <w:lang w:eastAsia="de-DE"/>
        </w:rPr>
        <w:t xml:space="preserve">) as compared to subjects without diabetes </w:t>
      </w:r>
      <w:sdt>
        <w:sdtPr>
          <w:rPr>
            <w:rFonts w:ascii="Arial" w:eastAsia="Times New Roman" w:hAnsi="Arial" w:cs="Arial"/>
            <w:color w:val="000000"/>
            <w:lang w:eastAsia="de-DE"/>
          </w:rPr>
          <w:alias w:val="To edit, see citavi.com/edit"/>
          <w:tag w:val="CitaviPlaceholder#131cf36b-7b38-4514-b860-9aa69cef10a2"/>
          <w:id w:val="28917285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MWQxMGExLTk1NDAtNGZkOC04YmU0LTQzNmI4OTRhOTE1YyIsIlJhbmdlTGVuZ3RoIjo1LCJSZWZlcmVuY2VJZCI6ImViMjdkMGJiLWNjZWMtNGZmMy1hOTA4LWRiZTUzYzFmNGQ0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RpYWJldC4yMDEyLjA5LjAwMyIsIlVyaVN0cmluZyI6Imh0dHBzOi8vZG9pLm9yZy8xMC4xMDE2L2ouZGlhYmV0LjIwMTIuMDkuMDA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MDozMCIsIk1vZGlmaWVkQnkiOiJfQ2hyaXN0aWFuIHZvbiBMT2VmZmVsaG9seiIsIklkIjoiNDcxNmJlNGEtNTk4OS00YzY4LTlhZmYtMGVjYzEwZTU5NTI5IiwiTW9kaWZpZWRPbiI6IjIwMjItMDMtMjhUMTU6NDA6MzA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IyMzE1OTEyOSIsIlVyaVN0cmluZyI6Imh0dHA6Ly93d3cubmNiaS5ubG0ubmloLmdvdi9wdWJtZWQvMjMxNTkxMjk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EzNykifV19LCJUYWciOiJDaXRhdmlQbGFjZWhvbGRlciMxMzFjZjM2Yi03YjM4LTQ1MTQtYjg2MC05YWE2OWNlZjEwYTIiLCJUZXh0IjoiKDEzNykiLCJXQUlWZXJzaW9uIjoiNi4xMC4wLjAifQ==}</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(137)</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Accordingly, only 28% of patients with T2D in the U.S. achieve the recommended physical activity levels and less than 40% engage in regular voluntary exercise </w:t>
      </w:r>
      <w:sdt>
        <w:sdtPr>
          <w:rPr>
            <w:rFonts w:ascii="Arial" w:eastAsia="Times New Roman" w:hAnsi="Arial" w:cs="Arial"/>
            <w:color w:val="000000"/>
            <w:lang w:eastAsia="de-DE"/>
          </w:rPr>
          <w:alias w:val="To edit, see citavi.com/edit"/>
          <w:tag w:val="CitaviPlaceholder#6ba0fe5e-cdd5-46e2-91ac-513551e7a512"/>
          <w:id w:val="177582244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NGY2ZTUwLTIxZTQtNDNkMS04ODAxLWExYzM2ZDM0YTJjYyIsIlJhbmdlTGVuZ3RoIjo0LCJSZWZlcmVuY2VJZCI6ImYyYjQzOGVlLTRjNTAtNGYzNy1hNjkyLWViMDhiNzM2MTg1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pZCI6IjUiLCIkdHlwZSI6IlN3aXNzQWNhZGVtaWMuQ2l0YXZpLlByb2plY3QsIFN3aXNzQWNhZGVtaWMuQ2l0YXZp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NDIzOS93amQudjcuaTEyLjI0MyIsIlVyaVN0cmluZyI6Imh0dHBzOi8vZG9pLm9yZy8xMC40MjM5L3dqZC52Ny5pMTIuMjQ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jczNTA4NDciLCJVcmlTdHJpbmciOiJodHRwOi8vd3d3Lm5jYmkubmxtLm5paC5nb3YvcHVibWVkLzI3MzUwODQ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zOToxNiIsIk1vZGlmaWVkQnkiOiJfQ2hyaXN0aWFuIHZvbiBMT2VmZmVsaG9seiIsIklkIjoiYjRiOTRlZDUtMGQ2Ni00NWRlLWJiODktN2I2ZDAzZGEwYjMxIiwiTW9kaWZpZWRPbiI6IjIwMjItMDMtMjhUMTU6Mzk6MTY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QTUM0OTE0ODMyIiwiVXJpU3RyaW5nIjoiaHR0cHM6Ly93d3cubmNiaS5ubG0ubmloLmdvdi9wbWMvYXJ0aWNsZXMvUE1DNDkxNDg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E2MTc2MjAwIiwiVXJpU3RyaW5nIjoiaHR0cDovL3d3dy5uY2JpLm5sbS5uaWguZ292L3B1Ym1lZC8xNjE3NjIwM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}</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(120, 138, 139)</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In line with thi</w:t>
      </w:r>
      <w:r w:rsidR="00532265" w:rsidRPr="00F8767B">
        <w:rPr>
          <w:rFonts w:ascii="Arial" w:eastAsia="Times New Roman" w:hAnsi="Arial" w:cs="Arial"/>
          <w:color w:val="000000"/>
          <w:lang w:eastAsia="de-DE"/>
        </w:rPr>
        <w:t>s, recent observational studies have</w:t>
      </w:r>
      <w:r w:rsidRPr="00F8767B">
        <w:rPr>
          <w:rFonts w:ascii="Arial" w:eastAsia="Times New Roman" w:hAnsi="Arial" w:cs="Arial"/>
          <w:color w:val="000000"/>
          <w:lang w:eastAsia="de-DE"/>
        </w:rPr>
        <w:t xml:space="preserve"> shown that reduced NEAT is related to mea</w:t>
      </w:r>
      <w:r w:rsidR="00532265" w:rsidRPr="00F8767B">
        <w:rPr>
          <w:rFonts w:ascii="Arial" w:eastAsia="Times New Roman" w:hAnsi="Arial" w:cs="Arial"/>
          <w:color w:val="000000"/>
          <w:lang w:eastAsia="de-DE"/>
        </w:rPr>
        <w:t xml:space="preserve">sures of insulin resistance, </w:t>
      </w:r>
      <w:r w:rsidRPr="00F8767B">
        <w:rPr>
          <w:rFonts w:ascii="Arial" w:eastAsia="Times New Roman" w:hAnsi="Arial" w:cs="Arial"/>
          <w:color w:val="000000"/>
          <w:lang w:eastAsia="de-DE"/>
        </w:rPr>
        <w:t>glycated hemoglo</w:t>
      </w:r>
      <w:r w:rsidR="00123D8B" w:rsidRPr="00F8767B">
        <w:rPr>
          <w:rFonts w:ascii="Arial" w:eastAsia="Times New Roman" w:hAnsi="Arial" w:cs="Arial"/>
          <w:color w:val="000000"/>
          <w:lang w:eastAsia="de-DE"/>
        </w:rPr>
        <w:t>bin A1c</w:t>
      </w:r>
      <w:r w:rsidR="000F4311" w:rsidRPr="00F8767B">
        <w:rPr>
          <w:rFonts w:ascii="Arial" w:eastAsia="Times New Roman" w:hAnsi="Arial" w:cs="Arial"/>
          <w:color w:val="000000"/>
          <w:lang w:eastAsia="de-DE"/>
        </w:rPr>
        <w:t>,</w:t>
      </w:r>
      <w:r w:rsidR="00794B74" w:rsidRPr="00F8767B">
        <w:rPr>
          <w:rFonts w:ascii="Arial" w:eastAsia="Times New Roman" w:hAnsi="Arial" w:cs="Arial"/>
          <w:color w:val="000000"/>
          <w:lang w:eastAsia="de-DE"/>
        </w:rPr>
        <w:t xml:space="preserve"> and other features of the metabolic s</w:t>
      </w:r>
      <w:r w:rsidR="00532265" w:rsidRPr="00F8767B">
        <w:rPr>
          <w:rFonts w:ascii="Arial" w:eastAsia="Times New Roman" w:hAnsi="Arial" w:cs="Arial"/>
          <w:color w:val="000000"/>
          <w:lang w:eastAsia="de-DE"/>
        </w:rPr>
        <w:t>yndrome</w:t>
      </w:r>
      <w:r w:rsidR="00123D8B" w:rsidRPr="00F8767B">
        <w:rPr>
          <w:rFonts w:ascii="Arial" w:eastAsia="Times New Roman" w:hAnsi="Arial" w:cs="Arial"/>
          <w:color w:val="000000"/>
          <w:lang w:eastAsia="de-DE"/>
        </w:rPr>
        <w:t xml:space="preserve">, </w:t>
      </w:r>
      <w:r w:rsidR="00466157" w:rsidRPr="00F8767B">
        <w:rPr>
          <w:rFonts w:ascii="Arial" w:eastAsia="Times New Roman" w:hAnsi="Arial" w:cs="Arial"/>
          <w:color w:val="000000"/>
          <w:lang w:eastAsia="de-DE"/>
        </w:rPr>
        <w:t>consistent with</w:t>
      </w:r>
      <w:r w:rsidRPr="00F8767B">
        <w:rPr>
          <w:rFonts w:ascii="Arial" w:eastAsia="Times New Roman" w:hAnsi="Arial" w:cs="Arial"/>
          <w:color w:val="000000"/>
          <w:lang w:eastAsia="de-DE"/>
        </w:rPr>
        <w:t xml:space="preserve"> the hypothesis that increasing spontaneous physical activity could be beneficial for those with T2D</w:t>
      </w:r>
      <w:r w:rsidR="00B96121" w:rsidRPr="00F8767B">
        <w:rPr>
          <w:rFonts w:ascii="Arial" w:eastAsia="Times New Roman" w:hAnsi="Arial" w:cs="Arial"/>
          <w:color w:val="000000"/>
          <w:lang w:eastAsia="de-DE"/>
        </w:rPr>
        <w:t xml:space="preserve"> and NAFLD/MAFLD</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fd435db3-e934-4bfb-8206-f619758f6968"/>
          <w:id w:val="174891838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Tk0MDllLTUxMDktNGM5Zi1iZTMzLTVhNDljNmUyODgwNCIsIlJhbmdlTGVuZ3RoIjo0LCJSZWZlcmVuY2VJZCI6ImVkMzYyMTg2LTA2MjktNDk5ZC1iY2ZhLWRkZjI3N2ViM2Mz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2NzY1NDc1IiwiVXJpU3RyaW5nIjoiaHR0cDovL3d3dy5uY2JpLm5sbS5uaWguZ292L3B1Ym1lZC8yNjc2NTQ3N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I6MzMiLCJNb2RpZmllZEJ5IjoiX0NocmlzdGlhbiB2b24gTE9lZmZlbGhvbHoiLCJJZCI6IjNlMmU3NjkyLWZhYzctNGU1My1iYjliLTU2NmQ4NTY4NDQzYSIsIk1vZGlmaWVkT24iOiIyMDIyLTAzLTI4VDE1OjQyOjMz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UE1DNDcxODMwMSIsIlVyaVN0cmluZyI6Imh0dHBzOi8vd3d3Lm5jYmkubmxtLm5paC5nb3YvcG1jL2FydGljbGVzL1BNQzQ3MTgzM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yOjMzIiwiTW9kaWZpZWRCeSI6Il9DaHJpc3RpYW4gdm9uIExPZWZmZWxob2x6IiwiSWQiOiJmNTMxNWFkNy05MTdmLTRmMDQtYTNmOS1iNjcyNWMyY2RlM2EiLCJNb2RpZmllZE9uIjoiMjAyMi0wMy0yOFQxNTo0MjozMy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OTcvTUQuMDAwMDAwMDAwMDAwMjUxNyIsIlVyaVN0cmluZyI6Imh0dHBzOi8vZG9pLm9yZy8xMC4xMDk3L01ELjAwMDAwMDAwMDAwMDI1MT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wLjMyNzUvOTA2NiIsIlVyaVN0cmluZyI6Imh0dHBzOi8vZG9pLm9yZy8xMC4zMjc1LzkwNjY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(140–142)</w:t>
          </w:r>
          <w:r w:rsidR="00265341" w:rsidRPr="00F8767B">
            <w:rPr>
              <w:rFonts w:ascii="Arial" w:eastAsia="Times New Roman" w:hAnsi="Arial" w:cs="Arial"/>
              <w:color w:val="000000"/>
              <w:lang w:eastAsia="de-DE"/>
            </w:rPr>
            <w:fldChar w:fldCharType="end"/>
          </w:r>
        </w:sdtContent>
      </w:sdt>
      <w:r w:rsidR="00532265" w:rsidRPr="00F8767B">
        <w:rPr>
          <w:rFonts w:ascii="Arial" w:eastAsia="Times New Roman" w:hAnsi="Arial" w:cs="Arial"/>
          <w:noProof/>
          <w:lang w:eastAsia="de-DE"/>
        </w:rPr>
        <w:t xml:space="preserve">. </w:t>
      </w:r>
      <w:r w:rsidRPr="00F8767B">
        <w:rPr>
          <w:rFonts w:ascii="Arial" w:eastAsia="Times New Roman" w:hAnsi="Arial" w:cs="Arial"/>
          <w:noProof/>
          <w:lang w:eastAsia="de-DE"/>
        </w:rPr>
        <w:t>This is supported by data coming from the Nurses’ Health Study showing that re</w:t>
      </w:r>
      <w:r w:rsidR="00C2326B" w:rsidRPr="00F8767B">
        <w:rPr>
          <w:rFonts w:ascii="Arial" w:eastAsia="Times New Roman" w:hAnsi="Arial" w:cs="Arial"/>
          <w:noProof/>
          <w:lang w:eastAsia="de-DE"/>
        </w:rPr>
        <w:t>gular walking at normal pace (</w:t>
      </w:r>
      <w:r w:rsidRPr="00F8767B">
        <w:rPr>
          <w:rFonts w:ascii="Arial" w:eastAsia="Times New Roman" w:hAnsi="Arial" w:cs="Arial"/>
          <w:noProof/>
          <w:lang w:eastAsia="de-DE"/>
        </w:rPr>
        <w:t>e.</w:t>
      </w:r>
      <w:r w:rsidR="00C2326B" w:rsidRPr="00F8767B">
        <w:rPr>
          <w:rFonts w:ascii="Arial" w:eastAsia="Times New Roman" w:hAnsi="Arial" w:cs="Arial"/>
          <w:noProof/>
          <w:lang w:eastAsia="de-DE"/>
        </w:rPr>
        <w:t>g.</w:t>
      </w:r>
      <w:r w:rsidRPr="00F8767B">
        <w:rPr>
          <w:rFonts w:ascii="Arial" w:eastAsia="Times New Roman" w:hAnsi="Arial" w:cs="Arial"/>
          <w:noProof/>
          <w:lang w:eastAsia="de-DE"/>
        </w:rPr>
        <w:t xml:space="preserve"> 3.2-4.8 km h</w:t>
      </w:r>
      <w:r w:rsidRPr="00F8767B">
        <w:rPr>
          <w:rFonts w:ascii="Arial" w:eastAsia="Times New Roman" w:hAnsi="Arial" w:cs="Arial"/>
          <w:color w:val="000000"/>
          <w:vertAlign w:val="superscript"/>
          <w:lang w:eastAsia="de-DE"/>
        </w:rPr>
        <w:t>-1</w:t>
      </w:r>
      <w:r w:rsidRPr="00F8767B">
        <w:rPr>
          <w:rFonts w:ascii="Arial" w:eastAsia="Times New Roman" w:hAnsi="Arial" w:cs="Arial"/>
          <w:noProof/>
          <w:lang w:eastAsia="de-DE"/>
        </w:rPr>
        <w:t>) was associated with a 20-30% relative risk reduction of T2D, while in another study, frequent walking was corr</w:t>
      </w:r>
      <w:r w:rsidR="007678EF" w:rsidRPr="00F8767B">
        <w:rPr>
          <w:rFonts w:ascii="Arial" w:eastAsia="Times New Roman" w:hAnsi="Arial" w:cs="Arial"/>
          <w:noProof/>
          <w:lang w:eastAsia="de-DE"/>
        </w:rPr>
        <w:t>e</w:t>
      </w:r>
      <w:r w:rsidRPr="00F8767B">
        <w:rPr>
          <w:rFonts w:ascii="Arial" w:eastAsia="Times New Roman" w:hAnsi="Arial" w:cs="Arial"/>
          <w:noProof/>
          <w:lang w:eastAsia="de-DE"/>
        </w:rPr>
        <w:t xml:space="preserve">lated with an equally remarkable risk reduction of mortality in T2D </w:t>
      </w:r>
      <w:sdt>
        <w:sdtPr>
          <w:rPr>
            <w:rFonts w:ascii="Arial" w:eastAsia="Times New Roman" w:hAnsi="Arial" w:cs="Arial"/>
            <w:noProof/>
            <w:lang w:eastAsia="de-DE"/>
          </w:rPr>
          <w:alias w:val="To edit, see citavi.com/edit"/>
          <w:tag w:val="CitaviPlaceholder#2dfd7dff-8e90-4339-917a-634f7b59155c"/>
          <w:id w:val="-1243332114"/>
          <w:placeholder>
            <w:docPart w:val="DefaultPlaceholder_1082065158"/>
          </w:placeholder>
        </w:sdtPr>
        <w:sdtContent>
          <w:r w:rsidR="00265341" w:rsidRPr="00F8767B">
            <w:rPr>
              <w:rFonts w:ascii="Arial" w:eastAsia="Times New Roman" w:hAnsi="Arial" w:cs="Arial"/>
              <w:noProof/>
              <w:lang w:eastAsia="de-DE"/>
            </w:rPr>
            <w:fldChar w:fldCharType="begin"/>
          </w:r>
          <w:r w:rsidR="004D4C0E" w:rsidRPr="00F8767B">
            <w:rPr>
              <w:rFonts w:ascii="Arial" w:eastAsia="Times New Roman" w:hAnsi="Arial" w:cs="Arial"/>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ZDY3ZDM5LThhOGEtNGZlNS1iYTQ2LTFlNTU2N2NjYmVjMiIsIlJhbmdlU3RhcnQiOjQsIlJhbmdlTGVuZ3RoIjo1LCJSZWZlcmVuY2VJZCI6IjhkMDhlZTA2LWQ2ZmMtNDIxNS1hZjY3LTc1Zjk5N2QyMDU0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EvamFtYS4yODIuMTUuMTQzMyIsIlVyaVN0cmluZyI6Imh0dHBzOi8vZG9pLm9yZy8xMC4xMDAxL2phbWEuMjgyLjE1LjE0Mz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QzOjA2IiwiTW9kaWZpZWRCeSI6Il9DaHJpc3RpYW4gdm9uIExPZWZmZWxob2x6IiwiSWQiOiJhN2U0Y2Q3NC1hMjg5LTQxZjItYTk3NC03MmI1MzRmMTcyNmUiLCJNb2RpZmllZE9uIjoiMjAyMi0wMy0yOFQxNTo0Mzow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NTM1NDMzIiwiVXJpU3RyaW5nIjoiaHR0cDovL3d3dy5uY2JpLm5sbS5uaWguZ292L3B1Ym1lZC8xMDUzNTQz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yZWYiOiI1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MzYiLCIkdHlwZSI6IlN3aXNzQWNhZGVtaWMuQ2l0YXZpLkxvY2F0aW9uLCBTd2lzc0FjYWRlbWljLkNpdGF2aSIsIkFkZHJlc3MiOnsiJGlkIjoiMzciLCIkdHlwZSI6IlN3aXNzQWNhZGVtaWMuQ2l0YXZpLkxpbmtlZFJlc291cmNlLCBTd2lzc0FjYWRlbWljLkNpdGF2aSIsIkxpbmtlZFJlc291cmNlVHlwZSI6NSwiT3JpZ2luYWxTdHJpbmciOiIxMC40MjM5L3dqZC52Ny5pMTIuMjQzIiwiVXJpU3RyaW5nIjoiaHR0cHM6Ly9kb2kub3JnLzEwLjQyMzkvd2pkLnY3LmkxMi4yNDM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zOSIsIiR0eXBlIjoiU3dpc3NBY2FkZW1pYy5DaXRhdmkuTG9jYXRpb24sIFN3aXNzQWNhZGVtaWMuQ2l0YXZpIiwiQWRkcmVzcyI6eyIkaWQiOiI0MCIsIiR0eXBlIjoiU3dpc3NBY2FkZW1pYy5DaXRhdmkuTGlua2VkUmVzb3VyY2UsIFN3aXNzQWNhZGVtaWMuQ2l0YXZpIiwiTGlua2VkUmVzb3VyY2VUeXBlIjo1LCJPcmlnaW5hbFN0cmluZyI6IjI3MzUwODQ3IiwiVXJpU3RyaW5nIjoiaHR0cDovL3d3dy5uY2JpLm5sbS5uaWguZ292L3B1Ym1lZC8yNzM1MDg0Ny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}</w:instrText>
          </w:r>
          <w:r w:rsidR="00265341" w:rsidRPr="00F8767B">
            <w:rPr>
              <w:rFonts w:ascii="Arial" w:eastAsia="Times New Roman" w:hAnsi="Arial" w:cs="Arial"/>
              <w:noProof/>
              <w:lang w:eastAsia="de-DE"/>
            </w:rPr>
            <w:fldChar w:fldCharType="separate"/>
          </w:r>
          <w:r w:rsidR="004D4C0E" w:rsidRPr="00F8767B">
            <w:rPr>
              <w:rFonts w:ascii="Arial" w:eastAsia="Times New Roman" w:hAnsi="Arial" w:cs="Arial"/>
              <w:noProof/>
              <w:lang w:eastAsia="de-DE"/>
            </w:rPr>
            <w:t>(120, 143, 144)</w:t>
          </w:r>
          <w:r w:rsidR="00265341" w:rsidRPr="00F8767B">
            <w:rPr>
              <w:rFonts w:ascii="Arial" w:eastAsia="Times New Roman" w:hAnsi="Arial" w:cs="Arial"/>
              <w:noProof/>
              <w:lang w:eastAsia="de-DE"/>
            </w:rPr>
            <w:fldChar w:fldCharType="end"/>
          </w:r>
        </w:sdtContent>
      </w:sdt>
      <w:r w:rsidRPr="00F8767B">
        <w:rPr>
          <w:rFonts w:ascii="Arial" w:eastAsia="Times New Roman" w:hAnsi="Arial" w:cs="Arial"/>
          <w:noProof/>
          <w:lang w:eastAsia="de-DE"/>
        </w:rPr>
        <w:t xml:space="preserve">. </w:t>
      </w:r>
    </w:p>
    <w:p w14:paraId="58CABDD4" w14:textId="77777777" w:rsidR="00392BC2" w:rsidRPr="00F8767B" w:rsidRDefault="00392BC2" w:rsidP="00F8767B">
      <w:pPr>
        <w:spacing w:after="0"/>
        <w:rPr>
          <w:rFonts w:ascii="Arial" w:eastAsia="Times New Roman" w:hAnsi="Arial" w:cs="Arial"/>
          <w:noProof/>
          <w:highlight w:val="yellow"/>
          <w:lang w:eastAsia="de-DE"/>
        </w:rPr>
      </w:pPr>
    </w:p>
    <w:p w14:paraId="5AD76FB8" w14:textId="1754CE21" w:rsidR="00812751" w:rsidRPr="00F8767B" w:rsidRDefault="00B96121" w:rsidP="00F8767B">
      <w:pPr>
        <w:spacing w:after="0"/>
        <w:rPr>
          <w:rFonts w:ascii="Arial" w:eastAsia="Times New Roman" w:hAnsi="Arial" w:cs="Arial"/>
          <w:noProof/>
          <w:lang w:eastAsia="de-DE"/>
        </w:rPr>
      </w:pPr>
      <w:r w:rsidRPr="00F8767B">
        <w:rPr>
          <w:rFonts w:ascii="Arial" w:eastAsia="Times New Roman" w:hAnsi="Arial" w:cs="Arial"/>
          <w:noProof/>
          <w:lang w:eastAsia="de-DE"/>
        </w:rPr>
        <w:t>On the other hand, it must</w:t>
      </w:r>
      <w:r w:rsidR="00F63669" w:rsidRPr="00F8767B">
        <w:rPr>
          <w:rFonts w:ascii="Arial" w:eastAsia="Times New Roman" w:hAnsi="Arial" w:cs="Arial"/>
          <w:noProof/>
          <w:lang w:eastAsia="de-DE"/>
        </w:rPr>
        <w:t xml:space="preserve"> be</w:t>
      </w:r>
      <w:r w:rsidR="00285A4D" w:rsidRPr="00F8767B">
        <w:rPr>
          <w:rFonts w:ascii="Arial" w:eastAsia="Times New Roman" w:hAnsi="Arial" w:cs="Arial"/>
          <w:noProof/>
          <w:lang w:eastAsia="de-DE"/>
        </w:rPr>
        <w:t xml:space="preserve"> acknowledged that data on NEAT</w:t>
      </w:r>
      <w:r w:rsidR="00A34759" w:rsidRPr="00F8767B">
        <w:rPr>
          <w:rFonts w:ascii="Arial" w:eastAsia="Times New Roman" w:hAnsi="Arial" w:cs="Arial"/>
          <w:noProof/>
          <w:lang w:eastAsia="de-DE"/>
        </w:rPr>
        <w:t xml:space="preserve">, </w:t>
      </w:r>
      <w:r w:rsidR="00F63669" w:rsidRPr="00F8767B">
        <w:rPr>
          <w:rFonts w:ascii="Arial" w:eastAsia="Times New Roman" w:hAnsi="Arial" w:cs="Arial"/>
          <w:noProof/>
          <w:lang w:eastAsia="de-DE"/>
        </w:rPr>
        <w:t>T2D</w:t>
      </w:r>
      <w:r w:rsidR="00A34759" w:rsidRPr="00F8767B">
        <w:rPr>
          <w:rFonts w:ascii="Arial" w:eastAsia="Times New Roman" w:hAnsi="Arial" w:cs="Arial"/>
          <w:noProof/>
          <w:lang w:eastAsia="de-DE"/>
        </w:rPr>
        <w:t xml:space="preserve"> and </w:t>
      </w:r>
      <w:r w:rsidR="00A34759" w:rsidRPr="00F8767B">
        <w:rPr>
          <w:rFonts w:ascii="Arial" w:eastAsia="Times New Roman" w:hAnsi="Arial" w:cs="Arial"/>
          <w:color w:val="000000"/>
          <w:lang w:eastAsia="de-DE"/>
        </w:rPr>
        <w:t>NAFLD/MAFLD</w:t>
      </w:r>
      <w:r w:rsidR="00304EAC" w:rsidRPr="00F8767B">
        <w:rPr>
          <w:rFonts w:ascii="Arial" w:eastAsia="Times New Roman" w:hAnsi="Arial" w:cs="Arial"/>
          <w:noProof/>
          <w:lang w:eastAsia="de-DE"/>
        </w:rPr>
        <w:t xml:space="preserve"> are</w:t>
      </w:r>
      <w:r w:rsidR="00285A4D" w:rsidRPr="00F8767B">
        <w:rPr>
          <w:rFonts w:ascii="Arial" w:eastAsia="Times New Roman" w:hAnsi="Arial" w:cs="Arial"/>
          <w:noProof/>
          <w:lang w:eastAsia="de-DE"/>
        </w:rPr>
        <w:t xml:space="preserve"> </w:t>
      </w:r>
      <w:r w:rsidR="004D4C0E" w:rsidRPr="00F8767B">
        <w:rPr>
          <w:rFonts w:ascii="Arial" w:eastAsia="Times New Roman" w:hAnsi="Arial" w:cs="Arial"/>
          <w:noProof/>
          <w:lang w:eastAsia="de-DE"/>
        </w:rPr>
        <w:t xml:space="preserve">limited. First, evidence suggests interindividual differences in the response to a standardized exercise schedule at a given dose and there is, moreover, strong indication of genetic components to the variation in human trainability (reviwed in </w:t>
      </w:r>
      <w:sdt>
        <w:sdtPr>
          <w:rPr>
            <w:rFonts w:ascii="Arial" w:eastAsia="Times New Roman" w:hAnsi="Arial" w:cs="Arial"/>
            <w:noProof/>
            <w:lang w:eastAsia="de-DE"/>
          </w:rPr>
          <w:alias w:val="To edit, see citavi.com/edit"/>
          <w:tag w:val="CitaviPlaceholder#c4a352d9-8915-4253-81d5-2998633ce803"/>
          <w:id w:val="642012347"/>
          <w:placeholder>
            <w:docPart w:val="DefaultPlaceholder_1082065158"/>
          </w:placeholder>
        </w:sdtPr>
        <w:sdtContent>
          <w:r w:rsidR="004D4C0E" w:rsidRPr="00F8767B">
            <w:rPr>
              <w:rFonts w:ascii="Arial" w:eastAsia="Times New Roman" w:hAnsi="Arial" w:cs="Arial"/>
              <w:noProof/>
              <w:lang w:eastAsia="de-DE"/>
            </w:rPr>
            <w:fldChar w:fldCharType="begin"/>
          </w:r>
          <w:r w:rsidR="004D4C0E" w:rsidRPr="00F8767B">
            <w:rPr>
              <w:rFonts w:ascii="Arial" w:eastAsia="Times New Roman" w:hAnsi="Arial" w:cs="Arial"/>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ZjE3MDVkLWQ4NDUtNGNiMC1iMmM3LTQ3Njk0NmM5ZTg3NCIsIlJhbmdlTGVuZ3RoIjo1LCJSZWZlcmVuY2VJZCI6ImU2Yzc1ZDE3LWNiMTYtNGY2ZC1hOGQyLWI3MGEyZjBmYjE1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JQTUM5MDEyNTI5IiwiVXJpU3RyaW5nIjoiaHR0cHM6Ly93d3cubmNiaS5ubG0ubmloLmdvdi9wbWMvYXJ0aWNsZXMvUE1DOTAxMjUyO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xMS0xOFQwODowODo1MyIsIk1vZGlmaWVkQnkiOiJfQ2hyaXN0aWFuIHZvbiBMT2VmZmVsaG9seiIsIklkIjoiMGI1MmRkY2MtMTEzMS00ODg5LWE0ZDQtNzZlYWY3NWE3MWJlIiwiTW9kaWZpZWRPbiI6IjIwMjItMTEtMThUMDg6MDg6NTM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zNTYxMTY1MSIsIlVyaVN0cmluZyI6Imh0dHA6Ly93d3cubmNiaS5ubG0ubmloLmdvdi9wdWJtZWQvMzU2MTE2NTE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}</w:instrText>
          </w:r>
          <w:r w:rsidR="004D4C0E" w:rsidRPr="00F8767B">
            <w:rPr>
              <w:rFonts w:ascii="Arial" w:eastAsia="Times New Roman" w:hAnsi="Arial" w:cs="Arial"/>
              <w:noProof/>
              <w:lang w:eastAsia="de-DE"/>
            </w:rPr>
            <w:fldChar w:fldCharType="separate"/>
          </w:r>
          <w:r w:rsidR="004D4C0E" w:rsidRPr="00F8767B">
            <w:rPr>
              <w:rFonts w:ascii="Arial" w:eastAsia="Times New Roman" w:hAnsi="Arial" w:cs="Arial"/>
              <w:noProof/>
              <w:lang w:eastAsia="de-DE"/>
            </w:rPr>
            <w:t>(145)</w:t>
          </w:r>
          <w:r w:rsidR="004D4C0E" w:rsidRPr="00F8767B">
            <w:rPr>
              <w:rFonts w:ascii="Arial" w:eastAsia="Times New Roman" w:hAnsi="Arial" w:cs="Arial"/>
              <w:noProof/>
              <w:lang w:eastAsia="de-DE"/>
            </w:rPr>
            <w:fldChar w:fldCharType="end"/>
          </w:r>
        </w:sdtContent>
      </w:sdt>
      <w:r w:rsidR="004D4C0E" w:rsidRPr="00F8767B">
        <w:rPr>
          <w:rFonts w:ascii="Arial" w:eastAsia="Times New Roman" w:hAnsi="Arial" w:cs="Arial"/>
          <w:noProof/>
          <w:lang w:eastAsia="de-DE"/>
        </w:rPr>
        <w:t>). Second, a</w:t>
      </w:r>
      <w:r w:rsidR="00F63669" w:rsidRPr="00F8767B">
        <w:rPr>
          <w:rFonts w:ascii="Arial" w:eastAsia="Times New Roman" w:hAnsi="Arial" w:cs="Arial"/>
          <w:noProof/>
          <w:lang w:eastAsia="de-DE"/>
        </w:rPr>
        <w:t>vailable evidence almost exclusively come</w:t>
      </w:r>
      <w:r w:rsidR="00A34759" w:rsidRPr="00F8767B">
        <w:rPr>
          <w:rFonts w:ascii="Arial" w:eastAsia="Times New Roman" w:hAnsi="Arial" w:cs="Arial"/>
          <w:noProof/>
          <w:lang w:eastAsia="de-DE"/>
        </w:rPr>
        <w:t>s</w:t>
      </w:r>
      <w:r w:rsidR="00F63669" w:rsidRPr="00F8767B">
        <w:rPr>
          <w:rFonts w:ascii="Arial" w:eastAsia="Times New Roman" w:hAnsi="Arial" w:cs="Arial"/>
          <w:noProof/>
          <w:lang w:eastAsia="de-DE"/>
        </w:rPr>
        <w:t xml:space="preserve"> from observational and cross-sectional studies. </w:t>
      </w:r>
      <w:r w:rsidR="004D4C0E" w:rsidRPr="00F8767B">
        <w:rPr>
          <w:rFonts w:ascii="Arial" w:eastAsia="Times New Roman" w:hAnsi="Arial" w:cs="Arial"/>
          <w:noProof/>
          <w:lang w:eastAsia="de-DE"/>
        </w:rPr>
        <w:t>Furthermore</w:t>
      </w:r>
      <w:r w:rsidR="00304EAC" w:rsidRPr="00F8767B">
        <w:rPr>
          <w:rFonts w:ascii="Arial" w:eastAsia="Times New Roman" w:hAnsi="Arial" w:cs="Arial"/>
          <w:noProof/>
          <w:lang w:eastAsia="de-DE"/>
        </w:rPr>
        <w:t xml:space="preserve">, </w:t>
      </w:r>
      <w:r w:rsidR="00A34759" w:rsidRPr="00F8767B">
        <w:rPr>
          <w:rFonts w:ascii="Arial" w:eastAsia="Times New Roman" w:hAnsi="Arial" w:cs="Arial"/>
          <w:noProof/>
          <w:lang w:eastAsia="de-DE"/>
        </w:rPr>
        <w:t xml:space="preserve">the data on lifestyle interventions on sequalae of insulin resistance and manifest T2D </w:t>
      </w:r>
      <w:r w:rsidR="00466157" w:rsidRPr="00F8767B">
        <w:rPr>
          <w:rFonts w:ascii="Arial" w:eastAsia="Times New Roman" w:hAnsi="Arial" w:cs="Arial"/>
          <w:noProof/>
          <w:lang w:eastAsia="de-DE"/>
        </w:rPr>
        <w:t xml:space="preserve">also </w:t>
      </w:r>
      <w:r w:rsidR="00A34759" w:rsidRPr="00F8767B">
        <w:rPr>
          <w:rFonts w:ascii="Arial" w:eastAsia="Times New Roman" w:hAnsi="Arial" w:cs="Arial"/>
          <w:noProof/>
          <w:lang w:eastAsia="de-DE"/>
        </w:rPr>
        <w:t xml:space="preserve">have limitations </w:t>
      </w:r>
      <w:sdt>
        <w:sdtPr>
          <w:rPr>
            <w:rFonts w:ascii="Arial" w:eastAsia="Times New Roman" w:hAnsi="Arial" w:cs="Arial"/>
            <w:noProof/>
            <w:lang w:eastAsia="de-DE"/>
          </w:rPr>
          <w:alias w:val="To edit, see citavi.com/edit"/>
          <w:tag w:val="CitaviPlaceholder#db64258c-29f8-4883-b706-eea9ca237df5"/>
          <w:id w:val="-1900822793"/>
          <w:placeholder>
            <w:docPart w:val="DefaultPlaceholder_1082065158"/>
          </w:placeholder>
        </w:sdtPr>
        <w:sdtContent>
          <w:r w:rsidR="00A34759" w:rsidRPr="00F8767B">
            <w:rPr>
              <w:rFonts w:ascii="Arial" w:eastAsia="Times New Roman" w:hAnsi="Arial" w:cs="Arial"/>
              <w:noProof/>
              <w:lang w:eastAsia="de-DE"/>
            </w:rPr>
            <w:fldChar w:fldCharType="begin"/>
          </w:r>
          <w:r w:rsidR="004D4C0E" w:rsidRPr="00F8767B">
            <w:rPr>
              <w:rFonts w:ascii="Arial" w:eastAsia="Times New Roman" w:hAnsi="Arial" w:cs="Arial"/>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ZGIyMTMxLTI2MTQtNDIwMS04ZDRiLTVjNDg5MmMzNjQ5ZSIsIlJhbmdlTGVuZ3RoIjo1LCJSZWZlcmVuY2VJZCI6IjQ0MDJkNjc2LWI1YTEtNDRlMS04OTQwLTBkOGUxYjg0N2Vh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yLzE0NjUxODU4LkNEMDAzMDU0LnB1YjQiLCJVcmlTdHJpbmciOiJodHRwczovL2RvaS5vcmcvMTAuMTAwMi8xNDY1MTg1OC5DRDAwMzA1NC5wdWI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xNFQyMTowMjo1NyIsIk1vZGlmaWVkQnkiOiJfQ2hyaXN0aWFuIHZvbiBMT2VmZmVsaG9seiIsIklkIjoiMWY3NGNjNGEtN2EwNi00NWYyLWI3MjMtMTBkZDVmMzYzMjQ3IiwiTW9kaWZpZWRPbiI6IjIwMjItMDQtMTRUMjE6MDI6NTc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JQTUM2NDg2MjcxIiwiVXJpU3RyaW5nIjoiaHR0cHM6Ly93d3cubmNiaS5ubG0ubmloLmdvdi9wbWMvYXJ0aWNsZXMvUE1DNjQ4NjI3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QtMTRUMjE6MDI6NTciLCJNb2RpZmllZEJ5IjoiX0NocmlzdGlhbiB2b24gTE9lZmZlbGhvbHoiLCJJZCI6IjcyMjBjOGZmLWFmYjYtNGNhZi1hYzg3LTUyOWYyYmJjZTMxNSIsIk1vZGlmaWVkT24iOiIyMDIyLTA0LTE0VDIxOjAyOjU3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MjkyMDUyNjQiLCJVcmlTdHJpbmciOiJodHRwOi8vd3d3Lm5jYmkubmxtLm5paC5nb3YvcHVibWVkLzI5MjA1MjY0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}</w:instrText>
          </w:r>
          <w:r w:rsidR="00A34759" w:rsidRPr="00F8767B">
            <w:rPr>
              <w:rFonts w:ascii="Arial" w:eastAsia="Times New Roman" w:hAnsi="Arial" w:cs="Arial"/>
              <w:noProof/>
              <w:lang w:eastAsia="de-DE"/>
            </w:rPr>
            <w:fldChar w:fldCharType="separate"/>
          </w:r>
          <w:r w:rsidR="004D4C0E" w:rsidRPr="00F8767B">
            <w:rPr>
              <w:rFonts w:ascii="Arial" w:eastAsia="Times New Roman" w:hAnsi="Arial" w:cs="Arial"/>
              <w:noProof/>
              <w:lang w:eastAsia="de-DE"/>
            </w:rPr>
            <w:t>(146)</w:t>
          </w:r>
          <w:r w:rsidR="00A34759" w:rsidRPr="00F8767B">
            <w:rPr>
              <w:rFonts w:ascii="Arial" w:eastAsia="Times New Roman" w:hAnsi="Arial" w:cs="Arial"/>
              <w:noProof/>
              <w:lang w:eastAsia="de-DE"/>
            </w:rPr>
            <w:fldChar w:fldCharType="end"/>
          </w:r>
        </w:sdtContent>
      </w:sdt>
      <w:r w:rsidR="007631C7" w:rsidRPr="00F8767B">
        <w:rPr>
          <w:rFonts w:ascii="Arial" w:eastAsia="Times New Roman" w:hAnsi="Arial" w:cs="Arial"/>
          <w:noProof/>
          <w:lang w:eastAsia="de-DE"/>
        </w:rPr>
        <w:t>. For instance t</w:t>
      </w:r>
      <w:r w:rsidR="00821CCD" w:rsidRPr="00F8767B">
        <w:rPr>
          <w:rFonts w:ascii="Arial" w:eastAsia="Times New Roman" w:hAnsi="Arial" w:cs="Arial"/>
          <w:color w:val="000000"/>
          <w:lang w:eastAsia="de-DE"/>
        </w:rPr>
        <w:t xml:space="preserve">he </w:t>
      </w:r>
      <w:r w:rsidR="00285A4D" w:rsidRPr="00F8767B">
        <w:rPr>
          <w:rFonts w:ascii="Arial" w:eastAsia="Times New Roman" w:hAnsi="Arial" w:cs="Arial"/>
          <w:color w:val="000000"/>
          <w:lang w:eastAsia="de-DE"/>
        </w:rPr>
        <w:t xml:space="preserve">10-year prospective randomized </w:t>
      </w:r>
      <w:proofErr w:type="spellStart"/>
      <w:r w:rsidR="00285A4D" w:rsidRPr="00F8767B">
        <w:rPr>
          <w:rFonts w:ascii="Arial" w:eastAsia="Times New Roman" w:hAnsi="Arial" w:cs="Arial"/>
          <w:color w:val="000000"/>
          <w:lang w:eastAsia="de-DE"/>
        </w:rPr>
        <w:t>LookAHEAD</w:t>
      </w:r>
      <w:proofErr w:type="spellEnd"/>
      <w:r w:rsidR="00285A4D" w:rsidRPr="00F8767B">
        <w:rPr>
          <w:rFonts w:ascii="Arial" w:eastAsia="Times New Roman" w:hAnsi="Arial" w:cs="Arial"/>
          <w:color w:val="000000"/>
          <w:lang w:eastAsia="de-DE"/>
        </w:rPr>
        <w:t xml:space="preserve"> study in T2D patients </w:t>
      </w:r>
      <w:r w:rsidR="007631C7" w:rsidRPr="00F8767B">
        <w:rPr>
          <w:rFonts w:ascii="Arial" w:eastAsia="Times New Roman" w:hAnsi="Arial" w:cs="Arial"/>
          <w:color w:val="000000"/>
          <w:lang w:eastAsia="de-DE"/>
        </w:rPr>
        <w:t xml:space="preserve">was stopped early based on a futility analysis, since the trial </w:t>
      </w:r>
      <w:r w:rsidR="00760B02" w:rsidRPr="00F8767B">
        <w:rPr>
          <w:rFonts w:ascii="Arial" w:eastAsia="Times New Roman" w:hAnsi="Arial" w:cs="Arial"/>
          <w:color w:val="000000"/>
          <w:lang w:eastAsia="de-DE"/>
        </w:rPr>
        <w:t>was unable to detect</w:t>
      </w:r>
      <w:r w:rsidR="00285A4D" w:rsidRPr="00F8767B">
        <w:rPr>
          <w:rFonts w:ascii="Arial" w:eastAsia="Times New Roman" w:hAnsi="Arial" w:cs="Arial"/>
          <w:color w:val="000000"/>
          <w:lang w:eastAsia="de-DE"/>
        </w:rPr>
        <w:t xml:space="preserve"> substantial effects on cardiovascular events, although the intervention group experienced significant </w:t>
      </w:r>
      <w:r w:rsidR="0028189A" w:rsidRPr="00F8767B">
        <w:rPr>
          <w:rFonts w:ascii="Arial" w:eastAsia="Times New Roman" w:hAnsi="Arial" w:cs="Arial"/>
          <w:color w:val="000000"/>
          <w:lang w:eastAsia="de-DE"/>
        </w:rPr>
        <w:t xml:space="preserve">weight loss </w:t>
      </w:r>
      <w:sdt>
        <w:sdtPr>
          <w:rPr>
            <w:rFonts w:ascii="Arial" w:eastAsia="Times New Roman" w:hAnsi="Arial" w:cs="Arial"/>
            <w:color w:val="000000"/>
            <w:lang w:eastAsia="de-DE"/>
          </w:rPr>
          <w:alias w:val="To edit, see citavi.com/edit"/>
          <w:tag w:val="CitaviPlaceholder#16a849de-9258-46cf-9db2-d73028c8db23"/>
          <w:id w:val="-689369990"/>
          <w:placeholder>
            <w:docPart w:val="DefaultPlaceholder_1082065158"/>
          </w:placeholder>
        </w:sdtPr>
        <w:sdtContent>
          <w:r w:rsidR="0028189A"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MmQ3MmUxLTc2MTEtNGQyYi1iZTZkLTE0ZGMwNzcyNTk1MiIsIlJhbmdlTGVuZ3RoIjo1LCJSZWZlcmVuY2VJZCI6Ijk4MDJjYzY3LTQzNjEtNDRhYy1iMzM4LWYyZTA1YmRmMTRh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}</w:instrText>
          </w:r>
          <w:r w:rsidR="0028189A"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(147)</w:t>
          </w:r>
          <w:r w:rsidR="0028189A" w:rsidRPr="00F8767B">
            <w:rPr>
              <w:rFonts w:ascii="Arial" w:eastAsia="Times New Roman" w:hAnsi="Arial" w:cs="Arial"/>
              <w:color w:val="000000"/>
              <w:lang w:eastAsia="de-DE"/>
            </w:rPr>
            <w:fldChar w:fldCharType="end"/>
          </w:r>
        </w:sdtContent>
      </w:sdt>
      <w:r w:rsidR="00A34759" w:rsidRPr="00F8767B">
        <w:rPr>
          <w:rFonts w:ascii="Arial" w:eastAsia="Times New Roman" w:hAnsi="Arial" w:cs="Arial"/>
          <w:color w:val="000000"/>
          <w:lang w:eastAsia="de-DE"/>
        </w:rPr>
        <w:t>. Otherwise</w:t>
      </w:r>
      <w:r w:rsidR="00285A4D" w:rsidRPr="00F8767B">
        <w:rPr>
          <w:rFonts w:ascii="Arial" w:eastAsia="Times New Roman" w:hAnsi="Arial" w:cs="Arial"/>
          <w:color w:val="000000"/>
          <w:lang w:eastAsia="de-DE"/>
        </w:rPr>
        <w:t xml:space="preserve">, secondary analyses of this hallmark study were able to show that the magnitude of weight loss may be </w:t>
      </w:r>
      <w:r w:rsidR="00466157" w:rsidRPr="00F8767B">
        <w:rPr>
          <w:rFonts w:ascii="Arial" w:eastAsia="Times New Roman" w:hAnsi="Arial" w:cs="Arial"/>
          <w:color w:val="000000"/>
          <w:lang w:eastAsia="de-DE"/>
        </w:rPr>
        <w:t>predictive</w:t>
      </w:r>
      <w:r w:rsidR="00FF69F0" w:rsidRPr="00F8767B">
        <w:rPr>
          <w:rFonts w:ascii="Arial" w:eastAsia="Times New Roman" w:hAnsi="Arial" w:cs="Arial"/>
          <w:color w:val="000000"/>
          <w:lang w:eastAsia="de-DE"/>
        </w:rPr>
        <w:t xml:space="preserve"> of outcome measures </w:t>
      </w:r>
      <w:sdt>
        <w:sdtPr>
          <w:rPr>
            <w:rFonts w:ascii="Arial" w:eastAsia="Times New Roman" w:hAnsi="Arial" w:cs="Arial"/>
            <w:color w:val="000000"/>
            <w:lang w:eastAsia="de-DE"/>
          </w:rPr>
          <w:alias w:val="To edit, see citavi.com/edit"/>
          <w:tag w:val="CitaviPlaceholder#3eaca012-f822-47eb-85b8-8a1ffd6ebaf6"/>
          <w:id w:val="1430932604"/>
          <w:placeholder>
            <w:docPart w:val="DefaultPlaceholder_1082065158"/>
          </w:placeholder>
        </w:sdtPr>
        <w:sdtContent>
          <w:r w:rsidR="00FF69F0"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TRmMzc3LTNlZDktNGVkZC1hYjk0LTVkODhmYjk2OTQ5YyIsIlJhbmdlTGVuZ3RoIjo1LCJSZWZlcmVuY2VJZCI6ImJjNWU4YjY1LTU3MjAtNGQxZS05YTVkLWVmMTAzYTU5MmQ3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}</w:instrText>
          </w:r>
          <w:r w:rsidR="00FF69F0"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(148)</w:t>
          </w:r>
          <w:r w:rsidR="00FF69F0" w:rsidRPr="00F8767B">
            <w:rPr>
              <w:rFonts w:ascii="Arial" w:eastAsia="Times New Roman" w:hAnsi="Arial" w:cs="Arial"/>
              <w:color w:val="000000"/>
              <w:lang w:eastAsia="de-DE"/>
            </w:rPr>
            <w:fldChar w:fldCharType="end"/>
          </w:r>
        </w:sdtContent>
      </w:sdt>
      <w:r w:rsidR="00285A4D" w:rsidRPr="00F8767B">
        <w:rPr>
          <w:rFonts w:ascii="Arial" w:eastAsia="Times New Roman" w:hAnsi="Arial" w:cs="Arial"/>
          <w:color w:val="000000"/>
          <w:lang w:eastAsia="de-DE"/>
        </w:rPr>
        <w:t>.</w:t>
      </w:r>
      <w:r w:rsidR="007631C7" w:rsidRPr="00F8767B">
        <w:rPr>
          <w:rFonts w:ascii="Arial" w:hAnsi="Arial" w:cs="Arial"/>
        </w:rPr>
        <w:t xml:space="preserve"> </w:t>
      </w:r>
      <w:r w:rsidR="00760B02" w:rsidRPr="00F8767B">
        <w:rPr>
          <w:rFonts w:ascii="Arial" w:eastAsia="Times New Roman" w:hAnsi="Arial" w:cs="Arial"/>
          <w:color w:val="000000"/>
          <w:lang w:eastAsia="de-DE"/>
        </w:rPr>
        <w:t>In more detail, o</w:t>
      </w:r>
      <w:r w:rsidR="007631C7" w:rsidRPr="00F8767B">
        <w:rPr>
          <w:rFonts w:ascii="Arial" w:eastAsia="Times New Roman" w:hAnsi="Arial" w:cs="Arial"/>
          <w:color w:val="000000"/>
          <w:lang w:eastAsia="de-DE"/>
        </w:rPr>
        <w:t xml:space="preserve">bese and overweight subjects suffering from T2D were examined regarding the association of the magnitude of </w:t>
      </w:r>
      <w:r w:rsidR="00821CCD" w:rsidRPr="00F8767B">
        <w:rPr>
          <w:rFonts w:ascii="Arial" w:eastAsia="Times New Roman" w:hAnsi="Arial" w:cs="Arial"/>
          <w:color w:val="000000"/>
          <w:lang w:eastAsia="de-DE"/>
        </w:rPr>
        <w:t xml:space="preserve">fitness change (n=4406 and </w:t>
      </w:r>
      <w:r w:rsidR="007631C7" w:rsidRPr="00F8767B">
        <w:rPr>
          <w:rFonts w:ascii="Arial" w:eastAsia="Times New Roman" w:hAnsi="Arial" w:cs="Arial"/>
          <w:color w:val="000000"/>
          <w:lang w:eastAsia="de-DE"/>
        </w:rPr>
        <w:t>weight loss (n=</w:t>
      </w:r>
      <w:r w:rsidR="00821CCD" w:rsidRPr="00F8767B">
        <w:rPr>
          <w:rFonts w:ascii="Arial" w:eastAsia="Times New Roman" w:hAnsi="Arial" w:cs="Arial"/>
          <w:color w:val="000000"/>
          <w:lang w:eastAsia="de-DE"/>
        </w:rPr>
        <w:t xml:space="preserve">4834) </w:t>
      </w:r>
      <w:r w:rsidR="007631C7" w:rsidRPr="00F8767B">
        <w:rPr>
          <w:rFonts w:ascii="Arial" w:eastAsia="Times New Roman" w:hAnsi="Arial" w:cs="Arial"/>
          <w:color w:val="000000"/>
          <w:lang w:eastAsia="de-DE"/>
        </w:rPr>
        <w:t>over a median of 10</w:t>
      </w:r>
      <w:r w:rsidR="00821CCD" w:rsidRPr="00F8767B">
        <w:rPr>
          <w:rFonts w:ascii="Arial" w:eastAsia="Times New Roman" w:hAnsi="Arial" w:cs="Arial"/>
          <w:color w:val="000000"/>
          <w:lang w:eastAsia="de-DE"/>
        </w:rPr>
        <w:t xml:space="preserve"> years of follow-up for the primary outcome. The primary outcome </w:t>
      </w:r>
      <w:r w:rsidR="007631C7" w:rsidRPr="00F8767B">
        <w:rPr>
          <w:rFonts w:ascii="Arial" w:eastAsia="Times New Roman" w:hAnsi="Arial" w:cs="Arial"/>
          <w:color w:val="000000"/>
          <w:lang w:eastAsia="de-DE"/>
        </w:rPr>
        <w:t>was a comp</w:t>
      </w:r>
      <w:r w:rsidR="00821CCD" w:rsidRPr="00F8767B">
        <w:rPr>
          <w:rFonts w:ascii="Arial" w:eastAsia="Times New Roman" w:hAnsi="Arial" w:cs="Arial"/>
          <w:color w:val="000000"/>
          <w:lang w:eastAsia="de-DE"/>
        </w:rPr>
        <w:t xml:space="preserve">osite of death, cardiovascular disease, myocardial </w:t>
      </w:r>
      <w:r w:rsidR="007631C7" w:rsidRPr="00F8767B">
        <w:rPr>
          <w:rFonts w:ascii="Arial" w:eastAsia="Times New Roman" w:hAnsi="Arial" w:cs="Arial"/>
          <w:color w:val="000000"/>
          <w:lang w:eastAsia="de-DE"/>
        </w:rPr>
        <w:t xml:space="preserve">infarction, </w:t>
      </w:r>
      <w:r w:rsidR="00821CCD" w:rsidRPr="00F8767B">
        <w:rPr>
          <w:rFonts w:ascii="Arial" w:eastAsia="Times New Roman" w:hAnsi="Arial" w:cs="Arial"/>
          <w:color w:val="000000"/>
          <w:lang w:eastAsia="de-DE"/>
        </w:rPr>
        <w:t>hospitalization for angin</w:t>
      </w:r>
      <w:r w:rsidR="008466EE">
        <w:rPr>
          <w:rFonts w:ascii="Arial" w:eastAsia="Times New Roman" w:hAnsi="Arial" w:cs="Arial"/>
          <w:color w:val="000000"/>
          <w:lang w:eastAsia="de-DE"/>
        </w:rPr>
        <w:t>a</w:t>
      </w:r>
      <w:r w:rsidR="00821CCD" w:rsidRPr="00F8767B">
        <w:rPr>
          <w:rFonts w:ascii="Arial" w:eastAsia="Times New Roman" w:hAnsi="Arial" w:cs="Arial"/>
          <w:color w:val="000000"/>
          <w:lang w:eastAsia="de-DE"/>
        </w:rPr>
        <w:t xml:space="preserve">, and </w:t>
      </w:r>
      <w:r w:rsidR="007631C7" w:rsidRPr="00F8767B">
        <w:rPr>
          <w:rFonts w:ascii="Arial" w:eastAsia="Times New Roman" w:hAnsi="Arial" w:cs="Arial"/>
          <w:color w:val="000000"/>
          <w:lang w:eastAsia="de-DE"/>
        </w:rPr>
        <w:t>st</w:t>
      </w:r>
      <w:r w:rsidR="00821CCD" w:rsidRPr="00F8767B">
        <w:rPr>
          <w:rFonts w:ascii="Arial" w:eastAsia="Times New Roman" w:hAnsi="Arial" w:cs="Arial"/>
          <w:color w:val="000000"/>
          <w:lang w:eastAsia="de-DE"/>
        </w:rPr>
        <w:t>roke</w:t>
      </w:r>
      <w:r w:rsidR="00D07B11" w:rsidRPr="00F8767B">
        <w:rPr>
          <w:rFonts w:ascii="Arial" w:eastAsia="Times New Roman" w:hAnsi="Arial" w:cs="Arial"/>
          <w:color w:val="000000"/>
          <w:lang w:eastAsia="de-DE"/>
        </w:rPr>
        <w:t xml:space="preserve">. Subjects losing more than 10% of body mass in the first year </w:t>
      </w:r>
      <w:r w:rsidR="00760B02" w:rsidRPr="00F8767B">
        <w:rPr>
          <w:rFonts w:ascii="Arial" w:eastAsia="Times New Roman" w:hAnsi="Arial" w:cs="Arial"/>
          <w:color w:val="000000"/>
          <w:lang w:eastAsia="de-DE"/>
        </w:rPr>
        <w:t xml:space="preserve">of the intervention </w:t>
      </w:r>
      <w:r w:rsidR="00D07B11" w:rsidRPr="00F8767B">
        <w:rPr>
          <w:rFonts w:ascii="Arial" w:eastAsia="Times New Roman" w:hAnsi="Arial" w:cs="Arial"/>
          <w:color w:val="000000"/>
          <w:lang w:eastAsia="de-DE"/>
        </w:rPr>
        <w:t xml:space="preserve">had a 21% lower risk of the primary outcome relative to participants with stable body mass or weight gain. </w:t>
      </w:r>
      <w:r w:rsidR="00760B02" w:rsidRPr="00F8767B">
        <w:rPr>
          <w:rFonts w:ascii="Arial" w:eastAsia="Times New Roman" w:hAnsi="Arial" w:cs="Arial"/>
          <w:color w:val="000000"/>
          <w:lang w:eastAsia="de-DE"/>
        </w:rPr>
        <w:t>Interestingly</w:t>
      </w:r>
      <w:r w:rsidR="00D07B11" w:rsidRPr="00F8767B">
        <w:rPr>
          <w:rFonts w:ascii="Arial" w:eastAsia="Times New Roman" w:hAnsi="Arial" w:cs="Arial"/>
          <w:color w:val="000000"/>
          <w:lang w:eastAsia="de-DE"/>
        </w:rPr>
        <w:t xml:space="preserve">, achieving a &gt; 2 metabolic equivalents (MET) fitness change was </w:t>
      </w:r>
      <w:r w:rsidR="00760B02" w:rsidRPr="00F8767B">
        <w:rPr>
          <w:rFonts w:ascii="Arial" w:eastAsia="Times New Roman" w:hAnsi="Arial" w:cs="Arial"/>
          <w:color w:val="000000"/>
          <w:lang w:eastAsia="de-DE"/>
        </w:rPr>
        <w:t xml:space="preserve">not significantly </w:t>
      </w:r>
      <w:r w:rsidR="00D07B11" w:rsidRPr="00F8767B">
        <w:rPr>
          <w:rFonts w:ascii="Arial" w:eastAsia="Times New Roman" w:hAnsi="Arial" w:cs="Arial"/>
          <w:color w:val="000000"/>
          <w:lang w:eastAsia="de-DE"/>
        </w:rPr>
        <w:t>associated with</w:t>
      </w:r>
      <w:r w:rsidR="00760B02" w:rsidRPr="00F8767B">
        <w:rPr>
          <w:rFonts w:ascii="Arial" w:eastAsia="Times New Roman" w:hAnsi="Arial" w:cs="Arial"/>
          <w:color w:val="000000"/>
          <w:lang w:eastAsia="de-DE"/>
        </w:rPr>
        <w:t xml:space="preserve"> the primary, but with the secondary endpoint (composite of </w:t>
      </w:r>
      <w:r w:rsidR="00D07B11" w:rsidRPr="00F8767B">
        <w:rPr>
          <w:rFonts w:ascii="Arial" w:eastAsia="Times New Roman" w:hAnsi="Arial" w:cs="Arial"/>
          <w:color w:val="000000"/>
          <w:lang w:eastAsia="de-DE"/>
        </w:rPr>
        <w:t xml:space="preserve">coronary–artery bypass grafting, carotid </w:t>
      </w:r>
      <w:proofErr w:type="spellStart"/>
      <w:r w:rsidR="00D07B11" w:rsidRPr="00F8767B">
        <w:rPr>
          <w:rFonts w:ascii="Arial" w:eastAsia="Times New Roman" w:hAnsi="Arial" w:cs="Arial"/>
          <w:color w:val="000000"/>
          <w:lang w:eastAsia="de-DE"/>
        </w:rPr>
        <w:t>endartectomy</w:t>
      </w:r>
      <w:proofErr w:type="spellEnd"/>
      <w:r w:rsidR="00D07B11" w:rsidRPr="00F8767B">
        <w:rPr>
          <w:rFonts w:ascii="Arial" w:eastAsia="Times New Roman" w:hAnsi="Arial" w:cs="Arial"/>
          <w:color w:val="000000"/>
          <w:lang w:eastAsia="de-DE"/>
        </w:rPr>
        <w:t>, percutaneous coronary interve</w:t>
      </w:r>
      <w:r w:rsidR="00760B02" w:rsidRPr="00F8767B">
        <w:rPr>
          <w:rFonts w:ascii="Arial" w:eastAsia="Times New Roman" w:hAnsi="Arial" w:cs="Arial"/>
          <w:color w:val="000000"/>
          <w:lang w:eastAsia="de-DE"/>
        </w:rPr>
        <w:t xml:space="preserve">ntion, hospitalization for </w:t>
      </w:r>
      <w:r w:rsidR="00D07B11" w:rsidRPr="00F8767B">
        <w:rPr>
          <w:rFonts w:ascii="Arial" w:eastAsia="Times New Roman" w:hAnsi="Arial" w:cs="Arial"/>
          <w:color w:val="000000"/>
          <w:lang w:eastAsia="de-DE"/>
        </w:rPr>
        <w:t>congestive heart failure, peripheral vascular disease, or total mortality</w:t>
      </w:r>
      <w:r w:rsidR="007276D7"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85e8f233-cfda-4128-8cb2-44ab0c60b064"/>
          <w:id w:val="-263300570"/>
          <w:placeholder>
            <w:docPart w:val="DefaultPlaceholder_1082065158"/>
          </w:placeholder>
        </w:sdtPr>
        <w:sdtContent>
          <w:r w:rsidR="007276D7"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xNWI4NmIyLWNjOTYtNDIyOS1hMTE2LWJlMWIxMDU0Y2I1NyIsIlJhbmdlTGVuZ3RoIjo1LCJSZWZlcmVuY2VJZCI6ImJjNWU4YjY1LTU3MjAtNGQxZS05YTVkLWVmMTAzYTU5MmQ3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}</w:instrText>
          </w:r>
          <w:r w:rsidR="007276D7"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(148)</w:t>
          </w:r>
          <w:r w:rsidR="007276D7" w:rsidRPr="00F8767B">
            <w:rPr>
              <w:rFonts w:ascii="Arial" w:eastAsia="Times New Roman" w:hAnsi="Arial" w:cs="Arial"/>
              <w:color w:val="000000"/>
              <w:lang w:eastAsia="de-DE"/>
            </w:rPr>
            <w:fldChar w:fldCharType="end"/>
          </w:r>
        </w:sdtContent>
      </w:sdt>
      <w:r w:rsidR="00D07B11" w:rsidRPr="00F8767B">
        <w:rPr>
          <w:rFonts w:ascii="Arial" w:eastAsia="Times New Roman" w:hAnsi="Arial" w:cs="Arial"/>
          <w:color w:val="000000"/>
          <w:lang w:eastAsia="de-DE"/>
        </w:rPr>
        <w:t>.</w:t>
      </w:r>
      <w:r w:rsidR="00285A4D" w:rsidRPr="00F8767B">
        <w:rPr>
          <w:rFonts w:ascii="Arial" w:eastAsia="Times New Roman" w:hAnsi="Arial" w:cs="Arial"/>
          <w:color w:val="000000"/>
          <w:lang w:eastAsia="de-DE"/>
        </w:rPr>
        <w:t xml:space="preserve"> </w:t>
      </w:r>
      <w:r w:rsidR="00A34759" w:rsidRPr="00F8767B">
        <w:rPr>
          <w:rFonts w:ascii="Arial" w:eastAsia="Times New Roman" w:hAnsi="Arial" w:cs="Arial"/>
          <w:noProof/>
          <w:lang w:eastAsia="de-DE"/>
        </w:rPr>
        <w:t xml:space="preserve">Therefore, </w:t>
      </w:r>
      <w:r w:rsidR="00760B02" w:rsidRPr="00F8767B">
        <w:rPr>
          <w:rFonts w:ascii="Arial" w:eastAsia="Times New Roman" w:hAnsi="Arial" w:cs="Arial"/>
          <w:noProof/>
          <w:lang w:eastAsia="de-DE"/>
        </w:rPr>
        <w:t xml:space="preserve">it appears that life style modifications are principally capable of beneficially modulating clinical endpoints in, while </w:t>
      </w:r>
      <w:r w:rsidR="00A34759" w:rsidRPr="00F8767B">
        <w:rPr>
          <w:rFonts w:ascii="Arial" w:eastAsia="Times New Roman" w:hAnsi="Arial" w:cs="Arial"/>
          <w:noProof/>
          <w:lang w:eastAsia="de-DE"/>
        </w:rPr>
        <w:t xml:space="preserve">the optimal exercise </w:t>
      </w:r>
      <w:r w:rsidRPr="00F8767B">
        <w:rPr>
          <w:rFonts w:ascii="Arial" w:eastAsia="Times New Roman" w:hAnsi="Arial" w:cs="Arial"/>
          <w:noProof/>
          <w:lang w:eastAsia="de-DE"/>
        </w:rPr>
        <w:t xml:space="preserve">(and lifestyle intervention) </w:t>
      </w:r>
      <w:r w:rsidR="00A34759" w:rsidRPr="00F8767B">
        <w:rPr>
          <w:rFonts w:ascii="Arial" w:eastAsia="Times New Roman" w:hAnsi="Arial" w:cs="Arial"/>
          <w:noProof/>
          <w:lang w:eastAsia="de-DE"/>
        </w:rPr>
        <w:t xml:space="preserve">therapy for individuals with T2D, particularly with co-existing complications, remains unknown </w:t>
      </w:r>
      <w:sdt>
        <w:sdtPr>
          <w:rPr>
            <w:rFonts w:ascii="Arial" w:eastAsia="Times New Roman" w:hAnsi="Arial" w:cs="Arial"/>
            <w:noProof/>
            <w:lang w:eastAsia="de-DE"/>
          </w:rPr>
          <w:alias w:val="To edit, see citavi.com/edit"/>
          <w:tag w:val="CitaviPlaceholder#84fdb56a-4f0c-47f9-ac35-d28b21ed1c6c"/>
          <w:id w:val="1182938069"/>
          <w:placeholder>
            <w:docPart w:val="47AB40122D86477CA526D03DE0B6347D"/>
          </w:placeholder>
        </w:sdtPr>
        <w:sdtContent>
          <w:r w:rsidR="00A34759" w:rsidRPr="00F8767B">
            <w:rPr>
              <w:rFonts w:ascii="Arial" w:eastAsia="Times New Roman" w:hAnsi="Arial" w:cs="Arial"/>
              <w:noProof/>
              <w:lang w:eastAsia="de-DE"/>
            </w:rPr>
            <w:fldChar w:fldCharType="begin"/>
          </w:r>
          <w:r w:rsidR="00C106E7" w:rsidRPr="00F8767B">
            <w:rPr>
              <w:rFonts w:ascii="Arial" w:eastAsia="Times New Roman" w:hAnsi="Arial" w:cs="Arial"/>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YTMyMmI4LTgwZDMtNDQzOC1hMmY3LWZhOTI1ODRlZTViMiIsIlJhbmdlTGVuZ3RoIjo1LCJSZWZlcmVuY2VJZCI6ImYyYjQzOGVlLTRjNTAtNGYzNy1hNjkyLWViMDhiNzM2MTg1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pZCI6IjUiLCIkdHlwZSI6IlN3aXNzQWNhZGVtaWMuQ2l0YXZpLlByb2plY3QsIFN3aXNzQWNhZGVtaWMuQ2l0YXZp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NDIzOS93amQudjcuaTEyLjI0MyIsIlVyaVN0cmluZyI6Imh0dHBzOi8vZG9pLm9yZy8xMC40MjM5L3dqZC52Ny5pMTIuMjQ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jczNTA4NDciLCJVcmlTdHJpbmciOiJodHRwOi8vd3d3Lm5jYmkubmxtLm5paC5nb3YvcHVibWVkLzI3MzUwODQ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zOToxNiIsIk1vZGlmaWVkQnkiOiJfQ2hyaXN0aWFuIHZvbiBMT2VmZmVsaG9seiIsIklkIjoiYjRiOTRlZDUtMGQ2Ni00NWRlLWJiODktN2I2ZDAzZGEwYjMxIiwiTW9kaWZpZWRPbiI6IjIwMjItMDMtMjhUMTU6Mzk6MTY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QTUM0OTE0ODMyIiwiVXJpU3RyaW5nIjoiaHR0cHM6Ly93d3cubmNiaS5ubG0ubmloLmdvdi9wbWMvYXJ0aWNsZXMvUE1DNDkxNDg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}</w:instrText>
          </w:r>
          <w:r w:rsidR="00A34759" w:rsidRPr="00F8767B">
            <w:rPr>
              <w:rFonts w:ascii="Arial" w:eastAsia="Times New Roman" w:hAnsi="Arial" w:cs="Arial"/>
              <w:noProof/>
              <w:lang w:eastAsia="de-DE"/>
            </w:rPr>
            <w:fldChar w:fldCharType="separate"/>
          </w:r>
          <w:r w:rsidR="00C106E7" w:rsidRPr="00F8767B">
            <w:rPr>
              <w:rFonts w:ascii="Arial" w:eastAsia="Times New Roman" w:hAnsi="Arial" w:cs="Arial"/>
              <w:noProof/>
              <w:lang w:eastAsia="de-DE"/>
            </w:rPr>
            <w:t>(120)</w:t>
          </w:r>
          <w:r w:rsidR="00A34759" w:rsidRPr="00F8767B">
            <w:rPr>
              <w:rFonts w:ascii="Arial" w:eastAsia="Times New Roman" w:hAnsi="Arial" w:cs="Arial"/>
              <w:noProof/>
              <w:lang w:eastAsia="de-DE"/>
            </w:rPr>
            <w:fldChar w:fldCharType="end"/>
          </w:r>
        </w:sdtContent>
      </w:sdt>
      <w:r w:rsidR="00A34759" w:rsidRPr="00F8767B">
        <w:rPr>
          <w:rFonts w:ascii="Arial" w:eastAsia="Times New Roman" w:hAnsi="Arial" w:cs="Arial"/>
          <w:color w:val="000000"/>
          <w:lang w:eastAsia="de-DE"/>
        </w:rPr>
        <w:t>.</w:t>
      </w:r>
      <w:r w:rsidR="00A34759" w:rsidRPr="00F8767B">
        <w:rPr>
          <w:rFonts w:ascii="Arial" w:eastAsia="Times New Roman" w:hAnsi="Arial" w:cs="Arial"/>
          <w:noProof/>
          <w:lang w:eastAsia="de-DE"/>
        </w:rPr>
        <w:t xml:space="preserve"> </w:t>
      </w:r>
      <w:r w:rsidR="00285A4D" w:rsidRPr="00F8767B">
        <w:rPr>
          <w:rFonts w:ascii="Arial" w:eastAsia="Times New Roman" w:hAnsi="Arial" w:cs="Arial"/>
          <w:noProof/>
          <w:lang w:eastAsia="de-DE"/>
        </w:rPr>
        <w:t>The</w:t>
      </w:r>
      <w:r w:rsidR="00F63669" w:rsidRPr="00F8767B">
        <w:rPr>
          <w:rFonts w:ascii="Arial" w:eastAsia="Times New Roman" w:hAnsi="Arial" w:cs="Arial"/>
          <w:noProof/>
          <w:lang w:eastAsia="de-DE"/>
        </w:rPr>
        <w:t>s</w:t>
      </w:r>
      <w:r w:rsidR="00285A4D" w:rsidRPr="00F8767B">
        <w:rPr>
          <w:rFonts w:ascii="Arial" w:eastAsia="Times New Roman" w:hAnsi="Arial" w:cs="Arial"/>
          <w:noProof/>
          <w:lang w:eastAsia="de-DE"/>
        </w:rPr>
        <w:t>e</w:t>
      </w:r>
      <w:r w:rsidR="00F63669" w:rsidRPr="00F8767B">
        <w:rPr>
          <w:rFonts w:ascii="Arial" w:eastAsia="Times New Roman" w:hAnsi="Arial" w:cs="Arial"/>
          <w:noProof/>
          <w:lang w:eastAsia="de-DE"/>
        </w:rPr>
        <w:t xml:space="preserve"> finding</w:t>
      </w:r>
      <w:r w:rsidRPr="00F8767B">
        <w:rPr>
          <w:rFonts w:ascii="Arial" w:eastAsia="Times New Roman" w:hAnsi="Arial" w:cs="Arial"/>
          <w:noProof/>
          <w:lang w:eastAsia="de-DE"/>
        </w:rPr>
        <w:t>s</w:t>
      </w:r>
      <w:r w:rsidR="00F63669" w:rsidRPr="00F8767B">
        <w:rPr>
          <w:rFonts w:ascii="Arial" w:eastAsia="Times New Roman" w:hAnsi="Arial" w:cs="Arial"/>
          <w:noProof/>
          <w:lang w:eastAsia="de-DE"/>
        </w:rPr>
        <w:t xml:space="preserve"> suggest </w:t>
      </w:r>
      <w:r w:rsidR="00F63669" w:rsidRPr="00F8767B">
        <w:rPr>
          <w:rFonts w:ascii="Arial" w:eastAsia="Times New Roman" w:hAnsi="Arial" w:cs="Arial"/>
          <w:noProof/>
          <w:lang w:eastAsia="de-DE"/>
        </w:rPr>
        <w:lastRenderedPageBreak/>
        <w:t xml:space="preserve">that priority should be made for subjects who are obese to engage in any type of regular physical activity before T2D </w:t>
      </w:r>
      <w:r w:rsidR="00A34759" w:rsidRPr="00F8767B">
        <w:rPr>
          <w:rFonts w:ascii="Arial" w:eastAsia="Times New Roman" w:hAnsi="Arial" w:cs="Arial"/>
          <w:noProof/>
          <w:lang w:eastAsia="de-DE"/>
        </w:rPr>
        <w:t xml:space="preserve">and </w:t>
      </w:r>
      <w:r w:rsidR="00A34759" w:rsidRPr="00F8767B">
        <w:rPr>
          <w:rFonts w:ascii="Arial" w:eastAsia="Times New Roman" w:hAnsi="Arial" w:cs="Arial"/>
          <w:color w:val="000000"/>
          <w:lang w:eastAsia="de-DE"/>
        </w:rPr>
        <w:t>NAFLD/MAFLD</w:t>
      </w:r>
      <w:r w:rsidR="00A34759" w:rsidRPr="00F8767B">
        <w:rPr>
          <w:rFonts w:ascii="Arial" w:eastAsia="Times New Roman" w:hAnsi="Arial" w:cs="Arial"/>
          <w:noProof/>
          <w:lang w:eastAsia="de-DE"/>
        </w:rPr>
        <w:t xml:space="preserve"> become</w:t>
      </w:r>
      <w:r w:rsidR="00F63669" w:rsidRPr="00F8767B">
        <w:rPr>
          <w:rFonts w:ascii="Arial" w:eastAsia="Times New Roman" w:hAnsi="Arial" w:cs="Arial"/>
          <w:noProof/>
          <w:lang w:eastAsia="de-DE"/>
        </w:rPr>
        <w:t xml:space="preserve"> manifest </w:t>
      </w:r>
      <w:r w:rsidR="00A34759" w:rsidRPr="00F8767B">
        <w:rPr>
          <w:rFonts w:ascii="Arial" w:eastAsia="Times New Roman" w:hAnsi="Arial" w:cs="Arial"/>
          <w:noProof/>
          <w:lang w:eastAsia="de-DE"/>
        </w:rPr>
        <w:t>(</w:t>
      </w:r>
      <w:sdt>
        <w:sdtPr>
          <w:rPr>
            <w:rFonts w:ascii="Arial" w:eastAsia="Times New Roman" w:hAnsi="Arial" w:cs="Arial"/>
            <w:noProof/>
            <w:lang w:eastAsia="de-DE"/>
          </w:rPr>
          <w:alias w:val="To edit, see citavi.com/edit"/>
          <w:tag w:val="CitaviPlaceholder#87f33610-d219-4af0-8a2e-3a4adc3b8833"/>
          <w:id w:val="975262691"/>
          <w:placeholder>
            <w:docPart w:val="DefaultPlaceholder_1082065158"/>
          </w:placeholder>
        </w:sdtPr>
        <w:sdtContent>
          <w:r w:rsidR="00265341" w:rsidRPr="00F8767B">
            <w:rPr>
              <w:rFonts w:ascii="Arial" w:eastAsia="Times New Roman" w:hAnsi="Arial" w:cs="Arial"/>
              <w:noProof/>
              <w:lang w:eastAsia="de-DE"/>
            </w:rPr>
            <w:fldChar w:fldCharType="begin"/>
          </w:r>
          <w:r w:rsidR="004D4C0E" w:rsidRPr="00F8767B">
            <w:rPr>
              <w:rFonts w:ascii="Arial" w:eastAsia="Times New Roman" w:hAnsi="Arial" w:cs="Arial"/>
              <w:noProof/>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ODU5ZDNlLWVkNjctNGJkOC04NzY5LTlmMTc5MWU4MjcyOSIsIlJhbmdlTGVuZ3RoIjo1LCJSZWZlcmVuY2VJZCI6ImUwOTc2M2VjLWNiMGItNGUwYy1iMTY3LTdkYTNlZGI0YWYz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jcxOTI3NyIsIlVyaVN0cmluZyI6Imh0dHA6Ly93d3cubmNiaS5ubG0ubmloLmdvdi9wdWJtZWQvMTI3MTkyNz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0OjAwIiwiTW9kaWZpZWRCeSI6Il9DaHJpc3RpYW4gdm9uIExPZWZmZWxob2x6IiwiSWQiOiJhY2ZjMGI5Yi1mNDE2LTQ5NzUtOTUxNi04ZTk5M2VmMjFmNDciLCJNb2RpZmllZE9uIjoiMjAyMi0wMy0yOFQxNTo0NDowMCIsIlByb2plY3QiOnsiJHJlZiI6IjUifX0s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NjEvMDEuQ0lSLjAwMDAwNjY5MDYuMTExMDkuMUYiLCJVcmlTdHJpbmciOiJodHRwczovL2RvaS5vcmcvMTAuMTE2MS8wMS5DSVIuMDAwMDA2NjkwNi4xMTEwOS4xR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}</w:instrText>
          </w:r>
          <w:r w:rsidR="00265341" w:rsidRPr="00F8767B">
            <w:rPr>
              <w:rFonts w:ascii="Arial" w:eastAsia="Times New Roman" w:hAnsi="Arial" w:cs="Arial"/>
              <w:noProof/>
              <w:lang w:eastAsia="de-DE"/>
            </w:rPr>
            <w:fldChar w:fldCharType="separate"/>
          </w:r>
          <w:r w:rsidR="004D4C0E" w:rsidRPr="00F8767B">
            <w:rPr>
              <w:rFonts w:ascii="Arial" w:eastAsia="Times New Roman" w:hAnsi="Arial" w:cs="Arial"/>
              <w:noProof/>
              <w:lang w:eastAsia="de-DE"/>
            </w:rPr>
            <w:t>(144)</w:t>
          </w:r>
          <w:r w:rsidR="00265341" w:rsidRPr="00F8767B">
            <w:rPr>
              <w:rFonts w:ascii="Arial" w:eastAsia="Times New Roman" w:hAnsi="Arial" w:cs="Arial"/>
              <w:noProof/>
              <w:lang w:eastAsia="de-DE"/>
            </w:rPr>
            <w:fldChar w:fldCharType="end"/>
          </w:r>
        </w:sdtContent>
      </w:sdt>
      <w:r w:rsidR="00F63669" w:rsidRPr="00F8767B">
        <w:rPr>
          <w:rFonts w:ascii="Arial" w:eastAsia="Times New Roman" w:hAnsi="Arial" w:cs="Arial"/>
          <w:noProof/>
          <w:lang w:eastAsia="de-DE"/>
        </w:rPr>
        <w:t xml:space="preserve">, reviewed in </w:t>
      </w:r>
      <w:sdt>
        <w:sdtPr>
          <w:rPr>
            <w:rFonts w:ascii="Arial" w:eastAsia="Times New Roman" w:hAnsi="Arial" w:cs="Arial"/>
            <w:color w:val="000000"/>
            <w:lang w:eastAsia="de-DE"/>
          </w:rPr>
          <w:alias w:val="To edit, see citavi.com/edit"/>
          <w:tag w:val="CitaviPlaceholder#fb935ffb-cba6-4dc4-984b-5a1202a3e85a"/>
          <w:id w:val="-162800670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NGUwZDYzLWU2MzMtNGJmNy1hZjY5LTI3NDQ5Njk2ZjZiYyIsIlJhbmdlU3RhcnQiOjQsIlJhbmdlTGVuZ3RoIjo0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Sx7IiRpZCI6IjE0IiwiJHR5cGUiOiJTd2lzc0FjYWRlbWljLkNpdGF2aS5DaXRhdGlvbnMuV29yZFBsYWNlaG9sZGVyRW50cnksIFN3aXNzQWNhZGVtaWMuQ2l0YXZpIiwiSWQiOiI1MmFkMGUzNC0xODE3LTRjODktYWUwOC1hODQzMmM0MTU0YTUiLCJSYW5nZUxlbmd0aCI6NCwiUmVmZXJlbmNlSWQiOiJmMmI0MzhlZS00YzUwLTRmMzctYTY5Mi1lYjA4YjczNjE4NTEiLCJSZWZlcmVuY2UiOnsiJGlkIjoiMTUiLCIkdHlwZSI6IlN3aXNzQWNhZGVtaWMuQ2l0YXZpLlJlZmVyZW5jZSwgU3dpc3NBY2FkZW1pYy5DaXRhdmkiLCJBYnN0cmFjdENvbXBsZXhpdHkiOjAsIkFic3RyYWN0U291cmNlVGV4dEZvcm1hdCI6MCwiQXV0aG9ycyI6W3siJGlkIjoiMTY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yZWYiOiI1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40MjM5L3dqZC52Ny5pMTIuMjQzIiwiVXJpU3RyaW5nIjoiaHR0cHM6Ly9kb2kub3JnLzEwLjQyMzkvd2pkLnY3LmkxMi4yNDM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yMCIsIiR0eXBlIjoiU3dpc3NBY2FkZW1pYy5DaXRhdmkuTG9jYXRpb24sIFN3aXNzQWNhZGVtaWMuQ2l0YXZpIiwiQWRkcmVzcyI6eyIkaWQiOiIyMSIsIiR0eXBlIjoiU3dpc3NBY2FkZW1pYy5DaXRhdmkuTGlua2VkUmVzb3VyY2UsIFN3aXNzQWNhZGVtaWMuQ2l0YXZpIiwiTGlua2VkUmVzb3VyY2VUeXBlIjo1LCJPcmlnaW5hbFN0cmluZyI6IjI3MzUwODQ3IiwiVXJpU3RyaW5nIjoiaHR0cDovL3d3dy5uY2JpLm5sbS5uaWguZ292L3B1Ym1lZC8yNzM1MDg0N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Mzk6MTYiLCJNb2RpZmllZEJ5IjoiX0NocmlzdGlhbiB2b24gTE9lZmZlbGhvbHoiLCJJZCI6ImI0Yjk0ZWQ1LTBkNjYtNDVkZS1iYjg5LTdiNmQwM2RhMGIzMSIsIk1vZGlmaWVkT24iOiIyMDIyLTAzLTI4VDE1OjM5OjE2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UE1DNDkxNDgzMiIsIlVyaVN0cmluZyI6Imh0dHBzOi8vd3d3Lm5jYmkubmxtLm5paC5nb3YvcG1jL2FydGljbGVzL1BNQzQ5MTQ4MzI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(120, 8)</w:t>
          </w:r>
          <w:r w:rsidR="00265341" w:rsidRPr="00F8767B">
            <w:rPr>
              <w:rFonts w:ascii="Arial" w:eastAsia="Times New Roman" w:hAnsi="Arial" w:cs="Arial"/>
              <w:color w:val="000000"/>
              <w:lang w:eastAsia="de-DE"/>
            </w:rPr>
            <w:fldChar w:fldCharType="end"/>
          </w:r>
        </w:sdtContent>
      </w:sdt>
      <w:r w:rsidR="00B12C14" w:rsidRPr="00F8767B">
        <w:rPr>
          <w:rFonts w:ascii="Arial" w:eastAsia="Times New Roman" w:hAnsi="Arial" w:cs="Arial"/>
          <w:color w:val="000000"/>
          <w:lang w:eastAsia="de-DE"/>
        </w:rPr>
        <w:t>).</w:t>
      </w:r>
      <w:r w:rsidR="001F69FA" w:rsidRPr="00F8767B">
        <w:rPr>
          <w:rFonts w:ascii="Arial" w:eastAsia="Times New Roman" w:hAnsi="Arial" w:cs="Arial"/>
          <w:color w:val="000000"/>
          <w:lang w:eastAsia="de-DE"/>
        </w:rPr>
        <w:t xml:space="preserve"> Accordingly</w:t>
      </w:r>
      <w:r w:rsidR="008466EE">
        <w:rPr>
          <w:rFonts w:ascii="Arial" w:eastAsia="Times New Roman" w:hAnsi="Arial" w:cs="Arial"/>
          <w:color w:val="000000"/>
          <w:lang w:eastAsia="de-DE"/>
        </w:rPr>
        <w:t>,</w:t>
      </w:r>
      <w:r w:rsidR="001F69FA" w:rsidRPr="00F8767B">
        <w:rPr>
          <w:rFonts w:ascii="Arial" w:eastAsia="Times New Roman" w:hAnsi="Arial" w:cs="Arial"/>
          <w:color w:val="000000"/>
          <w:lang w:eastAsia="de-DE"/>
        </w:rPr>
        <w:t xml:space="preserve"> the “Step It Up! (The Surgeon General’s Call to  Action to Promote Walking and Walkable Communities)” program was </w:t>
      </w:r>
      <w:r w:rsidR="00304EAC" w:rsidRPr="00F8767B">
        <w:rPr>
          <w:rFonts w:ascii="Arial" w:eastAsia="Times New Roman" w:hAnsi="Arial" w:cs="Arial"/>
          <w:color w:val="000000"/>
          <w:lang w:eastAsia="de-DE"/>
        </w:rPr>
        <w:t>recently released, focusing</w:t>
      </w:r>
      <w:r w:rsidR="001F69FA" w:rsidRPr="00F8767B">
        <w:rPr>
          <w:rFonts w:ascii="Arial" w:eastAsia="Times New Roman" w:hAnsi="Arial" w:cs="Arial"/>
          <w:color w:val="000000"/>
          <w:lang w:eastAsia="de-DE"/>
        </w:rPr>
        <w:t xml:space="preserve"> on promoting optimal health before disease occurs </w:t>
      </w:r>
      <w:sdt>
        <w:sdtPr>
          <w:rPr>
            <w:rFonts w:ascii="Arial" w:eastAsia="Times New Roman" w:hAnsi="Arial" w:cs="Arial"/>
            <w:color w:val="000000"/>
            <w:lang w:eastAsia="de-DE"/>
          </w:rPr>
          <w:alias w:val="To edit, see citavi.com/edit"/>
          <w:tag w:val="CitaviPlaceholder#33a6b395-a80a-4db5-b897-1436374f96a8"/>
          <w:id w:val="-440761011"/>
          <w:placeholder>
            <w:docPart w:val="DefaultPlaceholder_1082065158"/>
          </w:placeholder>
        </w:sdtPr>
        <w:sdtContent>
          <w:r w:rsidR="001F69FA"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MDNkMzgyLWZjNTktNDg0Zi1iZmJmLTMwMTUyNzdkNjA5YSIsIlJhbmdlTGVuZ3RoIjo1LCJSZWZlcmVuY2VJZCI6IjcyOGRjY2NjLWVlMGQtNDQzNy1iNmM2LWViZGQyYThkZWI1OCIsIlJlZmVyZW5jZSI6eyIkaWQiOiIz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3siJGlkIjoiNCIsIiR0eXBlIjoiU3dpc3NBY2FkZW1pYy5DaXRhdmkuTG9jYXRpb24sIFN3aXNzQWNhZGVtaWMuQ2l0YXZpIiwiQWRkcmVzcyI6eyIkaWQiOiI1IiwiJHR5cGUiOiJTd2lzc0FjYWRlbWljLkNpdGF2aS5MaW5rZWRSZXNvdXJjZSwgU3dpc3NBY2FkZW1pYy5DaXRhdmkiLCJMaW5rZWRSZXNvdXJjZVR5cGUiOjUsIk9yaWdpbmFsU3RyaW5nIjoiMzA4NjA2OTEiLCJVcmlTdHJpbmciOiJodHRwOi8vd3d3Lm5jYmkubmxtLm5paC5nb3YvcHVibWVkLzMwODYwNjkxIiwiTGlua2VkUmVzb3VyY2VTdGF0dXMiOjgsIlByb3BlcnRpZXMiOnsiJGlkIjoi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}</w:instrText>
          </w:r>
          <w:r w:rsidR="001F69FA"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(149)</w:t>
          </w:r>
          <w:r w:rsidR="001F69FA" w:rsidRPr="00F8767B">
            <w:rPr>
              <w:rFonts w:ascii="Arial" w:eastAsia="Times New Roman" w:hAnsi="Arial" w:cs="Arial"/>
              <w:color w:val="000000"/>
              <w:lang w:eastAsia="de-DE"/>
            </w:rPr>
            <w:fldChar w:fldCharType="end"/>
          </w:r>
        </w:sdtContent>
      </w:sdt>
      <w:r w:rsidR="001F69FA" w:rsidRPr="00F8767B">
        <w:rPr>
          <w:rFonts w:ascii="Arial" w:eastAsia="Times New Roman" w:hAnsi="Arial" w:cs="Arial"/>
          <w:color w:val="000000"/>
          <w:lang w:eastAsia="de-DE"/>
        </w:rPr>
        <w:t>.</w:t>
      </w:r>
      <w:r w:rsidR="00812751" w:rsidRPr="00F8767B">
        <w:rPr>
          <w:rFonts w:ascii="Arial" w:eastAsia="Times New Roman" w:hAnsi="Arial" w:cs="Arial"/>
          <w:color w:val="000000"/>
          <w:lang w:eastAsia="de-DE"/>
        </w:rPr>
        <w:t xml:space="preserve"> </w:t>
      </w:r>
    </w:p>
    <w:p w14:paraId="0F860758" w14:textId="65696E6D" w:rsidR="00812751" w:rsidRPr="00F8767B" w:rsidRDefault="00812751" w:rsidP="00F8767B">
      <w:pPr>
        <w:spacing w:after="0"/>
        <w:rPr>
          <w:rFonts w:ascii="Arial" w:eastAsia="Times New Roman" w:hAnsi="Arial" w:cs="Arial"/>
          <w:color w:val="000000"/>
          <w:lang w:eastAsia="de-DE"/>
        </w:rPr>
      </w:pPr>
    </w:p>
    <w:p w14:paraId="6510D72F" w14:textId="68E7CB09" w:rsidR="00B12C14" w:rsidRPr="00F8767B" w:rsidRDefault="00B12C14"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In summary, </w:t>
      </w:r>
      <w:r w:rsidR="00812751" w:rsidRPr="00F8767B">
        <w:rPr>
          <w:rFonts w:ascii="Arial" w:eastAsia="Times New Roman" w:hAnsi="Arial" w:cs="Arial"/>
          <w:color w:val="000000"/>
          <w:lang w:eastAsia="de-DE"/>
        </w:rPr>
        <w:t xml:space="preserve">since EAT is negligible in the vast majority of subjects and NEAT represents the main contributor to daily PEE/AEE and therefore TEE in Western populations </w:t>
      </w:r>
      <w:r w:rsidRPr="00F8767B">
        <w:rPr>
          <w:rFonts w:ascii="Arial" w:eastAsia="Times New Roman" w:hAnsi="Arial" w:cs="Arial"/>
          <w:color w:val="000000"/>
          <w:lang w:eastAsia="de-DE"/>
        </w:rPr>
        <w:t xml:space="preserve">NEAT can be recognized as a major </w:t>
      </w:r>
      <w:r w:rsidR="00A34759" w:rsidRPr="00F8767B">
        <w:rPr>
          <w:rFonts w:ascii="Arial" w:eastAsia="Times New Roman" w:hAnsi="Arial" w:cs="Arial"/>
          <w:color w:val="000000"/>
          <w:lang w:eastAsia="de-DE"/>
        </w:rPr>
        <w:t xml:space="preserve">potential </w:t>
      </w:r>
      <w:r w:rsidRPr="00F8767B">
        <w:rPr>
          <w:rFonts w:ascii="Arial" w:eastAsia="Times New Roman" w:hAnsi="Arial" w:cs="Arial"/>
          <w:color w:val="000000"/>
          <w:lang w:eastAsia="de-DE"/>
        </w:rPr>
        <w:t>target for lifestyle modification in subjects suffering from T2D and probably also under conditions of NAFLD/MAFLD.</w:t>
      </w:r>
    </w:p>
    <w:p w14:paraId="0DD9224C" w14:textId="77777777" w:rsidR="00F63669" w:rsidRPr="00F8767B" w:rsidRDefault="00F63669" w:rsidP="00F8767B">
      <w:pPr>
        <w:spacing w:after="0"/>
        <w:rPr>
          <w:rFonts w:ascii="Arial" w:eastAsia="Times New Roman" w:hAnsi="Arial" w:cs="Arial"/>
          <w:noProof/>
          <w:lang w:eastAsia="de-DE"/>
        </w:rPr>
      </w:pPr>
    </w:p>
    <w:p w14:paraId="1365786F" w14:textId="54E82C8B" w:rsidR="00F63669" w:rsidRPr="00873C3B" w:rsidRDefault="00F63669" w:rsidP="00F8767B">
      <w:pPr>
        <w:spacing w:after="0"/>
        <w:rPr>
          <w:rFonts w:ascii="Arial" w:eastAsia="Times New Roman" w:hAnsi="Arial" w:cs="Arial"/>
          <w:b/>
          <w:iCs/>
          <w:color w:val="00B050"/>
          <w:lang w:eastAsia="de-DE"/>
        </w:rPr>
      </w:pPr>
      <w:r w:rsidRPr="00873C3B">
        <w:rPr>
          <w:rFonts w:ascii="Arial" w:eastAsia="Times New Roman" w:hAnsi="Arial" w:cs="Arial"/>
          <w:b/>
          <w:iCs/>
          <w:color w:val="00B050"/>
          <w:lang w:eastAsia="de-DE"/>
        </w:rPr>
        <w:t>Personalized Approaches versus Environmental Re</w:t>
      </w:r>
      <w:r w:rsidR="00F33642" w:rsidRPr="00873C3B">
        <w:rPr>
          <w:rFonts w:ascii="Arial" w:eastAsia="Times New Roman" w:hAnsi="Arial" w:cs="Arial"/>
          <w:b/>
          <w:iCs/>
          <w:color w:val="00B050"/>
          <w:lang w:eastAsia="de-DE"/>
        </w:rPr>
        <w:t>-engineering for Promoting NEAT</w:t>
      </w:r>
    </w:p>
    <w:p w14:paraId="6D8780FD" w14:textId="77777777" w:rsidR="00873C3B" w:rsidRDefault="00873C3B" w:rsidP="00F8767B">
      <w:pPr>
        <w:spacing w:after="0"/>
        <w:rPr>
          <w:rFonts w:ascii="Arial" w:eastAsia="Times New Roman" w:hAnsi="Arial" w:cs="Arial"/>
          <w:color w:val="000000"/>
          <w:lang w:eastAsia="de-DE"/>
        </w:rPr>
      </w:pPr>
    </w:p>
    <w:p w14:paraId="36C9E7BB" w14:textId="5A89A4E3" w:rsidR="00F63669" w:rsidRPr="00F8767B" w:rsidRDefault="00812751"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In free-</w:t>
      </w:r>
      <w:r w:rsidR="00F63669" w:rsidRPr="00F8767B">
        <w:rPr>
          <w:rFonts w:ascii="Arial" w:eastAsia="Times New Roman" w:hAnsi="Arial" w:cs="Arial"/>
          <w:color w:val="000000"/>
          <w:lang w:eastAsia="de-DE"/>
        </w:rPr>
        <w:t>living individuals</w:t>
      </w:r>
      <w:r w:rsidRPr="00F8767B">
        <w:rPr>
          <w:rFonts w:ascii="Arial" w:eastAsia="Times New Roman" w:hAnsi="Arial" w:cs="Arial"/>
          <w:color w:val="000000"/>
          <w:lang w:eastAsia="de-DE"/>
        </w:rPr>
        <w:t xml:space="preserve">, </w:t>
      </w:r>
      <w:r w:rsidR="00F63669" w:rsidRPr="00F8767B">
        <w:rPr>
          <w:rFonts w:ascii="Arial" w:eastAsia="Times New Roman" w:hAnsi="Arial" w:cs="Arial"/>
          <w:color w:val="000000"/>
          <w:lang w:eastAsia="de-DE"/>
        </w:rPr>
        <w:t>counterbalanc</w:t>
      </w:r>
      <w:r w:rsidRPr="00F8767B">
        <w:rPr>
          <w:rFonts w:ascii="Arial" w:eastAsia="Times New Roman" w:hAnsi="Arial" w:cs="Arial"/>
          <w:color w:val="000000"/>
          <w:lang w:eastAsia="de-DE"/>
        </w:rPr>
        <w:t>ing</w:t>
      </w:r>
      <w:r w:rsidR="00F63669" w:rsidRPr="00F8767B">
        <w:rPr>
          <w:rFonts w:ascii="Arial" w:eastAsia="Times New Roman" w:hAnsi="Arial" w:cs="Arial"/>
          <w:color w:val="000000"/>
          <w:lang w:eastAsia="de-DE"/>
        </w:rPr>
        <w:t xml:space="preserve"> effects of a</w:t>
      </w:r>
      <w:r w:rsidRPr="00F8767B">
        <w:rPr>
          <w:rFonts w:ascii="Arial" w:eastAsia="Times New Roman" w:hAnsi="Arial" w:cs="Arial"/>
          <w:color w:val="000000"/>
          <w:lang w:eastAsia="de-DE"/>
        </w:rPr>
        <w:t xml:space="preserve">n obesity-promoting environment involves addressing several </w:t>
      </w:r>
      <w:r w:rsidR="00F63669" w:rsidRPr="00F8767B">
        <w:rPr>
          <w:rFonts w:ascii="Arial" w:eastAsia="Times New Roman" w:hAnsi="Arial" w:cs="Arial"/>
          <w:color w:val="000000"/>
          <w:lang w:eastAsia="de-DE"/>
        </w:rPr>
        <w:t>central questions:</w:t>
      </w:r>
    </w:p>
    <w:p w14:paraId="33C36264" w14:textId="77777777" w:rsidR="00041D5F" w:rsidRPr="00F8767B" w:rsidRDefault="00041D5F" w:rsidP="00F8767B">
      <w:pPr>
        <w:spacing w:after="0"/>
        <w:rPr>
          <w:rFonts w:ascii="Arial" w:eastAsia="Times New Roman" w:hAnsi="Arial" w:cs="Arial"/>
          <w:color w:val="000000"/>
          <w:lang w:eastAsia="de-DE"/>
        </w:rPr>
      </w:pPr>
    </w:p>
    <w:p w14:paraId="7ACBCD9E" w14:textId="73CC3554" w:rsidR="00F63669" w:rsidRPr="00F8767B" w:rsidRDefault="00F63669" w:rsidP="00873C3B">
      <w:pPr>
        <w:numPr>
          <w:ilvl w:val="0"/>
          <w:numId w:val="15"/>
        </w:numPr>
        <w:spacing w:after="0"/>
        <w:rPr>
          <w:rFonts w:ascii="Arial" w:eastAsia="Times New Roman" w:hAnsi="Arial" w:cs="Arial"/>
          <w:color w:val="000000"/>
          <w:lang w:eastAsia="de-DE"/>
        </w:rPr>
      </w:pPr>
      <w:r w:rsidRPr="00F8767B">
        <w:rPr>
          <w:rFonts w:ascii="Arial" w:eastAsia="Times New Roman" w:hAnsi="Arial" w:cs="Arial"/>
          <w:color w:val="000000"/>
          <w:lang w:eastAsia="de-DE"/>
        </w:rPr>
        <w:t>How can the amount of NEAT be increased or preserved under conditions of caloric restriction?</w:t>
      </w:r>
    </w:p>
    <w:p w14:paraId="7C26CEE0" w14:textId="77777777" w:rsidR="00812751" w:rsidRPr="00F8767B" w:rsidRDefault="00812751" w:rsidP="00873C3B">
      <w:pPr>
        <w:spacing w:after="0"/>
        <w:ind w:left="360" w:hanging="360"/>
        <w:rPr>
          <w:rFonts w:ascii="Arial" w:eastAsia="Times New Roman" w:hAnsi="Arial" w:cs="Arial"/>
          <w:color w:val="000000"/>
          <w:lang w:eastAsia="de-DE"/>
        </w:rPr>
      </w:pPr>
    </w:p>
    <w:p w14:paraId="779C1AAF" w14:textId="77777777" w:rsidR="00F63669" w:rsidRPr="00F8767B" w:rsidRDefault="00F63669" w:rsidP="00873C3B">
      <w:pPr>
        <w:numPr>
          <w:ilvl w:val="0"/>
          <w:numId w:val="15"/>
        </w:numPr>
        <w:spacing w:after="0"/>
        <w:rPr>
          <w:rFonts w:ascii="Arial" w:eastAsia="Times New Roman" w:hAnsi="Arial" w:cs="Arial"/>
          <w:color w:val="000000"/>
          <w:lang w:eastAsia="de-DE"/>
        </w:rPr>
      </w:pPr>
      <w:r w:rsidRPr="00F8767B">
        <w:rPr>
          <w:rFonts w:ascii="Arial" w:eastAsia="Times New Roman" w:hAnsi="Arial" w:cs="Arial"/>
          <w:color w:val="000000"/>
          <w:lang w:eastAsia="de-DE"/>
        </w:rPr>
        <w:t>What are realistic goals for daily spontaneous physical activity and what are appropriate activities for increasing NEAT?</w:t>
      </w:r>
    </w:p>
    <w:p w14:paraId="3AB8A82E" w14:textId="77777777" w:rsidR="00F63669" w:rsidRPr="00F8767B" w:rsidRDefault="00F63669" w:rsidP="00F8767B">
      <w:pPr>
        <w:spacing w:after="0"/>
        <w:rPr>
          <w:rFonts w:ascii="Arial" w:eastAsia="Times New Roman" w:hAnsi="Arial" w:cs="Arial"/>
          <w:color w:val="000000"/>
          <w:lang w:eastAsia="de-DE"/>
        </w:rPr>
      </w:pPr>
    </w:p>
    <w:p w14:paraId="5918C93F" w14:textId="16905408"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When aiming to prevent or treat obesity</w:t>
      </w:r>
      <w:r w:rsidR="00812751" w:rsidRPr="00F8767B">
        <w:rPr>
          <w:rFonts w:ascii="Arial" w:eastAsia="Times New Roman" w:hAnsi="Arial" w:cs="Arial"/>
          <w:color w:val="000000"/>
          <w:lang w:eastAsia="de-DE"/>
        </w:rPr>
        <w:t>,</w:t>
      </w:r>
      <w:r w:rsidRPr="00F8767B">
        <w:rPr>
          <w:rFonts w:ascii="Arial" w:eastAsia="Times New Roman" w:hAnsi="Arial" w:cs="Arial"/>
          <w:color w:val="000000"/>
          <w:lang w:eastAsia="de-DE"/>
        </w:rPr>
        <w:t xml:space="preserve"> it can be argued that in a</w:t>
      </w:r>
      <w:r w:rsidR="00812751" w:rsidRPr="00F8767B">
        <w:rPr>
          <w:rFonts w:ascii="Arial" w:eastAsia="Times New Roman" w:hAnsi="Arial" w:cs="Arial"/>
          <w:color w:val="000000"/>
          <w:lang w:eastAsia="de-DE"/>
        </w:rPr>
        <w:t>n obesogenic</w:t>
      </w:r>
      <w:r w:rsidRPr="00F8767B">
        <w:rPr>
          <w:rFonts w:ascii="Arial" w:eastAsia="Times New Roman" w:hAnsi="Arial" w:cs="Arial"/>
          <w:color w:val="000000"/>
          <w:lang w:eastAsia="de-DE"/>
        </w:rPr>
        <w:t xml:space="preserve"> environment each person needs to increase physical activity levels </w:t>
      </w:r>
      <w:sdt>
        <w:sdtPr>
          <w:rPr>
            <w:rFonts w:ascii="Arial" w:eastAsia="Times New Roman" w:hAnsi="Arial" w:cs="Arial"/>
            <w:color w:val="000000"/>
            <w:lang w:eastAsia="de-DE"/>
          </w:rPr>
          <w:alias w:val="To edit, see citavi.com/edit"/>
          <w:tag w:val="CitaviPlaceholder#ed1ccc3e-a770-4789-8f5d-06754455d6d5"/>
          <w:id w:val="-85942615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NWQ2ZGEzLWE0ZGItNDdmNS04ZGFiLWMwODE4OTFjOWZlMS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2VkMWNjYzNlLWE3NzAtNDc4OS04ZjVkLTA2NzU0NDU1ZDZkNS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Alternatively, it could be argued that the epidemic of obesity needs to be addressed at the population </w:t>
      </w:r>
      <w:r w:rsidRPr="00F8767B">
        <w:rPr>
          <w:rFonts w:ascii="Arial" w:eastAsia="Times New Roman" w:hAnsi="Arial" w:cs="Arial"/>
          <w:lang w:eastAsia="de-DE"/>
        </w:rPr>
        <w:t xml:space="preserve">level, since </w:t>
      </w:r>
      <w:r w:rsidRPr="00F8767B">
        <w:rPr>
          <w:rFonts w:ascii="Arial" w:eastAsia="Times New Roman" w:hAnsi="Arial" w:cs="Arial"/>
          <w:color w:val="000000"/>
          <w:lang w:eastAsia="de-DE"/>
        </w:rPr>
        <w:t xml:space="preserve">obesity has emerged as a result of environmental pressures that have led to decreased population-wide activity levels (e.g., more sedentary jobs, more time at work and less in leisure) </w:t>
      </w:r>
      <w:sdt>
        <w:sdtPr>
          <w:rPr>
            <w:rFonts w:ascii="Arial" w:eastAsia="Times New Roman" w:hAnsi="Arial" w:cs="Arial"/>
            <w:color w:val="000000"/>
            <w:lang w:eastAsia="de-DE"/>
          </w:rPr>
          <w:alias w:val="To edit, see citavi.com/edit"/>
          <w:tag w:val="CitaviPlaceholder#301df38d-8375-46f5-8160-581c60018a9c"/>
          <w:id w:val="-64674537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Y2I5ZjllLTY2MzgtNGRhMy05MjBhLTE1NTc1NDBkYTNiNC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MwMWRmMzhkLTgzNzUtNDZmNS04MTYwLTU4MWM2MDAxOGE5Yy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In reality, these contributors are not mutually exclusive. However, i</w:t>
      </w:r>
      <w:r w:rsidRPr="00F8767B">
        <w:rPr>
          <w:rFonts w:ascii="Arial" w:eastAsia="Times New Roman" w:hAnsi="Arial" w:cs="Arial"/>
          <w:lang w:eastAsia="de-DE"/>
        </w:rPr>
        <w:t xml:space="preserve">n order to substantially increase NEAT it is useful to categorize these perspectives as the “individualized approach” </w:t>
      </w:r>
      <w:r w:rsidRPr="00F8767B">
        <w:rPr>
          <w:rFonts w:ascii="Arial" w:eastAsia="Times New Roman" w:hAnsi="Arial" w:cs="Arial"/>
          <w:i/>
          <w:lang w:eastAsia="de-DE"/>
        </w:rPr>
        <w:t>versus</w:t>
      </w:r>
      <w:r w:rsidRPr="00F8767B">
        <w:rPr>
          <w:rFonts w:ascii="Arial" w:eastAsia="Times New Roman" w:hAnsi="Arial" w:cs="Arial"/>
          <w:lang w:eastAsia="de-DE"/>
        </w:rPr>
        <w:t xml:space="preserve"> the “environmental re-engineering approach”</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579dcdc3-d74e-42c9-bdad-7ca5490923ad"/>
          <w:id w:val="-91455642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jMzdjODk0LWNmNjktNDhkYi05YTAwLTJhZWU4NWU4MTYxMC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U3OWRjZGMzLWQ3NGUtNDJjOS1iZGFkLTdjYTU0OTA5MjNhZC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Accordingly, Levine and Kotz have developed </w:t>
      </w:r>
      <w:r w:rsidR="002D3405" w:rsidRPr="00F8767B">
        <w:rPr>
          <w:rFonts w:ascii="Arial" w:eastAsia="Times New Roman" w:hAnsi="Arial" w:cs="Arial"/>
          <w:color w:val="000000"/>
          <w:lang w:eastAsia="de-DE"/>
        </w:rPr>
        <w:t xml:space="preserve">the </w:t>
      </w:r>
      <w:r w:rsidRPr="00F8767B">
        <w:rPr>
          <w:rFonts w:ascii="Arial" w:eastAsia="Times New Roman" w:hAnsi="Arial" w:cs="Arial"/>
          <w:color w:val="000000"/>
          <w:lang w:eastAsia="de-DE"/>
        </w:rPr>
        <w:t>“egocentric” and the “geocentric” models</w:t>
      </w:r>
      <w:r w:rsidR="002D3405" w:rsidRPr="00F8767B">
        <w:rPr>
          <w:rFonts w:ascii="Arial" w:eastAsia="Times New Roman" w:hAnsi="Arial" w:cs="Arial"/>
          <w:lang w:eastAsia="de-DE"/>
        </w:rPr>
        <w:t>, which provide</w:t>
      </w:r>
      <w:r w:rsidRPr="00F8767B">
        <w:rPr>
          <w:rFonts w:ascii="Arial" w:eastAsia="Times New Roman" w:hAnsi="Arial" w:cs="Arial"/>
          <w:lang w:eastAsia="de-DE"/>
        </w:rPr>
        <w:t xml:space="preserve"> a theoretical framework to understand important environmental determinants of NEAT from these two perspectives </w:t>
      </w:r>
      <w:sdt>
        <w:sdtPr>
          <w:rPr>
            <w:rFonts w:ascii="Arial" w:eastAsia="Times New Roman" w:hAnsi="Arial" w:cs="Arial"/>
            <w:lang w:eastAsia="de-DE"/>
          </w:rPr>
          <w:alias w:val="To edit, see citavi.com/edit"/>
          <w:tag w:val="CitaviPlaceholder#4362154c-9ec6-4702-855f-c25a2dab13b9"/>
          <w:id w:val="-919323330"/>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ZDcxYWNhLTlhZmQtNDg5My1iZjVlLTAwNjkxYTJmNTU2Zi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NDM2MjE1NGMtOWVjNi00NzAyLTg1NWYtYzI1YTJkYWIxM2I5IiwiVGV4dCI6IigyMCkiLCJXQUlWZXJzaW9uIjoiNi4xMC4wLjAifQ==}</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(20)</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w:t>
      </w:r>
      <w:r w:rsidRPr="00F8767B">
        <w:rPr>
          <w:rFonts w:ascii="Arial" w:eastAsia="Times New Roman" w:hAnsi="Arial" w:cs="Arial"/>
          <w:lang w:eastAsia="de-DE"/>
        </w:rPr>
        <w:t xml:space="preserve"> </w:t>
      </w:r>
      <w:r w:rsidRPr="00F8767B">
        <w:rPr>
          <w:rFonts w:ascii="Arial" w:eastAsia="Times New Roman" w:hAnsi="Arial" w:cs="Arial"/>
          <w:color w:val="000000"/>
          <w:lang w:eastAsia="de-DE"/>
        </w:rPr>
        <w:t>The</w:t>
      </w:r>
      <w:r w:rsidRPr="00F8767B">
        <w:rPr>
          <w:rFonts w:ascii="Arial" w:eastAsia="Times New Roman" w:hAnsi="Arial" w:cs="Arial"/>
        </w:rPr>
        <w:t xml:space="preserve"> </w:t>
      </w:r>
      <w:r w:rsidRPr="00F8767B">
        <w:rPr>
          <w:rFonts w:ascii="Arial" w:eastAsia="Times New Roman" w:hAnsi="Arial" w:cs="Arial"/>
          <w:color w:val="000000"/>
          <w:lang w:eastAsia="de-DE"/>
        </w:rPr>
        <w:t xml:space="preserve">egocentric model focuses on a single person. Accordingly, environmental factors that impact a particular person’s spontaneous physical activity levels are considered, such as “my occupation”, “my transportation to work”, or “my leisure time activities” </w:t>
      </w:r>
      <w:r w:rsidRPr="008466EE">
        <w:rPr>
          <w:rFonts w:ascii="Arial" w:eastAsia="Times New Roman" w:hAnsi="Arial" w:cs="Arial"/>
          <w:lang w:eastAsia="de-DE"/>
        </w:rPr>
        <w:t>(F</w:t>
      </w:r>
      <w:r w:rsidRPr="008466EE">
        <w:rPr>
          <w:rFonts w:ascii="Arial" w:eastAsia="Times New Roman" w:hAnsi="Arial" w:cs="Arial"/>
          <w:color w:val="000000"/>
          <w:lang w:eastAsia="de-DE"/>
        </w:rPr>
        <w:t>igure 8)</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bc8e0d6a-58bd-44d2-9208-7e41273d50d9"/>
          <w:id w:val="150430995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NTg5OWY0LTBmZmUtNDQ5Ni05YzJmLTRjYzJhYTc3YzY3My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YmM4ZTBkNmEtNThiZC00NGQyLTkyMDgtN2U0MTI3M2Q1MGQ5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By contrast, the geocentric model is focused on how the environment impacts NEAT of multiple subjects, such as city p</w:t>
      </w:r>
      <w:r w:rsidR="002D3405" w:rsidRPr="00F8767B">
        <w:rPr>
          <w:rFonts w:ascii="Arial" w:eastAsia="Times New Roman" w:hAnsi="Arial" w:cs="Arial"/>
          <w:color w:val="000000"/>
          <w:lang w:eastAsia="de-DE"/>
        </w:rPr>
        <w:t xml:space="preserve">lanning to ensure walk-friendly </w:t>
      </w:r>
      <w:r w:rsidRPr="00F8767B">
        <w:rPr>
          <w:rFonts w:ascii="Arial" w:eastAsia="Times New Roman" w:hAnsi="Arial" w:cs="Arial"/>
          <w:color w:val="000000"/>
          <w:lang w:eastAsia="de-DE"/>
        </w:rPr>
        <w:t xml:space="preserve">or bike-accessible environments </w:t>
      </w:r>
      <w:r w:rsidRPr="00F8767B">
        <w:rPr>
          <w:rFonts w:ascii="Arial" w:eastAsia="Times New Roman" w:hAnsi="Arial" w:cs="Arial"/>
          <w:lang w:eastAsia="de-DE"/>
        </w:rPr>
        <w:t>(</w:t>
      </w:r>
      <w:r w:rsidRPr="00873C3B">
        <w:rPr>
          <w:rFonts w:ascii="Arial" w:eastAsia="Times New Roman" w:hAnsi="Arial" w:cs="Arial"/>
          <w:bCs/>
          <w:color w:val="000000"/>
          <w:lang w:eastAsia="de-DE"/>
        </w:rPr>
        <w:t>Figure 8</w:t>
      </w:r>
      <w:r w:rsidRPr="00F8767B">
        <w:rPr>
          <w:rFonts w:ascii="Arial" w:eastAsia="Times New Roman" w:hAnsi="Arial" w:cs="Arial"/>
          <w:color w:val="000000"/>
          <w:lang w:eastAsia="de-DE"/>
        </w:rPr>
        <w:t xml:space="preserve">) </w:t>
      </w:r>
      <w:sdt>
        <w:sdtPr>
          <w:rPr>
            <w:rFonts w:ascii="Arial" w:eastAsia="Times New Roman" w:hAnsi="Arial" w:cs="Arial"/>
            <w:color w:val="000000"/>
            <w:lang w:eastAsia="de-DE"/>
          </w:rPr>
          <w:alias w:val="To edit, see citavi.com/edit"/>
          <w:tag w:val="CitaviPlaceholder#fdf05f6c-f007-47df-945c-3c5e004f4fb1"/>
          <w:id w:val="-29375472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ZGI4ZGYxLWQ3OGYtNDEyYy1iYjM4LTI5ZjM2ODMzZDQ5MS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ZmRmMDVmNmMtZjAwNy00N2RmLTk0NWMtM2M1ZTAwNGY0ZmIx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r w:rsidRPr="00F8767B">
        <w:rPr>
          <w:rFonts w:ascii="Arial" w:eastAsia="Times New Roman" w:hAnsi="Arial" w:cs="Arial"/>
          <w:lang w:eastAsia="de-DE"/>
        </w:rPr>
        <w:t xml:space="preserve"> These models may help to elucidate how NEAT can be effectively modulated</w:t>
      </w:r>
      <w:r w:rsidRPr="00F8767B">
        <w:rPr>
          <w:rFonts w:ascii="Arial" w:eastAsia="Times New Roman" w:hAnsi="Arial" w:cs="Arial"/>
          <w:color w:val="000000"/>
          <w:lang w:eastAsia="de-DE"/>
        </w:rPr>
        <w:t xml:space="preserve">.  </w:t>
      </w:r>
    </w:p>
    <w:p w14:paraId="37F24B48" w14:textId="77777777" w:rsidR="00F63669" w:rsidRPr="00F8767B" w:rsidRDefault="00F63669" w:rsidP="00F8767B">
      <w:pPr>
        <w:spacing w:after="0"/>
        <w:outlineLvl w:val="1"/>
        <w:rPr>
          <w:rFonts w:ascii="Arial" w:eastAsia="Times New Roman" w:hAnsi="Arial" w:cs="Arial"/>
          <w:color w:val="000000"/>
          <w:lang w:eastAsia="de-DE"/>
        </w:rPr>
      </w:pPr>
    </w:p>
    <w:p w14:paraId="21816618" w14:textId="35AAFE62" w:rsidR="00F63669"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noProof/>
          <w:color w:val="000000"/>
        </w:rPr>
        <w:lastRenderedPageBreak/>
        <w:drawing>
          <wp:inline distT="0" distB="0" distL="0" distR="0" wp14:anchorId="006D396F" wp14:editId="2C1997FA">
            <wp:extent cx="5558155" cy="3702050"/>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8155" cy="3702050"/>
                    </a:xfrm>
                    <a:prstGeom prst="rect">
                      <a:avLst/>
                    </a:prstGeom>
                    <a:noFill/>
                  </pic:spPr>
                </pic:pic>
              </a:graphicData>
            </a:graphic>
          </wp:inline>
        </w:drawing>
      </w:r>
    </w:p>
    <w:p w14:paraId="2F0AED67" w14:textId="77777777" w:rsidR="00873C3B" w:rsidRPr="00F8767B" w:rsidRDefault="00873C3B" w:rsidP="00873C3B">
      <w:pPr>
        <w:spacing w:after="0"/>
        <w:outlineLvl w:val="1"/>
        <w:rPr>
          <w:rFonts w:ascii="Arial" w:eastAsia="Times New Roman" w:hAnsi="Arial" w:cs="Arial"/>
          <w:lang w:eastAsia="de-DE"/>
        </w:rPr>
      </w:pPr>
      <w:r w:rsidRPr="00F8767B">
        <w:rPr>
          <w:rFonts w:ascii="Arial" w:eastAsia="Times New Roman" w:hAnsi="Arial" w:cs="Arial"/>
          <w:b/>
          <w:lang w:eastAsia="de-DE"/>
        </w:rPr>
        <w:t>Figure 8</w:t>
      </w:r>
      <w:r>
        <w:rPr>
          <w:rFonts w:ascii="Arial" w:eastAsia="Times New Roman" w:hAnsi="Arial" w:cs="Arial"/>
          <w:b/>
          <w:lang w:eastAsia="de-DE"/>
        </w:rPr>
        <w:t>.</w:t>
      </w:r>
      <w:r w:rsidRPr="00F8767B">
        <w:rPr>
          <w:rFonts w:ascii="Arial" w:eastAsia="Times New Roman" w:hAnsi="Arial" w:cs="Arial"/>
          <w:lang w:eastAsia="de-DE"/>
        </w:rPr>
        <w:t xml:space="preserve"> </w:t>
      </w:r>
      <w:r w:rsidRPr="00873C3B">
        <w:rPr>
          <w:rFonts w:ascii="Arial" w:eastAsia="Times New Roman" w:hAnsi="Arial" w:cs="Arial"/>
          <w:b/>
          <w:bCs/>
          <w:lang w:eastAsia="de-DE"/>
        </w:rPr>
        <w:t xml:space="preserve">Environmental determinants of NEAT – the egocentric </w:t>
      </w:r>
      <w:r w:rsidRPr="00873C3B">
        <w:rPr>
          <w:rFonts w:ascii="Arial" w:eastAsia="Times New Roman" w:hAnsi="Arial" w:cs="Arial"/>
          <w:b/>
          <w:bCs/>
          <w:i/>
          <w:lang w:eastAsia="de-DE"/>
        </w:rPr>
        <w:t>versus</w:t>
      </w:r>
      <w:r w:rsidRPr="00873C3B">
        <w:rPr>
          <w:rFonts w:ascii="Arial" w:eastAsia="Times New Roman" w:hAnsi="Arial" w:cs="Arial"/>
          <w:b/>
          <w:bCs/>
          <w:lang w:eastAsia="de-DE"/>
        </w:rPr>
        <w:t xml:space="preserve"> the geocentric model (adapted from </w:t>
      </w:r>
      <w:sdt>
        <w:sdtPr>
          <w:rPr>
            <w:rFonts w:ascii="Arial" w:eastAsia="Times New Roman" w:hAnsi="Arial" w:cs="Arial"/>
            <w:b/>
            <w:bCs/>
            <w:lang w:eastAsia="de-DE"/>
          </w:rPr>
          <w:alias w:val="To edit, see citavi.com/edit"/>
          <w:tag w:val="CitaviPlaceholder#7fbc7e52-038e-40eb-b51a-cb2d6688d682"/>
          <w:id w:val="-282886775"/>
          <w:placeholder>
            <w:docPart w:val="32800FEB386D43C090F35AF862DB71D5"/>
          </w:placeholder>
        </w:sdtPr>
        <w:sdtContent>
          <w:r w:rsidRPr="00873C3B">
            <w:rPr>
              <w:rFonts w:ascii="Arial" w:eastAsia="Times New Roman" w:hAnsi="Arial" w:cs="Arial"/>
              <w:b/>
              <w:bCs/>
              <w:lang w:eastAsia="de-DE"/>
            </w:rPr>
            <w:fldChar w:fldCharType="begin"/>
          </w:r>
          <w:r w:rsidRPr="00873C3B">
            <w:rPr>
              <w:rFonts w:ascii="Arial" w:eastAsia="Times New Roman" w:hAnsi="Arial" w:cs="Arial"/>
              <w:b/>
              <w:bCs/>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NmI3M2FmLWNhMWQtNDI2NS04YjE1LTE3ODFlYTk2ZDBlMy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N2ZiYzdlNTItMDM4ZS00MGViLWI1MWEtY2IyZDY2ODhkNjgyIiwiVGV4dCI6IigyMCkiLCJXQUlWZXJzaW9uIjoiNi4xMC4wLjAifQ==}</w:instrText>
          </w:r>
          <w:r w:rsidRPr="00873C3B">
            <w:rPr>
              <w:rFonts w:ascii="Arial" w:eastAsia="Times New Roman" w:hAnsi="Arial" w:cs="Arial"/>
              <w:b/>
              <w:bCs/>
              <w:lang w:eastAsia="de-DE"/>
            </w:rPr>
            <w:fldChar w:fldCharType="separate"/>
          </w:r>
          <w:r w:rsidRPr="00873C3B">
            <w:rPr>
              <w:rFonts w:ascii="Arial" w:eastAsia="Times New Roman" w:hAnsi="Arial" w:cs="Arial"/>
              <w:b/>
              <w:bCs/>
              <w:lang w:eastAsia="de-DE"/>
            </w:rPr>
            <w:t>(20)</w:t>
          </w:r>
          <w:r w:rsidRPr="00873C3B">
            <w:rPr>
              <w:rFonts w:ascii="Arial" w:eastAsia="Times New Roman" w:hAnsi="Arial" w:cs="Arial"/>
              <w:b/>
              <w:bCs/>
              <w:lang w:eastAsia="de-DE"/>
            </w:rPr>
            <w:fldChar w:fldCharType="end"/>
          </w:r>
        </w:sdtContent>
      </w:sdt>
      <w:r w:rsidRPr="00873C3B">
        <w:rPr>
          <w:rFonts w:ascii="Arial" w:eastAsia="Times New Roman" w:hAnsi="Arial" w:cs="Arial"/>
          <w:b/>
          <w:bCs/>
          <w:lang w:eastAsia="de-DE"/>
        </w:rPr>
        <w:t>).</w:t>
      </w:r>
    </w:p>
    <w:p w14:paraId="7C367384" w14:textId="77777777" w:rsidR="00F63669" w:rsidRPr="00F8767B" w:rsidRDefault="00F63669" w:rsidP="00F8767B">
      <w:pPr>
        <w:spacing w:after="0"/>
        <w:outlineLvl w:val="1"/>
        <w:rPr>
          <w:rFonts w:ascii="Arial" w:eastAsia="Times New Roman" w:hAnsi="Arial" w:cs="Arial"/>
          <w:lang w:eastAsia="de-DE"/>
        </w:rPr>
      </w:pPr>
    </w:p>
    <w:p w14:paraId="1871A717" w14:textId="38630084" w:rsidR="008764DD" w:rsidRPr="00F8767B" w:rsidRDefault="00F63669" w:rsidP="00F8767B">
      <w:pPr>
        <w:spacing w:after="0"/>
        <w:outlineLvl w:val="1"/>
        <w:rPr>
          <w:rFonts w:ascii="Arial" w:eastAsia="Times New Roman" w:hAnsi="Arial" w:cs="Arial"/>
          <w:lang w:eastAsia="de-DE"/>
        </w:rPr>
      </w:pPr>
      <w:r w:rsidRPr="00F8767B">
        <w:rPr>
          <w:rFonts w:ascii="Arial" w:eastAsia="Times New Roman" w:hAnsi="Arial" w:cs="Arial"/>
          <w:color w:val="000000"/>
          <w:lang w:eastAsia="de-DE"/>
        </w:rPr>
        <w:t xml:space="preserve">In the geocentric model a variety of environmental factors impact spontaneous physical activity. The most prominent </w:t>
      </w:r>
      <w:r w:rsidR="00812751" w:rsidRPr="00F8767B">
        <w:rPr>
          <w:rFonts w:ascii="Arial" w:eastAsia="Times New Roman" w:hAnsi="Arial" w:cs="Arial"/>
          <w:color w:val="000000"/>
          <w:lang w:eastAsia="de-DE"/>
        </w:rPr>
        <w:t xml:space="preserve">negative influences on NEAT </w:t>
      </w:r>
      <w:r w:rsidRPr="00F8767B">
        <w:rPr>
          <w:rFonts w:ascii="Arial" w:eastAsia="Times New Roman" w:hAnsi="Arial" w:cs="Arial"/>
          <w:color w:val="000000"/>
          <w:lang w:eastAsia="de-DE"/>
        </w:rPr>
        <w:t xml:space="preserve">are represented by urbanization and mechanization, which are largely a phenomenon of high- and middle-income countries. Examples include televisions, drive-through restaurants, clothes washing machines, motorized walkways, and others </w:t>
      </w:r>
      <w:sdt>
        <w:sdtPr>
          <w:rPr>
            <w:rFonts w:ascii="Arial" w:eastAsia="Times New Roman" w:hAnsi="Arial" w:cs="Arial"/>
            <w:color w:val="000000"/>
            <w:lang w:eastAsia="de-DE"/>
          </w:rPr>
          <w:alias w:val="To edit, see citavi.com/edit"/>
          <w:tag w:val="CitaviPlaceholder#58923b10-ce0b-490d-9e1a-6478efd2753a"/>
          <w:id w:val="-63163930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zI3Y2RhLWU3NTUtNGFjOS04YWVhLTg2Y2EwYjhjNGIzNS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NTg5MjNiMTAtY2UwYi00OTBkLTllMWEtNjQ3OGVmZDI3NTNhIiwiVGV4dCI6IigyMC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 xml:space="preserve">. </w:t>
      </w:r>
    </w:p>
    <w:p w14:paraId="685424D3" w14:textId="77777777" w:rsidR="008764DD" w:rsidRPr="00F8767B" w:rsidRDefault="008764DD" w:rsidP="00F8767B">
      <w:pPr>
        <w:spacing w:after="0"/>
        <w:outlineLvl w:val="1"/>
        <w:rPr>
          <w:rFonts w:ascii="Arial" w:eastAsia="Times New Roman" w:hAnsi="Arial" w:cs="Arial"/>
          <w:lang w:eastAsia="de-DE"/>
        </w:rPr>
      </w:pPr>
    </w:p>
    <w:p w14:paraId="5B5E172D" w14:textId="17917815"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lang w:eastAsia="de-DE"/>
        </w:rPr>
        <w:t xml:space="preserve">Accordingly, when comparing daily energetic costs of mechanized tasks with the same tasks performed manually a century ago, the difference in daily energy costs approximates 111 kcal, or more than 40,000 kcal per year </w:t>
      </w:r>
      <w:sdt>
        <w:sdtPr>
          <w:rPr>
            <w:rFonts w:ascii="Arial" w:eastAsia="Times New Roman" w:hAnsi="Arial" w:cs="Arial"/>
            <w:lang w:eastAsia="de-DE"/>
          </w:rPr>
          <w:alias w:val="To edit, see citavi.com/edit"/>
          <w:tag w:val="CitaviPlaceholder#1777f7ee-f16a-44b4-b336-c21922577224"/>
          <w:id w:val="-1991013343"/>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M2Y3YjgxLWJjN2YtNDk0OC05MGQ0LWM3YzhiMmNhNzY5OCIsIlJhbmdlTGVuZ3RoIjo1LCJSZWZlcmVuY2VJZCI6IjZkMzQ5M2E0LWZmNTItNGJhZS04MTZlLThlNzVjMDQ2YTNi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cmVmIjoiNSJ9fV0sIkNpdGF0aW9uS2V5VXBkYXRlVHlwZSI6MCwiQ29sbGFib3JhdG9ycyI6W10sIkRvaSI6IjEwLjEwMzgvb2J5LjIwMDMuMTYy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NDU2OTA0MiIsIlVyaVN0cmluZyI6Imh0dHA6Ly93d3cubmNiaS5ubG0ubmloLmdvdi9wdWJtZWQvMTQ1NjkwND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0OjU3IiwiTW9kaWZpZWRCeSI6Il9DaHJpc3RpYW4gdm9uIExPZWZmZWxob2x6IiwiSWQiOiJmMDM0Y2Q0YS1kZGU2LTQzOTQtYTRlZi05NzBiNmY3MjAwNGYiLCJNb2RpZmllZE9uIjoiMjAyMi0wMy0yOFQxNTo0NDo1Ny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zgvb2J5LjIwMDMuMTYyIiwiVXJpU3RyaW5nIjoiaHR0cHM6Ly9kb2kub3JnLzEwLjEwMzgvb2J5LjIwMDMuMTY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}</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(150)</w:t>
          </w:r>
          <w:r w:rsidR="00265341" w:rsidRPr="00F8767B">
            <w:rPr>
              <w:rFonts w:ascii="Arial" w:eastAsia="Times New Roman" w:hAnsi="Arial" w:cs="Arial"/>
              <w:lang w:eastAsia="de-DE"/>
            </w:rPr>
            <w:fldChar w:fldCharType="end"/>
          </w:r>
        </w:sdtContent>
      </w:sdt>
      <w:r w:rsidRPr="00F8767B">
        <w:rPr>
          <w:rFonts w:ascii="Arial" w:eastAsia="Times New Roman" w:hAnsi="Arial" w:cs="Arial"/>
          <w:lang w:eastAsia="de-DE"/>
        </w:rPr>
        <w:t xml:space="preserve">. Evidence such as this has been used in support of the proposal that urbanization and mechanization </w:t>
      </w:r>
      <w:r w:rsidR="00652353" w:rsidRPr="00F8767B">
        <w:rPr>
          <w:rFonts w:ascii="Arial" w:eastAsia="Times New Roman" w:hAnsi="Arial" w:cs="Arial"/>
          <w:lang w:eastAsia="de-DE"/>
        </w:rPr>
        <w:t xml:space="preserve">have </w:t>
      </w:r>
      <w:r w:rsidRPr="00F8767B">
        <w:rPr>
          <w:rFonts w:ascii="Arial" w:eastAsia="Times New Roman" w:hAnsi="Arial" w:cs="Arial"/>
          <w:lang w:eastAsia="de-DE"/>
        </w:rPr>
        <w:t>likely</w:t>
      </w:r>
      <w:r w:rsidR="00652353" w:rsidRPr="00F8767B">
        <w:rPr>
          <w:rFonts w:ascii="Arial" w:eastAsia="Times New Roman" w:hAnsi="Arial" w:cs="Arial"/>
          <w:lang w:eastAsia="de-DE"/>
        </w:rPr>
        <w:t xml:space="preserve"> had a</w:t>
      </w:r>
      <w:r w:rsidRPr="00F8767B">
        <w:rPr>
          <w:rFonts w:ascii="Arial" w:eastAsia="Times New Roman" w:hAnsi="Arial" w:cs="Arial"/>
          <w:lang w:eastAsia="de-DE"/>
        </w:rPr>
        <w:t xml:space="preserve"> dramatic impact on energy balance </w:t>
      </w:r>
      <w:sdt>
        <w:sdtPr>
          <w:rPr>
            <w:rFonts w:ascii="Arial" w:eastAsia="Times New Roman" w:hAnsi="Arial" w:cs="Arial"/>
            <w:lang w:eastAsia="de-DE"/>
          </w:rPr>
          <w:alias w:val="To edit, see citavi.com/edit"/>
          <w:tag w:val="CitaviPlaceholder#6e53ab65-4fad-4c57-a212-2c01c38cb17f"/>
          <w:id w:val="1418137813"/>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ODM2ZWJkLWY5NGQtNGQ0MC1hNzMxLTI2MzQ5MjE2MTI4OCIsIlJhbmdlTGVuZ3RoIjo0LCJSZWZlcmVuY2VJZCI6ImJmOTdmMzUwLTY1NzYtNGY5MC1iNjQ0LTMxYmY1NjFlN2M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ExMS9qLjEzNjUtMjAxWC4yMDA1LjAxNDY3LngiLCJVcmlTdHJpbmciOiJodHRwczovL2RvaS5vcmcvMTAuMTExMS9qLjEzNjUtMjAxWC4yMDA1LjAxNDY3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Y6NDkiLCJNb2RpZmllZEJ5IjoiX0NocmlzdGlhbiB2b24gTE9lZmZlbGhvbHoiLCJJZCI6IjkwNDc3NDM2LTMxMTUtNGQwYi1iY2M4LWI0YTFmNTZjZmE4ZSIsIk1vZGlmaWVkT24iOiIyMDIyLTAzLTI3VDE0OjQ2OjQ5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MTYwMjY0MjIiLCJVcmlTdHJpbmciOiJodHRwOi8vd3d3Lm5jYmkubmxtLm5paC5nb3YvcHVibWVkLzE2MDI2NDI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MjApIn1dfSwiVGFnIjoiQ2l0YXZpUGxhY2Vob2xkZXIjNmU1M2FiNjUtNGZhZC00YzU3LWEyMTItMmMwMWMzOGNiMTdmIiwiVGV4dCI6IigyMCkiLCJXQUlWZXJzaW9uIjoiNi4xMC4wLjAifQ==}</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(20)</w:t>
          </w:r>
          <w:r w:rsidR="00265341" w:rsidRPr="00F8767B">
            <w:rPr>
              <w:rFonts w:ascii="Arial" w:eastAsia="Times New Roman" w:hAnsi="Arial" w:cs="Arial"/>
              <w:lang w:eastAsia="de-DE"/>
            </w:rPr>
            <w:fldChar w:fldCharType="end"/>
          </w:r>
        </w:sdtContent>
      </w:sdt>
      <w:r w:rsidRPr="00F8767B">
        <w:rPr>
          <w:rFonts w:ascii="Arial" w:eastAsia="Times New Roman" w:hAnsi="Arial" w:cs="Arial"/>
          <w:lang w:eastAsia="de-DE"/>
        </w:rPr>
        <w:t xml:space="preserve">. Hence, proposals to increase NEAT on a population level have included </w:t>
      </w:r>
      <w:r w:rsidRPr="00F8767B">
        <w:rPr>
          <w:rFonts w:ascii="Arial" w:eastAsia="Times New Roman" w:hAnsi="Arial" w:cs="Arial"/>
          <w:color w:val="000000"/>
          <w:lang w:eastAsia="de-DE"/>
        </w:rPr>
        <w:t xml:space="preserve">environmental “re-engineering,” including provisions for adequate walkways, to build schools within walking distance, and to adapt employment laws for promoting office fitness. The problem with this argument is that it includes imposing </w:t>
      </w:r>
      <w:r w:rsidR="00652353" w:rsidRPr="00F8767B">
        <w:rPr>
          <w:rFonts w:ascii="Arial" w:eastAsia="Times New Roman" w:hAnsi="Arial" w:cs="Arial"/>
          <w:color w:val="000000"/>
          <w:lang w:eastAsia="de-DE"/>
        </w:rPr>
        <w:t xml:space="preserve">high </w:t>
      </w:r>
      <w:r w:rsidRPr="00F8767B">
        <w:rPr>
          <w:rFonts w:ascii="Arial" w:eastAsia="Times New Roman" w:hAnsi="Arial" w:cs="Arial"/>
          <w:color w:val="000000"/>
          <w:lang w:eastAsia="de-DE"/>
        </w:rPr>
        <w:t xml:space="preserve">economic costs on business and localities without agreed upon standards for success </w:t>
      </w:r>
      <w:sdt>
        <w:sdtPr>
          <w:rPr>
            <w:rFonts w:ascii="Arial" w:eastAsia="Times New Roman" w:hAnsi="Arial" w:cs="Arial"/>
            <w:color w:val="000000"/>
            <w:lang w:eastAsia="de-DE"/>
          </w:rPr>
          <w:alias w:val="To edit, see citavi.com/edit"/>
          <w:tag w:val="CitaviPlaceholder#8b599174-ddad-4e05-8101-0d11a134fbd2"/>
          <w:id w:val="-454178159"/>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NmY4NWRhLTNmZTItNDk4YS1iN2M4LWRiZmIxNTI2ZTFmNi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hiNTk5MTc0LWRkYWQtNGUwNS04MTAxLTBkMTFhMTM0ZmJkMi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43ABF31D" w14:textId="77777777" w:rsidR="00F63669" w:rsidRPr="00F8767B" w:rsidRDefault="00F63669" w:rsidP="00F8767B">
      <w:pPr>
        <w:spacing w:after="0"/>
        <w:outlineLvl w:val="1"/>
        <w:rPr>
          <w:rFonts w:ascii="Arial" w:eastAsia="Times New Roman" w:hAnsi="Arial" w:cs="Arial"/>
          <w:lang w:eastAsia="de-DE"/>
        </w:rPr>
      </w:pPr>
    </w:p>
    <w:p w14:paraId="369A6A3D" w14:textId="2B748A60" w:rsidR="00F63669" w:rsidRPr="00F8767B" w:rsidRDefault="00F63669" w:rsidP="00F8767B">
      <w:pPr>
        <w:spacing w:after="0"/>
        <w:outlineLvl w:val="1"/>
        <w:rPr>
          <w:rFonts w:ascii="Arial" w:eastAsia="Times New Roman" w:hAnsi="Arial" w:cs="Arial"/>
          <w:color w:val="000000"/>
          <w:lang w:eastAsia="de-DE"/>
        </w:rPr>
      </w:pPr>
      <w:r w:rsidRPr="00F8767B">
        <w:rPr>
          <w:rFonts w:ascii="Arial" w:eastAsia="Times New Roman" w:hAnsi="Arial" w:cs="Arial"/>
          <w:lang w:eastAsia="de-DE"/>
        </w:rPr>
        <w:t>It</w:t>
      </w:r>
      <w:r w:rsidRPr="00F8767B">
        <w:rPr>
          <w:rFonts w:ascii="Arial" w:eastAsia="Times New Roman" w:hAnsi="Arial" w:cs="Arial"/>
          <w:color w:val="000000"/>
          <w:lang w:eastAsia="de-DE"/>
        </w:rPr>
        <w:t xml:space="preserve"> is self-evident that to intentionally increase NEAT over a protracted time period presupposes a significant amount of self-discipline. To facilitate behavior modification Levine has published approaches for promoting NEAT that focus on behavioral economic theory (for extensive review see </w:t>
      </w:r>
      <w:sdt>
        <w:sdtPr>
          <w:rPr>
            <w:rFonts w:ascii="Arial" w:eastAsia="Times New Roman" w:hAnsi="Arial" w:cs="Arial"/>
            <w:color w:val="000000"/>
            <w:lang w:eastAsia="de-DE"/>
          </w:rPr>
          <w:alias w:val="To edit, see citavi.com/edit"/>
          <w:tag w:val="CitaviPlaceholder#584a42c0-cd65-4e78-b3bb-4bdcbd9a3492"/>
          <w:id w:val="-83630963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NGI4YzczLTMyNGEtNDkwYS05ZDU2LTNlN2I3MmQyOWVlZS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U4NGE0MmMwLWNkNjUtNGU3OC1iM2JiLTRiZGNiZDlhMzQ5Mi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w:t>
      </w:r>
      <w:r w:rsidRPr="00F8767B">
        <w:rPr>
          <w:rFonts w:ascii="Arial" w:eastAsia="Times New Roman" w:hAnsi="Arial" w:cs="Arial"/>
          <w:color w:val="000000"/>
          <w:lang w:eastAsia="de-DE"/>
        </w:rPr>
        <w:t xml:space="preserve">. Behavioral economic theory is a framework for conceptualizing how people make behavioral choices based upon their perceived relative value. When applied to NEAT, behavioral economic theory is concerned with how people choose between various activity/inactivity options. Consequently, Levine proposes four key elements </w:t>
      </w:r>
      <w:sdt>
        <w:sdtPr>
          <w:rPr>
            <w:rFonts w:ascii="Arial" w:eastAsia="Times New Roman" w:hAnsi="Arial" w:cs="Arial"/>
            <w:color w:val="000000"/>
            <w:lang w:eastAsia="de-DE"/>
          </w:rPr>
          <w:alias w:val="To edit, see citavi.com/edit"/>
          <w:tag w:val="CitaviPlaceholder#1564c8b2-191b-4fe8-9d4a-efba80ca9f33"/>
          <w:id w:val="92053065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ZTBiOTI4LWRiNjktNDI2NS1hZmU2LWViMDY0MTM2ODhhNC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E1NjRjOGIyLTE5MWItNGZlOC05ZDRhLWVmYmE4MGNhOWYzMy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1) It is critical to provide individuals with free-choice. By contrast, forcing a </w:t>
      </w:r>
      <w:r w:rsidRPr="00F8767B">
        <w:rPr>
          <w:rFonts w:ascii="Arial" w:eastAsia="Times New Roman" w:hAnsi="Arial" w:cs="Arial"/>
          <w:color w:val="000000"/>
          <w:lang w:eastAsia="de-DE"/>
        </w:rPr>
        <w:lastRenderedPageBreak/>
        <w:t>subject to choose a specific NEAT-promoting activity is likely to have the opposite to the intended effect. Otherwise, if an activity is self-selected, it is likely to be more reinforcing and conseque</w:t>
      </w:r>
      <w:r w:rsidR="002D3405" w:rsidRPr="00F8767B">
        <w:rPr>
          <w:rFonts w:ascii="Arial" w:eastAsia="Times New Roman" w:hAnsi="Arial" w:cs="Arial"/>
          <w:color w:val="000000"/>
          <w:lang w:eastAsia="de-DE"/>
        </w:rPr>
        <w:t>ntly self-selected more often</w:t>
      </w:r>
      <w:r w:rsidR="00A0067D" w:rsidRPr="00F8767B">
        <w:rPr>
          <w:rFonts w:ascii="Arial" w:eastAsia="Times New Roman" w:hAnsi="Arial" w:cs="Arial"/>
          <w:color w:val="000000"/>
          <w:lang w:eastAsia="de-DE"/>
        </w:rPr>
        <w:t>; 2</w:t>
      </w:r>
      <w:r w:rsidRPr="00F8767B">
        <w:rPr>
          <w:rFonts w:ascii="Arial" w:eastAsia="Times New Roman" w:hAnsi="Arial" w:cs="Arial"/>
          <w:color w:val="000000"/>
          <w:lang w:eastAsia="de-DE"/>
        </w:rPr>
        <w:t>) The delay between performing a NEAT-promoting behavior and the outcome needs to be minimized. While sedentary behaviors that people enjoy have immediately reinforcing consequences, health benefits of standing or ambulation may take longer to manifest. Therefore, it is important to choose NEAT-promoting physical</w:t>
      </w:r>
      <w:r w:rsidR="002D3405" w:rsidRPr="00F8767B">
        <w:rPr>
          <w:rFonts w:ascii="Arial" w:eastAsia="Times New Roman" w:hAnsi="Arial" w:cs="Arial"/>
          <w:color w:val="000000"/>
          <w:lang w:eastAsia="de-DE"/>
        </w:rPr>
        <w:t xml:space="preserve"> activities</w:t>
      </w:r>
      <w:r w:rsidR="00A0067D" w:rsidRPr="00F8767B">
        <w:rPr>
          <w:rFonts w:ascii="Arial" w:eastAsia="Times New Roman" w:hAnsi="Arial" w:cs="Arial"/>
          <w:color w:val="000000"/>
          <w:lang w:eastAsia="de-DE"/>
        </w:rPr>
        <w:t>;</w:t>
      </w:r>
      <w:r w:rsidR="002D3405" w:rsidRPr="00F8767B">
        <w:rPr>
          <w:rFonts w:ascii="Arial" w:eastAsia="Times New Roman" w:hAnsi="Arial" w:cs="Arial"/>
          <w:color w:val="000000"/>
          <w:lang w:eastAsia="de-DE"/>
        </w:rPr>
        <w:t xml:space="preserve"> that are pleasing. </w:t>
      </w:r>
      <w:r w:rsidRPr="00F8767B">
        <w:rPr>
          <w:rFonts w:ascii="Arial" w:eastAsia="Times New Roman" w:hAnsi="Arial" w:cs="Arial"/>
          <w:color w:val="000000"/>
          <w:lang w:eastAsia="de-DE"/>
        </w:rPr>
        <w:t>For example, walking while listening to music or walk-and-talk with a friend. 3) Behavioral “costs” determine which sorts of activity/inactivity become selected. If a person has to work strenuously to participate in a given activity, they will be less likely to do it. For example, it is unlikely that many people will drive 40 minutes to the gym long-term just to engage in fitness training. People are more likely to choose physical activities that are easily accessible, such as home- or even office-based activities that do not requir</w:t>
      </w:r>
      <w:r w:rsidR="002D3405" w:rsidRPr="00F8767B">
        <w:rPr>
          <w:rFonts w:ascii="Arial" w:eastAsia="Times New Roman" w:hAnsi="Arial" w:cs="Arial"/>
          <w:color w:val="000000"/>
          <w:lang w:eastAsia="de-DE"/>
        </w:rPr>
        <w:t>e changing location or clothes</w:t>
      </w:r>
      <w:r w:rsidR="00A0067D" w:rsidRPr="00F8767B">
        <w:rPr>
          <w:rFonts w:ascii="Arial" w:eastAsia="Times New Roman" w:hAnsi="Arial" w:cs="Arial"/>
          <w:color w:val="000000"/>
          <w:lang w:eastAsia="de-DE"/>
        </w:rPr>
        <w:t>; a</w:t>
      </w:r>
      <w:r w:rsidRPr="00F8767B">
        <w:rPr>
          <w:rFonts w:ascii="Arial" w:eastAsia="Times New Roman" w:hAnsi="Arial" w:cs="Arial"/>
          <w:color w:val="000000"/>
          <w:lang w:eastAsia="de-DE"/>
        </w:rPr>
        <w:t>nd 4) For an individual to choose a NEAT-promoting activity, it has to be more attractive than available alternatives. For example</w:t>
      </w:r>
      <w:r w:rsidR="008466EE">
        <w:rPr>
          <w:rFonts w:ascii="Arial" w:eastAsia="Times New Roman" w:hAnsi="Arial" w:cs="Arial"/>
          <w:color w:val="000000"/>
          <w:lang w:eastAsia="de-DE"/>
        </w:rPr>
        <w:t>,</w:t>
      </w:r>
      <w:r w:rsidRPr="00F8767B">
        <w:rPr>
          <w:rFonts w:ascii="Arial" w:eastAsia="Times New Roman" w:hAnsi="Arial" w:cs="Arial"/>
          <w:color w:val="000000"/>
          <w:lang w:eastAsia="de-DE"/>
        </w:rPr>
        <w:t xml:space="preserve"> behavior will change when providing a competing behavior that is more valued: a given person may prefer to surf the internet while seated rather than visiting the gym for a fitness workout. If, however, walk-and-talk with a friend was an option, the individual could choose that instead of internet-surfing. These behavioral components have been synthesized into a simplified approach termed, STRIPE </w:t>
      </w:r>
      <w:sdt>
        <w:sdtPr>
          <w:rPr>
            <w:rFonts w:ascii="Arial" w:eastAsia="Times New Roman" w:hAnsi="Arial" w:cs="Arial"/>
            <w:color w:val="000000"/>
            <w:lang w:eastAsia="de-DE"/>
          </w:rPr>
          <w:alias w:val="To edit, see citavi.com/edit"/>
          <w:tag w:val="CitaviPlaceholder#a7df4480-8e50-4bac-8b9f-5aaeeb474e40"/>
          <w:id w:val="-92094951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2NzEwMzhmLTFlYzItNGQ0ZS05NDg3LTUwMjhkMDBjZDUzMS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2E3ZGY0NDgwLThlNTAtNGJhYy04YjlmLTVhYWVlYjQ3NGU0MC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STRIPE is an acronym that represents S = Select a NEAT-activity that is enjoyed and start it; T = targeted, specific individual goals must be defined; R = </w:t>
      </w:r>
      <w:r w:rsidRPr="003B794C">
        <w:rPr>
          <w:rFonts w:ascii="Arial" w:eastAsia="Times New Roman" w:hAnsi="Arial" w:cs="Arial"/>
          <w:lang w:eastAsia="de-DE"/>
        </w:rPr>
        <w:t>rewards</w:t>
      </w:r>
      <w:r w:rsidRPr="00F8767B">
        <w:rPr>
          <w:rFonts w:ascii="Arial" w:eastAsia="Times New Roman" w:hAnsi="Arial" w:cs="Arial"/>
          <w:color w:val="000000"/>
          <w:lang w:eastAsia="de-DE"/>
        </w:rPr>
        <w:t xml:space="preserve"> need to be identified for reaching the defined goals; I = identify barriers and remove them; P = plan NEAT-activity sessions; E = evaluate adherence and efficacy.</w:t>
      </w:r>
    </w:p>
    <w:p w14:paraId="5CEA83AB" w14:textId="77777777" w:rsidR="00F63669" w:rsidRPr="00F8767B" w:rsidRDefault="00F63669" w:rsidP="00F8767B">
      <w:pPr>
        <w:spacing w:after="0"/>
        <w:rPr>
          <w:rFonts w:ascii="Arial" w:eastAsia="Times New Roman" w:hAnsi="Arial" w:cs="Arial"/>
          <w:color w:val="000000"/>
          <w:highlight w:val="yellow"/>
          <w:lang w:eastAsia="de-DE"/>
        </w:rPr>
      </w:pPr>
    </w:p>
    <w:p w14:paraId="05ED5185" w14:textId="1812E470" w:rsidR="00F63669" w:rsidRPr="00F8767B" w:rsidRDefault="00F63669" w:rsidP="00F8767B">
      <w:pPr>
        <w:spacing w:after="0"/>
        <w:rPr>
          <w:rFonts w:ascii="Arial" w:eastAsia="Times New Roman" w:hAnsi="Arial" w:cs="Arial"/>
          <w:lang w:eastAsia="de-DE"/>
        </w:rPr>
      </w:pPr>
      <w:r w:rsidRPr="00F8767B">
        <w:rPr>
          <w:rFonts w:ascii="Arial" w:eastAsia="Times New Roman" w:hAnsi="Arial" w:cs="Arial"/>
          <w:color w:val="000000"/>
          <w:lang w:eastAsia="de-DE"/>
        </w:rPr>
        <w:t>Overall, to increase NEAT in the prevention and treatment of obesity, egocentric and geocentric approaches should be considered. Occupation and leisure time are the two principal time frames that have to be targeted for promoting individual NEAT. To increase NEAT by means of changing behavior, the STRIPE approach is considered as safe and well-g</w:t>
      </w:r>
      <w:r w:rsidR="000A4552" w:rsidRPr="00F8767B">
        <w:rPr>
          <w:rFonts w:ascii="Arial" w:eastAsia="Times New Roman" w:hAnsi="Arial" w:cs="Arial"/>
          <w:color w:val="000000"/>
          <w:lang w:eastAsia="de-DE"/>
        </w:rPr>
        <w:t xml:space="preserve">rounded in conceptual evidence. </w:t>
      </w:r>
      <w:r w:rsidRPr="00F8767B">
        <w:rPr>
          <w:rFonts w:ascii="Arial" w:eastAsia="Times New Roman" w:hAnsi="Arial" w:cs="Arial"/>
          <w:color w:val="000000"/>
          <w:lang w:eastAsia="de-DE"/>
        </w:rPr>
        <w:t>Unfortunately</w:t>
      </w:r>
      <w:r w:rsidR="00873C3B">
        <w:rPr>
          <w:rFonts w:ascii="Arial" w:eastAsia="Times New Roman" w:hAnsi="Arial" w:cs="Arial"/>
          <w:color w:val="000000"/>
          <w:lang w:eastAsia="de-DE"/>
        </w:rPr>
        <w:t>,</w:t>
      </w:r>
      <w:r w:rsidRPr="00F8767B">
        <w:rPr>
          <w:rFonts w:ascii="Arial" w:eastAsia="Times New Roman" w:hAnsi="Arial" w:cs="Arial"/>
          <w:color w:val="000000"/>
          <w:lang w:eastAsia="de-DE"/>
        </w:rPr>
        <w:t xml:space="preserve"> there is no evidence as to whether an individualized or the population-based approach is more effective in terms of increasing physical activity levels and/or to affect body mass. Despite this, however, it is our opinion that both approaches should be still considered when counseling patients regarding ways they can improve their daily life conditions </w:t>
      </w:r>
      <w:sdt>
        <w:sdtPr>
          <w:rPr>
            <w:rFonts w:ascii="Arial" w:eastAsia="Times New Roman" w:hAnsi="Arial" w:cs="Arial"/>
            <w:color w:val="000000"/>
            <w:lang w:eastAsia="de-DE"/>
          </w:rPr>
          <w:alias w:val="To edit, see citavi.com/edit"/>
          <w:tag w:val="CitaviPlaceholder#5e36b245-ed5f-47d1-84a4-13f562493ce7"/>
          <w:id w:val="122225712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iZjM1ODExLTJjYzQtNGExZS04MDg1LTM4MWM4NzdiNzFkOS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VlMzZiMjQ1LWVkNWYtNDdkMS04NGE0LTEzZjU2MjQ5M2NlNy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p>
    <w:p w14:paraId="1A1007C8" w14:textId="77777777" w:rsidR="00F63669" w:rsidRPr="00F8767B" w:rsidRDefault="00F63669" w:rsidP="00F8767B">
      <w:pPr>
        <w:spacing w:after="0"/>
        <w:rPr>
          <w:rFonts w:ascii="Arial" w:eastAsia="Times New Roman" w:hAnsi="Arial" w:cs="Arial"/>
          <w:color w:val="000000"/>
          <w:highlight w:val="yellow"/>
          <w:lang w:eastAsia="de-DE"/>
        </w:rPr>
      </w:pPr>
    </w:p>
    <w:p w14:paraId="7407436B" w14:textId="77777777" w:rsidR="00F63669" w:rsidRPr="00873C3B" w:rsidRDefault="00F63669" w:rsidP="00F8767B">
      <w:pPr>
        <w:spacing w:after="0"/>
        <w:rPr>
          <w:rFonts w:ascii="Arial" w:eastAsia="Times New Roman" w:hAnsi="Arial" w:cs="Arial"/>
          <w:b/>
          <w:color w:val="00B050"/>
          <w:lang w:eastAsia="de-DE"/>
        </w:rPr>
      </w:pPr>
      <w:r w:rsidRPr="00873C3B">
        <w:rPr>
          <w:rFonts w:ascii="Arial" w:eastAsia="Times New Roman" w:hAnsi="Arial" w:cs="Arial"/>
          <w:b/>
          <w:iCs/>
          <w:color w:val="00B050"/>
          <w:lang w:eastAsia="de-DE"/>
        </w:rPr>
        <w:t>Increasing NEAT: Realistic Goals, Pitfalls and Appropriate Activities</w:t>
      </w:r>
    </w:p>
    <w:p w14:paraId="7DA7591F" w14:textId="77777777" w:rsidR="00873C3B" w:rsidRDefault="00873C3B" w:rsidP="00F8767B">
      <w:pPr>
        <w:spacing w:after="0"/>
        <w:rPr>
          <w:rFonts w:ascii="Arial" w:eastAsia="Times New Roman" w:hAnsi="Arial" w:cs="Arial"/>
          <w:color w:val="000000"/>
          <w:lang w:eastAsia="de-DE"/>
        </w:rPr>
      </w:pPr>
    </w:p>
    <w:p w14:paraId="55B24FD0" w14:textId="4C935353" w:rsidR="00F63669" w:rsidRPr="00F8767B" w:rsidRDefault="00902333"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Obesity is not a problem in only one component of energy balance and food restriction alone is surely not the </w:t>
      </w:r>
      <w:r w:rsidR="002872C8" w:rsidRPr="00F8767B">
        <w:rPr>
          <w:rFonts w:ascii="Arial" w:eastAsia="Times New Roman" w:hAnsi="Arial" w:cs="Arial"/>
          <w:color w:val="000000"/>
          <w:lang w:eastAsia="de-DE"/>
        </w:rPr>
        <w:t xml:space="preserve">complete </w:t>
      </w:r>
      <w:r w:rsidRPr="00F8767B">
        <w:rPr>
          <w:rFonts w:ascii="Arial" w:eastAsia="Times New Roman" w:hAnsi="Arial" w:cs="Arial"/>
          <w:color w:val="000000"/>
          <w:lang w:eastAsia="de-DE"/>
        </w:rPr>
        <w:t>answer</w:t>
      </w:r>
      <w:r w:rsidR="00D01F6A" w:rsidRPr="00F8767B">
        <w:rPr>
          <w:rFonts w:ascii="Arial" w:eastAsia="Times New Roman" w:hAnsi="Arial" w:cs="Arial"/>
          <w:color w:val="000000"/>
          <w:lang w:eastAsia="de-DE"/>
        </w:rPr>
        <w:t xml:space="preserve"> on a</w:t>
      </w:r>
      <w:r w:rsidRPr="00F8767B">
        <w:rPr>
          <w:rFonts w:ascii="Arial" w:eastAsia="Times New Roman" w:hAnsi="Arial" w:cs="Arial"/>
          <w:color w:val="000000"/>
          <w:lang w:eastAsia="de-DE"/>
        </w:rPr>
        <w:t xml:space="preserve"> long</w:t>
      </w:r>
      <w:r w:rsidR="00873C3B">
        <w:rPr>
          <w:rFonts w:ascii="Arial" w:eastAsia="Times New Roman" w:hAnsi="Arial" w:cs="Arial"/>
          <w:color w:val="000000"/>
          <w:lang w:eastAsia="de-DE"/>
        </w:rPr>
        <w:t>-</w:t>
      </w:r>
      <w:r w:rsidRPr="00F8767B">
        <w:rPr>
          <w:rFonts w:ascii="Arial" w:eastAsia="Times New Roman" w:hAnsi="Arial" w:cs="Arial"/>
          <w:color w:val="000000"/>
          <w:lang w:eastAsia="de-DE"/>
        </w:rPr>
        <w:t>term</w:t>
      </w:r>
      <w:r w:rsidR="00D01F6A" w:rsidRPr="00F8767B">
        <w:rPr>
          <w:rFonts w:ascii="Arial" w:eastAsia="Times New Roman" w:hAnsi="Arial" w:cs="Arial"/>
          <w:color w:val="000000"/>
          <w:lang w:eastAsia="de-DE"/>
        </w:rPr>
        <w:t xml:space="preserve"> perspective</w:t>
      </w:r>
      <w:r w:rsidRPr="00F8767B">
        <w:rPr>
          <w:rFonts w:ascii="Arial" w:eastAsia="Times New Roman" w:hAnsi="Arial" w:cs="Arial"/>
          <w:color w:val="000000"/>
          <w:lang w:eastAsia="de-DE"/>
        </w:rPr>
        <w:t xml:space="preserve">. </w:t>
      </w:r>
      <w:r w:rsidR="0070340D" w:rsidRPr="00F8767B">
        <w:rPr>
          <w:rFonts w:ascii="Arial" w:eastAsia="Times New Roman" w:hAnsi="Arial" w:cs="Arial"/>
          <w:color w:val="000000"/>
          <w:lang w:eastAsia="de-DE"/>
        </w:rPr>
        <w:t>Hill et al</w:t>
      </w:r>
      <w:r w:rsidR="004B0EB5" w:rsidRPr="00F8767B">
        <w:rPr>
          <w:rFonts w:ascii="Arial" w:eastAsia="Times New Roman" w:hAnsi="Arial" w:cs="Arial"/>
          <w:color w:val="000000"/>
          <w:lang w:eastAsia="de-DE"/>
        </w:rPr>
        <w:t>.</w:t>
      </w:r>
      <w:r w:rsidR="0070340D" w:rsidRPr="00F8767B">
        <w:rPr>
          <w:rFonts w:ascii="Arial" w:eastAsia="Times New Roman" w:hAnsi="Arial" w:cs="Arial"/>
          <w:color w:val="000000"/>
          <w:lang w:eastAsia="de-DE"/>
        </w:rPr>
        <w:t xml:space="preserve"> hypothesized that a person who is physically highly active could maintain energy balance and a healthy body weight by eating and expending </w:t>
      </w:r>
      <w:r w:rsidR="002872C8" w:rsidRPr="00F8767B">
        <w:rPr>
          <w:rFonts w:ascii="Arial" w:eastAsia="Times New Roman" w:hAnsi="Arial" w:cs="Arial"/>
          <w:color w:val="000000"/>
          <w:lang w:eastAsia="de-DE"/>
        </w:rPr>
        <w:t>at, say, an estimated</w:t>
      </w:r>
      <w:r w:rsidR="0070340D" w:rsidRPr="00F8767B">
        <w:rPr>
          <w:rFonts w:ascii="Arial" w:eastAsia="Times New Roman" w:hAnsi="Arial" w:cs="Arial"/>
          <w:color w:val="000000"/>
          <w:lang w:eastAsia="de-DE"/>
        </w:rPr>
        <w:t xml:space="preserve"> 3000 </w:t>
      </w:r>
      <w:r w:rsidR="007A041B" w:rsidRPr="00F8767B">
        <w:rPr>
          <w:rFonts w:ascii="Arial" w:eastAsia="Times New Roman" w:hAnsi="Arial" w:cs="Arial"/>
          <w:color w:val="000000"/>
          <w:lang w:eastAsia="de-DE"/>
        </w:rPr>
        <w:t xml:space="preserve">kcal </w:t>
      </w:r>
      <w:r w:rsidR="00370E41" w:rsidRPr="00F8767B">
        <w:rPr>
          <w:rFonts w:ascii="Arial" w:eastAsia="Times New Roman" w:hAnsi="Arial" w:cs="Arial"/>
          <w:color w:val="000000"/>
          <w:lang w:eastAsia="de-DE"/>
        </w:rPr>
        <w:t>per day</w:t>
      </w:r>
      <w:r w:rsidR="0070340D" w:rsidRPr="00F8767B">
        <w:rPr>
          <w:rFonts w:ascii="Arial" w:eastAsia="Times New Roman" w:hAnsi="Arial" w:cs="Arial"/>
          <w:color w:val="000000"/>
          <w:lang w:eastAsia="de-DE"/>
        </w:rPr>
        <w:t xml:space="preserve">. This person, if adopting a sedentary lifestyle, could </w:t>
      </w:r>
      <w:r w:rsidR="004B0EB5" w:rsidRPr="00F8767B">
        <w:rPr>
          <w:rFonts w:ascii="Arial" w:eastAsia="Times New Roman" w:hAnsi="Arial" w:cs="Arial"/>
          <w:color w:val="000000"/>
          <w:lang w:eastAsia="de-DE"/>
        </w:rPr>
        <w:t xml:space="preserve">alternatively </w:t>
      </w:r>
      <w:r w:rsidR="0070340D" w:rsidRPr="00F8767B">
        <w:rPr>
          <w:rFonts w:ascii="Arial" w:eastAsia="Times New Roman" w:hAnsi="Arial" w:cs="Arial"/>
          <w:color w:val="000000"/>
          <w:lang w:eastAsia="de-DE"/>
        </w:rPr>
        <w:t xml:space="preserve">maintain energy balance and consequently body weight by eating and expending 2000 </w:t>
      </w:r>
      <w:r w:rsidR="007A041B" w:rsidRPr="00F8767B">
        <w:rPr>
          <w:rFonts w:ascii="Arial" w:eastAsia="Times New Roman" w:hAnsi="Arial" w:cs="Arial"/>
          <w:color w:val="000000"/>
          <w:lang w:eastAsia="de-DE"/>
        </w:rPr>
        <w:t xml:space="preserve">kcal </w:t>
      </w:r>
      <w:r w:rsidR="00370E41" w:rsidRPr="00F8767B">
        <w:rPr>
          <w:rFonts w:ascii="Arial" w:eastAsia="Times New Roman" w:hAnsi="Arial" w:cs="Arial"/>
          <w:color w:val="000000"/>
          <w:lang w:eastAsia="de-DE"/>
        </w:rPr>
        <w:t>per day</w:t>
      </w:r>
      <w:r w:rsidR="0070340D" w:rsidRPr="00F8767B">
        <w:rPr>
          <w:rFonts w:ascii="Arial" w:eastAsia="Times New Roman" w:hAnsi="Arial" w:cs="Arial"/>
          <w:color w:val="000000"/>
          <w:lang w:eastAsia="de-DE"/>
        </w:rPr>
        <w:t xml:space="preserve">. If, however, this sedentary person fails to strictly keep energy intake at 2000 </w:t>
      </w:r>
      <w:r w:rsidR="007A041B" w:rsidRPr="00F8767B">
        <w:rPr>
          <w:rFonts w:ascii="Arial" w:eastAsia="Times New Roman" w:hAnsi="Arial" w:cs="Arial"/>
          <w:color w:val="000000"/>
          <w:lang w:eastAsia="de-DE"/>
        </w:rPr>
        <w:t xml:space="preserve">kcal </w:t>
      </w:r>
      <w:r w:rsidR="00370E41" w:rsidRPr="00F8767B">
        <w:rPr>
          <w:rFonts w:ascii="Arial" w:eastAsia="Times New Roman" w:hAnsi="Arial" w:cs="Arial"/>
          <w:color w:val="000000"/>
          <w:lang w:eastAsia="de-DE"/>
        </w:rPr>
        <w:t>per day</w:t>
      </w:r>
      <w:r w:rsidR="007A041B" w:rsidRPr="00F8767B">
        <w:rPr>
          <w:rFonts w:ascii="Arial" w:eastAsia="Times New Roman" w:hAnsi="Arial" w:cs="Arial"/>
          <w:color w:val="000000"/>
          <w:lang w:eastAsia="de-DE"/>
        </w:rPr>
        <w:t xml:space="preserve"> t</w:t>
      </w:r>
      <w:r w:rsidR="0070340D" w:rsidRPr="00F8767B">
        <w:rPr>
          <w:rFonts w:ascii="Arial" w:eastAsia="Times New Roman" w:hAnsi="Arial" w:cs="Arial"/>
          <w:color w:val="000000"/>
          <w:lang w:eastAsia="de-DE"/>
        </w:rPr>
        <w:t xml:space="preserve">o match reduced energy expenditure over time, </w:t>
      </w:r>
      <w:r w:rsidR="002872C8" w:rsidRPr="00F8767B">
        <w:rPr>
          <w:rFonts w:ascii="Arial" w:eastAsia="Times New Roman" w:hAnsi="Arial" w:cs="Arial"/>
          <w:color w:val="000000"/>
          <w:lang w:eastAsia="de-DE"/>
        </w:rPr>
        <w:t>experiencing weight gain</w:t>
      </w:r>
      <w:r w:rsidR="0070340D" w:rsidRPr="00F8767B">
        <w:rPr>
          <w:rFonts w:ascii="Arial" w:eastAsia="Times New Roman" w:hAnsi="Arial" w:cs="Arial"/>
          <w:color w:val="000000"/>
          <w:lang w:eastAsia="de-DE"/>
        </w:rPr>
        <w:t xml:space="preserve"> would be the </w:t>
      </w:r>
      <w:r w:rsidR="002872C8" w:rsidRPr="00F8767B">
        <w:rPr>
          <w:rFonts w:ascii="Arial" w:eastAsia="Times New Roman" w:hAnsi="Arial" w:cs="Arial"/>
          <w:color w:val="000000"/>
          <w:lang w:eastAsia="de-DE"/>
        </w:rPr>
        <w:t>unavoidable</w:t>
      </w:r>
      <w:r w:rsidR="00D01F6A" w:rsidRPr="00F8767B">
        <w:rPr>
          <w:rFonts w:ascii="Arial" w:eastAsia="Times New Roman" w:hAnsi="Arial" w:cs="Arial"/>
          <w:color w:val="000000"/>
          <w:lang w:eastAsia="de-DE"/>
        </w:rPr>
        <w:t xml:space="preserve"> </w:t>
      </w:r>
      <w:r w:rsidR="0070340D" w:rsidRPr="00F8767B">
        <w:rPr>
          <w:rFonts w:ascii="Arial" w:eastAsia="Times New Roman" w:hAnsi="Arial" w:cs="Arial"/>
          <w:color w:val="000000"/>
          <w:lang w:eastAsia="de-DE"/>
        </w:rPr>
        <w:t xml:space="preserve">consequence </w:t>
      </w:r>
      <w:sdt>
        <w:sdtPr>
          <w:rPr>
            <w:rFonts w:ascii="Arial" w:eastAsia="Times New Roman" w:hAnsi="Arial" w:cs="Arial"/>
            <w:color w:val="000000"/>
            <w:lang w:eastAsia="de-DE"/>
          </w:rPr>
          <w:alias w:val="To edit, see citavi.com/edit"/>
          <w:tag w:val="CitaviPlaceholder#ce640705-b187-4fe2-9840-0fd8757aa56b"/>
          <w:id w:val="1297648113"/>
          <w:placeholder>
            <w:docPart w:val="DefaultPlaceholder_1082065158"/>
          </w:placeholder>
        </w:sdtPr>
        <w:sdtContent>
          <w:r w:rsidR="0070340D"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MTVhOTAzLTFlYWItNDY1My04YjQ1LTdjZDMwMDczNTI3MiIsIlJhbmdlTGVuZ3RoIjo0LCJSZWZlcmVuY2VJZCI6ImRhZWI5MWQ4LTc1YjMtNGNjOS1iNWNkLTA3OTExNTAwMjBl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yMjc1MzUzNCIsIlVyaVN0cmluZyI6Imh0dHA6Ly93d3cubmNiaS5ubG0ubmloLmdvdi9wdWJtZWQvMjI3NTM1Mz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IxVDA2OjQxOjI4IiwiTW9kaWZpZWRCeSI6Il9DaHJpc3RpYW4gdm9uIExPZWZmZWxob2x6IiwiSWQiOiJlNmQ3ZmRmMi04ZWIxLTQ5ODgtOGNkOC0xNzYxMTViZTIzMTAiLCJNb2RpZmllZE9uIjoiMjAyMi0wNC0yMVQwNjo0MToyO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MDE1NTMiLCJVcmlTdHJpbmciOiJodHRwczovL3d3dy5uY2JpLm5sbS5uaWguZ292L3BtYy9hcnRpY2xlcy9QTUMzNDAxNTU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NC0yMVQwNjo0MToyOCIsIk1vZGlmaWVkQnkiOiJfQ2hyaXN0aWFuIHZvbiBMT2VmZmVsaG9seiIsIklkIjoiNjgxZjBiMjEtZGZlYi00Y2UzLWExMmYtOGVmYjM0OGJhOTM2IiwiTW9kaWZpZWRPbiI6IjIwMjItMDQtMjFUMDY6NDE6Mjg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TYxL0NJUkNVTEFUSU9OQUhBLjExMS4wODcyMTMiLCJVcmlTdHJpbmciOiJodHRwczovL2RvaS5vcmcvMTAuMTE2MS9DSVJDVUxBVElPTkFIQS4xMTEuMDg3MjE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MTYpIn1dfSwiVGFnIjoiQ2l0YXZpUGxhY2Vob2xkZXIjY2U2NDA3MDUtYjE4Ny00ZmUyLTk4NDAtMGZkODc1N2FhNTZiIiwiVGV4dCI6IigxNikiLCJXQUlWZXJzaW9uIjoiNi4xMC4wLjAifQ==}</w:instrText>
          </w:r>
          <w:r w:rsidR="0070340D"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(16)</w:t>
          </w:r>
          <w:r w:rsidR="0070340D" w:rsidRPr="00F8767B">
            <w:rPr>
              <w:rFonts w:ascii="Arial" w:eastAsia="Times New Roman" w:hAnsi="Arial" w:cs="Arial"/>
              <w:color w:val="000000"/>
              <w:lang w:eastAsia="de-DE"/>
            </w:rPr>
            <w:fldChar w:fldCharType="end"/>
          </w:r>
        </w:sdtContent>
      </w:sdt>
      <w:r w:rsidR="0070340D" w:rsidRPr="00F8767B">
        <w:rPr>
          <w:rFonts w:ascii="Arial" w:eastAsia="Times New Roman" w:hAnsi="Arial" w:cs="Arial"/>
          <w:color w:val="000000"/>
          <w:lang w:eastAsia="de-DE"/>
        </w:rPr>
        <w:t xml:space="preserve">. </w:t>
      </w:r>
      <w:r w:rsidR="004B0EB5" w:rsidRPr="00F8767B">
        <w:rPr>
          <w:rFonts w:ascii="Arial" w:eastAsia="Times New Roman" w:hAnsi="Arial" w:cs="Arial"/>
          <w:color w:val="000000"/>
          <w:lang w:eastAsia="de-DE"/>
        </w:rPr>
        <w:t>In other words, for a majority of subjects in a given population, m</w:t>
      </w:r>
      <w:r w:rsidR="00D01F6A" w:rsidRPr="00F8767B">
        <w:rPr>
          <w:rFonts w:ascii="Arial" w:eastAsia="Times New Roman" w:hAnsi="Arial" w:cs="Arial"/>
          <w:color w:val="000000"/>
          <w:lang w:eastAsia="de-DE"/>
        </w:rPr>
        <w:t>aintaining energy balance at</w:t>
      </w:r>
      <w:r w:rsidR="0070340D" w:rsidRPr="00F8767B">
        <w:rPr>
          <w:rFonts w:ascii="Arial" w:eastAsia="Times New Roman" w:hAnsi="Arial" w:cs="Arial"/>
          <w:color w:val="000000"/>
          <w:lang w:eastAsia="de-DE"/>
        </w:rPr>
        <w:t xml:space="preserve"> </w:t>
      </w:r>
      <w:r w:rsidR="004B0EB5" w:rsidRPr="00F8767B">
        <w:rPr>
          <w:rFonts w:ascii="Arial" w:eastAsia="Times New Roman" w:hAnsi="Arial" w:cs="Arial"/>
          <w:color w:val="000000"/>
          <w:lang w:eastAsia="de-DE"/>
        </w:rPr>
        <w:t>substantial higher level</w:t>
      </w:r>
      <w:r w:rsidR="00D01F6A" w:rsidRPr="00F8767B">
        <w:rPr>
          <w:rFonts w:ascii="Arial" w:eastAsia="Times New Roman" w:hAnsi="Arial" w:cs="Arial"/>
          <w:color w:val="000000"/>
          <w:lang w:eastAsia="de-DE"/>
        </w:rPr>
        <w:t>s</w:t>
      </w:r>
      <w:r w:rsidR="004B0EB5" w:rsidRPr="00F8767B">
        <w:rPr>
          <w:rFonts w:ascii="Arial" w:eastAsia="Times New Roman" w:hAnsi="Arial" w:cs="Arial"/>
          <w:color w:val="000000"/>
          <w:lang w:eastAsia="de-DE"/>
        </w:rPr>
        <w:t xml:space="preserve"> </w:t>
      </w:r>
      <w:r w:rsidR="002872C8" w:rsidRPr="00F8767B">
        <w:rPr>
          <w:rFonts w:ascii="Arial" w:eastAsia="Times New Roman" w:hAnsi="Arial" w:cs="Arial"/>
          <w:color w:val="000000"/>
          <w:lang w:eastAsia="de-DE"/>
        </w:rPr>
        <w:t>by</w:t>
      </w:r>
      <w:r w:rsidR="004B0EB5" w:rsidRPr="00F8767B">
        <w:rPr>
          <w:rFonts w:ascii="Arial" w:eastAsia="Times New Roman" w:hAnsi="Arial" w:cs="Arial"/>
          <w:color w:val="000000"/>
          <w:lang w:eastAsia="de-DE"/>
        </w:rPr>
        <w:t xml:space="preserve"> increasing NEAT could be in the long term </w:t>
      </w:r>
      <w:r w:rsidR="00A92AC6" w:rsidRPr="00F8767B">
        <w:rPr>
          <w:rFonts w:ascii="Arial" w:eastAsia="Times New Roman" w:hAnsi="Arial" w:cs="Arial"/>
          <w:color w:val="000000"/>
          <w:lang w:eastAsia="de-DE"/>
        </w:rPr>
        <w:t>much more realistic under f</w:t>
      </w:r>
      <w:r w:rsidR="004B0EB5" w:rsidRPr="00F8767B">
        <w:rPr>
          <w:rFonts w:ascii="Arial" w:eastAsia="Times New Roman" w:hAnsi="Arial" w:cs="Arial"/>
          <w:color w:val="000000"/>
          <w:lang w:eastAsia="de-DE"/>
        </w:rPr>
        <w:t>ree-living conditions (</w:t>
      </w:r>
      <w:r w:rsidR="00A077EF" w:rsidRPr="00F8767B">
        <w:rPr>
          <w:rFonts w:ascii="Arial" w:eastAsia="Times New Roman" w:hAnsi="Arial" w:cs="Arial"/>
          <w:color w:val="000000"/>
          <w:lang w:eastAsia="de-DE"/>
        </w:rPr>
        <w:t>e.g. in an environment with high access to energy dense foods)</w:t>
      </w:r>
      <w:r w:rsidR="004B0EB5" w:rsidRPr="00F8767B">
        <w:rPr>
          <w:rFonts w:ascii="Arial" w:eastAsia="Times New Roman" w:hAnsi="Arial" w:cs="Arial"/>
          <w:color w:val="000000"/>
          <w:lang w:eastAsia="de-DE"/>
        </w:rPr>
        <w:t xml:space="preserve">, </w:t>
      </w:r>
      <w:r w:rsidR="0070340D" w:rsidRPr="00F8767B">
        <w:rPr>
          <w:rFonts w:ascii="Arial" w:eastAsia="Times New Roman" w:hAnsi="Arial" w:cs="Arial"/>
          <w:color w:val="000000"/>
          <w:lang w:eastAsia="de-DE"/>
        </w:rPr>
        <w:t xml:space="preserve">than maintaining caloric </w:t>
      </w:r>
      <w:r w:rsidR="002872C8" w:rsidRPr="00F8767B">
        <w:rPr>
          <w:rFonts w:ascii="Arial" w:eastAsia="Times New Roman" w:hAnsi="Arial" w:cs="Arial"/>
          <w:color w:val="000000"/>
          <w:lang w:eastAsia="de-DE"/>
        </w:rPr>
        <w:t>intake</w:t>
      </w:r>
      <w:r w:rsidR="004B0EB5" w:rsidRPr="00F8767B">
        <w:rPr>
          <w:rFonts w:ascii="Arial" w:eastAsia="Times New Roman" w:hAnsi="Arial" w:cs="Arial"/>
          <w:color w:val="000000"/>
          <w:lang w:eastAsia="de-DE"/>
        </w:rPr>
        <w:t xml:space="preserve"> at </w:t>
      </w:r>
      <w:r w:rsidR="0070340D" w:rsidRPr="00F8767B">
        <w:rPr>
          <w:rFonts w:ascii="Arial" w:eastAsia="Times New Roman" w:hAnsi="Arial" w:cs="Arial"/>
          <w:color w:val="000000"/>
          <w:lang w:eastAsia="de-DE"/>
        </w:rPr>
        <w:t>lower level</w:t>
      </w:r>
      <w:r w:rsidR="004B0EB5" w:rsidRPr="00F8767B">
        <w:rPr>
          <w:rFonts w:ascii="Arial" w:eastAsia="Times New Roman" w:hAnsi="Arial" w:cs="Arial"/>
          <w:color w:val="000000"/>
          <w:lang w:eastAsia="de-DE"/>
        </w:rPr>
        <w:t xml:space="preserve">s </w:t>
      </w:r>
      <w:sdt>
        <w:sdtPr>
          <w:rPr>
            <w:rFonts w:ascii="Arial" w:eastAsia="Times New Roman" w:hAnsi="Arial" w:cs="Arial"/>
            <w:color w:val="000000"/>
            <w:lang w:eastAsia="de-DE"/>
          </w:rPr>
          <w:alias w:val="To edit, see citavi.com/edit"/>
          <w:tag w:val="CitaviPlaceholder#693fdea9-9035-47e3-ba4c-d00c2b416920"/>
          <w:id w:val="1901481407"/>
          <w:placeholder>
            <w:docPart w:val="DefaultPlaceholder_1082065158"/>
          </w:placeholder>
        </w:sdtPr>
        <w:sdtContent>
          <w:r w:rsidR="004B0EB5"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MTY0MGMxLWNhZDAtNDg1Zi1iOGU3LWRjMjI3MTUyYzVlMCIsIlJhbmdlTGVuZ3RoIjo0LCJSZWZlcmVuY2VJZCI6ImRhZWI5MWQ4LTc1YjMtNGNjOS1iNWNkLTA3OTExNTAwMjBl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yMjc1MzUzNCIsIlVyaVN0cmluZyI6Imh0dHA6Ly93d3cubmNiaS5ubG0ubmloLmdvdi9wdWJtZWQvMjI3NTM1Mz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IxVDA2OjQxOjI4IiwiTW9kaWZpZWRCeSI6Il9DaHJpc3RpYW4gdm9uIExPZWZmZWxob2x6IiwiSWQiOiJlNmQ3ZmRmMi04ZWIxLTQ5ODgtOGNkOC0xNzYxMTViZTIzMTAiLCJNb2RpZmllZE9uIjoiMjAyMi0wNC0yMVQwNjo0MToyOC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lBNQzM0MDE1NTMiLCJVcmlTdHJpbmciOiJodHRwczovL3d3dy5uY2JpLm5sbS5uaWguZ292L3BtYy9hcnRpY2xlcy9QTUMzNDAxNTU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NC0yMVQwNjo0MToyOCIsIk1vZGlmaWVkQnkiOiJfQ2hyaXN0aWFuIHZvbiBMT2VmZmVsaG9seiIsIklkIjoiNjgxZjBiMjEtZGZlYi00Y2UzLWExMmYtOGVmYjM0OGJhOTM2IiwiTW9kaWZpZWRPbiI6IjIwMjItMDQtMjFUMDY6NDE6Mjg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TYxL0NJUkNVTEFUSU9OQUhBLjExMS4wODcyMTMiLCJVcmlTdHJpbmciOiJodHRwczovL2RvaS5vcmcvMTAuMTE2MS9DSVJDVUxBVElPTkFIQS4xMTEuMDg3MjE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}</w:instrText>
          </w:r>
          <w:r w:rsidR="004B0EB5"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(16)</w:t>
          </w:r>
          <w:r w:rsidR="004B0EB5" w:rsidRPr="00F8767B">
            <w:rPr>
              <w:rFonts w:ascii="Arial" w:eastAsia="Times New Roman" w:hAnsi="Arial" w:cs="Arial"/>
              <w:color w:val="000000"/>
              <w:lang w:eastAsia="de-DE"/>
            </w:rPr>
            <w:fldChar w:fldCharType="end"/>
          </w:r>
        </w:sdtContent>
      </w:sdt>
      <w:r w:rsidR="0070340D" w:rsidRPr="00F8767B">
        <w:rPr>
          <w:rFonts w:ascii="Arial" w:eastAsia="Times New Roman" w:hAnsi="Arial" w:cs="Arial"/>
          <w:color w:val="000000"/>
          <w:lang w:eastAsia="de-DE"/>
        </w:rPr>
        <w:t>.</w:t>
      </w:r>
      <w:r w:rsidR="004B0EB5" w:rsidRPr="00F8767B">
        <w:rPr>
          <w:rFonts w:ascii="Arial" w:eastAsia="Times New Roman" w:hAnsi="Arial" w:cs="Arial"/>
          <w:color w:val="000000"/>
          <w:lang w:eastAsia="de-DE"/>
        </w:rPr>
        <w:t xml:space="preserve"> </w:t>
      </w:r>
      <w:r w:rsidR="00A077EF" w:rsidRPr="00F8767B">
        <w:rPr>
          <w:rFonts w:ascii="Arial" w:eastAsia="Times New Roman" w:hAnsi="Arial" w:cs="Arial"/>
          <w:color w:val="000000"/>
          <w:lang w:eastAsia="de-DE"/>
        </w:rPr>
        <w:t>Therefore</w:t>
      </w:r>
      <w:r w:rsidRPr="00F8767B">
        <w:rPr>
          <w:rFonts w:ascii="Arial" w:eastAsia="Times New Roman" w:hAnsi="Arial" w:cs="Arial"/>
          <w:color w:val="000000"/>
          <w:lang w:eastAsia="de-DE"/>
        </w:rPr>
        <w:t>, w</w:t>
      </w:r>
      <w:r w:rsidR="00F63669" w:rsidRPr="00F8767B">
        <w:rPr>
          <w:rFonts w:ascii="Arial" w:eastAsia="Times New Roman" w:hAnsi="Arial" w:cs="Arial"/>
          <w:color w:val="000000"/>
          <w:lang w:eastAsia="de-DE"/>
        </w:rPr>
        <w:t xml:space="preserve">hen attempting to increase NEAT, it is important to establish what goals have to be addressed for prevention or </w:t>
      </w:r>
      <w:r w:rsidR="00F63669" w:rsidRPr="00F8767B">
        <w:rPr>
          <w:rFonts w:ascii="Arial" w:eastAsia="Times New Roman" w:hAnsi="Arial" w:cs="Arial"/>
          <w:color w:val="000000"/>
          <w:lang w:eastAsia="de-DE"/>
        </w:rPr>
        <w:lastRenderedPageBreak/>
        <w:t xml:space="preserve">treatment of obesity. </w:t>
      </w:r>
      <w:r w:rsidR="00F63669" w:rsidRPr="00F8767B">
        <w:rPr>
          <w:rFonts w:ascii="Arial" w:eastAsia="Times New Roman" w:hAnsi="Arial" w:cs="Arial"/>
          <w:lang w:eastAsia="de-DE"/>
        </w:rPr>
        <w:t xml:space="preserve">According to a review, the amount of physical activity necessary for weight loss approximates 2000-2500 kcal per week or about 2 ½ hours of additional daily ambulation, which is considered realistic for a majority of subjects with obesity </w:t>
      </w:r>
      <w:sdt>
        <w:sdtPr>
          <w:rPr>
            <w:rFonts w:ascii="Arial" w:eastAsia="Times New Roman" w:hAnsi="Arial" w:cs="Arial"/>
            <w:lang w:eastAsia="de-DE"/>
          </w:rPr>
          <w:alias w:val="To edit, see citavi.com/edit"/>
          <w:tag w:val="CitaviPlaceholder#f5f030f0-f67f-454a-9849-25c706ae3070"/>
          <w:id w:val="-496493694"/>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zZThlYzY4LTMxMzktNDZjOS04ZGFlLWEwMWUzZTA2NTg3Ny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2Y1ZjAzMGYwLWY2N2YtNDU0YS05ODQ5LTI1YzcwNmFlMzA3MCIsIlRleHQiOiIoNDUpIiwiV0FJVmVyc2lvbiI6IjYuMTAuMC4wIn0=}</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(45)</w:t>
          </w:r>
          <w:r w:rsidR="00265341" w:rsidRPr="00F8767B">
            <w:rPr>
              <w:rFonts w:ascii="Arial" w:eastAsia="Times New Roman" w:hAnsi="Arial" w:cs="Arial"/>
              <w:lang w:eastAsia="de-DE"/>
            </w:rPr>
            <w:fldChar w:fldCharType="end"/>
          </w:r>
        </w:sdtContent>
      </w:sdt>
      <w:r w:rsidR="00F63669" w:rsidRPr="00F8767B">
        <w:rPr>
          <w:rFonts w:ascii="Arial" w:eastAsia="Times New Roman" w:hAnsi="Arial" w:cs="Arial"/>
          <w:lang w:eastAsia="de-DE"/>
        </w:rPr>
        <w:t>.</w:t>
      </w:r>
      <w:r w:rsidR="00F63669" w:rsidRPr="00F8767B">
        <w:rPr>
          <w:rFonts w:ascii="Arial" w:eastAsia="Times New Roman" w:hAnsi="Arial" w:cs="Arial"/>
          <w:color w:val="000000"/>
          <w:lang w:eastAsia="de-DE"/>
        </w:rPr>
        <w:t xml:space="preserve"> This is in line with current recommendations, suggesting ≥ 150 minutes per </w:t>
      </w:r>
      <w:r w:rsidR="00F63669" w:rsidRPr="00F8767B">
        <w:rPr>
          <w:rFonts w:ascii="Arial" w:eastAsia="Times New Roman" w:hAnsi="Arial" w:cs="Arial"/>
          <w:lang w:eastAsia="de-DE"/>
        </w:rPr>
        <w:t xml:space="preserve">week of aerobic exercise in combination with a hypocaloric diet </w:t>
      </w:r>
      <w:sdt>
        <w:sdtPr>
          <w:rPr>
            <w:rFonts w:ascii="Arial" w:eastAsia="Times New Roman" w:hAnsi="Arial" w:cs="Arial"/>
            <w:lang w:eastAsia="de-DE"/>
          </w:rPr>
          <w:alias w:val="To edit, see citavi.com/edit"/>
          <w:tag w:val="CitaviPlaceholder#c39c23c0-9dd3-42a9-8dcf-b52610c58a7b"/>
          <w:id w:val="209230233"/>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ZWE5ZTM3LWNjNDktNDVmOC1iNmNlLTkwNjM5M2UwNWY1NiIsIlJhbmdlTGVuZ3RoIjozLCJSZWZlcmVuY2VJZCI6IjNjZDRiMWQ1LTkwOTgtNDczMC1hNjlhLTVkZmYzZWVhYWY1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1Ni9ORUpNcmExNTE0MDA5IiwiVXJpU3RyaW5nIjoiaHR0cHM6Ly9kb2kub3JnLzEwLjEwNTYvTkVKTXJhMTUxNDAw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DozNDo0MyIsIk1vZGlmaWVkQnkiOiJfQ2hyaXN0aWFuIHZvbiBMT2VmZmVsaG9seiIsIklkIjoiNjdkNDA2NWUtMmRiOS00YWNhLWIyYjUtM2YyMTE1YTE2N2M5IiwiTW9kaWZpZWRPbiI6IjIwMjItMDMtMjdUMTQ6MzQ6NDM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yODA5OTgyNCIsIlVyaVN0cmluZyI6Imh0dHA6Ly93d3cubmNiaS5ubG0ubmloLmdvdi9wdWJtZWQvMjgwOTk4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}</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(8)</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w:t>
      </w:r>
    </w:p>
    <w:p w14:paraId="34ACC6A4" w14:textId="77777777" w:rsidR="00F63669" w:rsidRPr="00F8767B" w:rsidRDefault="00F63669" w:rsidP="00F8767B">
      <w:pPr>
        <w:spacing w:after="0"/>
        <w:rPr>
          <w:rFonts w:ascii="Arial" w:eastAsia="Times New Roman" w:hAnsi="Arial" w:cs="Arial"/>
          <w:color w:val="000000"/>
          <w:lang w:eastAsia="de-DE"/>
        </w:rPr>
      </w:pPr>
    </w:p>
    <w:p w14:paraId="0DD11DD5" w14:textId="49B07FF3" w:rsidR="000816DF"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However, evidence is lacking from randomized, controlled studies as to whether strategies to promote NEAT in absence of dietary manipulation are effective for obesity prevention or treatment. Moreover, some lines of evidence suggest a compensatory upregulation of energy intake with rising physical activity energy expenditure, especially at higher workloads </w:t>
      </w:r>
      <w:r w:rsidR="00631AAF" w:rsidRPr="00F8767B">
        <w:rPr>
          <w:rFonts w:ascii="Arial" w:eastAsia="Times New Roman" w:hAnsi="Arial" w:cs="Arial"/>
          <w:color w:val="000000"/>
          <w:lang w:eastAsia="de-DE"/>
        </w:rPr>
        <w:t xml:space="preserve">and energy expenditure levels </w:t>
      </w:r>
      <w:r w:rsidRPr="00F8767B">
        <w:rPr>
          <w:rFonts w:ascii="Arial" w:eastAsia="Times New Roman" w:hAnsi="Arial" w:cs="Arial"/>
          <w:color w:val="000000"/>
          <w:lang w:eastAsia="de-DE"/>
        </w:rPr>
        <w:t xml:space="preserve">(reviewed in </w:t>
      </w:r>
      <w:sdt>
        <w:sdtPr>
          <w:rPr>
            <w:rFonts w:ascii="Arial" w:eastAsia="Times New Roman" w:hAnsi="Arial" w:cs="Arial"/>
            <w:color w:val="000000"/>
            <w:lang w:eastAsia="de-DE"/>
          </w:rPr>
          <w:alias w:val="To edit, see citavi.com/edit"/>
          <w:tag w:val="CitaviPlaceholder#29df6f10-b850-48a2-8253-5759ebf8f671"/>
          <w:id w:val="540176071"/>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ZDQ5MWNiLTA4MWUtNGM0ZC1iYWNiLTVkMWU3OTE5MzUzZSIsIlJhbmdlU3RhcnQiOjEzLCJSYW5nZUxlbmd0aCI6NSwiUmVmZXJlbmNlSWQiOiIwYjZjZjQyMy1hY2Y1LTQ1MzItOTBjMi1lODYxNWQ3ZTgyO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IwMzg0ODQ1IiwiVXJpU3RyaW5nIjoiaHR0cDovL3d3dy5uY2JpLm5sbS5uaWguZ292L3B1Ym1lZC8yMDM4NDg0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Nzo0MSIsIk1vZGlmaWVkQnkiOiJfQ2hyaXN0aWFuIHZvbiBMT2VmZmVsaG9seiIsIklkIjoiNTI0YjI5MzYtMjFlZi00NzI0LThhZTgtNGU2NjIzMmY2MGMwIiwiTW9kaWZpZWRPbiI6IjIwMjItMDMtMjdUMjA6MTc6NDE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zUzLTQ4ODcuMjAxMC4wMDI3MC54IiwiVXJpU3RyaW5nIjoiaHR0cHM6Ly9kb2kub3JnLzEwLjExMTEvai4xNzUzLTQ4ODcuMjAxMC4wMDI3MC54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lBNQzQ1NjE4MzMiLCJVcmlTdHJpbmciOiJodHRwczovL3d3dy5uY2JpLm5sbS5uaWguZ292L3BtYy9hcnRpY2xlcy9QTUM0NTYxODMz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yNjowNiIsIk1vZGlmaWVkQnkiOiJfQ2hyaXN0aWFuIHZvbiBMT2VmZmVsaG9seiIsIklkIjoiZTQxYzY0MGMtZjYzOC00MGZlLWE4YzctOWIyYmRlM2U0Nzg2IiwiTW9kaWZpZWRPbiI6IjIwMjItMDMtMjhUMTU6MjY6MDY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jM3NDE4MSIsIlVyaVN0cmluZyI6Imh0dHA6Ly93d3cubmNiaS5ubG0ubmloLmdvdi9wdWJtZWQvMjYzNzQxODE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lUMTg6MTY6MTkiLCJNb2RpZmllZEJ5IjoiX0NocmlzdGlhbiB2b24gTE9lZmZlbGhvbHoiLCJJZCI6ImFhOTg5ODgwLTZhYWUtNDU0YS1iMGQ0LTBlY2I0MDlkMTcwMiIsIk1vZGlmaWVkT24iOiIyMDIyLTA0LTA5VDE4OjE2OjE5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MjYwODYzMzAiLCJVcmlTdHJpbmciOiJodHRwOi8vd3d3Lm5jYmkubmxtLm5paC5nb3YvcHVibWVkLzI2MDg2MzMw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(90, 112, 151, 80)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w:t>
      </w:r>
      <w:r w:rsidR="00631AAF" w:rsidRPr="00F8767B">
        <w:rPr>
          <w:rFonts w:ascii="Arial" w:eastAsia="Times New Roman" w:hAnsi="Arial" w:cs="Arial"/>
          <w:color w:val="000000"/>
          <w:lang w:eastAsia="de-DE"/>
        </w:rPr>
        <w:t xml:space="preserve"> </w:t>
      </w:r>
      <w:r w:rsidRPr="00F8767B">
        <w:rPr>
          <w:rFonts w:ascii="Arial" w:eastAsia="Times New Roman" w:hAnsi="Arial" w:cs="Arial"/>
          <w:color w:val="000000"/>
          <w:lang w:eastAsia="de-DE"/>
        </w:rPr>
        <w:t>Therefore, it remains unclear whether substantially increasing NEAT for body mass contr</w:t>
      </w:r>
      <w:r w:rsidR="00A077EF" w:rsidRPr="00F8767B">
        <w:rPr>
          <w:rFonts w:ascii="Arial" w:eastAsia="Times New Roman" w:hAnsi="Arial" w:cs="Arial"/>
          <w:color w:val="000000"/>
          <w:lang w:eastAsia="de-DE"/>
        </w:rPr>
        <w:t xml:space="preserve">ol under free-living conditions </w:t>
      </w:r>
      <w:r w:rsidRPr="00F8767B">
        <w:rPr>
          <w:rFonts w:ascii="Arial" w:eastAsia="Times New Roman" w:hAnsi="Arial" w:cs="Arial"/>
          <w:color w:val="000000"/>
          <w:lang w:eastAsia="de-DE"/>
        </w:rPr>
        <w:t xml:space="preserve">will be capable </w:t>
      </w:r>
      <w:r w:rsidR="00902333" w:rsidRPr="00F8767B">
        <w:rPr>
          <w:rFonts w:ascii="Arial" w:eastAsia="Times New Roman" w:hAnsi="Arial" w:cs="Arial"/>
          <w:color w:val="000000"/>
          <w:lang w:eastAsia="de-DE"/>
        </w:rPr>
        <w:t xml:space="preserve">of </w:t>
      </w:r>
      <w:r w:rsidRPr="00F8767B">
        <w:rPr>
          <w:rFonts w:ascii="Arial" w:eastAsia="Times New Roman" w:hAnsi="Arial" w:cs="Arial"/>
          <w:color w:val="000000"/>
          <w:lang w:eastAsia="de-DE"/>
        </w:rPr>
        <w:t>inducing weight loss without caloric restriction.</w:t>
      </w:r>
      <w:r w:rsidR="00631AAF" w:rsidRPr="00F8767B">
        <w:rPr>
          <w:rFonts w:ascii="Arial" w:eastAsia="Times New Roman" w:hAnsi="Arial" w:cs="Arial"/>
          <w:color w:val="000000"/>
          <w:lang w:eastAsia="de-DE"/>
        </w:rPr>
        <w:t xml:space="preserve"> Probably this </w:t>
      </w:r>
      <w:r w:rsidR="00902333" w:rsidRPr="00F8767B">
        <w:rPr>
          <w:rFonts w:ascii="Arial" w:eastAsia="Times New Roman" w:hAnsi="Arial" w:cs="Arial"/>
          <w:color w:val="000000"/>
          <w:lang w:eastAsia="de-DE"/>
        </w:rPr>
        <w:t>shows large inter-individual variability</w:t>
      </w:r>
      <w:r w:rsidR="00631AAF" w:rsidRPr="00F8767B">
        <w:rPr>
          <w:rFonts w:ascii="Arial" w:eastAsia="Times New Roman" w:hAnsi="Arial" w:cs="Arial"/>
          <w:color w:val="000000"/>
          <w:lang w:eastAsia="de-DE"/>
        </w:rPr>
        <w:t xml:space="preserve">, since it was recently shown that subjects losing weight over a two year time span increased their daily activity by about 35 minutes, while subjects gaining weight showed a reciprocal decrease </w:t>
      </w:r>
      <w:sdt>
        <w:sdtPr>
          <w:rPr>
            <w:rFonts w:ascii="Arial" w:eastAsia="Times New Roman" w:hAnsi="Arial" w:cs="Arial"/>
            <w:color w:val="000000"/>
            <w:lang w:eastAsia="de-DE"/>
          </w:rPr>
          <w:alias w:val="To edit, see citavi.com/edit"/>
          <w:tag w:val="CitaviPlaceholder#b3381daf-b02a-453d-ab73-9b2318c05d92"/>
          <w:id w:val="-285660978"/>
          <w:placeholder>
            <w:docPart w:val="DefaultPlaceholder_1082065158"/>
          </w:placeholder>
        </w:sdtPr>
        <w:sdtContent>
          <w:r w:rsidR="00631AAF" w:rsidRPr="00F8767B">
            <w:rPr>
              <w:rFonts w:ascii="Arial" w:eastAsia="Times New Roman" w:hAnsi="Arial" w:cs="Arial"/>
              <w:color w:val="000000"/>
              <w:lang w:eastAsia="de-DE"/>
            </w:rPr>
            <w:fldChar w:fldCharType="begin"/>
          </w:r>
          <w:r w:rsidR="00C106E7"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YzVhN2UxLWNjMDAtNGNmNy04NjA4LTViNjA2N2Q1ZjBhOSIsIlJhbmdlTGVuZ3RoIjo1LCJSZWZlcmVuY2VJZCI6ImNmMDE0Njc1LWM3MTMtNGJkMC04ZmQ2LTk1OWRmNjFhYTli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gvZWpjbi4yMDE2LjIyOCIsIlVyaVN0cmluZyI6Imh0dHBzOi8vZG9pLm9yZy8xMC4xMDM4L2VqY24uMjAxNi4yMj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0LTA5VDE4OjIwOjAwIiwiTW9kaWZpZWRCeSI6Il9DaHJpc3RpYW4gdm9uIExPZWZmZWxob2x6IiwiSWQiOiI2OGRlNjkwOS02YTRmLTQ1OWYtYWQ3Mi01NzkwZDQ3NDEwN2QiLCJNb2RpZmllZE9uIjoiMjAyMi0wNC0wOVQxODoyMDowMC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jI3OTY2NTczIiwiVXJpU3RyaW5nIjoiaHR0cDovL3d3dy5uY2JpLm5sbS5uaWguZ292L3B1Ym1lZC8yNzk2NjU3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}</w:instrText>
          </w:r>
          <w:r w:rsidR="00631AAF"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(113)</w:t>
          </w:r>
          <w:r w:rsidR="00631AAF" w:rsidRPr="00F8767B">
            <w:rPr>
              <w:rFonts w:ascii="Arial" w:eastAsia="Times New Roman" w:hAnsi="Arial" w:cs="Arial"/>
              <w:color w:val="000000"/>
              <w:lang w:eastAsia="de-DE"/>
            </w:rPr>
            <w:fldChar w:fldCharType="end"/>
          </w:r>
        </w:sdtContent>
      </w:sdt>
      <w:r w:rsidR="00631AAF" w:rsidRPr="00F8767B">
        <w:rPr>
          <w:rFonts w:ascii="Arial" w:eastAsia="Times New Roman" w:hAnsi="Arial" w:cs="Arial"/>
          <w:color w:val="000000"/>
          <w:lang w:eastAsia="de-DE"/>
        </w:rPr>
        <w:t xml:space="preserve">. </w:t>
      </w:r>
      <w:r w:rsidR="00592CB2" w:rsidRPr="00F8767B">
        <w:rPr>
          <w:rFonts w:ascii="Arial" w:eastAsia="Times New Roman" w:hAnsi="Arial" w:cs="Arial"/>
          <w:color w:val="000000"/>
          <w:lang w:eastAsia="de-DE"/>
        </w:rPr>
        <w:t>E</w:t>
      </w:r>
      <w:r w:rsidR="00631AAF" w:rsidRPr="00F8767B">
        <w:rPr>
          <w:rFonts w:ascii="Arial" w:eastAsia="Times New Roman" w:hAnsi="Arial" w:cs="Arial"/>
          <w:color w:val="000000"/>
          <w:lang w:eastAsia="de-DE"/>
        </w:rPr>
        <w:t xml:space="preserve">nergy intake was comparable in both </w:t>
      </w:r>
      <w:r w:rsidR="00902333" w:rsidRPr="00F8767B">
        <w:rPr>
          <w:rFonts w:ascii="Arial" w:eastAsia="Times New Roman" w:hAnsi="Arial" w:cs="Arial"/>
          <w:color w:val="000000"/>
          <w:lang w:eastAsia="de-DE"/>
        </w:rPr>
        <w:t xml:space="preserve">of these </w:t>
      </w:r>
      <w:r w:rsidR="00631AAF" w:rsidRPr="00F8767B">
        <w:rPr>
          <w:rFonts w:ascii="Arial" w:eastAsia="Times New Roman" w:hAnsi="Arial" w:cs="Arial"/>
          <w:color w:val="000000"/>
          <w:lang w:eastAsia="de-DE"/>
        </w:rPr>
        <w:t xml:space="preserve">groups. </w:t>
      </w:r>
      <w:r w:rsidR="00592CB2" w:rsidRPr="00F8767B">
        <w:rPr>
          <w:rFonts w:ascii="Arial" w:eastAsia="Times New Roman" w:hAnsi="Arial" w:cs="Arial"/>
          <w:color w:val="000000"/>
          <w:lang w:eastAsia="de-DE"/>
        </w:rPr>
        <w:t xml:space="preserve">Contrasting with that, subjects either losing body weight or weight maintainers did not show alterations in daily activity as compared to weight gainers in another study </w:t>
      </w:r>
      <w:sdt>
        <w:sdtPr>
          <w:rPr>
            <w:rFonts w:ascii="Arial" w:eastAsia="Times New Roman" w:hAnsi="Arial" w:cs="Arial"/>
            <w:color w:val="000000"/>
            <w:lang w:eastAsia="de-DE"/>
          </w:rPr>
          <w:alias w:val="To edit, see citavi.com/edit"/>
          <w:tag w:val="CitaviPlaceholder#6feab967-8098-4f02-9023-851fd878bec5"/>
          <w:id w:val="-1414399528"/>
          <w:placeholder>
            <w:docPart w:val="DefaultPlaceholder_1082065158"/>
          </w:placeholder>
        </w:sdtPr>
        <w:sdtContent>
          <w:r w:rsidR="00592CB2"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ODU0YjIwLTAzYWYtNDkyNS04MmM4LWFmNzk0MzE4NTZkMCIsIlJhbmdlTGVuZ3RoIjo1LCJSZWZlcmVuY2VJZCI6ImFiNzQ2OGVkLTI5MzUtNGJhMi05ZTAyLWQ5NjIxNjhjNzJh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jYxOTMzMTAiLCJVcmlTdHJpbmciOiJodHRwOi8vd3d3Lm5jYmkubmxtLm5paC5nb3YvcHVibWVkLzI2MTkzMzEw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NC0wOVQxODozNzozNCIsIk1vZGlmaWVkQnkiOiJfQ2hyaXN0aWFuIHZvbiBMT2VmZmVsaG9seiIsIklkIjoiNzY4YWJiYTItNzQ5OS00ODRlLTkxY2UtMGIyYjFjNDE5Y2ZiIiwiTW9kaWZpZWRPbiI6IjIwMjItMDQtMDlUMTg6Mzc6MzQ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zMzkwL251NzA3NTI1NiIsIlVyaVN0cmluZyI6Imh0dHBzOi8vZG9pLm9yZy8xMC4zMzkwL251NzA3NTI1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QtMDlUMTg6Mzc6MzQiLCJNb2RpZmllZEJ5IjoiX0NocmlzdGlhbiB2b24gTE9lZmZlbGhvbHoiLCJJZCI6ImRmMzM4NWZmLTRjMTQtNDdjYy1hNmQ1LWFiY2YxZjdjMzQ2OSIsIk1vZGlmaWVkT24iOiIyMDIyLTA0LTA5VDE4OjM3OjM0IiwiUHJvamVjdCI6eyIkcmVmIjoiNS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NDUxNzAzMyIsIlVyaVN0cmluZyI6Imh0dHBzOi8vd3d3Lm5jYmkubmxtLm5paC5nb3YvcG1jL2FydGljbGVzL1BNQzQ1MTcwM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}</w:instrText>
          </w:r>
          <w:r w:rsidR="00592CB2"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(152)</w:t>
          </w:r>
          <w:r w:rsidR="00592CB2" w:rsidRPr="00F8767B">
            <w:rPr>
              <w:rFonts w:ascii="Arial" w:eastAsia="Times New Roman" w:hAnsi="Arial" w:cs="Arial"/>
              <w:color w:val="000000"/>
              <w:lang w:eastAsia="de-DE"/>
            </w:rPr>
            <w:fldChar w:fldCharType="end"/>
          </w:r>
        </w:sdtContent>
      </w:sdt>
      <w:r w:rsidR="00592CB2" w:rsidRPr="00F8767B">
        <w:rPr>
          <w:rFonts w:ascii="Arial" w:eastAsia="Times New Roman" w:hAnsi="Arial" w:cs="Arial"/>
          <w:color w:val="000000"/>
          <w:lang w:eastAsia="de-DE"/>
        </w:rPr>
        <w:t xml:space="preserve">. </w:t>
      </w:r>
      <w:r w:rsidR="00631AAF" w:rsidRPr="00F8767B">
        <w:rPr>
          <w:rFonts w:ascii="Arial" w:eastAsia="Times New Roman" w:hAnsi="Arial" w:cs="Arial"/>
          <w:color w:val="000000"/>
          <w:lang w:eastAsia="de-DE"/>
        </w:rPr>
        <w:t>Thus, even under real life conditions there might be “responders” and “non-responders” in terms of daily activity</w:t>
      </w:r>
      <w:r w:rsidR="007A041B" w:rsidRPr="00F8767B">
        <w:rPr>
          <w:rFonts w:ascii="Arial" w:eastAsia="Times New Roman" w:hAnsi="Arial" w:cs="Arial"/>
          <w:color w:val="000000"/>
          <w:lang w:eastAsia="de-DE"/>
        </w:rPr>
        <w:t>/NEAT</w:t>
      </w:r>
      <w:r w:rsidR="00631AAF" w:rsidRPr="00F8767B">
        <w:rPr>
          <w:rFonts w:ascii="Arial" w:eastAsia="Times New Roman" w:hAnsi="Arial" w:cs="Arial"/>
          <w:color w:val="000000"/>
          <w:lang w:eastAsia="de-DE"/>
        </w:rPr>
        <w:t xml:space="preserve"> and body weight control.</w:t>
      </w:r>
      <w:r w:rsidR="00D01F6A" w:rsidRPr="00F8767B">
        <w:rPr>
          <w:rFonts w:ascii="Arial" w:eastAsia="Times New Roman" w:hAnsi="Arial" w:cs="Arial"/>
          <w:color w:val="000000"/>
          <w:lang w:eastAsia="de-DE"/>
        </w:rPr>
        <w:t xml:space="preserve"> T</w:t>
      </w:r>
      <w:r w:rsidR="007A041B" w:rsidRPr="00F8767B">
        <w:rPr>
          <w:rFonts w:ascii="Arial" w:eastAsia="Times New Roman" w:hAnsi="Arial" w:cs="Arial"/>
          <w:color w:val="000000"/>
          <w:lang w:eastAsia="de-DE"/>
        </w:rPr>
        <w:t>hese groups remain</w:t>
      </w:r>
      <w:r w:rsidR="00D01F6A" w:rsidRPr="00F8767B">
        <w:rPr>
          <w:rFonts w:ascii="Arial" w:eastAsia="Times New Roman" w:hAnsi="Arial" w:cs="Arial"/>
          <w:color w:val="000000"/>
          <w:lang w:eastAsia="de-DE"/>
        </w:rPr>
        <w:t xml:space="preserve">, however, </w:t>
      </w:r>
      <w:r w:rsidR="007A041B" w:rsidRPr="00F8767B">
        <w:rPr>
          <w:rFonts w:ascii="Arial" w:eastAsia="Times New Roman" w:hAnsi="Arial" w:cs="Arial"/>
          <w:color w:val="000000"/>
          <w:lang w:eastAsia="de-DE"/>
        </w:rPr>
        <w:t xml:space="preserve">to be better defined. </w:t>
      </w:r>
    </w:p>
    <w:p w14:paraId="05D8A2AF" w14:textId="77777777" w:rsidR="000816DF" w:rsidRPr="00F8767B" w:rsidRDefault="000816DF" w:rsidP="00F8767B">
      <w:pPr>
        <w:spacing w:after="0"/>
        <w:rPr>
          <w:rFonts w:ascii="Arial" w:eastAsia="Times New Roman" w:hAnsi="Arial" w:cs="Arial"/>
          <w:color w:val="000000"/>
          <w:lang w:eastAsia="de-DE"/>
        </w:rPr>
      </w:pPr>
    </w:p>
    <w:p w14:paraId="4F0726E4" w14:textId="212ED248" w:rsidR="000816DF" w:rsidRPr="00F8767B" w:rsidRDefault="00D01F6A"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Recent work could help to better categorize “responders” and “non-responders” </w:t>
      </w:r>
      <w:r w:rsidR="009B3A38" w:rsidRPr="00F8767B">
        <w:rPr>
          <w:rFonts w:ascii="Arial" w:eastAsia="Times New Roman" w:hAnsi="Arial" w:cs="Arial"/>
          <w:color w:val="000000"/>
          <w:lang w:eastAsia="de-DE"/>
        </w:rPr>
        <w:t>by applying the above mentioned</w:t>
      </w:r>
      <w:r w:rsidRPr="00F8767B">
        <w:rPr>
          <w:rFonts w:ascii="Arial" w:eastAsia="Times New Roman" w:hAnsi="Arial" w:cs="Arial"/>
          <w:color w:val="000000"/>
          <w:lang w:eastAsia="de-DE"/>
        </w:rPr>
        <w:t xml:space="preserve"> constrained energy expenditure model </w:t>
      </w:r>
      <w:sdt>
        <w:sdtPr>
          <w:rPr>
            <w:rFonts w:ascii="Arial" w:eastAsia="Times New Roman" w:hAnsi="Arial" w:cs="Arial"/>
            <w:color w:val="000000"/>
            <w:lang w:eastAsia="de-DE"/>
          </w:rPr>
          <w:alias w:val="To edit, see citavi.com/edit"/>
          <w:tag w:val="CitaviPlaceholder#39b021f0-ac55-424a-a5ca-80ffe1b88e21"/>
          <w:id w:val="826093242"/>
          <w:placeholder>
            <w:docPart w:val="DefaultPlaceholder_1082065158"/>
          </w:placeholder>
        </w:sdtPr>
        <w:sdtContent>
          <w:r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YmEyOGZjLWNhYmQtNDQ1Mi1iNGZmLTI3NmZmYzY1ZjRiNSIsIlJhbmdlTGVuZ3RoIjo1LCJSZWZlcmVuY2VJZCI6ImJhYjI0YjA2LTU1ODEtNGNmNy05NzlmLTBkYWE4MTI2OTY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UE1DNDgwMzAzMyIsIlVyaVN0cmluZyI6Imh0dHBzOi8vd3d3Lm5jYmkubmxtLm5paC5nb3YvcG1jL2FydGljbGVzL1BNQzQ4MDMwM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5VDIxOjAwOjUxIiwiTW9kaWZpZWRCeSI6Il9DaHJpc3RpYW4gdm9uIExPZWZmZWxob2x6IiwiSWQiOiIyY2JlZWJjMy1lODI0LTRhM2EtOTNlNS00Njk5MjU1MTRlMzUiLCJNb2RpZmllZE9uIjoiMjAyMi0wMy0yOVQyMTowMDo1M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TYvai5jdWIuMjAxNS4xMi4wNDYiLCJVcmlTdHJpbmciOiJodHRwczovL2RvaS5vcmcvMTAuMTAxNi9qLmN1Yi4yMDE1LjEyLjA0N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DA6NTEiLCJNb2RpZmllZEJ5IjoiX0NocmlzdGlhbiB2b24gTE9lZmZlbGhvbHoiLCJJZCI6IjdjMGVkYWRkLTU4ZjQtNGNmNi04ZjNlLTlmOWFlZDYwZDdlZSIsIk1vZGlmaWVkT24iOiIyMDIyLTAzLTI5VDIxOjAwOjUx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Y4MzI0MzkiLCJVcmlTdHJpbmciOiJodHRwOi8vd3d3Lm5jYmkubmxtLm5paC5nb3YvcHVibWVkLzI2ODMyNDM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NTMpIn1dfSwiVGFnIjoiQ2l0YXZpUGxhY2Vob2xkZXIjMzliMDIxZjAtYWM1NS00MjRhLWE1Y2EtODBmZmUxYjg4ZTIxIiwiVGV4dCI6IigxNTMpIiwiV0FJVmVyc2lvbiI6IjYuMTAuMC4wIn0=}</w:instrText>
          </w:r>
          <w:r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(153)</w:t>
          </w:r>
          <w:r w:rsidRPr="00F8767B">
            <w:rPr>
              <w:rFonts w:ascii="Arial" w:eastAsia="Times New Roman" w:hAnsi="Arial" w:cs="Arial"/>
              <w:color w:val="000000"/>
              <w:lang w:eastAsia="de-DE"/>
            </w:rPr>
            <w:fldChar w:fldCharType="end"/>
          </w:r>
        </w:sdtContent>
      </w:sdt>
      <w:r w:rsidR="007A041B" w:rsidRPr="00F8767B">
        <w:rPr>
          <w:rFonts w:ascii="Arial" w:eastAsia="Times New Roman" w:hAnsi="Arial" w:cs="Arial"/>
          <w:color w:val="000000"/>
          <w:lang w:eastAsia="de-DE"/>
        </w:rPr>
        <w:t>. The authors hypothesized that total energy expenditure would increase with physical activity at low levels, while plateauing at higher activity levels</w:t>
      </w:r>
      <w:r w:rsidR="00D51BF3" w:rsidRPr="00F8767B">
        <w:rPr>
          <w:rFonts w:ascii="Arial" w:eastAsia="Times New Roman" w:hAnsi="Arial" w:cs="Arial"/>
          <w:color w:val="000000"/>
          <w:lang w:eastAsia="de-DE"/>
        </w:rPr>
        <w:t>.</w:t>
      </w:r>
      <w:r w:rsidR="000816DF" w:rsidRPr="00F8767B">
        <w:rPr>
          <w:rFonts w:ascii="Arial" w:eastAsia="Times New Roman" w:hAnsi="Arial" w:cs="Arial"/>
          <w:color w:val="000000"/>
          <w:lang w:eastAsia="de-DE"/>
        </w:rPr>
        <w:t xml:space="preserve"> It was found that after adjusting for body size and composition, TEE is indeed positively associated with </w:t>
      </w:r>
      <w:r w:rsidR="000816DF" w:rsidRPr="00F8767B">
        <w:rPr>
          <w:rFonts w:ascii="Arial" w:eastAsia="Times New Roman" w:hAnsi="Arial" w:cs="Arial"/>
          <w:lang w:eastAsia="de-DE"/>
        </w:rPr>
        <w:t>PEE/AEE</w:t>
      </w:r>
      <w:r w:rsidR="000816DF" w:rsidRPr="00F8767B">
        <w:rPr>
          <w:rFonts w:ascii="Arial" w:eastAsia="Times New Roman" w:hAnsi="Arial" w:cs="Arial"/>
          <w:color w:val="000000"/>
          <w:lang w:eastAsia="de-DE"/>
        </w:rPr>
        <w:t xml:space="preserve">, but the relationship was markedly stronger over the lower range of physical activity. For subjects in the upper range TEE plateaued </w:t>
      </w:r>
      <w:r w:rsidR="000816DF" w:rsidRPr="00F8767B">
        <w:rPr>
          <w:rFonts w:ascii="Arial" w:eastAsia="Times New Roman" w:hAnsi="Arial" w:cs="Arial"/>
          <w:lang w:eastAsia="de-DE"/>
        </w:rPr>
        <w:t>(</w:t>
      </w:r>
      <w:r w:rsidR="000816DF" w:rsidRPr="00873C3B">
        <w:rPr>
          <w:rFonts w:ascii="Arial" w:eastAsia="Times New Roman" w:hAnsi="Arial" w:cs="Arial"/>
          <w:bCs/>
          <w:lang w:eastAsia="de-DE"/>
        </w:rPr>
        <w:t>Figure 9</w:t>
      </w:r>
      <w:r w:rsidR="000816DF" w:rsidRPr="00F8767B">
        <w:rPr>
          <w:rFonts w:ascii="Arial" w:eastAsia="Times New Roman" w:hAnsi="Arial" w:cs="Arial"/>
          <w:lang w:eastAsia="de-DE"/>
        </w:rPr>
        <w:t>)</w:t>
      </w:r>
      <w:r w:rsidR="000816DF" w:rsidRPr="00F8767B">
        <w:rPr>
          <w:rFonts w:ascii="Arial" w:eastAsia="Times New Roman" w:hAnsi="Arial" w:cs="Arial"/>
          <w:color w:val="000000"/>
          <w:lang w:eastAsia="de-DE"/>
        </w:rPr>
        <w:t xml:space="preserve">. According to the author’s hypothesis, body fat and activity intensity appeared to modulate the metabolic response to physical activity </w:t>
      </w:r>
      <w:sdt>
        <w:sdtPr>
          <w:rPr>
            <w:rFonts w:ascii="Arial" w:eastAsia="Times New Roman" w:hAnsi="Arial" w:cs="Arial"/>
            <w:color w:val="000000"/>
            <w:lang w:eastAsia="de-DE"/>
          </w:rPr>
          <w:alias w:val="To edit, see citavi.com/edit"/>
          <w:tag w:val="CitaviPlaceholder#0ad8a559-207b-4fb5-8821-8f1846c6cb87"/>
          <w:id w:val="-754121749"/>
          <w:placeholder>
            <w:docPart w:val="8DE29E336FE64EABBD5F132673AA5FA5"/>
          </w:placeholder>
        </w:sdtPr>
        <w:sdtContent>
          <w:r w:rsidR="000816DF"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MDk5ZTU5LTE3YjUtNDZlOS1hNTg4LWQ3YzIyZGExNjgwOSIsIlJhbmdlTGVuZ3RoIjo1LCJSZWZlcmVuY2VJZCI6ImJhYjI0YjA2LTU1ODEtNGNmNy05NzlmLTBkYWE4MTI2OTY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UE1DNDgwMzAzMyIsIlVyaVN0cmluZyI6Imh0dHBzOi8vd3d3Lm5jYmkubmxtLm5paC5nb3YvcG1jL2FydGljbGVzL1BNQzQ4MDMwM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5VDIxOjAwOjUxIiwiTW9kaWZpZWRCeSI6Il9DaHJpc3RpYW4gdm9uIExPZWZmZWxob2x6IiwiSWQiOiIyY2JlZWJjMy1lODI0LTRhM2EtOTNlNS00Njk5MjU1MTRlMzUiLCJNb2RpZmllZE9uIjoiMjAyMi0wMy0yOVQyMTowMDo1M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TYvai5jdWIuMjAxNS4xMi4wNDYiLCJVcmlTdHJpbmciOiJodHRwczovL2RvaS5vcmcvMTAuMTAxNi9qLmN1Yi4yMDE1LjEyLjA0N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DA6NTEiLCJNb2RpZmllZEJ5IjoiX0NocmlzdGlhbiB2b24gTE9lZmZlbGhvbHoiLCJJZCI6IjdjMGVkYWRkLTU4ZjQtNGNmNi04ZjNlLTlmOWFlZDYwZDdlZSIsIk1vZGlmaWVkT24iOiIyMDIyLTAzLTI5VDIxOjAwOjUx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Y4MzI0MzkiLCJVcmlTdHJpbmciOiJodHRwOi8vd3d3Lm5jYmkubmxtLm5paC5nb3YvcHVibWVkLzI2ODMyNDM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NTMpIn1dfSwiVGFnIjoiQ2l0YXZpUGxhY2Vob2xkZXIjMGFkOGE1NTktMjA3Yi00ZmI1LTg4MjEtOGYxODQ2YzZjYjg3IiwiVGV4dCI6IigxNTMpIiwiV0FJVmVyc2lvbiI6IjYuMTAuMC4wIn0=}</w:instrText>
          </w:r>
          <w:r w:rsidR="000816DF"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(153)</w:t>
          </w:r>
          <w:r w:rsidR="000816DF" w:rsidRPr="00F8767B">
            <w:rPr>
              <w:rFonts w:ascii="Arial" w:eastAsia="Times New Roman" w:hAnsi="Arial" w:cs="Arial"/>
              <w:color w:val="000000"/>
              <w:lang w:eastAsia="de-DE"/>
            </w:rPr>
            <w:fldChar w:fldCharType="end"/>
          </w:r>
        </w:sdtContent>
      </w:sdt>
      <w:r w:rsidR="000816DF" w:rsidRPr="00F8767B">
        <w:rPr>
          <w:rFonts w:ascii="Arial" w:eastAsia="Times New Roman" w:hAnsi="Arial" w:cs="Arial"/>
          <w:color w:val="000000"/>
          <w:lang w:eastAsia="de-DE"/>
        </w:rPr>
        <w:t>. In other</w:t>
      </w:r>
      <w:r w:rsidR="009B3A38" w:rsidRPr="00F8767B">
        <w:rPr>
          <w:rFonts w:ascii="Arial" w:eastAsia="Times New Roman" w:hAnsi="Arial" w:cs="Arial"/>
          <w:color w:val="000000"/>
          <w:lang w:eastAsia="de-DE"/>
        </w:rPr>
        <w:t xml:space="preserve"> words, subjects who maintain</w:t>
      </w:r>
      <w:r w:rsidR="000816DF" w:rsidRPr="00F8767B">
        <w:rPr>
          <w:rFonts w:ascii="Arial" w:eastAsia="Times New Roman" w:hAnsi="Arial" w:cs="Arial"/>
          <w:color w:val="000000"/>
          <w:lang w:eastAsia="de-DE"/>
        </w:rPr>
        <w:t xml:space="preserve"> high levels of physical activity in their daily lives could show a smaller response to attempts of further increasing NEAT </w:t>
      </w:r>
      <w:r w:rsidR="0077201C" w:rsidRPr="00F8767B">
        <w:rPr>
          <w:rFonts w:ascii="Arial" w:eastAsia="Times New Roman" w:hAnsi="Arial" w:cs="Arial"/>
          <w:color w:val="000000"/>
          <w:lang w:eastAsia="de-DE"/>
        </w:rPr>
        <w:t>as it contributes to</w:t>
      </w:r>
      <w:r w:rsidR="000816DF" w:rsidRPr="00F8767B">
        <w:rPr>
          <w:rFonts w:ascii="Arial" w:eastAsia="Times New Roman" w:hAnsi="Arial" w:cs="Arial"/>
          <w:color w:val="000000"/>
          <w:lang w:eastAsia="de-DE"/>
        </w:rPr>
        <w:t xml:space="preserve"> TEE increment, while subjects with habitually low activity levels </w:t>
      </w:r>
      <w:r w:rsidR="0077201C" w:rsidRPr="00F8767B">
        <w:rPr>
          <w:rFonts w:ascii="Arial" w:eastAsia="Times New Roman" w:hAnsi="Arial" w:cs="Arial"/>
          <w:color w:val="000000"/>
          <w:lang w:eastAsia="de-DE"/>
        </w:rPr>
        <w:t xml:space="preserve">could increase NEAT contribution and </w:t>
      </w:r>
      <w:r w:rsidR="009B3A38" w:rsidRPr="00F8767B">
        <w:rPr>
          <w:rFonts w:ascii="Arial" w:eastAsia="Times New Roman" w:hAnsi="Arial" w:cs="Arial"/>
          <w:color w:val="000000"/>
          <w:lang w:eastAsia="de-DE"/>
        </w:rPr>
        <w:t xml:space="preserve">can therefore </w:t>
      </w:r>
      <w:r w:rsidR="0077201C" w:rsidRPr="00F8767B">
        <w:rPr>
          <w:rFonts w:ascii="Arial" w:eastAsia="Times New Roman" w:hAnsi="Arial" w:cs="Arial"/>
          <w:color w:val="000000"/>
          <w:lang w:eastAsia="de-DE"/>
        </w:rPr>
        <w:t>possibly</w:t>
      </w:r>
      <w:r w:rsidR="000816DF" w:rsidRPr="00F8767B">
        <w:rPr>
          <w:rFonts w:ascii="Arial" w:eastAsia="Times New Roman" w:hAnsi="Arial" w:cs="Arial"/>
          <w:color w:val="000000"/>
          <w:lang w:eastAsia="de-DE"/>
        </w:rPr>
        <w:t xml:space="preserve"> be categorized as “responders”.</w:t>
      </w:r>
    </w:p>
    <w:p w14:paraId="606BEA58" w14:textId="77777777" w:rsidR="000816DF" w:rsidRPr="00F8767B" w:rsidRDefault="000816DF" w:rsidP="00F8767B">
      <w:pPr>
        <w:spacing w:after="0"/>
        <w:rPr>
          <w:rFonts w:ascii="Arial" w:eastAsia="Times New Roman" w:hAnsi="Arial" w:cs="Arial"/>
          <w:color w:val="000000"/>
          <w:lang w:eastAsia="de-DE"/>
        </w:rPr>
      </w:pPr>
    </w:p>
    <w:p w14:paraId="66C3A6DC" w14:textId="25B42BD0" w:rsidR="00D51BF3" w:rsidRPr="00F8767B" w:rsidRDefault="00B61DCC" w:rsidP="00F8767B">
      <w:pPr>
        <w:spacing w:after="0"/>
        <w:rPr>
          <w:rFonts w:ascii="Arial" w:eastAsia="Times New Roman" w:hAnsi="Arial" w:cs="Arial"/>
          <w:color w:val="000000"/>
          <w:lang w:eastAsia="de-DE"/>
        </w:rPr>
      </w:pPr>
      <w:r w:rsidRPr="00F8767B">
        <w:rPr>
          <w:rFonts w:ascii="Arial" w:eastAsia="Times New Roman" w:hAnsi="Arial" w:cs="Arial"/>
          <w:noProof/>
          <w:color w:val="000000"/>
        </w:rPr>
        <w:lastRenderedPageBreak/>
        <w:drawing>
          <wp:inline distT="0" distB="0" distL="0" distR="0" wp14:anchorId="29AC2A9D" wp14:editId="5392C35D">
            <wp:extent cx="4616450" cy="3160133"/>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6450" cy="3160133"/>
                    </a:xfrm>
                    <a:prstGeom prst="rect">
                      <a:avLst/>
                    </a:prstGeom>
                    <a:noFill/>
                  </pic:spPr>
                </pic:pic>
              </a:graphicData>
            </a:graphic>
          </wp:inline>
        </w:drawing>
      </w:r>
    </w:p>
    <w:p w14:paraId="3E439FFF" w14:textId="77777777" w:rsidR="00873C3B" w:rsidRPr="00873C3B" w:rsidRDefault="00873C3B" w:rsidP="00873C3B">
      <w:pPr>
        <w:spacing w:after="0"/>
        <w:rPr>
          <w:rFonts w:ascii="Arial" w:eastAsia="Times New Roman" w:hAnsi="Arial" w:cs="Arial"/>
          <w:b/>
          <w:bCs/>
          <w:color w:val="000000"/>
          <w:lang w:eastAsia="de-DE"/>
        </w:rPr>
      </w:pPr>
      <w:r w:rsidRPr="00F8767B">
        <w:rPr>
          <w:rFonts w:ascii="Arial" w:eastAsia="Times New Roman" w:hAnsi="Arial" w:cs="Arial"/>
          <w:b/>
          <w:lang w:eastAsia="de-DE"/>
        </w:rPr>
        <w:t>Figure 9</w:t>
      </w:r>
      <w:r>
        <w:rPr>
          <w:rFonts w:ascii="Arial" w:eastAsia="Times New Roman" w:hAnsi="Arial" w:cs="Arial"/>
          <w:b/>
          <w:lang w:eastAsia="de-DE"/>
        </w:rPr>
        <w:t>.</w:t>
      </w:r>
      <w:r w:rsidRPr="00F8767B">
        <w:rPr>
          <w:rFonts w:ascii="Arial" w:eastAsia="Times New Roman" w:hAnsi="Arial" w:cs="Arial"/>
          <w:lang w:eastAsia="de-DE"/>
        </w:rPr>
        <w:t xml:space="preserve"> </w:t>
      </w:r>
      <w:r w:rsidRPr="00873C3B">
        <w:rPr>
          <w:rFonts w:ascii="Arial" w:eastAsia="Times New Roman" w:hAnsi="Arial" w:cs="Arial"/>
          <w:b/>
          <w:bCs/>
          <w:lang w:eastAsia="de-DE"/>
        </w:rPr>
        <w:t xml:space="preserve">Effects of physical activity on PEE/AEE and its components (adapted from </w:t>
      </w:r>
      <w:sdt>
        <w:sdtPr>
          <w:rPr>
            <w:rFonts w:ascii="Arial" w:eastAsia="Times New Roman" w:hAnsi="Arial" w:cs="Arial"/>
            <w:b/>
            <w:bCs/>
            <w:lang w:eastAsia="de-DE"/>
          </w:rPr>
          <w:alias w:val="To edit, see citavi.com/edit"/>
          <w:tag w:val="CitaviPlaceholder#ad601a5a-5466-481f-aa98-392f6e92180f"/>
          <w:id w:val="-922871384"/>
          <w:placeholder>
            <w:docPart w:val="A1858EE7B16D44F49B2F06CB7AA9DFA2"/>
          </w:placeholder>
        </w:sdtPr>
        <w:sdtContent>
          <w:r w:rsidRPr="00873C3B">
            <w:rPr>
              <w:rFonts w:ascii="Arial" w:eastAsia="Times New Roman" w:hAnsi="Arial" w:cs="Arial"/>
              <w:b/>
              <w:bCs/>
              <w:lang w:eastAsia="de-DE"/>
            </w:rPr>
            <w:fldChar w:fldCharType="begin"/>
          </w:r>
          <w:r w:rsidRPr="00873C3B">
            <w:rPr>
              <w:rFonts w:ascii="Arial" w:eastAsia="Times New Roman" w:hAnsi="Arial" w:cs="Arial"/>
              <w:b/>
              <w:bCs/>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ZjRjODY3LTMyZDMtNGRjMi1iNWI5LWI5MjJiZjI1MDRlYyIsIlJhbmdlTGVuZ3RoIjo1LCJSZWZlcmVuY2VJZCI6ImJhYjI0YjA2LTU1ODEtNGNmNy05NzlmLTBkYWE4MTI2OTY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UE1DNDgwMzAzMyIsIlVyaVN0cmluZyI6Imh0dHBzOi8vd3d3Lm5jYmkubmxtLm5paC5nb3YvcG1jL2FydGljbGVzL1BNQzQ4MDMwM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5VDIxOjAwOjUxIiwiTW9kaWZpZWRCeSI6Il9DaHJpc3RpYW4gdm9uIExPZWZmZWxob2x6IiwiSWQiOiIyY2JlZWJjMy1lODI0LTRhM2EtOTNlNS00Njk5MjU1MTRlMzUiLCJNb2RpZmllZE9uIjoiMjAyMi0wMy0yOVQyMTowMDo1M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TYvai5jdWIuMjAxNS4xMi4wNDYiLCJVcmlTdHJpbmciOiJodHRwczovL2RvaS5vcmcvMTAuMTAxNi9qLmN1Yi4yMDE1LjEyLjA0N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DA6NTEiLCJNb2RpZmllZEJ5IjoiX0NocmlzdGlhbiB2b24gTE9lZmZlbGhvbHoiLCJJZCI6IjdjMGVkYWRkLTU4ZjQtNGNmNi04ZjNlLTlmOWFlZDYwZDdlZSIsIk1vZGlmaWVkT24iOiIyMDIyLTAzLTI5VDIxOjAwOjUx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Y4MzI0MzkiLCJVcmlTdHJpbmciOiJodHRwOi8vd3d3Lm5jYmkubmxtLm5paC5nb3YvcHVibWVkLzI2ODMyNDM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NTMpIn1dfSwiVGFnIjoiQ2l0YXZpUGxhY2Vob2xkZXIjYWQ2MDFhNWEtNTQ2Ni00ODFmLWFhOTgtMzkyZjZlOTIxODBmIiwiVGV4dCI6IigxNTMpIiwiV0FJVmVyc2lvbiI6IjYuMTAuMC4wIn0=}</w:instrText>
          </w:r>
          <w:r w:rsidRPr="00873C3B">
            <w:rPr>
              <w:rFonts w:ascii="Arial" w:eastAsia="Times New Roman" w:hAnsi="Arial" w:cs="Arial"/>
              <w:b/>
              <w:bCs/>
              <w:lang w:eastAsia="de-DE"/>
            </w:rPr>
            <w:fldChar w:fldCharType="separate"/>
          </w:r>
          <w:r w:rsidRPr="00873C3B">
            <w:rPr>
              <w:rFonts w:ascii="Arial" w:eastAsia="Times New Roman" w:hAnsi="Arial" w:cs="Arial"/>
              <w:b/>
              <w:bCs/>
              <w:lang w:eastAsia="de-DE"/>
            </w:rPr>
            <w:t>(153)</w:t>
          </w:r>
          <w:r w:rsidRPr="00873C3B">
            <w:rPr>
              <w:rFonts w:ascii="Arial" w:eastAsia="Times New Roman" w:hAnsi="Arial" w:cs="Arial"/>
              <w:b/>
              <w:bCs/>
              <w:lang w:eastAsia="de-DE"/>
            </w:rPr>
            <w:fldChar w:fldCharType="end"/>
          </w:r>
        </w:sdtContent>
      </w:sdt>
      <w:r w:rsidRPr="00873C3B">
        <w:rPr>
          <w:rFonts w:ascii="Arial" w:eastAsia="Times New Roman" w:hAnsi="Arial" w:cs="Arial"/>
          <w:b/>
          <w:bCs/>
          <w:lang w:eastAsia="de-DE"/>
        </w:rPr>
        <w:t>).</w:t>
      </w:r>
    </w:p>
    <w:p w14:paraId="28D29097" w14:textId="77777777" w:rsidR="00D51BF3" w:rsidRPr="00873C3B" w:rsidRDefault="00D51BF3" w:rsidP="00F8767B">
      <w:pPr>
        <w:spacing w:after="0"/>
        <w:rPr>
          <w:rFonts w:ascii="Arial" w:eastAsia="Times New Roman" w:hAnsi="Arial" w:cs="Arial"/>
          <w:b/>
          <w:bCs/>
          <w:color w:val="000000"/>
          <w:lang w:eastAsia="de-DE"/>
        </w:rPr>
      </w:pPr>
    </w:p>
    <w:p w14:paraId="1125D424" w14:textId="032B2E1E" w:rsidR="00F63669" w:rsidRPr="00F8767B" w:rsidRDefault="00F63669" w:rsidP="00F8767B">
      <w:pPr>
        <w:spacing w:after="0"/>
        <w:rPr>
          <w:rFonts w:ascii="Arial" w:eastAsia="Times New Roman" w:hAnsi="Arial" w:cs="Arial"/>
          <w:lang w:eastAsia="de-DE"/>
        </w:rPr>
      </w:pPr>
      <w:r w:rsidRPr="00F8767B">
        <w:rPr>
          <w:rFonts w:ascii="Arial" w:eastAsia="Times New Roman" w:hAnsi="Arial" w:cs="Arial"/>
          <w:color w:val="000000"/>
          <w:lang w:eastAsia="de-DE"/>
        </w:rPr>
        <w:t xml:space="preserve">Since hypocaloric diets can significantly reduce NEAT (see previous sections), a major goal has to include prevention of </w:t>
      </w:r>
      <w:r w:rsidR="00592CB2" w:rsidRPr="00F8767B">
        <w:rPr>
          <w:rFonts w:ascii="Arial" w:eastAsia="Times New Roman" w:hAnsi="Arial" w:cs="Arial"/>
          <w:color w:val="000000"/>
          <w:lang w:eastAsia="de-DE"/>
        </w:rPr>
        <w:t>this reduction in NEAT</w:t>
      </w:r>
      <w:r w:rsidRPr="00F8767B">
        <w:rPr>
          <w:rFonts w:ascii="Arial" w:eastAsia="Times New Roman" w:hAnsi="Arial" w:cs="Arial"/>
          <w:color w:val="000000"/>
          <w:lang w:eastAsia="de-DE"/>
        </w:rPr>
        <w:t xml:space="preserve">. There is strong evidence that physical activity is essential for the prevention of weight regain after weight loss, and for weight maintenance </w:t>
      </w:r>
      <w:sdt>
        <w:sdtPr>
          <w:rPr>
            <w:rFonts w:ascii="Arial" w:eastAsia="Times New Roman" w:hAnsi="Arial" w:cs="Arial"/>
            <w:color w:val="000000"/>
            <w:lang w:eastAsia="de-DE"/>
          </w:rPr>
          <w:alias w:val="To edit, see citavi.com/edit"/>
          <w:tag w:val="CitaviPlaceholder#e1ea9de0-5084-43bb-b429-f79a05d46f7d"/>
          <w:id w:val="-33036592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MzA2YjA5LTI5NTMtNDgzMC05YzBlLWFhNGI2ZDA3MGUxMCIsIlJhbmdlU3RhcnQiOjMsIlJhbmdlTGVuZ3RoIjo1LCJSZWZlcmVuY2VJZCI6IjBiNmNmNDIzLWFjZjUtNDUzMi05MGMyLWU4NjE1ZDdlODI5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jAzODQ4NDUiLCJVcmlTdHJpbmciOiJodHRwOi8vd3d3Lm5jYmkubmxtLm5paC5nb3YvcHVibWVkLzIwMzg0ODQ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E3OjQxIiwiTW9kaWZpZWRCeSI6Il9DaHJpc3RpYW4gdm9uIExPZWZmZWxob2x6IiwiSWQiOiI1MjRiMjkzNi0yMWVmLTQ3MjQtOGFlOC00ZTY2MjMyZjYwYzAiLCJNb2RpZmllZE9uIjoiMjAyMi0wMy0yN1QyMDoxNzo0MS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TAuMTExMS9qLjE3NTMtNDg4Ny4yMDEwLjAwMjcwLngiLCJVcmlTdHJpbmciOiJodHRwczovL2RvaS5vcmcvMTAuMTExMS9qLjE3NTMtNDg4Ny4yMDEwLjAwMjcwLn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yMjc1MzUzNCIsIlVyaVN0cmluZyI6Imh0dHA6Ly93d3cubmNiaS5ubG0ubmloLmdvdi9wdWJtZWQvMjI3NTM1Mz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0LTIxVDA2OjQxOjI4IiwiTW9kaWZpZWRCeSI6Il9DaHJpc3RpYW4gdm9uIExPZWZmZWxob2x6IiwiSWQiOiJlNmQ3ZmRmMi04ZWIxLTQ5ODgtOGNkOC0xNzYxMTViZTIzMTAiLCJNb2RpZmllZE9uIjoiMjAyMi0wNC0yMVQwNjo0MToyOC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lBNQzM0MDE1NTMiLCJVcmlTdHJpbmciOiJodHRwczovL3d3dy5uY2JpLm5sbS5uaWguZ292L3BtYy9hcnRpY2xlcy9QTUMzNDAxNTUz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NC0yMVQwNjo0MToyOCIsIk1vZGlmaWVkQnkiOiJfQ2hyaXN0aWFuIHZvbiBMT2VmZmVsaG9seiIsIklkIjoiNjgxZjBiMjEtZGZlYi00Y2UzLWExMmYtOGVmYjM0OGJhOTM2IiwiTW9kaWZpZWRPbiI6IjIwMjItMDQtMjFUMDY6NDE6Mjg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MTYxL0NJUkNVTEFUSU9OQUhBLjExMS4wODcyMTMiLCJVcmlTdHJpbmciOiJodHRwczovL2RvaS5vcmcvMTAuMTE2MS9DSVJDVUxBVElPTkFIQS4xMTEuMDg3MjEz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MTYsIDgwKSJ9XX0sIlRhZyI6IkNpdGF2aVBsYWNlaG9sZGVyI2UxZWE5ZGUwLTUwODQtNDNiYi1iNDI5LWY3OWEwNWQ0NmY3ZCIsIlRleHQiOiIoMTYsIDgw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(16, 80)</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 xml:space="preserve">. For instance, it was shown that low physical activity levels are related to significant weight regain at follow up after hypocaloric diets </w:t>
      </w:r>
      <w:sdt>
        <w:sdtPr>
          <w:rPr>
            <w:rFonts w:ascii="Arial" w:eastAsia="Times New Roman" w:hAnsi="Arial" w:cs="Arial"/>
            <w:lang w:eastAsia="de-DE"/>
          </w:rPr>
          <w:alias w:val="To edit, see citavi.com/edit"/>
          <w:tag w:val="CitaviPlaceholder#ba5aae0f-7795-4244-8334-e171d1eac83c"/>
          <w:id w:val="183411479"/>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NjNlNzU0LWU5NmUtNDA5Ny1hNzQzLTM5ZDVmNWM5YWQ3NyIsIlJhbmdlTGVuZ3RoIjo1LCJSZWZlcmVuY2VJZCI6ImRkZjU5YmYxLWM3NDQtNDNlNi1iZWQ4LTU4YzQxYjE3YzZi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5MjgwMTcyIiwiVXJpU3RyaW5nIjoiaHR0cDovL3d3dy5uY2JpLm5sbS5uaWguZ292L3B1Ym1lZC85MjgwMTc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0NToyOCIsIk1vZGlmaWVkQnkiOiJfQ2hyaXN0aWFuIHZvbiBMT2VmZmVsaG9seiIsIklkIjoiNzgwNWI1MTAtMmZlZC00ODE4LTllMzQtN2QwMDU1OGU5OWE3IiwiTW9kaWZpZWRPbiI6IjIwMjItMDMtMjhUMTU6NDU6Mjg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kzL2FqY24vNjYuMy41NTEiLCJVcmlTdHJpbmciOiJodHRwczovL2RvaS5vcmcvMTAuMTA5My9hamNuLzY2LjMuNTU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}</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(154)</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Furthermore, when subjects gaining weight under free-living conditions are compared to weight stable counterparts, the “weight gainers” demonstrated markedly lower physical activity related energy expenditure and less muscle strength </w:t>
      </w:r>
      <w:sdt>
        <w:sdtPr>
          <w:rPr>
            <w:rFonts w:ascii="Arial" w:eastAsia="Times New Roman" w:hAnsi="Arial" w:cs="Arial"/>
            <w:color w:val="000000"/>
            <w:lang w:eastAsia="de-DE"/>
          </w:rPr>
          <w:alias w:val="To edit, see citavi.com/edit"/>
          <w:tag w:val="CitaviPlaceholder#64a0b58d-9d4d-4983-a216-875d77b6324a"/>
          <w:id w:val="31191161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NjNjOTUzLTZiNzYtNDViMy1hZmJkLWJkNjM4YTM4OGFjMCIsIlJhbmdlTGVuZ3RoIjo1LCJSZWZlcmVuY2VJZCI6IjlhNzNkZTNiLTMxZjQtNGI3Ni04ZDVlLTFlYjE3MzZiNGJl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b2xhbmQiLCJMYXN0TmFtZSI6IldlaW5zaWVyIiwiTWlkZGxlTmFtZSI6IkwuIiwiUHJvdGVjdGVkIjpmYWxzZSwiU2V4IjoyLCJDcmVhdGVkQnkiOiJfQ2hyaXN0aWFuIHZvbiBMT2VmZmVsaG9seiIsIkNyZWF0ZWRPbiI6IjIwMjItMDMtMjdUMTY6MzQ6MzgiLCJNb2RpZmllZEJ5IjoiX0NocmlzdGlhbiB2b24gTE9lZmZlbGhvbHoiLCJJZCI6IjgzYWViZjJhLTk2YmQtNDJhNy1iZmMyLTNmOGJjYzA1YmI3ZCIsIk1vZGlmaWVkT24iOiIyMDIyLTAzLTI3VDE2OjM0OjM4IiwiUHJvamVjdCI6eyIkaWQiOiI1IiwiJHR5cGUiOiJTd2lzc0FjYWRlbWljLkNpdGF2aS5Qcm9qZWN0LCBTd2lzc0FjYWRlbWljLkNpdGF2aSJ9fSx7IiRpZCI6IjY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E4NjQ4NTUiLCJVcmlTdHJpbmciOiJodHRwOi8vd3d3Lm5jYmkubmxtLm5paC5nb3YvcHVibWVkLzExODY0ODU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0NTo1OSIsIk1vZGlmaWVkQnkiOiJfQ2hyaXN0aWFuIHZvbiBMT2VmZmVsaG9seiIsIklkIjoiOTdiYzg0M2YtZmJjOS00YTlmLWFjYmUtMWEwMmMzMjc0N2FmIiwiTW9kaWZpZWRPbiI6IjIwMjItMDMtMjhUMTU6NDU6NTk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kzL2FqY24vNzUuMy40OTkiLCJVcmlTdHJpbmciOiJodHRwczovL2RvaS5vcmcvMTAuMTA5My9hamNuLzc1LjMuNDk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xNTUpIn1dfSwiVGFnIjoiQ2l0YXZpUGxhY2Vob2xkZXIjNjRhMGI1OGQtOWQ0ZC00OTgzLWEyMTYtODc1ZDc3YjYzMjRhIiwiVGV4dCI6IigxNTU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(155)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Of note, after a one year period, lower physical activity energy expenditure explained approximately 77% of body mass increase in the “weight gainers” as compared to “weight maintainers” </w:t>
      </w:r>
      <w:sdt>
        <w:sdtPr>
          <w:rPr>
            <w:rFonts w:ascii="Arial" w:eastAsia="Times New Roman" w:hAnsi="Arial" w:cs="Arial"/>
            <w:color w:val="000000"/>
            <w:lang w:eastAsia="de-DE"/>
          </w:rPr>
          <w:alias w:val="To edit, see citavi.com/edit"/>
          <w:tag w:val="CitaviPlaceholder#abd89450-2172-47f4-89a4-e89711e5c3d8"/>
          <w:id w:val="1608321958"/>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NmIyMzEyLWQ2MDUtNDAxZC1iNmU2LTA3YTk5OWMwZGFlNyIsIlJhbmdlTGVuZ3RoIjo1LCJSZWZlcmVuY2VJZCI6IjlhNzNkZTNiLTMxZjQtNGI3Ni04ZDVlLTFlYjE3MzZiNGJl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b2xhbmQiLCJMYXN0TmFtZSI6IldlaW5zaWVyIiwiTWlkZGxlTmFtZSI6IkwuIiwiUHJvdGVjdGVkIjpmYWxzZSwiU2V4IjoyLCJDcmVhdGVkQnkiOiJfQ2hyaXN0aWFuIHZvbiBMT2VmZmVsaG9seiIsIkNyZWF0ZWRPbiI6IjIwMjItMDMtMjdUMTY6MzQ6MzgiLCJNb2RpZmllZEJ5IjoiX0NocmlzdGlhbiB2b24gTE9lZmZlbGhvbHoiLCJJZCI6IjgzYWViZjJhLTk2YmQtNDJhNy1iZmMyLTNmOGJjYzA1YmI3ZCIsIk1vZGlmaWVkT24iOiIyMDIyLTAzLTI3VDE2OjM0OjM4IiwiUHJvamVjdCI6eyIkaWQiOiI1IiwiJHR5cGUiOiJTd2lzc0FjYWRlbWljLkNpdGF2aS5Qcm9qZWN0LCBTd2lzc0FjYWRlbWljLkNpdGF2aSJ9fSx7IiRpZCI6IjY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E4NjQ4NTUiLCJVcmlTdHJpbmciOiJodHRwOi8vd3d3Lm5jYmkubmxtLm5paC5nb3YvcHVibWVkLzExODY0ODU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0NTo1OSIsIk1vZGlmaWVkQnkiOiJfQ2hyaXN0aWFuIHZvbiBMT2VmZmVsaG9seiIsIklkIjoiOTdiYzg0M2YtZmJjOS00YTlmLWFjYmUtMWEwMmMzMjc0N2FmIiwiTW9kaWZpZWRPbiI6IjIwMjItMDMtMjhUMTU6NDU6NTk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kzL2FqY24vNzUuMy40OTkiLCJVcmlTdHJpbmciOiJodHRwczovL2RvaS5vcmcvMTAuMTA5My9hamNuLzc1LjMuNDk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xNTUpIn1dfSwiVGFnIjoiQ2l0YXZpUGxhY2Vob2xkZXIjYWJkODk0NTAtMjE3Mi00N2Y0LTg5YTQtZTg5NzExZTVjM2Q4IiwiVGV4dCI6IigxNTU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(155)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A</w:t>
      </w:r>
      <w:r w:rsidR="009B3A38" w:rsidRPr="00F8767B">
        <w:rPr>
          <w:rFonts w:ascii="Arial" w:eastAsia="Times New Roman" w:hAnsi="Arial" w:cs="Arial"/>
          <w:color w:val="000000"/>
          <w:lang w:eastAsia="de-DE"/>
        </w:rPr>
        <w:t xml:space="preserve"> recent meta-analysis on weight </w:t>
      </w:r>
      <w:r w:rsidRPr="00F8767B">
        <w:rPr>
          <w:rFonts w:ascii="Arial" w:eastAsia="Times New Roman" w:hAnsi="Arial" w:cs="Arial"/>
          <w:color w:val="000000"/>
          <w:lang w:eastAsia="de-DE"/>
        </w:rPr>
        <w:t xml:space="preserve">loss maintenance shows that physical activity has a significant treatment effect of approximately 1.6 kg in the short term </w:t>
      </w:r>
      <w:sdt>
        <w:sdtPr>
          <w:rPr>
            <w:rFonts w:ascii="Arial" w:eastAsia="Times New Roman" w:hAnsi="Arial" w:cs="Arial"/>
            <w:color w:val="000000"/>
            <w:lang w:eastAsia="de-DE"/>
          </w:rPr>
          <w:alias w:val="To edit, see citavi.com/edit"/>
          <w:tag w:val="CitaviPlaceholder#c29b05f4-0530-4838-823f-d6efc09acc77"/>
          <w:id w:val="1380285187"/>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N2RhYjMyLTI5MDUtNDQxOC04YWRlLTZmOTY4MzEwMDQyNSIsIlJhbmdlTGVuZ3RoIjo1LCJSZWZlcmVuY2VJZCI6IjI4MTdmYzI2LWQ2OGUtNGZlZC05MWMwLWU4ZTFlOGU1NGY0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0MTcyMjk3IiwiVXJpU3RyaW5nIjoiaHR0cDovL3d3dy5uY2JpLm5sbS5uaWguZ292L3B1Ym1lZC8yNDE3MjI5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Y6MzQiLCJNb2RpZmllZEJ5IjoiX0NocmlzdGlhbiB2b24gTE9lZmZlbGhvbHoiLCJJZCI6IjIxNzYyOTFhLWQxOTctNDBlYi1hOWI1LTI2MDEwNTYxNmVhNyIsIk1vZGlmaWVkT24iOiIyMDIyLTAzLTI4VDE1OjQ2OjM0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zk0NS9hamNuLjExMy4wNzAwNTIiLCJVcmlTdHJpbmciOiJodHRwczovL2RvaS5vcmcvMTAuMzk0NS9hamNuLjExMy4wNzAwN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Q2OjM0IiwiTW9kaWZpZWRCeSI6Il9DaHJpc3RpYW4gdm9uIExPZWZmZWxob2x6IiwiSWQiOiI2ODQxYzc5OS1lOGFjLTQ3MmYtODY4ZC0yZTA0ZTllY2E3NjciLCJNb2RpZmllZE9uIjoiMjAyMi0wMy0yOFQxNTo0NjozN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M4NjI0NTIiLCJVcmlTdHJpbmciOiJodHRwczovL3d3dy5uY2JpLm5sbS5uaWguZ292L3BtYy9hcnRpY2xlcy9QTUMzODYyNDU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xNTYpIn1dfSwiVGFnIjoiQ2l0YXZpUGxhY2Vob2xkZXIjYzI5YjA1ZjQtMDUzMC00ODM4LTgyM2YtZDZlZmMwOWFjYzc3IiwiVGV4dCI6IigxNTY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(156)</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 xml:space="preserve">. However, long term this effect was lost, probably due to reduced compliance since effects of voluntary physical exercise were examined </w:t>
      </w:r>
      <w:sdt>
        <w:sdtPr>
          <w:rPr>
            <w:rFonts w:ascii="Arial" w:eastAsia="Times New Roman" w:hAnsi="Arial" w:cs="Arial"/>
            <w:lang w:eastAsia="de-DE"/>
          </w:rPr>
          <w:alias w:val="To edit, see citavi.com/edit"/>
          <w:tag w:val="CitaviPlaceholder#82302429-5ea6-4e9b-8fe1-494899046760"/>
          <w:id w:val="162050543"/>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ZjZhNGYyLWY2MzQtNDczMi04NzFjLTIzMDM0MWU1OWIxMyIsIlJhbmdlTGVuZ3RoIjo1LCJSZWZlcmVuY2VJZCI6IjI4MTdmYzI2LWQ2OGUtNGZlZC05MWMwLWU4ZTFlOGU1NGY0Y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I0MTcyMjk3IiwiVXJpU3RyaW5nIjoiaHR0cDovL3d3dy5uY2JpLm5sbS5uaWguZ292L3B1Ym1lZC8yNDE3MjI5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Y6MzQiLCJNb2RpZmllZEJ5IjoiX0NocmlzdGlhbiB2b24gTE9lZmZlbGhvbHoiLCJJZCI6IjIxNzYyOTFhLWQxOTctNDBlYi1hOWI1LTI2MDEwNTYxNmVhNyIsIk1vZGlmaWVkT24iOiIyMDIyLTAzLTI4VDE1OjQ2OjM0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TAuMzk0NS9hamNuLjExMy4wNzAwNTIiLCJVcmlTdHJpbmciOiJodHRwczovL2RvaS5vcmcvMTAuMzk0NS9hamNuLjExMy4wNzAwN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Q2OjM0IiwiTW9kaWZpZWRCeSI6Il9DaHJpc3RpYW4gdm9uIExPZWZmZWxob2x6IiwiSWQiOiI2ODQxYzc5OS1lOGFjLTQ3MmYtODY4ZC0yZTA0ZTllY2E3NjciLCJNb2RpZmllZE9uIjoiMjAyMi0wMy0yOFQxNTo0NjozN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lBNQzM4NjI0NTIiLCJVcmlTdHJpbmciOiJodHRwczovL3d3dy5uY2JpLm5sbS5uaWguZ292L3BtYy9hcnRpY2xlcy9QTUMzODYyNDU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}</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(156)</w:t>
          </w:r>
          <w:r w:rsidR="00265341" w:rsidRPr="00F8767B">
            <w:rPr>
              <w:rFonts w:ascii="Arial" w:eastAsia="Times New Roman" w:hAnsi="Arial" w:cs="Arial"/>
              <w:lang w:eastAsia="de-DE"/>
            </w:rPr>
            <w:fldChar w:fldCharType="end"/>
          </w:r>
        </w:sdtContent>
      </w:sdt>
      <w:r w:rsidR="00631AAF" w:rsidRPr="00F8767B">
        <w:rPr>
          <w:rFonts w:ascii="Arial" w:eastAsia="Times New Roman" w:hAnsi="Arial" w:cs="Arial"/>
          <w:lang w:eastAsia="de-DE"/>
        </w:rPr>
        <w:t>.</w:t>
      </w:r>
    </w:p>
    <w:p w14:paraId="734823E5" w14:textId="77777777" w:rsidR="00F63669" w:rsidRPr="00F8767B" w:rsidRDefault="00F63669" w:rsidP="00F8767B">
      <w:pPr>
        <w:spacing w:after="0"/>
        <w:rPr>
          <w:rFonts w:ascii="Arial" w:eastAsia="Times New Roman" w:hAnsi="Arial" w:cs="Arial"/>
          <w:lang w:eastAsia="de-DE"/>
        </w:rPr>
      </w:pPr>
    </w:p>
    <w:p w14:paraId="3742A2A7" w14:textId="1FCEF9A0" w:rsidR="0077201C" w:rsidRPr="00F8767B" w:rsidRDefault="00F63669" w:rsidP="00F8767B">
      <w:pPr>
        <w:spacing w:after="0"/>
        <w:rPr>
          <w:rFonts w:ascii="Arial" w:eastAsia="Times New Roman" w:hAnsi="Arial" w:cs="Arial"/>
          <w:lang w:eastAsia="de-DE"/>
        </w:rPr>
      </w:pPr>
      <w:r w:rsidRPr="00F8767B">
        <w:rPr>
          <w:rFonts w:ascii="Arial" w:eastAsia="Times New Roman" w:hAnsi="Arial" w:cs="Arial"/>
          <w:lang w:eastAsia="de-DE"/>
        </w:rPr>
        <w:t>As discussed above, for prevention of a decrease in NEAT resulting from hypocaloric dieting, an effective strategy could therefore be to recommend moderate voluntary exercising during weight reduction, and then to engage in NEAT-enhancing activities at the initiation of weight maintenance. This strategy could mitigate poor long</w:t>
      </w:r>
      <w:r w:rsidR="004A3E54">
        <w:rPr>
          <w:rFonts w:ascii="Arial" w:eastAsia="Times New Roman" w:hAnsi="Arial" w:cs="Arial"/>
          <w:lang w:eastAsia="de-DE"/>
        </w:rPr>
        <w:t>-</w:t>
      </w:r>
      <w:r w:rsidRPr="00F8767B">
        <w:rPr>
          <w:rFonts w:ascii="Arial" w:eastAsia="Times New Roman" w:hAnsi="Arial" w:cs="Arial"/>
          <w:lang w:eastAsia="de-DE"/>
        </w:rPr>
        <w:t xml:space="preserve">term compliance and substantially contribute to lower body mass preservation. However, when purposeful training is initiated in combination with a hypocaloric diet, the exercise schedule must be moderate as too intense of an exercise </w:t>
      </w:r>
      <w:r w:rsidR="0077201C" w:rsidRPr="00F8767B">
        <w:rPr>
          <w:rFonts w:ascii="Arial" w:eastAsia="Times New Roman" w:hAnsi="Arial" w:cs="Arial"/>
          <w:lang w:eastAsia="de-DE"/>
        </w:rPr>
        <w:t>regimen</w:t>
      </w:r>
      <w:r w:rsidRPr="00F8767B">
        <w:rPr>
          <w:rFonts w:ascii="Arial" w:eastAsia="Times New Roman" w:hAnsi="Arial" w:cs="Arial"/>
          <w:lang w:eastAsia="de-DE"/>
        </w:rPr>
        <w:t xml:space="preserve"> during caloric restriction can disproportionally reduce NEAT rather than stabilize it </w:t>
      </w:r>
      <w:sdt>
        <w:sdtPr>
          <w:rPr>
            <w:rFonts w:ascii="Arial" w:eastAsia="Times New Roman" w:hAnsi="Arial" w:cs="Arial"/>
            <w:lang w:eastAsia="de-DE"/>
          </w:rPr>
          <w:alias w:val="To edit, see citavi.com/edit"/>
          <w:tag w:val="CitaviPlaceholder#a6d91c91-9982-485e-bf94-e2be0885c389"/>
          <w:id w:val="2042011629"/>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NGNjY2YzLWQ1ZWUtNDg4Mi04NGNjLTllZDc1YjA0ZGVjZSIsIlJhbmdlU3RhcnQiOjQsIlJhbmdlTGVuZ3RoIjo1LCJSZWZlcmVuY2VJZCI6IjkyZjQ4ZmUxLTk5NzAtNGE1Yy1iYTEwLTg5MmZiYTgxYTA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NTA4MjQ1IiwiVXJpU3RyaW5nIjoiaHR0cHM6Ly93d3cubmNiaS5ubG0ubmloLmdvdi9wbWMvYXJ0aWNsZXMvUE1DNDUwODI0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zA6MzkiLCJNb2RpZmllZEJ5IjoiX0NocmlzdGlhbiB2b24gTE9lZmZlbGhvbHoiLCJJZCI6ImVkYjUxODMxLWI3OTUtNDg4OS05YzgwLTIwMjEwN2VmYmUyNiIsIk1vZGlmaWVkT24iOiIyMDIyLTAzLTI3VDIwOjMwOjM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I0OS9NU1MuMDAwMDAwMDAwMDAwMDYyMiIsIlVyaVN0cmluZyI6Imh0dHBzOi8vZG9pLm9yZy8xMC4xMjQ5L01TUy4wMDAwMDAwMDAwMDAwNjI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DozOSIsIk1vZGlmaWVkQnkiOiJfQ2hyaXN0aWFuIHZvbiBMT2VmZmVsaG9seiIsIklkIjoiYThhYmEzODMtZjUyMC00OWQyLWEwZDMtNTFlOGQ0OGZlYmUxIiwiTW9kaWZpZWRPbiI6IjIwMjItMDMtMjdUMjA6MzA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TYwNjgxNiIsIlVyaVN0cmluZyI6Imh0dHA6Ly93d3cubmNiaS5ubG0ubmloLmdvdi9wdWJtZWQvMjU2MDY4MT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IzNzc0NTgyIiwiVXJpU3RyaW5nIjoiaHR0cDovL3d3dy5uY2JpLm5sbS5uaWguZ292L3B1Ym1lZC8yMzc3NDU4Mi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}</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(157, 85)</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w:t>
      </w:r>
      <w:r w:rsidRPr="00F8767B">
        <w:rPr>
          <w:rFonts w:ascii="Arial" w:eastAsia="Times New Roman" w:hAnsi="Arial" w:cs="Arial"/>
          <w:lang w:eastAsia="de-DE"/>
        </w:rPr>
        <w:t xml:space="preserve">Otherwise, even purposeful exercise training cannot completely overcome hypocaloric diet-induced reductions of TEE, as the REE-component remains largely unaffected by this kind of intervention even when LBM is preserved </w:t>
      </w:r>
      <w:sdt>
        <w:sdtPr>
          <w:rPr>
            <w:rFonts w:ascii="Arial" w:eastAsia="Times New Roman" w:hAnsi="Arial" w:cs="Arial"/>
            <w:lang w:eastAsia="de-DE"/>
          </w:rPr>
          <w:alias w:val="To edit, see citavi.com/edit"/>
          <w:tag w:val="CitaviPlaceholder#de50a0ab-dc1a-4c6f-906d-23f776d23daf"/>
          <w:id w:val="-1544904699"/>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mE2ODhlLTk4MzItNDMyZi1iMDZmLTZiMDc1NjQxYTMwZSIsIlJhbmdlU3RhcnQiOjMsIlJhbmdlTGVuZ3RoIjo0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Sx7IiRpZCI6IjE4IiwiJHR5cGUiOiJTd2lzc0FjYWRlbWljLkNpdGF2aS5DaXRhdGlvbnMuV29yZFBsYWNlaG9sZGVyRW50cnksIFN3aXNzQWNhZGVtaWMuQ2l0YXZpIiwiSWQiOiI1N2QzZjYxNi0yZTk4LTRhMDctYWE3ZC0yMDM1NTYwNjEwZmUiLCJSYW5nZVN0YXJ0IjoxMSwiUmFuZ2VMZW5ndGgiOjUsIlJlZmVyZW5jZUlkIjoiMGI2Y2Y0MjMtYWNmNS00NTMyLTkwYzItZTg2MTVkN2U4Mjk1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jAzODQ4NDUiLCJVcmlTdHJpbmciOiJodHRwOi8vd3d3Lm5jYmkubmxtLm5paC5nb3YvcHVibWVkLzIwMzg0ODQ1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Nzo0MSIsIk1vZGlmaWVkQnkiOiJfQ2hyaXN0aWFuIHZvbiBMT2VmZmVsaG9seiIsIklkIjoiNTI0YjI5MzYtMjFlZi00NzI0LThhZTgtNGU2NjIzMmY2MGMwIiwiTW9kaWZpZWRPbiI6IjIwMjItMDMtMjdUMjA6MTc6NDE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MTExL2ouMTc1My00ODg3LjIwMTAuMDAyNzAueCIsIlVyaVN0cmluZyI6Imh0dHBzOi8vZG9pLm9yZy8xMC4xMTExL2ouMTc1My00ODg3LjIwMTAuMDAyNzAue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MwOjM5IiwiTW9kaWZpZWRCeSI6Il9DaHJpc3RpYW4gdm9uIExPZWZmZWxob2x6IiwiSWQiOiJhOGFiYTM4My1mNTIwLTQ5ZDItYTBkMy01MWU4ZDQ4ZmViZTEiLCJNb2RpZmllZE9uIjoiMjAyMi0wMy0yN1QyMDozMDozOS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jI1NjA2ODE2IiwiVXJpU3RyaW5nIjoiaHR0cDovL3d3dy5uY2JpLm5sbS5uaWguZ292L3B1Ym1lZC8yNTYwNjgxNi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}</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(85, 72, 36, 80)</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w:t>
      </w:r>
      <w:r w:rsidRPr="00F8767B">
        <w:rPr>
          <w:rFonts w:ascii="Arial" w:eastAsia="Times New Roman" w:hAnsi="Arial" w:cs="Arial"/>
          <w:lang w:eastAsia="de-DE"/>
        </w:rPr>
        <w:t xml:space="preserve"> </w:t>
      </w:r>
    </w:p>
    <w:p w14:paraId="1E1CFACE" w14:textId="77777777" w:rsidR="0077201C" w:rsidRPr="00F8767B" w:rsidRDefault="0077201C" w:rsidP="00F8767B">
      <w:pPr>
        <w:spacing w:after="0"/>
        <w:rPr>
          <w:rFonts w:ascii="Arial" w:eastAsia="Times New Roman" w:hAnsi="Arial" w:cs="Arial"/>
          <w:lang w:eastAsia="de-DE"/>
        </w:rPr>
      </w:pPr>
    </w:p>
    <w:p w14:paraId="3195F896" w14:textId="3C66B640" w:rsidR="00F63669" w:rsidRPr="00F8767B" w:rsidRDefault="00F63669" w:rsidP="00F8767B">
      <w:pPr>
        <w:spacing w:after="0"/>
        <w:rPr>
          <w:rFonts w:ascii="Arial" w:eastAsia="Times New Roman" w:hAnsi="Arial" w:cs="Arial"/>
          <w:noProof/>
          <w:lang w:val="en-GB"/>
        </w:rPr>
      </w:pPr>
      <w:r w:rsidRPr="00F8767B">
        <w:rPr>
          <w:rFonts w:ascii="Arial" w:eastAsia="Times New Roman" w:hAnsi="Arial" w:cs="Arial"/>
          <w:lang w:eastAsia="de-DE"/>
        </w:rPr>
        <w:lastRenderedPageBreak/>
        <w:t>From a practical point of view this is a central issue, as after weight loss reduce</w:t>
      </w:r>
      <w:r w:rsidR="005C1C7F" w:rsidRPr="00F8767B">
        <w:rPr>
          <w:rFonts w:ascii="Arial" w:eastAsia="Times New Roman" w:hAnsi="Arial" w:cs="Arial"/>
          <w:lang w:eastAsia="de-DE"/>
        </w:rPr>
        <w:t xml:space="preserve">d TEE will persist over years. </w:t>
      </w:r>
      <w:r w:rsidRPr="00F8767B">
        <w:rPr>
          <w:rFonts w:ascii="Arial" w:eastAsia="Times New Roman" w:hAnsi="Arial" w:cs="Arial"/>
          <w:lang w:eastAsia="de-DE"/>
        </w:rPr>
        <w:t>This was recently shown by a follow up study on participants of the “The Biggest Loser” televised weight loss competition in the U.S.</w:t>
      </w:r>
      <w:sdt>
        <w:sdtPr>
          <w:rPr>
            <w:rFonts w:ascii="Arial" w:eastAsia="Times New Roman" w:hAnsi="Arial" w:cs="Arial"/>
            <w:lang w:eastAsia="de-DE"/>
          </w:rPr>
          <w:alias w:val="To edit, see citavi.com/edit"/>
          <w:tag w:val="CitaviPlaceholder#e2666451-d505-4a30-9935-4fd5a30f14a7"/>
          <w:id w:val="1240985633"/>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TkwYzE0LTc3YmQtNDVmNi04ODMzLTJmNDA4ZTI4OWMxZiIsIlJhbmdlTGVuZ3RoIjo1LCJSZWZlcmVuY2VJZCI6IjNjNzFlZmI0LWM0OTEtNGNiZS1hNDA1LTk2ZWYyNTNmODY2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NYXJ5IiwiTGFzdE5hbWUiOiJXYWx0ZXIiLCJQcm90ZWN0ZWQiOmZhbHNlLCJTZXgiOjEsIkNyZWF0ZWRCeSI6Il9DaHJpc3RpYW4gdm9uIExPZWZmZWxob2x6IiwiQ3JlYXRlZE9uIjoiMjAyMi0wMy0yN1QxOTo1NjoxMiIsIk1vZGlmaWVkQnkiOiJfQ2hyaXN0aWFuIHZvbiBMT2VmZmVsaG9seiIsIklkIjoiYTg4OWM3ZDctMjY3Yi00ODgwLWJjN2YtYWVkYzEyZDM4YjllIiwiTW9kaWZpZWRPbiI6IjIwMjItMDMtMjdUMTk6NTY6MTIiLCJQcm9qZWN0Ijp7IiRyZWYiOiI1In19LHsiJGlkIjoiMTQ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1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F0ZTIiOiIwMi4wNS4yMDE2IiwiRG9pIjoiMTAuMTAwMi9vYnkuMjE1Mz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4OTUxMiIsIlVyaVN0cmluZyI6Imh0dHBzOi8vd3d3Lm5jYmkubmxtLm5paC5nb3YvcG1jL2FydGljbGVzL1BNQzQ5ODk1MT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3OjMzIiwiTW9kaWZpZWRCeSI6Il9DaHJpc3RpYW4gdm9uIExPZWZmZWxob2x6IiwiSWQiOiJhZTAzOWQ5Ny02NzJhLTRhNWQtYjdlZi0yZTMyYjJkODRkMzIiLCJNb2RpZmllZE9uIjoiMjAyMi0wMy0yOFQxNTo0NzozMy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DIvb2J5LjIxNTM4IiwiVXJpU3RyaW5nIjoiaHR0cHM6Ly9kb2kub3JnLzEwLjEwMDIvb2J5LjIxNT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zMyIsIk1vZGlmaWVkQnkiOiJfQ2hyaXN0aWFuIHZvbiBMT2VmZmVsaG9seiIsIklkIjoiZmY4YTZjMWItODQwZi00NmI5LTg4MzEtN2M5ZTJjM2E3ZDVkIiwiTW9kaWZpZWRPbiI6IjIwMjItMDMtMjhUMTU6NDc6MzM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zEzNjM4OCIsIlVyaVN0cmluZyI6Imh0dHA6Ly93d3cubmNiaS5ubG0ubmloLmdvdi9wdWJtZWQvMjcxMzYzOD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}</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(158)</w:t>
          </w:r>
          <w:r w:rsidR="00265341" w:rsidRPr="00F8767B">
            <w:rPr>
              <w:rFonts w:ascii="Arial" w:eastAsia="Times New Roman" w:hAnsi="Arial" w:cs="Arial"/>
              <w:lang w:eastAsia="de-DE"/>
            </w:rPr>
            <w:fldChar w:fldCharType="end"/>
          </w:r>
        </w:sdtContent>
      </w:sdt>
      <w:r w:rsidRPr="00F8767B">
        <w:rPr>
          <w:rFonts w:ascii="Arial" w:eastAsia="Times New Roman" w:hAnsi="Arial" w:cs="Arial"/>
          <w:noProof/>
          <w:lang w:val="en-GB"/>
        </w:rPr>
        <w:t xml:space="preserve">. Fourteen subjects who were severely obese lost approximately 59 kg during a 30 week period of strenous physical exercise in combination with dieting. </w:t>
      </w:r>
      <w:r w:rsidR="0077201C" w:rsidRPr="00F8767B">
        <w:rPr>
          <w:rFonts w:ascii="Arial" w:eastAsia="Times New Roman" w:hAnsi="Arial" w:cs="Arial"/>
          <w:noProof/>
          <w:lang w:val="en-GB"/>
        </w:rPr>
        <w:t>F</w:t>
      </w:r>
      <w:r w:rsidRPr="00F8767B">
        <w:rPr>
          <w:rFonts w:ascii="Arial" w:eastAsia="Times New Roman" w:hAnsi="Arial" w:cs="Arial"/>
          <w:noProof/>
          <w:lang w:val="en-GB"/>
        </w:rPr>
        <w:t>at mass was</w:t>
      </w:r>
      <w:r w:rsidR="0077201C" w:rsidRPr="00F8767B">
        <w:rPr>
          <w:rFonts w:ascii="Arial" w:eastAsia="Times New Roman" w:hAnsi="Arial" w:cs="Arial"/>
          <w:noProof/>
          <w:lang w:val="en-GB"/>
        </w:rPr>
        <w:t xml:space="preserve"> primarily</w:t>
      </w:r>
      <w:r w:rsidRPr="00F8767B">
        <w:rPr>
          <w:rFonts w:ascii="Arial" w:eastAsia="Times New Roman" w:hAnsi="Arial" w:cs="Arial"/>
          <w:noProof/>
          <w:lang w:val="en-GB"/>
        </w:rPr>
        <w:t xml:space="preserve"> lost, while LBM was largely preserved </w:t>
      </w:r>
      <w:sdt>
        <w:sdtPr>
          <w:rPr>
            <w:rFonts w:ascii="Arial" w:eastAsia="Times New Roman" w:hAnsi="Arial" w:cs="Arial"/>
            <w:lang w:eastAsia="de-DE"/>
          </w:rPr>
          <w:alias w:val="To edit, see citavi.com/edit"/>
          <w:tag w:val="CitaviPlaceholder#e3e237c8-1f6e-4c00-a792-4aa1254ac8c8"/>
          <w:id w:val="697278849"/>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YzgzOWYzLTU0MjUtNGFkYi1iMWU0LTE2NzVkNmQyYTcyMiIsIlJhbmdlTGVuZ3RoIjo1LCJSZWZlcmVuY2VJZCI6IjNjNzFlZmI0LWM0OTEtNGNiZS1hNDA1LTk2ZWYyNTNmODY2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NYXJ5IiwiTGFzdE5hbWUiOiJXYWx0ZXIiLCJQcm90ZWN0ZWQiOmZhbHNlLCJTZXgiOjEsIkNyZWF0ZWRCeSI6Il9DaHJpc3RpYW4gdm9uIExPZWZmZWxob2x6IiwiQ3JlYXRlZE9uIjoiMjAyMi0wMy0yN1QxOTo1NjoxMiIsIk1vZGlmaWVkQnkiOiJfQ2hyaXN0aWFuIHZvbiBMT2VmZmVsaG9seiIsIklkIjoiYTg4OWM3ZDctMjY3Yi00ODgwLWJjN2YtYWVkYzEyZDM4YjllIiwiTW9kaWZpZWRPbiI6IjIwMjItMDMtMjdUMTk6NTY6MTIiLCJQcm9qZWN0Ijp7IiRyZWYiOiI1In19LHsiJGlkIjoiMTQ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1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F0ZTIiOiIwMi4wNS4yMDE2IiwiRG9pIjoiMTAuMTAwMi9vYnkuMjE1Mz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4OTUxMiIsIlVyaVN0cmluZyI6Imh0dHBzOi8vd3d3Lm5jYmkubmxtLm5paC5nb3YvcG1jL2FydGljbGVzL1BNQzQ5ODk1MT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3OjMzIiwiTW9kaWZpZWRCeSI6Il9DaHJpc3RpYW4gdm9uIExPZWZmZWxob2x6IiwiSWQiOiJhZTAzOWQ5Ny02NzJhLTRhNWQtYjdlZi0yZTMyYjJkODRkMzIiLCJNb2RpZmllZE9uIjoiMjAyMi0wMy0yOFQxNTo0NzozMy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DIvb2J5LjIxNTM4IiwiVXJpU3RyaW5nIjoiaHR0cHM6Ly9kb2kub3JnLzEwLjEwMDIvb2J5LjIxNT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zMyIsIk1vZGlmaWVkQnkiOiJfQ2hyaXN0aWFuIHZvbiBMT2VmZmVsaG9seiIsIklkIjoiZmY4YTZjMWItODQwZi00NmI5LTg4MzEtN2M5ZTJjM2E3ZDVkIiwiTW9kaWZpZWRPbiI6IjIwMjItMDMtMjhUMTU6NDc6MzM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zEzNjM4OCIsIlVyaVN0cmluZyI6Imh0dHA6Ly93d3cubmNiaS5ubG0ubmloLmdvdi9wdWJtZWQvMjcxMzYzOD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}</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(158)</w:t>
          </w:r>
          <w:r w:rsidR="00265341" w:rsidRPr="00F8767B">
            <w:rPr>
              <w:rFonts w:ascii="Arial" w:eastAsia="Times New Roman" w:hAnsi="Arial" w:cs="Arial"/>
              <w:lang w:eastAsia="de-DE"/>
            </w:rPr>
            <w:fldChar w:fldCharType="end"/>
          </w:r>
        </w:sdtContent>
      </w:sdt>
      <w:r w:rsidRPr="00F8767B">
        <w:rPr>
          <w:rFonts w:ascii="Arial" w:eastAsia="Times New Roman" w:hAnsi="Arial" w:cs="Arial"/>
          <w:noProof/>
          <w:lang w:val="en-GB"/>
        </w:rPr>
        <w:t xml:space="preserve">. Compared to baseline, by the end of the 30-week competition TEE decreased significantly by 800 kcal </w:t>
      </w:r>
      <w:r w:rsidR="00370E41" w:rsidRPr="00F8767B">
        <w:rPr>
          <w:rFonts w:ascii="Arial" w:eastAsia="Times New Roman" w:hAnsi="Arial" w:cs="Arial"/>
          <w:noProof/>
          <w:lang w:val="en-GB"/>
        </w:rPr>
        <w:t>per day</w:t>
      </w:r>
      <w:r w:rsidRPr="00F8767B">
        <w:rPr>
          <w:rFonts w:ascii="Arial" w:eastAsia="Times New Roman" w:hAnsi="Arial" w:cs="Arial"/>
          <w:noProof/>
          <w:lang w:val="en-GB"/>
        </w:rPr>
        <w:t xml:space="preserve">, which was mainly explained by the decline in RMR, approximating 600 kcal </w:t>
      </w:r>
      <w:r w:rsidR="00370E41" w:rsidRPr="00F8767B">
        <w:rPr>
          <w:rFonts w:ascii="Arial" w:eastAsia="Times New Roman" w:hAnsi="Arial" w:cs="Arial"/>
          <w:noProof/>
          <w:lang w:val="en-GB"/>
        </w:rPr>
        <w:t>per day</w:t>
      </w:r>
      <w:r w:rsidRPr="00F8767B">
        <w:rPr>
          <w:rFonts w:ascii="Arial" w:eastAsia="Times New Roman" w:hAnsi="Arial" w:cs="Arial"/>
          <w:noProof/>
          <w:lang w:val="en-GB"/>
        </w:rPr>
        <w:t xml:space="preserve"> </w:t>
      </w:r>
      <w:sdt>
        <w:sdtPr>
          <w:rPr>
            <w:rFonts w:ascii="Arial" w:eastAsia="Times New Roman" w:hAnsi="Arial" w:cs="Arial"/>
            <w:lang w:eastAsia="de-DE"/>
          </w:rPr>
          <w:alias w:val="To edit, see citavi.com/edit"/>
          <w:tag w:val="CitaviPlaceholder#4b04b234-9792-444c-ab9a-1febd04f0ea5"/>
          <w:id w:val="-776785653"/>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DFlZDZiLWEzMDMtNGE0MS05MjM1LWZhODdiN2ExMDg1NSIsIlJhbmdlTGVuZ3RoIjo1LCJSZWZlcmVuY2VJZCI6IjNjNzFlZmI0LWM0OTEtNGNiZS1hNDA1LTk2ZWYyNTNmODY2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NYXJ5IiwiTGFzdE5hbWUiOiJXYWx0ZXIiLCJQcm90ZWN0ZWQiOmZhbHNlLCJTZXgiOjEsIkNyZWF0ZWRCeSI6Il9DaHJpc3RpYW4gdm9uIExPZWZmZWxob2x6IiwiQ3JlYXRlZE9uIjoiMjAyMi0wMy0yN1QxOTo1NjoxMiIsIk1vZGlmaWVkQnkiOiJfQ2hyaXN0aWFuIHZvbiBMT2VmZmVsaG9seiIsIklkIjoiYTg4OWM3ZDctMjY3Yi00ODgwLWJjN2YtYWVkYzEyZDM4YjllIiwiTW9kaWZpZWRPbiI6IjIwMjItMDMtMjdUMTk6NTY6MTIiLCJQcm9qZWN0Ijp7IiRyZWYiOiI1In19LHsiJGlkIjoiMTQ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1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F0ZTIiOiIwMi4wNS4yMDE2IiwiRG9pIjoiMTAuMTAwMi9vYnkuMjE1Mz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4OTUxMiIsIlVyaVN0cmluZyI6Imh0dHBzOi8vd3d3Lm5jYmkubmxtLm5paC5nb3YvcG1jL2FydGljbGVzL1BNQzQ5ODk1MT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3OjMzIiwiTW9kaWZpZWRCeSI6Il9DaHJpc3RpYW4gdm9uIExPZWZmZWxob2x6IiwiSWQiOiJhZTAzOWQ5Ny02NzJhLTRhNWQtYjdlZi0yZTMyYjJkODRkMzIiLCJNb2RpZmllZE9uIjoiMjAyMi0wMy0yOFQxNTo0NzozMy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DIvb2J5LjIxNTM4IiwiVXJpU3RyaW5nIjoiaHR0cHM6Ly9kb2kub3JnLzEwLjEwMDIvb2J5LjIxNT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zMyIsIk1vZGlmaWVkQnkiOiJfQ2hyaXN0aWFuIHZvbiBMT2VmZmVsaG9seiIsIklkIjoiZmY4YTZjMWItODQwZi00NmI5LTg4MzEtN2M5ZTJjM2E3ZDVkIiwiTW9kaWZpZWRPbiI6IjIwMjItMDMtMjhUMTU6NDc6MzM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zEzNjM4OCIsIlVyaVN0cmluZyI6Imh0dHA6Ly93d3cubmNiaS5ubG0ubmloLmdvdi9wdWJtZWQvMjcxMzYzOD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}</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(158)</w:t>
          </w:r>
          <w:r w:rsidR="00265341" w:rsidRPr="00F8767B">
            <w:rPr>
              <w:rFonts w:ascii="Arial" w:eastAsia="Times New Roman" w:hAnsi="Arial" w:cs="Arial"/>
              <w:lang w:eastAsia="de-DE"/>
            </w:rPr>
            <w:fldChar w:fldCharType="end"/>
          </w:r>
        </w:sdtContent>
      </w:sdt>
      <w:r w:rsidRPr="00F8767B">
        <w:rPr>
          <w:rFonts w:ascii="Arial" w:eastAsia="Times New Roman" w:hAnsi="Arial" w:cs="Arial"/>
          <w:noProof/>
          <w:lang w:val="en-GB"/>
        </w:rPr>
        <w:t>.  Unfortunately, NEAT was not directly measured. However, keeping in mind that subjects underwent an intense physical exercise schedule it can be hypothesized that the observ</w:t>
      </w:r>
      <w:r w:rsidR="00C2326B" w:rsidRPr="00F8767B">
        <w:rPr>
          <w:rFonts w:ascii="Arial" w:eastAsia="Times New Roman" w:hAnsi="Arial" w:cs="Arial"/>
          <w:noProof/>
          <w:lang w:val="en-GB"/>
        </w:rPr>
        <w:t>ed difference of TEE and RMR (</w:t>
      </w:r>
      <w:r w:rsidRPr="00F8767B">
        <w:rPr>
          <w:rFonts w:ascii="Arial" w:eastAsia="Times New Roman" w:hAnsi="Arial" w:cs="Arial"/>
          <w:noProof/>
          <w:lang w:val="en-GB"/>
        </w:rPr>
        <w:t>e.</w:t>
      </w:r>
      <w:r w:rsidR="00C2326B" w:rsidRPr="00F8767B">
        <w:rPr>
          <w:rFonts w:ascii="Arial" w:eastAsia="Times New Roman" w:hAnsi="Arial" w:cs="Arial"/>
          <w:noProof/>
          <w:lang w:val="en-GB"/>
        </w:rPr>
        <w:t>g.</w:t>
      </w:r>
      <w:r w:rsidRPr="00F8767B">
        <w:rPr>
          <w:rFonts w:ascii="Arial" w:eastAsia="Times New Roman" w:hAnsi="Arial" w:cs="Arial"/>
          <w:noProof/>
          <w:lang w:val="en-GB"/>
        </w:rPr>
        <w:t xml:space="preserve"> 200 kcal </w:t>
      </w:r>
      <w:r w:rsidR="00370E41" w:rsidRPr="00F8767B">
        <w:rPr>
          <w:rFonts w:ascii="Arial" w:eastAsia="Times New Roman" w:hAnsi="Arial" w:cs="Arial"/>
          <w:noProof/>
          <w:lang w:val="en-GB"/>
        </w:rPr>
        <w:t>per day</w:t>
      </w:r>
      <w:r w:rsidRPr="00F8767B">
        <w:rPr>
          <w:rFonts w:ascii="Arial" w:eastAsia="Times New Roman" w:hAnsi="Arial" w:cs="Arial"/>
          <w:noProof/>
          <w:lang w:val="en-GB"/>
        </w:rPr>
        <w:t xml:space="preserve">) was contributed to by a decline in spontaneous physical activity, which is comparable to earlier studies </w:t>
      </w:r>
      <w:sdt>
        <w:sdtPr>
          <w:rPr>
            <w:rFonts w:ascii="Arial" w:eastAsia="Times New Roman" w:hAnsi="Arial" w:cs="Arial"/>
            <w:noProof/>
            <w:lang w:val="en-GB"/>
          </w:rPr>
          <w:alias w:val="To edit, see citavi.com/edit"/>
          <w:tag w:val="CitaviPlaceholder#f4f45042-7ea5-4fc3-b74d-77422b2c39ba"/>
          <w:id w:val="-552464629"/>
          <w:placeholder>
            <w:docPart w:val="DefaultPlaceholder_1082065158"/>
          </w:placeholder>
        </w:sdtPr>
        <w:sdtContent>
          <w:r w:rsidR="00265341" w:rsidRPr="00F8767B">
            <w:rPr>
              <w:rFonts w:ascii="Arial" w:eastAsia="Times New Roman" w:hAnsi="Arial" w:cs="Arial"/>
              <w:noProof/>
              <w:lang w:val="en-GB"/>
            </w:rPr>
            <w:fldChar w:fldCharType="begin"/>
          </w:r>
          <w:r w:rsidR="004D4C0E" w:rsidRPr="00F8767B">
            <w:rPr>
              <w:rFonts w:ascii="Arial" w:eastAsia="Times New Roman" w:hAnsi="Arial" w:cs="Arial"/>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NjcyZTdlLTY1OGUtNGJkMy04YjIzLWI1ZDgxNGEzN2ViNiIsIlJhbmdlU3RhcnQiOjgsIlJhbmdlTGVuZ3RoIjo1LCJSZWZlcmVuY2VJZCI6IjI4ODk3ZDcxLWUxNTEtNDgyMS1iZDdiLTJiZTkzOGYyZDg4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QTUM1MDk3MDc2IiwiVXJpU3RyaW5nIjoiaHR0cHM6Ly93d3cubmNiaS5ubG0ubmloLmdvdi9wbWMvYXJ0aWNsZXMvUE1DNTA5NzA3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yMDoxMjoxNSIsIk1vZGlmaWVkQnkiOiJfQ2hyaXN0aWFuIHZvbiBMT2VmZmVsaG9seiIsIklkIjoiODlhODkxNDItYmZiZC00MmExLTllNTMtOWJmZGNlMDBiODhlIiwiTW9kaWZpZWRPbiI6IjIwMjItMDMtMjdUMjA6MTI6MTU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zY3OS0wMTYtMDIzNy00IiwiVXJpU3RyaW5nIjoiaHR0cHM6Ly9kb2kub3JnLzEwLjEwMDcvczEzNjc5LTAxNi0wMjM3LTQ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jM3NzQ1ODIiLCJVcmlTdHJpbmciOiJodHRwOi8vd3d3Lm5jYmkubmxtLm5paC5nb3YvcHVibWVkLzIzNzc0NTgy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}</w:instrText>
          </w:r>
          <w:r w:rsidR="00265341" w:rsidRPr="00F8767B">
            <w:rPr>
              <w:rFonts w:ascii="Arial" w:eastAsia="Times New Roman" w:hAnsi="Arial" w:cs="Arial"/>
              <w:noProof/>
              <w:lang w:val="en-GB"/>
            </w:rPr>
            <w:fldChar w:fldCharType="separate"/>
          </w:r>
          <w:r w:rsidR="004D4C0E" w:rsidRPr="00F8767B">
            <w:rPr>
              <w:rFonts w:ascii="Arial" w:eastAsia="Times New Roman" w:hAnsi="Arial" w:cs="Arial"/>
              <w:noProof/>
              <w:lang w:val="en-GB"/>
            </w:rPr>
            <w:t>(157, 39, 72)</w:t>
          </w:r>
          <w:r w:rsidR="00265341" w:rsidRPr="00F8767B">
            <w:rPr>
              <w:rFonts w:ascii="Arial" w:eastAsia="Times New Roman" w:hAnsi="Arial" w:cs="Arial"/>
              <w:noProof/>
              <w:lang w:val="en-GB"/>
            </w:rPr>
            <w:fldChar w:fldCharType="end"/>
          </w:r>
        </w:sdtContent>
      </w:sdt>
      <w:r w:rsidRPr="00F8767B">
        <w:rPr>
          <w:rFonts w:ascii="Arial" w:eastAsia="Times New Roman" w:hAnsi="Arial" w:cs="Arial"/>
          <w:noProof/>
          <w:lang w:val="en-GB"/>
        </w:rPr>
        <w:t>. After six years, the participants had regained 41 kg, TEE was reduced by roughly 400 kcal day</w:t>
      </w:r>
      <w:r w:rsidRPr="00F8767B">
        <w:rPr>
          <w:rFonts w:ascii="Arial" w:eastAsia="Times New Roman" w:hAnsi="Arial" w:cs="Arial"/>
          <w:lang w:eastAsia="de-DE"/>
        </w:rPr>
        <w:t xml:space="preserve">-, </w:t>
      </w:r>
      <w:r w:rsidRPr="00F8767B">
        <w:rPr>
          <w:rFonts w:ascii="Arial" w:eastAsia="Times New Roman" w:hAnsi="Arial" w:cs="Arial"/>
          <w:noProof/>
          <w:lang w:val="en-GB"/>
        </w:rPr>
        <w:t xml:space="preserve">and in spite of the significant weight regain, RMR remained reduced by 600 kcal </w:t>
      </w:r>
      <w:r w:rsidR="00370E41" w:rsidRPr="00F8767B">
        <w:rPr>
          <w:rFonts w:ascii="Arial" w:eastAsia="Times New Roman" w:hAnsi="Arial" w:cs="Arial"/>
          <w:noProof/>
          <w:lang w:val="en-GB"/>
        </w:rPr>
        <w:t>per day</w:t>
      </w:r>
      <w:r w:rsidRPr="00F8767B">
        <w:rPr>
          <w:rFonts w:ascii="Arial" w:eastAsia="Times New Roman" w:hAnsi="Arial" w:cs="Arial"/>
          <w:vertAlign w:val="superscript"/>
          <w:lang w:eastAsia="de-DE"/>
        </w:rPr>
        <w:t xml:space="preserve"> </w:t>
      </w:r>
      <w:sdt>
        <w:sdtPr>
          <w:rPr>
            <w:rFonts w:ascii="Arial" w:eastAsia="Times New Roman" w:hAnsi="Arial" w:cs="Arial"/>
            <w:lang w:eastAsia="de-DE"/>
          </w:rPr>
          <w:alias w:val="To edit, see citavi.com/edit"/>
          <w:tag w:val="CitaviPlaceholder#455ec42d-205b-4020-8e75-9db7feceaace"/>
          <w:id w:val="-68660654"/>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MDUyOGViLWY1NzMtNGE2Zi1iNzA3LTFiOTdjOWE4N2VlOSIsIlJhbmdlTGVuZ3RoIjo1LCJSZWZlcmVuY2VJZCI6IjNjNzFlZmI0LWM0OTEtNGNiZS1hNDA1LTk2ZWYyNTNmODY2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NYXJ5IiwiTGFzdE5hbWUiOiJXYWx0ZXIiLCJQcm90ZWN0ZWQiOmZhbHNlLCJTZXgiOjEsIkNyZWF0ZWRCeSI6Il9DaHJpc3RpYW4gdm9uIExPZWZmZWxob2x6IiwiQ3JlYXRlZE9uIjoiMjAyMi0wMy0yN1QxOTo1NjoxMiIsIk1vZGlmaWVkQnkiOiJfQ2hyaXN0aWFuIHZvbiBMT2VmZmVsaG9seiIsIklkIjoiYTg4OWM3ZDctMjY3Yi00ODgwLWJjN2YtYWVkYzEyZDM4YjllIiwiTW9kaWZpZWRPbiI6IjIwMjItMDMtMjdUMTk6NTY6MTIiLCJQcm9qZWN0Ijp7IiRyZWYiOiI1In19LHsiJGlkIjoiMTQ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1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F0ZTIiOiIwMi4wNS4yMDE2IiwiRG9pIjoiMTAuMTAwMi9vYnkuMjE1Mz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4OTUxMiIsIlVyaVN0cmluZyI6Imh0dHBzOi8vd3d3Lm5jYmkubmxtLm5paC5nb3YvcG1jL2FydGljbGVzL1BNQzQ5ODk1MT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3OjMzIiwiTW9kaWZpZWRCeSI6Il9DaHJpc3RpYW4gdm9uIExPZWZmZWxob2x6IiwiSWQiOiJhZTAzOWQ5Ny02NzJhLTRhNWQtYjdlZi0yZTMyYjJkODRkMzIiLCJNb2RpZmllZE9uIjoiMjAyMi0wMy0yOFQxNTo0NzozMy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DIvb2J5LjIxNTM4IiwiVXJpU3RyaW5nIjoiaHR0cHM6Ly9kb2kub3JnLzEwLjEwMDIvb2J5LjIxNT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zMyIsIk1vZGlmaWVkQnkiOiJfQ2hyaXN0aWFuIHZvbiBMT2VmZmVsaG9seiIsIklkIjoiZmY4YTZjMWItODQwZi00NmI5LTg4MzEtN2M5ZTJjM2E3ZDVkIiwiTW9kaWZpZWRPbiI6IjIwMjItMDMtMjhUMTU6NDc6MzM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zEzNjM4OCIsIlVyaVN0cmluZyI6Imh0dHA6Ly93d3cubmNiaS5ubG0ubmloLmdvdi9wdWJtZWQvMjcxMzYzOD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}</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(158)</w:t>
          </w:r>
          <w:r w:rsidR="00265341" w:rsidRPr="00F8767B">
            <w:rPr>
              <w:rFonts w:ascii="Arial" w:eastAsia="Times New Roman" w:hAnsi="Arial" w:cs="Arial"/>
              <w:lang w:eastAsia="de-DE"/>
            </w:rPr>
            <w:fldChar w:fldCharType="end"/>
          </w:r>
        </w:sdtContent>
      </w:sdt>
      <w:r w:rsidRPr="00F8767B">
        <w:rPr>
          <w:rFonts w:ascii="Arial" w:eastAsia="Times New Roman" w:hAnsi="Arial" w:cs="Arial"/>
          <w:noProof/>
          <w:lang w:val="en-GB"/>
        </w:rPr>
        <w:t xml:space="preserve">. Therefore, </w:t>
      </w:r>
      <w:r w:rsidRPr="00F8767B">
        <w:rPr>
          <w:rFonts w:ascii="Arial" w:eastAsia="Times New Roman" w:hAnsi="Arial" w:cs="Arial"/>
          <w:lang w:eastAsia="de-DE"/>
        </w:rPr>
        <w:t>after six years</w:t>
      </w:r>
      <w:r w:rsidRPr="00F8767B">
        <w:rPr>
          <w:rFonts w:ascii="Arial" w:eastAsia="Times New Roman" w:hAnsi="Arial" w:cs="Arial"/>
          <w:noProof/>
          <w:lang w:val="en-GB"/>
        </w:rPr>
        <w:t xml:space="preserve">, </w:t>
      </w:r>
      <w:r w:rsidRPr="00F8767B">
        <w:rPr>
          <w:rFonts w:ascii="Arial" w:eastAsia="Times New Roman" w:hAnsi="Arial" w:cs="Arial"/>
          <w:lang w:eastAsia="de-DE"/>
        </w:rPr>
        <w:t xml:space="preserve">“The Biggest Loser” televised weight loss competition resulted in a total weight loss of approximately 12 kg in subjects who were previously severely obese. The data indicate that these individuals will have to live with remarkably reduced dietary energy needs, even after adjustment for body weight and age </w:t>
      </w:r>
      <w:sdt>
        <w:sdtPr>
          <w:rPr>
            <w:rFonts w:ascii="Arial" w:eastAsia="Times New Roman" w:hAnsi="Arial" w:cs="Arial"/>
            <w:noProof/>
            <w:lang w:val="en-GB"/>
          </w:rPr>
          <w:alias w:val="To edit, see citavi.com/edit"/>
          <w:tag w:val="CitaviPlaceholder#0d9bcb2a-8f45-450a-bfc0-4463a898831f"/>
          <w:id w:val="-1307005961"/>
          <w:placeholder>
            <w:docPart w:val="DefaultPlaceholder_1082065158"/>
          </w:placeholder>
        </w:sdtPr>
        <w:sdtContent>
          <w:r w:rsidR="00265341" w:rsidRPr="00F8767B">
            <w:rPr>
              <w:rFonts w:ascii="Arial" w:eastAsia="Times New Roman" w:hAnsi="Arial" w:cs="Arial"/>
              <w:noProof/>
              <w:lang w:val="en-GB"/>
            </w:rPr>
            <w:fldChar w:fldCharType="begin"/>
          </w:r>
          <w:r w:rsidR="004D4C0E" w:rsidRPr="00F8767B">
            <w:rPr>
              <w:rFonts w:ascii="Arial" w:eastAsia="Times New Roman" w:hAnsi="Arial" w:cs="Arial"/>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YTdlOWFlLTc0OTMtNGJhNi04ZmEyLWVhNzMyN2VjMjA0NiIsIlJhbmdlTGVuZ3RoIjo1LCJSZWZlcmVuY2VJZCI6IjNjNzFlZmI0LWM0OTEtNGNiZS1hNDA1LTk2ZWYyNTNmODY2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NYXJ5IiwiTGFzdE5hbWUiOiJXYWx0ZXIiLCJQcm90ZWN0ZWQiOmZhbHNlLCJTZXgiOjEsIkNyZWF0ZWRCeSI6Il9DaHJpc3RpYW4gdm9uIExPZWZmZWxob2x6IiwiQ3JlYXRlZE9uIjoiMjAyMi0wMy0yN1QxOTo1NjoxMiIsIk1vZGlmaWVkQnkiOiJfQ2hyaXN0aWFuIHZvbiBMT2VmZmVsaG9seiIsIklkIjoiYTg4OWM3ZDctMjY3Yi00ODgwLWJjN2YtYWVkYzEyZDM4YjllIiwiTW9kaWZpZWRPbiI6IjIwMjItMDMtMjdUMTk6NTY6MTIiLCJQcm9qZWN0Ijp7IiRyZWYiOiI1In19LHsiJGlkIjoiMTQ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1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F0ZTIiOiIwMi4wNS4yMDE2IiwiRG9pIjoiMTAuMTAwMi9vYnkuMjE1Mz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4OTUxMiIsIlVyaVN0cmluZyI6Imh0dHBzOi8vd3d3Lm5jYmkubmxtLm5paC5nb3YvcG1jL2FydGljbGVzL1BNQzQ5ODk1MT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3OjMzIiwiTW9kaWZpZWRCeSI6Il9DaHJpc3RpYW4gdm9uIExPZWZmZWxob2x6IiwiSWQiOiJhZTAzOWQ5Ny02NzJhLTRhNWQtYjdlZi0yZTMyYjJkODRkMzIiLCJNb2RpZmllZE9uIjoiMjAyMi0wMy0yOFQxNTo0NzozMy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DIvb2J5LjIxNTM4IiwiVXJpU3RyaW5nIjoiaHR0cHM6Ly9kb2kub3JnLzEwLjEwMDIvb2J5LjIxNT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zMyIsIk1vZGlmaWVkQnkiOiJfQ2hyaXN0aWFuIHZvbiBMT2VmZmVsaG9seiIsIklkIjoiZmY4YTZjMWItODQwZi00NmI5LTg4MzEtN2M5ZTJjM2E3ZDVkIiwiTW9kaWZpZWRPbiI6IjIwMjItMDMtMjhUMTU6NDc6MzM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zEzNjM4OCIsIlVyaVN0cmluZyI6Imh0dHA6Ly93d3cubmNiaS5ubG0ubmloLmdvdi9wdWJtZWQvMjcxMzYzOD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}</w:instrText>
          </w:r>
          <w:r w:rsidR="00265341" w:rsidRPr="00F8767B">
            <w:rPr>
              <w:rFonts w:ascii="Arial" w:eastAsia="Times New Roman" w:hAnsi="Arial" w:cs="Arial"/>
              <w:noProof/>
              <w:lang w:val="en-GB"/>
            </w:rPr>
            <w:fldChar w:fldCharType="separate"/>
          </w:r>
          <w:r w:rsidR="004D4C0E" w:rsidRPr="00F8767B">
            <w:rPr>
              <w:rFonts w:ascii="Arial" w:eastAsia="Times New Roman" w:hAnsi="Arial" w:cs="Arial"/>
              <w:noProof/>
              <w:lang w:val="en-GB"/>
            </w:rPr>
            <w:t>(158)</w:t>
          </w:r>
          <w:r w:rsidR="00265341" w:rsidRPr="00F8767B">
            <w:rPr>
              <w:rFonts w:ascii="Arial" w:eastAsia="Times New Roman" w:hAnsi="Arial" w:cs="Arial"/>
              <w:noProof/>
              <w:lang w:val="en-GB"/>
            </w:rPr>
            <w:fldChar w:fldCharType="end"/>
          </w:r>
        </w:sdtContent>
      </w:sdt>
      <w:r w:rsidRPr="00F8767B">
        <w:rPr>
          <w:rFonts w:ascii="Arial" w:eastAsia="Times New Roman" w:hAnsi="Arial" w:cs="Arial"/>
          <w:noProof/>
          <w:lang w:val="en-GB"/>
        </w:rPr>
        <w:t xml:space="preserve"> that contributes to their ongoing weight regain. Remarkably, the fact that after six years the reductions in RMR were lower than TEE indicates that some form of compensation is occuring, but it is unclear which component of daily energy needs is accounting for it (</w:t>
      </w:r>
      <w:r w:rsidRPr="004A3E54">
        <w:rPr>
          <w:rFonts w:ascii="Arial" w:eastAsia="Times New Roman" w:hAnsi="Arial" w:cs="Arial"/>
          <w:bCs/>
          <w:noProof/>
          <w:lang w:val="en-GB"/>
        </w:rPr>
        <w:t>Figure 1</w:t>
      </w:r>
      <w:r w:rsidRPr="00F8767B">
        <w:rPr>
          <w:rFonts w:ascii="Arial" w:eastAsia="Times New Roman" w:hAnsi="Arial" w:cs="Arial"/>
          <w:noProof/>
          <w:lang w:val="en-GB"/>
        </w:rPr>
        <w:t xml:space="preserve">). From the previously reported findings it can surmised that decreased NEAT was one of the factors contributing to the large weight regain </w:t>
      </w:r>
      <w:sdt>
        <w:sdtPr>
          <w:rPr>
            <w:rFonts w:ascii="Arial" w:eastAsia="Times New Roman" w:hAnsi="Arial" w:cs="Arial"/>
            <w:noProof/>
            <w:lang w:val="en-GB"/>
          </w:rPr>
          <w:alias w:val="To edit, see citavi.com/edit"/>
          <w:tag w:val="CitaviPlaceholder#edb99a48-52d4-4263-be6f-f3a165d40629"/>
          <w:id w:val="-325282774"/>
          <w:placeholder>
            <w:docPart w:val="DefaultPlaceholder_1082065158"/>
          </w:placeholder>
        </w:sdtPr>
        <w:sdtContent>
          <w:r w:rsidR="00265341" w:rsidRPr="00F8767B">
            <w:rPr>
              <w:rFonts w:ascii="Arial" w:eastAsia="Times New Roman" w:hAnsi="Arial" w:cs="Arial"/>
              <w:noProof/>
              <w:lang w:val="en-GB"/>
            </w:rPr>
            <w:fldChar w:fldCharType="begin"/>
          </w:r>
          <w:r w:rsidR="004D4C0E" w:rsidRPr="00F8767B">
            <w:rPr>
              <w:rFonts w:ascii="Arial" w:eastAsia="Times New Roman" w:hAnsi="Arial" w:cs="Arial"/>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NDQzNmNmLTE2ZGQtNGI2ZS05ZmIzLWQyZWNjY2M1NzViOCIsIlJhbmdlTGVuZ3RoIjo0LCJSZWZlcmVuY2VJZCI6IjNjNzFlZmI0LWM0OTEtNGNiZS1hNDA1LTk2ZWYyNTNmODY2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NYXJ5IiwiTGFzdE5hbWUiOiJXYWx0ZXIiLCJQcm90ZWN0ZWQiOmZhbHNlLCJTZXgiOjEsIkNyZWF0ZWRCeSI6Il9DaHJpc3RpYW4gdm9uIExPZWZmZWxob2x6IiwiQ3JlYXRlZE9uIjoiMjAyMi0wMy0yN1QxOTo1NjoxMiIsIk1vZGlmaWVkQnkiOiJfQ2hyaXN0aWFuIHZvbiBMT2VmZmVsaG9seiIsIklkIjoiYTg4OWM3ZDctMjY3Yi00ODgwLWJjN2YtYWVkYzEyZDM4YjllIiwiTW9kaWZpZWRPbiI6IjIwMjItMDMtMjdUMTk6NTY6MTIiLCJQcm9qZWN0Ijp7IiRyZWYiOiI1In19LHsiJGlkIjoiMTQ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1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F0ZTIiOiIwMi4wNS4yMDE2IiwiRG9pIjoiMTAuMTAwMi9vYnkuMjE1MzgiLCJFZGl0b3JzIjpbXSwiRXZhbHVhdGlvbkNvbXBsZXhpdHkiOjAsIkV2YWx1YXRpb25Tb3VyY2VUZXh0Rm9ybWF0IjowLCJHcm91cHMiOltdLCJIYXNMYWJlbDEiOmZhbHNlLCJIYXNMYWJlbDIiOmZhbHNlLCJLZXl3b3JkcyI6W10sIkxhbmd1YWdlIjoiZW5nIiwiTGFuZ3VhZ2VDb2RlIjoiZW4i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4OTUxMiIsIlVyaVN0cmluZyI6Imh0dHBzOi8vd3d3Lm5jYmkubmxtLm5paC5nb3YvcG1jL2FydGljbGVzL1BNQzQ5ODk1MT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Q3OjMzIiwiTW9kaWZpZWRCeSI6Il9DaHJpc3RpYW4gdm9uIExPZWZmZWxob2x6IiwiSWQiOiJhZTAzOWQ5Ny02NzJhLTRhNWQtYjdlZi0yZTMyYjJkODRkMzIiLCJNb2RpZmllZE9uIjoiMjAyMi0wMy0yOFQxNTo0NzozMy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EwLjEwMDIvb2J5LjIxNTM4IiwiVXJpU3RyaW5nIjoiaHR0cHM6Ly9kb2kub3JnLzEwLjEwMDIvb2J5LjIxNTM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IxMC4xMTExL29ici4xMjUwNyIsIlVyaVN0cmluZyI6Imh0dHBzOi8vZG9pLm9yZy8xMC4xMTExL29ici4xMjUwNy4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zBUMDU6MTk6MDEiLCJNb2RpZmllZEJ5IjoiX0NocmlzdGlhbiB2b24gTE9lZmZlbGhvbHoiLCJJZCI6ImIzZjUwNTU1LTU4OWQtNDI3YS05OWNkLTQwZjUwN2UzYmYwZCIsIk1vZGlmaWVkT24iOiIyMDIyLTAzLTMwVDA1OjE5OjAx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UE1DNTM4ODQ1NyIsIlVyaVN0cmluZyI6Imh0dHBzOi8vd3d3Lm5jYmkubmxtLm5paC5nb3YvcG1jL2FydGljbGVzL1BNQzUzODg0NTc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}</w:instrText>
          </w:r>
          <w:r w:rsidR="00265341" w:rsidRPr="00F8767B">
            <w:rPr>
              <w:rFonts w:ascii="Arial" w:eastAsia="Times New Roman" w:hAnsi="Arial" w:cs="Arial"/>
              <w:noProof/>
              <w:lang w:val="en-GB"/>
            </w:rPr>
            <w:fldChar w:fldCharType="separate"/>
          </w:r>
          <w:r w:rsidR="004D4C0E" w:rsidRPr="00F8767B">
            <w:rPr>
              <w:rFonts w:ascii="Arial" w:eastAsia="Times New Roman" w:hAnsi="Arial" w:cs="Arial"/>
              <w:noProof/>
              <w:lang w:val="en-GB"/>
            </w:rPr>
            <w:t>(158, 39)</w:t>
          </w:r>
          <w:r w:rsidR="00265341" w:rsidRPr="00F8767B">
            <w:rPr>
              <w:rFonts w:ascii="Arial" w:eastAsia="Times New Roman" w:hAnsi="Arial" w:cs="Arial"/>
              <w:noProof/>
              <w:lang w:val="en-GB"/>
            </w:rPr>
            <w:fldChar w:fldCharType="end"/>
          </w:r>
        </w:sdtContent>
      </w:sdt>
      <w:r w:rsidR="0077201C" w:rsidRPr="00F8767B">
        <w:rPr>
          <w:rFonts w:ascii="Arial" w:eastAsia="Times New Roman" w:hAnsi="Arial" w:cs="Arial"/>
          <w:noProof/>
          <w:lang w:val="en-GB"/>
        </w:rPr>
        <w:t>. Indeed, it was</w:t>
      </w:r>
      <w:r w:rsidRPr="00F8767B">
        <w:rPr>
          <w:rFonts w:ascii="Arial" w:eastAsia="Times New Roman" w:hAnsi="Arial" w:cs="Arial"/>
          <w:noProof/>
          <w:lang w:val="en-GB"/>
        </w:rPr>
        <w:t xml:space="preserve"> shown that participants of the </w:t>
      </w:r>
      <w:r w:rsidRPr="00F8767B">
        <w:rPr>
          <w:rFonts w:ascii="Arial" w:eastAsia="Times New Roman" w:hAnsi="Arial" w:cs="Arial"/>
          <w:lang w:eastAsia="de-DE"/>
        </w:rPr>
        <w:t>“The Biggest Loser” television show with</w:t>
      </w:r>
      <w:r w:rsidRPr="00F8767B">
        <w:rPr>
          <w:rFonts w:ascii="Arial" w:eastAsia="Times New Roman" w:hAnsi="Arial" w:cs="Arial"/>
          <w:noProof/>
          <w:lang w:val="en-GB"/>
        </w:rPr>
        <w:t xml:space="preserve"> high levels of physical activity over years had significantly lower body mass regain compared to subjects with low physical activity levels. Weight loss maintainers had physical activity thermogenesis of roughly 12 kcal/kg/d as compared to weight regainers with approximately 8 kcal/kg/d, which was reflectetd by a significant negative correlation of body mass regain a</w:t>
      </w:r>
      <w:r w:rsidR="00680AE2" w:rsidRPr="00F8767B">
        <w:rPr>
          <w:rFonts w:ascii="Arial" w:eastAsia="Times New Roman" w:hAnsi="Arial" w:cs="Arial"/>
          <w:noProof/>
          <w:lang w:val="en-GB"/>
        </w:rPr>
        <w:t xml:space="preserve">nd physical activity levels </w:t>
      </w:r>
      <w:sdt>
        <w:sdtPr>
          <w:rPr>
            <w:rFonts w:ascii="Arial" w:eastAsia="Times New Roman" w:hAnsi="Arial" w:cs="Arial"/>
            <w:noProof/>
            <w:lang w:val="en-GB"/>
          </w:rPr>
          <w:alias w:val="To edit, see citavi.com/edit"/>
          <w:tag w:val="CitaviPlaceholder#cb983e77-812c-4e48-a3c1-dd93a3620abb"/>
          <w:id w:val="488913387"/>
          <w:placeholder>
            <w:docPart w:val="DefaultPlaceholder_1082065158"/>
          </w:placeholder>
        </w:sdtPr>
        <w:sdtContent>
          <w:r w:rsidR="00680AE2" w:rsidRPr="00F8767B">
            <w:rPr>
              <w:rFonts w:ascii="Arial" w:eastAsia="Times New Roman" w:hAnsi="Arial" w:cs="Arial"/>
              <w:noProof/>
              <w:lang w:val="en-GB"/>
            </w:rPr>
            <w:fldChar w:fldCharType="begin"/>
          </w:r>
          <w:r w:rsidR="00C106E7" w:rsidRPr="00F8767B">
            <w:rPr>
              <w:rFonts w:ascii="Arial" w:eastAsia="Times New Roman" w:hAnsi="Arial" w:cs="Arial"/>
              <w:noProof/>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ZWZlZjMzLTNlMzQtNGJlYy1hODM2LWYxYWY0Nzc0MWFiNSIsIlJhbmdlTGVuZ3RoIjo1LCJSZWZlcmVuY2VJZCI6IjM4YWNmYzllLWVmOWQtNDc3YS1hY2ZjLThhNWE4NzNmYzY1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UE1DNTc1NzUyMCIsIlVyaVN0cmluZyI6Imh0dHBzOi8vd3d3Lm5jYmkubmxtLm5paC5nb3YvcG1jL2FydGljbGVzL1BNQzU3NTc1MjA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5VDIxOjAxOjIwIiwiTW9kaWZpZWRCeSI6Il9DaHJpc3RpYW4gdm9uIExPZWZmZWxob2x6IiwiSWQiOiIwMjk4ZDQ3MS0wM2JhLTQyYTgtOTMxOS00MzBmMTk4MDM0MzkiLCJNb2RpZmllZE9uIjoiMjAyMi0wMy0yOVQyMTowMToyMC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I5MDg2NDk5IiwiVXJpU3RyaW5nIjoiaHR0cDovL3d3dy5uY2JpLm5sbS5uaWguZ292L3B1Ym1lZC8yOTA4NjQ5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lUMjE6MDE6MjAiLCJNb2RpZmllZEJ5IjoiX0NocmlzdGlhbiB2b24gTE9lZmZlbGhvbHoiLCJJZCI6IjU2MTM0ZmVmLWM1NjctNGY1ZS1hYjU5LTQ5MGE2MWI4MzUyOSIsIk1vZGlmaWVkT24iOiIyMDIyLTAzLTI5VDIxOjAxOjIw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wMi9vYnkuMjE5ODYiLCJVcmlTdHJpbmciOiJodHRwczovL2RvaS5vcmcvMTAuMTAwMi9vYnkuMjE5ODY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MTQpIn1dfSwiVGFnIjoiQ2l0YXZpUGxhY2Vob2xkZXIjY2I5ODNlNzctODEyYy00ZTQ4LWEzYzEtZGQ5M2EzNjIwYWJiIiwiVGV4dCI6IigxMTQpIiwiV0FJVmVyc2lvbiI6IjYuMTAuMC4wIn0=}</w:instrText>
          </w:r>
          <w:r w:rsidR="00680AE2" w:rsidRPr="00F8767B">
            <w:rPr>
              <w:rFonts w:ascii="Arial" w:eastAsia="Times New Roman" w:hAnsi="Arial" w:cs="Arial"/>
              <w:noProof/>
              <w:lang w:val="en-GB"/>
            </w:rPr>
            <w:fldChar w:fldCharType="separate"/>
          </w:r>
          <w:r w:rsidR="00C106E7" w:rsidRPr="00F8767B">
            <w:rPr>
              <w:rFonts w:ascii="Arial" w:eastAsia="Times New Roman" w:hAnsi="Arial" w:cs="Arial"/>
              <w:noProof/>
              <w:lang w:val="en-GB"/>
            </w:rPr>
            <w:t>(114)</w:t>
          </w:r>
          <w:r w:rsidR="00680AE2" w:rsidRPr="00F8767B">
            <w:rPr>
              <w:rFonts w:ascii="Arial" w:eastAsia="Times New Roman" w:hAnsi="Arial" w:cs="Arial"/>
              <w:noProof/>
              <w:lang w:val="en-GB"/>
            </w:rPr>
            <w:fldChar w:fldCharType="end"/>
          </w:r>
        </w:sdtContent>
      </w:sdt>
      <w:r w:rsidRPr="00F8767B">
        <w:rPr>
          <w:rFonts w:ascii="Arial" w:eastAsia="Times New Roman" w:hAnsi="Arial" w:cs="Arial"/>
          <w:noProof/>
          <w:lang w:val="en-GB"/>
        </w:rPr>
        <w:t>.</w:t>
      </w:r>
    </w:p>
    <w:p w14:paraId="616E57A6" w14:textId="77777777" w:rsidR="00F63669" w:rsidRPr="00F8767B" w:rsidRDefault="00F63669" w:rsidP="00F8767B">
      <w:pPr>
        <w:spacing w:after="0"/>
        <w:rPr>
          <w:rFonts w:ascii="Arial" w:eastAsia="Times New Roman" w:hAnsi="Arial" w:cs="Arial"/>
          <w:noProof/>
          <w:lang w:val="en-GB"/>
        </w:rPr>
      </w:pPr>
    </w:p>
    <w:p w14:paraId="61256E3E" w14:textId="0C54C87A" w:rsidR="00F63669" w:rsidRPr="00F8767B" w:rsidRDefault="00F63669" w:rsidP="00F8767B">
      <w:pPr>
        <w:spacing w:after="0"/>
        <w:rPr>
          <w:rFonts w:ascii="Arial" w:eastAsia="Times New Roman" w:hAnsi="Arial" w:cs="Arial"/>
          <w:noProof/>
          <w:lang w:val="en-GB"/>
        </w:rPr>
      </w:pPr>
      <w:r w:rsidRPr="00F8767B">
        <w:rPr>
          <w:rFonts w:ascii="Arial" w:eastAsia="Times New Roman" w:hAnsi="Arial" w:cs="Arial"/>
          <w:lang w:eastAsia="de-DE"/>
        </w:rPr>
        <w:t>Overall, mode</w:t>
      </w:r>
      <w:r w:rsidR="0077201C" w:rsidRPr="00F8767B">
        <w:rPr>
          <w:rFonts w:ascii="Arial" w:eastAsia="Times New Roman" w:hAnsi="Arial" w:cs="Arial"/>
          <w:lang w:eastAsia="de-DE"/>
        </w:rPr>
        <w:t>rate voluntary exercise</w:t>
      </w:r>
      <w:r w:rsidRPr="00F8767B">
        <w:rPr>
          <w:rFonts w:ascii="Arial" w:eastAsia="Times New Roman" w:hAnsi="Arial" w:cs="Arial"/>
          <w:lang w:eastAsia="de-DE"/>
        </w:rPr>
        <w:t xml:space="preserve"> result</w:t>
      </w:r>
      <w:r w:rsidR="0077201C" w:rsidRPr="00F8767B">
        <w:rPr>
          <w:rFonts w:ascii="Arial" w:eastAsia="Times New Roman" w:hAnsi="Arial" w:cs="Arial"/>
          <w:lang w:eastAsia="de-DE"/>
        </w:rPr>
        <w:t>s</w:t>
      </w:r>
      <w:r w:rsidRPr="00F8767B">
        <w:rPr>
          <w:rFonts w:ascii="Arial" w:eastAsia="Times New Roman" w:hAnsi="Arial" w:cs="Arial"/>
          <w:lang w:eastAsia="de-DE"/>
        </w:rPr>
        <w:t xml:space="preserve"> in significantly preserved weight loss during hypocaloric dieting </w:t>
      </w:r>
      <w:sdt>
        <w:sdtPr>
          <w:rPr>
            <w:rFonts w:ascii="Arial" w:eastAsia="Times New Roman" w:hAnsi="Arial" w:cs="Arial"/>
            <w:lang w:eastAsia="de-DE"/>
          </w:rPr>
          <w:alias w:val="To edit, see citavi.com/edit"/>
          <w:tag w:val="CitaviPlaceholder#87f3159d-25f4-4654-95ce-ae3cde86c387"/>
          <w:id w:val="-1939211254"/>
          <w:placeholder>
            <w:docPart w:val="DefaultPlaceholder_1082065158"/>
          </w:placeholder>
        </w:sdtPr>
        <w:sdtContent>
          <w:r w:rsidR="00265341" w:rsidRPr="00F8767B">
            <w:rPr>
              <w:rFonts w:ascii="Arial" w:eastAsia="Times New Roman" w:hAnsi="Arial" w:cs="Arial"/>
              <w:lang w:eastAsia="de-DE"/>
            </w:rPr>
            <w:fldChar w:fldCharType="begin"/>
          </w:r>
          <w:r w:rsidR="004D4C0E"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NWY5OTA4LTQ3ZDUtNDJlNC1hZGE4LWY3YzEyNTM5MGJkZSIsIlJhbmdlU3RhcnQiOjQsIlJhbmdlTGVuZ3RoIjo2LCJSZWZlcmVuY2VJZCI6ImI0NTc2NjU1LTNiODQtNGI1Zi1hNDgxLTRlMDBmNmE1NjYz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DY3LTc4OVguMjAwOC4wMDU0Ny54IiwiVXJpU3RyaW5nIjoiaHR0cHM6Ly9kb2kub3JnLzEwLjExMTEvai4xNDY3LTc4OVguMjAwOC4wMDU0Ny54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1MToxOSIsIk1vZGlmaWVkQnkiOiJfQ2hyaXN0aWFuIHZvbiBMT2VmZmVsaG9seiIsIklkIjoiZDE1ZTcxZWMtY2I5Yy00MjNlLWI0NTQtMWUwNmQ5ODQxOTdiIiwiTW9kaWZpZWRPbiI6IjIwMjItMDMtMjhUMTU6NTE6MTk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OTE3NTUxMCIsIlVyaVN0cmluZyI6Imh0dHA6Ly93d3cubmNiaS5ubG0ubmloLmdvdi9wdWJtZWQvMTkxNzU1MT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xMDkzL2FqY24vNjIuNC43MjIiLCJVcmlTdHJpbmciOiJodHRwczovL2RvaS5vcmcvMTAuMTA5My9hamNuLzYyLjQuNzIy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1MTo0NCIsIk1vZGlmaWVkQnkiOiJfQ2hyaXN0aWFuIHZvbiBMT2VmZmVsaG9seiIsIklkIjoiNWJhMDhkYjQtMGZjOC00NWYyLWJiOTctMTA2ZTc2YzE3NGM1IiwiTW9kaWZpZWRPbiI6IjIwMjItMDMtMjhUMTU6NTE6NDQ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I3NTcyNjk5IiwiVXJpU3RyaW5nIjoiaHR0cDovL3d3dy5uY2JpLm5sbS5uaWguZ292L3B1Ym1lZC83NTcyNjk5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}</w:instrText>
          </w:r>
          <w:r w:rsidR="00265341" w:rsidRPr="00F8767B">
            <w:rPr>
              <w:rFonts w:ascii="Arial" w:eastAsia="Times New Roman" w:hAnsi="Arial" w:cs="Arial"/>
              <w:lang w:eastAsia="de-DE"/>
            </w:rPr>
            <w:fldChar w:fldCharType="separate"/>
          </w:r>
          <w:r w:rsidR="004D4C0E" w:rsidRPr="00F8767B">
            <w:rPr>
              <w:rFonts w:ascii="Arial" w:eastAsia="Times New Roman" w:hAnsi="Arial" w:cs="Arial"/>
              <w:lang w:eastAsia="de-DE"/>
            </w:rPr>
            <w:t>(159, 160)</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which </w:t>
      </w:r>
      <w:r w:rsidRPr="00F8767B">
        <w:rPr>
          <w:rFonts w:ascii="Arial" w:eastAsia="Times New Roman" w:hAnsi="Arial" w:cs="Arial"/>
          <w:noProof/>
          <w:lang w:val="en-GB"/>
        </w:rPr>
        <w:t>can be a helpful tool for preventing significant decreases in NEAT that will later help to stabilize body weight loss. With initiation of weight maintenance, subjects should be encouraged to engange in actvities increasing NEAT, to compensate at least in part for the obligatory weight loss-induced reduction in RMR. As stated previously, additional voluntary exercise is a useful tool for weight maintenance, but engagement in NEAT-related activities can be more easiliy integrated in daily life and will therefore likely result in higher adherence and compliance rates.</w:t>
      </w:r>
    </w:p>
    <w:p w14:paraId="740332C9" w14:textId="77777777" w:rsidR="00F63669" w:rsidRPr="00F8767B" w:rsidRDefault="00F63669" w:rsidP="00F8767B">
      <w:pPr>
        <w:spacing w:after="0"/>
        <w:rPr>
          <w:rFonts w:ascii="Arial" w:eastAsia="Times New Roman" w:hAnsi="Arial" w:cs="Arial"/>
          <w:lang w:eastAsia="de-DE"/>
        </w:rPr>
      </w:pPr>
    </w:p>
    <w:p w14:paraId="39C0494C" w14:textId="624B30C3" w:rsidR="00F63669" w:rsidRPr="00F8767B" w:rsidRDefault="00F63669" w:rsidP="00F8767B">
      <w:pPr>
        <w:spacing w:after="0"/>
        <w:outlineLvl w:val="1"/>
        <w:rPr>
          <w:rFonts w:ascii="Arial" w:eastAsia="Times New Roman" w:hAnsi="Arial" w:cs="Arial"/>
          <w:b/>
          <w:lang w:eastAsia="de-DE"/>
        </w:rPr>
      </w:pPr>
      <w:r w:rsidRPr="00F8767B">
        <w:rPr>
          <w:rFonts w:ascii="Arial" w:eastAsia="Times New Roman" w:hAnsi="Arial" w:cs="Arial"/>
          <w:color w:val="000000"/>
          <w:lang w:eastAsia="de-DE"/>
        </w:rPr>
        <w:t xml:space="preserve">In terms of appropriate activities, it can be relatively easy to increase NEAT </w:t>
      </w:r>
      <w:r w:rsidRPr="00F8767B">
        <w:rPr>
          <w:rFonts w:ascii="Arial" w:eastAsia="Times New Roman" w:hAnsi="Arial" w:cs="Arial"/>
          <w:lang w:eastAsia="de-DE"/>
        </w:rPr>
        <w:t>(</w:t>
      </w:r>
      <w:r w:rsidRPr="00873C3B">
        <w:rPr>
          <w:rFonts w:ascii="Arial" w:eastAsia="Times New Roman" w:hAnsi="Arial" w:cs="Arial"/>
          <w:bCs/>
          <w:lang w:eastAsia="de-DE"/>
        </w:rPr>
        <w:t xml:space="preserve">Figure </w:t>
      </w:r>
      <w:r w:rsidR="00B61DCC" w:rsidRPr="00873C3B">
        <w:rPr>
          <w:rFonts w:ascii="Arial" w:eastAsia="Times New Roman" w:hAnsi="Arial" w:cs="Arial"/>
          <w:bCs/>
          <w:lang w:eastAsia="de-DE"/>
        </w:rPr>
        <w:t>10</w:t>
      </w:r>
      <w:r w:rsidRPr="00873C3B">
        <w:rPr>
          <w:rFonts w:ascii="Arial" w:eastAsia="Times New Roman" w:hAnsi="Arial" w:cs="Arial"/>
          <w:bCs/>
          <w:lang w:eastAsia="de-DE"/>
        </w:rPr>
        <w:t>)</w:t>
      </w:r>
      <w:r w:rsidRPr="00873C3B">
        <w:rPr>
          <w:rFonts w:ascii="Arial" w:eastAsia="Times New Roman" w:hAnsi="Arial" w:cs="Arial"/>
          <w:bCs/>
          <w:color w:val="000000"/>
          <w:lang w:eastAsia="de-DE"/>
        </w:rPr>
        <w:t>.</w:t>
      </w:r>
      <w:r w:rsidRPr="00F8767B">
        <w:rPr>
          <w:rFonts w:ascii="Arial" w:eastAsia="Times New Roman" w:hAnsi="Arial" w:cs="Arial"/>
          <w:color w:val="000000"/>
          <w:lang w:eastAsia="de-DE"/>
        </w:rPr>
        <w:t xml:space="preserve"> Standing instead of sitting burns three times more kcal per hour, gum chewing increases energy expenditure four times, and stair climbing more than 40 times above resting levels </w:t>
      </w:r>
      <w:sdt>
        <w:sdtPr>
          <w:rPr>
            <w:rFonts w:ascii="Arial" w:eastAsia="Times New Roman" w:hAnsi="Arial" w:cs="Arial"/>
            <w:color w:val="000000"/>
            <w:lang w:eastAsia="de-DE"/>
          </w:rPr>
          <w:alias w:val="To edit, see citavi.com/edit"/>
          <w:tag w:val="CitaviPlaceholder#f08ca3ca-17f9-426f-80e8-ba3e3b23e62d"/>
          <w:id w:val="-59447583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wYjY0NzgzLWNmMTUtNGNmYi1iMTFkLTMyYmJhMjEzYTljZC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2YwOGNhM2NhLTE3ZjktNDI2Zi04MGU4LWJhM2UzYjIzZTYyZC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00C2326B" w:rsidRPr="00F8767B">
        <w:rPr>
          <w:rFonts w:ascii="Arial" w:eastAsia="Times New Roman" w:hAnsi="Arial" w:cs="Arial"/>
          <w:color w:val="000000"/>
          <w:lang w:eastAsia="de-DE"/>
        </w:rPr>
        <w:t>. Ambulation (</w:t>
      </w:r>
      <w:r w:rsidRPr="00F8767B">
        <w:rPr>
          <w:rFonts w:ascii="Arial" w:eastAsia="Times New Roman" w:hAnsi="Arial" w:cs="Arial"/>
          <w:color w:val="000000"/>
          <w:lang w:eastAsia="de-DE"/>
        </w:rPr>
        <w:t>e.</w:t>
      </w:r>
      <w:r w:rsidR="00C2326B" w:rsidRPr="00F8767B">
        <w:rPr>
          <w:rFonts w:ascii="Arial" w:eastAsia="Times New Roman" w:hAnsi="Arial" w:cs="Arial"/>
          <w:color w:val="000000"/>
          <w:lang w:eastAsia="de-DE"/>
        </w:rPr>
        <w:t>g.</w:t>
      </w:r>
      <w:r w:rsidR="004A3E54">
        <w:rPr>
          <w:rFonts w:ascii="Arial" w:eastAsia="Times New Roman" w:hAnsi="Arial" w:cs="Arial"/>
          <w:color w:val="000000"/>
          <w:lang w:eastAsia="de-DE"/>
        </w:rPr>
        <w:t>,</w:t>
      </w:r>
      <w:r w:rsidRPr="00F8767B">
        <w:rPr>
          <w:rFonts w:ascii="Arial" w:eastAsia="Times New Roman" w:hAnsi="Arial" w:cs="Arial"/>
          <w:color w:val="000000"/>
          <w:lang w:eastAsia="de-DE"/>
        </w:rPr>
        <w:t xml:space="preserve"> walking) in particular can raise NEAT and is easily performed at almost any place and at any time. </w:t>
      </w:r>
      <w:r w:rsidRPr="00F8767B">
        <w:rPr>
          <w:rFonts w:ascii="Arial" w:eastAsia="Times New Roman" w:hAnsi="Arial" w:cs="Arial"/>
          <w:lang w:eastAsia="de-DE"/>
        </w:rPr>
        <w:t xml:space="preserve">But how can a goal of 2.5 hours of additional daily ambulation/standing time be realistically be integrated into daily routine? </w:t>
      </w:r>
      <w:r w:rsidRPr="00F8767B">
        <w:rPr>
          <w:rFonts w:ascii="Arial" w:eastAsia="Times New Roman" w:hAnsi="Arial" w:cs="Arial"/>
          <w:color w:val="000000"/>
          <w:lang w:eastAsia="de-DE"/>
        </w:rPr>
        <w:t xml:space="preserve">A key problem is that people’s occupations and personal lives regularly contribute to prohibit this degree of adaptation </w:t>
      </w:r>
      <w:sdt>
        <w:sdtPr>
          <w:rPr>
            <w:rFonts w:ascii="Arial" w:eastAsia="Times New Roman" w:hAnsi="Arial" w:cs="Arial"/>
            <w:color w:val="000000"/>
            <w:lang w:eastAsia="de-DE"/>
          </w:rPr>
          <w:alias w:val="To edit, see citavi.com/edit"/>
          <w:tag w:val="CitaviPlaceholder#2087e2f8-74d6-4c8f-8b95-40fa576db227"/>
          <w:id w:val="464777313"/>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1ZGI4MDNlLWYwM2ItNDBmYi05MTI3LWEyZDJlZDhiYjhjZC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IwODdlMmY4LTc0ZDYtNGM4Zi04Yjk1LTQwZmE1NzZkYjIyNy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w:t>
      </w:r>
      <w:r w:rsidRPr="00F8767B">
        <w:rPr>
          <w:rFonts w:ascii="Arial" w:eastAsia="Times New Roman" w:hAnsi="Arial" w:cs="Arial"/>
          <w:lang w:eastAsia="de-DE"/>
        </w:rPr>
        <w:t>As one’s</w:t>
      </w:r>
      <w:r w:rsidRPr="00F8767B">
        <w:rPr>
          <w:rFonts w:ascii="Arial" w:eastAsia="Times New Roman" w:hAnsi="Arial" w:cs="Arial"/>
          <w:color w:val="000000"/>
          <w:lang w:eastAsia="de-DE"/>
        </w:rPr>
        <w:t xml:space="preserve"> occupation is the principal determinant of NEAT in adulthood and can represent an efficient means of promoting physical activity </w:t>
      </w:r>
      <w:sdt>
        <w:sdtPr>
          <w:rPr>
            <w:rFonts w:ascii="Arial" w:eastAsia="Times New Roman" w:hAnsi="Arial" w:cs="Arial"/>
            <w:color w:val="000000"/>
            <w:lang w:eastAsia="de-DE"/>
          </w:rPr>
          <w:alias w:val="To edit, see citavi.com/edit"/>
          <w:tag w:val="CitaviPlaceholder#70c1ca2a-85b7-4ee0-a535-551b50b17576"/>
          <w:id w:val="1018199585"/>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OGE3MDJlLTUwZjgtNDNjMi1hMDFhLTdlNWI2NTQ3MjAwMyIsIlJhbmdlTGVuZ3RoIjo0LCJSZWZlcmVuY2VJZCI6ImNmMGRjYzFiLTE1NTgtNGI3NC05ODU1LWVkMjczMmQ2ZjM5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NzY5NzE1MiIsIlVyaVN0cmluZyI6Imh0dHA6Ly93d3cubmNiaS5ubG0ubmloLmdvdi9wdWJtZWQvMTc2OTcx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k6NDY6MjYiLCJNb2RpZmllZEJ5IjoiX0NocmlzdGlhbiB2b24gTE9lZmZlbGhvbHoiLCJJZCI6ImVkMDRjOTBiLTAyZWYtNDIyNy04Njk2LTJkMWE5NTc0ZDhlYiIsIk1vZGlmaWVkT24iOiIyMDIyLTAzLTI3VDE5OjQ2OjI2IiwiUHJvamVjdCI6eyIkcmVmIjoiNSJ9fSx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M2NS0yNzk2LjIwMDcuMDE4NDIueCIsIlVyaVN0cmluZyI6Imh0dHBzOi8vZG9pLm9yZy8xMC4xMTExL2ouMTM2NS0yNzk2LjIwMDcuMDE4NDI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}</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(45)</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lang w:eastAsia="de-DE"/>
        </w:rPr>
        <w:t xml:space="preserve">, </w:t>
      </w:r>
      <w:r w:rsidRPr="00F8767B">
        <w:rPr>
          <w:rFonts w:ascii="Arial" w:eastAsia="Times New Roman" w:hAnsi="Arial" w:cs="Arial"/>
          <w:color w:val="000000"/>
          <w:lang w:eastAsia="de-DE"/>
        </w:rPr>
        <w:t xml:space="preserve">how NEAT </w:t>
      </w:r>
      <w:r w:rsidR="0077201C" w:rsidRPr="00F8767B">
        <w:rPr>
          <w:rFonts w:ascii="Arial" w:eastAsia="Times New Roman" w:hAnsi="Arial" w:cs="Arial"/>
          <w:color w:val="000000"/>
          <w:lang w:eastAsia="de-DE"/>
        </w:rPr>
        <w:t xml:space="preserve">can </w:t>
      </w:r>
      <w:r w:rsidRPr="00F8767B">
        <w:rPr>
          <w:rFonts w:ascii="Arial" w:eastAsia="Times New Roman" w:hAnsi="Arial" w:cs="Arial"/>
          <w:color w:val="000000"/>
          <w:lang w:eastAsia="de-DE"/>
        </w:rPr>
        <w:t xml:space="preserve">be primarily integrated at the site of occupation needs examining. One important issue in this </w:t>
      </w:r>
      <w:r w:rsidRPr="00F8767B">
        <w:rPr>
          <w:rFonts w:ascii="Arial" w:eastAsia="Times New Roman" w:hAnsi="Arial" w:cs="Arial"/>
          <w:color w:val="000000"/>
          <w:lang w:eastAsia="de-DE"/>
        </w:rPr>
        <w:lastRenderedPageBreak/>
        <w:t xml:space="preserve">context addresses transportation to work. </w:t>
      </w:r>
      <w:r w:rsidRPr="00F8767B">
        <w:rPr>
          <w:rFonts w:ascii="Arial" w:eastAsia="Times New Roman" w:hAnsi="Arial" w:cs="Arial"/>
          <w:lang w:eastAsia="de-DE"/>
        </w:rPr>
        <w:t xml:space="preserve">Similar to the NHANES data for the United States </w:t>
      </w:r>
      <w:sdt>
        <w:sdtPr>
          <w:rPr>
            <w:rFonts w:ascii="Arial" w:eastAsia="Times New Roman" w:hAnsi="Arial" w:cs="Arial"/>
            <w:lang w:eastAsia="de-DE"/>
          </w:rPr>
          <w:alias w:val="To edit, see citavi.com/edit"/>
          <w:tag w:val="CitaviPlaceholder#5218739a-cf4b-4dfa-bd29-83d89f396e2d"/>
          <w:id w:val="-613517441"/>
          <w:placeholder>
            <w:docPart w:val="DefaultPlaceholder_1082065158"/>
          </w:placeholder>
        </w:sdtPr>
        <w:sdtContent>
          <w:r w:rsidR="00265341" w:rsidRPr="00F8767B">
            <w:rPr>
              <w:rFonts w:ascii="Arial" w:eastAsia="Times New Roman" w:hAnsi="Arial" w:cs="Arial"/>
              <w:lang w:eastAsia="de-DE"/>
            </w:rPr>
            <w:fldChar w:fldCharType="begin"/>
          </w:r>
          <w:r w:rsidR="00F95562" w:rsidRPr="00F8767B">
            <w:rPr>
              <w:rFonts w:ascii="Arial" w:eastAsia="Times New Roman" w:hAnsi="Arial" w:cs="Arial"/>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YTYxMjMyLTM2NzctNDViYS1hZGUwLTY5N2JlNzRkMzE4OCIsIlJhbmdlU3RhcnQiOjcsIlJhbmdlTGVuZ3RoIjo1LCJSZWZlcmVuY2VJZCI6ImUwZWIwMjE4LWJlNzUtNDhhMi1iZjI3LWFiNTU4MTBhMTQz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NDI3OC9hamhwLjEwMDMyNi1RVUFOLTk1IiwiVXJpU3RyaW5nIjoiaHR0cHM6Ly9kb2kub3JnLzEwLjQyNzgvYWpocC4xMDAzMjYtUVVBTi05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Y6NDY6MDIiLCJNb2RpZmllZEJ5IjoiX0NocmlzdGlhbiB2b24gTE9lZmZlbGhvbHoiLCJJZCI6ImI1NTcwZTdkLTBlMDQtNDgwZS1iZjNkLWNkNzZmNmJkMzkwZiIsIk1vZGlmaWVkT24iOiIyMDIyLTAzLTI3VDE2OjQ2OjAy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jIyMDg0MTIiLCJVcmlTdHJpbmciOiJodHRwOi8vd3d3Lm5jYmkubmxtLm5paC5nb3YvcHVibWVkLzIyMjA4NDE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I0Mzg4MDI1IiwiVXJpU3RyaW5nIjoiaHR0cDovL3d3dy5uY2JpLm5sbS5uaWguZ292L3B1Ym1lZC8yNDM4ODAy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}</w:instrText>
          </w:r>
          <w:r w:rsidR="00265341" w:rsidRPr="00F8767B">
            <w:rPr>
              <w:rFonts w:ascii="Arial" w:eastAsia="Times New Roman" w:hAnsi="Arial" w:cs="Arial"/>
              <w:lang w:eastAsia="de-DE"/>
            </w:rPr>
            <w:fldChar w:fldCharType="separate"/>
          </w:r>
          <w:r w:rsidR="00C106E7" w:rsidRPr="00F8767B">
            <w:rPr>
              <w:rFonts w:ascii="Arial" w:eastAsia="Times New Roman" w:hAnsi="Arial" w:cs="Arial"/>
              <w:lang w:eastAsia="de-DE"/>
            </w:rPr>
            <w:t>(42, 43, 41)</w:t>
          </w:r>
          <w:r w:rsidR="00265341" w:rsidRPr="00F8767B">
            <w:rPr>
              <w:rFonts w:ascii="Arial" w:eastAsia="Times New Roman" w:hAnsi="Arial" w:cs="Arial"/>
              <w:lang w:eastAsia="de-DE"/>
            </w:rPr>
            <w:fldChar w:fldCharType="end"/>
          </w:r>
        </w:sdtContent>
      </w:sdt>
      <w:r w:rsidRPr="00F8767B">
        <w:rPr>
          <w:rFonts w:ascii="Arial" w:eastAsia="Times New Roman" w:hAnsi="Arial" w:cs="Arial"/>
          <w:color w:val="000000"/>
          <w:lang w:eastAsia="de-DE"/>
        </w:rPr>
        <w:t xml:space="preserve">, recent results from the English and Welsh 2011 Census show that among the 23.7 million adult commuters, approximately 67% used private motorized transport as their usual main commute mode, while about 18% used public transport </w:t>
      </w:r>
      <w:sdt>
        <w:sdtPr>
          <w:rPr>
            <w:rFonts w:ascii="Arial" w:eastAsia="Times New Roman" w:hAnsi="Arial" w:cs="Arial"/>
            <w:color w:val="000000"/>
            <w:lang w:eastAsia="de-DE"/>
          </w:rPr>
          <w:alias w:val="To edit, see citavi.com/edit"/>
          <w:tag w:val="CitaviPlaceholder#e811aaaa-275f-403d-89a6-96353c0919eb"/>
          <w:id w:val="-22922768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NzI5ZTZlLTUwOTAtNDk0MC05MTY3LTdmYWFmYTI1MzI2NyIsIlJhbmdlTGVuZ3RoIjo1LCJSZWZlcmVuY2VJZCI6IjE1NzFkMjM5LTI5OWItNDYyZC1iZTIzLWNiZGU5OTJiZjM5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lBNQzM3NDkxOTUiLCJVcmlTdHJpbmciOiJodHRwczovL3d3dy5uY2JpLm5sbS5uaWguZ292L3BtYy9hcnRpY2xlcy9QTUMzNzQ5MTk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UyOjEzIiwiTW9kaWZpZWRCeSI6Il9DaHJpc3RpYW4gdm9uIExPZWZmZWxob2x6IiwiSWQiOiIwMTgyZTIyNi02OTA1LTQ5OTAtOTVlOS03NDc0NjUxZDgyMjIiLCJNb2RpZmllZE9uIjoiMjAyMi0wMy0yOFQxNTo1MjoxMy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TAuMTM3MS9qb3VybmFsLnBvbmUuMDA3MTc5MCIsIlVyaVN0cmluZyI6Imh0dHBzOi8vZG9pLm9yZy8xMC4xMzcxL2pvdXJuYWwucG9uZS4wMDcxNzkw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1MjoxMyIsIk1vZGlmaWVkQnkiOiJfQ2hyaXN0aWFuIHZvbiBMT2VmZmVsaG9seiIsIklkIjoiZGUyNzg2NTktODQ2MS00ODFkLWEyM2EtYTBiN2NiMThhNTZhIiwiTW9kaWZpZWRPbiI6IjIwMjItMDMtMjhUMTU6NTI6MTM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yMzk5MDk5MCIsIlVyaVN0cmluZyI6Imh0dHA6Ly93d3cubmNiaS5ubG0ubmloLmdvdi9wdWJtZWQvMjM5OTA5OT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(161)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 xml:space="preserve">. In contrast, only 10.9% walked and 3.1% cycled </w:t>
      </w:r>
      <w:sdt>
        <w:sdtPr>
          <w:rPr>
            <w:rFonts w:ascii="Arial" w:eastAsia="Times New Roman" w:hAnsi="Arial" w:cs="Arial"/>
            <w:color w:val="000000"/>
            <w:lang w:eastAsia="de-DE"/>
          </w:rPr>
          <w:alias w:val="To edit, see citavi.com/edit"/>
          <w:tag w:val="CitaviPlaceholder#5899ca6b-e8f2-4bed-86d1-065061e4ec69"/>
          <w:id w:val="-1767225342"/>
          <w:placeholder>
            <w:docPart w:val="DefaultPlaceholder_1082065158"/>
          </w:placeholder>
        </w:sdtPr>
        <w:sdtContent>
          <w:r w:rsidR="00265341" w:rsidRPr="00F8767B">
            <w:rPr>
              <w:rFonts w:ascii="Arial" w:eastAsia="Times New Roman" w:hAnsi="Arial" w:cs="Arial"/>
              <w:color w:val="000000"/>
              <w:lang w:eastAsia="de-DE"/>
            </w:rPr>
            <w:fldChar w:fldCharType="begin"/>
          </w:r>
          <w:r w:rsidR="004D4C0E"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NDRjYzljLTRmYjktNGU0OC1hNTYzLTNlNTAzNDFiODMwYyIsIlJhbmdlTGVuZ3RoIjo1LCJSZWZlcmVuY2VJZCI6IjE1NzFkMjM5LTI5OWItNDYyZC1iZTIzLWNiZGU5OTJiZjM5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lBNQzM3NDkxOTUiLCJVcmlTdHJpbmciOiJodHRwczovL3d3dy5uY2JpLm5sbS5uaWguZ292L3BtYy9hcnRpY2xlcy9QTUMzNzQ5MTk1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4VDE1OjUyOjEzIiwiTW9kaWZpZWRCeSI6Il9DaHJpc3RpYW4gdm9uIExPZWZmZWxob2x6IiwiSWQiOiIwMTgyZTIyNi02OTA1LTQ5OTAtOTVlOS03NDc0NjUxZDgyMjIiLCJNb2RpZmllZE9uIjoiMjAyMi0wMy0yOFQxNTo1MjoxMy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TAuMTM3MS9qb3VybmFsLnBvbmUuMDA3MTc5MCIsIlVyaVN0cmluZyI6Imh0dHBzOi8vZG9pLm9yZy8xMC4xMzcxL2pvdXJuYWwucG9uZS4wMDcxNzkw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OFQxNTo1MjoxMyIsIk1vZGlmaWVkQnkiOiJfQ2hyaXN0aWFuIHZvbiBMT2VmZmVsaG9seiIsIklkIjoiZGUyNzg2NTktODQ2MS00ODFkLWEyM2EtYTBiN2NiMThhNTZhIiwiTW9kaWZpZWRPbiI6IjIwMjItMDMtMjhUMTU6NTI6MTM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IyMzk5MDk5MCIsIlVyaVN0cmluZyI6Imh0dHA6Ly93d3cubmNiaS5ubG0ubmloLmdvdi9wdWJtZWQvMjM5OTA5OT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}</w:instrText>
          </w:r>
          <w:r w:rsidR="00265341" w:rsidRPr="00F8767B">
            <w:rPr>
              <w:rFonts w:ascii="Arial" w:eastAsia="Times New Roman" w:hAnsi="Arial" w:cs="Arial"/>
              <w:color w:val="000000"/>
              <w:lang w:eastAsia="de-DE"/>
            </w:rPr>
            <w:fldChar w:fldCharType="separate"/>
          </w:r>
          <w:r w:rsidR="004D4C0E" w:rsidRPr="00F8767B">
            <w:rPr>
              <w:rFonts w:ascii="Arial" w:eastAsia="Times New Roman" w:hAnsi="Arial" w:cs="Arial"/>
              <w:color w:val="000000"/>
              <w:lang w:eastAsia="de-DE"/>
            </w:rPr>
            <w:t>(161)</w:t>
          </w:r>
          <w:r w:rsidR="00265341" w:rsidRPr="00F8767B">
            <w:rPr>
              <w:rFonts w:ascii="Arial" w:eastAsia="Times New Roman" w:hAnsi="Arial" w:cs="Arial"/>
              <w:color w:val="000000"/>
              <w:lang w:eastAsia="de-DE"/>
            </w:rPr>
            <w:fldChar w:fldCharType="end"/>
          </w:r>
        </w:sdtContent>
      </w:sdt>
      <w:r w:rsidRPr="00F8767B">
        <w:rPr>
          <w:rFonts w:ascii="Arial" w:eastAsia="Times New Roman" w:hAnsi="Arial" w:cs="Arial"/>
          <w:color w:val="000000"/>
          <w:lang w:eastAsia="de-DE"/>
        </w:rPr>
        <w:t>.</w:t>
      </w:r>
      <w:r w:rsidRPr="00F8767B">
        <w:rPr>
          <w:rFonts w:ascii="Arial" w:eastAsia="Times New Roman" w:hAnsi="Arial" w:cs="Arial"/>
        </w:rPr>
        <w:t xml:space="preserve"> </w:t>
      </w:r>
      <w:r w:rsidRPr="00F8767B">
        <w:rPr>
          <w:rFonts w:ascii="Arial" w:eastAsia="Times New Roman" w:hAnsi="Arial" w:cs="Arial"/>
          <w:color w:val="000000"/>
          <w:lang w:eastAsia="de-DE"/>
        </w:rPr>
        <w:t>Thus, the majority of subjects rely on motorized transport. Promoting cycling or walking as a daily routine, not only with regard to transportation to work but also with respect to other daily needs (such as going to the grocery store), could represent a promising and realistic way for a majority of subjects to increase individual NEAT levels.</w:t>
      </w:r>
    </w:p>
    <w:p w14:paraId="4894BE57" w14:textId="2860E347" w:rsidR="00B61DCC" w:rsidRPr="00F8767B" w:rsidRDefault="00B61DCC" w:rsidP="00F8767B">
      <w:pPr>
        <w:spacing w:after="0"/>
        <w:outlineLvl w:val="1"/>
        <w:rPr>
          <w:rFonts w:ascii="Arial" w:eastAsia="Times New Roman" w:hAnsi="Arial" w:cs="Arial"/>
          <w:b/>
          <w:lang w:eastAsia="de-DE"/>
        </w:rPr>
      </w:pPr>
    </w:p>
    <w:p w14:paraId="396A81EB" w14:textId="3D5A1831" w:rsidR="00F63669" w:rsidRPr="00F8767B" w:rsidRDefault="00B61DCC" w:rsidP="00F8767B">
      <w:pPr>
        <w:spacing w:after="0"/>
        <w:outlineLvl w:val="1"/>
        <w:rPr>
          <w:rFonts w:ascii="Arial" w:eastAsia="Times New Roman" w:hAnsi="Arial" w:cs="Arial"/>
          <w:lang w:eastAsia="de-DE"/>
        </w:rPr>
      </w:pPr>
      <w:r w:rsidRPr="00F8767B">
        <w:rPr>
          <w:rFonts w:ascii="Arial" w:eastAsia="Times New Roman" w:hAnsi="Arial" w:cs="Arial"/>
          <w:noProof/>
        </w:rPr>
        <w:drawing>
          <wp:inline distT="0" distB="0" distL="0" distR="0" wp14:anchorId="17F00675" wp14:editId="1A721090">
            <wp:extent cx="4022725" cy="2917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2725" cy="2917190"/>
                    </a:xfrm>
                    <a:prstGeom prst="rect">
                      <a:avLst/>
                    </a:prstGeom>
                    <a:noFill/>
                  </pic:spPr>
                </pic:pic>
              </a:graphicData>
            </a:graphic>
          </wp:inline>
        </w:drawing>
      </w:r>
    </w:p>
    <w:p w14:paraId="017ED872" w14:textId="1B8D098C" w:rsidR="00873C3B" w:rsidRPr="00F8767B" w:rsidRDefault="00873C3B" w:rsidP="00873C3B">
      <w:pPr>
        <w:spacing w:after="0"/>
        <w:rPr>
          <w:rFonts w:ascii="Arial" w:eastAsia="Times New Roman" w:hAnsi="Arial" w:cs="Arial"/>
          <w:color w:val="000000"/>
          <w:lang w:eastAsia="de-DE"/>
        </w:rPr>
      </w:pPr>
      <w:r w:rsidRPr="00F8767B">
        <w:rPr>
          <w:rFonts w:ascii="Arial" w:eastAsia="Times New Roman" w:hAnsi="Arial" w:cs="Arial"/>
          <w:b/>
          <w:lang w:eastAsia="de-DE"/>
        </w:rPr>
        <w:t xml:space="preserve">Figure </w:t>
      </w:r>
      <w:r w:rsidR="002420C7">
        <w:rPr>
          <w:rFonts w:ascii="Arial" w:eastAsia="Times New Roman" w:hAnsi="Arial" w:cs="Arial"/>
          <w:b/>
          <w:lang w:eastAsia="de-DE"/>
        </w:rPr>
        <w:t>10</w:t>
      </w:r>
      <w:r>
        <w:rPr>
          <w:rFonts w:ascii="Arial" w:eastAsia="Times New Roman" w:hAnsi="Arial" w:cs="Arial"/>
          <w:b/>
          <w:lang w:eastAsia="de-DE"/>
        </w:rPr>
        <w:t>.</w:t>
      </w:r>
      <w:r w:rsidRPr="00F8767B">
        <w:rPr>
          <w:rFonts w:ascii="Arial" w:eastAsia="Times New Roman" w:hAnsi="Arial" w:cs="Arial"/>
          <w:lang w:eastAsia="de-DE"/>
        </w:rPr>
        <w:t xml:space="preserve"> </w:t>
      </w:r>
      <w:r w:rsidRPr="00873C3B">
        <w:rPr>
          <w:rFonts w:ascii="Arial" w:eastAsia="Times New Roman" w:hAnsi="Arial" w:cs="Arial"/>
          <w:b/>
          <w:bCs/>
          <w:lang w:eastAsia="de-DE"/>
        </w:rPr>
        <w:t xml:space="preserve">Effects of physical activity on PEE/AEE and its components (adapted from </w:t>
      </w:r>
      <w:sdt>
        <w:sdtPr>
          <w:rPr>
            <w:rFonts w:ascii="Arial" w:eastAsia="Times New Roman" w:hAnsi="Arial" w:cs="Arial"/>
            <w:b/>
            <w:bCs/>
            <w:lang w:eastAsia="de-DE"/>
          </w:rPr>
          <w:alias w:val="To edit, see citavi.com/edit"/>
          <w:tag w:val="CitaviPlaceholder#ad601a5a-5466-481f-aa98-392f6e92180f"/>
          <w:id w:val="771438155"/>
          <w:placeholder>
            <w:docPart w:val="BBD955ECF1294343AC57ABAD6F20C591"/>
          </w:placeholder>
        </w:sdtPr>
        <w:sdtContent>
          <w:r w:rsidRPr="00873C3B">
            <w:rPr>
              <w:rFonts w:ascii="Arial" w:eastAsia="Times New Roman" w:hAnsi="Arial" w:cs="Arial"/>
              <w:b/>
              <w:bCs/>
              <w:lang w:eastAsia="de-DE"/>
            </w:rPr>
            <w:fldChar w:fldCharType="begin"/>
          </w:r>
          <w:r w:rsidRPr="00873C3B">
            <w:rPr>
              <w:rFonts w:ascii="Arial" w:eastAsia="Times New Roman" w:hAnsi="Arial" w:cs="Arial"/>
              <w:b/>
              <w:bCs/>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0ZjRjODY3LTMyZDMtNGRjMi1iNWI5LWI5MjJiZjI1MDRlYyIsIlJhbmdlTGVuZ3RoIjo1LCJSZWZlcmVuY2VJZCI6ImJhYjI0YjA2LTU1ODEtNGNmNy05NzlmLTBkYWE4MTI2OTY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UE1DNDgwMzAzMyIsIlVyaVN0cmluZyI6Imh0dHBzOi8vd3d3Lm5jYmkubmxtLm5paC5nb3YvcG1jL2FydGljbGVzL1BNQzQ4MDMwMz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NocmlzdGlhbiB2b24gTE9lZmZlbGhvbHoiLCJDcmVhdGVkT24iOiIyMDIyLTAzLTI5VDIxOjAwOjUxIiwiTW9kaWZpZWRCeSI6Il9DaHJpc3RpYW4gdm9uIExPZWZmZWxob2x6IiwiSWQiOiIyY2JlZWJjMy1lODI0LTRhM2EtOTNlNS00Njk5MjU1MTRlMzUiLCJNb2RpZmllZE9uIjoiMjAyMi0wMy0yOVQyMTowMDo1M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EwMTYvai5jdWIuMjAxNS4xMi4wNDYiLCJVcmlTdHJpbmciOiJodHRwczovL2RvaS5vcmcvMTAuMTAxNi9qLmN1Yi4yMDE1LjEyLjA0Ni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}</w:instrText>
          </w:r>
          <w:r w:rsidRPr="00873C3B">
            <w:rPr>
              <w:rFonts w:ascii="Arial" w:eastAsia="Times New Roman" w:hAnsi="Arial" w:cs="Arial"/>
              <w:b/>
              <w:bCs/>
              <w:lang w:eastAsia="de-DE"/>
            </w:rPr>
            <w:fldChar w:fldCharType="separate"/>
          </w:r>
          <w:r w:rsidRPr="00873C3B">
            <w:rPr>
              <w:rFonts w:ascii="Arial" w:eastAsia="Times New Roman" w:hAnsi="Arial" w:cs="Arial"/>
              <w:b/>
              <w:bCs/>
              <w:lang w:eastAsia="de-DE"/>
            </w:rPr>
            <w:t>(153)</w:t>
          </w:r>
          <w:r w:rsidRPr="00873C3B">
            <w:rPr>
              <w:rFonts w:ascii="Arial" w:eastAsia="Times New Roman" w:hAnsi="Arial" w:cs="Arial"/>
              <w:b/>
              <w:bCs/>
              <w:lang w:eastAsia="de-DE"/>
            </w:rPr>
            <w:fldChar w:fldCharType="end"/>
          </w:r>
        </w:sdtContent>
      </w:sdt>
      <w:r w:rsidRPr="00873C3B">
        <w:rPr>
          <w:rFonts w:ascii="Arial" w:eastAsia="Times New Roman" w:hAnsi="Arial" w:cs="Arial"/>
          <w:b/>
          <w:bCs/>
          <w:lang w:eastAsia="de-DE"/>
        </w:rPr>
        <w:t>).</w:t>
      </w:r>
    </w:p>
    <w:p w14:paraId="4606DC9A" w14:textId="54E7028F" w:rsidR="00F63669" w:rsidRPr="00F8767B" w:rsidRDefault="00F63669" w:rsidP="00F8767B">
      <w:pPr>
        <w:spacing w:after="0"/>
        <w:rPr>
          <w:rFonts w:ascii="Arial" w:eastAsia="Times New Roman" w:hAnsi="Arial" w:cs="Arial"/>
          <w:lang w:eastAsia="de-DE"/>
        </w:rPr>
      </w:pPr>
    </w:p>
    <w:p w14:paraId="7CCA3EF7" w14:textId="77777777" w:rsidR="00F63669" w:rsidRPr="00F8767B" w:rsidRDefault="00F63669" w:rsidP="00F8767B">
      <w:pPr>
        <w:tabs>
          <w:tab w:val="left" w:pos="3686"/>
        </w:tabs>
        <w:spacing w:after="0"/>
        <w:outlineLvl w:val="1"/>
        <w:rPr>
          <w:rFonts w:ascii="Arial" w:eastAsia="Times New Roman" w:hAnsi="Arial" w:cs="Arial"/>
          <w:color w:val="000000"/>
          <w:lang w:eastAsia="de-DE"/>
        </w:rPr>
      </w:pPr>
      <w:r w:rsidRPr="00F8767B">
        <w:rPr>
          <w:rFonts w:ascii="Arial" w:eastAsia="Times New Roman" w:hAnsi="Arial" w:cs="Arial"/>
          <w:color w:val="000000"/>
          <w:lang w:eastAsia="de-DE"/>
        </w:rPr>
        <w:t xml:space="preserve">Together, 2.5 hours of additional ambulation and standing time per day are proposed as goals for those considering weight loss. However, potential beneficial effects on weight loss could be at least partially compensated for by increasing energy intake from food. Increasing NEAT as an adjunct for weight maintenance could overcome potential compensatory effects to the low-calorie state and hypothetically represent an alternative strategy for body mass control. </w:t>
      </w:r>
    </w:p>
    <w:p w14:paraId="75DE7300" w14:textId="77777777" w:rsidR="00F63669" w:rsidRPr="00F8767B" w:rsidRDefault="00F63669" w:rsidP="00F8767B">
      <w:pPr>
        <w:spacing w:after="0"/>
        <w:rPr>
          <w:rFonts w:ascii="Arial" w:eastAsia="Times New Roman" w:hAnsi="Arial" w:cs="Arial"/>
          <w:color w:val="000000"/>
          <w:lang w:eastAsia="de-DE"/>
        </w:rPr>
      </w:pPr>
    </w:p>
    <w:p w14:paraId="71EECF24" w14:textId="54F4DF94" w:rsidR="00F63669" w:rsidRPr="003A602F" w:rsidRDefault="00F63669" w:rsidP="00F8767B">
      <w:pPr>
        <w:spacing w:after="0"/>
        <w:rPr>
          <w:rFonts w:ascii="Arial" w:eastAsia="Times New Roman" w:hAnsi="Arial" w:cs="Arial"/>
          <w:b/>
          <w:color w:val="00B050"/>
          <w:lang w:eastAsia="de-DE"/>
        </w:rPr>
      </w:pPr>
      <w:r w:rsidRPr="003A602F">
        <w:rPr>
          <w:rFonts w:ascii="Arial" w:eastAsia="Times New Roman" w:hAnsi="Arial" w:cs="Arial"/>
          <w:b/>
          <w:iCs/>
          <w:color w:val="00B050"/>
          <w:lang w:eastAsia="de-DE"/>
        </w:rPr>
        <w:t xml:space="preserve">Limitations to </w:t>
      </w:r>
      <w:r w:rsidR="003A602F" w:rsidRPr="003A602F">
        <w:rPr>
          <w:rFonts w:ascii="Arial" w:eastAsia="Times New Roman" w:hAnsi="Arial" w:cs="Arial"/>
          <w:b/>
          <w:iCs/>
          <w:color w:val="00B050"/>
          <w:lang w:eastAsia="de-DE"/>
        </w:rPr>
        <w:t>I</w:t>
      </w:r>
      <w:r w:rsidRPr="003A602F">
        <w:rPr>
          <w:rFonts w:ascii="Arial" w:eastAsia="Times New Roman" w:hAnsi="Arial" w:cs="Arial"/>
          <w:b/>
          <w:iCs/>
          <w:color w:val="00B050"/>
          <w:lang w:eastAsia="de-DE"/>
        </w:rPr>
        <w:t>ncreasing NEAT</w:t>
      </w:r>
    </w:p>
    <w:p w14:paraId="3034E7C7" w14:textId="77777777" w:rsidR="00873C3B" w:rsidRDefault="00873C3B" w:rsidP="00F8767B">
      <w:pPr>
        <w:autoSpaceDE w:val="0"/>
        <w:autoSpaceDN w:val="0"/>
        <w:adjustRightInd w:val="0"/>
        <w:spacing w:after="0"/>
        <w:rPr>
          <w:rFonts w:ascii="Arial" w:eastAsia="Times New Roman" w:hAnsi="Arial" w:cs="Arial"/>
          <w:color w:val="000000"/>
          <w:lang w:eastAsia="de-DE"/>
        </w:rPr>
      </w:pPr>
    </w:p>
    <w:p w14:paraId="718D99ED" w14:textId="6BCCF08B" w:rsidR="00F63669" w:rsidRPr="00F8767B" w:rsidRDefault="0077201C" w:rsidP="00F8767B">
      <w:pPr>
        <w:autoSpaceDE w:val="0"/>
        <w:autoSpaceDN w:val="0"/>
        <w:adjustRightInd w:val="0"/>
        <w:spacing w:after="0"/>
        <w:rPr>
          <w:rFonts w:ascii="Arial" w:eastAsia="Times New Roman" w:hAnsi="Arial" w:cs="Arial"/>
          <w:color w:val="000000"/>
          <w:lang w:eastAsia="de-DE"/>
        </w:rPr>
      </w:pPr>
      <w:r w:rsidRPr="00F8767B">
        <w:rPr>
          <w:rFonts w:ascii="Arial" w:eastAsia="Times New Roman" w:hAnsi="Arial" w:cs="Arial"/>
          <w:color w:val="000000"/>
          <w:lang w:eastAsia="de-DE"/>
        </w:rPr>
        <w:t>A number of factors potentially affect</w:t>
      </w:r>
      <w:r w:rsidR="00F63669" w:rsidRPr="00F8767B">
        <w:rPr>
          <w:rFonts w:ascii="Arial" w:eastAsia="Times New Roman" w:hAnsi="Arial" w:cs="Arial"/>
          <w:color w:val="000000"/>
          <w:lang w:eastAsia="de-DE"/>
        </w:rPr>
        <w:t xml:space="preserve"> time spent in NEAT, of which some (sociological and environmental factors) can be influenced, while others </w:t>
      </w:r>
      <w:r w:rsidRPr="00F8767B">
        <w:rPr>
          <w:rFonts w:ascii="Arial" w:eastAsia="Times New Roman" w:hAnsi="Arial" w:cs="Arial"/>
          <w:color w:val="000000"/>
          <w:lang w:eastAsia="de-DE"/>
        </w:rPr>
        <w:t xml:space="preserve">cannot </w:t>
      </w:r>
      <w:r w:rsidR="00F63669" w:rsidRPr="00F8767B">
        <w:rPr>
          <w:rFonts w:ascii="Arial" w:eastAsia="Times New Roman" w:hAnsi="Arial" w:cs="Arial"/>
          <w:color w:val="000000"/>
          <w:lang w:eastAsia="de-DE"/>
        </w:rPr>
        <w:t xml:space="preserve">(genetic and endocrine factors) </w:t>
      </w:r>
      <w:r w:rsidRPr="00F8767B">
        <w:rPr>
          <w:rFonts w:ascii="Arial" w:eastAsia="Times New Roman" w:hAnsi="Arial" w:cs="Arial"/>
          <w:color w:val="000000"/>
          <w:lang w:eastAsia="de-DE"/>
        </w:rPr>
        <w:t>(</w:t>
      </w:r>
      <w:r w:rsidRPr="004A3E54">
        <w:rPr>
          <w:rFonts w:ascii="Arial" w:eastAsia="Times New Roman" w:hAnsi="Arial" w:cs="Arial"/>
          <w:bCs/>
          <w:color w:val="000000"/>
          <w:lang w:eastAsia="de-DE"/>
        </w:rPr>
        <w:t>Figure 11)</w:t>
      </w:r>
      <w:r w:rsidR="00F63669" w:rsidRPr="004A3E54">
        <w:rPr>
          <w:rFonts w:ascii="Arial" w:eastAsia="Times New Roman" w:hAnsi="Arial" w:cs="Arial"/>
          <w:bCs/>
          <w:color w:val="000000"/>
          <w:lang w:eastAsia="de-DE"/>
        </w:rPr>
        <w:t>.</w:t>
      </w:r>
      <w:r w:rsidR="00F63669" w:rsidRPr="00F8767B">
        <w:rPr>
          <w:rFonts w:ascii="Arial" w:eastAsia="Times New Roman" w:hAnsi="Arial" w:cs="Arial"/>
          <w:color w:val="000000"/>
          <w:lang w:eastAsia="de-DE"/>
        </w:rPr>
        <w:t xml:space="preserve"> Two points are important to make. First, as was shown previously in this chapter, skeletal muscle can increase in fuel economy and work efficiency not only in response to the loss of body mass, but also so that benefits of NEAT may be diminished. Moreover, </w:t>
      </w:r>
      <w:r w:rsidR="00F63669" w:rsidRPr="00F8767B">
        <w:rPr>
          <w:rFonts w:ascii="Arial" w:eastAsia="Times New Roman" w:hAnsi="Arial" w:cs="Arial"/>
          <w:lang w:eastAsia="de-DE"/>
        </w:rPr>
        <w:t xml:space="preserve">it has also been reported that under weight-loss conditions, subjects </w:t>
      </w:r>
      <w:r w:rsidR="00FB4D43" w:rsidRPr="00F8767B">
        <w:rPr>
          <w:rFonts w:ascii="Arial" w:eastAsia="Times New Roman" w:hAnsi="Arial" w:cs="Arial"/>
          <w:lang w:eastAsia="de-DE"/>
        </w:rPr>
        <w:t>with obesity</w:t>
      </w:r>
      <w:r w:rsidR="00F63669" w:rsidRPr="00F8767B">
        <w:rPr>
          <w:rFonts w:ascii="Arial" w:eastAsia="Times New Roman" w:hAnsi="Arial" w:cs="Arial"/>
          <w:lang w:eastAsia="de-DE"/>
        </w:rPr>
        <w:t xml:space="preserve"> oxidize proportionally more carbohydrates and less fat as compared to lean counterparts, and that differences in skeletal muscle metabolism and SNS activity underlie some of the observed differences between subjects who are and are not obese </w:t>
      </w:r>
      <w:r w:rsidR="00F63669" w:rsidRPr="00F8767B">
        <w:rPr>
          <w:rFonts w:ascii="Arial" w:eastAsia="Times New Roman" w:hAnsi="Arial" w:cs="Arial"/>
          <w:color w:val="000000"/>
          <w:lang w:eastAsia="de-DE"/>
        </w:rPr>
        <w:t xml:space="preserve">(reviewed in </w:t>
      </w:r>
      <w:sdt>
        <w:sdtPr>
          <w:rPr>
            <w:rFonts w:ascii="Arial" w:eastAsia="Times New Roman" w:hAnsi="Arial" w:cs="Arial"/>
            <w:color w:val="000000"/>
            <w:lang w:eastAsia="de-DE"/>
          </w:rPr>
          <w:alias w:val="To edit, see citavi.com/edit"/>
          <w:tag w:val="CitaviPlaceholder#82475e47-e5d7-4af9-a327-b3f2c44f9a5e"/>
          <w:id w:val="131259826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NTZmMTBiLTQyMGQtNGVmZC05ZDllLTJlYTM0ZWRiZDQyMyIsIlJhbmdlTGVuZ3RoIjo0LCJSZWZlcmVuY2VJZCI6IjhhOTQyNDExLTBlMjQtNDRjYi05NjFiLTZiM2FlZjI3N2J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yNDY4NDE1IiwiVXJpU3RyaW5nIjoiaHR0cDovL3d3dy5uY2JpLm5sbS5uaWguZ292L3B1Ym1lZC8xMjQ2ODQx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}</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(21)</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And second, even though regular physical activity can increase the capacity of skeletal muscle to </w:t>
      </w:r>
      <w:r w:rsidR="00F63669" w:rsidRPr="00F8767B">
        <w:rPr>
          <w:rFonts w:ascii="Arial" w:eastAsia="Times New Roman" w:hAnsi="Arial" w:cs="Arial"/>
          <w:color w:val="000000"/>
          <w:lang w:eastAsia="de-DE"/>
        </w:rPr>
        <w:lastRenderedPageBreak/>
        <w:t xml:space="preserve">oxidize lipids and to store glycogen </w:t>
      </w:r>
      <w:sdt>
        <w:sdtPr>
          <w:rPr>
            <w:rFonts w:ascii="Arial" w:eastAsia="Times New Roman" w:hAnsi="Arial" w:cs="Arial"/>
            <w:color w:val="000000"/>
            <w:lang w:eastAsia="de-DE"/>
          </w:rPr>
          <w:alias w:val="To edit, see citavi.com/edit"/>
          <w:tag w:val="CitaviPlaceholder#cf6856b5-b5f7-485d-9aad-1bb9b2751c21"/>
          <w:id w:val="-1087920074"/>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ZGM1ZjU0LTU0MDktNDJjMy05ZGQyLTQxYWI5ZjgzYThiOSIsIlJhbmdlTGVuZ3RoIjo0LCJSZWZlcmVuY2VJZCI6IjkyZjQ4ZmUxLTk5NzAtNGE1Yy1iYTEwLTg5MmZiYTgxYTA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NTA4MjQ1IiwiVXJpU3RyaW5nIjoiaHR0cHM6Ly93d3cubmNiaS5ubG0ubmloLmdvdi9wbWMvYXJ0aWNsZXMvUE1DNDUwODI0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zA6MzkiLCJNb2RpZmllZEJ5IjoiX0NocmlzdGlhbiB2b24gTE9lZmZlbGhvbHoiLCJJZCI6ImVkYjUxODMxLWI3OTUtNDg4OS05YzgwLTIwMjEwN2VmYmUyNiIsIk1vZGlmaWVkT24iOiIyMDIyLTAzLTI3VDIwOjMwOjM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I0OS9NU1MuMDAwMDAwMDAwMDAwMDYyMiIsIlVyaVN0cmluZyI6Imh0dHBzOi8vZG9pLm9yZy8xMC4xMjQ5L01TUy4wMDAwMDAwMDAwMDAwNjI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DozOSIsIk1vZGlmaWVkQnkiOiJfQ2hyaXN0aWFuIHZvbiBMT2VmZmVsaG9seiIsIklkIjoiYThhYmEzODMtZjUyMC00OWQyLWEwZDMtNTFlOGQ0OGZlYmUxIiwiTW9kaWZpZWRPbiI6IjIwMjItMDMtMjdUMjA6MzA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TYwNjgxNiIsIlVyaVN0cmluZyI6Imh0dHA6Ly93d3cubmNiaS5ubG0ubmloLmdvdi9wdWJtZWQvMjU2MDY4MT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4NSkifV19LCJUYWciOiJDaXRhdmlQbGFjZWhvbGRlciNjZjY4NTZiNS1iNWY3LTQ4NWQtOWFhZC0xYmI5YjI3NTFjMjEiLCJUZXh0IjoiKDg1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(85)</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color w:val="000000"/>
          <w:lang w:eastAsia="de-DE"/>
        </w:rPr>
        <w:t xml:space="preserve">, regular physical activity can also increase work efficiency and thereby possibly reduce the energetic costs of NEAT </w:t>
      </w:r>
      <w:sdt>
        <w:sdtPr>
          <w:rPr>
            <w:rFonts w:ascii="Arial" w:eastAsia="Times New Roman" w:hAnsi="Arial" w:cs="Arial"/>
            <w:color w:val="000000"/>
            <w:lang w:eastAsia="de-DE"/>
          </w:rPr>
          <w:alias w:val="To edit, see citavi.com/edit"/>
          <w:tag w:val="CitaviPlaceholder#e8c44893-ff6c-4c4b-b6bf-744030665b76"/>
          <w:id w:val="-246191840"/>
          <w:placeholder>
            <w:docPart w:val="DefaultPlaceholder_1082065158"/>
          </w:placeholder>
        </w:sdtPr>
        <w:sdtContent>
          <w:r w:rsidR="00265341" w:rsidRPr="00F8767B">
            <w:rPr>
              <w:rFonts w:ascii="Arial" w:eastAsia="Times New Roman" w:hAnsi="Arial" w:cs="Arial"/>
              <w:color w:val="000000"/>
              <w:lang w:eastAsia="de-DE"/>
            </w:rPr>
            <w:fldChar w:fldCharType="begin"/>
          </w:r>
          <w:r w:rsidR="00F95562" w:rsidRPr="00F8767B">
            <w:rPr>
              <w:rFonts w:ascii="Arial" w:eastAsia="Times New Roman" w:hAnsi="Arial" w:cs="Arial"/>
              <w:color w:val="000000"/>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MTdjODdhLWYxYWMtNGQ1ZC04MTgwLWQ0MDI5YjgyOGYwZSIsIlJhbmdlTGVuZ3RoIjo0LCJSZWZlcmVuY2VJZCI6IjkyZjQ4ZmUxLTk5NzAtNGE1Yy1iYTEwLTg5MmZiYTgxYTA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QTUM0NTA4MjQ1IiwiVXJpU3RyaW5nIjoiaHR0cHM6Ly93d3cubmNiaS5ubG0ubmloLmdvdi9wbWMvYXJ0aWNsZXMvUE1DNDUwODI0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dUMjA6MzA6MzkiLCJNb2RpZmllZEJ5IjoiX0NocmlzdGlhbiB2b24gTE9lZmZlbGhvbHoiLCJJZCI6ImVkYjUxODMxLWI3OTUtNDg4OS05YzgwLTIwMjEwN2VmYmUyNiIsIk1vZGlmaWVkT24iOiIyMDIyLTAzLTI3VDIwOjMwOjM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I0OS9NU1MuMDAwMDAwMDAwMDAwMDYyMiIsIlVyaVN0cmluZyI6Imh0dHBzOi8vZG9pLm9yZy8xMC4xMjQ5L01TUy4wMDAwMDAwMDAwMDAwNjIy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}</w:instrText>
          </w:r>
          <w:r w:rsidR="00265341" w:rsidRPr="00F8767B">
            <w:rPr>
              <w:rFonts w:ascii="Arial" w:eastAsia="Times New Roman" w:hAnsi="Arial" w:cs="Arial"/>
              <w:color w:val="000000"/>
              <w:lang w:eastAsia="de-DE"/>
            </w:rPr>
            <w:fldChar w:fldCharType="separate"/>
          </w:r>
          <w:r w:rsidR="00C106E7" w:rsidRPr="00F8767B">
            <w:rPr>
              <w:rFonts w:ascii="Arial" w:eastAsia="Times New Roman" w:hAnsi="Arial" w:cs="Arial"/>
              <w:color w:val="000000"/>
              <w:lang w:eastAsia="de-DE"/>
            </w:rPr>
            <w:t>(85)</w:t>
          </w:r>
          <w:r w:rsidR="00265341" w:rsidRPr="00F8767B">
            <w:rPr>
              <w:rFonts w:ascii="Arial" w:eastAsia="Times New Roman" w:hAnsi="Arial" w:cs="Arial"/>
              <w:color w:val="000000"/>
              <w:lang w:eastAsia="de-DE"/>
            </w:rPr>
            <w:fldChar w:fldCharType="end"/>
          </w:r>
        </w:sdtContent>
      </w:sdt>
      <w:r w:rsidR="00F63669" w:rsidRPr="00F8767B">
        <w:rPr>
          <w:rFonts w:ascii="Arial" w:eastAsia="Times New Roman" w:hAnsi="Arial" w:cs="Arial"/>
          <w:lang w:eastAsia="de-DE"/>
        </w:rPr>
        <w:t>.</w:t>
      </w:r>
      <w:r w:rsidR="00FB4D43" w:rsidRPr="00F8767B">
        <w:rPr>
          <w:rFonts w:ascii="Arial" w:eastAsia="Times New Roman" w:hAnsi="Arial" w:cs="Arial"/>
          <w:color w:val="000000"/>
          <w:lang w:eastAsia="de-DE"/>
        </w:rPr>
        <w:t xml:space="preserve"> </w:t>
      </w:r>
      <w:r w:rsidR="00F63669" w:rsidRPr="00F8767B">
        <w:rPr>
          <w:rFonts w:ascii="Arial" w:eastAsia="Times New Roman" w:hAnsi="Arial" w:cs="Arial"/>
          <w:color w:val="000000"/>
          <w:lang w:eastAsia="de-DE"/>
        </w:rPr>
        <w:t>Even so, given the known contribution of physical activity to body weight maintenance</w:t>
      </w:r>
      <w:r w:rsidR="00FB4D43" w:rsidRPr="00F8767B">
        <w:rPr>
          <w:rFonts w:ascii="Arial" w:eastAsia="Times New Roman" w:hAnsi="Arial" w:cs="Arial"/>
          <w:color w:val="000000"/>
          <w:lang w:eastAsia="de-DE"/>
        </w:rPr>
        <w:t>,</w:t>
      </w:r>
      <w:r w:rsidR="00F63669" w:rsidRPr="00F8767B">
        <w:rPr>
          <w:rFonts w:ascii="Arial" w:eastAsia="Times New Roman" w:hAnsi="Arial" w:cs="Arial"/>
          <w:color w:val="000000"/>
          <w:lang w:eastAsia="de-DE"/>
        </w:rPr>
        <w:t xml:space="preserve"> </w:t>
      </w:r>
      <w:r w:rsidR="00FB4D43" w:rsidRPr="00F8767B">
        <w:rPr>
          <w:rFonts w:ascii="Arial" w:eastAsia="Times New Roman" w:hAnsi="Arial" w:cs="Arial"/>
          <w:color w:val="000000"/>
          <w:lang w:eastAsia="de-DE"/>
        </w:rPr>
        <w:t xml:space="preserve">the recommendation </w:t>
      </w:r>
      <w:r w:rsidR="00A0067D" w:rsidRPr="00F8767B">
        <w:rPr>
          <w:rFonts w:ascii="Arial" w:eastAsia="Times New Roman" w:hAnsi="Arial" w:cs="Arial"/>
          <w:color w:val="000000"/>
          <w:lang w:eastAsia="de-DE"/>
        </w:rPr>
        <w:t>to patients</w:t>
      </w:r>
      <w:r w:rsidR="00FB4D43" w:rsidRPr="00F8767B">
        <w:rPr>
          <w:rFonts w:ascii="Arial" w:eastAsia="Times New Roman" w:hAnsi="Arial" w:cs="Arial"/>
          <w:color w:val="000000"/>
          <w:lang w:eastAsia="de-DE"/>
        </w:rPr>
        <w:t xml:space="preserve"> who are overweight and with obesity to increase NEAT-related activities</w:t>
      </w:r>
      <w:r w:rsidR="00F63669" w:rsidRPr="00F8767B">
        <w:rPr>
          <w:rFonts w:ascii="Arial" w:eastAsia="Times New Roman" w:hAnsi="Arial" w:cs="Arial"/>
          <w:color w:val="000000"/>
          <w:lang w:eastAsia="de-DE"/>
        </w:rPr>
        <w:t xml:space="preserve"> such as ambulation or bicycling</w:t>
      </w:r>
      <w:r w:rsidR="00FB4D43" w:rsidRPr="00F8767B">
        <w:rPr>
          <w:rFonts w:ascii="Arial" w:eastAsia="Times New Roman" w:hAnsi="Arial" w:cs="Arial"/>
          <w:color w:val="000000"/>
          <w:lang w:eastAsia="de-DE"/>
        </w:rPr>
        <w:t xml:space="preserve"> is logical</w:t>
      </w:r>
      <w:r w:rsidR="00F63669" w:rsidRPr="00F8767B">
        <w:rPr>
          <w:rFonts w:ascii="Arial" w:eastAsia="Times New Roman" w:hAnsi="Arial" w:cs="Arial"/>
          <w:color w:val="000000"/>
          <w:lang w:eastAsia="de-DE"/>
        </w:rPr>
        <w:t>, even before definitive evidence is reported.</w:t>
      </w:r>
    </w:p>
    <w:p w14:paraId="21FF41ED" w14:textId="77777777" w:rsidR="008764DD" w:rsidRPr="00F8767B" w:rsidRDefault="008764DD" w:rsidP="00F8767B">
      <w:pPr>
        <w:autoSpaceDE w:val="0"/>
        <w:autoSpaceDN w:val="0"/>
        <w:adjustRightInd w:val="0"/>
        <w:spacing w:after="0"/>
        <w:rPr>
          <w:rFonts w:ascii="Arial" w:eastAsia="Times New Roman" w:hAnsi="Arial" w:cs="Arial"/>
          <w:color w:val="000000"/>
          <w:lang w:eastAsia="de-DE"/>
        </w:rPr>
      </w:pPr>
    </w:p>
    <w:p w14:paraId="25A7C9BC" w14:textId="7082E3A7" w:rsidR="008764DD" w:rsidRPr="00F8767B" w:rsidRDefault="00B61DCC" w:rsidP="00F8767B">
      <w:pPr>
        <w:spacing w:after="0"/>
        <w:outlineLvl w:val="1"/>
        <w:rPr>
          <w:rFonts w:ascii="Arial" w:eastAsia="Times New Roman" w:hAnsi="Arial" w:cs="Arial"/>
          <w:b/>
          <w:bCs/>
          <w:color w:val="000000"/>
          <w:kern w:val="36"/>
          <w:lang w:eastAsia="de-DE"/>
        </w:rPr>
      </w:pPr>
      <w:r w:rsidRPr="00F8767B">
        <w:rPr>
          <w:rFonts w:ascii="Arial" w:eastAsia="Times New Roman" w:hAnsi="Arial" w:cs="Arial"/>
          <w:noProof/>
        </w:rPr>
        <w:drawing>
          <wp:inline distT="0" distB="0" distL="0" distR="0" wp14:anchorId="65B0BB4C" wp14:editId="331D7BA7">
            <wp:extent cx="4197350" cy="36715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7350" cy="3671570"/>
                    </a:xfrm>
                    <a:prstGeom prst="rect">
                      <a:avLst/>
                    </a:prstGeom>
                    <a:solidFill>
                      <a:srgbClr val="FFFFFF"/>
                    </a:solidFill>
                    <a:ln>
                      <a:noFill/>
                    </a:ln>
                  </pic:spPr>
                </pic:pic>
              </a:graphicData>
            </a:graphic>
          </wp:inline>
        </w:drawing>
      </w:r>
    </w:p>
    <w:p w14:paraId="6BC21F46" w14:textId="77777777" w:rsidR="003A602F" w:rsidRPr="003A602F" w:rsidRDefault="003A602F" w:rsidP="003A602F">
      <w:pPr>
        <w:spacing w:after="0"/>
        <w:outlineLvl w:val="1"/>
        <w:rPr>
          <w:rFonts w:ascii="Arial" w:eastAsia="Times New Roman" w:hAnsi="Arial" w:cs="Arial"/>
          <w:b/>
          <w:lang w:eastAsia="de-DE"/>
        </w:rPr>
      </w:pPr>
      <w:r w:rsidRPr="003A602F">
        <w:rPr>
          <w:rFonts w:ascii="Arial" w:eastAsia="Times New Roman" w:hAnsi="Arial" w:cs="Arial"/>
          <w:b/>
          <w:lang w:eastAsia="de-DE"/>
        </w:rPr>
        <w:t xml:space="preserve">Figure 11. Factors interfering with spontaneous physical activity and NEAT (adapted from </w:t>
      </w:r>
      <w:sdt>
        <w:sdtPr>
          <w:rPr>
            <w:rFonts w:ascii="Arial" w:eastAsia="Times New Roman" w:hAnsi="Arial" w:cs="Arial"/>
            <w:b/>
            <w:lang w:eastAsia="de-DE"/>
          </w:rPr>
          <w:alias w:val="To edit, see citavi.com/edit"/>
          <w:tag w:val="CitaviPlaceholder#0b832ad4-6970-4cc3-bbbc-153aa707ddae"/>
          <w:id w:val="-757142010"/>
          <w:placeholder>
            <w:docPart w:val="23F6391507664C3DA3C986F1C30AAB90"/>
          </w:placeholder>
        </w:sdtPr>
        <w:sdtContent>
          <w:r w:rsidRPr="003A602F">
            <w:rPr>
              <w:rFonts w:ascii="Arial" w:eastAsia="Times New Roman" w:hAnsi="Arial" w:cs="Arial"/>
              <w:b/>
              <w:lang w:eastAsia="de-DE"/>
            </w:rPr>
            <w:fldChar w:fldCharType="begin"/>
          </w:r>
          <w:r w:rsidRPr="003A602F">
            <w:rPr>
              <w:rFonts w:ascii="Arial" w:eastAsia="Times New Roman" w:hAnsi="Arial" w:cs="Arial"/>
              <w:b/>
              <w:lang w:eastAsia="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NzM1MzM5LTk5ZTMtNDMwMi1iOTU1LTFjZTI3ZWU5NmI3YyIsIlJhbmdlTGVuZ3RoIjo1LCJSZWZlcmVuY2VJZCI6ImYyYjQzOGVlLTRjNTAtNGYzNy1hNjkyLWViMDhiNzM2MTg1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NDIzOS93amQudjcuaTEyLjI0MyIsIlVyaVN0cmluZyI6Imh0dHBzOi8vZG9pLm9yZy8xMC40MjM5L3dqZC52Ny5pMTIuMjQz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DaHJpc3RpYW4gdm9uIExPZWZmZWxob2x6IiwiQ3JlYXRlZE9uIjoiMjAyMi0wMy0yOFQxNTozOToxNiIsIk1vZGlmaWVkQnkiOiJfQ2hyaXN0aWFuIHZvbiBMT2VmZmVsaG9seiIsIklkIjoiYjRiOTRlZDUtMGQ2Ni00NWRlLWJiODktN2I2ZDAzZGEwYjMxIiwiTW9kaWZpZWRPbiI6IjIwMjItMDMtMjhUMTU6Mzk6MTY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QTUM0OTE0ODMyIiwiVXJpU3RyaW5nIjoiaHR0cHM6Ly93d3cubmNiaS5ubG0ubmloLmdvdi9wbWMvYXJ0aWNsZXMvUE1DNDkxNDg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}</w:instrText>
          </w:r>
          <w:r w:rsidRPr="003A602F">
            <w:rPr>
              <w:rFonts w:ascii="Arial" w:eastAsia="Times New Roman" w:hAnsi="Arial" w:cs="Arial"/>
              <w:b/>
              <w:lang w:eastAsia="de-DE"/>
            </w:rPr>
            <w:fldChar w:fldCharType="separate"/>
          </w:r>
          <w:r w:rsidRPr="003A602F">
            <w:rPr>
              <w:rFonts w:ascii="Arial" w:eastAsia="Times New Roman" w:hAnsi="Arial" w:cs="Arial"/>
              <w:b/>
              <w:lang w:eastAsia="de-DE"/>
            </w:rPr>
            <w:t>(120)</w:t>
          </w:r>
          <w:r w:rsidRPr="003A602F">
            <w:rPr>
              <w:rFonts w:ascii="Arial" w:eastAsia="Times New Roman" w:hAnsi="Arial" w:cs="Arial"/>
              <w:b/>
              <w:lang w:eastAsia="de-DE"/>
            </w:rPr>
            <w:fldChar w:fldCharType="end"/>
          </w:r>
        </w:sdtContent>
      </w:sdt>
      <w:r w:rsidRPr="003A602F">
        <w:rPr>
          <w:rFonts w:ascii="Arial" w:eastAsia="Times New Roman" w:hAnsi="Arial" w:cs="Arial"/>
          <w:b/>
          <w:lang w:eastAsia="de-DE"/>
        </w:rPr>
        <w:t>).</w:t>
      </w:r>
    </w:p>
    <w:p w14:paraId="762AFB82" w14:textId="54DAFF59" w:rsidR="008764DD" w:rsidRPr="00F8767B" w:rsidRDefault="008764DD" w:rsidP="00F8767B">
      <w:pPr>
        <w:spacing w:after="0"/>
        <w:outlineLvl w:val="1"/>
        <w:rPr>
          <w:rFonts w:ascii="Arial" w:eastAsia="Times New Roman" w:hAnsi="Arial" w:cs="Arial"/>
          <w:b/>
          <w:bCs/>
          <w:color w:val="000000"/>
          <w:kern w:val="36"/>
          <w:lang w:eastAsia="de-DE"/>
        </w:rPr>
      </w:pPr>
    </w:p>
    <w:p w14:paraId="2E9904F4" w14:textId="06A9E57A" w:rsidR="00F63669" w:rsidRPr="003A602F" w:rsidRDefault="00F63669" w:rsidP="00F8767B">
      <w:pPr>
        <w:spacing w:after="0"/>
        <w:outlineLvl w:val="1"/>
        <w:rPr>
          <w:rFonts w:ascii="Arial" w:eastAsia="Times New Roman" w:hAnsi="Arial" w:cs="Arial"/>
          <w:b/>
          <w:bCs/>
          <w:caps/>
          <w:color w:val="0070C0"/>
          <w:kern w:val="36"/>
          <w:lang w:eastAsia="de-DE"/>
        </w:rPr>
      </w:pPr>
      <w:r w:rsidRPr="003A602F">
        <w:rPr>
          <w:rFonts w:ascii="Arial" w:eastAsia="Times New Roman" w:hAnsi="Arial" w:cs="Arial"/>
          <w:b/>
          <w:bCs/>
          <w:caps/>
          <w:color w:val="0070C0"/>
          <w:kern w:val="36"/>
          <w:lang w:eastAsia="de-DE"/>
        </w:rPr>
        <w:t>Conclusion</w:t>
      </w:r>
    </w:p>
    <w:p w14:paraId="3F5FC2AE" w14:textId="77777777" w:rsidR="00F63669" w:rsidRPr="00F8767B" w:rsidRDefault="00F63669" w:rsidP="00F8767B">
      <w:pPr>
        <w:spacing w:after="0"/>
        <w:outlineLvl w:val="1"/>
        <w:rPr>
          <w:rFonts w:ascii="Arial" w:eastAsia="Times New Roman" w:hAnsi="Arial" w:cs="Arial"/>
          <w:b/>
          <w:bCs/>
          <w:caps/>
          <w:color w:val="000000"/>
          <w:kern w:val="36"/>
          <w:lang w:eastAsia="de-DE"/>
        </w:rPr>
      </w:pPr>
    </w:p>
    <w:p w14:paraId="466EA599" w14:textId="35E1A140" w:rsidR="00286F34" w:rsidRPr="00F8767B" w:rsidRDefault="00F63669" w:rsidP="00F8767B">
      <w:pPr>
        <w:spacing w:after="0"/>
        <w:rPr>
          <w:rFonts w:ascii="Arial" w:eastAsia="Times New Roman" w:hAnsi="Arial" w:cs="Arial"/>
          <w:color w:val="000000"/>
          <w:lang w:eastAsia="de-DE"/>
        </w:rPr>
      </w:pPr>
      <w:r w:rsidRPr="00F8767B">
        <w:rPr>
          <w:rFonts w:ascii="Arial" w:eastAsia="Times New Roman" w:hAnsi="Arial" w:cs="Arial"/>
          <w:color w:val="000000"/>
          <w:lang w:eastAsia="de-DE"/>
        </w:rPr>
        <w:t xml:space="preserve">The epidemic of </w:t>
      </w:r>
      <w:r w:rsidR="00FB4D43" w:rsidRPr="00F8767B">
        <w:rPr>
          <w:rFonts w:ascii="Arial" w:eastAsia="Times New Roman" w:hAnsi="Arial" w:cs="Arial"/>
          <w:color w:val="000000"/>
          <w:lang w:eastAsia="de-DE"/>
        </w:rPr>
        <w:t xml:space="preserve">worldwide </w:t>
      </w:r>
      <w:r w:rsidRPr="00F8767B">
        <w:rPr>
          <w:rFonts w:ascii="Arial" w:eastAsia="Times New Roman" w:hAnsi="Arial" w:cs="Arial"/>
          <w:color w:val="000000"/>
          <w:lang w:eastAsia="de-DE"/>
        </w:rPr>
        <w:t xml:space="preserve">obesity in past decades </w:t>
      </w:r>
      <w:r w:rsidR="00FB4D43" w:rsidRPr="00F8767B">
        <w:rPr>
          <w:rFonts w:ascii="Arial" w:eastAsia="Times New Roman" w:hAnsi="Arial" w:cs="Arial"/>
          <w:color w:val="000000"/>
          <w:lang w:eastAsia="de-DE"/>
        </w:rPr>
        <w:t xml:space="preserve">is contributing </w:t>
      </w:r>
      <w:r w:rsidRPr="00F8767B">
        <w:rPr>
          <w:rFonts w:ascii="Arial" w:eastAsia="Times New Roman" w:hAnsi="Arial" w:cs="Arial"/>
          <w:color w:val="000000"/>
          <w:lang w:eastAsia="de-DE"/>
        </w:rPr>
        <w:t xml:space="preserve">to serious health concerns. Apart from poor diet, reduced physical activity and </w:t>
      </w:r>
      <w:r w:rsidR="00FB4D43" w:rsidRPr="00F8767B">
        <w:rPr>
          <w:rFonts w:ascii="Arial" w:eastAsia="Times New Roman" w:hAnsi="Arial" w:cs="Arial"/>
          <w:color w:val="000000"/>
          <w:lang w:eastAsia="de-DE"/>
        </w:rPr>
        <w:t xml:space="preserve">increased </w:t>
      </w:r>
      <w:r w:rsidRPr="00F8767B">
        <w:rPr>
          <w:rFonts w:ascii="Arial" w:eastAsia="Times New Roman" w:hAnsi="Arial" w:cs="Arial"/>
          <w:color w:val="000000"/>
          <w:lang w:eastAsia="de-DE"/>
        </w:rPr>
        <w:t>sedentary behavior contribute to the pathogenesis of obesity. Non-exercise activity thermogenesis is a highly variable component of daily total energy expenditure and essentially a function of environmental and individual factors. Whether caloric overfeeding systematically affects non-exercise activity thermogenesis is a matter of debate, while a negative energy balance due to voluntary caloric restriction and/or exercise can decrease it. As physical activity contributes to weight maintenance and prevention of body mass regain after hypocaloric die</w:t>
      </w:r>
      <w:r w:rsidR="00FB4D43" w:rsidRPr="00F8767B">
        <w:rPr>
          <w:rFonts w:ascii="Arial" w:eastAsia="Times New Roman" w:hAnsi="Arial" w:cs="Arial"/>
          <w:color w:val="000000"/>
          <w:lang w:eastAsia="de-DE"/>
        </w:rPr>
        <w:t>tary interventions, overcoming current obesogenic environmental pressures and increasing n</w:t>
      </w:r>
      <w:r w:rsidRPr="00F8767B">
        <w:rPr>
          <w:rFonts w:ascii="Arial" w:eastAsia="Times New Roman" w:hAnsi="Arial" w:cs="Arial"/>
          <w:color w:val="000000"/>
          <w:lang w:eastAsia="de-DE"/>
        </w:rPr>
        <w:t xml:space="preserve">on-exercise </w:t>
      </w:r>
      <w:r w:rsidR="00FB4D43" w:rsidRPr="00F8767B">
        <w:rPr>
          <w:rFonts w:ascii="Arial" w:eastAsia="Times New Roman" w:hAnsi="Arial" w:cs="Arial"/>
          <w:color w:val="000000"/>
          <w:lang w:eastAsia="de-DE"/>
        </w:rPr>
        <w:t>activity t</w:t>
      </w:r>
      <w:r w:rsidRPr="00F8767B">
        <w:rPr>
          <w:rFonts w:ascii="Arial" w:eastAsia="Times New Roman" w:hAnsi="Arial" w:cs="Arial"/>
          <w:color w:val="000000"/>
          <w:lang w:eastAsia="de-DE"/>
        </w:rPr>
        <w:t xml:space="preserve">hermogenesis could </w:t>
      </w:r>
      <w:r w:rsidR="00FB4D43" w:rsidRPr="00F8767B">
        <w:rPr>
          <w:rFonts w:ascii="Arial" w:eastAsia="Times New Roman" w:hAnsi="Arial" w:cs="Arial"/>
          <w:color w:val="000000"/>
          <w:lang w:eastAsia="de-DE"/>
        </w:rPr>
        <w:t xml:space="preserve">holds tremendous promise as a </w:t>
      </w:r>
      <w:r w:rsidRPr="00F8767B">
        <w:rPr>
          <w:rFonts w:ascii="Arial" w:eastAsia="Times New Roman" w:hAnsi="Arial" w:cs="Arial"/>
          <w:color w:val="000000"/>
          <w:lang w:eastAsia="de-DE"/>
        </w:rPr>
        <w:t xml:space="preserve">tool for body </w:t>
      </w:r>
      <w:r w:rsidR="00FB4D43" w:rsidRPr="00F8767B">
        <w:rPr>
          <w:rFonts w:ascii="Arial" w:eastAsia="Times New Roman" w:hAnsi="Arial" w:cs="Arial"/>
          <w:color w:val="000000"/>
          <w:lang w:eastAsia="de-DE"/>
        </w:rPr>
        <w:t>weight control.</w:t>
      </w:r>
    </w:p>
    <w:p w14:paraId="1C4E13C3" w14:textId="77777777" w:rsidR="0014072E" w:rsidRPr="00F8767B" w:rsidRDefault="0014072E" w:rsidP="00F8767B">
      <w:pPr>
        <w:spacing w:after="0"/>
        <w:rPr>
          <w:rFonts w:ascii="Arial" w:eastAsia="Times New Roman" w:hAnsi="Arial" w:cs="Arial"/>
          <w:color w:val="000000"/>
          <w:lang w:eastAsia="de-DE"/>
        </w:rPr>
      </w:pPr>
    </w:p>
    <w:p w14:paraId="55EC4385" w14:textId="7B080313" w:rsidR="00F63669" w:rsidRPr="003A602F" w:rsidRDefault="008764DD" w:rsidP="00F8767B">
      <w:pPr>
        <w:spacing w:after="0"/>
        <w:rPr>
          <w:rFonts w:ascii="Arial" w:eastAsia="Times New Roman" w:hAnsi="Arial" w:cs="Arial"/>
          <w:b/>
          <w:bCs/>
          <w:caps/>
          <w:color w:val="0070C0"/>
          <w:kern w:val="36"/>
          <w:lang w:eastAsia="de-DE"/>
        </w:rPr>
      </w:pPr>
      <w:r w:rsidRPr="003A602F">
        <w:rPr>
          <w:rFonts w:ascii="Arial" w:eastAsia="Times New Roman" w:hAnsi="Arial" w:cs="Arial"/>
          <w:b/>
          <w:bCs/>
          <w:caps/>
          <w:color w:val="0070C0"/>
          <w:kern w:val="36"/>
          <w:lang w:eastAsia="de-DE"/>
        </w:rPr>
        <w:t>References</w:t>
      </w:r>
    </w:p>
    <w:bookmarkEnd w:id="0" w:displacedByCustomXml="next"/>
    <w:bookmarkStart w:id="1" w:name="_Hlk120129140" w:displacedByCustomXml="next"/>
    <w:sdt>
      <w:sdtPr>
        <w:rPr>
          <w:rFonts w:ascii="Arial" w:eastAsiaTheme="minorHAnsi" w:hAnsi="Arial" w:cs="Arial"/>
          <w:b w:val="0"/>
          <w:bCs w:val="0"/>
          <w:color w:val="auto"/>
          <w:sz w:val="22"/>
          <w:szCs w:val="22"/>
          <w:lang w:eastAsia="de-DE"/>
        </w:rPr>
        <w:tag w:val="CitaviBibliography"/>
        <w:id w:val="-1290505959"/>
        <w:placeholder>
          <w:docPart w:val="DefaultPlaceholder_1082065158"/>
        </w:placeholder>
      </w:sdtPr>
      <w:sdtContent>
        <w:p w14:paraId="28FFB0CF" w14:textId="1568E14F" w:rsidR="004D4C0E" w:rsidRPr="00F8767B" w:rsidRDefault="00D80B8D" w:rsidP="00B1587D">
          <w:pPr>
            <w:pStyle w:val="CitaviBibliographyHeading"/>
            <w:spacing w:before="0"/>
            <w:ind w:left="576" w:hanging="576"/>
            <w:rPr>
              <w:rFonts w:ascii="Arial" w:hAnsi="Arial" w:cs="Arial"/>
              <w:sz w:val="22"/>
              <w:szCs w:val="22"/>
              <w:lang w:eastAsia="de-DE"/>
            </w:rPr>
          </w:pPr>
          <w:r w:rsidRPr="00F8767B">
            <w:rPr>
              <w:rFonts w:ascii="Arial" w:hAnsi="Arial" w:cs="Arial"/>
              <w:sz w:val="22"/>
              <w:szCs w:val="22"/>
              <w:lang w:eastAsia="de-DE"/>
            </w:rPr>
            <w:fldChar w:fldCharType="begin"/>
          </w:r>
          <w:r w:rsidRPr="00F8767B">
            <w:rPr>
              <w:rFonts w:ascii="Arial" w:hAnsi="Arial" w:cs="Arial"/>
              <w:sz w:val="22"/>
              <w:szCs w:val="22"/>
              <w:lang w:eastAsia="de-DE"/>
            </w:rPr>
            <w:instrText>ADDIN CitaviBibliography</w:instrText>
          </w:r>
          <w:r w:rsidRPr="00F8767B">
            <w:rPr>
              <w:rFonts w:ascii="Arial" w:hAnsi="Arial" w:cs="Arial"/>
              <w:sz w:val="22"/>
              <w:szCs w:val="22"/>
              <w:lang w:eastAsia="de-DE"/>
            </w:rPr>
            <w:fldChar w:fldCharType="separate"/>
          </w:r>
        </w:p>
        <w:p w14:paraId="5CD5438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w:t>
          </w:r>
          <w:r w:rsidRPr="00F8767B">
            <w:rPr>
              <w:rFonts w:ascii="Arial" w:hAnsi="Arial" w:cs="Arial"/>
              <w:lang w:eastAsia="de-DE"/>
            </w:rPr>
            <w:tab/>
          </w:r>
          <w:bookmarkStart w:id="2" w:name="_CTVL0013232402a80f94ce792bfe9f116c1d385"/>
          <w:r w:rsidRPr="00F8767B">
            <w:rPr>
              <w:rFonts w:ascii="Arial" w:hAnsi="Arial" w:cs="Arial"/>
              <w:lang w:eastAsia="de-DE"/>
            </w:rPr>
            <w:t xml:space="preserve">Bray GA, Heisel WE, Afshin A, Jensen MD, Dietz WH, Long M, Kushner RF, Daniels SR, Wadden TA, Tsai AG, Hu FB, Jakicic JM, Ryan DH, Wolfe BM, Inge TH. The </w:t>
          </w:r>
          <w:r w:rsidRPr="00F8767B">
            <w:rPr>
              <w:rFonts w:ascii="Arial" w:hAnsi="Arial" w:cs="Arial"/>
              <w:lang w:eastAsia="de-DE"/>
            </w:rPr>
            <w:lastRenderedPageBreak/>
            <w:t>Science of Obesity Management: An Endocrine Society Scientific Statement,</w:t>
          </w:r>
          <w:bookmarkEnd w:id="2"/>
          <w:r w:rsidRPr="00F8767B">
            <w:rPr>
              <w:rFonts w:ascii="Arial" w:hAnsi="Arial" w:cs="Arial"/>
              <w:lang w:eastAsia="de-DE"/>
            </w:rPr>
            <w:t xml:space="preserve"> </w:t>
          </w:r>
          <w:r w:rsidRPr="00F8767B">
            <w:rPr>
              <w:rFonts w:ascii="Arial" w:hAnsi="Arial" w:cs="Arial"/>
              <w:i/>
              <w:lang w:eastAsia="de-DE"/>
            </w:rPr>
            <w:t xml:space="preserve">Endocr Rev. </w:t>
          </w:r>
          <w:r w:rsidRPr="00F8767B">
            <w:rPr>
              <w:rFonts w:ascii="Arial" w:hAnsi="Arial" w:cs="Arial"/>
              <w:lang w:eastAsia="de-DE"/>
            </w:rPr>
            <w:t>2018; 39:79–132</w:t>
          </w:r>
        </w:p>
        <w:p w14:paraId="5498951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w:t>
          </w:r>
          <w:r w:rsidRPr="00F8767B">
            <w:rPr>
              <w:rFonts w:ascii="Arial" w:hAnsi="Arial" w:cs="Arial"/>
              <w:lang w:eastAsia="de-DE"/>
            </w:rPr>
            <w:tab/>
          </w:r>
          <w:bookmarkStart w:id="3" w:name="_CTVL0012ef05ca0cd0e4dc8ac36fd0284296004"/>
          <w:r w:rsidRPr="00F8767B">
            <w:rPr>
              <w:rFonts w:ascii="Arial" w:hAnsi="Arial" w:cs="Arial"/>
              <w:lang w:eastAsia="de-DE"/>
            </w:rPr>
            <w:t>Finucane MM, Stevens GA, Cowan MJ, Danaei G, Lin JK, Paciorek CJ, Singh GM, Gutierrez HR, Lu Y, Bahalim AN, Farzadfar F, Riley LM, Ezzati M. National, regional, and global trends in body-mass index since 1980: systematic analysis of health examination surveys and epidemiological studies with 960 country-years and 9·1 million participants,</w:t>
          </w:r>
          <w:bookmarkEnd w:id="3"/>
          <w:r w:rsidRPr="00F8767B">
            <w:rPr>
              <w:rFonts w:ascii="Arial" w:hAnsi="Arial" w:cs="Arial"/>
              <w:lang w:eastAsia="de-DE"/>
            </w:rPr>
            <w:t xml:space="preserve"> </w:t>
          </w:r>
          <w:r w:rsidRPr="00F8767B">
            <w:rPr>
              <w:rFonts w:ascii="Arial" w:hAnsi="Arial" w:cs="Arial"/>
              <w:i/>
              <w:lang w:eastAsia="de-DE"/>
            </w:rPr>
            <w:t xml:space="preserve">Lancet. </w:t>
          </w:r>
          <w:r w:rsidRPr="00F8767B">
            <w:rPr>
              <w:rFonts w:ascii="Arial" w:hAnsi="Arial" w:cs="Arial"/>
              <w:lang w:eastAsia="de-DE"/>
            </w:rPr>
            <w:t>2011; 377:557–567</w:t>
          </w:r>
        </w:p>
        <w:p w14:paraId="7B28A7AC"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w:t>
          </w:r>
          <w:r w:rsidRPr="00F8767B">
            <w:rPr>
              <w:rFonts w:ascii="Arial" w:hAnsi="Arial" w:cs="Arial"/>
              <w:lang w:eastAsia="de-DE"/>
            </w:rPr>
            <w:tab/>
          </w:r>
          <w:bookmarkStart w:id="4" w:name="_CTVL0015e269f78c8394bd5abf5bcc81f9b480e"/>
          <w:r w:rsidRPr="00F8767B">
            <w:rPr>
              <w:rFonts w:ascii="Arial" w:hAnsi="Arial" w:cs="Arial"/>
              <w:lang w:eastAsia="de-DE"/>
            </w:rPr>
            <w:t>Worldwide trends in body-mass index, underweight, overweight, and obesity from 1975 to 2016: a pooled analysis of 2416 population-based measurement studies in 128·9 million children, adolescents, and adults,</w:t>
          </w:r>
          <w:bookmarkEnd w:id="4"/>
          <w:r w:rsidRPr="00F8767B">
            <w:rPr>
              <w:rFonts w:ascii="Arial" w:hAnsi="Arial" w:cs="Arial"/>
              <w:lang w:eastAsia="de-DE"/>
            </w:rPr>
            <w:t xml:space="preserve"> </w:t>
          </w:r>
          <w:r w:rsidRPr="00F8767B">
            <w:rPr>
              <w:rFonts w:ascii="Arial" w:hAnsi="Arial" w:cs="Arial"/>
              <w:i/>
              <w:lang w:eastAsia="de-DE"/>
            </w:rPr>
            <w:t xml:space="preserve">Lancet. </w:t>
          </w:r>
          <w:r w:rsidRPr="00F8767B">
            <w:rPr>
              <w:rFonts w:ascii="Arial" w:hAnsi="Arial" w:cs="Arial"/>
              <w:lang w:eastAsia="de-DE"/>
            </w:rPr>
            <w:t>2017; 390:2627–2642</w:t>
          </w:r>
        </w:p>
        <w:p w14:paraId="4F3B123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w:t>
          </w:r>
          <w:r w:rsidRPr="00F8767B">
            <w:rPr>
              <w:rFonts w:ascii="Arial" w:hAnsi="Arial" w:cs="Arial"/>
              <w:lang w:eastAsia="de-DE"/>
            </w:rPr>
            <w:tab/>
          </w:r>
          <w:bookmarkStart w:id="5" w:name="_CTVL001a173fac69da94c0f8e532665339804c8"/>
          <w:r w:rsidRPr="00F8767B">
            <w:rPr>
              <w:rFonts w:ascii="Arial" w:hAnsi="Arial" w:cs="Arial"/>
              <w:lang w:eastAsia="de-DE"/>
            </w:rPr>
            <w:t>Flegal KM, Carroll MD, Kit BK, Ogden CL. Prevalence of obesity and trends in the distribution of body mass index among US adults, 1999-2010,</w:t>
          </w:r>
          <w:bookmarkEnd w:id="5"/>
          <w:r w:rsidRPr="00F8767B">
            <w:rPr>
              <w:rFonts w:ascii="Arial" w:hAnsi="Arial" w:cs="Arial"/>
              <w:lang w:eastAsia="de-DE"/>
            </w:rPr>
            <w:t xml:space="preserve"> </w:t>
          </w:r>
          <w:r w:rsidRPr="00F8767B">
            <w:rPr>
              <w:rFonts w:ascii="Arial" w:hAnsi="Arial" w:cs="Arial"/>
              <w:i/>
              <w:lang w:eastAsia="de-DE"/>
            </w:rPr>
            <w:t xml:space="preserve">JAMA. </w:t>
          </w:r>
          <w:r w:rsidRPr="00F8767B">
            <w:rPr>
              <w:rFonts w:ascii="Arial" w:hAnsi="Arial" w:cs="Arial"/>
              <w:lang w:eastAsia="de-DE"/>
            </w:rPr>
            <w:t>2012; 307:491–497</w:t>
          </w:r>
        </w:p>
        <w:p w14:paraId="5C6DE38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w:t>
          </w:r>
          <w:r w:rsidRPr="00F8767B">
            <w:rPr>
              <w:rFonts w:ascii="Arial" w:hAnsi="Arial" w:cs="Arial"/>
              <w:lang w:eastAsia="de-DE"/>
            </w:rPr>
            <w:tab/>
          </w:r>
          <w:bookmarkStart w:id="6" w:name="_CTVL0012308792468914fb29ceb7d942a78f27f"/>
          <w:r w:rsidRPr="00F8767B">
            <w:rPr>
              <w:rFonts w:ascii="Arial" w:hAnsi="Arial" w:cs="Arial"/>
              <w:lang w:eastAsia="de-DE"/>
            </w:rPr>
            <w:t>Flegal KM, Kruszon-Moran D, Carroll MD, Fryar CD, Ogden CL. Trends in Obesity Among Adults in the United States, 2005 to 2014,</w:t>
          </w:r>
          <w:bookmarkEnd w:id="6"/>
          <w:r w:rsidRPr="00F8767B">
            <w:rPr>
              <w:rFonts w:ascii="Arial" w:hAnsi="Arial" w:cs="Arial"/>
              <w:lang w:eastAsia="de-DE"/>
            </w:rPr>
            <w:t xml:space="preserve"> </w:t>
          </w:r>
          <w:r w:rsidRPr="00F8767B">
            <w:rPr>
              <w:rFonts w:ascii="Arial" w:hAnsi="Arial" w:cs="Arial"/>
              <w:i/>
              <w:lang w:eastAsia="de-DE"/>
            </w:rPr>
            <w:t xml:space="preserve">JAMA. </w:t>
          </w:r>
          <w:r w:rsidRPr="00F8767B">
            <w:rPr>
              <w:rFonts w:ascii="Arial" w:hAnsi="Arial" w:cs="Arial"/>
              <w:lang w:eastAsia="de-DE"/>
            </w:rPr>
            <w:t>2016; 315:2284–2291</w:t>
          </w:r>
        </w:p>
        <w:p w14:paraId="553A273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w:t>
          </w:r>
          <w:r w:rsidRPr="00F8767B">
            <w:rPr>
              <w:rFonts w:ascii="Arial" w:hAnsi="Arial" w:cs="Arial"/>
              <w:lang w:eastAsia="de-DE"/>
            </w:rPr>
            <w:tab/>
          </w:r>
          <w:bookmarkStart w:id="7" w:name="_CTVL001946ad91af1eb4a538a9556e0820e827f"/>
          <w:r w:rsidRPr="00F8767B">
            <w:rPr>
              <w:rFonts w:ascii="Arial" w:hAnsi="Arial" w:cs="Arial"/>
              <w:lang w:eastAsia="de-DE"/>
            </w:rPr>
            <w:t>Pérez Rodrigo C. Current mapping of obesity,</w:t>
          </w:r>
          <w:bookmarkEnd w:id="7"/>
          <w:r w:rsidRPr="00F8767B">
            <w:rPr>
              <w:rFonts w:ascii="Arial" w:hAnsi="Arial" w:cs="Arial"/>
              <w:lang w:eastAsia="de-DE"/>
            </w:rPr>
            <w:t xml:space="preserve"> </w:t>
          </w:r>
          <w:r w:rsidRPr="00F8767B">
            <w:rPr>
              <w:rFonts w:ascii="Arial" w:hAnsi="Arial" w:cs="Arial"/>
              <w:i/>
              <w:lang w:eastAsia="de-DE"/>
            </w:rPr>
            <w:t xml:space="preserve">Nutr Hosp. </w:t>
          </w:r>
          <w:r w:rsidRPr="00F8767B">
            <w:rPr>
              <w:rFonts w:ascii="Arial" w:hAnsi="Arial" w:cs="Arial"/>
              <w:lang w:eastAsia="de-DE"/>
            </w:rPr>
            <w:t>2013; 28 Suppl 5:21–31</w:t>
          </w:r>
        </w:p>
        <w:p w14:paraId="2CD8DCB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w:t>
          </w:r>
          <w:r w:rsidRPr="00F8767B">
            <w:rPr>
              <w:rFonts w:ascii="Arial" w:hAnsi="Arial" w:cs="Arial"/>
              <w:lang w:eastAsia="de-DE"/>
            </w:rPr>
            <w:tab/>
          </w:r>
          <w:bookmarkStart w:id="8" w:name="_CTVL001a66fd3675f104f669bc42c6f527f8d31"/>
          <w:r w:rsidRPr="00F8767B">
            <w:rPr>
              <w:rFonts w:ascii="Arial" w:hAnsi="Arial" w:cs="Arial"/>
              <w:lang w:eastAsia="de-DE"/>
            </w:rPr>
            <w:t>Di Cesare M, Sorić M, Bovet P, Miranda JJ, Bhutta Z, Stevens GA, Laxmaiah A, Kengne A-P, Bentham J. The epidemiological burden of obesity in childhood: a worldwide epidemic requiring urgent action,</w:t>
          </w:r>
          <w:bookmarkEnd w:id="8"/>
          <w:r w:rsidRPr="00F8767B">
            <w:rPr>
              <w:rFonts w:ascii="Arial" w:hAnsi="Arial" w:cs="Arial"/>
              <w:lang w:eastAsia="de-DE"/>
            </w:rPr>
            <w:t xml:space="preserve"> </w:t>
          </w:r>
          <w:r w:rsidRPr="00F8767B">
            <w:rPr>
              <w:rFonts w:ascii="Arial" w:hAnsi="Arial" w:cs="Arial"/>
              <w:i/>
              <w:lang w:eastAsia="de-DE"/>
            </w:rPr>
            <w:t xml:space="preserve">BMC Med. </w:t>
          </w:r>
          <w:r w:rsidRPr="00F8767B">
            <w:rPr>
              <w:rFonts w:ascii="Arial" w:hAnsi="Arial" w:cs="Arial"/>
              <w:lang w:eastAsia="de-DE"/>
            </w:rPr>
            <w:t>2019; 17:212</w:t>
          </w:r>
        </w:p>
        <w:p w14:paraId="022F956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w:t>
          </w:r>
          <w:r w:rsidRPr="00F8767B">
            <w:rPr>
              <w:rFonts w:ascii="Arial" w:hAnsi="Arial" w:cs="Arial"/>
              <w:lang w:eastAsia="de-DE"/>
            </w:rPr>
            <w:tab/>
          </w:r>
          <w:bookmarkStart w:id="9" w:name="_CTVL0013cd4b1d590984730a69a5dff3eeaaf5c"/>
          <w:r w:rsidRPr="00F8767B">
            <w:rPr>
              <w:rFonts w:ascii="Arial" w:hAnsi="Arial" w:cs="Arial"/>
              <w:lang w:eastAsia="de-DE"/>
            </w:rPr>
            <w:t>Heymsfield SB, Wadden TA. Mechanisms, Pathophysiology, and Management of Obesity,</w:t>
          </w:r>
          <w:bookmarkEnd w:id="9"/>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2017; 376:254–266</w:t>
          </w:r>
        </w:p>
        <w:p w14:paraId="2A80DFB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w:t>
          </w:r>
          <w:r w:rsidRPr="00F8767B">
            <w:rPr>
              <w:rFonts w:ascii="Arial" w:hAnsi="Arial" w:cs="Arial"/>
              <w:lang w:eastAsia="de-DE"/>
            </w:rPr>
            <w:tab/>
          </w:r>
          <w:bookmarkStart w:id="10" w:name="_CTVL001f3d34b79fce647a8ab9cbd12ad25c971"/>
          <w:r w:rsidRPr="00F8767B">
            <w:rPr>
              <w:rFonts w:ascii="Arial" w:hAnsi="Arial" w:cs="Arial"/>
              <w:lang w:eastAsia="de-DE"/>
            </w:rPr>
            <w:t>Heo M, Allison DB, Faith MS, Zhu S, Fontaine KR. Obesity and quality of life: mediating effects of pain and comorbidities,</w:t>
          </w:r>
          <w:bookmarkEnd w:id="10"/>
          <w:r w:rsidRPr="00F8767B">
            <w:rPr>
              <w:rFonts w:ascii="Arial" w:hAnsi="Arial" w:cs="Arial"/>
              <w:lang w:eastAsia="de-DE"/>
            </w:rPr>
            <w:t xml:space="preserve"> </w:t>
          </w:r>
          <w:r w:rsidRPr="00F8767B">
            <w:rPr>
              <w:rFonts w:ascii="Arial" w:hAnsi="Arial" w:cs="Arial"/>
              <w:i/>
              <w:lang w:eastAsia="de-DE"/>
            </w:rPr>
            <w:t xml:space="preserve">Obes Res. </w:t>
          </w:r>
          <w:r w:rsidRPr="00F8767B">
            <w:rPr>
              <w:rFonts w:ascii="Arial" w:hAnsi="Arial" w:cs="Arial"/>
              <w:lang w:eastAsia="de-DE"/>
            </w:rPr>
            <w:t>2003; 11:209–216</w:t>
          </w:r>
        </w:p>
        <w:p w14:paraId="41A6FA2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w:t>
          </w:r>
          <w:r w:rsidRPr="00F8767B">
            <w:rPr>
              <w:rFonts w:ascii="Arial" w:hAnsi="Arial" w:cs="Arial"/>
              <w:lang w:eastAsia="de-DE"/>
            </w:rPr>
            <w:tab/>
          </w:r>
          <w:bookmarkStart w:id="11" w:name="_CTVL001754b646eaf1b4c25ae6d4f645698a8f1"/>
          <w:r w:rsidRPr="00F8767B">
            <w:rPr>
              <w:rFonts w:ascii="Arial" w:hAnsi="Arial" w:cs="Arial"/>
              <w:lang w:eastAsia="de-DE"/>
            </w:rPr>
            <w:t>Olshansky SJ, Passaro DJ, Hershow RC, Layden J, Carnes BA, Brody J, Hayflick L, Butler RN, Allison DB, Ludwig DS. A potential decline in life expectancy in the United States in the 21st century,</w:t>
          </w:r>
          <w:bookmarkEnd w:id="11"/>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2005; 352:1138–1145</w:t>
          </w:r>
        </w:p>
        <w:p w14:paraId="3CC15A8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w:t>
          </w:r>
          <w:r w:rsidRPr="00F8767B">
            <w:rPr>
              <w:rFonts w:ascii="Arial" w:hAnsi="Arial" w:cs="Arial"/>
              <w:lang w:eastAsia="de-DE"/>
            </w:rPr>
            <w:tab/>
          </w:r>
          <w:bookmarkStart w:id="12" w:name="_CTVL0014065de6477c544868b96d0c604ea7df0"/>
          <w:r w:rsidRPr="00F8767B">
            <w:rPr>
              <w:rFonts w:ascii="Arial" w:hAnsi="Arial" w:cs="Arial"/>
              <w:lang w:eastAsia="de-DE"/>
            </w:rPr>
            <w:t>Vita AJ, Terry RB, Hubert HB, Fries JF. Aging, health risks, and cumulative disability,</w:t>
          </w:r>
          <w:bookmarkEnd w:id="12"/>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1998; 338:1035–1041</w:t>
          </w:r>
        </w:p>
        <w:p w14:paraId="5684FC0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w:t>
          </w:r>
          <w:r w:rsidRPr="00F8767B">
            <w:rPr>
              <w:rFonts w:ascii="Arial" w:hAnsi="Arial" w:cs="Arial"/>
              <w:lang w:eastAsia="de-DE"/>
            </w:rPr>
            <w:tab/>
          </w:r>
          <w:bookmarkStart w:id="13" w:name="_CTVL001622809c79c2c4f858b52c41d7664593f"/>
          <w:r w:rsidRPr="00F8767B">
            <w:rPr>
              <w:rFonts w:ascii="Arial" w:hAnsi="Arial" w:cs="Arial"/>
              <w:lang w:eastAsia="de-DE"/>
            </w:rPr>
            <w:t>Chung N, Park M-Y, Kim J, Park H-Y, Hwang H, Lee C-H, Han J-S, So J, Park J, Lim K. Non-exercise activity thermogenesis (NEAT): a component of total daily energy expenditure,</w:t>
          </w:r>
          <w:bookmarkEnd w:id="13"/>
          <w:r w:rsidRPr="00F8767B">
            <w:rPr>
              <w:rFonts w:ascii="Arial" w:hAnsi="Arial" w:cs="Arial"/>
              <w:lang w:eastAsia="de-DE"/>
            </w:rPr>
            <w:t xml:space="preserve"> </w:t>
          </w:r>
          <w:r w:rsidRPr="00F8767B">
            <w:rPr>
              <w:rFonts w:ascii="Arial" w:hAnsi="Arial" w:cs="Arial"/>
              <w:i/>
              <w:lang w:eastAsia="de-DE"/>
            </w:rPr>
            <w:t xml:space="preserve">J Exerc Nutrition Biochem. </w:t>
          </w:r>
          <w:r w:rsidRPr="00F8767B">
            <w:rPr>
              <w:rFonts w:ascii="Arial" w:hAnsi="Arial" w:cs="Arial"/>
              <w:lang w:eastAsia="de-DE"/>
            </w:rPr>
            <w:t>2018; 22:23–30</w:t>
          </w:r>
        </w:p>
        <w:p w14:paraId="55728D6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w:t>
          </w:r>
          <w:r w:rsidRPr="00F8767B">
            <w:rPr>
              <w:rFonts w:ascii="Arial" w:hAnsi="Arial" w:cs="Arial"/>
              <w:lang w:eastAsia="de-DE"/>
            </w:rPr>
            <w:tab/>
          </w:r>
          <w:bookmarkStart w:id="14" w:name="_CTVL001c1523eebbf004248a10480689ccafbc2"/>
          <w:r w:rsidRPr="00F8767B">
            <w:rPr>
              <w:rFonts w:ascii="Arial" w:hAnsi="Arial" w:cs="Arial"/>
              <w:lang w:eastAsia="de-DE"/>
            </w:rPr>
            <w:t>Johnston R, Poti JM, Popkin BM. Eating and aging: trends in dietary intake among older Americans from 1977-2010,</w:t>
          </w:r>
          <w:bookmarkEnd w:id="14"/>
          <w:r w:rsidRPr="00F8767B">
            <w:rPr>
              <w:rFonts w:ascii="Arial" w:hAnsi="Arial" w:cs="Arial"/>
              <w:lang w:eastAsia="de-DE"/>
            </w:rPr>
            <w:t xml:space="preserve"> </w:t>
          </w:r>
          <w:r w:rsidRPr="00F8767B">
            <w:rPr>
              <w:rFonts w:ascii="Arial" w:hAnsi="Arial" w:cs="Arial"/>
              <w:i/>
              <w:lang w:eastAsia="de-DE"/>
            </w:rPr>
            <w:t xml:space="preserve">J Nutr Health Aging. </w:t>
          </w:r>
          <w:r w:rsidRPr="00F8767B">
            <w:rPr>
              <w:rFonts w:ascii="Arial" w:hAnsi="Arial" w:cs="Arial"/>
              <w:lang w:eastAsia="de-DE"/>
            </w:rPr>
            <w:t>2014; 18:234–242</w:t>
          </w:r>
        </w:p>
        <w:p w14:paraId="72AFCFC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w:t>
          </w:r>
          <w:r w:rsidRPr="00F8767B">
            <w:rPr>
              <w:rFonts w:ascii="Arial" w:hAnsi="Arial" w:cs="Arial"/>
              <w:lang w:eastAsia="de-DE"/>
            </w:rPr>
            <w:tab/>
          </w:r>
          <w:bookmarkStart w:id="15" w:name="_CTVL001de640cd575ae46dba2a7a3ae60b3ed0c"/>
          <w:r w:rsidRPr="00F8767B">
            <w:rPr>
              <w:rFonts w:ascii="Arial" w:hAnsi="Arial" w:cs="Arial"/>
              <w:lang w:eastAsia="de-DE"/>
            </w:rPr>
            <w:t>Popkin BM, Siega-Riz AM, Haines PS. A comparison of dietary trends among racial and socioeconomic groups in the United States,</w:t>
          </w:r>
          <w:bookmarkEnd w:id="15"/>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1996; 335:716–720</w:t>
          </w:r>
        </w:p>
        <w:p w14:paraId="4F6469C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w:t>
          </w:r>
          <w:r w:rsidRPr="00F8767B">
            <w:rPr>
              <w:rFonts w:ascii="Arial" w:hAnsi="Arial" w:cs="Arial"/>
              <w:lang w:eastAsia="de-DE"/>
            </w:rPr>
            <w:tab/>
          </w:r>
          <w:bookmarkStart w:id="16" w:name="_CTVL0018a1e0cbec31149d59e579ddf4ebb4cfe"/>
          <w:r w:rsidRPr="00F8767B">
            <w:rPr>
              <w:rFonts w:ascii="Arial" w:hAnsi="Arial" w:cs="Arial"/>
              <w:lang w:eastAsia="de-DE"/>
            </w:rPr>
            <w:t>Slining MM, Mathias KC, Popkin BM. Trends in food and beverage sources among US children and adolescents: 1989-2010,</w:t>
          </w:r>
          <w:bookmarkEnd w:id="16"/>
          <w:r w:rsidRPr="00F8767B">
            <w:rPr>
              <w:rFonts w:ascii="Arial" w:hAnsi="Arial" w:cs="Arial"/>
              <w:lang w:eastAsia="de-DE"/>
            </w:rPr>
            <w:t xml:space="preserve"> </w:t>
          </w:r>
          <w:r w:rsidRPr="00F8767B">
            <w:rPr>
              <w:rFonts w:ascii="Arial" w:hAnsi="Arial" w:cs="Arial"/>
              <w:i/>
              <w:lang w:eastAsia="de-DE"/>
            </w:rPr>
            <w:t xml:space="preserve">J Acad Nutr Diet. </w:t>
          </w:r>
          <w:r w:rsidRPr="00F8767B">
            <w:rPr>
              <w:rFonts w:ascii="Arial" w:hAnsi="Arial" w:cs="Arial"/>
              <w:lang w:eastAsia="de-DE"/>
            </w:rPr>
            <w:t>2013; 113:1683–1694</w:t>
          </w:r>
        </w:p>
        <w:p w14:paraId="3FAFDF8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16.</w:t>
          </w:r>
          <w:r w:rsidRPr="00F8767B">
            <w:rPr>
              <w:rFonts w:ascii="Arial" w:hAnsi="Arial" w:cs="Arial"/>
              <w:lang w:eastAsia="de-DE"/>
            </w:rPr>
            <w:tab/>
          </w:r>
          <w:bookmarkStart w:id="17" w:name="_CTVL001daeb91d875b34cc9b5cd0791150020e6"/>
          <w:r w:rsidRPr="00F8767B">
            <w:rPr>
              <w:rFonts w:ascii="Arial" w:hAnsi="Arial" w:cs="Arial"/>
              <w:lang w:eastAsia="de-DE"/>
            </w:rPr>
            <w:t>Hill JO, Wyatt HR, Peters JC. Energy balance and obesity,</w:t>
          </w:r>
          <w:bookmarkEnd w:id="17"/>
          <w:r w:rsidRPr="00F8767B">
            <w:rPr>
              <w:rFonts w:ascii="Arial" w:hAnsi="Arial" w:cs="Arial"/>
              <w:lang w:eastAsia="de-DE"/>
            </w:rPr>
            <w:t xml:space="preserve"> </w:t>
          </w:r>
          <w:r w:rsidRPr="00F8767B">
            <w:rPr>
              <w:rFonts w:ascii="Arial" w:hAnsi="Arial" w:cs="Arial"/>
              <w:i/>
              <w:lang w:eastAsia="de-DE"/>
            </w:rPr>
            <w:t xml:space="preserve">Circulation. </w:t>
          </w:r>
          <w:r w:rsidRPr="00F8767B">
            <w:rPr>
              <w:rFonts w:ascii="Arial" w:hAnsi="Arial" w:cs="Arial"/>
              <w:lang w:eastAsia="de-DE"/>
            </w:rPr>
            <w:t>2012; 126:126–132</w:t>
          </w:r>
        </w:p>
        <w:p w14:paraId="0545F30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17.</w:t>
          </w:r>
          <w:r w:rsidRPr="00F8767B">
            <w:rPr>
              <w:rFonts w:ascii="Arial" w:hAnsi="Arial" w:cs="Arial"/>
              <w:lang w:eastAsia="de-DE"/>
            </w:rPr>
            <w:tab/>
          </w:r>
          <w:bookmarkStart w:id="18" w:name="_CTVL001623afd97b372402997f9fd3df63649ee"/>
          <w:r w:rsidRPr="00F8767B">
            <w:rPr>
              <w:rFonts w:ascii="Arial" w:hAnsi="Arial" w:cs="Arial"/>
              <w:lang w:eastAsia="de-DE"/>
            </w:rPr>
            <w:t>Hamman RF, Wing RR, Edelstein SL, Lachin JM, Bray GA, Delahanty L, Hoskin M, Kriska AM, Mayer-Davis EJ, Pi-Sunyer X, Regensteiner J, Venditti B, Wylie-Rosett J. Effect of weight loss with lifestyle intervention on risk of diabetes,</w:t>
          </w:r>
          <w:bookmarkEnd w:id="18"/>
          <w:r w:rsidRPr="00F8767B">
            <w:rPr>
              <w:rFonts w:ascii="Arial" w:hAnsi="Arial" w:cs="Arial"/>
              <w:lang w:eastAsia="de-DE"/>
            </w:rPr>
            <w:t xml:space="preserve"> </w:t>
          </w:r>
          <w:r w:rsidRPr="00F8767B">
            <w:rPr>
              <w:rFonts w:ascii="Arial" w:hAnsi="Arial" w:cs="Arial"/>
              <w:i/>
              <w:lang w:eastAsia="de-DE"/>
            </w:rPr>
            <w:t xml:space="preserve">Diabetes Care. </w:t>
          </w:r>
          <w:r w:rsidRPr="00F8767B">
            <w:rPr>
              <w:rFonts w:ascii="Arial" w:hAnsi="Arial" w:cs="Arial"/>
              <w:lang w:eastAsia="de-DE"/>
            </w:rPr>
            <w:t>2006; 29:2102–2107</w:t>
          </w:r>
        </w:p>
        <w:p w14:paraId="46B5F3E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18.</w:t>
          </w:r>
          <w:r w:rsidRPr="00F8767B">
            <w:rPr>
              <w:rFonts w:ascii="Arial" w:hAnsi="Arial" w:cs="Arial"/>
              <w:lang w:eastAsia="de-DE"/>
            </w:rPr>
            <w:tab/>
          </w:r>
          <w:bookmarkStart w:id="19" w:name="_CTVL0013410fbd651a44763b35823b41d7bee2d"/>
          <w:r w:rsidRPr="00F8767B">
            <w:rPr>
              <w:rFonts w:ascii="Arial" w:hAnsi="Arial" w:cs="Arial"/>
              <w:lang w:eastAsia="de-DE"/>
            </w:rPr>
            <w:t>Psota T, Chen KY. Measuring energy expenditure in clinical populations: rewards and challenges,</w:t>
          </w:r>
          <w:bookmarkEnd w:id="19"/>
          <w:r w:rsidRPr="00F8767B">
            <w:rPr>
              <w:rFonts w:ascii="Arial" w:hAnsi="Arial" w:cs="Arial"/>
              <w:lang w:eastAsia="de-DE"/>
            </w:rPr>
            <w:t xml:space="preserve"> </w:t>
          </w:r>
          <w:r w:rsidRPr="00F8767B">
            <w:rPr>
              <w:rFonts w:ascii="Arial" w:hAnsi="Arial" w:cs="Arial"/>
              <w:i/>
              <w:lang w:eastAsia="de-DE"/>
            </w:rPr>
            <w:t xml:space="preserve">Eur J Clin Nutr. </w:t>
          </w:r>
          <w:r w:rsidRPr="00F8767B">
            <w:rPr>
              <w:rFonts w:ascii="Arial" w:hAnsi="Arial" w:cs="Arial"/>
              <w:lang w:eastAsia="de-DE"/>
            </w:rPr>
            <w:t>2013; 67:436–442</w:t>
          </w:r>
        </w:p>
        <w:p w14:paraId="389289B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19.</w:t>
          </w:r>
          <w:r w:rsidRPr="00F8767B">
            <w:rPr>
              <w:rFonts w:ascii="Arial" w:hAnsi="Arial" w:cs="Arial"/>
              <w:lang w:eastAsia="de-DE"/>
            </w:rPr>
            <w:tab/>
          </w:r>
          <w:bookmarkStart w:id="20" w:name="_CTVL001fda0c836cb0c4e16a9c206902c564c3c"/>
          <w:r w:rsidRPr="00F8767B">
            <w:rPr>
              <w:rFonts w:ascii="Arial" w:hAnsi="Arial" w:cs="Arial"/>
              <w:lang w:eastAsia="de-DE"/>
            </w:rPr>
            <w:t xml:space="preserve">Chen KY, Brychta RJ, Abdul Sater Z, Cassimatis TM, Cero C, Fletcher LA, Israni NS, Johnson JW, Lea HJ, Linderman JD, O'Mara AE, Zhu KY, Cypess AM. Opportunities </w:t>
          </w:r>
          <w:r w:rsidRPr="00F8767B">
            <w:rPr>
              <w:rFonts w:ascii="Arial" w:hAnsi="Arial" w:cs="Arial"/>
              <w:lang w:eastAsia="de-DE"/>
            </w:rPr>
            <w:lastRenderedPageBreak/>
            <w:t>and challenges in the therapeutic activation of human energy expenditure and thermogenesis to manage obesity,</w:t>
          </w:r>
          <w:bookmarkEnd w:id="20"/>
          <w:r w:rsidRPr="00F8767B">
            <w:rPr>
              <w:rFonts w:ascii="Arial" w:hAnsi="Arial" w:cs="Arial"/>
              <w:lang w:eastAsia="de-DE"/>
            </w:rPr>
            <w:t xml:space="preserve"> </w:t>
          </w:r>
          <w:r w:rsidRPr="00F8767B">
            <w:rPr>
              <w:rFonts w:ascii="Arial" w:hAnsi="Arial" w:cs="Arial"/>
              <w:i/>
              <w:lang w:eastAsia="de-DE"/>
            </w:rPr>
            <w:t xml:space="preserve">J Biol Chem. </w:t>
          </w:r>
          <w:r w:rsidRPr="00F8767B">
            <w:rPr>
              <w:rFonts w:ascii="Arial" w:hAnsi="Arial" w:cs="Arial"/>
              <w:lang w:eastAsia="de-DE"/>
            </w:rPr>
            <w:t>2020; 295:1926–1942</w:t>
          </w:r>
        </w:p>
        <w:p w14:paraId="018D31E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20.</w:t>
          </w:r>
          <w:r w:rsidRPr="00F8767B">
            <w:rPr>
              <w:rFonts w:ascii="Arial" w:hAnsi="Arial" w:cs="Arial"/>
              <w:lang w:eastAsia="de-DE"/>
            </w:rPr>
            <w:tab/>
          </w:r>
          <w:bookmarkStart w:id="21" w:name="_CTVL001bf97f35065764f90b64431bf561e7c57"/>
          <w:r w:rsidRPr="00F8767B">
            <w:rPr>
              <w:rFonts w:ascii="Arial" w:hAnsi="Arial" w:cs="Arial"/>
              <w:lang w:eastAsia="de-DE"/>
            </w:rPr>
            <w:t>Levine JA, Kotz CM. NEAT--non-exercise activity thermogenesis--egocentric &amp; geocentric environmental factors vs. biological regulation,</w:t>
          </w:r>
          <w:bookmarkEnd w:id="21"/>
          <w:r w:rsidRPr="00F8767B">
            <w:rPr>
              <w:rFonts w:ascii="Arial" w:hAnsi="Arial" w:cs="Arial"/>
              <w:lang w:eastAsia="de-DE"/>
            </w:rPr>
            <w:t xml:space="preserve"> </w:t>
          </w:r>
          <w:r w:rsidRPr="00F8767B">
            <w:rPr>
              <w:rFonts w:ascii="Arial" w:hAnsi="Arial" w:cs="Arial"/>
              <w:i/>
              <w:lang w:eastAsia="de-DE"/>
            </w:rPr>
            <w:t xml:space="preserve">Acta Physiol Scand. </w:t>
          </w:r>
          <w:r w:rsidRPr="00F8767B">
            <w:rPr>
              <w:rFonts w:ascii="Arial" w:hAnsi="Arial" w:cs="Arial"/>
              <w:lang w:eastAsia="de-DE"/>
            </w:rPr>
            <w:t>2005; 184:309–318</w:t>
          </w:r>
        </w:p>
        <w:p w14:paraId="4EEC1FE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21.</w:t>
          </w:r>
          <w:r w:rsidRPr="00F8767B">
            <w:rPr>
              <w:rFonts w:ascii="Arial" w:hAnsi="Arial" w:cs="Arial"/>
              <w:lang w:eastAsia="de-DE"/>
            </w:rPr>
            <w:tab/>
          </w:r>
          <w:bookmarkStart w:id="22" w:name="_CTVL0018a9424110e2444cb961b6b3aef277bd8"/>
          <w:r w:rsidRPr="00F8767B">
            <w:rPr>
              <w:rFonts w:ascii="Arial" w:hAnsi="Arial" w:cs="Arial"/>
              <w:lang w:eastAsia="de-DE"/>
            </w:rPr>
            <w:t>Levine JA. Non-exercise activity thermogenesis (NEAT),</w:t>
          </w:r>
          <w:bookmarkEnd w:id="22"/>
          <w:r w:rsidRPr="00F8767B">
            <w:rPr>
              <w:rFonts w:ascii="Arial" w:hAnsi="Arial" w:cs="Arial"/>
              <w:lang w:eastAsia="de-DE"/>
            </w:rPr>
            <w:t xml:space="preserve"> </w:t>
          </w:r>
          <w:r w:rsidRPr="00F8767B">
            <w:rPr>
              <w:rFonts w:ascii="Arial" w:hAnsi="Arial" w:cs="Arial"/>
              <w:i/>
              <w:lang w:eastAsia="de-DE"/>
            </w:rPr>
            <w:t xml:space="preserve">Best Pract Res Clin Endocrinol Metab. </w:t>
          </w:r>
          <w:r w:rsidRPr="00F8767B">
            <w:rPr>
              <w:rFonts w:ascii="Arial" w:hAnsi="Arial" w:cs="Arial"/>
              <w:lang w:eastAsia="de-DE"/>
            </w:rPr>
            <w:t>2002; 16:679–702</w:t>
          </w:r>
        </w:p>
        <w:p w14:paraId="12E6D10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22.</w:t>
          </w:r>
          <w:r w:rsidRPr="00F8767B">
            <w:rPr>
              <w:rFonts w:ascii="Arial" w:hAnsi="Arial" w:cs="Arial"/>
              <w:lang w:eastAsia="de-DE"/>
            </w:rPr>
            <w:tab/>
          </w:r>
          <w:bookmarkStart w:id="23" w:name="_CTVL00134dfaa1436544520a3431a25c153fa8d"/>
          <w:r w:rsidRPr="00F8767B">
            <w:rPr>
              <w:rFonts w:ascii="Arial" w:hAnsi="Arial" w:cs="Arial"/>
              <w:lang w:eastAsia="de-DE"/>
            </w:rPr>
            <w:t>Levine JA. Non-exercise activity thermogenesis (NEAT),</w:t>
          </w:r>
          <w:bookmarkEnd w:id="23"/>
          <w:r w:rsidRPr="00F8767B">
            <w:rPr>
              <w:rFonts w:ascii="Arial" w:hAnsi="Arial" w:cs="Arial"/>
              <w:lang w:eastAsia="de-DE"/>
            </w:rPr>
            <w:t xml:space="preserve"> </w:t>
          </w:r>
          <w:r w:rsidRPr="00F8767B">
            <w:rPr>
              <w:rFonts w:ascii="Arial" w:hAnsi="Arial" w:cs="Arial"/>
              <w:i/>
              <w:lang w:eastAsia="de-DE"/>
            </w:rPr>
            <w:t xml:space="preserve">Nutr Rev. </w:t>
          </w:r>
          <w:r w:rsidRPr="00F8767B">
            <w:rPr>
              <w:rFonts w:ascii="Arial" w:hAnsi="Arial" w:cs="Arial"/>
              <w:lang w:eastAsia="de-DE"/>
            </w:rPr>
            <w:t>2004; 62:S82-97</w:t>
          </w:r>
        </w:p>
        <w:p w14:paraId="720F729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23.</w:t>
          </w:r>
          <w:r w:rsidRPr="00F8767B">
            <w:rPr>
              <w:rFonts w:ascii="Arial" w:hAnsi="Arial" w:cs="Arial"/>
              <w:lang w:eastAsia="de-DE"/>
            </w:rPr>
            <w:tab/>
          </w:r>
          <w:bookmarkStart w:id="24" w:name="_CTVL001cfff724757b545f195f4844127ce5d22"/>
          <w:r w:rsidRPr="00F8767B">
            <w:rPr>
              <w:rFonts w:ascii="Arial" w:hAnsi="Arial" w:cs="Arial"/>
              <w:lang w:eastAsia="de-DE"/>
            </w:rPr>
            <w:t>Daan S, Masman D, Strijkstra A, Verhulst S. Intraspecific allometry of basal metabolic rate: relations with body size, temperature, composition, and circadian phase in the kestrel, Falco tinnunculus,</w:t>
          </w:r>
          <w:bookmarkEnd w:id="24"/>
          <w:r w:rsidRPr="00F8767B">
            <w:rPr>
              <w:rFonts w:ascii="Arial" w:hAnsi="Arial" w:cs="Arial"/>
              <w:lang w:eastAsia="de-DE"/>
            </w:rPr>
            <w:t xml:space="preserve"> </w:t>
          </w:r>
          <w:r w:rsidRPr="00F8767B">
            <w:rPr>
              <w:rFonts w:ascii="Arial" w:hAnsi="Arial" w:cs="Arial"/>
              <w:i/>
              <w:lang w:eastAsia="de-DE"/>
            </w:rPr>
            <w:t xml:space="preserve">J Biol Rhythms. </w:t>
          </w:r>
          <w:r w:rsidRPr="00F8767B">
            <w:rPr>
              <w:rFonts w:ascii="Arial" w:hAnsi="Arial" w:cs="Arial"/>
              <w:lang w:eastAsia="de-DE"/>
            </w:rPr>
            <w:t>1989; 4:267–283</w:t>
          </w:r>
        </w:p>
        <w:p w14:paraId="49A0D9D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24.</w:t>
          </w:r>
          <w:r w:rsidRPr="00F8767B">
            <w:rPr>
              <w:rFonts w:ascii="Arial" w:hAnsi="Arial" w:cs="Arial"/>
              <w:lang w:eastAsia="de-DE"/>
            </w:rPr>
            <w:tab/>
          </w:r>
          <w:bookmarkStart w:id="25" w:name="_CTVL001350545fd5293478889e9ab03e374382a"/>
          <w:r w:rsidRPr="00F8767B">
            <w:rPr>
              <w:rFonts w:ascii="Arial" w:hAnsi="Arial" w:cs="Arial"/>
              <w:lang w:eastAsia="de-DE"/>
            </w:rPr>
            <w:t>Dériaz O, Fournier G, Tremblay A, Després JP, Bouchard C. Lean-body-mass composition and resting energy expenditure before and after long-term overfeeding,</w:t>
          </w:r>
          <w:bookmarkEnd w:id="25"/>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1992; 56:840–847</w:t>
          </w:r>
        </w:p>
        <w:p w14:paraId="4C24E5E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25.</w:t>
          </w:r>
          <w:r w:rsidRPr="00F8767B">
            <w:rPr>
              <w:rFonts w:ascii="Arial" w:hAnsi="Arial" w:cs="Arial"/>
              <w:lang w:eastAsia="de-DE"/>
            </w:rPr>
            <w:tab/>
          </w:r>
          <w:bookmarkStart w:id="26" w:name="_CTVL0017687281efd114ae7821e988f9568f6ed"/>
          <w:r w:rsidRPr="00F8767B">
            <w:rPr>
              <w:rFonts w:ascii="Arial" w:hAnsi="Arial" w:cs="Arial"/>
              <w:lang w:eastAsia="de-DE"/>
            </w:rPr>
            <w:t>Donnelly JE, Pronk NP, Jacobsen DJ, Pronk SJ, Jakicic JM. Effects of a very-low-calorie diet and physical-training regimens on body composition and resting metabolic rate in obese females,</w:t>
          </w:r>
          <w:bookmarkEnd w:id="26"/>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1991; 54:56–61</w:t>
          </w:r>
        </w:p>
        <w:p w14:paraId="62B2435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26.</w:t>
          </w:r>
          <w:r w:rsidRPr="00F8767B">
            <w:rPr>
              <w:rFonts w:ascii="Arial" w:hAnsi="Arial" w:cs="Arial"/>
              <w:lang w:eastAsia="de-DE"/>
            </w:rPr>
            <w:tab/>
          </w:r>
          <w:bookmarkStart w:id="27" w:name="_CTVL001549d84d1a9184265a9e7a9018aa5216d"/>
          <w:r w:rsidRPr="00F8767B">
            <w:rPr>
              <w:rFonts w:ascii="Arial" w:hAnsi="Arial" w:cs="Arial"/>
              <w:lang w:eastAsia="de-DE"/>
            </w:rPr>
            <w:t>Ford LE. Some consequences of body size,</w:t>
          </w:r>
          <w:bookmarkEnd w:id="27"/>
          <w:r w:rsidRPr="00F8767B">
            <w:rPr>
              <w:rFonts w:ascii="Arial" w:hAnsi="Arial" w:cs="Arial"/>
              <w:lang w:eastAsia="de-DE"/>
            </w:rPr>
            <w:t xml:space="preserve"> </w:t>
          </w:r>
          <w:r w:rsidRPr="00F8767B">
            <w:rPr>
              <w:rFonts w:ascii="Arial" w:hAnsi="Arial" w:cs="Arial"/>
              <w:i/>
              <w:lang w:eastAsia="de-DE"/>
            </w:rPr>
            <w:t xml:space="preserve">Am J Physiol. </w:t>
          </w:r>
          <w:r w:rsidRPr="00F8767B">
            <w:rPr>
              <w:rFonts w:ascii="Arial" w:hAnsi="Arial" w:cs="Arial"/>
              <w:lang w:eastAsia="de-DE"/>
            </w:rPr>
            <w:t>1984; 247:H495-507</w:t>
          </w:r>
        </w:p>
        <w:p w14:paraId="0BAD3B7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27.</w:t>
          </w:r>
          <w:r w:rsidRPr="00F8767B">
            <w:rPr>
              <w:rFonts w:ascii="Arial" w:hAnsi="Arial" w:cs="Arial"/>
              <w:lang w:eastAsia="de-DE"/>
            </w:rPr>
            <w:tab/>
          </w:r>
          <w:bookmarkStart w:id="28" w:name="_CTVL001909a21f47f004c1da647623515a6fe91"/>
          <w:r w:rsidRPr="00F8767B">
            <w:rPr>
              <w:rFonts w:ascii="Arial" w:hAnsi="Arial" w:cs="Arial"/>
              <w:lang w:eastAsia="de-DE"/>
            </w:rPr>
            <w:t>Henry CJK. Basal metabolic rate studies in humans: measurement and development of new equations,</w:t>
          </w:r>
          <w:bookmarkEnd w:id="28"/>
          <w:r w:rsidRPr="00F8767B">
            <w:rPr>
              <w:rFonts w:ascii="Arial" w:hAnsi="Arial" w:cs="Arial"/>
              <w:lang w:eastAsia="de-DE"/>
            </w:rPr>
            <w:t xml:space="preserve"> </w:t>
          </w:r>
          <w:r w:rsidRPr="00F8767B">
            <w:rPr>
              <w:rFonts w:ascii="Arial" w:hAnsi="Arial" w:cs="Arial"/>
              <w:i/>
              <w:lang w:eastAsia="de-DE"/>
            </w:rPr>
            <w:t xml:space="preserve">Public Health Nutr. </w:t>
          </w:r>
          <w:r w:rsidRPr="00F8767B">
            <w:rPr>
              <w:rFonts w:ascii="Arial" w:hAnsi="Arial" w:cs="Arial"/>
              <w:lang w:eastAsia="de-DE"/>
            </w:rPr>
            <w:t>2005; 8:1133–1152</w:t>
          </w:r>
        </w:p>
        <w:p w14:paraId="03E127F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28.</w:t>
          </w:r>
          <w:r w:rsidRPr="00F8767B">
            <w:rPr>
              <w:rFonts w:ascii="Arial" w:hAnsi="Arial" w:cs="Arial"/>
              <w:lang w:eastAsia="de-DE"/>
            </w:rPr>
            <w:tab/>
          </w:r>
          <w:bookmarkStart w:id="29" w:name="_CTVL001195bbdc20c2d407497f3f0d16348a850"/>
          <w:r w:rsidRPr="00F8767B">
            <w:rPr>
              <w:rFonts w:ascii="Arial" w:hAnsi="Arial" w:cs="Arial"/>
              <w:lang w:eastAsia="de-DE"/>
            </w:rPr>
            <w:t>Ravussin E, Burnand B, Schutz Y, Jéquier E. Twenty-four-hour energy expenditure and resting metabolic rate in obese, moderately obese, and control subjects,</w:t>
          </w:r>
          <w:bookmarkEnd w:id="29"/>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1982; 35:566–573</w:t>
          </w:r>
        </w:p>
        <w:p w14:paraId="07715CC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29.</w:t>
          </w:r>
          <w:r w:rsidRPr="00F8767B">
            <w:rPr>
              <w:rFonts w:ascii="Arial" w:hAnsi="Arial" w:cs="Arial"/>
              <w:lang w:eastAsia="de-DE"/>
            </w:rPr>
            <w:tab/>
          </w:r>
          <w:bookmarkStart w:id="30" w:name="_CTVL001d75c8bb3df6e448a9805b86de0c9ac90"/>
          <w:r w:rsidRPr="00F8767B">
            <w:rPr>
              <w:rFonts w:ascii="Arial" w:hAnsi="Arial" w:cs="Arial"/>
              <w:lang w:eastAsia="de-DE"/>
            </w:rPr>
            <w:t>Ravussin E, Lillioja S, Anderson TE, Christin L, Bogardus C. Determinants of 24-hour energy expenditure in man. Methods and results using a respiratory chamber,</w:t>
          </w:r>
          <w:bookmarkEnd w:id="30"/>
          <w:r w:rsidRPr="00F8767B">
            <w:rPr>
              <w:rFonts w:ascii="Arial" w:hAnsi="Arial" w:cs="Arial"/>
              <w:lang w:eastAsia="de-DE"/>
            </w:rPr>
            <w:t xml:space="preserve"> </w:t>
          </w:r>
          <w:r w:rsidRPr="00F8767B">
            <w:rPr>
              <w:rFonts w:ascii="Arial" w:hAnsi="Arial" w:cs="Arial"/>
              <w:i/>
              <w:lang w:eastAsia="de-DE"/>
            </w:rPr>
            <w:t xml:space="preserve">J Clin Invest. </w:t>
          </w:r>
          <w:r w:rsidRPr="00F8767B">
            <w:rPr>
              <w:rFonts w:ascii="Arial" w:hAnsi="Arial" w:cs="Arial"/>
              <w:lang w:eastAsia="de-DE"/>
            </w:rPr>
            <w:t>1986; 78:1568–1578</w:t>
          </w:r>
        </w:p>
        <w:p w14:paraId="2E4B25A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30.</w:t>
          </w:r>
          <w:r w:rsidRPr="00F8767B">
            <w:rPr>
              <w:rFonts w:ascii="Arial" w:hAnsi="Arial" w:cs="Arial"/>
              <w:lang w:eastAsia="de-DE"/>
            </w:rPr>
            <w:tab/>
          </w:r>
          <w:bookmarkStart w:id="31" w:name="_CTVL0019016c46562514f418843375580d5cc6f"/>
          <w:r w:rsidRPr="00F8767B">
            <w:rPr>
              <w:rFonts w:ascii="Arial" w:hAnsi="Arial" w:cs="Arial"/>
              <w:lang w:eastAsia="de-DE"/>
            </w:rPr>
            <w:t>Kreymann G, Adolph M, Mueller MJ. Energy expenditure and energy intake - Guidelines on Parenteral Nutrition, Chapter 3,</w:t>
          </w:r>
          <w:bookmarkEnd w:id="31"/>
          <w:r w:rsidRPr="00F8767B">
            <w:rPr>
              <w:rFonts w:ascii="Arial" w:hAnsi="Arial" w:cs="Arial"/>
              <w:lang w:eastAsia="de-DE"/>
            </w:rPr>
            <w:t xml:space="preserve"> </w:t>
          </w:r>
          <w:r w:rsidRPr="00F8767B">
            <w:rPr>
              <w:rFonts w:ascii="Arial" w:hAnsi="Arial" w:cs="Arial"/>
              <w:i/>
              <w:lang w:eastAsia="de-DE"/>
            </w:rPr>
            <w:t xml:space="preserve">Ger Med Sci. </w:t>
          </w:r>
          <w:r w:rsidRPr="00F8767B">
            <w:rPr>
              <w:rFonts w:ascii="Arial" w:hAnsi="Arial" w:cs="Arial"/>
              <w:lang w:eastAsia="de-DE"/>
            </w:rPr>
            <w:t>2009; 7:Doc25</w:t>
          </w:r>
        </w:p>
        <w:p w14:paraId="7251444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31.</w:t>
          </w:r>
          <w:r w:rsidRPr="00F8767B">
            <w:rPr>
              <w:rFonts w:ascii="Arial" w:hAnsi="Arial" w:cs="Arial"/>
              <w:lang w:eastAsia="de-DE"/>
            </w:rPr>
            <w:tab/>
          </w:r>
          <w:bookmarkStart w:id="32" w:name="_CTVL001878e7f687d6543c7bf0453ff457bc7dc"/>
          <w:r w:rsidRPr="00F8767B">
            <w:rPr>
              <w:rFonts w:ascii="Arial" w:hAnsi="Arial" w:cs="Arial"/>
              <w:lang w:eastAsia="de-DE"/>
            </w:rPr>
            <w:t>Ravussin E, Lillioja S, Knowler WC, Christin L, Freymond D, Abbott WG, Boyce V, Howard BV, Bogardus C. Reduced rate of energy expenditure as a risk factor for body-weight gain,</w:t>
          </w:r>
          <w:bookmarkEnd w:id="32"/>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1988; 318:467–472</w:t>
          </w:r>
        </w:p>
        <w:p w14:paraId="0F36649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32.</w:t>
          </w:r>
          <w:r w:rsidRPr="00F8767B">
            <w:rPr>
              <w:rFonts w:ascii="Arial" w:hAnsi="Arial" w:cs="Arial"/>
              <w:lang w:eastAsia="de-DE"/>
            </w:rPr>
            <w:tab/>
          </w:r>
          <w:bookmarkStart w:id="33" w:name="_CTVL00129fc9509a4344a13b490cf79014293fb"/>
          <w:r w:rsidRPr="00F8767B">
            <w:rPr>
              <w:rFonts w:ascii="Arial" w:hAnsi="Arial" w:cs="Arial"/>
              <w:lang w:eastAsia="de-DE"/>
            </w:rPr>
            <w:t>Roberts SB, Savage J, Coward WA, Chew B, Lucas A. Energy expenditure and intake in infants born to lean and overweight mothers,</w:t>
          </w:r>
          <w:bookmarkEnd w:id="33"/>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1988; 318:461–466</w:t>
          </w:r>
        </w:p>
        <w:p w14:paraId="3CA0144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33.</w:t>
          </w:r>
          <w:r w:rsidRPr="00F8767B">
            <w:rPr>
              <w:rFonts w:ascii="Arial" w:hAnsi="Arial" w:cs="Arial"/>
              <w:lang w:eastAsia="de-DE"/>
            </w:rPr>
            <w:tab/>
          </w:r>
          <w:bookmarkStart w:id="34" w:name="_CTVL00182d878741800490da084dc21e4060147"/>
          <w:r w:rsidRPr="00F8767B">
            <w:rPr>
              <w:rFonts w:ascii="Arial" w:hAnsi="Arial" w:cs="Arial"/>
              <w:lang w:eastAsia="de-DE"/>
            </w:rPr>
            <w:t>Saltzman E, Roberts SB. The role of energy expenditure in energy regulation: findings from a decade of research,</w:t>
          </w:r>
          <w:bookmarkEnd w:id="34"/>
          <w:r w:rsidRPr="00F8767B">
            <w:rPr>
              <w:rFonts w:ascii="Arial" w:hAnsi="Arial" w:cs="Arial"/>
              <w:lang w:eastAsia="de-DE"/>
            </w:rPr>
            <w:t xml:space="preserve"> </w:t>
          </w:r>
          <w:r w:rsidRPr="00F8767B">
            <w:rPr>
              <w:rFonts w:ascii="Arial" w:hAnsi="Arial" w:cs="Arial"/>
              <w:i/>
              <w:lang w:eastAsia="de-DE"/>
            </w:rPr>
            <w:t xml:space="preserve">Nutr Rev. </w:t>
          </w:r>
          <w:r w:rsidRPr="00F8767B">
            <w:rPr>
              <w:rFonts w:ascii="Arial" w:hAnsi="Arial" w:cs="Arial"/>
              <w:lang w:eastAsia="de-DE"/>
            </w:rPr>
            <w:t>1995; 53:209–220</w:t>
          </w:r>
        </w:p>
        <w:p w14:paraId="26A6E31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34.</w:t>
          </w:r>
          <w:r w:rsidRPr="00F8767B">
            <w:rPr>
              <w:rFonts w:ascii="Arial" w:hAnsi="Arial" w:cs="Arial"/>
              <w:lang w:eastAsia="de-DE"/>
            </w:rPr>
            <w:tab/>
          </w:r>
          <w:bookmarkStart w:id="35" w:name="_CTVL00101bb14af7f884b29a60be7c2a5887f21"/>
          <w:r w:rsidRPr="00F8767B">
            <w:rPr>
              <w:rFonts w:ascii="Arial" w:hAnsi="Arial" w:cs="Arial"/>
              <w:lang w:eastAsia="de-DE"/>
            </w:rPr>
            <w:t>Novak CM, Levine JA. Central neural and endocrine mechanisms of non-exercise activity thermogenesis and their potential impact on obesity,</w:t>
          </w:r>
          <w:bookmarkEnd w:id="35"/>
          <w:r w:rsidRPr="00F8767B">
            <w:rPr>
              <w:rFonts w:ascii="Arial" w:hAnsi="Arial" w:cs="Arial"/>
              <w:lang w:eastAsia="de-DE"/>
            </w:rPr>
            <w:t xml:space="preserve"> </w:t>
          </w:r>
          <w:r w:rsidRPr="00F8767B">
            <w:rPr>
              <w:rFonts w:ascii="Arial" w:hAnsi="Arial" w:cs="Arial"/>
              <w:i/>
              <w:lang w:eastAsia="de-DE"/>
            </w:rPr>
            <w:t xml:space="preserve">J Neuroendocrinol. </w:t>
          </w:r>
          <w:r w:rsidRPr="00F8767B">
            <w:rPr>
              <w:rFonts w:ascii="Arial" w:hAnsi="Arial" w:cs="Arial"/>
              <w:lang w:eastAsia="de-DE"/>
            </w:rPr>
            <w:t>2007; 19:923–940</w:t>
          </w:r>
        </w:p>
        <w:p w14:paraId="46690FA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35.</w:t>
          </w:r>
          <w:r w:rsidRPr="00F8767B">
            <w:rPr>
              <w:rFonts w:ascii="Arial" w:hAnsi="Arial" w:cs="Arial"/>
              <w:lang w:eastAsia="de-DE"/>
            </w:rPr>
            <w:tab/>
          </w:r>
          <w:bookmarkStart w:id="36" w:name="_CTVL0019936a8148408498990aa222db7f6ecfe"/>
          <w:r w:rsidRPr="00F8767B">
            <w:rPr>
              <w:rFonts w:ascii="Arial" w:hAnsi="Arial" w:cs="Arial"/>
              <w:lang w:eastAsia="de-DE"/>
            </w:rPr>
            <w:t>Weinsier RL, Nelson KM, Hensrud DD, Darnell BE, Hunter GR, Schutz Y. Metabolic predictors of obesity. Contribution of resting energy expenditure, thermic effect of food, and fuel utilization to four-year weight gain of post-obese and never-obese women,</w:t>
          </w:r>
          <w:bookmarkEnd w:id="36"/>
          <w:r w:rsidRPr="00F8767B">
            <w:rPr>
              <w:rFonts w:ascii="Arial" w:hAnsi="Arial" w:cs="Arial"/>
              <w:lang w:eastAsia="de-DE"/>
            </w:rPr>
            <w:t xml:space="preserve"> </w:t>
          </w:r>
          <w:r w:rsidRPr="00F8767B">
            <w:rPr>
              <w:rFonts w:ascii="Arial" w:hAnsi="Arial" w:cs="Arial"/>
              <w:i/>
              <w:lang w:eastAsia="de-DE"/>
            </w:rPr>
            <w:t xml:space="preserve">J Clin Invest. </w:t>
          </w:r>
          <w:r w:rsidRPr="00F8767B">
            <w:rPr>
              <w:rFonts w:ascii="Arial" w:hAnsi="Arial" w:cs="Arial"/>
              <w:lang w:eastAsia="de-DE"/>
            </w:rPr>
            <w:t>1995; 95:980–985</w:t>
          </w:r>
        </w:p>
        <w:p w14:paraId="24D7115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36.</w:t>
          </w:r>
          <w:r w:rsidRPr="00F8767B">
            <w:rPr>
              <w:rFonts w:ascii="Arial" w:hAnsi="Arial" w:cs="Arial"/>
              <w:lang w:eastAsia="de-DE"/>
            </w:rPr>
            <w:tab/>
          </w:r>
          <w:bookmarkStart w:id="37" w:name="_CTVL0018e54f76e8aff41d799097925485d09e5"/>
          <w:r w:rsidRPr="00F8767B">
            <w:rPr>
              <w:rFonts w:ascii="Arial" w:hAnsi="Arial" w:cs="Arial"/>
              <w:lang w:eastAsia="de-DE"/>
            </w:rPr>
            <w:t>Weinsier RL, Hunter GR, Zuckerman PA, Darnell BE. Low resting and sleeping energy expenditure and fat use do not contribute to obesity in women,</w:t>
          </w:r>
          <w:bookmarkEnd w:id="37"/>
          <w:r w:rsidRPr="00F8767B">
            <w:rPr>
              <w:rFonts w:ascii="Arial" w:hAnsi="Arial" w:cs="Arial"/>
              <w:lang w:eastAsia="de-DE"/>
            </w:rPr>
            <w:t xml:space="preserve"> </w:t>
          </w:r>
          <w:r w:rsidRPr="00F8767B">
            <w:rPr>
              <w:rFonts w:ascii="Arial" w:hAnsi="Arial" w:cs="Arial"/>
              <w:i/>
              <w:lang w:eastAsia="de-DE"/>
            </w:rPr>
            <w:t xml:space="preserve">Obes Res. </w:t>
          </w:r>
          <w:r w:rsidRPr="00F8767B">
            <w:rPr>
              <w:rFonts w:ascii="Arial" w:hAnsi="Arial" w:cs="Arial"/>
              <w:lang w:eastAsia="de-DE"/>
            </w:rPr>
            <w:t>2003; 11:937–944</w:t>
          </w:r>
        </w:p>
        <w:p w14:paraId="32425739"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37.</w:t>
          </w:r>
          <w:r w:rsidRPr="00F8767B">
            <w:rPr>
              <w:rFonts w:ascii="Arial" w:hAnsi="Arial" w:cs="Arial"/>
              <w:lang w:eastAsia="de-DE"/>
            </w:rPr>
            <w:tab/>
          </w:r>
          <w:bookmarkStart w:id="38" w:name="_CTVL001155742b3a258454e85c0989daf1c2f54"/>
          <w:r w:rsidRPr="00F8767B">
            <w:rPr>
              <w:rFonts w:ascii="Arial" w:hAnsi="Arial" w:cs="Arial"/>
              <w:lang w:eastAsia="de-DE"/>
            </w:rPr>
            <w:t>Dolezal BA, Potteiger JA. Concurrent resistance and endurance training influence basal metabolic rate in nondieting individuals,</w:t>
          </w:r>
          <w:bookmarkEnd w:id="38"/>
          <w:r w:rsidRPr="00F8767B">
            <w:rPr>
              <w:rFonts w:ascii="Arial" w:hAnsi="Arial" w:cs="Arial"/>
              <w:lang w:eastAsia="de-DE"/>
            </w:rPr>
            <w:t xml:space="preserve"> </w:t>
          </w:r>
          <w:r w:rsidRPr="00F8767B">
            <w:rPr>
              <w:rFonts w:ascii="Arial" w:hAnsi="Arial" w:cs="Arial"/>
              <w:i/>
              <w:lang w:eastAsia="de-DE"/>
            </w:rPr>
            <w:t xml:space="preserve">J Appl Physiol (1985). </w:t>
          </w:r>
          <w:r w:rsidRPr="00F8767B">
            <w:rPr>
              <w:rFonts w:ascii="Arial" w:hAnsi="Arial" w:cs="Arial"/>
              <w:lang w:eastAsia="de-DE"/>
            </w:rPr>
            <w:t>1998; 85:695–700</w:t>
          </w:r>
        </w:p>
        <w:p w14:paraId="5ACAF19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lastRenderedPageBreak/>
            <w:t>38.</w:t>
          </w:r>
          <w:r w:rsidRPr="00F8767B">
            <w:rPr>
              <w:rFonts w:ascii="Arial" w:hAnsi="Arial" w:cs="Arial"/>
              <w:lang w:eastAsia="de-DE"/>
            </w:rPr>
            <w:tab/>
          </w:r>
          <w:bookmarkStart w:id="39" w:name="_CTVL001a20813b842304bbe97c5e32fbb000852"/>
          <w:r w:rsidRPr="00F8767B">
            <w:rPr>
              <w:rFonts w:ascii="Arial" w:hAnsi="Arial" w:cs="Arial"/>
              <w:lang w:eastAsia="de-DE"/>
            </w:rPr>
            <w:t>Glowacki SP, Martin SE, Maurer A, Baek W, Green JS, Crouse SF. Effects of resistance, endurance, and concurrent exercise on training outcomes in men,</w:t>
          </w:r>
          <w:bookmarkEnd w:id="39"/>
          <w:r w:rsidRPr="00F8767B">
            <w:rPr>
              <w:rFonts w:ascii="Arial" w:hAnsi="Arial" w:cs="Arial"/>
              <w:lang w:eastAsia="de-DE"/>
            </w:rPr>
            <w:t xml:space="preserve"> </w:t>
          </w:r>
          <w:r w:rsidRPr="00F8767B">
            <w:rPr>
              <w:rFonts w:ascii="Arial" w:hAnsi="Arial" w:cs="Arial"/>
              <w:i/>
              <w:lang w:eastAsia="de-DE"/>
            </w:rPr>
            <w:t xml:space="preserve">Med Sci Sports Exerc. </w:t>
          </w:r>
          <w:r w:rsidRPr="00F8767B">
            <w:rPr>
              <w:rFonts w:ascii="Arial" w:hAnsi="Arial" w:cs="Arial"/>
              <w:lang w:eastAsia="de-DE"/>
            </w:rPr>
            <w:t>2004; 36:2119–2127</w:t>
          </w:r>
        </w:p>
        <w:p w14:paraId="735AE32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39.</w:t>
          </w:r>
          <w:r w:rsidRPr="00F8767B">
            <w:rPr>
              <w:rFonts w:ascii="Arial" w:hAnsi="Arial" w:cs="Arial"/>
              <w:lang w:eastAsia="de-DE"/>
            </w:rPr>
            <w:tab/>
          </w:r>
          <w:bookmarkStart w:id="40" w:name="_CTVL00149fb9142287e42cc803a3f5f412e96e7"/>
          <w:r w:rsidRPr="00F8767B">
            <w:rPr>
              <w:rFonts w:ascii="Arial" w:hAnsi="Arial" w:cs="Arial"/>
              <w:lang w:eastAsia="de-DE"/>
            </w:rPr>
            <w:t>Melanson EL. The effect of exercise on non-exercise physical activity and sedentary behavior in adults,</w:t>
          </w:r>
          <w:bookmarkEnd w:id="40"/>
          <w:r w:rsidRPr="00F8767B">
            <w:rPr>
              <w:rFonts w:ascii="Arial" w:hAnsi="Arial" w:cs="Arial"/>
              <w:lang w:eastAsia="de-DE"/>
            </w:rPr>
            <w:t xml:space="preserve"> </w:t>
          </w:r>
          <w:r w:rsidRPr="00F8767B">
            <w:rPr>
              <w:rFonts w:ascii="Arial" w:hAnsi="Arial" w:cs="Arial"/>
              <w:i/>
              <w:lang w:eastAsia="de-DE"/>
            </w:rPr>
            <w:t xml:space="preserve">Obes Rev. </w:t>
          </w:r>
          <w:r w:rsidRPr="00F8767B">
            <w:rPr>
              <w:rFonts w:ascii="Arial" w:hAnsi="Arial" w:cs="Arial"/>
              <w:lang w:eastAsia="de-DE"/>
            </w:rPr>
            <w:t>2017; 18 Suppl 1:40–49</w:t>
          </w:r>
        </w:p>
        <w:p w14:paraId="26E378B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40.</w:t>
          </w:r>
          <w:r w:rsidRPr="00F8767B">
            <w:rPr>
              <w:rFonts w:ascii="Arial" w:hAnsi="Arial" w:cs="Arial"/>
              <w:lang w:eastAsia="de-DE"/>
            </w:rPr>
            <w:tab/>
          </w:r>
          <w:bookmarkStart w:id="41" w:name="_CTVL001ae291d637fbf4ffb9aa801aeec13de1c"/>
          <w:r w:rsidRPr="00F8767B">
            <w:rPr>
              <w:rFonts w:ascii="Arial" w:hAnsi="Arial" w:cs="Arial"/>
              <w:lang w:eastAsia="de-DE"/>
            </w:rPr>
            <w:t>Kinabo JL, Durnin JV. Thermic effect of food in man: effect of meal composition, and energy content,</w:t>
          </w:r>
          <w:bookmarkEnd w:id="41"/>
          <w:r w:rsidRPr="00F8767B">
            <w:rPr>
              <w:rFonts w:ascii="Arial" w:hAnsi="Arial" w:cs="Arial"/>
              <w:lang w:eastAsia="de-DE"/>
            </w:rPr>
            <w:t xml:space="preserve"> </w:t>
          </w:r>
          <w:r w:rsidRPr="00F8767B">
            <w:rPr>
              <w:rFonts w:ascii="Arial" w:hAnsi="Arial" w:cs="Arial"/>
              <w:i/>
              <w:lang w:eastAsia="de-DE"/>
            </w:rPr>
            <w:t xml:space="preserve">Br J Nutr. </w:t>
          </w:r>
          <w:r w:rsidRPr="00F8767B">
            <w:rPr>
              <w:rFonts w:ascii="Arial" w:hAnsi="Arial" w:cs="Arial"/>
              <w:lang w:eastAsia="de-DE"/>
            </w:rPr>
            <w:t>1990; 64:37–44</w:t>
          </w:r>
        </w:p>
        <w:p w14:paraId="38FC2E1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41.</w:t>
          </w:r>
          <w:r w:rsidRPr="00F8767B">
            <w:rPr>
              <w:rFonts w:ascii="Arial" w:hAnsi="Arial" w:cs="Arial"/>
              <w:lang w:eastAsia="de-DE"/>
            </w:rPr>
            <w:tab/>
          </w:r>
          <w:bookmarkStart w:id="42" w:name="_CTVL001e0eb0218be7548a2bf27ab55810a1436"/>
          <w:r w:rsidRPr="00F8767B">
            <w:rPr>
              <w:rFonts w:ascii="Arial" w:hAnsi="Arial" w:cs="Arial"/>
              <w:lang w:eastAsia="de-DE"/>
            </w:rPr>
            <w:t>Sisson SB, Camhi SM, Tudor-Locke C, Johnson WD, Katzmarzyk PT. Characteristics of step-defined physical activity categories in U.S. adults,</w:t>
          </w:r>
          <w:bookmarkEnd w:id="42"/>
          <w:r w:rsidRPr="00F8767B">
            <w:rPr>
              <w:rFonts w:ascii="Arial" w:hAnsi="Arial" w:cs="Arial"/>
              <w:lang w:eastAsia="de-DE"/>
            </w:rPr>
            <w:t xml:space="preserve"> </w:t>
          </w:r>
          <w:r w:rsidRPr="00F8767B">
            <w:rPr>
              <w:rFonts w:ascii="Arial" w:hAnsi="Arial" w:cs="Arial"/>
              <w:i/>
              <w:lang w:eastAsia="de-DE"/>
            </w:rPr>
            <w:t xml:space="preserve">Am J Health Promot. </w:t>
          </w:r>
          <w:r w:rsidRPr="00F8767B">
            <w:rPr>
              <w:rFonts w:ascii="Arial" w:hAnsi="Arial" w:cs="Arial"/>
              <w:lang w:eastAsia="de-DE"/>
            </w:rPr>
            <w:t>2012; 26:152–159</w:t>
          </w:r>
        </w:p>
        <w:p w14:paraId="705A5AB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42.</w:t>
          </w:r>
          <w:r w:rsidRPr="00F8767B">
            <w:rPr>
              <w:rFonts w:ascii="Arial" w:hAnsi="Arial" w:cs="Arial"/>
              <w:lang w:eastAsia="de-DE"/>
            </w:rPr>
            <w:tab/>
          </w:r>
          <w:bookmarkStart w:id="43" w:name="_CTVL001f3977c1a29fb4a3fa77d980264e458e1"/>
          <w:r w:rsidRPr="00F8767B">
            <w:rPr>
              <w:rFonts w:ascii="Arial" w:hAnsi="Arial" w:cs="Arial"/>
              <w:lang w:eastAsia="de-DE"/>
            </w:rPr>
            <w:t>Barreira TV, Harrington DM, Katzmarzyk PT. Cardiovascular health metrics and accelerometer-measured physical activity levels: National Health and Nutrition Examination Survey, 2003-2006,</w:t>
          </w:r>
          <w:bookmarkEnd w:id="43"/>
          <w:r w:rsidRPr="00F8767B">
            <w:rPr>
              <w:rFonts w:ascii="Arial" w:hAnsi="Arial" w:cs="Arial"/>
              <w:lang w:eastAsia="de-DE"/>
            </w:rPr>
            <w:t xml:space="preserve"> </w:t>
          </w:r>
          <w:r w:rsidRPr="00F8767B">
            <w:rPr>
              <w:rFonts w:ascii="Arial" w:hAnsi="Arial" w:cs="Arial"/>
              <w:i/>
              <w:lang w:eastAsia="de-DE"/>
            </w:rPr>
            <w:t xml:space="preserve">Mayo Clin Proc. </w:t>
          </w:r>
          <w:r w:rsidRPr="00F8767B">
            <w:rPr>
              <w:rFonts w:ascii="Arial" w:hAnsi="Arial" w:cs="Arial"/>
              <w:lang w:eastAsia="de-DE"/>
            </w:rPr>
            <w:t>2014; 89:81–86</w:t>
          </w:r>
        </w:p>
        <w:p w14:paraId="46520A7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43.</w:t>
          </w:r>
          <w:r w:rsidRPr="00F8767B">
            <w:rPr>
              <w:rFonts w:ascii="Arial" w:hAnsi="Arial" w:cs="Arial"/>
              <w:lang w:eastAsia="de-DE"/>
            </w:rPr>
            <w:tab/>
          </w:r>
          <w:bookmarkStart w:id="44" w:name="_CTVL001cda38200ec554c3f910116c78bf8a907"/>
          <w:r w:rsidRPr="00F8767B">
            <w:rPr>
              <w:rFonts w:ascii="Arial" w:hAnsi="Arial" w:cs="Arial"/>
              <w:lang w:eastAsia="de-DE"/>
            </w:rPr>
            <w:t>Loprinzi PD, Smit E, Mahoney S. Physical activity and dietary behavior in US adults and their combined influence on health,</w:t>
          </w:r>
          <w:bookmarkEnd w:id="44"/>
          <w:r w:rsidRPr="00F8767B">
            <w:rPr>
              <w:rFonts w:ascii="Arial" w:hAnsi="Arial" w:cs="Arial"/>
              <w:lang w:eastAsia="de-DE"/>
            </w:rPr>
            <w:t xml:space="preserve"> </w:t>
          </w:r>
          <w:r w:rsidRPr="00F8767B">
            <w:rPr>
              <w:rFonts w:ascii="Arial" w:hAnsi="Arial" w:cs="Arial"/>
              <w:i/>
              <w:lang w:eastAsia="de-DE"/>
            </w:rPr>
            <w:t xml:space="preserve">Mayo Clin Proc. </w:t>
          </w:r>
          <w:r w:rsidRPr="00F8767B">
            <w:rPr>
              <w:rFonts w:ascii="Arial" w:hAnsi="Arial" w:cs="Arial"/>
              <w:lang w:eastAsia="de-DE"/>
            </w:rPr>
            <w:t>2014; 89:190–198</w:t>
          </w:r>
        </w:p>
        <w:p w14:paraId="79F2404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44.</w:t>
          </w:r>
          <w:r w:rsidRPr="00F8767B">
            <w:rPr>
              <w:rFonts w:ascii="Arial" w:hAnsi="Arial" w:cs="Arial"/>
              <w:lang w:eastAsia="de-DE"/>
            </w:rPr>
            <w:tab/>
          </w:r>
          <w:bookmarkStart w:id="45" w:name="_CTVL001a1a6f0b7ea2b4038a21cbac52367cb7c"/>
          <w:r w:rsidRPr="00F8767B">
            <w:rPr>
              <w:rFonts w:ascii="Arial" w:hAnsi="Arial" w:cs="Arial"/>
              <w:lang w:eastAsia="de-DE"/>
            </w:rPr>
            <w:t>Segal KR, Pi-Sunyer FX. Exercise and obesity,</w:t>
          </w:r>
          <w:bookmarkEnd w:id="45"/>
          <w:r w:rsidRPr="00F8767B">
            <w:rPr>
              <w:rFonts w:ascii="Arial" w:hAnsi="Arial" w:cs="Arial"/>
              <w:lang w:eastAsia="de-DE"/>
            </w:rPr>
            <w:t xml:space="preserve"> </w:t>
          </w:r>
          <w:r w:rsidRPr="00F8767B">
            <w:rPr>
              <w:rFonts w:ascii="Arial" w:hAnsi="Arial" w:cs="Arial"/>
              <w:i/>
              <w:lang w:eastAsia="de-DE"/>
            </w:rPr>
            <w:t xml:space="preserve">Med Clin North Am. </w:t>
          </w:r>
          <w:r w:rsidRPr="00F8767B">
            <w:rPr>
              <w:rFonts w:ascii="Arial" w:hAnsi="Arial" w:cs="Arial"/>
              <w:lang w:eastAsia="de-DE"/>
            </w:rPr>
            <w:t>1989; 73:217–236</w:t>
          </w:r>
        </w:p>
        <w:p w14:paraId="23BF627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45.</w:t>
          </w:r>
          <w:r w:rsidRPr="00F8767B">
            <w:rPr>
              <w:rFonts w:ascii="Arial" w:hAnsi="Arial" w:cs="Arial"/>
              <w:lang w:eastAsia="de-DE"/>
            </w:rPr>
            <w:tab/>
          </w:r>
          <w:bookmarkStart w:id="46" w:name="_CTVL001cf0dcc1b15584b749855ed2732d6f39d"/>
          <w:r w:rsidRPr="00F8767B">
            <w:rPr>
              <w:rFonts w:ascii="Arial" w:hAnsi="Arial" w:cs="Arial"/>
              <w:lang w:eastAsia="de-DE"/>
            </w:rPr>
            <w:t>Levine JA. Nonexercise activity thermogenesis--liberating the life-force,</w:t>
          </w:r>
          <w:bookmarkEnd w:id="46"/>
          <w:r w:rsidRPr="00F8767B">
            <w:rPr>
              <w:rFonts w:ascii="Arial" w:hAnsi="Arial" w:cs="Arial"/>
              <w:lang w:eastAsia="de-DE"/>
            </w:rPr>
            <w:t xml:space="preserve"> </w:t>
          </w:r>
          <w:r w:rsidRPr="00F8767B">
            <w:rPr>
              <w:rFonts w:ascii="Arial" w:hAnsi="Arial" w:cs="Arial"/>
              <w:i/>
              <w:lang w:eastAsia="de-DE"/>
            </w:rPr>
            <w:t xml:space="preserve">J Intern Med. </w:t>
          </w:r>
          <w:r w:rsidRPr="00F8767B">
            <w:rPr>
              <w:rFonts w:ascii="Arial" w:hAnsi="Arial" w:cs="Arial"/>
              <w:lang w:eastAsia="de-DE"/>
            </w:rPr>
            <w:t>2007; 262:273–287</w:t>
          </w:r>
        </w:p>
        <w:p w14:paraId="368FBB0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46.</w:t>
          </w:r>
          <w:r w:rsidRPr="00F8767B">
            <w:rPr>
              <w:rFonts w:ascii="Arial" w:hAnsi="Arial" w:cs="Arial"/>
              <w:lang w:eastAsia="de-DE"/>
            </w:rPr>
            <w:tab/>
          </w:r>
          <w:bookmarkStart w:id="47" w:name="_CTVL001af848ab007ff485089fccfd17654d9d2"/>
          <w:r w:rsidRPr="00F8767B">
            <w:rPr>
              <w:rFonts w:ascii="Arial" w:hAnsi="Arial" w:cs="Arial"/>
              <w:lang w:eastAsia="de-DE"/>
            </w:rPr>
            <w:t>Dulloo AG, Seydoux J, Jacquet J. Adaptive thermogenesis and uncoupling proteins: a reappraisal of their roles in fat metabolism and energy balance,</w:t>
          </w:r>
          <w:bookmarkEnd w:id="47"/>
          <w:r w:rsidRPr="00F8767B">
            <w:rPr>
              <w:rFonts w:ascii="Arial" w:hAnsi="Arial" w:cs="Arial"/>
              <w:lang w:eastAsia="de-DE"/>
            </w:rPr>
            <w:t xml:space="preserve"> </w:t>
          </w:r>
          <w:r w:rsidRPr="00F8767B">
            <w:rPr>
              <w:rFonts w:ascii="Arial" w:hAnsi="Arial" w:cs="Arial"/>
              <w:i/>
              <w:lang w:eastAsia="de-DE"/>
            </w:rPr>
            <w:t xml:space="preserve">Physiol Behav. </w:t>
          </w:r>
          <w:r w:rsidRPr="00F8767B">
            <w:rPr>
              <w:rFonts w:ascii="Arial" w:hAnsi="Arial" w:cs="Arial"/>
              <w:lang w:eastAsia="de-DE"/>
            </w:rPr>
            <w:t>2004; 83:587–602</w:t>
          </w:r>
        </w:p>
        <w:p w14:paraId="74D00E4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47.</w:t>
          </w:r>
          <w:r w:rsidRPr="00F8767B">
            <w:rPr>
              <w:rFonts w:ascii="Arial" w:hAnsi="Arial" w:cs="Arial"/>
              <w:lang w:eastAsia="de-DE"/>
            </w:rPr>
            <w:tab/>
          </w:r>
          <w:bookmarkStart w:id="48" w:name="_CTVL001e8b86718ccbc4322a33c4154e6acd14d"/>
          <w:r w:rsidRPr="00F8767B">
            <w:rPr>
              <w:rFonts w:ascii="Arial" w:hAnsi="Arial" w:cs="Arial"/>
              <w:lang w:eastAsia="de-DE"/>
            </w:rPr>
            <w:t>Kotz C, Nixon J, Butterick T, Perez-Leighton C, Teske J, Billington C. Brain orexin promotes obesity resistance,</w:t>
          </w:r>
          <w:bookmarkEnd w:id="48"/>
          <w:r w:rsidRPr="00F8767B">
            <w:rPr>
              <w:rFonts w:ascii="Arial" w:hAnsi="Arial" w:cs="Arial"/>
              <w:lang w:eastAsia="de-DE"/>
            </w:rPr>
            <w:t xml:space="preserve"> </w:t>
          </w:r>
          <w:r w:rsidRPr="00F8767B">
            <w:rPr>
              <w:rFonts w:ascii="Arial" w:hAnsi="Arial" w:cs="Arial"/>
              <w:i/>
              <w:lang w:eastAsia="de-DE"/>
            </w:rPr>
            <w:t xml:space="preserve">Ann N Y Acad Sci. </w:t>
          </w:r>
          <w:r w:rsidRPr="00F8767B">
            <w:rPr>
              <w:rFonts w:ascii="Arial" w:hAnsi="Arial" w:cs="Arial"/>
              <w:lang w:eastAsia="de-DE"/>
            </w:rPr>
            <w:t>2012; 1264:72–86</w:t>
          </w:r>
        </w:p>
        <w:p w14:paraId="0F0D53E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48.</w:t>
          </w:r>
          <w:r w:rsidRPr="00F8767B">
            <w:rPr>
              <w:rFonts w:ascii="Arial" w:hAnsi="Arial" w:cs="Arial"/>
              <w:lang w:eastAsia="de-DE"/>
            </w:rPr>
            <w:tab/>
          </w:r>
          <w:bookmarkStart w:id="49" w:name="_CTVL001e587546cb9604d159c75af47ef411f5c"/>
          <w:r w:rsidRPr="00F8767B">
            <w:rPr>
              <w:rFonts w:ascii="Arial" w:hAnsi="Arial" w:cs="Arial"/>
              <w:lang w:eastAsia="de-DE"/>
            </w:rPr>
            <w:t>McManus AM. Physical activity - a neat solution to an impending crisis,</w:t>
          </w:r>
          <w:bookmarkEnd w:id="49"/>
          <w:r w:rsidRPr="00F8767B">
            <w:rPr>
              <w:rFonts w:ascii="Arial" w:hAnsi="Arial" w:cs="Arial"/>
              <w:lang w:eastAsia="de-DE"/>
            </w:rPr>
            <w:t xml:space="preserve"> </w:t>
          </w:r>
          <w:r w:rsidRPr="00F8767B">
            <w:rPr>
              <w:rFonts w:ascii="Arial" w:hAnsi="Arial" w:cs="Arial"/>
              <w:i/>
              <w:lang w:eastAsia="de-DE"/>
            </w:rPr>
            <w:t xml:space="preserve">J Sports Sci Med. </w:t>
          </w:r>
          <w:r w:rsidRPr="00F8767B">
            <w:rPr>
              <w:rFonts w:ascii="Arial" w:hAnsi="Arial" w:cs="Arial"/>
              <w:lang w:eastAsia="de-DE"/>
            </w:rPr>
            <w:t>2007; 6:368–373</w:t>
          </w:r>
        </w:p>
        <w:p w14:paraId="552753E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49.</w:t>
          </w:r>
          <w:r w:rsidRPr="00F8767B">
            <w:rPr>
              <w:rFonts w:ascii="Arial" w:hAnsi="Arial" w:cs="Arial"/>
              <w:lang w:eastAsia="de-DE"/>
            </w:rPr>
            <w:tab/>
          </w:r>
          <w:bookmarkStart w:id="50" w:name="_CTVL001cb94dcfdf7794c209e685aa59578610a"/>
          <w:r w:rsidRPr="00F8767B">
            <w:rPr>
              <w:rFonts w:ascii="Arial" w:hAnsi="Arial" w:cs="Arial"/>
              <w:lang w:eastAsia="de-DE"/>
            </w:rPr>
            <w:t>Elia M, Stratton R, Stubbs J. Techniques for the study of energy balance in man,</w:t>
          </w:r>
          <w:bookmarkEnd w:id="50"/>
          <w:r w:rsidRPr="00F8767B">
            <w:rPr>
              <w:rFonts w:ascii="Arial" w:hAnsi="Arial" w:cs="Arial"/>
              <w:lang w:eastAsia="de-DE"/>
            </w:rPr>
            <w:t xml:space="preserve"> </w:t>
          </w:r>
          <w:r w:rsidRPr="00F8767B">
            <w:rPr>
              <w:rFonts w:ascii="Arial" w:hAnsi="Arial" w:cs="Arial"/>
              <w:i/>
              <w:lang w:eastAsia="de-DE"/>
            </w:rPr>
            <w:t xml:space="preserve">Proc Nutr Soc. </w:t>
          </w:r>
          <w:r w:rsidRPr="00F8767B">
            <w:rPr>
              <w:rFonts w:ascii="Arial" w:hAnsi="Arial" w:cs="Arial"/>
              <w:lang w:eastAsia="de-DE"/>
            </w:rPr>
            <w:t>2003; 62:529–537</w:t>
          </w:r>
        </w:p>
        <w:p w14:paraId="59F3450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50.</w:t>
          </w:r>
          <w:r w:rsidRPr="00F8767B">
            <w:rPr>
              <w:rFonts w:ascii="Arial" w:hAnsi="Arial" w:cs="Arial"/>
              <w:lang w:eastAsia="de-DE"/>
            </w:rPr>
            <w:tab/>
          </w:r>
          <w:bookmarkStart w:id="51" w:name="_CTVL00100083f3e478042df9ffdbc48a9725882"/>
          <w:r w:rsidRPr="00F8767B">
            <w:rPr>
              <w:rFonts w:ascii="Arial" w:hAnsi="Arial" w:cs="Arial"/>
              <w:lang w:eastAsia="de-DE"/>
            </w:rPr>
            <w:t>Levine J, Melanson EL, Westerterp KR, Hill JO. Measurement of the components of nonexercise activity thermogenesis,</w:t>
          </w:r>
          <w:bookmarkEnd w:id="51"/>
          <w:r w:rsidRPr="00F8767B">
            <w:rPr>
              <w:rFonts w:ascii="Arial" w:hAnsi="Arial" w:cs="Arial"/>
              <w:lang w:eastAsia="de-DE"/>
            </w:rPr>
            <w:t xml:space="preserve"> </w:t>
          </w:r>
          <w:r w:rsidRPr="00F8767B">
            <w:rPr>
              <w:rFonts w:ascii="Arial" w:hAnsi="Arial" w:cs="Arial"/>
              <w:i/>
              <w:lang w:eastAsia="de-DE"/>
            </w:rPr>
            <w:t xml:space="preserve">Am J Physiol Endocrinol Metab. </w:t>
          </w:r>
          <w:r w:rsidRPr="00F8767B">
            <w:rPr>
              <w:rFonts w:ascii="Arial" w:hAnsi="Arial" w:cs="Arial"/>
              <w:lang w:eastAsia="de-DE"/>
            </w:rPr>
            <w:t>2001; 281:E670-5</w:t>
          </w:r>
        </w:p>
        <w:p w14:paraId="203F168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51.</w:t>
          </w:r>
          <w:r w:rsidRPr="00F8767B">
            <w:rPr>
              <w:rFonts w:ascii="Arial" w:hAnsi="Arial" w:cs="Arial"/>
              <w:lang w:eastAsia="de-DE"/>
            </w:rPr>
            <w:tab/>
          </w:r>
          <w:bookmarkStart w:id="52" w:name="_CTVL001f270f49bd8c24284a8ad3f0e132f09da"/>
          <w:r w:rsidRPr="00F8767B">
            <w:rPr>
              <w:rFonts w:ascii="Arial" w:hAnsi="Arial" w:cs="Arial"/>
              <w:lang w:eastAsia="de-DE"/>
            </w:rPr>
            <w:t>Levine JA. Measurement of energy expenditure,</w:t>
          </w:r>
          <w:bookmarkEnd w:id="52"/>
          <w:r w:rsidRPr="00F8767B">
            <w:rPr>
              <w:rFonts w:ascii="Arial" w:hAnsi="Arial" w:cs="Arial"/>
              <w:lang w:eastAsia="de-DE"/>
            </w:rPr>
            <w:t xml:space="preserve"> </w:t>
          </w:r>
          <w:r w:rsidRPr="00F8767B">
            <w:rPr>
              <w:rFonts w:ascii="Arial" w:hAnsi="Arial" w:cs="Arial"/>
              <w:i/>
              <w:lang w:eastAsia="de-DE"/>
            </w:rPr>
            <w:t xml:space="preserve">Public Health Nutr. </w:t>
          </w:r>
          <w:r w:rsidRPr="00F8767B">
            <w:rPr>
              <w:rFonts w:ascii="Arial" w:hAnsi="Arial" w:cs="Arial"/>
              <w:lang w:eastAsia="de-DE"/>
            </w:rPr>
            <w:t>2005; 8:1123–1132</w:t>
          </w:r>
        </w:p>
        <w:p w14:paraId="74D27A6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52.</w:t>
          </w:r>
          <w:r w:rsidRPr="00F8767B">
            <w:rPr>
              <w:rFonts w:ascii="Arial" w:hAnsi="Arial" w:cs="Arial"/>
              <w:lang w:eastAsia="de-DE"/>
            </w:rPr>
            <w:tab/>
          </w:r>
          <w:bookmarkStart w:id="53" w:name="_CTVL0011b09b3cc360d44d596ef30b04244f33c"/>
          <w:r w:rsidRPr="00F8767B">
            <w:rPr>
              <w:rFonts w:ascii="Arial" w:hAnsi="Arial" w:cs="Arial"/>
              <w:lang w:eastAsia="de-DE"/>
            </w:rPr>
            <w:t>Diaz EO, Prentice AM, Goldberg GR, Murgatroyd PR, Coward WA. Metabolic response to experimental overfeeding in lean and overweight healthy volunteers,</w:t>
          </w:r>
          <w:bookmarkEnd w:id="53"/>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1992; 56:641–655</w:t>
          </w:r>
        </w:p>
        <w:p w14:paraId="7226ACE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53.</w:t>
          </w:r>
          <w:r w:rsidRPr="00F8767B">
            <w:rPr>
              <w:rFonts w:ascii="Arial" w:hAnsi="Arial" w:cs="Arial"/>
              <w:lang w:eastAsia="de-DE"/>
            </w:rPr>
            <w:tab/>
          </w:r>
          <w:bookmarkStart w:id="54" w:name="_CTVL001a5d19bb3fd0f45f28c3dc00455e52e4a"/>
          <w:r w:rsidRPr="00F8767B">
            <w:rPr>
              <w:rFonts w:ascii="Arial" w:hAnsi="Arial" w:cs="Arial"/>
              <w:lang w:eastAsia="de-DE"/>
            </w:rPr>
            <w:t>Levine JA, Eberhardt NL, Jensen MD. Role of nonexercise activity thermogenesis in resistance to fat gain in humans,</w:t>
          </w:r>
          <w:bookmarkEnd w:id="54"/>
          <w:r w:rsidRPr="00F8767B">
            <w:rPr>
              <w:rFonts w:ascii="Arial" w:hAnsi="Arial" w:cs="Arial"/>
              <w:lang w:eastAsia="de-DE"/>
            </w:rPr>
            <w:t xml:space="preserve"> </w:t>
          </w:r>
          <w:r w:rsidRPr="00F8767B">
            <w:rPr>
              <w:rFonts w:ascii="Arial" w:hAnsi="Arial" w:cs="Arial"/>
              <w:i/>
              <w:lang w:eastAsia="de-DE"/>
            </w:rPr>
            <w:t xml:space="preserve">Science. </w:t>
          </w:r>
          <w:r w:rsidRPr="00F8767B">
            <w:rPr>
              <w:rFonts w:ascii="Arial" w:hAnsi="Arial" w:cs="Arial"/>
              <w:lang w:eastAsia="de-DE"/>
            </w:rPr>
            <w:t>1999; 283:212–214</w:t>
          </w:r>
        </w:p>
        <w:p w14:paraId="37AFED7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54.</w:t>
          </w:r>
          <w:r w:rsidRPr="00F8767B">
            <w:rPr>
              <w:rFonts w:ascii="Arial" w:hAnsi="Arial" w:cs="Arial"/>
              <w:lang w:eastAsia="de-DE"/>
            </w:rPr>
            <w:tab/>
          </w:r>
          <w:bookmarkStart w:id="55" w:name="_CTVL0018250f86457ef4efea54dffe2ab2e045f"/>
          <w:r w:rsidRPr="00F8767B">
            <w:rPr>
              <w:rFonts w:ascii="Arial" w:hAnsi="Arial" w:cs="Arial"/>
              <w:lang w:eastAsia="de-DE"/>
            </w:rPr>
            <w:t>Sun S, Tang Q, Quan H, Lu Q, Sun M, Zhang K. Energetic Assessment of the Nonexercise Activities under Free-Living Conditions,</w:t>
          </w:r>
          <w:bookmarkEnd w:id="55"/>
          <w:r w:rsidRPr="00F8767B">
            <w:rPr>
              <w:rFonts w:ascii="Arial" w:hAnsi="Arial" w:cs="Arial"/>
              <w:lang w:eastAsia="de-DE"/>
            </w:rPr>
            <w:t xml:space="preserve"> </w:t>
          </w:r>
          <w:r w:rsidRPr="00F8767B">
            <w:rPr>
              <w:rFonts w:ascii="Arial" w:hAnsi="Arial" w:cs="Arial"/>
              <w:i/>
              <w:lang w:eastAsia="de-DE"/>
            </w:rPr>
            <w:t xml:space="preserve">Biomed Res Int. </w:t>
          </w:r>
          <w:r w:rsidRPr="00F8767B">
            <w:rPr>
              <w:rFonts w:ascii="Arial" w:hAnsi="Arial" w:cs="Arial"/>
              <w:lang w:eastAsia="de-DE"/>
            </w:rPr>
            <w:t>2016; 2016:8465976</w:t>
          </w:r>
        </w:p>
        <w:p w14:paraId="449F74F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55.</w:t>
          </w:r>
          <w:r w:rsidRPr="00F8767B">
            <w:rPr>
              <w:rFonts w:ascii="Arial" w:hAnsi="Arial" w:cs="Arial"/>
              <w:lang w:eastAsia="de-DE"/>
            </w:rPr>
            <w:tab/>
          </w:r>
          <w:bookmarkStart w:id="56" w:name="_CTVL0016b235f2e31b34ca893d7fb6d024d2b9d"/>
          <w:r w:rsidRPr="00F8767B">
            <w:rPr>
              <w:rFonts w:ascii="Arial" w:hAnsi="Arial" w:cs="Arial"/>
              <w:lang w:eastAsia="de-DE"/>
            </w:rPr>
            <w:t>Jung W-S, Park H-Y, Kim S-W, Kim J, Hwang H, Lim K. Prediction of non-exercise activity thermogenesis (NEAT) using multiple linear regression in healthy Korean adults: a preliminary study,</w:t>
          </w:r>
          <w:bookmarkEnd w:id="56"/>
          <w:r w:rsidRPr="00F8767B">
            <w:rPr>
              <w:rFonts w:ascii="Arial" w:hAnsi="Arial" w:cs="Arial"/>
              <w:lang w:eastAsia="de-DE"/>
            </w:rPr>
            <w:t xml:space="preserve"> </w:t>
          </w:r>
          <w:r w:rsidRPr="00F8767B">
            <w:rPr>
              <w:rFonts w:ascii="Arial" w:hAnsi="Arial" w:cs="Arial"/>
              <w:i/>
              <w:lang w:eastAsia="de-DE"/>
            </w:rPr>
            <w:t xml:space="preserve">Phys Act Nutr. </w:t>
          </w:r>
          <w:r w:rsidRPr="00F8767B">
            <w:rPr>
              <w:rFonts w:ascii="Arial" w:hAnsi="Arial" w:cs="Arial"/>
              <w:lang w:eastAsia="de-DE"/>
            </w:rPr>
            <w:t>2021; 25:23–29</w:t>
          </w:r>
        </w:p>
        <w:p w14:paraId="1114127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56.</w:t>
          </w:r>
          <w:r w:rsidRPr="00F8767B">
            <w:rPr>
              <w:rFonts w:ascii="Arial" w:hAnsi="Arial" w:cs="Arial"/>
              <w:lang w:eastAsia="de-DE"/>
            </w:rPr>
            <w:tab/>
          </w:r>
          <w:bookmarkStart w:id="57" w:name="_CTVL00189d50a37866f47b09cb98171999ac768"/>
          <w:r w:rsidRPr="00F8767B">
            <w:rPr>
              <w:rFonts w:ascii="Arial" w:hAnsi="Arial" w:cs="Arial"/>
              <w:lang w:eastAsia="de-DE"/>
            </w:rPr>
            <w:t>Black AE, Coward WA, Cole TJ, Prentice AM. Human energy expenditure in affluent societies: an analysis of 574 doubly-labelled water measurements,</w:t>
          </w:r>
          <w:bookmarkEnd w:id="57"/>
          <w:r w:rsidRPr="00F8767B">
            <w:rPr>
              <w:rFonts w:ascii="Arial" w:hAnsi="Arial" w:cs="Arial"/>
              <w:lang w:eastAsia="de-DE"/>
            </w:rPr>
            <w:t xml:space="preserve"> </w:t>
          </w:r>
          <w:r w:rsidRPr="00F8767B">
            <w:rPr>
              <w:rFonts w:ascii="Arial" w:hAnsi="Arial" w:cs="Arial"/>
              <w:i/>
              <w:lang w:eastAsia="de-DE"/>
            </w:rPr>
            <w:t xml:space="preserve">Eur J Clin Nutr. </w:t>
          </w:r>
          <w:r w:rsidRPr="00F8767B">
            <w:rPr>
              <w:rFonts w:ascii="Arial" w:hAnsi="Arial" w:cs="Arial"/>
              <w:lang w:eastAsia="de-DE"/>
            </w:rPr>
            <w:t>1996; 50:72–92</w:t>
          </w:r>
        </w:p>
        <w:p w14:paraId="3657647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57.</w:t>
          </w:r>
          <w:r w:rsidRPr="00F8767B">
            <w:rPr>
              <w:rFonts w:ascii="Arial" w:hAnsi="Arial" w:cs="Arial"/>
              <w:lang w:eastAsia="de-DE"/>
            </w:rPr>
            <w:tab/>
          </w:r>
          <w:bookmarkStart w:id="58" w:name="_CTVL00132ee8a3354d042e1b370e07ea468c555"/>
          <w:r w:rsidRPr="00F8767B">
            <w:rPr>
              <w:rFonts w:ascii="Arial" w:hAnsi="Arial" w:cs="Arial"/>
              <w:lang w:eastAsia="de-DE"/>
            </w:rPr>
            <w:t>Coward WA. Contributions of the doubly labeled water method to studies of energy balance in the Third World,</w:t>
          </w:r>
          <w:bookmarkEnd w:id="58"/>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1998; 68:962S-969S</w:t>
          </w:r>
        </w:p>
        <w:p w14:paraId="2ABA37B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lastRenderedPageBreak/>
            <w:t>58.</w:t>
          </w:r>
          <w:r w:rsidRPr="00F8767B">
            <w:rPr>
              <w:rFonts w:ascii="Arial" w:hAnsi="Arial" w:cs="Arial"/>
              <w:lang w:eastAsia="de-DE"/>
            </w:rPr>
            <w:tab/>
          </w:r>
          <w:bookmarkStart w:id="59" w:name="_CTVL0017b89205815f54382bf7b1bdcca1e7615"/>
          <w:r w:rsidRPr="00F8767B">
            <w:rPr>
              <w:rFonts w:ascii="Arial" w:hAnsi="Arial" w:cs="Arial"/>
              <w:lang w:eastAsia="de-DE"/>
            </w:rPr>
            <w:t>Levine JA, Weisell R, Chevassus S, Martinez CD, Burlingame B, Coward WA. The work burden of women,</w:t>
          </w:r>
          <w:bookmarkEnd w:id="59"/>
          <w:r w:rsidRPr="00F8767B">
            <w:rPr>
              <w:rFonts w:ascii="Arial" w:hAnsi="Arial" w:cs="Arial"/>
              <w:lang w:eastAsia="de-DE"/>
            </w:rPr>
            <w:t xml:space="preserve"> </w:t>
          </w:r>
          <w:r w:rsidRPr="00F8767B">
            <w:rPr>
              <w:rFonts w:ascii="Arial" w:hAnsi="Arial" w:cs="Arial"/>
              <w:i/>
              <w:lang w:eastAsia="de-DE"/>
            </w:rPr>
            <w:t xml:space="preserve">Science. </w:t>
          </w:r>
          <w:r w:rsidRPr="00F8767B">
            <w:rPr>
              <w:rFonts w:ascii="Arial" w:hAnsi="Arial" w:cs="Arial"/>
              <w:lang w:eastAsia="de-DE"/>
            </w:rPr>
            <w:t>2001; 294:812</w:t>
          </w:r>
        </w:p>
        <w:p w14:paraId="63AD422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59.</w:t>
          </w:r>
          <w:r w:rsidRPr="00F8767B">
            <w:rPr>
              <w:rFonts w:ascii="Arial" w:hAnsi="Arial" w:cs="Arial"/>
              <w:lang w:eastAsia="de-DE"/>
            </w:rPr>
            <w:tab/>
          </w:r>
          <w:bookmarkStart w:id="60" w:name="_CTVL001fdd1ead5c43d4aa3b5b5e2db6fc6699c"/>
          <w:r w:rsidRPr="00F8767B">
            <w:rPr>
              <w:rFonts w:ascii="Arial" w:hAnsi="Arial" w:cs="Arial"/>
              <w:lang w:eastAsia="de-DE"/>
            </w:rPr>
            <w:t>Caspersen CJ, Merritt RK. Physical activity trends among 26 states, 1986-1990,</w:t>
          </w:r>
          <w:bookmarkEnd w:id="60"/>
          <w:r w:rsidRPr="00F8767B">
            <w:rPr>
              <w:rFonts w:ascii="Arial" w:hAnsi="Arial" w:cs="Arial"/>
              <w:lang w:eastAsia="de-DE"/>
            </w:rPr>
            <w:t xml:space="preserve"> </w:t>
          </w:r>
          <w:r w:rsidRPr="00F8767B">
            <w:rPr>
              <w:rFonts w:ascii="Arial" w:hAnsi="Arial" w:cs="Arial"/>
              <w:i/>
              <w:lang w:eastAsia="de-DE"/>
            </w:rPr>
            <w:t xml:space="preserve">Med Sci Sports Exerc. </w:t>
          </w:r>
          <w:r w:rsidRPr="00F8767B">
            <w:rPr>
              <w:rFonts w:ascii="Arial" w:hAnsi="Arial" w:cs="Arial"/>
              <w:lang w:eastAsia="de-DE"/>
            </w:rPr>
            <w:t>1995; 27:713–720</w:t>
          </w:r>
        </w:p>
        <w:p w14:paraId="633EEB4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60.</w:t>
          </w:r>
          <w:r w:rsidRPr="00F8767B">
            <w:rPr>
              <w:rFonts w:ascii="Arial" w:hAnsi="Arial" w:cs="Arial"/>
              <w:lang w:eastAsia="de-DE"/>
            </w:rPr>
            <w:tab/>
          </w:r>
          <w:bookmarkStart w:id="61" w:name="_CTVL0014491e97e51c847308945936e14b608ed"/>
          <w:r w:rsidRPr="00F8767B">
            <w:rPr>
              <w:rFonts w:ascii="Arial" w:hAnsi="Arial" w:cs="Arial"/>
              <w:lang w:eastAsia="de-DE"/>
            </w:rPr>
            <w:t>United States. Public Health Service. Office of the Surgeon General., National Center for Chronic Disease Prevention and Health Promotion (U.S.), President's Council on Physical Fitness and Sports (U.S.). Physical activity and health : a report of the Surgeon General. Atlanta, Ga., Washington, D.C., Pittsburgh, PA: U.S. Dept. of Health and Human Services, Centers for Disease Control and Prevention, President's Council on Physical Fitness and Sports; 1996</w:t>
          </w:r>
        </w:p>
        <w:bookmarkEnd w:id="61"/>
        <w:p w14:paraId="4F0661B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61.</w:t>
          </w:r>
          <w:r w:rsidRPr="00F8767B">
            <w:rPr>
              <w:rFonts w:ascii="Arial" w:hAnsi="Arial" w:cs="Arial"/>
              <w:lang w:eastAsia="de-DE"/>
            </w:rPr>
            <w:tab/>
          </w:r>
          <w:bookmarkStart w:id="62" w:name="_CTVL00153baf80692314880889968dd8b98ec61"/>
          <w:r w:rsidRPr="00F8767B">
            <w:rPr>
              <w:rFonts w:ascii="Arial" w:hAnsi="Arial" w:cs="Arial"/>
              <w:lang w:eastAsia="de-DE"/>
            </w:rPr>
            <w:t>Livingstone B. Epidemiology of childhood obesity in Europe,</w:t>
          </w:r>
          <w:bookmarkEnd w:id="62"/>
          <w:r w:rsidRPr="00F8767B">
            <w:rPr>
              <w:rFonts w:ascii="Arial" w:hAnsi="Arial" w:cs="Arial"/>
              <w:lang w:eastAsia="de-DE"/>
            </w:rPr>
            <w:t xml:space="preserve"> </w:t>
          </w:r>
          <w:r w:rsidRPr="00F8767B">
            <w:rPr>
              <w:rFonts w:ascii="Arial" w:hAnsi="Arial" w:cs="Arial"/>
              <w:i/>
              <w:lang w:eastAsia="de-DE"/>
            </w:rPr>
            <w:t xml:space="preserve">Eur J Pediatr. </w:t>
          </w:r>
          <w:r w:rsidRPr="00F8767B">
            <w:rPr>
              <w:rFonts w:ascii="Arial" w:hAnsi="Arial" w:cs="Arial"/>
              <w:lang w:eastAsia="de-DE"/>
            </w:rPr>
            <w:t>2000; 159 Suppl 1:S14-34</w:t>
          </w:r>
        </w:p>
        <w:p w14:paraId="37AF4869"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62.</w:t>
          </w:r>
          <w:r w:rsidRPr="00F8767B">
            <w:rPr>
              <w:rFonts w:ascii="Arial" w:hAnsi="Arial" w:cs="Arial"/>
              <w:lang w:eastAsia="de-DE"/>
            </w:rPr>
            <w:tab/>
          </w:r>
          <w:bookmarkStart w:id="63" w:name="_CTVL001217454e03add4f07bcbf003cb9942d41"/>
          <w:r w:rsidRPr="00F8767B">
            <w:rPr>
              <w:rFonts w:ascii="Arial" w:hAnsi="Arial" w:cs="Arial"/>
              <w:lang w:eastAsia="de-DE"/>
            </w:rPr>
            <w:t>Pratt M, Macera CA, Blanton C. Levels of physical activity and inactivity in children and adults in the United States: current evidence and research issues,</w:t>
          </w:r>
          <w:bookmarkEnd w:id="63"/>
          <w:r w:rsidRPr="00F8767B">
            <w:rPr>
              <w:rFonts w:ascii="Arial" w:hAnsi="Arial" w:cs="Arial"/>
              <w:lang w:eastAsia="de-DE"/>
            </w:rPr>
            <w:t xml:space="preserve"> </w:t>
          </w:r>
          <w:r w:rsidRPr="00F8767B">
            <w:rPr>
              <w:rFonts w:ascii="Arial" w:hAnsi="Arial" w:cs="Arial"/>
              <w:i/>
              <w:lang w:eastAsia="de-DE"/>
            </w:rPr>
            <w:t xml:space="preserve">Med Sci Sports Exerc. </w:t>
          </w:r>
          <w:r w:rsidRPr="00F8767B">
            <w:rPr>
              <w:rFonts w:ascii="Arial" w:hAnsi="Arial" w:cs="Arial"/>
              <w:lang w:eastAsia="de-DE"/>
            </w:rPr>
            <w:t>1999; 31:S526-33</w:t>
          </w:r>
        </w:p>
        <w:p w14:paraId="61C1CA9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63.</w:t>
          </w:r>
          <w:r w:rsidRPr="00F8767B">
            <w:rPr>
              <w:rFonts w:ascii="Arial" w:hAnsi="Arial" w:cs="Arial"/>
              <w:lang w:eastAsia="de-DE"/>
            </w:rPr>
            <w:tab/>
          </w:r>
          <w:bookmarkStart w:id="64" w:name="_CTVL00144fe7ea3ad39447ca4d43e891f9c10b2"/>
          <w:r w:rsidRPr="00F8767B">
            <w:rPr>
              <w:rFonts w:ascii="Arial" w:hAnsi="Arial" w:cs="Arial"/>
              <w:lang w:eastAsia="de-DE"/>
            </w:rPr>
            <w:t>Westerterp KR. Daily physical activity and ageing,</w:t>
          </w:r>
          <w:bookmarkEnd w:id="64"/>
          <w:r w:rsidRPr="00F8767B">
            <w:rPr>
              <w:rFonts w:ascii="Arial" w:hAnsi="Arial" w:cs="Arial"/>
              <w:lang w:eastAsia="de-DE"/>
            </w:rPr>
            <w:t xml:space="preserve"> </w:t>
          </w:r>
          <w:r w:rsidRPr="00F8767B">
            <w:rPr>
              <w:rFonts w:ascii="Arial" w:hAnsi="Arial" w:cs="Arial"/>
              <w:i/>
              <w:lang w:eastAsia="de-DE"/>
            </w:rPr>
            <w:t xml:space="preserve">Curr Opin Clin Nutr Metab Care. </w:t>
          </w:r>
          <w:r w:rsidRPr="00F8767B">
            <w:rPr>
              <w:rFonts w:ascii="Arial" w:hAnsi="Arial" w:cs="Arial"/>
              <w:lang w:eastAsia="de-DE"/>
            </w:rPr>
            <w:t>2000; 3:485–488</w:t>
          </w:r>
        </w:p>
        <w:p w14:paraId="3FBCC47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64.</w:t>
          </w:r>
          <w:r w:rsidRPr="00F8767B">
            <w:rPr>
              <w:rFonts w:ascii="Arial" w:hAnsi="Arial" w:cs="Arial"/>
              <w:lang w:eastAsia="de-DE"/>
            </w:rPr>
            <w:tab/>
          </w:r>
          <w:bookmarkStart w:id="65" w:name="_CTVL0019a985b356eed4eba94b08bfe3f361c65"/>
          <w:r w:rsidRPr="00F8767B">
            <w:rPr>
              <w:rFonts w:ascii="Arial" w:hAnsi="Arial" w:cs="Arial"/>
              <w:lang w:eastAsia="de-DE"/>
            </w:rPr>
            <w:t>Harris AM, Lanningham-Foster LM, McCrady SK, Levine JA. Nonexercise movement in elderly compared with young people,</w:t>
          </w:r>
          <w:bookmarkEnd w:id="65"/>
          <w:r w:rsidRPr="00F8767B">
            <w:rPr>
              <w:rFonts w:ascii="Arial" w:hAnsi="Arial" w:cs="Arial"/>
              <w:lang w:eastAsia="de-DE"/>
            </w:rPr>
            <w:t xml:space="preserve"> </w:t>
          </w:r>
          <w:r w:rsidRPr="00F8767B">
            <w:rPr>
              <w:rFonts w:ascii="Arial" w:hAnsi="Arial" w:cs="Arial"/>
              <w:i/>
              <w:lang w:eastAsia="de-DE"/>
            </w:rPr>
            <w:t xml:space="preserve">Am J Physiol Endocrinol Metab. </w:t>
          </w:r>
          <w:r w:rsidRPr="00F8767B">
            <w:rPr>
              <w:rFonts w:ascii="Arial" w:hAnsi="Arial" w:cs="Arial"/>
              <w:lang w:eastAsia="de-DE"/>
            </w:rPr>
            <w:t>2007; 292:E1207-12</w:t>
          </w:r>
        </w:p>
        <w:p w14:paraId="2D7B06E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65.</w:t>
          </w:r>
          <w:r w:rsidRPr="00F8767B">
            <w:rPr>
              <w:rFonts w:ascii="Arial" w:hAnsi="Arial" w:cs="Arial"/>
              <w:lang w:eastAsia="de-DE"/>
            </w:rPr>
            <w:tab/>
          </w:r>
          <w:bookmarkStart w:id="66" w:name="_CTVL00169ae2241841f40c5b10cf1a63521bda0"/>
          <w:r w:rsidRPr="00F8767B">
            <w:rPr>
              <w:rFonts w:ascii="Arial" w:hAnsi="Arial" w:cs="Arial"/>
              <w:lang w:eastAsia="de-DE"/>
            </w:rPr>
            <w:t>Bromley LE, Booth JN, Kilkus JM, Imperial JG, Penev PD. Sleep restriction decreases the physical activity of adults at risk for type 2 diabetes,</w:t>
          </w:r>
          <w:bookmarkEnd w:id="66"/>
          <w:r w:rsidRPr="00F8767B">
            <w:rPr>
              <w:rFonts w:ascii="Arial" w:hAnsi="Arial" w:cs="Arial"/>
              <w:lang w:eastAsia="de-DE"/>
            </w:rPr>
            <w:t xml:space="preserve"> </w:t>
          </w:r>
          <w:r w:rsidRPr="00F8767B">
            <w:rPr>
              <w:rFonts w:ascii="Arial" w:hAnsi="Arial" w:cs="Arial"/>
              <w:i/>
              <w:lang w:eastAsia="de-DE"/>
            </w:rPr>
            <w:t xml:space="preserve">Sleep. </w:t>
          </w:r>
          <w:r w:rsidRPr="00F8767B">
            <w:rPr>
              <w:rFonts w:ascii="Arial" w:hAnsi="Arial" w:cs="Arial"/>
              <w:lang w:eastAsia="de-DE"/>
            </w:rPr>
            <w:t>2012; 35:977–984</w:t>
          </w:r>
        </w:p>
        <w:p w14:paraId="4DF0DE4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66.</w:t>
          </w:r>
          <w:r w:rsidRPr="00F8767B">
            <w:rPr>
              <w:rFonts w:ascii="Arial" w:hAnsi="Arial" w:cs="Arial"/>
              <w:lang w:eastAsia="de-DE"/>
            </w:rPr>
            <w:tab/>
          </w:r>
          <w:bookmarkStart w:id="67" w:name="_CTVL0019a928dfba1054f72ac7997d4bef3e4fb"/>
          <w:r w:rsidRPr="00F8767B">
            <w:rPr>
              <w:rFonts w:ascii="Arial" w:hAnsi="Arial" w:cs="Arial"/>
              <w:lang w:eastAsia="de-DE"/>
            </w:rPr>
            <w:t>Bosy-Westphal A, Hinrichs S, Jauch-Chara K, Hitze B, Later W, Wilms B, Settler U, Peters A, Kiosz D, Muller MJ. Influence of partial sleep deprivation on energy balance and insulin sensitivity in healthy women,</w:t>
          </w:r>
          <w:bookmarkEnd w:id="67"/>
          <w:r w:rsidRPr="00F8767B">
            <w:rPr>
              <w:rFonts w:ascii="Arial" w:hAnsi="Arial" w:cs="Arial"/>
              <w:lang w:eastAsia="de-DE"/>
            </w:rPr>
            <w:t xml:space="preserve"> </w:t>
          </w:r>
          <w:r w:rsidRPr="00F8767B">
            <w:rPr>
              <w:rFonts w:ascii="Arial" w:hAnsi="Arial" w:cs="Arial"/>
              <w:i/>
              <w:lang w:eastAsia="de-DE"/>
            </w:rPr>
            <w:t xml:space="preserve">Obes Facts. </w:t>
          </w:r>
          <w:r w:rsidRPr="00F8767B">
            <w:rPr>
              <w:rFonts w:ascii="Arial" w:hAnsi="Arial" w:cs="Arial"/>
              <w:lang w:eastAsia="de-DE"/>
            </w:rPr>
            <w:t>2008; 1:266–273</w:t>
          </w:r>
        </w:p>
        <w:p w14:paraId="78D756A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67.</w:t>
          </w:r>
          <w:r w:rsidRPr="00F8767B">
            <w:rPr>
              <w:rFonts w:ascii="Arial" w:hAnsi="Arial" w:cs="Arial"/>
              <w:lang w:eastAsia="de-DE"/>
            </w:rPr>
            <w:tab/>
          </w:r>
          <w:bookmarkStart w:id="68" w:name="_CTVL0016733d6b208f04d9cbbfc18e74ad5d9c9"/>
          <w:r w:rsidRPr="00F8767B">
            <w:rPr>
              <w:rFonts w:ascii="Arial" w:hAnsi="Arial" w:cs="Arial"/>
              <w:lang w:eastAsia="de-DE"/>
            </w:rPr>
            <w:t>Brondel L, Romer MA, Nougues PM, Touyarou P, Davenne D. Acute partial sleep deprivation increases food intake in healthy men,</w:t>
          </w:r>
          <w:bookmarkEnd w:id="68"/>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2010; 91:1550–1559</w:t>
          </w:r>
        </w:p>
        <w:p w14:paraId="4A3BCAB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68.</w:t>
          </w:r>
          <w:r w:rsidRPr="00F8767B">
            <w:rPr>
              <w:rFonts w:ascii="Arial" w:hAnsi="Arial" w:cs="Arial"/>
              <w:lang w:eastAsia="de-DE"/>
            </w:rPr>
            <w:tab/>
          </w:r>
          <w:bookmarkStart w:id="69" w:name="_CTVL001365b9eb029a14a80993f6a43975bfacc"/>
          <w:r w:rsidRPr="00F8767B">
            <w:rPr>
              <w:rFonts w:ascii="Arial" w:hAnsi="Arial" w:cs="Arial"/>
              <w:lang w:eastAsia="de-DE"/>
            </w:rPr>
            <w:t>Roehrs T, Turner L, Roth T. Effects of sleep loss on waking actigraphy,</w:t>
          </w:r>
          <w:bookmarkEnd w:id="69"/>
          <w:r w:rsidRPr="00F8767B">
            <w:rPr>
              <w:rFonts w:ascii="Arial" w:hAnsi="Arial" w:cs="Arial"/>
              <w:lang w:eastAsia="de-DE"/>
            </w:rPr>
            <w:t xml:space="preserve"> </w:t>
          </w:r>
          <w:r w:rsidRPr="00F8767B">
            <w:rPr>
              <w:rFonts w:ascii="Arial" w:hAnsi="Arial" w:cs="Arial"/>
              <w:i/>
              <w:lang w:eastAsia="de-DE"/>
            </w:rPr>
            <w:t xml:space="preserve">Sleep. </w:t>
          </w:r>
          <w:r w:rsidRPr="00F8767B">
            <w:rPr>
              <w:rFonts w:ascii="Arial" w:hAnsi="Arial" w:cs="Arial"/>
              <w:lang w:eastAsia="de-DE"/>
            </w:rPr>
            <w:t>2000; 23:793–797</w:t>
          </w:r>
        </w:p>
        <w:p w14:paraId="322BD8D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69.</w:t>
          </w:r>
          <w:r w:rsidRPr="00F8767B">
            <w:rPr>
              <w:rFonts w:ascii="Arial" w:hAnsi="Arial" w:cs="Arial"/>
              <w:lang w:eastAsia="de-DE"/>
            </w:rPr>
            <w:tab/>
          </w:r>
          <w:bookmarkStart w:id="70" w:name="_CTVL001172824736d0847c89d841220314abf2b"/>
          <w:r w:rsidRPr="00F8767B">
            <w:rPr>
              <w:rFonts w:ascii="Arial" w:hAnsi="Arial" w:cs="Arial"/>
              <w:lang w:eastAsia="de-DE"/>
            </w:rPr>
            <w:t>Schmid SM, Hallschmid M, Jauch-Chara K, Wilms B, Benedict C, Lehnert H, Born J, Schultes B. Short-term sleep loss decreases physical activity under free-living conditions but does not increase food intake under time-deprived laboratory conditions in healthy men,</w:t>
          </w:r>
          <w:bookmarkEnd w:id="70"/>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2009; 90:1476–1482</w:t>
          </w:r>
        </w:p>
        <w:p w14:paraId="5892876C"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70.</w:t>
          </w:r>
          <w:r w:rsidRPr="00F8767B">
            <w:rPr>
              <w:rFonts w:ascii="Arial" w:hAnsi="Arial" w:cs="Arial"/>
              <w:lang w:eastAsia="de-DE"/>
            </w:rPr>
            <w:tab/>
          </w:r>
          <w:bookmarkStart w:id="71" w:name="_CTVL001a6dd8a68e4bc4cada0c93c616316d935"/>
          <w:r w:rsidRPr="00F8767B">
            <w:rPr>
              <w:rFonts w:ascii="Arial" w:hAnsi="Arial" w:cs="Arial"/>
              <w:lang w:eastAsia="de-DE"/>
            </w:rPr>
            <w:t>Drewnowski A, Specter SE. Poverty and obesity: the role of energy density and energy costs,</w:t>
          </w:r>
          <w:bookmarkEnd w:id="71"/>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2004; 79:6–16</w:t>
          </w:r>
        </w:p>
        <w:p w14:paraId="2101A6B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71.</w:t>
          </w:r>
          <w:r w:rsidRPr="00F8767B">
            <w:rPr>
              <w:rFonts w:ascii="Arial" w:hAnsi="Arial" w:cs="Arial"/>
              <w:lang w:eastAsia="de-DE"/>
            </w:rPr>
            <w:tab/>
          </w:r>
          <w:bookmarkStart w:id="72" w:name="_CTVL001a44dc346bcd04bbc9ff10f144aa9164a"/>
          <w:r w:rsidRPr="00F8767B">
            <w:rPr>
              <w:rFonts w:ascii="Arial" w:hAnsi="Arial" w:cs="Arial"/>
              <w:lang w:eastAsia="de-DE"/>
            </w:rPr>
            <w:t>Ludwig J, Sanbonmatsu L, Gennetian L, Adam E, Duncan GJ, Katz LF, Kessler RC, Kling JR, Lindau ST, Whitaker RC, McDade TW. Neighborhoods, obesity, and diabetes--a randomized social experiment,</w:t>
          </w:r>
          <w:bookmarkEnd w:id="72"/>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2011; 365:1509–1519</w:t>
          </w:r>
        </w:p>
        <w:p w14:paraId="122B045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72.</w:t>
          </w:r>
          <w:r w:rsidRPr="00F8767B">
            <w:rPr>
              <w:rFonts w:ascii="Arial" w:hAnsi="Arial" w:cs="Arial"/>
              <w:lang w:eastAsia="de-DE"/>
            </w:rPr>
            <w:tab/>
          </w:r>
          <w:bookmarkStart w:id="73" w:name="_CTVL00128897d71e1514821bd7b2be938f2d881"/>
          <w:r w:rsidRPr="00F8767B">
            <w:rPr>
              <w:rFonts w:ascii="Arial" w:hAnsi="Arial" w:cs="Arial"/>
              <w:lang w:eastAsia="de-DE"/>
            </w:rPr>
            <w:t>Müller MJ, Enderle J, Bosy-Westphal A. Changes in Energy Expenditure with Weight Gain and Weight Loss in Humans,</w:t>
          </w:r>
          <w:bookmarkEnd w:id="73"/>
          <w:r w:rsidRPr="00F8767B">
            <w:rPr>
              <w:rFonts w:ascii="Arial" w:hAnsi="Arial" w:cs="Arial"/>
              <w:lang w:eastAsia="de-DE"/>
            </w:rPr>
            <w:t xml:space="preserve"> </w:t>
          </w:r>
          <w:r w:rsidRPr="00F8767B">
            <w:rPr>
              <w:rFonts w:ascii="Arial" w:hAnsi="Arial" w:cs="Arial"/>
              <w:i/>
              <w:lang w:eastAsia="de-DE"/>
            </w:rPr>
            <w:t xml:space="preserve">Curr Obes Rep. </w:t>
          </w:r>
          <w:r w:rsidRPr="00F8767B">
            <w:rPr>
              <w:rFonts w:ascii="Arial" w:hAnsi="Arial" w:cs="Arial"/>
              <w:lang w:eastAsia="de-DE"/>
            </w:rPr>
            <w:t>2016; 5:413–423</w:t>
          </w:r>
        </w:p>
        <w:p w14:paraId="00368E6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73.</w:t>
          </w:r>
          <w:r w:rsidRPr="00F8767B">
            <w:rPr>
              <w:rFonts w:ascii="Arial" w:hAnsi="Arial" w:cs="Arial"/>
              <w:lang w:eastAsia="de-DE"/>
            </w:rPr>
            <w:tab/>
          </w:r>
          <w:bookmarkStart w:id="74" w:name="_CTVL001e088d4888c7d465f9b74e75287e725b6"/>
          <w:r w:rsidRPr="00F8767B">
            <w:rPr>
              <w:rFonts w:ascii="Arial" w:hAnsi="Arial" w:cs="Arial"/>
              <w:lang w:eastAsia="de-DE"/>
            </w:rPr>
            <w:t>Leibel RL, Rosenbaum M, Hirsch J. Changes in energy expenditure resulting from altered body weight,</w:t>
          </w:r>
          <w:bookmarkEnd w:id="74"/>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1995; 332:621–628</w:t>
          </w:r>
        </w:p>
        <w:p w14:paraId="0D1B3C3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74.</w:t>
          </w:r>
          <w:r w:rsidRPr="00F8767B">
            <w:rPr>
              <w:rFonts w:ascii="Arial" w:hAnsi="Arial" w:cs="Arial"/>
              <w:lang w:eastAsia="de-DE"/>
            </w:rPr>
            <w:tab/>
          </w:r>
          <w:bookmarkStart w:id="75" w:name="_CTVL001b3c28da151524550aa232f17447e9da2"/>
          <w:r w:rsidRPr="00F8767B">
            <w:rPr>
              <w:rFonts w:ascii="Arial" w:hAnsi="Arial" w:cs="Arial"/>
              <w:lang w:eastAsia="de-DE"/>
            </w:rPr>
            <w:t>Vanltallie TB. Resistance to weight gain during overfeeding: a NEAT explanation,</w:t>
          </w:r>
          <w:bookmarkEnd w:id="75"/>
          <w:r w:rsidRPr="00F8767B">
            <w:rPr>
              <w:rFonts w:ascii="Arial" w:hAnsi="Arial" w:cs="Arial"/>
              <w:lang w:eastAsia="de-DE"/>
            </w:rPr>
            <w:t xml:space="preserve"> </w:t>
          </w:r>
          <w:r w:rsidRPr="00F8767B">
            <w:rPr>
              <w:rFonts w:ascii="Arial" w:hAnsi="Arial" w:cs="Arial"/>
              <w:i/>
              <w:lang w:eastAsia="de-DE"/>
            </w:rPr>
            <w:t xml:space="preserve">Nutr Rev. </w:t>
          </w:r>
          <w:r w:rsidRPr="00F8767B">
            <w:rPr>
              <w:rFonts w:ascii="Arial" w:hAnsi="Arial" w:cs="Arial"/>
              <w:lang w:eastAsia="de-DE"/>
            </w:rPr>
            <w:t>2001; 59:48–51</w:t>
          </w:r>
        </w:p>
        <w:p w14:paraId="460D362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75.</w:t>
          </w:r>
          <w:r w:rsidRPr="00F8767B">
            <w:rPr>
              <w:rFonts w:ascii="Arial" w:hAnsi="Arial" w:cs="Arial"/>
              <w:lang w:eastAsia="de-DE"/>
            </w:rPr>
            <w:tab/>
          </w:r>
          <w:bookmarkStart w:id="76" w:name="_CTVL001f4141d02e9fa4139b0072b5e274001b0"/>
          <w:r w:rsidRPr="00F8767B">
            <w:rPr>
              <w:rFonts w:ascii="Arial" w:hAnsi="Arial" w:cs="Arial"/>
              <w:lang w:eastAsia="de-DE"/>
            </w:rPr>
            <w:t>Apolzan JW, Bray GA, Smith SR, Jonge L de, Rood J, Han H, Redman LM, Martin CK. Effects of weight gain induced by controlled overfeeding on physical activity,</w:t>
          </w:r>
          <w:bookmarkEnd w:id="76"/>
          <w:r w:rsidRPr="00F8767B">
            <w:rPr>
              <w:rFonts w:ascii="Arial" w:hAnsi="Arial" w:cs="Arial"/>
              <w:lang w:eastAsia="de-DE"/>
            </w:rPr>
            <w:t xml:space="preserve"> </w:t>
          </w:r>
          <w:r w:rsidRPr="00F8767B">
            <w:rPr>
              <w:rFonts w:ascii="Arial" w:hAnsi="Arial" w:cs="Arial"/>
              <w:i/>
              <w:lang w:eastAsia="de-DE"/>
            </w:rPr>
            <w:t xml:space="preserve">Am J Physiol Endocrinol Metab. </w:t>
          </w:r>
          <w:r w:rsidRPr="00F8767B">
            <w:rPr>
              <w:rFonts w:ascii="Arial" w:hAnsi="Arial" w:cs="Arial"/>
              <w:lang w:eastAsia="de-DE"/>
            </w:rPr>
            <w:t>2014; 307:E1030-7</w:t>
          </w:r>
        </w:p>
        <w:p w14:paraId="6B70763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lastRenderedPageBreak/>
            <w:t>76.</w:t>
          </w:r>
          <w:r w:rsidRPr="00F8767B">
            <w:rPr>
              <w:rFonts w:ascii="Arial" w:hAnsi="Arial" w:cs="Arial"/>
              <w:lang w:eastAsia="de-DE"/>
            </w:rPr>
            <w:tab/>
          </w:r>
          <w:bookmarkStart w:id="77" w:name="_CTVL001e2ccc0349a254806ba1debac748b9420"/>
          <w:r w:rsidRPr="00F8767B">
            <w:rPr>
              <w:rFonts w:ascii="Arial" w:hAnsi="Arial" w:cs="Arial"/>
              <w:lang w:eastAsia="de-DE"/>
            </w:rPr>
            <w:t>Apolzan JW, Bray GA, Hamilton MT, Zderic TW, Han H, Champagne CM, Shepard D, Martin CK. Short-term overeating results in incomplete energy intake compensation regardless of energy density or macronutrient composition,</w:t>
          </w:r>
          <w:bookmarkEnd w:id="77"/>
          <w:r w:rsidRPr="00F8767B">
            <w:rPr>
              <w:rFonts w:ascii="Arial" w:hAnsi="Arial" w:cs="Arial"/>
              <w:lang w:eastAsia="de-DE"/>
            </w:rPr>
            <w:t xml:space="preserve"> </w:t>
          </w:r>
          <w:r w:rsidRPr="00F8767B">
            <w:rPr>
              <w:rFonts w:ascii="Arial" w:hAnsi="Arial" w:cs="Arial"/>
              <w:i/>
              <w:lang w:eastAsia="de-DE"/>
            </w:rPr>
            <w:t xml:space="preserve">Obesity (Silver Spring). </w:t>
          </w:r>
          <w:r w:rsidRPr="00F8767B">
            <w:rPr>
              <w:rFonts w:ascii="Arial" w:hAnsi="Arial" w:cs="Arial"/>
              <w:lang w:eastAsia="de-DE"/>
            </w:rPr>
            <w:t>2014; 22:119–130</w:t>
          </w:r>
        </w:p>
        <w:p w14:paraId="520B7F9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77.</w:t>
          </w:r>
          <w:r w:rsidRPr="00F8767B">
            <w:rPr>
              <w:rFonts w:ascii="Arial" w:hAnsi="Arial" w:cs="Arial"/>
              <w:lang w:eastAsia="de-DE"/>
            </w:rPr>
            <w:tab/>
          </w:r>
          <w:bookmarkStart w:id="78" w:name="_CTVL0015951ea9f1d3d4736a7522cdd40103e56"/>
          <w:r w:rsidRPr="00F8767B">
            <w:rPr>
              <w:rFonts w:ascii="Arial" w:hAnsi="Arial" w:cs="Arial"/>
              <w:lang w:eastAsia="de-DE"/>
            </w:rPr>
            <w:t>He J, Votruba S, Pomeroy J, Bonfiglio S, Krakoff J. Measurement of ad libitum food intake, physical activity, and sedentary time in response to overfeeding,</w:t>
          </w:r>
          <w:bookmarkEnd w:id="78"/>
          <w:r w:rsidRPr="00F8767B">
            <w:rPr>
              <w:rFonts w:ascii="Arial" w:hAnsi="Arial" w:cs="Arial"/>
              <w:lang w:eastAsia="de-DE"/>
            </w:rPr>
            <w:t xml:space="preserve"> </w:t>
          </w:r>
          <w:r w:rsidRPr="00F8767B">
            <w:rPr>
              <w:rFonts w:ascii="Arial" w:hAnsi="Arial" w:cs="Arial"/>
              <w:i/>
              <w:lang w:eastAsia="de-DE"/>
            </w:rPr>
            <w:t xml:space="preserve">PLoS One. </w:t>
          </w:r>
          <w:r w:rsidRPr="00F8767B">
            <w:rPr>
              <w:rFonts w:ascii="Arial" w:hAnsi="Arial" w:cs="Arial"/>
              <w:lang w:eastAsia="de-DE"/>
            </w:rPr>
            <w:t>2012; 7:e36225</w:t>
          </w:r>
        </w:p>
        <w:p w14:paraId="01DA4F4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78.</w:t>
          </w:r>
          <w:r w:rsidRPr="00F8767B">
            <w:rPr>
              <w:rFonts w:ascii="Arial" w:hAnsi="Arial" w:cs="Arial"/>
              <w:lang w:eastAsia="de-DE"/>
            </w:rPr>
            <w:tab/>
          </w:r>
          <w:bookmarkStart w:id="79" w:name="_CTVL00146ff756b97234eebb7ab9638b684a674"/>
          <w:r w:rsidRPr="00F8767B">
            <w:rPr>
              <w:rFonts w:ascii="Arial" w:hAnsi="Arial" w:cs="Arial"/>
              <w:lang w:eastAsia="de-DE"/>
            </w:rPr>
            <w:t>Levine JA, Lanningham-Foster LM, McCrady SK, Krizan AC, Olson LR, Kane PH, Jensen MD, Clark MM. Interindividual variation in posture allocation: possible role in human obesity,</w:t>
          </w:r>
          <w:bookmarkEnd w:id="79"/>
          <w:r w:rsidRPr="00F8767B">
            <w:rPr>
              <w:rFonts w:ascii="Arial" w:hAnsi="Arial" w:cs="Arial"/>
              <w:lang w:eastAsia="de-DE"/>
            </w:rPr>
            <w:t xml:space="preserve"> </w:t>
          </w:r>
          <w:r w:rsidRPr="00F8767B">
            <w:rPr>
              <w:rFonts w:ascii="Arial" w:hAnsi="Arial" w:cs="Arial"/>
              <w:i/>
              <w:lang w:eastAsia="de-DE"/>
            </w:rPr>
            <w:t xml:space="preserve">Science. </w:t>
          </w:r>
          <w:r w:rsidRPr="00F8767B">
            <w:rPr>
              <w:rFonts w:ascii="Arial" w:hAnsi="Arial" w:cs="Arial"/>
              <w:lang w:eastAsia="de-DE"/>
            </w:rPr>
            <w:t>2005; 307:584–586</w:t>
          </w:r>
        </w:p>
        <w:p w14:paraId="455F244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79.</w:t>
          </w:r>
          <w:r w:rsidRPr="00F8767B">
            <w:rPr>
              <w:rFonts w:ascii="Arial" w:hAnsi="Arial" w:cs="Arial"/>
              <w:lang w:eastAsia="de-DE"/>
            </w:rPr>
            <w:tab/>
          </w:r>
          <w:bookmarkStart w:id="80" w:name="_CTVL001ded9fb6e64b34cae81c67dfeda2d853a"/>
          <w:r w:rsidRPr="00F8767B">
            <w:rPr>
              <w:rFonts w:ascii="Arial" w:hAnsi="Arial" w:cs="Arial"/>
              <w:lang w:eastAsia="de-DE"/>
            </w:rPr>
            <w:t>Schmidt SL, Harmon KA, Sharp TA, Kealey EH, Bessesen DH. The effects of overfeeding on spontaneous physical activity in obesity prone and obesity resistant humans,</w:t>
          </w:r>
          <w:bookmarkEnd w:id="80"/>
          <w:r w:rsidRPr="00F8767B">
            <w:rPr>
              <w:rFonts w:ascii="Arial" w:hAnsi="Arial" w:cs="Arial"/>
              <w:lang w:eastAsia="de-DE"/>
            </w:rPr>
            <w:t xml:space="preserve"> </w:t>
          </w:r>
          <w:r w:rsidRPr="00F8767B">
            <w:rPr>
              <w:rFonts w:ascii="Arial" w:hAnsi="Arial" w:cs="Arial"/>
              <w:i/>
              <w:lang w:eastAsia="de-DE"/>
            </w:rPr>
            <w:t xml:space="preserve">Obesity (Silver Spring). </w:t>
          </w:r>
          <w:r w:rsidRPr="00F8767B">
            <w:rPr>
              <w:rFonts w:ascii="Arial" w:hAnsi="Arial" w:cs="Arial"/>
              <w:lang w:eastAsia="de-DE"/>
            </w:rPr>
            <w:t>2012; 20:2186–2193</w:t>
          </w:r>
        </w:p>
        <w:p w14:paraId="5CD0791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80.</w:t>
          </w:r>
          <w:r w:rsidRPr="00F8767B">
            <w:rPr>
              <w:rFonts w:ascii="Arial" w:hAnsi="Arial" w:cs="Arial"/>
              <w:lang w:eastAsia="de-DE"/>
            </w:rPr>
            <w:tab/>
          </w:r>
          <w:bookmarkStart w:id="81" w:name="_CTVL0010b6cf423acf5453290c2e8615d7e8295"/>
          <w:r w:rsidRPr="00F8767B">
            <w:rPr>
              <w:rFonts w:ascii="Arial" w:hAnsi="Arial" w:cs="Arial"/>
              <w:lang w:eastAsia="de-DE"/>
            </w:rPr>
            <w:t>Westerterp KR. Physical activity, food intake, and body weight regulation: insights from doubly labeled water studies,</w:t>
          </w:r>
          <w:bookmarkEnd w:id="81"/>
          <w:r w:rsidRPr="00F8767B">
            <w:rPr>
              <w:rFonts w:ascii="Arial" w:hAnsi="Arial" w:cs="Arial"/>
              <w:lang w:eastAsia="de-DE"/>
            </w:rPr>
            <w:t xml:space="preserve"> </w:t>
          </w:r>
          <w:r w:rsidRPr="00F8767B">
            <w:rPr>
              <w:rFonts w:ascii="Arial" w:hAnsi="Arial" w:cs="Arial"/>
              <w:i/>
              <w:lang w:eastAsia="de-DE"/>
            </w:rPr>
            <w:t xml:space="preserve">Nutr Rev. </w:t>
          </w:r>
          <w:r w:rsidRPr="00F8767B">
            <w:rPr>
              <w:rFonts w:ascii="Arial" w:hAnsi="Arial" w:cs="Arial"/>
              <w:lang w:eastAsia="de-DE"/>
            </w:rPr>
            <w:t>2010; 68:148–154</w:t>
          </w:r>
        </w:p>
        <w:p w14:paraId="4890996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81.</w:t>
          </w:r>
          <w:r w:rsidRPr="00F8767B">
            <w:rPr>
              <w:rFonts w:ascii="Arial" w:hAnsi="Arial" w:cs="Arial"/>
              <w:lang w:eastAsia="de-DE"/>
            </w:rPr>
            <w:tab/>
          </w:r>
          <w:bookmarkStart w:id="82" w:name="_CTVL001a37ed86a4dae497dae777775f9c95b7b"/>
          <w:r w:rsidRPr="00F8767B">
            <w:rPr>
              <w:rFonts w:ascii="Arial" w:hAnsi="Arial" w:cs="Arial"/>
              <w:lang w:eastAsia="de-DE"/>
            </w:rPr>
            <w:t>Siervo M, Frühbeck G, Dixon A, Goldberg GR, Coward WA, Murgatroyd PR, Prentice AM, Jebb SA. Efficiency of autoregulatory homeostatic responses to imposed caloric excess in lean men,</w:t>
          </w:r>
          <w:bookmarkEnd w:id="82"/>
          <w:r w:rsidRPr="00F8767B">
            <w:rPr>
              <w:rFonts w:ascii="Arial" w:hAnsi="Arial" w:cs="Arial"/>
              <w:lang w:eastAsia="de-DE"/>
            </w:rPr>
            <w:t xml:space="preserve"> </w:t>
          </w:r>
          <w:r w:rsidRPr="00F8767B">
            <w:rPr>
              <w:rFonts w:ascii="Arial" w:hAnsi="Arial" w:cs="Arial"/>
              <w:i/>
              <w:lang w:eastAsia="de-DE"/>
            </w:rPr>
            <w:t xml:space="preserve">Am J Physiol Endocrinol Metab. </w:t>
          </w:r>
          <w:r w:rsidRPr="00F8767B">
            <w:rPr>
              <w:rFonts w:ascii="Arial" w:hAnsi="Arial" w:cs="Arial"/>
              <w:lang w:eastAsia="de-DE"/>
            </w:rPr>
            <w:t>2008; 294:E416-24</w:t>
          </w:r>
        </w:p>
        <w:p w14:paraId="6F2FDF5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82.</w:t>
          </w:r>
          <w:r w:rsidRPr="00F8767B">
            <w:rPr>
              <w:rFonts w:ascii="Arial" w:hAnsi="Arial" w:cs="Arial"/>
              <w:lang w:eastAsia="de-DE"/>
            </w:rPr>
            <w:tab/>
          </w:r>
          <w:bookmarkStart w:id="83" w:name="_CTVL001e262302524e848e0833e1c89d01e0118"/>
          <w:r w:rsidRPr="00F8767B">
            <w:rPr>
              <w:rFonts w:ascii="Arial" w:hAnsi="Arial" w:cs="Arial"/>
              <w:lang w:eastAsia="de-DE"/>
            </w:rPr>
            <w:t>Almundarij TI, Gavini CK, Novak CM. Suppressed sympathetic outflow to skeletal muscle, muscle thermogenesis, and activity energy expenditure with calorie restriction,</w:t>
          </w:r>
          <w:bookmarkEnd w:id="83"/>
          <w:r w:rsidRPr="00F8767B">
            <w:rPr>
              <w:rFonts w:ascii="Arial" w:hAnsi="Arial" w:cs="Arial"/>
              <w:lang w:eastAsia="de-DE"/>
            </w:rPr>
            <w:t xml:space="preserve"> </w:t>
          </w:r>
          <w:r w:rsidRPr="00F8767B">
            <w:rPr>
              <w:rFonts w:ascii="Arial" w:hAnsi="Arial" w:cs="Arial"/>
              <w:i/>
              <w:lang w:eastAsia="de-DE"/>
            </w:rPr>
            <w:t xml:space="preserve">Physiol Rep. </w:t>
          </w:r>
          <w:r w:rsidRPr="00F8767B">
            <w:rPr>
              <w:rFonts w:ascii="Arial" w:hAnsi="Arial" w:cs="Arial"/>
              <w:lang w:eastAsia="de-DE"/>
            </w:rPr>
            <w:t>2017; 5</w:t>
          </w:r>
        </w:p>
        <w:p w14:paraId="55FA39F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83.</w:t>
          </w:r>
          <w:r w:rsidRPr="00F8767B">
            <w:rPr>
              <w:rFonts w:ascii="Arial" w:hAnsi="Arial" w:cs="Arial"/>
              <w:lang w:eastAsia="de-DE"/>
            </w:rPr>
            <w:tab/>
          </w:r>
          <w:bookmarkStart w:id="84" w:name="_CTVL001b9d06d10f19e444dbb6dfb1580d27e80"/>
          <w:r w:rsidRPr="00F8767B">
            <w:rPr>
              <w:rFonts w:ascii="Arial" w:hAnsi="Arial" w:cs="Arial"/>
              <w:lang w:eastAsia="de-DE"/>
            </w:rPr>
            <w:t>Weyer C, Walford RL, Harper IT, Milner M, MacCallum T, Tataranni PA, Ravussin E. Energy metabolism after 2 y of energy restriction: the biosphere 2 experiment,</w:t>
          </w:r>
          <w:bookmarkEnd w:id="84"/>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2000; 72:946–953</w:t>
          </w:r>
        </w:p>
        <w:p w14:paraId="42675EB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84.</w:t>
          </w:r>
          <w:r w:rsidRPr="00F8767B">
            <w:rPr>
              <w:rFonts w:ascii="Arial" w:hAnsi="Arial" w:cs="Arial"/>
              <w:lang w:eastAsia="de-DE"/>
            </w:rPr>
            <w:tab/>
          </w:r>
          <w:bookmarkStart w:id="85" w:name="_CTVL0014e2477347e5142e38986d2b5b8a3ef77"/>
          <w:r w:rsidRPr="00F8767B">
            <w:rPr>
              <w:rFonts w:ascii="Arial" w:hAnsi="Arial" w:cs="Arial"/>
              <w:lang w:eastAsia="de-DE"/>
            </w:rPr>
            <w:t>Reinhardt M, Thearle MS, Ibrahim M, Hohenadel MG, Bogardus C, Krakoff J, Votruba SB. A Human Thrifty Phenotype Associated With Less Weight Loss During Caloric Restriction,</w:t>
          </w:r>
          <w:bookmarkEnd w:id="85"/>
          <w:r w:rsidRPr="00F8767B">
            <w:rPr>
              <w:rFonts w:ascii="Arial" w:hAnsi="Arial" w:cs="Arial"/>
              <w:lang w:eastAsia="de-DE"/>
            </w:rPr>
            <w:t xml:space="preserve"> </w:t>
          </w:r>
          <w:r w:rsidRPr="00F8767B">
            <w:rPr>
              <w:rFonts w:ascii="Arial" w:hAnsi="Arial" w:cs="Arial"/>
              <w:i/>
              <w:lang w:eastAsia="de-DE"/>
            </w:rPr>
            <w:t xml:space="preserve">Diabetes. </w:t>
          </w:r>
          <w:r w:rsidRPr="00F8767B">
            <w:rPr>
              <w:rFonts w:ascii="Arial" w:hAnsi="Arial" w:cs="Arial"/>
              <w:lang w:eastAsia="de-DE"/>
            </w:rPr>
            <w:t>2015; 64:2859–2867</w:t>
          </w:r>
        </w:p>
        <w:p w14:paraId="3AAD832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85.</w:t>
          </w:r>
          <w:r w:rsidRPr="00F8767B">
            <w:rPr>
              <w:rFonts w:ascii="Arial" w:hAnsi="Arial" w:cs="Arial"/>
              <w:lang w:eastAsia="de-DE"/>
            </w:rPr>
            <w:tab/>
          </w:r>
          <w:bookmarkStart w:id="86" w:name="_CTVL00192f48fe199704a5cba10892fba81a049"/>
          <w:r w:rsidRPr="00F8767B">
            <w:rPr>
              <w:rFonts w:ascii="Arial" w:hAnsi="Arial" w:cs="Arial"/>
              <w:lang w:eastAsia="de-DE"/>
            </w:rPr>
            <w:t>Hunter GR, Fisher G, Neumeier WH, Carter SJ, Plaisance EP. Exercise Training and Energy Expenditure following Weight Loss,</w:t>
          </w:r>
          <w:bookmarkEnd w:id="86"/>
          <w:r w:rsidRPr="00F8767B">
            <w:rPr>
              <w:rFonts w:ascii="Arial" w:hAnsi="Arial" w:cs="Arial"/>
              <w:lang w:eastAsia="de-DE"/>
            </w:rPr>
            <w:t xml:space="preserve"> </w:t>
          </w:r>
          <w:r w:rsidRPr="00F8767B">
            <w:rPr>
              <w:rFonts w:ascii="Arial" w:hAnsi="Arial" w:cs="Arial"/>
              <w:i/>
              <w:lang w:eastAsia="de-DE"/>
            </w:rPr>
            <w:t xml:space="preserve">Med Sci Sports Exerc. </w:t>
          </w:r>
          <w:r w:rsidRPr="00F8767B">
            <w:rPr>
              <w:rFonts w:ascii="Arial" w:hAnsi="Arial" w:cs="Arial"/>
              <w:lang w:eastAsia="de-DE"/>
            </w:rPr>
            <w:t>2015; 47:1950–1957</w:t>
          </w:r>
        </w:p>
        <w:p w14:paraId="5A65DEB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86.</w:t>
          </w:r>
          <w:r w:rsidRPr="00F8767B">
            <w:rPr>
              <w:rFonts w:ascii="Arial" w:hAnsi="Arial" w:cs="Arial"/>
              <w:lang w:eastAsia="de-DE"/>
            </w:rPr>
            <w:tab/>
          </w:r>
          <w:bookmarkStart w:id="87" w:name="_CTVL0016cd8f848ddc842559c056b82b4ac27d2"/>
          <w:r w:rsidRPr="00F8767B">
            <w:rPr>
              <w:rFonts w:ascii="Arial" w:hAnsi="Arial" w:cs="Arial"/>
              <w:lang w:eastAsia="de-DE"/>
            </w:rPr>
            <w:t>Bouchard C, Tremblay A, Després JP, Nadeau A, Lupien PJ, Thériault G, Dussault J, Moorjani S, Pinault S, Fournier G. The response to long-term overfeeding in identical twins,</w:t>
          </w:r>
          <w:bookmarkEnd w:id="87"/>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1990; 322:1477–1482</w:t>
          </w:r>
        </w:p>
        <w:p w14:paraId="7D5DE57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87.</w:t>
          </w:r>
          <w:r w:rsidRPr="00F8767B">
            <w:rPr>
              <w:rFonts w:ascii="Arial" w:hAnsi="Arial" w:cs="Arial"/>
              <w:lang w:eastAsia="de-DE"/>
            </w:rPr>
            <w:tab/>
          </w:r>
          <w:bookmarkStart w:id="88" w:name="_CTVL001d8ab7b6f50914ac7810f3dd2a0ea289f"/>
          <w:r w:rsidRPr="00F8767B">
            <w:rPr>
              <w:rFonts w:ascii="Arial" w:hAnsi="Arial" w:cs="Arial"/>
              <w:lang w:eastAsia="de-DE"/>
            </w:rPr>
            <w:t>Hainer V, Stunkard A, Kunesová M, Parízková J, Stich V, Allison DB. A twin study of weight loss and metabolic efficiency,</w:t>
          </w:r>
          <w:bookmarkEnd w:id="88"/>
          <w:r w:rsidRPr="00F8767B">
            <w:rPr>
              <w:rFonts w:ascii="Arial" w:hAnsi="Arial" w:cs="Arial"/>
              <w:lang w:eastAsia="de-DE"/>
            </w:rPr>
            <w:t xml:space="preserve"> </w:t>
          </w:r>
          <w:r w:rsidRPr="00F8767B">
            <w:rPr>
              <w:rFonts w:ascii="Arial" w:hAnsi="Arial" w:cs="Arial"/>
              <w:i/>
              <w:lang w:eastAsia="de-DE"/>
            </w:rPr>
            <w:t xml:space="preserve">Int J Obes Relat Metab Disord. </w:t>
          </w:r>
          <w:r w:rsidRPr="00F8767B">
            <w:rPr>
              <w:rFonts w:ascii="Arial" w:hAnsi="Arial" w:cs="Arial"/>
              <w:lang w:eastAsia="de-DE"/>
            </w:rPr>
            <w:t>2001; 25:533–537</w:t>
          </w:r>
        </w:p>
        <w:p w14:paraId="7E60B589"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88.</w:t>
          </w:r>
          <w:r w:rsidRPr="00F8767B">
            <w:rPr>
              <w:rFonts w:ascii="Arial" w:hAnsi="Arial" w:cs="Arial"/>
              <w:lang w:eastAsia="de-DE"/>
            </w:rPr>
            <w:tab/>
          </w:r>
          <w:bookmarkStart w:id="89" w:name="_CTVL00132e93d60f14a43d2857c96adb84b4111"/>
          <w:r w:rsidRPr="00F8767B">
            <w:rPr>
              <w:rFonts w:ascii="Arial" w:hAnsi="Arial" w:cs="Arial"/>
              <w:lang w:eastAsia="de-DE"/>
            </w:rPr>
            <w:t>McCarthy MI. Genomics, type 2 diabetes, and obesity,</w:t>
          </w:r>
          <w:bookmarkEnd w:id="89"/>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2010; 363:2339–2350</w:t>
          </w:r>
        </w:p>
        <w:p w14:paraId="199A9FC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89.</w:t>
          </w:r>
          <w:r w:rsidRPr="00F8767B">
            <w:rPr>
              <w:rFonts w:ascii="Arial" w:hAnsi="Arial" w:cs="Arial"/>
              <w:lang w:eastAsia="de-DE"/>
            </w:rPr>
            <w:tab/>
          </w:r>
          <w:bookmarkStart w:id="90" w:name="_CTVL0010748c951a0644d1bbc7483745e4b9052"/>
          <w:r w:rsidRPr="00F8767B">
            <w:rPr>
              <w:rFonts w:ascii="Arial" w:hAnsi="Arial" w:cs="Arial"/>
              <w:lang w:eastAsia="de-DE"/>
            </w:rPr>
            <w:t>Zurlo F, Ferraro RT, Fontvielle AM, Rising R, Bogardus C, Ravussin E. Spontaneous physical activity and obesity: cross-sectional and longitudinal studies in Pima Indians,</w:t>
          </w:r>
          <w:bookmarkEnd w:id="90"/>
          <w:r w:rsidRPr="00F8767B">
            <w:rPr>
              <w:rFonts w:ascii="Arial" w:hAnsi="Arial" w:cs="Arial"/>
              <w:lang w:eastAsia="de-DE"/>
            </w:rPr>
            <w:t xml:space="preserve"> </w:t>
          </w:r>
          <w:r w:rsidRPr="00F8767B">
            <w:rPr>
              <w:rFonts w:ascii="Arial" w:hAnsi="Arial" w:cs="Arial"/>
              <w:i/>
              <w:lang w:eastAsia="de-DE"/>
            </w:rPr>
            <w:t xml:space="preserve">Am J Physiol. </w:t>
          </w:r>
          <w:r w:rsidRPr="00F8767B">
            <w:rPr>
              <w:rFonts w:ascii="Arial" w:hAnsi="Arial" w:cs="Arial"/>
              <w:lang w:eastAsia="de-DE"/>
            </w:rPr>
            <w:t>1992; 263:E296-300</w:t>
          </w:r>
        </w:p>
        <w:p w14:paraId="22C93EA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90.</w:t>
          </w:r>
          <w:r w:rsidRPr="00F8767B">
            <w:rPr>
              <w:rFonts w:ascii="Arial" w:hAnsi="Arial" w:cs="Arial"/>
              <w:lang w:eastAsia="de-DE"/>
            </w:rPr>
            <w:tab/>
          </w:r>
          <w:bookmarkStart w:id="91" w:name="_CTVL001d2fc6e61364541d99f0dc1ddbc03f290"/>
          <w:r w:rsidRPr="00F8767B">
            <w:rPr>
              <w:rFonts w:ascii="Arial" w:hAnsi="Arial" w:cs="Arial"/>
              <w:lang w:eastAsia="de-DE"/>
            </w:rPr>
            <w:t>Drenowatz C. Reciprocal Compensation to Changes in Dietary Intake and Energy Expenditure within the Concept of Energy Balance,</w:t>
          </w:r>
          <w:bookmarkEnd w:id="91"/>
          <w:r w:rsidRPr="00F8767B">
            <w:rPr>
              <w:rFonts w:ascii="Arial" w:hAnsi="Arial" w:cs="Arial"/>
              <w:lang w:eastAsia="de-DE"/>
            </w:rPr>
            <w:t xml:space="preserve"> </w:t>
          </w:r>
          <w:r w:rsidRPr="00F8767B">
            <w:rPr>
              <w:rFonts w:ascii="Arial" w:hAnsi="Arial" w:cs="Arial"/>
              <w:i/>
              <w:lang w:eastAsia="de-DE"/>
            </w:rPr>
            <w:t xml:space="preserve">Adv Nutr. </w:t>
          </w:r>
          <w:r w:rsidRPr="00F8767B">
            <w:rPr>
              <w:rFonts w:ascii="Arial" w:hAnsi="Arial" w:cs="Arial"/>
              <w:lang w:eastAsia="de-DE"/>
            </w:rPr>
            <w:t>2015; 6:592–599</w:t>
          </w:r>
        </w:p>
        <w:p w14:paraId="44754B0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91.</w:t>
          </w:r>
          <w:r w:rsidRPr="00F8767B">
            <w:rPr>
              <w:rFonts w:ascii="Arial" w:hAnsi="Arial" w:cs="Arial"/>
              <w:lang w:eastAsia="de-DE"/>
            </w:rPr>
            <w:tab/>
          </w:r>
          <w:bookmarkStart w:id="92" w:name="_CTVL0016c69f8061aa34672a0ab4ebe5ac6d4d4"/>
          <w:r w:rsidRPr="00F8767B">
            <w:rPr>
              <w:rFonts w:ascii="Arial" w:hAnsi="Arial" w:cs="Arial"/>
              <w:lang w:eastAsia="de-DE"/>
            </w:rPr>
            <w:t>Leibel RL, Rosenbaum M, Hirsch J. Changes in energy expenditure resulting from altered body weight,</w:t>
          </w:r>
          <w:bookmarkEnd w:id="92"/>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1995; 332:621–628</w:t>
          </w:r>
        </w:p>
        <w:p w14:paraId="0C4690B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92.</w:t>
          </w:r>
          <w:r w:rsidRPr="00F8767B">
            <w:rPr>
              <w:rFonts w:ascii="Arial" w:hAnsi="Arial" w:cs="Arial"/>
              <w:lang w:eastAsia="de-DE"/>
            </w:rPr>
            <w:tab/>
          </w:r>
          <w:bookmarkStart w:id="93" w:name="_CTVL0014d73136017254c85aa6771ce0a47b7e9"/>
          <w:r w:rsidRPr="00F8767B">
            <w:rPr>
              <w:rFonts w:ascii="Arial" w:hAnsi="Arial" w:cs="Arial"/>
              <w:lang w:eastAsia="de-DE"/>
            </w:rPr>
            <w:t>Rosenbaum M, Leibel RL. Models of energy homeostasis in response to maintenance of reduced body weight,</w:t>
          </w:r>
          <w:bookmarkEnd w:id="93"/>
          <w:r w:rsidRPr="00F8767B">
            <w:rPr>
              <w:rFonts w:ascii="Arial" w:hAnsi="Arial" w:cs="Arial"/>
              <w:lang w:eastAsia="de-DE"/>
            </w:rPr>
            <w:t xml:space="preserve"> </w:t>
          </w:r>
          <w:r w:rsidRPr="00F8767B">
            <w:rPr>
              <w:rFonts w:ascii="Arial" w:hAnsi="Arial" w:cs="Arial"/>
              <w:i/>
              <w:lang w:eastAsia="de-DE"/>
            </w:rPr>
            <w:t xml:space="preserve">Obesity (Silver Spring). </w:t>
          </w:r>
          <w:r w:rsidRPr="00F8767B">
            <w:rPr>
              <w:rFonts w:ascii="Arial" w:hAnsi="Arial" w:cs="Arial"/>
              <w:lang w:eastAsia="de-DE"/>
            </w:rPr>
            <w:t>2016; 24:1620–1629</w:t>
          </w:r>
        </w:p>
        <w:p w14:paraId="7E2473D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lastRenderedPageBreak/>
            <w:t>93.</w:t>
          </w:r>
          <w:r w:rsidRPr="00F8767B">
            <w:rPr>
              <w:rFonts w:ascii="Arial" w:hAnsi="Arial" w:cs="Arial"/>
              <w:lang w:eastAsia="de-DE"/>
            </w:rPr>
            <w:tab/>
          </w:r>
          <w:bookmarkStart w:id="94" w:name="_CTVL001642bea5890fb4222951f69e34066f150"/>
          <w:r w:rsidRPr="00F8767B">
            <w:rPr>
              <w:rFonts w:ascii="Arial" w:hAnsi="Arial" w:cs="Arial"/>
              <w:lang w:eastAsia="de-DE"/>
            </w:rPr>
            <w:t>Kotz CM, Perez-Leighton CE, Teske JA, Billington CJ. Spontaneous Physical Activity Defends Against Obesity,</w:t>
          </w:r>
          <w:bookmarkEnd w:id="94"/>
          <w:r w:rsidRPr="00F8767B">
            <w:rPr>
              <w:rFonts w:ascii="Arial" w:hAnsi="Arial" w:cs="Arial"/>
              <w:lang w:eastAsia="de-DE"/>
            </w:rPr>
            <w:t xml:space="preserve"> </w:t>
          </w:r>
          <w:r w:rsidRPr="00F8767B">
            <w:rPr>
              <w:rFonts w:ascii="Arial" w:hAnsi="Arial" w:cs="Arial"/>
              <w:i/>
              <w:lang w:eastAsia="de-DE"/>
            </w:rPr>
            <w:t xml:space="preserve">Curr Obes Rep. </w:t>
          </w:r>
          <w:r w:rsidRPr="00F8767B">
            <w:rPr>
              <w:rFonts w:ascii="Arial" w:hAnsi="Arial" w:cs="Arial"/>
              <w:lang w:eastAsia="de-DE"/>
            </w:rPr>
            <w:t>2017; 6:362–370</w:t>
          </w:r>
        </w:p>
        <w:p w14:paraId="7275469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94.</w:t>
          </w:r>
          <w:r w:rsidRPr="00F8767B">
            <w:rPr>
              <w:rFonts w:ascii="Arial" w:hAnsi="Arial" w:cs="Arial"/>
              <w:lang w:eastAsia="de-DE"/>
            </w:rPr>
            <w:tab/>
          </w:r>
          <w:bookmarkStart w:id="95" w:name="_CTVL0013a439774364f42d698592911425b96d5"/>
          <w:r w:rsidRPr="00F8767B">
            <w:rPr>
              <w:rFonts w:ascii="Arial" w:hAnsi="Arial" w:cs="Arial"/>
              <w:lang w:eastAsia="de-DE"/>
            </w:rPr>
            <w:t>Teske JA, Billington CJ, Kotz CM. Neuropeptidergic mediators of spontaneous physical activity and non-exercise activity thermogenesis,</w:t>
          </w:r>
          <w:bookmarkEnd w:id="95"/>
          <w:r w:rsidRPr="00F8767B">
            <w:rPr>
              <w:rFonts w:ascii="Arial" w:hAnsi="Arial" w:cs="Arial"/>
              <w:lang w:eastAsia="de-DE"/>
            </w:rPr>
            <w:t xml:space="preserve"> </w:t>
          </w:r>
          <w:r w:rsidRPr="00F8767B">
            <w:rPr>
              <w:rFonts w:ascii="Arial" w:hAnsi="Arial" w:cs="Arial"/>
              <w:i/>
              <w:lang w:eastAsia="de-DE"/>
            </w:rPr>
            <w:t xml:space="preserve">Neuroendocrinology. </w:t>
          </w:r>
          <w:r w:rsidRPr="00F8767B">
            <w:rPr>
              <w:rFonts w:ascii="Arial" w:hAnsi="Arial" w:cs="Arial"/>
              <w:lang w:eastAsia="de-DE"/>
            </w:rPr>
            <w:t>2008; 87:71–90</w:t>
          </w:r>
        </w:p>
        <w:p w14:paraId="7032D64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95.</w:t>
          </w:r>
          <w:r w:rsidRPr="00F8767B">
            <w:rPr>
              <w:rFonts w:ascii="Arial" w:hAnsi="Arial" w:cs="Arial"/>
              <w:lang w:eastAsia="de-DE"/>
            </w:rPr>
            <w:tab/>
          </w:r>
          <w:bookmarkStart w:id="96" w:name="_CTVL001e3bcd699eb144417a1103f77879fae66"/>
          <w:r w:rsidRPr="00F8767B">
            <w:rPr>
              <w:rFonts w:ascii="Arial" w:hAnsi="Arial" w:cs="Arial"/>
              <w:lang w:eastAsia="de-DE"/>
            </w:rPr>
            <w:t>Bunney PE, Zink AN, Holm AA, Billington CJ, Kotz CM. Orexin activation counteracts decreases in nonexercise activity thermogenesis (NEAT) caused by high-fat diet,</w:t>
          </w:r>
          <w:bookmarkEnd w:id="96"/>
          <w:r w:rsidRPr="00F8767B">
            <w:rPr>
              <w:rFonts w:ascii="Arial" w:hAnsi="Arial" w:cs="Arial"/>
              <w:lang w:eastAsia="de-DE"/>
            </w:rPr>
            <w:t xml:space="preserve"> </w:t>
          </w:r>
          <w:r w:rsidRPr="00F8767B">
            <w:rPr>
              <w:rFonts w:ascii="Arial" w:hAnsi="Arial" w:cs="Arial"/>
              <w:i/>
              <w:lang w:eastAsia="de-DE"/>
            </w:rPr>
            <w:t xml:space="preserve">Physiol Behav. </w:t>
          </w:r>
          <w:r w:rsidRPr="00F8767B">
            <w:rPr>
              <w:rFonts w:ascii="Arial" w:hAnsi="Arial" w:cs="Arial"/>
              <w:lang w:eastAsia="de-DE"/>
            </w:rPr>
            <w:t>2017; 176:139–148</w:t>
          </w:r>
        </w:p>
        <w:p w14:paraId="25B3043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96.</w:t>
          </w:r>
          <w:r w:rsidRPr="00F8767B">
            <w:rPr>
              <w:rFonts w:ascii="Arial" w:hAnsi="Arial" w:cs="Arial"/>
              <w:lang w:eastAsia="de-DE"/>
            </w:rPr>
            <w:tab/>
          </w:r>
          <w:bookmarkStart w:id="97" w:name="_CTVL001d15427e55eec4857b5d34068a075fcc9"/>
          <w:r w:rsidRPr="00F8767B">
            <w:rPr>
              <w:rFonts w:ascii="Arial" w:hAnsi="Arial" w:cs="Arial"/>
              <w:lang w:eastAsia="de-DE"/>
            </w:rPr>
            <w:t>Hao Y-Y, Yuan H-W, Fang P-H, Zhang Y, Liao Y-X, Shen C, Wang D, Zhang T-T, Bo P. Plasma orexin-A level associated with physical activity in obese people,</w:t>
          </w:r>
          <w:bookmarkEnd w:id="97"/>
          <w:r w:rsidRPr="00F8767B">
            <w:rPr>
              <w:rFonts w:ascii="Arial" w:hAnsi="Arial" w:cs="Arial"/>
              <w:lang w:eastAsia="de-DE"/>
            </w:rPr>
            <w:t xml:space="preserve"> </w:t>
          </w:r>
          <w:r w:rsidRPr="00F8767B">
            <w:rPr>
              <w:rFonts w:ascii="Arial" w:hAnsi="Arial" w:cs="Arial"/>
              <w:i/>
              <w:lang w:eastAsia="de-DE"/>
            </w:rPr>
            <w:t xml:space="preserve">Eat Weight Disord. </w:t>
          </w:r>
          <w:r w:rsidRPr="00F8767B">
            <w:rPr>
              <w:rFonts w:ascii="Arial" w:hAnsi="Arial" w:cs="Arial"/>
              <w:lang w:eastAsia="de-DE"/>
            </w:rPr>
            <w:t>2017; 22:69–77</w:t>
          </w:r>
        </w:p>
        <w:p w14:paraId="1689FEB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97.</w:t>
          </w:r>
          <w:r w:rsidRPr="00F8767B">
            <w:rPr>
              <w:rFonts w:ascii="Arial" w:hAnsi="Arial" w:cs="Arial"/>
              <w:lang w:eastAsia="de-DE"/>
            </w:rPr>
            <w:tab/>
          </w:r>
          <w:bookmarkStart w:id="98" w:name="_CTVL001d9d158deac0f457f8b01ce7b86aa220b"/>
          <w:r w:rsidRPr="00F8767B">
            <w:rPr>
              <w:rFonts w:ascii="Arial" w:hAnsi="Arial" w:cs="Arial"/>
              <w:lang w:eastAsia="de-DE"/>
            </w:rPr>
            <w:t>Trayhurn P, Bing C, Wood IS. Adipose tissue and adipokines--energy regulation from the human perspective,</w:t>
          </w:r>
          <w:bookmarkEnd w:id="98"/>
          <w:r w:rsidRPr="00F8767B">
            <w:rPr>
              <w:rFonts w:ascii="Arial" w:hAnsi="Arial" w:cs="Arial"/>
              <w:lang w:eastAsia="de-DE"/>
            </w:rPr>
            <w:t xml:space="preserve"> </w:t>
          </w:r>
          <w:r w:rsidRPr="00F8767B">
            <w:rPr>
              <w:rFonts w:ascii="Arial" w:hAnsi="Arial" w:cs="Arial"/>
              <w:i/>
              <w:lang w:eastAsia="de-DE"/>
            </w:rPr>
            <w:t xml:space="preserve">J Nutr. </w:t>
          </w:r>
          <w:r w:rsidRPr="00F8767B">
            <w:rPr>
              <w:rFonts w:ascii="Arial" w:hAnsi="Arial" w:cs="Arial"/>
              <w:lang w:eastAsia="de-DE"/>
            </w:rPr>
            <w:t>2006; 136:1935S-1939S</w:t>
          </w:r>
        </w:p>
        <w:p w14:paraId="5B71A959"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98.</w:t>
          </w:r>
          <w:r w:rsidRPr="00F8767B">
            <w:rPr>
              <w:rFonts w:ascii="Arial" w:hAnsi="Arial" w:cs="Arial"/>
              <w:lang w:eastAsia="de-DE"/>
            </w:rPr>
            <w:tab/>
          </w:r>
          <w:bookmarkStart w:id="99" w:name="_CTVL001e93befcb01694d77a16822c3454223e1"/>
          <w:r w:rsidRPr="00F8767B">
            <w:rPr>
              <w:rFonts w:ascii="Arial" w:hAnsi="Arial" w:cs="Arial"/>
              <w:lang w:eastAsia="de-DE"/>
            </w:rPr>
            <w:t>Solinas G. Molecular pathways linking metabolic inflammation and thermogenesis,</w:t>
          </w:r>
          <w:bookmarkEnd w:id="99"/>
          <w:r w:rsidRPr="00F8767B">
            <w:rPr>
              <w:rFonts w:ascii="Arial" w:hAnsi="Arial" w:cs="Arial"/>
              <w:lang w:eastAsia="de-DE"/>
            </w:rPr>
            <w:t xml:space="preserve"> </w:t>
          </w:r>
          <w:r w:rsidRPr="00F8767B">
            <w:rPr>
              <w:rFonts w:ascii="Arial" w:hAnsi="Arial" w:cs="Arial"/>
              <w:i/>
              <w:lang w:eastAsia="de-DE"/>
            </w:rPr>
            <w:t xml:space="preserve">Obes Rev. </w:t>
          </w:r>
          <w:r w:rsidRPr="00F8767B">
            <w:rPr>
              <w:rFonts w:ascii="Arial" w:hAnsi="Arial" w:cs="Arial"/>
              <w:lang w:eastAsia="de-DE"/>
            </w:rPr>
            <w:t>2012; 13 Suppl 2:69–82</w:t>
          </w:r>
        </w:p>
        <w:p w14:paraId="1F7F1AF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99.</w:t>
          </w:r>
          <w:r w:rsidRPr="00F8767B">
            <w:rPr>
              <w:rFonts w:ascii="Arial" w:hAnsi="Arial" w:cs="Arial"/>
              <w:lang w:eastAsia="de-DE"/>
            </w:rPr>
            <w:tab/>
          </w:r>
          <w:bookmarkStart w:id="100" w:name="_CTVL0011fc9cfc3d0e64e749b42db2e600da2e0"/>
          <w:r w:rsidRPr="00F8767B">
            <w:rPr>
              <w:rFonts w:ascii="Arial" w:hAnsi="Arial" w:cs="Arial"/>
              <w:lang w:eastAsia="de-DE"/>
            </w:rPr>
            <w:t>Pelleymounter MA, Cullen MJ, Baker MB, Hecht R, Winters D, Boone T, Collins F. Effects of the obese gene product on body weight regulation in ob/ob mice,</w:t>
          </w:r>
          <w:bookmarkEnd w:id="100"/>
          <w:r w:rsidRPr="00F8767B">
            <w:rPr>
              <w:rFonts w:ascii="Arial" w:hAnsi="Arial" w:cs="Arial"/>
              <w:lang w:eastAsia="de-DE"/>
            </w:rPr>
            <w:t xml:space="preserve"> </w:t>
          </w:r>
          <w:r w:rsidRPr="00F8767B">
            <w:rPr>
              <w:rFonts w:ascii="Arial" w:hAnsi="Arial" w:cs="Arial"/>
              <w:i/>
              <w:lang w:eastAsia="de-DE"/>
            </w:rPr>
            <w:t xml:space="preserve">Science. </w:t>
          </w:r>
          <w:r w:rsidRPr="00F8767B">
            <w:rPr>
              <w:rFonts w:ascii="Arial" w:hAnsi="Arial" w:cs="Arial"/>
              <w:lang w:eastAsia="de-DE"/>
            </w:rPr>
            <w:t>1995; 269:540–543</w:t>
          </w:r>
        </w:p>
        <w:p w14:paraId="44BCF7D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100.</w:t>
          </w:r>
          <w:r w:rsidRPr="00F8767B">
            <w:rPr>
              <w:rFonts w:ascii="Arial" w:hAnsi="Arial" w:cs="Arial"/>
              <w:lang w:eastAsia="de-DE"/>
            </w:rPr>
            <w:tab/>
          </w:r>
          <w:bookmarkStart w:id="101" w:name="_CTVL0013a8cc2455da346029231c399ccbe4ec0"/>
          <w:r w:rsidRPr="00F8767B">
            <w:rPr>
              <w:rFonts w:ascii="Arial" w:hAnsi="Arial" w:cs="Arial"/>
              <w:lang w:eastAsia="de-DE"/>
            </w:rPr>
            <w:t>Dauncey MJ, Brown D. Role of activity-induced thermogenesis in twenty-four hour energy expenditure of lean and genetically obese (ob/ob) mice,</w:t>
          </w:r>
          <w:bookmarkEnd w:id="101"/>
          <w:r w:rsidRPr="00F8767B">
            <w:rPr>
              <w:rFonts w:ascii="Arial" w:hAnsi="Arial" w:cs="Arial"/>
              <w:lang w:eastAsia="de-DE"/>
            </w:rPr>
            <w:t xml:space="preserve"> </w:t>
          </w:r>
          <w:r w:rsidRPr="00F8767B">
            <w:rPr>
              <w:rFonts w:ascii="Arial" w:hAnsi="Arial" w:cs="Arial"/>
              <w:i/>
              <w:lang w:eastAsia="de-DE"/>
            </w:rPr>
            <w:t xml:space="preserve">Q J Exp Physiol. </w:t>
          </w:r>
          <w:r w:rsidRPr="00F8767B">
            <w:rPr>
              <w:rFonts w:ascii="Arial" w:hAnsi="Arial" w:cs="Arial"/>
              <w:lang w:eastAsia="de-DE"/>
            </w:rPr>
            <w:t>1987; 72:549–559</w:t>
          </w:r>
        </w:p>
        <w:p w14:paraId="750F5BD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101.</w:t>
          </w:r>
          <w:r w:rsidRPr="00F8767B">
            <w:rPr>
              <w:rFonts w:ascii="Arial" w:hAnsi="Arial" w:cs="Arial"/>
              <w:lang w:eastAsia="de-DE"/>
            </w:rPr>
            <w:tab/>
          </w:r>
          <w:bookmarkStart w:id="102" w:name="_CTVL001485ea86dd5e243b18bba93e3e104cdfc"/>
          <w:r w:rsidRPr="00F8767B">
            <w:rPr>
              <w:rFonts w:ascii="Arial" w:hAnsi="Arial" w:cs="Arial"/>
              <w:lang w:eastAsia="de-DE"/>
            </w:rPr>
            <w:t>Franks PW, Farooqi IS, Luan J, Wong M-Y, Halsall I, O'Rahilly S, Wareham NJ. Does physical activity energy expenditure explain the between-individual variation in plasma leptin concentrations after adjusting for differences in body composition?,</w:t>
          </w:r>
          <w:bookmarkEnd w:id="102"/>
          <w:r w:rsidRPr="00F8767B">
            <w:rPr>
              <w:rFonts w:ascii="Arial" w:hAnsi="Arial" w:cs="Arial"/>
              <w:lang w:eastAsia="de-DE"/>
            </w:rPr>
            <w:t xml:space="preserve"> </w:t>
          </w:r>
          <w:r w:rsidRPr="00F8767B">
            <w:rPr>
              <w:rFonts w:ascii="Arial" w:hAnsi="Arial" w:cs="Arial"/>
              <w:i/>
              <w:lang w:eastAsia="de-DE"/>
            </w:rPr>
            <w:t xml:space="preserve">J Clin Endocrinol Metab. </w:t>
          </w:r>
          <w:r w:rsidRPr="00F8767B">
            <w:rPr>
              <w:rFonts w:ascii="Arial" w:hAnsi="Arial" w:cs="Arial"/>
              <w:lang w:eastAsia="de-DE"/>
            </w:rPr>
            <w:t>2003; 88:3258–3263</w:t>
          </w:r>
        </w:p>
        <w:p w14:paraId="21DA91B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102.</w:t>
          </w:r>
          <w:r w:rsidRPr="00F8767B">
            <w:rPr>
              <w:rFonts w:ascii="Arial" w:hAnsi="Arial" w:cs="Arial"/>
              <w:lang w:eastAsia="de-DE"/>
            </w:rPr>
            <w:tab/>
          </w:r>
          <w:bookmarkStart w:id="103" w:name="_CTVL0016a6762743e094dc6a6555f4ecfe8a3a0"/>
          <w:r w:rsidRPr="00F8767B">
            <w:rPr>
              <w:rFonts w:ascii="Arial" w:hAnsi="Arial" w:cs="Arial"/>
              <w:lang w:eastAsia="de-DE"/>
            </w:rPr>
            <w:t>Levin BE, Dunn-Meynell AA. Reduced central leptin sensitivity in rats with diet-induced obesity,</w:t>
          </w:r>
          <w:bookmarkEnd w:id="103"/>
          <w:r w:rsidRPr="00F8767B">
            <w:rPr>
              <w:rFonts w:ascii="Arial" w:hAnsi="Arial" w:cs="Arial"/>
              <w:lang w:eastAsia="de-DE"/>
            </w:rPr>
            <w:t xml:space="preserve"> </w:t>
          </w:r>
          <w:r w:rsidRPr="00F8767B">
            <w:rPr>
              <w:rFonts w:ascii="Arial" w:hAnsi="Arial" w:cs="Arial"/>
              <w:i/>
              <w:lang w:eastAsia="de-DE"/>
            </w:rPr>
            <w:t xml:space="preserve">Am J Physiol Regul Integr Comp Physiol. </w:t>
          </w:r>
          <w:r w:rsidRPr="00F8767B">
            <w:rPr>
              <w:rFonts w:ascii="Arial" w:hAnsi="Arial" w:cs="Arial"/>
              <w:lang w:eastAsia="de-DE"/>
            </w:rPr>
            <w:t>2002; 283:R941-8</w:t>
          </w:r>
        </w:p>
        <w:p w14:paraId="3655F38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103.</w:t>
          </w:r>
          <w:r w:rsidRPr="00F8767B">
            <w:rPr>
              <w:rFonts w:ascii="Arial" w:hAnsi="Arial" w:cs="Arial"/>
              <w:lang w:eastAsia="de-DE"/>
            </w:rPr>
            <w:tab/>
          </w:r>
          <w:bookmarkStart w:id="104" w:name="_CTVL00179345113521e43fd8177ba0ed377805c"/>
          <w:r w:rsidRPr="00F8767B">
            <w:rPr>
              <w:rFonts w:ascii="Arial" w:hAnsi="Arial" w:cs="Arial"/>
              <w:lang w:eastAsia="de-DE"/>
            </w:rPr>
            <w:t>Wang J, Obici S, Morgan K, Barzilai N, Feng Z, Rossetti L. Overfeeding rapidly induces leptin and insulin resistance,</w:t>
          </w:r>
          <w:bookmarkEnd w:id="104"/>
          <w:r w:rsidRPr="00F8767B">
            <w:rPr>
              <w:rFonts w:ascii="Arial" w:hAnsi="Arial" w:cs="Arial"/>
              <w:lang w:eastAsia="de-DE"/>
            </w:rPr>
            <w:t xml:space="preserve"> </w:t>
          </w:r>
          <w:r w:rsidRPr="00F8767B">
            <w:rPr>
              <w:rFonts w:ascii="Arial" w:hAnsi="Arial" w:cs="Arial"/>
              <w:i/>
              <w:lang w:eastAsia="de-DE"/>
            </w:rPr>
            <w:t xml:space="preserve">Diabetes. </w:t>
          </w:r>
          <w:r w:rsidRPr="00F8767B">
            <w:rPr>
              <w:rFonts w:ascii="Arial" w:hAnsi="Arial" w:cs="Arial"/>
              <w:lang w:eastAsia="de-DE"/>
            </w:rPr>
            <w:t>2001; 50:2786–2791</w:t>
          </w:r>
        </w:p>
        <w:p w14:paraId="0CA9021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104.</w:t>
          </w:r>
          <w:r w:rsidRPr="00F8767B">
            <w:rPr>
              <w:rFonts w:ascii="Arial" w:hAnsi="Arial" w:cs="Arial"/>
              <w:lang w:eastAsia="de-DE"/>
            </w:rPr>
            <w:tab/>
          </w:r>
          <w:bookmarkStart w:id="105" w:name="_CTVL00186c0e3e8212f45699eed37a64ecbe8a8"/>
          <w:r w:rsidRPr="00F8767B">
            <w:rPr>
              <w:rFonts w:ascii="Arial" w:hAnsi="Arial" w:cs="Arial"/>
              <w:lang w:eastAsia="de-DE"/>
            </w:rPr>
            <w:t>Levine JA, Nygren J, Short KR, Nair KS. Effect of hyperthyroidism on spontaneous physical activity and energy expenditure in rats,</w:t>
          </w:r>
          <w:bookmarkEnd w:id="105"/>
          <w:r w:rsidRPr="00F8767B">
            <w:rPr>
              <w:rFonts w:ascii="Arial" w:hAnsi="Arial" w:cs="Arial"/>
              <w:lang w:eastAsia="de-DE"/>
            </w:rPr>
            <w:t xml:space="preserve"> </w:t>
          </w:r>
          <w:r w:rsidRPr="00F8767B">
            <w:rPr>
              <w:rFonts w:ascii="Arial" w:hAnsi="Arial" w:cs="Arial"/>
              <w:i/>
              <w:lang w:eastAsia="de-DE"/>
            </w:rPr>
            <w:t xml:space="preserve">J Appl Physiol (1985). </w:t>
          </w:r>
          <w:r w:rsidRPr="00F8767B">
            <w:rPr>
              <w:rFonts w:ascii="Arial" w:hAnsi="Arial" w:cs="Arial"/>
              <w:lang w:eastAsia="de-DE"/>
            </w:rPr>
            <w:t>2003; 94:165–170</w:t>
          </w:r>
        </w:p>
        <w:p w14:paraId="06E629B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105.</w:t>
          </w:r>
          <w:r w:rsidRPr="00F8767B">
            <w:rPr>
              <w:rFonts w:ascii="Arial" w:hAnsi="Arial" w:cs="Arial"/>
              <w:lang w:eastAsia="de-DE"/>
            </w:rPr>
            <w:tab/>
          </w:r>
          <w:bookmarkStart w:id="106" w:name="_CTVL00149c3b56e9c9e41c999d33e08d6e5fbd9"/>
          <w:r w:rsidRPr="00F8767B">
            <w:rPr>
              <w:rFonts w:ascii="Arial" w:hAnsi="Arial" w:cs="Arial"/>
              <w:lang w:eastAsia="de-DE"/>
            </w:rPr>
            <w:t>Wu SH, Shu XO, Chow W-H, Xiang Y-B, Zhang X, Li H-L, Cai Q, Milne G, Ji B-T, Cai H, Rothman N, Gao Y-T, Zheng W, Yang G. Nonexercise physical activity and inflammatory and oxidative stress markers in women,</w:t>
          </w:r>
          <w:bookmarkEnd w:id="106"/>
          <w:r w:rsidRPr="00F8767B">
            <w:rPr>
              <w:rFonts w:ascii="Arial" w:hAnsi="Arial" w:cs="Arial"/>
              <w:lang w:eastAsia="de-DE"/>
            </w:rPr>
            <w:t xml:space="preserve"> </w:t>
          </w:r>
          <w:r w:rsidRPr="00F8767B">
            <w:rPr>
              <w:rFonts w:ascii="Arial" w:hAnsi="Arial" w:cs="Arial"/>
              <w:i/>
              <w:lang w:eastAsia="de-DE"/>
            </w:rPr>
            <w:t xml:space="preserve">J Womens Health (Larchmt). </w:t>
          </w:r>
          <w:r w:rsidRPr="00F8767B">
            <w:rPr>
              <w:rFonts w:ascii="Arial" w:hAnsi="Arial" w:cs="Arial"/>
              <w:lang w:eastAsia="de-DE"/>
            </w:rPr>
            <w:t>2014; 23:159–167</w:t>
          </w:r>
        </w:p>
        <w:p w14:paraId="0D8F0E19"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106.</w:t>
          </w:r>
          <w:r w:rsidRPr="00F8767B">
            <w:rPr>
              <w:rFonts w:ascii="Arial" w:hAnsi="Arial" w:cs="Arial"/>
              <w:lang w:eastAsia="de-DE"/>
            </w:rPr>
            <w:tab/>
          </w:r>
          <w:bookmarkStart w:id="107" w:name="_CTVL001d5109da14e7b42c58c018fb7820fd7e2"/>
          <w:r w:rsidRPr="00F8767B">
            <w:rPr>
              <w:rFonts w:ascii="Arial" w:hAnsi="Arial" w:cs="Arial"/>
              <w:lang w:eastAsia="de-DE"/>
            </w:rPr>
            <w:t>Herzig S, Wolfrum C. Brown and white fat: from signaling to disease,</w:t>
          </w:r>
          <w:bookmarkEnd w:id="107"/>
          <w:r w:rsidRPr="00F8767B">
            <w:rPr>
              <w:rFonts w:ascii="Arial" w:hAnsi="Arial" w:cs="Arial"/>
              <w:lang w:eastAsia="de-DE"/>
            </w:rPr>
            <w:t xml:space="preserve"> </w:t>
          </w:r>
          <w:r w:rsidRPr="00F8767B">
            <w:rPr>
              <w:rFonts w:ascii="Arial" w:hAnsi="Arial" w:cs="Arial"/>
              <w:i/>
              <w:lang w:eastAsia="de-DE"/>
            </w:rPr>
            <w:t xml:space="preserve">Biochim Biophys Acta. </w:t>
          </w:r>
          <w:r w:rsidRPr="00F8767B">
            <w:rPr>
              <w:rFonts w:ascii="Arial" w:hAnsi="Arial" w:cs="Arial"/>
              <w:lang w:eastAsia="de-DE"/>
            </w:rPr>
            <w:t>2013; 1831:895</w:t>
          </w:r>
        </w:p>
        <w:p w14:paraId="184F0C9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107.</w:t>
          </w:r>
          <w:r w:rsidRPr="00F8767B">
            <w:rPr>
              <w:rFonts w:ascii="Arial" w:hAnsi="Arial" w:cs="Arial"/>
              <w:lang w:eastAsia="de-DE"/>
            </w:rPr>
            <w:tab/>
          </w:r>
          <w:bookmarkStart w:id="108" w:name="_CTVL0019d70e4d15cac4e628727d976930cedf1"/>
          <w:r w:rsidRPr="00F8767B">
            <w:rPr>
              <w:rFonts w:ascii="Arial" w:hAnsi="Arial" w:cs="Arial"/>
              <w:lang w:eastAsia="de-DE"/>
            </w:rPr>
            <w:t>Klingenspor M, Herzig S, Pfeifer A. Brown fat develops a brite future,</w:t>
          </w:r>
          <w:bookmarkEnd w:id="108"/>
          <w:r w:rsidRPr="00F8767B">
            <w:rPr>
              <w:rFonts w:ascii="Arial" w:hAnsi="Arial" w:cs="Arial"/>
              <w:lang w:eastAsia="de-DE"/>
            </w:rPr>
            <w:t xml:space="preserve"> </w:t>
          </w:r>
          <w:r w:rsidRPr="00F8767B">
            <w:rPr>
              <w:rFonts w:ascii="Arial" w:hAnsi="Arial" w:cs="Arial"/>
              <w:i/>
              <w:lang w:eastAsia="de-DE"/>
            </w:rPr>
            <w:t xml:space="preserve">Obes Facts. </w:t>
          </w:r>
          <w:r w:rsidRPr="00F8767B">
            <w:rPr>
              <w:rFonts w:ascii="Arial" w:hAnsi="Arial" w:cs="Arial"/>
              <w:lang w:eastAsia="de-DE"/>
            </w:rPr>
            <w:t>2012; 5:890–896</w:t>
          </w:r>
        </w:p>
        <w:p w14:paraId="01AF200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108.</w:t>
          </w:r>
          <w:r w:rsidRPr="00F8767B">
            <w:rPr>
              <w:rFonts w:ascii="Arial" w:hAnsi="Arial" w:cs="Arial"/>
              <w:lang w:eastAsia="de-DE"/>
            </w:rPr>
            <w:tab/>
          </w:r>
          <w:bookmarkStart w:id="109" w:name="_CTVL001c21445f28fb44ae98e6e46f049e54148"/>
          <w:r w:rsidRPr="00F8767B">
            <w:rPr>
              <w:rFonts w:ascii="Arial" w:hAnsi="Arial" w:cs="Arial"/>
              <w:lang w:eastAsia="de-DE"/>
            </w:rPr>
            <w:t>Virtanen KA, van Marken Lichtenbelt WD, Nuutila P. Brown adipose tissue functions in humans,</w:t>
          </w:r>
          <w:bookmarkEnd w:id="109"/>
          <w:r w:rsidRPr="00F8767B">
            <w:rPr>
              <w:rFonts w:ascii="Arial" w:hAnsi="Arial" w:cs="Arial"/>
              <w:lang w:eastAsia="de-DE"/>
            </w:rPr>
            <w:t xml:space="preserve"> </w:t>
          </w:r>
          <w:r w:rsidRPr="00F8767B">
            <w:rPr>
              <w:rFonts w:ascii="Arial" w:hAnsi="Arial" w:cs="Arial"/>
              <w:i/>
              <w:lang w:eastAsia="de-DE"/>
            </w:rPr>
            <w:t xml:space="preserve">Biochim Biophys Acta. </w:t>
          </w:r>
          <w:r w:rsidRPr="00F8767B">
            <w:rPr>
              <w:rFonts w:ascii="Arial" w:hAnsi="Arial" w:cs="Arial"/>
              <w:lang w:eastAsia="de-DE"/>
            </w:rPr>
            <w:t>2013; 1831:1004–1008</w:t>
          </w:r>
        </w:p>
        <w:p w14:paraId="3926070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109.</w:t>
          </w:r>
          <w:r w:rsidRPr="00F8767B">
            <w:rPr>
              <w:rFonts w:ascii="Arial" w:hAnsi="Arial" w:cs="Arial"/>
              <w:lang w:eastAsia="de-DE"/>
            </w:rPr>
            <w:tab/>
          </w:r>
          <w:bookmarkStart w:id="110" w:name="_CTVL0017e4b5e6bd93249aebaee478fc0d859b5"/>
          <w:r w:rsidRPr="00F8767B">
            <w:rPr>
              <w:rFonts w:ascii="Arial" w:hAnsi="Arial" w:cs="Arial"/>
              <w:lang w:eastAsia="de-DE"/>
            </w:rPr>
            <w:t>Rosenbaum M, Vandenborne K, Goldsmith R, Simoneau J-A, Heymsfield S, Joanisse DR, Hirsch J, Murphy E, Matthews D, Segal KR, Leibel RL. Effects of experimental weight perturbation on skeletal muscle work efficiency in human subjects,</w:t>
          </w:r>
          <w:bookmarkEnd w:id="110"/>
          <w:r w:rsidRPr="00F8767B">
            <w:rPr>
              <w:rFonts w:ascii="Arial" w:hAnsi="Arial" w:cs="Arial"/>
              <w:lang w:eastAsia="de-DE"/>
            </w:rPr>
            <w:t xml:space="preserve"> </w:t>
          </w:r>
          <w:r w:rsidRPr="00F8767B">
            <w:rPr>
              <w:rFonts w:ascii="Arial" w:hAnsi="Arial" w:cs="Arial"/>
              <w:i/>
              <w:lang w:eastAsia="de-DE"/>
            </w:rPr>
            <w:t xml:space="preserve">Am J Physiol Regul Integr Comp Physiol. </w:t>
          </w:r>
          <w:r w:rsidRPr="00F8767B">
            <w:rPr>
              <w:rFonts w:ascii="Arial" w:hAnsi="Arial" w:cs="Arial"/>
              <w:lang w:eastAsia="de-DE"/>
            </w:rPr>
            <w:t>2003; 285:R183-92</w:t>
          </w:r>
        </w:p>
        <w:p w14:paraId="185D375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110.</w:t>
          </w:r>
          <w:r w:rsidRPr="00F8767B">
            <w:rPr>
              <w:rFonts w:ascii="Arial" w:hAnsi="Arial" w:cs="Arial"/>
              <w:lang w:eastAsia="de-DE"/>
            </w:rPr>
            <w:tab/>
          </w:r>
          <w:bookmarkStart w:id="111" w:name="_CTVL0019d322c02f4e34f58bce6bebcd70b36fa"/>
          <w:r w:rsidRPr="00F8767B">
            <w:rPr>
              <w:rFonts w:ascii="Arial" w:hAnsi="Arial" w:cs="Arial"/>
              <w:lang w:eastAsia="de-DE"/>
            </w:rPr>
            <w:t>Gavini CK, Mukherjee S, Shukla C, Britton SL, Koch LG, Shi H, Novak CM. Leanness and heightened nonresting energy expenditure: role of skeletal muscle activity thermogenesis,</w:t>
          </w:r>
          <w:bookmarkEnd w:id="111"/>
          <w:r w:rsidRPr="00F8767B">
            <w:rPr>
              <w:rFonts w:ascii="Arial" w:hAnsi="Arial" w:cs="Arial"/>
              <w:lang w:eastAsia="de-DE"/>
            </w:rPr>
            <w:t xml:space="preserve"> </w:t>
          </w:r>
          <w:r w:rsidRPr="00F8767B">
            <w:rPr>
              <w:rFonts w:ascii="Arial" w:hAnsi="Arial" w:cs="Arial"/>
              <w:i/>
              <w:lang w:eastAsia="de-DE"/>
            </w:rPr>
            <w:t xml:space="preserve">Am J Physiol Endocrinol Metab. </w:t>
          </w:r>
          <w:r w:rsidRPr="00F8767B">
            <w:rPr>
              <w:rFonts w:ascii="Arial" w:hAnsi="Arial" w:cs="Arial"/>
              <w:lang w:eastAsia="de-DE"/>
            </w:rPr>
            <w:t>2014; 306:E635-47</w:t>
          </w:r>
        </w:p>
        <w:p w14:paraId="0229FF0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lastRenderedPageBreak/>
            <w:t>111.</w:t>
          </w:r>
          <w:r w:rsidRPr="00F8767B">
            <w:rPr>
              <w:rFonts w:ascii="Arial" w:hAnsi="Arial" w:cs="Arial"/>
              <w:lang w:eastAsia="de-DE"/>
            </w:rPr>
            <w:tab/>
          </w:r>
          <w:bookmarkStart w:id="112" w:name="_CTVL0010113178efd0c45e689532cc5c98a2098"/>
          <w:r w:rsidRPr="00F8767B">
            <w:rPr>
              <w:rFonts w:ascii="Arial" w:hAnsi="Arial" w:cs="Arial"/>
              <w:lang w:eastAsia="de-DE"/>
            </w:rPr>
            <w:t>Loeffelholz C von, Coldewey SM, Birkenfeld AL. A Narrative Review on the Role of AMPK on De Novo Lipogenesis in Non-Alcoholic Fatty Liver Disease: Evidence from Human Studies,</w:t>
          </w:r>
          <w:bookmarkEnd w:id="112"/>
          <w:r w:rsidRPr="00F8767B">
            <w:rPr>
              <w:rFonts w:ascii="Arial" w:hAnsi="Arial" w:cs="Arial"/>
              <w:lang w:eastAsia="de-DE"/>
            </w:rPr>
            <w:t xml:space="preserve"> </w:t>
          </w:r>
          <w:r w:rsidRPr="00F8767B">
            <w:rPr>
              <w:rFonts w:ascii="Arial" w:hAnsi="Arial" w:cs="Arial"/>
              <w:i/>
              <w:lang w:eastAsia="de-DE"/>
            </w:rPr>
            <w:t xml:space="preserve">Cells. </w:t>
          </w:r>
          <w:r w:rsidRPr="00F8767B">
            <w:rPr>
              <w:rFonts w:ascii="Arial" w:hAnsi="Arial" w:cs="Arial"/>
              <w:lang w:eastAsia="de-DE"/>
            </w:rPr>
            <w:t>2021; 10</w:t>
          </w:r>
        </w:p>
        <w:p w14:paraId="2F2DCFE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112.</w:t>
          </w:r>
          <w:r w:rsidRPr="00F8767B">
            <w:rPr>
              <w:rFonts w:ascii="Arial" w:hAnsi="Arial" w:cs="Arial"/>
              <w:lang w:eastAsia="de-DE"/>
            </w:rPr>
            <w:tab/>
          </w:r>
          <w:bookmarkStart w:id="113" w:name="_CTVL0018b5cecac45aa485fb0f034ab8c2155cf"/>
          <w:r w:rsidRPr="00F8767B">
            <w:rPr>
              <w:rFonts w:ascii="Arial" w:hAnsi="Arial" w:cs="Arial"/>
              <w:lang w:eastAsia="de-DE"/>
            </w:rPr>
            <w:t>Piaggi P, Thearle MS, Bogardus C, Krakoff J. Lower energy expenditure predicts long-term increases in weight and fat mass,</w:t>
          </w:r>
          <w:bookmarkEnd w:id="113"/>
          <w:r w:rsidRPr="00F8767B">
            <w:rPr>
              <w:rFonts w:ascii="Arial" w:hAnsi="Arial" w:cs="Arial"/>
              <w:lang w:eastAsia="de-DE"/>
            </w:rPr>
            <w:t xml:space="preserve"> </w:t>
          </w:r>
          <w:r w:rsidRPr="00F8767B">
            <w:rPr>
              <w:rFonts w:ascii="Arial" w:hAnsi="Arial" w:cs="Arial"/>
              <w:i/>
              <w:lang w:eastAsia="de-DE"/>
            </w:rPr>
            <w:t xml:space="preserve">J Clin Endocrinol Metab. </w:t>
          </w:r>
          <w:r w:rsidRPr="00F8767B">
            <w:rPr>
              <w:rFonts w:ascii="Arial" w:hAnsi="Arial" w:cs="Arial"/>
              <w:lang w:eastAsia="de-DE"/>
            </w:rPr>
            <w:t>2013; 98:E703-7</w:t>
          </w:r>
        </w:p>
        <w:p w14:paraId="68A6B2C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113.</w:t>
          </w:r>
          <w:r w:rsidRPr="00F8767B">
            <w:rPr>
              <w:rFonts w:ascii="Arial" w:hAnsi="Arial" w:cs="Arial"/>
              <w:lang w:eastAsia="de-DE"/>
            </w:rPr>
            <w:tab/>
          </w:r>
          <w:bookmarkStart w:id="114" w:name="_CTVL001cf014675c7134bd08fd6959df61aa9b9"/>
          <w:r w:rsidRPr="00F8767B">
            <w:rPr>
              <w:rFonts w:ascii="Arial" w:hAnsi="Arial" w:cs="Arial"/>
              <w:lang w:eastAsia="de-DE"/>
            </w:rPr>
            <w:t>Drenowatz C, Hill JO, Peters JC, Soriano-Maldonado A, Blair SN. The association of change in physical activity and body weight in the regulation of total energy expenditure,</w:t>
          </w:r>
          <w:bookmarkEnd w:id="114"/>
          <w:r w:rsidRPr="00F8767B">
            <w:rPr>
              <w:rFonts w:ascii="Arial" w:hAnsi="Arial" w:cs="Arial"/>
              <w:lang w:eastAsia="de-DE"/>
            </w:rPr>
            <w:t xml:space="preserve"> </w:t>
          </w:r>
          <w:r w:rsidRPr="00F8767B">
            <w:rPr>
              <w:rFonts w:ascii="Arial" w:hAnsi="Arial" w:cs="Arial"/>
              <w:i/>
              <w:lang w:eastAsia="de-DE"/>
            </w:rPr>
            <w:t xml:space="preserve">Eur J Clin Nutr. </w:t>
          </w:r>
          <w:r w:rsidRPr="00F8767B">
            <w:rPr>
              <w:rFonts w:ascii="Arial" w:hAnsi="Arial" w:cs="Arial"/>
              <w:lang w:eastAsia="de-DE"/>
            </w:rPr>
            <w:t>2017; 71:377–382</w:t>
          </w:r>
        </w:p>
        <w:p w14:paraId="35D5409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114.</w:t>
          </w:r>
          <w:r w:rsidRPr="00F8767B">
            <w:rPr>
              <w:rFonts w:ascii="Arial" w:hAnsi="Arial" w:cs="Arial"/>
              <w:lang w:eastAsia="de-DE"/>
            </w:rPr>
            <w:tab/>
          </w:r>
          <w:bookmarkStart w:id="115" w:name="_CTVL00138acfc9eef9d477aacfc8a5a873fc657"/>
          <w:r w:rsidRPr="00F8767B">
            <w:rPr>
              <w:rFonts w:ascii="Arial" w:hAnsi="Arial" w:cs="Arial"/>
              <w:lang w:eastAsia="de-DE"/>
            </w:rPr>
            <w:t>Kerns JC, Guo J, Fothergill E, Howard L, Knuth ND, Brychta R, Chen KY, Skarulis MC, Walter PJ, Hall KD. Increased Physical Activity Associated with Less Weight Regain Six Years After "The Biggest Loser" Competition,</w:t>
          </w:r>
          <w:bookmarkEnd w:id="115"/>
          <w:r w:rsidRPr="00F8767B">
            <w:rPr>
              <w:rFonts w:ascii="Arial" w:hAnsi="Arial" w:cs="Arial"/>
              <w:lang w:eastAsia="de-DE"/>
            </w:rPr>
            <w:t xml:space="preserve"> </w:t>
          </w:r>
          <w:r w:rsidRPr="00F8767B">
            <w:rPr>
              <w:rFonts w:ascii="Arial" w:hAnsi="Arial" w:cs="Arial"/>
              <w:i/>
              <w:lang w:eastAsia="de-DE"/>
            </w:rPr>
            <w:t xml:space="preserve">Obesity (Silver Spring). </w:t>
          </w:r>
          <w:r w:rsidRPr="00F8767B">
            <w:rPr>
              <w:rFonts w:ascii="Arial" w:hAnsi="Arial" w:cs="Arial"/>
              <w:lang w:eastAsia="de-DE"/>
            </w:rPr>
            <w:t>2017; 25:1838–1843</w:t>
          </w:r>
        </w:p>
        <w:p w14:paraId="6758837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115.</w:t>
          </w:r>
          <w:r w:rsidRPr="00F8767B">
            <w:rPr>
              <w:rFonts w:ascii="Arial" w:hAnsi="Arial" w:cs="Arial"/>
              <w:lang w:eastAsia="de-DE"/>
            </w:rPr>
            <w:tab/>
          </w:r>
          <w:bookmarkStart w:id="116" w:name="_CTVL0019d6ddfd85a4e46f98b5faa4b6b595099"/>
          <w:r w:rsidRPr="00F8767B">
            <w:rPr>
              <w:rFonts w:ascii="Arial" w:hAnsi="Arial" w:cs="Arial"/>
              <w:lang w:eastAsia="de-DE"/>
            </w:rPr>
            <w:t>Nicklas BJ, Gaukstern JE, Beavers KM, Newman JC, Leng X, Rejeski WJ. Self-monitoring of spontaneous physical activity and sedentary behavior to prevent weight regain in older adults,</w:t>
          </w:r>
          <w:bookmarkEnd w:id="116"/>
          <w:r w:rsidRPr="00F8767B">
            <w:rPr>
              <w:rFonts w:ascii="Arial" w:hAnsi="Arial" w:cs="Arial"/>
              <w:lang w:eastAsia="de-DE"/>
            </w:rPr>
            <w:t xml:space="preserve"> </w:t>
          </w:r>
          <w:r w:rsidRPr="00F8767B">
            <w:rPr>
              <w:rFonts w:ascii="Arial" w:hAnsi="Arial" w:cs="Arial"/>
              <w:i/>
              <w:lang w:eastAsia="de-DE"/>
            </w:rPr>
            <w:t xml:space="preserve">Obesity (Silver Spring). </w:t>
          </w:r>
          <w:r w:rsidRPr="00F8767B">
            <w:rPr>
              <w:rFonts w:ascii="Arial" w:hAnsi="Arial" w:cs="Arial"/>
              <w:lang w:eastAsia="de-DE"/>
            </w:rPr>
            <w:t>2014; 22:1406–1412</w:t>
          </w:r>
        </w:p>
        <w:p w14:paraId="7BD9839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116.</w:t>
          </w:r>
          <w:r w:rsidRPr="00F8767B">
            <w:rPr>
              <w:rFonts w:ascii="Arial" w:hAnsi="Arial" w:cs="Arial"/>
              <w:lang w:eastAsia="de-DE"/>
            </w:rPr>
            <w:tab/>
          </w:r>
          <w:bookmarkStart w:id="117" w:name="_CTVL001a1fe7f177b6948cbb90171f7b354d563"/>
          <w:r w:rsidRPr="00F8767B">
            <w:rPr>
              <w:rFonts w:ascii="Arial" w:hAnsi="Arial" w:cs="Arial"/>
              <w:lang w:eastAsia="de-DE"/>
            </w:rPr>
            <w:t>Shook RP, Hand GA, Drenowatz C, Hebert JR, Paluch AE, Blundell JE, Hill JO, Katzmarzyk PT, Church TS, Blair SN. Low levels of physical activity are associated with dysregulation of energy intake and fat mass gain over 1 year,</w:t>
          </w:r>
          <w:bookmarkEnd w:id="117"/>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2015; 102:1332–1338</w:t>
          </w:r>
        </w:p>
        <w:p w14:paraId="438321A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117.</w:t>
          </w:r>
          <w:r w:rsidRPr="00F8767B">
            <w:rPr>
              <w:rFonts w:ascii="Arial" w:hAnsi="Arial" w:cs="Arial"/>
              <w:lang w:eastAsia="de-DE"/>
            </w:rPr>
            <w:tab/>
          </w:r>
          <w:bookmarkStart w:id="118" w:name="_CTVL0018d67bddf3eb34b77b518846d88c9861e"/>
          <w:r w:rsidRPr="00F8767B">
            <w:rPr>
              <w:rFonts w:ascii="Arial" w:hAnsi="Arial" w:cs="Arial"/>
              <w:lang w:eastAsia="de-DE"/>
            </w:rPr>
            <w:t>Zhu W, Cheng Z, Howard VJ, Judd SE, Blair SN, Sun Y, Hooker SP. Is adiposity associated with objectively measured physical activity and sedentary behaviors in older adults?,</w:t>
          </w:r>
          <w:bookmarkEnd w:id="118"/>
          <w:r w:rsidRPr="00F8767B">
            <w:rPr>
              <w:rFonts w:ascii="Arial" w:hAnsi="Arial" w:cs="Arial"/>
              <w:lang w:eastAsia="de-DE"/>
            </w:rPr>
            <w:t xml:space="preserve"> </w:t>
          </w:r>
          <w:r w:rsidRPr="00F8767B">
            <w:rPr>
              <w:rFonts w:ascii="Arial" w:hAnsi="Arial" w:cs="Arial"/>
              <w:i/>
              <w:lang w:eastAsia="de-DE"/>
            </w:rPr>
            <w:t xml:space="preserve">BMC Geriatr. </w:t>
          </w:r>
          <w:r w:rsidRPr="00F8767B">
            <w:rPr>
              <w:rFonts w:ascii="Arial" w:hAnsi="Arial" w:cs="Arial"/>
              <w:lang w:eastAsia="de-DE"/>
            </w:rPr>
            <w:t>2020; 20:257</w:t>
          </w:r>
        </w:p>
        <w:p w14:paraId="37EE784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118.</w:t>
          </w:r>
          <w:r w:rsidRPr="00F8767B">
            <w:rPr>
              <w:rFonts w:ascii="Arial" w:hAnsi="Arial" w:cs="Arial"/>
              <w:lang w:eastAsia="de-DE"/>
            </w:rPr>
            <w:tab/>
          </w:r>
          <w:bookmarkStart w:id="119" w:name="_CTVL001aaf6d28f12ab4f7397afbe8f75df4e59"/>
          <w:r w:rsidRPr="00F8767B">
            <w:rPr>
              <w:rFonts w:ascii="Arial" w:hAnsi="Arial" w:cs="Arial"/>
              <w:lang w:eastAsia="de-DE"/>
            </w:rPr>
            <w:t>Rampersaud E, Mitchell BD, Pollin TI, Fu M, Shen H, O'Connell JR, Ducharme JL, Hines S, Sack P, Naglieri R, Shuldiner AR, Snitker S. Physical activity and the association of common FTO gene variants with body mass index and obesity,</w:t>
          </w:r>
          <w:bookmarkEnd w:id="119"/>
          <w:r w:rsidRPr="00F8767B">
            <w:rPr>
              <w:rFonts w:ascii="Arial" w:hAnsi="Arial" w:cs="Arial"/>
              <w:lang w:eastAsia="de-DE"/>
            </w:rPr>
            <w:t xml:space="preserve"> </w:t>
          </w:r>
          <w:r w:rsidRPr="00F8767B">
            <w:rPr>
              <w:rFonts w:ascii="Arial" w:hAnsi="Arial" w:cs="Arial"/>
              <w:i/>
              <w:lang w:eastAsia="de-DE"/>
            </w:rPr>
            <w:t xml:space="preserve">Arch Intern Med. </w:t>
          </w:r>
          <w:r w:rsidRPr="00F8767B">
            <w:rPr>
              <w:rFonts w:ascii="Arial" w:hAnsi="Arial" w:cs="Arial"/>
              <w:lang w:eastAsia="de-DE"/>
            </w:rPr>
            <w:t>2008; 168:1791–1797</w:t>
          </w:r>
        </w:p>
        <w:p w14:paraId="17D6D1A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119.</w:t>
          </w:r>
          <w:r w:rsidRPr="00F8767B">
            <w:rPr>
              <w:rFonts w:ascii="Arial" w:hAnsi="Arial" w:cs="Arial"/>
              <w:lang w:eastAsia="de-DE"/>
            </w:rPr>
            <w:tab/>
          </w:r>
          <w:bookmarkStart w:id="120" w:name="_CTVL001770696bfb2ec45e98e0d67c473c0b5b9"/>
          <w:r w:rsidRPr="00F8767B">
            <w:rPr>
              <w:rFonts w:ascii="Arial" w:hAnsi="Arial" w:cs="Arial"/>
              <w:lang w:eastAsia="de-DE"/>
            </w:rPr>
            <w:t>Chipperfield JG. Everyday physical activity as a predictor of late-life mortality,</w:t>
          </w:r>
          <w:bookmarkEnd w:id="120"/>
          <w:r w:rsidRPr="00F8767B">
            <w:rPr>
              <w:rFonts w:ascii="Arial" w:hAnsi="Arial" w:cs="Arial"/>
              <w:lang w:eastAsia="de-DE"/>
            </w:rPr>
            <w:t xml:space="preserve"> </w:t>
          </w:r>
          <w:r w:rsidRPr="00F8767B">
            <w:rPr>
              <w:rFonts w:ascii="Arial" w:hAnsi="Arial" w:cs="Arial"/>
              <w:i/>
              <w:lang w:eastAsia="de-DE"/>
            </w:rPr>
            <w:t xml:space="preserve">Gerontologist. </w:t>
          </w:r>
          <w:r w:rsidRPr="00F8767B">
            <w:rPr>
              <w:rFonts w:ascii="Arial" w:hAnsi="Arial" w:cs="Arial"/>
              <w:lang w:eastAsia="de-DE"/>
            </w:rPr>
            <w:t>2008; 48:349–357</w:t>
          </w:r>
        </w:p>
        <w:p w14:paraId="1421E49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120.</w:t>
          </w:r>
          <w:r w:rsidRPr="00F8767B">
            <w:rPr>
              <w:rFonts w:ascii="Arial" w:hAnsi="Arial" w:cs="Arial"/>
              <w:lang w:eastAsia="de-DE"/>
            </w:rPr>
            <w:tab/>
          </w:r>
          <w:bookmarkStart w:id="121" w:name="_CTVL001f2b438ee4c504f37a692eb08b7361851"/>
          <w:r w:rsidRPr="00F8767B">
            <w:rPr>
              <w:rFonts w:ascii="Arial" w:hAnsi="Arial" w:cs="Arial"/>
              <w:lang w:eastAsia="de-DE"/>
            </w:rPr>
            <w:t>Hamasaki H. Daily physical activity and type 2 diabetes: A review,</w:t>
          </w:r>
          <w:bookmarkEnd w:id="121"/>
          <w:r w:rsidRPr="00F8767B">
            <w:rPr>
              <w:rFonts w:ascii="Arial" w:hAnsi="Arial" w:cs="Arial"/>
              <w:lang w:eastAsia="de-DE"/>
            </w:rPr>
            <w:t xml:space="preserve"> </w:t>
          </w:r>
          <w:r w:rsidRPr="00F8767B">
            <w:rPr>
              <w:rFonts w:ascii="Arial" w:hAnsi="Arial" w:cs="Arial"/>
              <w:i/>
              <w:lang w:eastAsia="de-DE"/>
            </w:rPr>
            <w:t xml:space="preserve">World J Diabetes. </w:t>
          </w:r>
          <w:r w:rsidRPr="00F8767B">
            <w:rPr>
              <w:rFonts w:ascii="Arial" w:hAnsi="Arial" w:cs="Arial"/>
              <w:lang w:eastAsia="de-DE"/>
            </w:rPr>
            <w:t>2016; 7:243–251</w:t>
          </w:r>
        </w:p>
        <w:p w14:paraId="28D11AE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121.</w:t>
          </w:r>
          <w:r w:rsidRPr="00F8767B">
            <w:rPr>
              <w:rFonts w:ascii="Arial" w:hAnsi="Arial" w:cs="Arial"/>
              <w:lang w:eastAsia="de-DE"/>
            </w:rPr>
            <w:tab/>
          </w:r>
          <w:bookmarkStart w:id="122" w:name="_CTVL001d65bf46da44d4e59a07b2ae641613a04"/>
          <w:r w:rsidRPr="00F8767B">
            <w:rPr>
              <w:rFonts w:ascii="Arial" w:hAnsi="Arial" w:cs="Arial"/>
              <w:lang w:eastAsia="de-DE"/>
            </w:rPr>
            <w:t>Lear SA, Hu W, Rangarajan S, Gasevic D, Leong D, Iqbal R, Casanova A, Swaminathan S, Anjana RM, Kumar R, Rosengren A, Wei L, Yang W, Chuangshi W, Huaxing L, Nair S, Diaz R, Swidon H, Gupta R, Mohammadifard N, Lopez-Jaramillo P, Oguz A, Zatonska K, Seron P, Avezum A, Poirier P, Teo K, Yusuf S. The effect of physical activity on mortality and cardiovascular disease in 130 000 people from 17 high-income, middle-income, and low-income countries: the PURE study,</w:t>
          </w:r>
          <w:bookmarkEnd w:id="122"/>
          <w:r w:rsidRPr="00F8767B">
            <w:rPr>
              <w:rFonts w:ascii="Arial" w:hAnsi="Arial" w:cs="Arial"/>
              <w:lang w:eastAsia="de-DE"/>
            </w:rPr>
            <w:t xml:space="preserve"> </w:t>
          </w:r>
          <w:r w:rsidRPr="00F8767B">
            <w:rPr>
              <w:rFonts w:ascii="Arial" w:hAnsi="Arial" w:cs="Arial"/>
              <w:i/>
              <w:lang w:eastAsia="de-DE"/>
            </w:rPr>
            <w:t xml:space="preserve">The Lancet. </w:t>
          </w:r>
          <w:r w:rsidRPr="00F8767B">
            <w:rPr>
              <w:rFonts w:ascii="Arial" w:hAnsi="Arial" w:cs="Arial"/>
              <w:lang w:eastAsia="de-DE"/>
            </w:rPr>
            <w:t>2017; 390:2643–2654</w:t>
          </w:r>
        </w:p>
        <w:p w14:paraId="23558BE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122.</w:t>
          </w:r>
          <w:r w:rsidRPr="00F8767B">
            <w:rPr>
              <w:rFonts w:ascii="Arial" w:hAnsi="Arial" w:cs="Arial"/>
              <w:lang w:eastAsia="de-DE"/>
            </w:rPr>
            <w:tab/>
          </w:r>
          <w:bookmarkStart w:id="123" w:name="_CTVL0013ad422fd4a7e4ebfb54354bf46419b7f"/>
          <w:r w:rsidRPr="00F8767B">
            <w:rPr>
              <w:rFonts w:ascii="Arial" w:hAnsi="Arial" w:cs="Arial"/>
              <w:lang w:eastAsia="de-DE"/>
            </w:rPr>
            <w:t>Stamatakis E, Gale J, Bauman A, Ekelund U, Hamer M, Ding D. Sitting Time, Physical Activity, and Risk of Mortality in Adults,</w:t>
          </w:r>
          <w:bookmarkEnd w:id="123"/>
          <w:r w:rsidRPr="00F8767B">
            <w:rPr>
              <w:rFonts w:ascii="Arial" w:hAnsi="Arial" w:cs="Arial"/>
              <w:lang w:eastAsia="de-DE"/>
            </w:rPr>
            <w:t xml:space="preserve"> </w:t>
          </w:r>
          <w:r w:rsidRPr="00F8767B">
            <w:rPr>
              <w:rFonts w:ascii="Arial" w:hAnsi="Arial" w:cs="Arial"/>
              <w:i/>
              <w:lang w:eastAsia="de-DE"/>
            </w:rPr>
            <w:t xml:space="preserve">J Am Coll Cardiol. </w:t>
          </w:r>
          <w:r w:rsidRPr="00F8767B">
            <w:rPr>
              <w:rFonts w:ascii="Arial" w:hAnsi="Arial" w:cs="Arial"/>
              <w:lang w:eastAsia="de-DE"/>
            </w:rPr>
            <w:t>2019; 73:2062–2072</w:t>
          </w:r>
        </w:p>
        <w:p w14:paraId="4587FF1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123.</w:t>
          </w:r>
          <w:r w:rsidRPr="00F8767B">
            <w:rPr>
              <w:rFonts w:ascii="Arial" w:hAnsi="Arial" w:cs="Arial"/>
              <w:lang w:eastAsia="de-DE"/>
            </w:rPr>
            <w:tab/>
          </w:r>
          <w:bookmarkStart w:id="124" w:name="_CTVL001b2ef2ac2cb894f68824aa093b6a27713"/>
          <w:r w:rsidRPr="00F8767B">
            <w:rPr>
              <w:rFonts w:ascii="Arial" w:hAnsi="Arial" w:cs="Arial"/>
              <w:lang w:eastAsia="de-DE"/>
            </w:rPr>
            <w:t>Visseren FLJ, Mach F, Smulders YM, Carballo D, Koskinas KC, Bäck M, Benetos A, Biffi A, Boavida J-M, Capodanno D, Cosyns B, Crawford C, Davos CH, Desormais I, Di Angelantonio E, Franco OH, Halvorsen S, Hobbs FDR, Hollander M, Jankowska EA, Michal M, Sacco S, Sattar N, Tokgozoglu L, Tonstad S, Tsioufis KP, van Dis I, van Gelder IC, Wanner C, Williams B. 2021 ESC Guidelines on cardiovascular disease prevention in clinical practice,</w:t>
          </w:r>
          <w:bookmarkEnd w:id="124"/>
          <w:r w:rsidRPr="00F8767B">
            <w:rPr>
              <w:rFonts w:ascii="Arial" w:hAnsi="Arial" w:cs="Arial"/>
              <w:lang w:eastAsia="de-DE"/>
            </w:rPr>
            <w:t xml:space="preserve"> </w:t>
          </w:r>
          <w:r w:rsidRPr="00F8767B">
            <w:rPr>
              <w:rFonts w:ascii="Arial" w:hAnsi="Arial" w:cs="Arial"/>
              <w:i/>
              <w:lang w:eastAsia="de-DE"/>
            </w:rPr>
            <w:t xml:space="preserve">Eur Heart J. </w:t>
          </w:r>
          <w:r w:rsidRPr="00F8767B">
            <w:rPr>
              <w:rFonts w:ascii="Arial" w:hAnsi="Arial" w:cs="Arial"/>
              <w:lang w:eastAsia="de-DE"/>
            </w:rPr>
            <w:t>2021; 42:3227–3337</w:t>
          </w:r>
        </w:p>
        <w:p w14:paraId="27F6428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124.</w:t>
          </w:r>
          <w:r w:rsidRPr="00F8767B">
            <w:rPr>
              <w:rFonts w:ascii="Arial" w:hAnsi="Arial" w:cs="Arial"/>
              <w:lang w:eastAsia="de-DE"/>
            </w:rPr>
            <w:tab/>
          </w:r>
          <w:bookmarkStart w:id="125" w:name="_CTVL001a012a7759526436d87b7b9620ca9eb47"/>
          <w:r w:rsidRPr="00F8767B">
            <w:rPr>
              <w:rFonts w:ascii="Arial" w:hAnsi="Arial" w:cs="Arial"/>
              <w:lang w:eastAsia="de-DE"/>
            </w:rPr>
            <w:t xml:space="preserve">Skyler JS, Bakris GL, Bonifacio E, Darsow T, Eckel RH, Groop L, Groop P-H, Handelsman Y, Insel RA, Mathieu C, McElvaine AT, Palmer JP, Pugliese A, Schatz </w:t>
          </w:r>
          <w:r w:rsidRPr="00F8767B">
            <w:rPr>
              <w:rFonts w:ascii="Arial" w:hAnsi="Arial" w:cs="Arial"/>
              <w:lang w:eastAsia="de-DE"/>
            </w:rPr>
            <w:lastRenderedPageBreak/>
            <w:t>DA, Sosenko JM, Wilding JPH, Ratner RE. Differentiation of Diabetes by Pathophysiology, Natural History, and Prognosis,</w:t>
          </w:r>
          <w:bookmarkEnd w:id="125"/>
          <w:r w:rsidRPr="00F8767B">
            <w:rPr>
              <w:rFonts w:ascii="Arial" w:hAnsi="Arial" w:cs="Arial"/>
              <w:lang w:eastAsia="de-DE"/>
            </w:rPr>
            <w:t xml:space="preserve"> </w:t>
          </w:r>
          <w:r w:rsidRPr="00F8767B">
            <w:rPr>
              <w:rFonts w:ascii="Arial" w:hAnsi="Arial" w:cs="Arial"/>
              <w:i/>
              <w:lang w:eastAsia="de-DE"/>
            </w:rPr>
            <w:t xml:space="preserve">Diabetes. </w:t>
          </w:r>
          <w:r w:rsidRPr="00F8767B">
            <w:rPr>
              <w:rFonts w:ascii="Arial" w:hAnsi="Arial" w:cs="Arial"/>
              <w:lang w:eastAsia="de-DE"/>
            </w:rPr>
            <w:t>2017; 66:241–255</w:t>
          </w:r>
        </w:p>
        <w:p w14:paraId="62E6EDE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125.</w:t>
          </w:r>
          <w:r w:rsidRPr="00F8767B">
            <w:rPr>
              <w:rFonts w:ascii="Arial" w:hAnsi="Arial" w:cs="Arial"/>
              <w:lang w:eastAsia="de-DE"/>
            </w:rPr>
            <w:tab/>
          </w:r>
          <w:bookmarkStart w:id="126" w:name="_CTVL001512c1c5b16a84b39a268595d04b80523"/>
          <w:r w:rsidRPr="00F8767B">
            <w:rPr>
              <w:rFonts w:ascii="Arial" w:hAnsi="Arial" w:cs="Arial"/>
              <w:lang w:eastAsia="de-DE"/>
            </w:rPr>
            <w:t>Boulé NG, Weisnagel SJ, Lakka TA, Tremblay A, Bergman RN, Rankinen T, Leon AS, Skinner JS, Wilmore JH, Rao DC, Bouchard C. Effects of exercise training on glucose homeostasis: the HERITAGE Family Study,</w:t>
          </w:r>
          <w:bookmarkEnd w:id="126"/>
          <w:r w:rsidRPr="00F8767B">
            <w:rPr>
              <w:rFonts w:ascii="Arial" w:hAnsi="Arial" w:cs="Arial"/>
              <w:lang w:eastAsia="de-DE"/>
            </w:rPr>
            <w:t xml:space="preserve"> </w:t>
          </w:r>
          <w:r w:rsidRPr="00F8767B">
            <w:rPr>
              <w:rFonts w:ascii="Arial" w:hAnsi="Arial" w:cs="Arial"/>
              <w:i/>
              <w:lang w:eastAsia="de-DE"/>
            </w:rPr>
            <w:t xml:space="preserve">Diabetes Care. </w:t>
          </w:r>
          <w:r w:rsidRPr="00F8767B">
            <w:rPr>
              <w:rFonts w:ascii="Arial" w:hAnsi="Arial" w:cs="Arial"/>
              <w:lang w:eastAsia="de-DE"/>
            </w:rPr>
            <w:t>2005; 28:108–114</w:t>
          </w:r>
        </w:p>
        <w:p w14:paraId="74B7209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126.</w:t>
          </w:r>
          <w:r w:rsidRPr="00F8767B">
            <w:rPr>
              <w:rFonts w:ascii="Arial" w:hAnsi="Arial" w:cs="Arial"/>
              <w:lang w:eastAsia="de-DE"/>
            </w:rPr>
            <w:tab/>
          </w:r>
          <w:bookmarkStart w:id="127" w:name="_CTVL0014c393499c4064d1cb29b472e7521d3d7"/>
          <w:r w:rsidRPr="00F8767B">
            <w:rPr>
              <w:rFonts w:ascii="Arial" w:hAnsi="Arial" w:cs="Arial"/>
              <w:lang w:eastAsia="de-DE"/>
            </w:rPr>
            <w:t>Eitner A, Pester J, Vogel F, Marintschev I, Lehmann T, Hofmann GO, Schaible H-G. Pain sensation in human osteoarthritic knee joints is strongly enhanced by diabetes mellitus,</w:t>
          </w:r>
          <w:bookmarkEnd w:id="127"/>
          <w:r w:rsidRPr="00F8767B">
            <w:rPr>
              <w:rFonts w:ascii="Arial" w:hAnsi="Arial" w:cs="Arial"/>
              <w:lang w:eastAsia="de-DE"/>
            </w:rPr>
            <w:t xml:space="preserve"> </w:t>
          </w:r>
          <w:r w:rsidRPr="00F8767B">
            <w:rPr>
              <w:rFonts w:ascii="Arial" w:hAnsi="Arial" w:cs="Arial"/>
              <w:i/>
              <w:lang w:eastAsia="de-DE"/>
            </w:rPr>
            <w:t xml:space="preserve">Pain. </w:t>
          </w:r>
          <w:r w:rsidRPr="00F8767B">
            <w:rPr>
              <w:rFonts w:ascii="Arial" w:hAnsi="Arial" w:cs="Arial"/>
              <w:lang w:eastAsia="de-DE"/>
            </w:rPr>
            <w:t>2017; 158:1743–1753</w:t>
          </w:r>
        </w:p>
        <w:p w14:paraId="073F517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127.</w:t>
          </w:r>
          <w:r w:rsidRPr="00F8767B">
            <w:rPr>
              <w:rFonts w:ascii="Arial" w:hAnsi="Arial" w:cs="Arial"/>
              <w:lang w:eastAsia="de-DE"/>
            </w:rPr>
            <w:tab/>
          </w:r>
          <w:bookmarkStart w:id="128" w:name="_CTVL001ff76f52c88a240389a78538655f9afe4"/>
          <w:r w:rsidRPr="00F8767B">
            <w:rPr>
              <w:rFonts w:ascii="Arial" w:hAnsi="Arial" w:cs="Arial"/>
              <w:lang w:eastAsia="de-DE"/>
            </w:rPr>
            <w:t>Loeffelholz C von, Roth J, Coldewey SM, Birkenfeld AL. The Role of Physical Activity in Nonalcoholic and Metabolic Dysfunction Associated Fatty Liver Disease,</w:t>
          </w:r>
          <w:bookmarkEnd w:id="128"/>
          <w:r w:rsidRPr="00F8767B">
            <w:rPr>
              <w:rFonts w:ascii="Arial" w:hAnsi="Arial" w:cs="Arial"/>
              <w:lang w:eastAsia="de-DE"/>
            </w:rPr>
            <w:t xml:space="preserve"> </w:t>
          </w:r>
          <w:r w:rsidRPr="00F8767B">
            <w:rPr>
              <w:rFonts w:ascii="Arial" w:hAnsi="Arial" w:cs="Arial"/>
              <w:i/>
              <w:lang w:eastAsia="de-DE"/>
            </w:rPr>
            <w:t xml:space="preserve">Biomedicines. </w:t>
          </w:r>
          <w:r w:rsidRPr="00F8767B">
            <w:rPr>
              <w:rFonts w:ascii="Arial" w:hAnsi="Arial" w:cs="Arial"/>
              <w:lang w:eastAsia="de-DE"/>
            </w:rPr>
            <w:t>2021; 9</w:t>
          </w:r>
        </w:p>
        <w:p w14:paraId="2F30136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128.</w:t>
          </w:r>
          <w:r w:rsidRPr="00F8767B">
            <w:rPr>
              <w:rFonts w:ascii="Arial" w:hAnsi="Arial" w:cs="Arial"/>
              <w:lang w:eastAsia="de-DE"/>
            </w:rPr>
            <w:tab/>
          </w:r>
          <w:bookmarkStart w:id="129" w:name="_CTVL0018c71f797b7844338b9cba9485f5c69b6"/>
          <w:r w:rsidRPr="00F8767B">
            <w:rPr>
              <w:rFonts w:ascii="Arial" w:hAnsi="Arial" w:cs="Arial"/>
              <w:lang w:eastAsia="de-DE"/>
            </w:rPr>
            <w:t>Eriksson KF, Lindgärde F. No excess 12-year mortality in men with impaired glucose tolerance who participated in the Malmö Preventive Trial with diet and exercise,</w:t>
          </w:r>
          <w:bookmarkEnd w:id="129"/>
          <w:r w:rsidRPr="00F8767B">
            <w:rPr>
              <w:rFonts w:ascii="Arial" w:hAnsi="Arial" w:cs="Arial"/>
              <w:lang w:eastAsia="de-DE"/>
            </w:rPr>
            <w:t xml:space="preserve"> </w:t>
          </w:r>
          <w:r w:rsidRPr="00F8767B">
            <w:rPr>
              <w:rFonts w:ascii="Arial" w:hAnsi="Arial" w:cs="Arial"/>
              <w:i/>
              <w:lang w:eastAsia="de-DE"/>
            </w:rPr>
            <w:t xml:space="preserve">Diabetologia. </w:t>
          </w:r>
          <w:r w:rsidRPr="00F8767B">
            <w:rPr>
              <w:rFonts w:ascii="Arial" w:hAnsi="Arial" w:cs="Arial"/>
              <w:lang w:eastAsia="de-DE"/>
            </w:rPr>
            <w:t>1998; 41:1010–1016</w:t>
          </w:r>
        </w:p>
        <w:p w14:paraId="043542D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129.</w:t>
          </w:r>
          <w:r w:rsidRPr="00F8767B">
            <w:rPr>
              <w:rFonts w:ascii="Arial" w:hAnsi="Arial" w:cs="Arial"/>
              <w:lang w:eastAsia="de-DE"/>
            </w:rPr>
            <w:tab/>
          </w:r>
          <w:bookmarkStart w:id="130" w:name="_CTVL001e529e636d92e4b97bdd7d06dcfcdbb00"/>
          <w:r w:rsidRPr="00F8767B">
            <w:rPr>
              <w:rFonts w:ascii="Arial" w:hAnsi="Arial" w:cs="Arial"/>
              <w:lang w:eastAsia="de-DE"/>
            </w:rPr>
            <w:t>Knowler WC, Barrett-Connor E, Fowler SE, Hamman RF, Lachin JM, Walker EA, Nathan DM. Reduction in the incidence of type 2 diabetes with lifestyle intervention or metformin,</w:t>
          </w:r>
          <w:bookmarkEnd w:id="130"/>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2002; 346:393–403</w:t>
          </w:r>
        </w:p>
        <w:p w14:paraId="3F923EC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130.</w:t>
          </w:r>
          <w:r w:rsidRPr="00F8767B">
            <w:rPr>
              <w:rFonts w:ascii="Arial" w:hAnsi="Arial" w:cs="Arial"/>
              <w:lang w:eastAsia="de-DE"/>
            </w:rPr>
            <w:tab/>
          </w:r>
          <w:bookmarkStart w:id="131" w:name="_CTVL001ce359db722c74902af25a26b608ae62d"/>
          <w:r w:rsidRPr="00F8767B">
            <w:rPr>
              <w:rFonts w:ascii="Arial" w:hAnsi="Arial" w:cs="Arial"/>
              <w:lang w:eastAsia="de-DE"/>
            </w:rPr>
            <w:t>Lindström J, Louheranta A, Mannelin M, Rastas M, Salminen V, Eriksson J, Uusitupa M, Tuomilehto J. The Finnish Diabetes Prevention Study (DPS): Lifestyle intervention and 3-year results on diet and physical activity,</w:t>
          </w:r>
          <w:bookmarkEnd w:id="131"/>
          <w:r w:rsidRPr="00F8767B">
            <w:rPr>
              <w:rFonts w:ascii="Arial" w:hAnsi="Arial" w:cs="Arial"/>
              <w:lang w:eastAsia="de-DE"/>
            </w:rPr>
            <w:t xml:space="preserve"> </w:t>
          </w:r>
          <w:r w:rsidRPr="00F8767B">
            <w:rPr>
              <w:rFonts w:ascii="Arial" w:hAnsi="Arial" w:cs="Arial"/>
              <w:i/>
              <w:lang w:eastAsia="de-DE"/>
            </w:rPr>
            <w:t xml:space="preserve">Diabetes Care. </w:t>
          </w:r>
          <w:r w:rsidRPr="00F8767B">
            <w:rPr>
              <w:rFonts w:ascii="Arial" w:hAnsi="Arial" w:cs="Arial"/>
              <w:lang w:eastAsia="de-DE"/>
            </w:rPr>
            <w:t>2003; 26:3230–3236</w:t>
          </w:r>
        </w:p>
        <w:p w14:paraId="784C282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131.</w:t>
          </w:r>
          <w:r w:rsidRPr="00F8767B">
            <w:rPr>
              <w:rFonts w:ascii="Arial" w:hAnsi="Arial" w:cs="Arial"/>
              <w:lang w:eastAsia="de-DE"/>
            </w:rPr>
            <w:tab/>
          </w:r>
          <w:bookmarkStart w:id="132" w:name="_CTVL001135fb54b824b4905804e4569c7e8b368"/>
          <w:r w:rsidRPr="00F8767B">
            <w:rPr>
              <w:rFonts w:ascii="Arial" w:hAnsi="Arial" w:cs="Arial"/>
              <w:lang w:eastAsia="de-DE"/>
            </w:rPr>
            <w:t>Pan XR, Li GW, Hu YH, Wang JX, Yang WY, An ZX, Hu ZX, Lin J, Xiao JZ, Cao HB, Liu PA, Jiang XG, Jiang YY, Wang JP, Zheng H, Zhang H, Bennett PH, Howard BV. Effects of diet and exercise in preventing NIDDM in people with impaired glucose tolerance. The Da Qing IGT and Diabetes Study,</w:t>
          </w:r>
          <w:bookmarkEnd w:id="132"/>
          <w:r w:rsidRPr="00F8767B">
            <w:rPr>
              <w:rFonts w:ascii="Arial" w:hAnsi="Arial" w:cs="Arial"/>
              <w:lang w:eastAsia="de-DE"/>
            </w:rPr>
            <w:t xml:space="preserve"> </w:t>
          </w:r>
          <w:r w:rsidRPr="00F8767B">
            <w:rPr>
              <w:rFonts w:ascii="Arial" w:hAnsi="Arial" w:cs="Arial"/>
              <w:i/>
              <w:lang w:eastAsia="de-DE"/>
            </w:rPr>
            <w:t xml:space="preserve">Diabetes Care. </w:t>
          </w:r>
          <w:r w:rsidRPr="00F8767B">
            <w:rPr>
              <w:rFonts w:ascii="Arial" w:hAnsi="Arial" w:cs="Arial"/>
              <w:lang w:eastAsia="de-DE"/>
            </w:rPr>
            <w:t>1997; 20:537–544</w:t>
          </w:r>
        </w:p>
        <w:p w14:paraId="08F438F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132.</w:t>
          </w:r>
          <w:r w:rsidRPr="00F8767B">
            <w:rPr>
              <w:rFonts w:ascii="Arial" w:hAnsi="Arial" w:cs="Arial"/>
              <w:lang w:eastAsia="de-DE"/>
            </w:rPr>
            <w:tab/>
          </w:r>
          <w:bookmarkStart w:id="133" w:name="_CTVL001b3150cae78c44f7cb7d202351b48a608"/>
          <w:r w:rsidRPr="00F8767B">
            <w:rPr>
              <w:rFonts w:ascii="Arial" w:hAnsi="Arial" w:cs="Arial"/>
              <w:lang w:eastAsia="de-DE"/>
            </w:rPr>
            <w:t>Boer AT den, Herraets IJT, Stegen J, Roumen C, Corpeleijn E, Schaper NC, Feskens E, Blaak EE. Prevention of the metabolic syndrome in IGT subjects in a lifestyle intervention: results from the SLIM study,</w:t>
          </w:r>
          <w:bookmarkEnd w:id="133"/>
          <w:r w:rsidRPr="00F8767B">
            <w:rPr>
              <w:rFonts w:ascii="Arial" w:hAnsi="Arial" w:cs="Arial"/>
              <w:lang w:eastAsia="de-DE"/>
            </w:rPr>
            <w:t xml:space="preserve"> </w:t>
          </w:r>
          <w:r w:rsidRPr="00F8767B">
            <w:rPr>
              <w:rFonts w:ascii="Arial" w:hAnsi="Arial" w:cs="Arial"/>
              <w:i/>
              <w:lang w:eastAsia="de-DE"/>
            </w:rPr>
            <w:t xml:space="preserve">Nutr Metab Cardiovasc Dis. </w:t>
          </w:r>
          <w:r w:rsidRPr="00F8767B">
            <w:rPr>
              <w:rFonts w:ascii="Arial" w:hAnsi="Arial" w:cs="Arial"/>
              <w:lang w:eastAsia="de-DE"/>
            </w:rPr>
            <w:t>2013; 23:1147–1153</w:t>
          </w:r>
        </w:p>
        <w:p w14:paraId="6BC7ECC7"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133.</w:t>
          </w:r>
          <w:r w:rsidRPr="00F8767B">
            <w:rPr>
              <w:rFonts w:ascii="Arial" w:hAnsi="Arial" w:cs="Arial"/>
              <w:lang w:eastAsia="de-DE"/>
            </w:rPr>
            <w:tab/>
          </w:r>
          <w:bookmarkStart w:id="134" w:name="_CTVL001d11cee4309a24cf4be332a7d58b981f0"/>
          <w:r w:rsidRPr="00F8767B">
            <w:rPr>
              <w:rFonts w:ascii="Arial" w:hAnsi="Arial" w:cs="Arial"/>
              <w:lang w:eastAsia="de-DE"/>
            </w:rPr>
            <w:t>Roumen C, Corpeleijn E, Feskens EJM, Mensink M, Saris WHM, Blaak EE. Impact of 3-year lifestyle intervention on postprandial glucose metabolism: the SLIM study,</w:t>
          </w:r>
          <w:bookmarkEnd w:id="134"/>
          <w:r w:rsidRPr="00F8767B">
            <w:rPr>
              <w:rFonts w:ascii="Arial" w:hAnsi="Arial" w:cs="Arial"/>
              <w:lang w:eastAsia="de-DE"/>
            </w:rPr>
            <w:t xml:space="preserve"> </w:t>
          </w:r>
          <w:r w:rsidRPr="00F8767B">
            <w:rPr>
              <w:rFonts w:ascii="Arial" w:hAnsi="Arial" w:cs="Arial"/>
              <w:i/>
              <w:lang w:eastAsia="de-DE"/>
            </w:rPr>
            <w:t xml:space="preserve">Diabet Med. </w:t>
          </w:r>
          <w:r w:rsidRPr="00F8767B">
            <w:rPr>
              <w:rFonts w:ascii="Arial" w:hAnsi="Arial" w:cs="Arial"/>
              <w:lang w:eastAsia="de-DE"/>
            </w:rPr>
            <w:t>2008; 25:597–605</w:t>
          </w:r>
        </w:p>
        <w:p w14:paraId="7A0F280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134.</w:t>
          </w:r>
          <w:r w:rsidRPr="00F8767B">
            <w:rPr>
              <w:rFonts w:ascii="Arial" w:hAnsi="Arial" w:cs="Arial"/>
              <w:lang w:eastAsia="de-DE"/>
            </w:rPr>
            <w:tab/>
          </w:r>
          <w:bookmarkStart w:id="135" w:name="_CTVL001ee3e4e805a5d49c0b3c6bea00ca4e213"/>
          <w:r w:rsidRPr="00F8767B">
            <w:rPr>
              <w:rFonts w:ascii="Arial" w:hAnsi="Arial" w:cs="Arial"/>
              <w:lang w:eastAsia="de-DE"/>
            </w:rPr>
            <w:t>Day CP, James OF. Steatohepatitis: A tale of two “hits”?,</w:t>
          </w:r>
          <w:bookmarkEnd w:id="135"/>
          <w:r w:rsidRPr="00F8767B">
            <w:rPr>
              <w:rFonts w:ascii="Arial" w:hAnsi="Arial" w:cs="Arial"/>
              <w:lang w:eastAsia="de-DE"/>
            </w:rPr>
            <w:t xml:space="preserve"> </w:t>
          </w:r>
          <w:r w:rsidRPr="00F8767B">
            <w:rPr>
              <w:rFonts w:ascii="Arial" w:hAnsi="Arial" w:cs="Arial"/>
              <w:i/>
              <w:lang w:eastAsia="de-DE"/>
            </w:rPr>
            <w:t xml:space="preserve">Gastroenterology. </w:t>
          </w:r>
          <w:r w:rsidRPr="00F8767B">
            <w:rPr>
              <w:rFonts w:ascii="Arial" w:hAnsi="Arial" w:cs="Arial"/>
              <w:lang w:eastAsia="de-DE"/>
            </w:rPr>
            <w:t>1998; 114:842–845</w:t>
          </w:r>
        </w:p>
        <w:p w14:paraId="293FFF5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135.</w:t>
          </w:r>
          <w:r w:rsidRPr="00F8767B">
            <w:rPr>
              <w:rFonts w:ascii="Arial" w:hAnsi="Arial" w:cs="Arial"/>
              <w:lang w:eastAsia="de-DE"/>
            </w:rPr>
            <w:tab/>
          </w:r>
          <w:bookmarkStart w:id="136" w:name="_CTVL0011b735fc189704fd6948e2fb36dd214c3"/>
          <w:r w:rsidRPr="00F8767B">
            <w:rPr>
              <w:rFonts w:ascii="Arial" w:hAnsi="Arial" w:cs="Arial"/>
              <w:lang w:eastAsia="de-DE"/>
            </w:rPr>
            <w:t>Cormier T. Exercise Programming for Nonalcoholic Fatty Liver Disease,</w:t>
          </w:r>
          <w:bookmarkEnd w:id="136"/>
          <w:r w:rsidRPr="00F8767B">
            <w:rPr>
              <w:rFonts w:ascii="Arial" w:hAnsi="Arial" w:cs="Arial"/>
              <w:lang w:eastAsia="de-DE"/>
            </w:rPr>
            <w:t xml:space="preserve"> </w:t>
          </w:r>
          <w:r w:rsidRPr="00F8767B">
            <w:rPr>
              <w:rFonts w:ascii="Arial" w:hAnsi="Arial" w:cs="Arial"/>
              <w:i/>
              <w:lang w:eastAsia="de-DE"/>
            </w:rPr>
            <w:t xml:space="preserve">Strength &amp; Conditioning Journal. </w:t>
          </w:r>
          <w:r w:rsidRPr="00F8767B">
            <w:rPr>
              <w:rFonts w:ascii="Arial" w:hAnsi="Arial" w:cs="Arial"/>
              <w:lang w:eastAsia="de-DE"/>
            </w:rPr>
            <w:t>2019; 41:89–93</w:t>
          </w:r>
        </w:p>
        <w:p w14:paraId="445B4E8C"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136.</w:t>
          </w:r>
          <w:r w:rsidRPr="00F8767B">
            <w:rPr>
              <w:rFonts w:ascii="Arial" w:hAnsi="Arial" w:cs="Arial"/>
              <w:lang w:eastAsia="de-DE"/>
            </w:rPr>
            <w:tab/>
          </w:r>
          <w:bookmarkStart w:id="137" w:name="_CTVL001f104264cbb9042038e8b7159fcffbf8f"/>
          <w:r w:rsidRPr="00F8767B">
            <w:rPr>
              <w:rFonts w:ascii="Arial" w:hAnsi="Arial" w:cs="Arial"/>
              <w:lang w:eastAsia="de-DE"/>
            </w:rPr>
            <w:t>Zhang H-J, He J, Pan L-L, Ma Z-M, Han C-K, Chen C-S, Chen Z, Han H-W, Chen S, Sun Q, Zhang J-F, Li Z-B, Yang S-Y, Li X-J, Li X-Y. Effects of Moderate and Vigorous Exercise on Nonalcoholic Fatty Liver Disease: A Randomized Clinical Trial,</w:t>
          </w:r>
          <w:bookmarkEnd w:id="137"/>
          <w:r w:rsidRPr="00F8767B">
            <w:rPr>
              <w:rFonts w:ascii="Arial" w:hAnsi="Arial" w:cs="Arial"/>
              <w:lang w:eastAsia="de-DE"/>
            </w:rPr>
            <w:t xml:space="preserve"> </w:t>
          </w:r>
          <w:r w:rsidRPr="00F8767B">
            <w:rPr>
              <w:rFonts w:ascii="Arial" w:hAnsi="Arial" w:cs="Arial"/>
              <w:i/>
              <w:lang w:eastAsia="de-DE"/>
            </w:rPr>
            <w:t xml:space="preserve">JAMA Intern Med. </w:t>
          </w:r>
          <w:r w:rsidRPr="00F8767B">
            <w:rPr>
              <w:rFonts w:ascii="Arial" w:hAnsi="Arial" w:cs="Arial"/>
              <w:lang w:eastAsia="de-DE"/>
            </w:rPr>
            <w:t>2016; 176:1074–1082</w:t>
          </w:r>
        </w:p>
        <w:p w14:paraId="772E324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137.</w:t>
          </w:r>
          <w:r w:rsidRPr="00F8767B">
            <w:rPr>
              <w:rFonts w:ascii="Arial" w:hAnsi="Arial" w:cs="Arial"/>
              <w:lang w:eastAsia="de-DE"/>
            </w:rPr>
            <w:tab/>
          </w:r>
          <w:bookmarkStart w:id="138" w:name="_CTVL001eb27d0bbccec4ff3a908dbe53c1f4d42"/>
          <w:r w:rsidRPr="00F8767B">
            <w:rPr>
              <w:rFonts w:ascii="Arial" w:hAnsi="Arial" w:cs="Arial"/>
              <w:lang w:eastAsia="de-DE"/>
            </w:rPr>
            <w:t>Fagour C, Gonzalez C, Pezzino S, Florenty S, Rosette-Narece M, Gin H, Rigalleau V. Low physical activity in patients with type 2 diabetes: the role of obesity,</w:t>
          </w:r>
          <w:bookmarkEnd w:id="138"/>
          <w:r w:rsidRPr="00F8767B">
            <w:rPr>
              <w:rFonts w:ascii="Arial" w:hAnsi="Arial" w:cs="Arial"/>
              <w:lang w:eastAsia="de-DE"/>
            </w:rPr>
            <w:t xml:space="preserve"> </w:t>
          </w:r>
          <w:r w:rsidRPr="00F8767B">
            <w:rPr>
              <w:rFonts w:ascii="Arial" w:hAnsi="Arial" w:cs="Arial"/>
              <w:i/>
              <w:lang w:eastAsia="de-DE"/>
            </w:rPr>
            <w:t xml:space="preserve">Diabetes Metab. </w:t>
          </w:r>
          <w:r w:rsidRPr="00F8767B">
            <w:rPr>
              <w:rFonts w:ascii="Arial" w:hAnsi="Arial" w:cs="Arial"/>
              <w:lang w:eastAsia="de-DE"/>
            </w:rPr>
            <w:t>2013; 39:85–87</w:t>
          </w:r>
        </w:p>
        <w:p w14:paraId="5BC370E1"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138.</w:t>
          </w:r>
          <w:r w:rsidRPr="00F8767B">
            <w:rPr>
              <w:rFonts w:ascii="Arial" w:hAnsi="Arial" w:cs="Arial"/>
              <w:lang w:eastAsia="de-DE"/>
            </w:rPr>
            <w:tab/>
          </w:r>
          <w:bookmarkStart w:id="139" w:name="_CTVL0013a265c1303634e55a4b594d215d6b289"/>
          <w:r w:rsidRPr="00F8767B">
            <w:rPr>
              <w:rFonts w:ascii="Arial" w:hAnsi="Arial" w:cs="Arial"/>
              <w:lang w:eastAsia="de-DE"/>
            </w:rPr>
            <w:t>Peyrot M, Rubin RR, Lauritzen T, Snoek FJ, Matthews DR, Skovlund SE. Psychosocial problems and barriers to improved diabetes management: results of the Cross-National Diabetes Attitudes, Wishes and Needs (DAWN) Study,</w:t>
          </w:r>
          <w:bookmarkEnd w:id="139"/>
          <w:r w:rsidRPr="00F8767B">
            <w:rPr>
              <w:rFonts w:ascii="Arial" w:hAnsi="Arial" w:cs="Arial"/>
              <w:lang w:eastAsia="de-DE"/>
            </w:rPr>
            <w:t xml:space="preserve"> </w:t>
          </w:r>
          <w:r w:rsidRPr="00F8767B">
            <w:rPr>
              <w:rFonts w:ascii="Arial" w:hAnsi="Arial" w:cs="Arial"/>
              <w:i/>
              <w:lang w:eastAsia="de-DE"/>
            </w:rPr>
            <w:t xml:space="preserve">Diabet Med. </w:t>
          </w:r>
          <w:r w:rsidRPr="00F8767B">
            <w:rPr>
              <w:rFonts w:ascii="Arial" w:hAnsi="Arial" w:cs="Arial"/>
              <w:lang w:eastAsia="de-DE"/>
            </w:rPr>
            <w:t>2005; 22:1379–1385</w:t>
          </w:r>
        </w:p>
        <w:p w14:paraId="1306C576"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139.</w:t>
          </w:r>
          <w:r w:rsidRPr="00F8767B">
            <w:rPr>
              <w:rFonts w:ascii="Arial" w:hAnsi="Arial" w:cs="Arial"/>
              <w:lang w:eastAsia="de-DE"/>
            </w:rPr>
            <w:tab/>
          </w:r>
          <w:bookmarkStart w:id="140" w:name="_CTVL0013a27f5b5c6b743e98a03cc6cf89015ab"/>
          <w:r w:rsidRPr="00F8767B">
            <w:rPr>
              <w:rFonts w:ascii="Arial" w:hAnsi="Arial" w:cs="Arial"/>
              <w:lang w:eastAsia="de-DE"/>
            </w:rPr>
            <w:t>Resnick HE, Foster GL, Bardsley J, Ratner RE. Achievement of American Diabetes Association clinical practice recommendations among U.S. adults with diabetes, 1999-</w:t>
          </w:r>
          <w:r w:rsidRPr="00F8767B">
            <w:rPr>
              <w:rFonts w:ascii="Arial" w:hAnsi="Arial" w:cs="Arial"/>
              <w:lang w:eastAsia="de-DE"/>
            </w:rPr>
            <w:lastRenderedPageBreak/>
            <w:t>2002: the National Health and Nutrition Examination Survey,</w:t>
          </w:r>
          <w:bookmarkEnd w:id="140"/>
          <w:r w:rsidRPr="00F8767B">
            <w:rPr>
              <w:rFonts w:ascii="Arial" w:hAnsi="Arial" w:cs="Arial"/>
              <w:lang w:eastAsia="de-DE"/>
            </w:rPr>
            <w:t xml:space="preserve"> </w:t>
          </w:r>
          <w:r w:rsidRPr="00F8767B">
            <w:rPr>
              <w:rFonts w:ascii="Arial" w:hAnsi="Arial" w:cs="Arial"/>
              <w:i/>
              <w:lang w:eastAsia="de-DE"/>
            </w:rPr>
            <w:t xml:space="preserve">Diabetes Care. </w:t>
          </w:r>
          <w:r w:rsidRPr="00F8767B">
            <w:rPr>
              <w:rFonts w:ascii="Arial" w:hAnsi="Arial" w:cs="Arial"/>
              <w:lang w:eastAsia="de-DE"/>
            </w:rPr>
            <w:t>2006; 29:531–537</w:t>
          </w:r>
        </w:p>
        <w:p w14:paraId="79D940A0"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140.</w:t>
          </w:r>
          <w:r w:rsidRPr="00F8767B">
            <w:rPr>
              <w:rFonts w:ascii="Arial" w:hAnsi="Arial" w:cs="Arial"/>
              <w:lang w:eastAsia="de-DE"/>
            </w:rPr>
            <w:tab/>
          </w:r>
          <w:bookmarkStart w:id="141" w:name="_CTVL001ed3621860629499dbcfaddf277eb3c3d"/>
          <w:r w:rsidRPr="00F8767B">
            <w:rPr>
              <w:rFonts w:ascii="Arial" w:hAnsi="Arial" w:cs="Arial"/>
              <w:lang w:eastAsia="de-DE"/>
            </w:rPr>
            <w:t>Hamasaki H, Ezaki O, Yanai H. Nonexercise Activity Thermogenesis is Significantly Lower in Type 2 Diabetic Patients With Mental Disorders Than in Those Without Mental Disorders: A Cross-sectional Study,</w:t>
          </w:r>
          <w:bookmarkEnd w:id="141"/>
          <w:r w:rsidRPr="00F8767B">
            <w:rPr>
              <w:rFonts w:ascii="Arial" w:hAnsi="Arial" w:cs="Arial"/>
              <w:lang w:eastAsia="de-DE"/>
            </w:rPr>
            <w:t xml:space="preserve"> </w:t>
          </w:r>
          <w:r w:rsidRPr="00F8767B">
            <w:rPr>
              <w:rFonts w:ascii="Arial" w:hAnsi="Arial" w:cs="Arial"/>
              <w:i/>
              <w:lang w:eastAsia="de-DE"/>
            </w:rPr>
            <w:t xml:space="preserve">Medicine (Baltimore). </w:t>
          </w:r>
          <w:r w:rsidRPr="00F8767B">
            <w:rPr>
              <w:rFonts w:ascii="Arial" w:hAnsi="Arial" w:cs="Arial"/>
              <w:lang w:eastAsia="de-DE"/>
            </w:rPr>
            <w:t>2016; 95:e2517</w:t>
          </w:r>
        </w:p>
        <w:p w14:paraId="5C4968F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141.</w:t>
          </w:r>
          <w:r w:rsidRPr="00F8767B">
            <w:rPr>
              <w:rFonts w:ascii="Arial" w:hAnsi="Arial" w:cs="Arial"/>
              <w:lang w:eastAsia="de-DE"/>
            </w:rPr>
            <w:tab/>
          </w:r>
          <w:bookmarkStart w:id="142" w:name="_CTVL00127948bc4015d4017955e1d639f176445"/>
          <w:r w:rsidRPr="00F8767B">
            <w:rPr>
              <w:rFonts w:ascii="Arial" w:hAnsi="Arial" w:cs="Arial"/>
              <w:lang w:eastAsia="de-DE"/>
            </w:rPr>
            <w:t>Hamasaki H, Noda M, Moriyama S, Yoshikawa R, Katsuyama H, Sako A, Mishima S, Kakei M, Ezaki O, Yanai H. Daily Physical Activity Assessed by a Triaxial Accelerometer Is Beneficially Associated with Waist Circumference, Serum Triglycerides, and Insulin Resistance in Japanese Patients with Prediabetes or Untreated Early Type 2 Diabetes,</w:t>
          </w:r>
          <w:bookmarkEnd w:id="142"/>
          <w:r w:rsidRPr="00F8767B">
            <w:rPr>
              <w:rFonts w:ascii="Arial" w:hAnsi="Arial" w:cs="Arial"/>
              <w:lang w:eastAsia="de-DE"/>
            </w:rPr>
            <w:t xml:space="preserve"> </w:t>
          </w:r>
          <w:r w:rsidRPr="00F8767B">
            <w:rPr>
              <w:rFonts w:ascii="Arial" w:hAnsi="Arial" w:cs="Arial"/>
              <w:i/>
              <w:lang w:eastAsia="de-DE"/>
            </w:rPr>
            <w:t xml:space="preserve">J Diabetes Res. </w:t>
          </w:r>
          <w:r w:rsidRPr="00F8767B">
            <w:rPr>
              <w:rFonts w:ascii="Arial" w:hAnsi="Arial" w:cs="Arial"/>
              <w:lang w:eastAsia="de-DE"/>
            </w:rPr>
            <w:t>2015; 2015:526201</w:t>
          </w:r>
        </w:p>
        <w:p w14:paraId="0D251F1E"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142.</w:t>
          </w:r>
          <w:r w:rsidRPr="00F8767B">
            <w:rPr>
              <w:rFonts w:ascii="Arial" w:hAnsi="Arial" w:cs="Arial"/>
              <w:lang w:eastAsia="de-DE"/>
            </w:rPr>
            <w:tab/>
          </w:r>
          <w:bookmarkStart w:id="143" w:name="_CTVL001e9c167e80e9645b6a031a79acc748e35"/>
          <w:r w:rsidRPr="00F8767B">
            <w:rPr>
              <w:rFonts w:ascii="Arial" w:hAnsi="Arial" w:cs="Arial"/>
              <w:lang w:eastAsia="de-DE"/>
            </w:rPr>
            <w:t>Uemura H, Katsuura-Kamano S, Yamaguchi M, Nakamoto M, Hiyoshi M, Arisawa K. Abundant daily non-sedentary activity is associated with reduced prevalence of metabolic syndrome and insulin resistance,</w:t>
          </w:r>
          <w:bookmarkEnd w:id="143"/>
          <w:r w:rsidRPr="00F8767B">
            <w:rPr>
              <w:rFonts w:ascii="Arial" w:hAnsi="Arial" w:cs="Arial"/>
              <w:lang w:eastAsia="de-DE"/>
            </w:rPr>
            <w:t xml:space="preserve"> </w:t>
          </w:r>
          <w:r w:rsidRPr="00F8767B">
            <w:rPr>
              <w:rFonts w:ascii="Arial" w:hAnsi="Arial" w:cs="Arial"/>
              <w:i/>
              <w:lang w:eastAsia="de-DE"/>
            </w:rPr>
            <w:t xml:space="preserve">J Endocrinol Invest. </w:t>
          </w:r>
          <w:r w:rsidRPr="00F8767B">
            <w:rPr>
              <w:rFonts w:ascii="Arial" w:hAnsi="Arial" w:cs="Arial"/>
              <w:lang w:eastAsia="de-DE"/>
            </w:rPr>
            <w:t>2013; 36:1069–1075</w:t>
          </w:r>
        </w:p>
        <w:p w14:paraId="08D8733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143.</w:t>
          </w:r>
          <w:r w:rsidRPr="00F8767B">
            <w:rPr>
              <w:rFonts w:ascii="Arial" w:hAnsi="Arial" w:cs="Arial"/>
              <w:lang w:eastAsia="de-DE"/>
            </w:rPr>
            <w:tab/>
          </w:r>
          <w:bookmarkStart w:id="144" w:name="_CTVL0018d08ee06d6fc4215af6775f997d2054c"/>
          <w:r w:rsidRPr="00F8767B">
            <w:rPr>
              <w:rFonts w:ascii="Arial" w:hAnsi="Arial" w:cs="Arial"/>
              <w:lang w:eastAsia="de-DE"/>
            </w:rPr>
            <w:t>Hu FB, Sigal RJ, Rich-Edwards JW, Colditz GA, Solomon CG, Willett WC, Speizer FE, Manson JE. Walking compared with vigorous physical activity and risk of type 2 diabetes in women: a prospective study,</w:t>
          </w:r>
          <w:bookmarkEnd w:id="144"/>
          <w:r w:rsidRPr="00F8767B">
            <w:rPr>
              <w:rFonts w:ascii="Arial" w:hAnsi="Arial" w:cs="Arial"/>
              <w:lang w:eastAsia="de-DE"/>
            </w:rPr>
            <w:t xml:space="preserve"> </w:t>
          </w:r>
          <w:r w:rsidRPr="00F8767B">
            <w:rPr>
              <w:rFonts w:ascii="Arial" w:hAnsi="Arial" w:cs="Arial"/>
              <w:i/>
              <w:lang w:eastAsia="de-DE"/>
            </w:rPr>
            <w:t xml:space="preserve">JAMA. </w:t>
          </w:r>
          <w:r w:rsidRPr="00F8767B">
            <w:rPr>
              <w:rFonts w:ascii="Arial" w:hAnsi="Arial" w:cs="Arial"/>
              <w:lang w:eastAsia="de-DE"/>
            </w:rPr>
            <w:t>1999; 282:1433–1439</w:t>
          </w:r>
        </w:p>
        <w:p w14:paraId="4CD1D64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144.</w:t>
          </w:r>
          <w:r w:rsidRPr="00F8767B">
            <w:rPr>
              <w:rFonts w:ascii="Arial" w:hAnsi="Arial" w:cs="Arial"/>
              <w:lang w:eastAsia="de-DE"/>
            </w:rPr>
            <w:tab/>
          </w:r>
          <w:bookmarkStart w:id="145" w:name="_CTVL001e09763eccb0b4e0cb1677da3edb4af3a"/>
          <w:r w:rsidRPr="00F8767B">
            <w:rPr>
              <w:rFonts w:ascii="Arial" w:hAnsi="Arial" w:cs="Arial"/>
              <w:lang w:eastAsia="de-DE"/>
            </w:rPr>
            <w:t>Tanasescu M, Leitzmann MF, Rimm EB, Hu FB. Physical activity in relation to cardiovascular disease and total mortality among men with type 2 diabetes,</w:t>
          </w:r>
          <w:bookmarkEnd w:id="145"/>
          <w:r w:rsidRPr="00F8767B">
            <w:rPr>
              <w:rFonts w:ascii="Arial" w:hAnsi="Arial" w:cs="Arial"/>
              <w:lang w:eastAsia="de-DE"/>
            </w:rPr>
            <w:t xml:space="preserve"> </w:t>
          </w:r>
          <w:r w:rsidRPr="00F8767B">
            <w:rPr>
              <w:rFonts w:ascii="Arial" w:hAnsi="Arial" w:cs="Arial"/>
              <w:i/>
              <w:lang w:eastAsia="de-DE"/>
            </w:rPr>
            <w:t xml:space="preserve">Circulation. </w:t>
          </w:r>
          <w:r w:rsidRPr="00F8767B">
            <w:rPr>
              <w:rFonts w:ascii="Arial" w:hAnsi="Arial" w:cs="Arial"/>
              <w:lang w:eastAsia="de-DE"/>
            </w:rPr>
            <w:t>2003; 107:2435–2439</w:t>
          </w:r>
        </w:p>
        <w:p w14:paraId="10D0E993"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145.</w:t>
          </w:r>
          <w:r w:rsidRPr="00F8767B">
            <w:rPr>
              <w:rFonts w:ascii="Arial" w:hAnsi="Arial" w:cs="Arial"/>
              <w:lang w:eastAsia="de-DE"/>
            </w:rPr>
            <w:tab/>
          </w:r>
          <w:bookmarkStart w:id="146" w:name="_CTVL001e6c75d17cb164f6da8d2b70a2f0fb15f"/>
          <w:r w:rsidRPr="00F8767B">
            <w:rPr>
              <w:rFonts w:ascii="Arial" w:hAnsi="Arial" w:cs="Arial"/>
              <w:lang w:eastAsia="de-DE"/>
            </w:rPr>
            <w:t>Sarzynski MA, Rice TK, Després J-P, Pérusse L, Tremblay A, Stanforth PR, Tchernof A, Barber JL, Falciani F, Clish C, Robbins JM, Ghosh S, Gerszten RE, Leon AS, Skinner JS, Rao DC, Bouchard C. The HERITAGE Family Study: A Review of the Effects of Exercise Training on Cardiometabolic Health, with Insights into Molecular Transducers,</w:t>
          </w:r>
          <w:bookmarkEnd w:id="146"/>
          <w:r w:rsidRPr="00F8767B">
            <w:rPr>
              <w:rFonts w:ascii="Arial" w:hAnsi="Arial" w:cs="Arial"/>
              <w:lang w:eastAsia="de-DE"/>
            </w:rPr>
            <w:t xml:space="preserve"> </w:t>
          </w:r>
          <w:r w:rsidRPr="00F8767B">
            <w:rPr>
              <w:rFonts w:ascii="Arial" w:hAnsi="Arial" w:cs="Arial"/>
              <w:i/>
              <w:lang w:eastAsia="de-DE"/>
            </w:rPr>
            <w:t xml:space="preserve">Med Sci Sports Exerc. </w:t>
          </w:r>
          <w:r w:rsidRPr="00F8767B">
            <w:rPr>
              <w:rFonts w:ascii="Arial" w:hAnsi="Arial" w:cs="Arial"/>
              <w:lang w:eastAsia="de-DE"/>
            </w:rPr>
            <w:t>2022; 54:S1-S43</w:t>
          </w:r>
        </w:p>
        <w:p w14:paraId="32EDC36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146.</w:t>
          </w:r>
          <w:r w:rsidRPr="00F8767B">
            <w:rPr>
              <w:rFonts w:ascii="Arial" w:hAnsi="Arial" w:cs="Arial"/>
              <w:lang w:eastAsia="de-DE"/>
            </w:rPr>
            <w:tab/>
          </w:r>
          <w:bookmarkStart w:id="147" w:name="_CTVL0014402d676b5a144e189400d8e1b847ea2"/>
          <w:r w:rsidRPr="00F8767B">
            <w:rPr>
              <w:rFonts w:ascii="Arial" w:hAnsi="Arial" w:cs="Arial"/>
              <w:lang w:eastAsia="de-DE"/>
            </w:rPr>
            <w:t>Hemmingsen B, Gimenez-Perez G, Mauricio D, Roqué I Figuls M, Metzendorf M-I, Richter B. Diet, physical activity or both for prevention or delay of type 2 diabetes mellitus and its associated complications in people at increased risk of developing type 2 diabetes mellitus,</w:t>
          </w:r>
          <w:bookmarkEnd w:id="147"/>
          <w:r w:rsidRPr="00F8767B">
            <w:rPr>
              <w:rFonts w:ascii="Arial" w:hAnsi="Arial" w:cs="Arial"/>
              <w:lang w:eastAsia="de-DE"/>
            </w:rPr>
            <w:t xml:space="preserve"> </w:t>
          </w:r>
          <w:r w:rsidRPr="00F8767B">
            <w:rPr>
              <w:rFonts w:ascii="Arial" w:hAnsi="Arial" w:cs="Arial"/>
              <w:i/>
              <w:lang w:eastAsia="de-DE"/>
            </w:rPr>
            <w:t xml:space="preserve">Cochrane Database Syst Rev. </w:t>
          </w:r>
          <w:r w:rsidRPr="00F8767B">
            <w:rPr>
              <w:rFonts w:ascii="Arial" w:hAnsi="Arial" w:cs="Arial"/>
              <w:lang w:eastAsia="de-DE"/>
            </w:rPr>
            <w:t>2017; 12:CD003054</w:t>
          </w:r>
        </w:p>
        <w:p w14:paraId="73A4DC9F"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147.</w:t>
          </w:r>
          <w:r w:rsidRPr="00F8767B">
            <w:rPr>
              <w:rFonts w:ascii="Arial" w:hAnsi="Arial" w:cs="Arial"/>
              <w:lang w:eastAsia="de-DE"/>
            </w:rPr>
            <w:tab/>
          </w:r>
          <w:bookmarkStart w:id="148" w:name="_CTVL0019802cc67436144acb338f2e05bdf14a5"/>
          <w:r w:rsidRPr="00F8767B">
            <w:rPr>
              <w:rFonts w:ascii="Arial" w:hAnsi="Arial" w:cs="Arial"/>
              <w:lang w:eastAsia="de-DE"/>
            </w:rPr>
            <w:t>Wing RR, Bolin P, Brancati FL, Bray GA, Clark JM, Coday M, Crow RS, Curtis JM, Egan CM, Espeland MA, Evans M, Foreyt JP, Ghazarian S, Gregg EW, Harrison B, Hazuda HP, Hill JO, Horton ES, van Hubbard S, Jakicic JM, Jeffery RW, Johnson KC, Kahn SE, Kitabchi AE, Knowler WC, Lewis CE, Maschak-Carey BJ, Montez MG, Murillo A, Nathan DM, Patricio J, Peters A, Pi-Sunyer X, Pownall H, Reboussin D, Regensteiner JG, Rickman AD, Ryan DH, Safford M, Wadden TA, Wagenknecht LE, West DS, Williamson DF, Yanovski SZ. Cardiovascular effects of intensive lifestyle intervention in type 2 diabetes,</w:t>
          </w:r>
          <w:bookmarkEnd w:id="148"/>
          <w:r w:rsidRPr="00F8767B">
            <w:rPr>
              <w:rFonts w:ascii="Arial" w:hAnsi="Arial" w:cs="Arial"/>
              <w:lang w:eastAsia="de-DE"/>
            </w:rPr>
            <w:t xml:space="preserve"> </w:t>
          </w:r>
          <w:r w:rsidRPr="00F8767B">
            <w:rPr>
              <w:rFonts w:ascii="Arial" w:hAnsi="Arial" w:cs="Arial"/>
              <w:i/>
              <w:lang w:eastAsia="de-DE"/>
            </w:rPr>
            <w:t xml:space="preserve">N Engl J Med. </w:t>
          </w:r>
          <w:r w:rsidRPr="00F8767B">
            <w:rPr>
              <w:rFonts w:ascii="Arial" w:hAnsi="Arial" w:cs="Arial"/>
              <w:lang w:eastAsia="de-DE"/>
            </w:rPr>
            <w:t>2013; 369:145–154</w:t>
          </w:r>
        </w:p>
        <w:p w14:paraId="035AE41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148.</w:t>
          </w:r>
          <w:r w:rsidRPr="00F8767B">
            <w:rPr>
              <w:rFonts w:ascii="Arial" w:hAnsi="Arial" w:cs="Arial"/>
              <w:lang w:eastAsia="de-DE"/>
            </w:rPr>
            <w:tab/>
          </w:r>
          <w:bookmarkStart w:id="149" w:name="_CTVL001bc5e8b6557204d1e9a5def103a592d79"/>
          <w:r w:rsidRPr="00F8767B">
            <w:rPr>
              <w:rFonts w:ascii="Arial" w:hAnsi="Arial" w:cs="Arial"/>
              <w:lang w:eastAsia="de-DE"/>
            </w:rPr>
            <w:t>Gregg E, Jakicic J, Blackburn G, Bloomquist P, Bray G, Clark J, Coday M, Curtis J, Egan C, Evans M, Foreyt J, Foster G, Hazuda H, Hill J, Horton E, van Hubbard, Jeffery R, Johnson K, Kitabchi A, Knowler W, Kriska A, Lang W, Lewis C, Montez M, Nathan D, Neiberg R, Patricio J, Peters A, Pi-Sunyer X, Pownall H, Redmon B, Regensteiner J, Rejeski J, Ribisl P, Safford M, Stewart K, Trence D, Wadden T, Wing R, Yanovski S. Association of the magnitude of weight loss and changes in physical fitness with long-term cardiovascular disease outcomes in overweight or obese people with type 2 diabetes: a post-hoc analysis of the Look AHEAD randomised clinical trial,</w:t>
          </w:r>
          <w:bookmarkEnd w:id="149"/>
          <w:r w:rsidRPr="00F8767B">
            <w:rPr>
              <w:rFonts w:ascii="Arial" w:hAnsi="Arial" w:cs="Arial"/>
              <w:lang w:eastAsia="de-DE"/>
            </w:rPr>
            <w:t xml:space="preserve"> </w:t>
          </w:r>
          <w:r w:rsidRPr="00F8767B">
            <w:rPr>
              <w:rFonts w:ascii="Arial" w:hAnsi="Arial" w:cs="Arial"/>
              <w:i/>
              <w:lang w:eastAsia="de-DE"/>
            </w:rPr>
            <w:t xml:space="preserve">Lancet Diabetes Endocrinol. </w:t>
          </w:r>
          <w:r w:rsidRPr="00F8767B">
            <w:rPr>
              <w:rFonts w:ascii="Arial" w:hAnsi="Arial" w:cs="Arial"/>
              <w:lang w:eastAsia="de-DE"/>
            </w:rPr>
            <w:t>2016; 4:913–921</w:t>
          </w:r>
        </w:p>
        <w:p w14:paraId="18EE9D4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149.</w:t>
          </w:r>
          <w:r w:rsidRPr="00F8767B">
            <w:rPr>
              <w:rFonts w:ascii="Arial" w:hAnsi="Arial" w:cs="Arial"/>
              <w:lang w:eastAsia="de-DE"/>
            </w:rPr>
            <w:tab/>
          </w:r>
          <w:bookmarkStart w:id="150" w:name="_CTVL001728dccccee0d4437b6c6ebdd2a8deb58"/>
          <w:r w:rsidRPr="00F8767B">
            <w:rPr>
              <w:rFonts w:ascii="Arial" w:hAnsi="Arial" w:cs="Arial"/>
              <w:lang w:eastAsia="de-DE"/>
            </w:rPr>
            <w:t>US Department of Health and Human Services. Step It Up! The Surgeon General’s Call to Action to Promote Walking and Walkable Communities. Washington (DC); 2015</w:t>
          </w:r>
        </w:p>
        <w:bookmarkEnd w:id="150"/>
        <w:p w14:paraId="665073DB"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lastRenderedPageBreak/>
            <w:t>150.</w:t>
          </w:r>
          <w:r w:rsidRPr="00F8767B">
            <w:rPr>
              <w:rFonts w:ascii="Arial" w:hAnsi="Arial" w:cs="Arial"/>
              <w:lang w:eastAsia="de-DE"/>
            </w:rPr>
            <w:tab/>
          </w:r>
          <w:bookmarkStart w:id="151" w:name="_CTVL0016d3493a4ff524bae816e8e75c046a3b8"/>
          <w:r w:rsidRPr="00F8767B">
            <w:rPr>
              <w:rFonts w:ascii="Arial" w:hAnsi="Arial" w:cs="Arial"/>
              <w:lang w:eastAsia="de-DE"/>
            </w:rPr>
            <w:t>Lanningham-Foster L, Nysse LJ, Levine JA. Labor saved, calories lost: the energetic impact of domestic labor-saving devices,</w:t>
          </w:r>
          <w:bookmarkEnd w:id="151"/>
          <w:r w:rsidRPr="00F8767B">
            <w:rPr>
              <w:rFonts w:ascii="Arial" w:hAnsi="Arial" w:cs="Arial"/>
              <w:lang w:eastAsia="de-DE"/>
            </w:rPr>
            <w:t xml:space="preserve"> </w:t>
          </w:r>
          <w:r w:rsidRPr="00F8767B">
            <w:rPr>
              <w:rFonts w:ascii="Arial" w:hAnsi="Arial" w:cs="Arial"/>
              <w:i/>
              <w:lang w:eastAsia="de-DE"/>
            </w:rPr>
            <w:t xml:space="preserve">Obes Res. </w:t>
          </w:r>
          <w:r w:rsidRPr="00F8767B">
            <w:rPr>
              <w:rFonts w:ascii="Arial" w:hAnsi="Arial" w:cs="Arial"/>
              <w:lang w:eastAsia="de-DE"/>
            </w:rPr>
            <w:t>2003; 11:1178–1181</w:t>
          </w:r>
        </w:p>
        <w:p w14:paraId="0829D9C8"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151.</w:t>
          </w:r>
          <w:r w:rsidRPr="00F8767B">
            <w:rPr>
              <w:rFonts w:ascii="Arial" w:hAnsi="Arial" w:cs="Arial"/>
              <w:lang w:eastAsia="de-DE"/>
            </w:rPr>
            <w:tab/>
          </w:r>
          <w:bookmarkStart w:id="152" w:name="_CTVL001d9116a48a36745cc8448c537caf00890"/>
          <w:r w:rsidRPr="00F8767B">
            <w:rPr>
              <w:rFonts w:ascii="Arial" w:hAnsi="Arial" w:cs="Arial"/>
              <w:lang w:eastAsia="de-DE"/>
            </w:rPr>
            <w:t>Piaggi P, Thearle MS, Krakoff J, Votruba SB. Higher Daily Energy Expenditure and Respiratory Quotient, Rather Than Fat-Free Mass, Independently Determine Greater ad Libitum Overeating,</w:t>
          </w:r>
          <w:bookmarkEnd w:id="152"/>
          <w:r w:rsidRPr="00F8767B">
            <w:rPr>
              <w:rFonts w:ascii="Arial" w:hAnsi="Arial" w:cs="Arial"/>
              <w:lang w:eastAsia="de-DE"/>
            </w:rPr>
            <w:t xml:space="preserve"> </w:t>
          </w:r>
          <w:r w:rsidRPr="00F8767B">
            <w:rPr>
              <w:rFonts w:ascii="Arial" w:hAnsi="Arial" w:cs="Arial"/>
              <w:i/>
              <w:lang w:eastAsia="de-DE"/>
            </w:rPr>
            <w:t xml:space="preserve">J Clin Endocrinol Metab. </w:t>
          </w:r>
          <w:r w:rsidRPr="00F8767B">
            <w:rPr>
              <w:rFonts w:ascii="Arial" w:hAnsi="Arial" w:cs="Arial"/>
              <w:lang w:eastAsia="de-DE"/>
            </w:rPr>
            <w:t>2015; 100:3011–3020</w:t>
          </w:r>
        </w:p>
        <w:p w14:paraId="00459C6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152.</w:t>
          </w:r>
          <w:r w:rsidRPr="00F8767B">
            <w:rPr>
              <w:rFonts w:ascii="Arial" w:hAnsi="Arial" w:cs="Arial"/>
              <w:lang w:eastAsia="de-DE"/>
            </w:rPr>
            <w:tab/>
          </w:r>
          <w:bookmarkStart w:id="153" w:name="_CTVL001ab7468ed29354ba29e02d962168c72ae"/>
          <w:r w:rsidRPr="00F8767B">
            <w:rPr>
              <w:rFonts w:ascii="Arial" w:hAnsi="Arial" w:cs="Arial"/>
              <w:lang w:eastAsia="de-DE"/>
            </w:rPr>
            <w:t>Elbelt U, Schuetz T, Knoll N, Burkert S. Self-Directed Weight Loss Strategies: Energy Expenditure Due to Physical Activity Is Not Increased to Achieve Intended Weight Loss,</w:t>
          </w:r>
          <w:bookmarkEnd w:id="153"/>
          <w:r w:rsidRPr="00F8767B">
            <w:rPr>
              <w:rFonts w:ascii="Arial" w:hAnsi="Arial" w:cs="Arial"/>
              <w:lang w:eastAsia="de-DE"/>
            </w:rPr>
            <w:t xml:space="preserve"> </w:t>
          </w:r>
          <w:r w:rsidRPr="00F8767B">
            <w:rPr>
              <w:rFonts w:ascii="Arial" w:hAnsi="Arial" w:cs="Arial"/>
              <w:i/>
              <w:lang w:eastAsia="de-DE"/>
            </w:rPr>
            <w:t xml:space="preserve">Nutrients. </w:t>
          </w:r>
          <w:r w:rsidRPr="00F8767B">
            <w:rPr>
              <w:rFonts w:ascii="Arial" w:hAnsi="Arial" w:cs="Arial"/>
              <w:lang w:eastAsia="de-DE"/>
            </w:rPr>
            <w:t>2015; 7:5868–5888</w:t>
          </w:r>
        </w:p>
        <w:p w14:paraId="24E5CA4E" w14:textId="525EBE52"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153.</w:t>
          </w:r>
          <w:r w:rsidRPr="00F8767B">
            <w:rPr>
              <w:rFonts w:ascii="Arial" w:hAnsi="Arial" w:cs="Arial"/>
              <w:lang w:eastAsia="de-DE"/>
            </w:rPr>
            <w:tab/>
          </w:r>
          <w:bookmarkStart w:id="154" w:name="_CTVL001bab24b0655814cf7979f0daa81269668"/>
          <w:r w:rsidRPr="00F8767B">
            <w:rPr>
              <w:rFonts w:ascii="Arial" w:hAnsi="Arial" w:cs="Arial"/>
              <w:lang w:eastAsia="de-DE"/>
            </w:rPr>
            <w:t>Pontzer H, Durazo-Arvizu R, Dugas LR, Pla</w:t>
          </w:r>
          <w:r w:rsidRPr="00B1587D">
            <w:rPr>
              <w:rFonts w:ascii="Arial" w:hAnsi="Arial" w:cs="Arial"/>
              <w:lang w:eastAsia="de-DE"/>
            </w:rPr>
            <w:t>nge-Rhule J, Bovet P, Forrester TE, Lambert EV, Cooper RS, Schoeller DA, Luke A. Constrained Total Energy Expenditure and Metabolic Adaptation to Physical Activity in Adult Hu</w:t>
          </w:r>
          <w:r w:rsidR="00B1587D" w:rsidRPr="00B1587D">
            <w:rPr>
              <w:rFonts w:ascii="Arial" w:hAnsi="Arial" w:cs="Arial"/>
              <w:lang w:eastAsia="de-DE"/>
            </w:rPr>
            <w:t>u</w:t>
          </w:r>
          <w:r w:rsidRPr="00B1587D">
            <w:rPr>
              <w:rFonts w:ascii="Arial" w:hAnsi="Arial" w:cs="Arial"/>
              <w:lang w:eastAsia="de-DE"/>
            </w:rPr>
            <w:t>mans,</w:t>
          </w:r>
          <w:bookmarkEnd w:id="154"/>
          <w:r w:rsidRPr="00B1587D">
            <w:rPr>
              <w:rFonts w:ascii="Arial" w:hAnsi="Arial" w:cs="Arial"/>
              <w:lang w:eastAsia="de-DE"/>
            </w:rPr>
            <w:t xml:space="preserve"> </w:t>
          </w:r>
          <w:r w:rsidRPr="00B1587D">
            <w:rPr>
              <w:rFonts w:ascii="Arial" w:hAnsi="Arial" w:cs="Arial"/>
              <w:i/>
              <w:lang w:eastAsia="de-DE"/>
            </w:rPr>
            <w:t xml:space="preserve">Curr Biol. </w:t>
          </w:r>
          <w:r w:rsidRPr="00B1587D">
            <w:rPr>
              <w:rFonts w:ascii="Arial" w:hAnsi="Arial" w:cs="Arial"/>
              <w:lang w:eastAsia="de-DE"/>
            </w:rPr>
            <w:t>2016; 26:410–417</w:t>
          </w:r>
        </w:p>
        <w:p w14:paraId="65C1A951" w14:textId="70A931F6"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154.</w:t>
          </w:r>
          <w:r w:rsidRPr="00F8767B">
            <w:rPr>
              <w:rFonts w:ascii="Arial" w:hAnsi="Arial" w:cs="Arial"/>
              <w:lang w:eastAsia="de-DE"/>
            </w:rPr>
            <w:tab/>
          </w:r>
          <w:bookmarkStart w:id="155" w:name="_CTVL001ddf59bf1c74443e6bed858c41b17c6ba"/>
          <w:r w:rsidRPr="00F8767B">
            <w:rPr>
              <w:rFonts w:ascii="Arial" w:hAnsi="Arial" w:cs="Arial"/>
              <w:lang w:eastAsia="de-DE"/>
            </w:rPr>
            <w:t>Schoeller DA, Shay K, Kushner RF. How mch physical activity is needed to minimize weight gain in previously obese women?,</w:t>
          </w:r>
          <w:bookmarkEnd w:id="155"/>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1997; 66:551–556</w:t>
          </w:r>
        </w:p>
        <w:p w14:paraId="3ECD00FF" w14:textId="26DEF0F0"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155.</w:t>
          </w:r>
          <w:r w:rsidRPr="00F8767B">
            <w:rPr>
              <w:rFonts w:ascii="Arial" w:hAnsi="Arial" w:cs="Arial"/>
              <w:lang w:eastAsia="de-DE"/>
            </w:rPr>
            <w:tab/>
          </w:r>
          <w:bookmarkStart w:id="156" w:name="_CTVL0019a73de3b31f44b768d5e1eb1736b4be6"/>
          <w:r w:rsidRPr="00F8767B">
            <w:rPr>
              <w:rFonts w:ascii="Arial" w:hAnsi="Arial" w:cs="Arial"/>
              <w:lang w:eastAsia="de-DE"/>
            </w:rPr>
            <w:t>Weinsier RL, Hunter GR, Desmond RA, Byrne NM, Zuckerman PA, Darnell BE. Free-living activity energy expenditure in women successful and unsuccessful at maintaining a normal body weight,</w:t>
          </w:r>
          <w:bookmarkEnd w:id="156"/>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2002; 75:499–504</w:t>
          </w:r>
        </w:p>
        <w:p w14:paraId="3595E6A4"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156.</w:t>
          </w:r>
          <w:r w:rsidRPr="00F8767B">
            <w:rPr>
              <w:rFonts w:ascii="Arial" w:hAnsi="Arial" w:cs="Arial"/>
              <w:lang w:eastAsia="de-DE"/>
            </w:rPr>
            <w:tab/>
          </w:r>
          <w:bookmarkStart w:id="157" w:name="_CTVL0012817fc26d68e4fed91c0e8e1e8e54f4c"/>
          <w:r w:rsidRPr="00F8767B">
            <w:rPr>
              <w:rFonts w:ascii="Arial" w:hAnsi="Arial" w:cs="Arial"/>
              <w:lang w:eastAsia="de-DE"/>
            </w:rPr>
            <w:t>Johansson K, Neovius M, Hemmingsson E. Effects of anti-obesity drugs, diet, and exercise on weight-loss maintenance after a very-low-calorie diet or low-calorie diet: a systematic review and meta-analysis of randomized controlled trials,</w:t>
          </w:r>
          <w:bookmarkEnd w:id="157"/>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2014; 99:14–23</w:t>
          </w:r>
        </w:p>
        <w:p w14:paraId="43434192"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157.</w:t>
          </w:r>
          <w:r w:rsidRPr="00F8767B">
            <w:rPr>
              <w:rFonts w:ascii="Arial" w:hAnsi="Arial" w:cs="Arial"/>
              <w:lang w:eastAsia="de-DE"/>
            </w:rPr>
            <w:tab/>
          </w:r>
          <w:bookmarkStart w:id="158" w:name="_CTVL001433191ff86a547d08a65caf37065a17c"/>
          <w:r w:rsidRPr="00F8767B">
            <w:rPr>
              <w:rFonts w:ascii="Arial" w:hAnsi="Arial" w:cs="Arial"/>
              <w:lang w:eastAsia="de-DE"/>
            </w:rPr>
            <w:t>Hunter GR, Bickel CS, Fisher G, Neumeier WH, McCarthy JP. Combined aerobic and strength training and energy expenditure in older women,</w:t>
          </w:r>
          <w:bookmarkEnd w:id="158"/>
          <w:r w:rsidRPr="00F8767B">
            <w:rPr>
              <w:rFonts w:ascii="Arial" w:hAnsi="Arial" w:cs="Arial"/>
              <w:lang w:eastAsia="de-DE"/>
            </w:rPr>
            <w:t xml:space="preserve"> </w:t>
          </w:r>
          <w:r w:rsidRPr="00F8767B">
            <w:rPr>
              <w:rFonts w:ascii="Arial" w:hAnsi="Arial" w:cs="Arial"/>
              <w:i/>
              <w:lang w:eastAsia="de-DE"/>
            </w:rPr>
            <w:t xml:space="preserve">Med Sci Sports Exerc. </w:t>
          </w:r>
          <w:r w:rsidRPr="00F8767B">
            <w:rPr>
              <w:rFonts w:ascii="Arial" w:hAnsi="Arial" w:cs="Arial"/>
              <w:lang w:eastAsia="de-DE"/>
            </w:rPr>
            <w:t>2013; 45:1386–1393</w:t>
          </w:r>
        </w:p>
        <w:p w14:paraId="07480B1A"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158.</w:t>
          </w:r>
          <w:r w:rsidRPr="00F8767B">
            <w:rPr>
              <w:rFonts w:ascii="Arial" w:hAnsi="Arial" w:cs="Arial"/>
              <w:lang w:eastAsia="de-DE"/>
            </w:rPr>
            <w:tab/>
          </w:r>
          <w:bookmarkStart w:id="159" w:name="_CTVL0013c71efb4c4914cbea40596ef253f8661"/>
          <w:r w:rsidRPr="00F8767B">
            <w:rPr>
              <w:rFonts w:ascii="Arial" w:hAnsi="Arial" w:cs="Arial"/>
              <w:lang w:eastAsia="de-DE"/>
            </w:rPr>
            <w:t>Fothergill E, Guo J, Howard L, Kerns JC, Knuth ND, Brychta R, Chen KY, Skarulis MC, Walter M, Walter PJ, Hall KD. Persistent metabolic adaptation 6 years after "The Biggest Loser" competition,</w:t>
          </w:r>
          <w:bookmarkEnd w:id="159"/>
          <w:r w:rsidRPr="00F8767B">
            <w:rPr>
              <w:rFonts w:ascii="Arial" w:hAnsi="Arial" w:cs="Arial"/>
              <w:lang w:eastAsia="de-DE"/>
            </w:rPr>
            <w:t xml:space="preserve"> </w:t>
          </w:r>
          <w:r w:rsidRPr="00F8767B">
            <w:rPr>
              <w:rFonts w:ascii="Arial" w:hAnsi="Arial" w:cs="Arial"/>
              <w:i/>
              <w:lang w:eastAsia="de-DE"/>
            </w:rPr>
            <w:t xml:space="preserve">Obesity (Silver Spring). </w:t>
          </w:r>
          <w:r w:rsidRPr="00F8767B">
            <w:rPr>
              <w:rFonts w:ascii="Arial" w:hAnsi="Arial" w:cs="Arial"/>
              <w:lang w:eastAsia="de-DE"/>
            </w:rPr>
            <w:t>2016; 24:1612–1619</w:t>
          </w:r>
        </w:p>
        <w:p w14:paraId="5AB37A8D"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159.</w:t>
          </w:r>
          <w:r w:rsidRPr="00F8767B">
            <w:rPr>
              <w:rFonts w:ascii="Arial" w:hAnsi="Arial" w:cs="Arial"/>
              <w:lang w:eastAsia="de-DE"/>
            </w:rPr>
            <w:tab/>
          </w:r>
          <w:bookmarkStart w:id="160" w:name="_CTVL00159b79d25af91476990fbd47469cb6313"/>
          <w:r w:rsidRPr="00F8767B">
            <w:rPr>
              <w:rFonts w:ascii="Arial" w:hAnsi="Arial" w:cs="Arial"/>
              <w:lang w:eastAsia="de-DE"/>
            </w:rPr>
            <w:t>Kempen KP, Saris WH, Westerterp KR. Energy balance during an 8-wk energy-restricted diet with and without exercise in obese women,</w:t>
          </w:r>
          <w:bookmarkEnd w:id="160"/>
          <w:r w:rsidRPr="00F8767B">
            <w:rPr>
              <w:rFonts w:ascii="Arial" w:hAnsi="Arial" w:cs="Arial"/>
              <w:lang w:eastAsia="de-DE"/>
            </w:rPr>
            <w:t xml:space="preserve"> </w:t>
          </w:r>
          <w:r w:rsidRPr="00F8767B">
            <w:rPr>
              <w:rFonts w:ascii="Arial" w:hAnsi="Arial" w:cs="Arial"/>
              <w:i/>
              <w:lang w:eastAsia="de-DE"/>
            </w:rPr>
            <w:t xml:space="preserve">Am J Clin Nutr. </w:t>
          </w:r>
          <w:r w:rsidRPr="00F8767B">
            <w:rPr>
              <w:rFonts w:ascii="Arial" w:hAnsi="Arial" w:cs="Arial"/>
              <w:lang w:eastAsia="de-DE"/>
            </w:rPr>
            <w:t>1995; 62:722–729</w:t>
          </w:r>
        </w:p>
        <w:p w14:paraId="368BD0F5" w14:textId="77777777" w:rsidR="004D4C0E"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160.</w:t>
          </w:r>
          <w:r w:rsidRPr="00F8767B">
            <w:rPr>
              <w:rFonts w:ascii="Arial" w:hAnsi="Arial" w:cs="Arial"/>
              <w:lang w:eastAsia="de-DE"/>
            </w:rPr>
            <w:tab/>
          </w:r>
          <w:bookmarkStart w:id="161" w:name="_CTVL001b45766553b844b5fa4814e00f6a56636"/>
          <w:r w:rsidRPr="00F8767B">
            <w:rPr>
              <w:rFonts w:ascii="Arial" w:hAnsi="Arial" w:cs="Arial"/>
              <w:lang w:eastAsia="de-DE"/>
            </w:rPr>
            <w:t>Wu T, Gao X, Chen M, van Dam RM. Long-term effectiveness of diet-plus-exercise interventions vs. diet-only interventions for weight loss: a meta-analysis,</w:t>
          </w:r>
          <w:bookmarkEnd w:id="161"/>
          <w:r w:rsidRPr="00F8767B">
            <w:rPr>
              <w:rFonts w:ascii="Arial" w:hAnsi="Arial" w:cs="Arial"/>
              <w:lang w:eastAsia="de-DE"/>
            </w:rPr>
            <w:t xml:space="preserve"> </w:t>
          </w:r>
          <w:r w:rsidRPr="00F8767B">
            <w:rPr>
              <w:rFonts w:ascii="Arial" w:hAnsi="Arial" w:cs="Arial"/>
              <w:i/>
              <w:lang w:eastAsia="de-DE"/>
            </w:rPr>
            <w:t xml:space="preserve">Obes Rev. </w:t>
          </w:r>
          <w:r w:rsidRPr="00F8767B">
            <w:rPr>
              <w:rFonts w:ascii="Arial" w:hAnsi="Arial" w:cs="Arial"/>
              <w:lang w:eastAsia="de-DE"/>
            </w:rPr>
            <w:t>2009; 10:313–323</w:t>
          </w:r>
        </w:p>
        <w:p w14:paraId="4DF47FCA" w14:textId="3DBD48E4" w:rsidR="00D80B8D" w:rsidRPr="00F8767B" w:rsidRDefault="004D4C0E" w:rsidP="00B1587D">
          <w:pPr>
            <w:pStyle w:val="CitaviBibliographyEntry"/>
            <w:ind w:left="576" w:hanging="576"/>
            <w:rPr>
              <w:rFonts w:ascii="Arial" w:hAnsi="Arial" w:cs="Arial"/>
              <w:lang w:eastAsia="de-DE"/>
            </w:rPr>
          </w:pPr>
          <w:r w:rsidRPr="00F8767B">
            <w:rPr>
              <w:rFonts w:ascii="Arial" w:hAnsi="Arial" w:cs="Arial"/>
              <w:lang w:eastAsia="de-DE"/>
            </w:rPr>
            <w:t>161.</w:t>
          </w:r>
          <w:r w:rsidRPr="00F8767B">
            <w:rPr>
              <w:rFonts w:ascii="Arial" w:hAnsi="Arial" w:cs="Arial"/>
              <w:lang w:eastAsia="de-DE"/>
            </w:rPr>
            <w:tab/>
          </w:r>
          <w:bookmarkStart w:id="162" w:name="_CTVL0011571d239299b462dbe23cbde992bf396"/>
          <w:r w:rsidRPr="00F8767B">
            <w:rPr>
              <w:rFonts w:ascii="Arial" w:hAnsi="Arial" w:cs="Arial"/>
              <w:lang w:eastAsia="de-DE"/>
            </w:rPr>
            <w:t>Goodman A. Walking, cycling and driving to work in the English and Welsh 2011 census: trends, socio-economic patterning and relevance to travel behaviour in general,</w:t>
          </w:r>
          <w:bookmarkEnd w:id="162"/>
          <w:r w:rsidRPr="00F8767B">
            <w:rPr>
              <w:rFonts w:ascii="Arial" w:hAnsi="Arial" w:cs="Arial"/>
              <w:lang w:eastAsia="de-DE"/>
            </w:rPr>
            <w:t xml:space="preserve"> </w:t>
          </w:r>
          <w:r w:rsidRPr="00F8767B">
            <w:rPr>
              <w:rFonts w:ascii="Arial" w:hAnsi="Arial" w:cs="Arial"/>
              <w:i/>
              <w:lang w:eastAsia="de-DE"/>
            </w:rPr>
            <w:t xml:space="preserve">PLoS One. </w:t>
          </w:r>
          <w:r w:rsidRPr="00F8767B">
            <w:rPr>
              <w:rFonts w:ascii="Arial" w:hAnsi="Arial" w:cs="Arial"/>
              <w:lang w:eastAsia="de-DE"/>
            </w:rPr>
            <w:t>2013; 8:e71790</w:t>
          </w:r>
          <w:r w:rsidR="00D80B8D" w:rsidRPr="00F8767B">
            <w:rPr>
              <w:rFonts w:ascii="Arial" w:hAnsi="Arial" w:cs="Arial"/>
              <w:lang w:eastAsia="de-DE"/>
            </w:rPr>
            <w:fldChar w:fldCharType="end"/>
          </w:r>
        </w:p>
      </w:sdtContent>
    </w:sdt>
    <w:bookmarkEnd w:id="1"/>
    <w:p w14:paraId="69DEA507" w14:textId="17BF21E4" w:rsidR="00D80B8D" w:rsidRPr="00F8767B" w:rsidRDefault="00D80B8D" w:rsidP="00F8767B">
      <w:pPr>
        <w:spacing w:after="0"/>
        <w:ind w:left="576" w:hanging="576"/>
        <w:rPr>
          <w:rFonts w:ascii="Arial" w:hAnsi="Arial" w:cs="Arial"/>
          <w:lang w:eastAsia="de-DE"/>
        </w:rPr>
      </w:pPr>
    </w:p>
    <w:sectPr w:rsidR="00D80B8D" w:rsidRPr="00F8767B" w:rsidSect="00E54FA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590CE" w14:textId="77777777" w:rsidR="009F597D" w:rsidRDefault="009F597D" w:rsidP="002B4E37">
      <w:pPr>
        <w:spacing w:after="0" w:line="240" w:lineRule="auto"/>
      </w:pPr>
      <w:r>
        <w:separator/>
      </w:r>
    </w:p>
  </w:endnote>
  <w:endnote w:type="continuationSeparator" w:id="0">
    <w:p w14:paraId="7E3DB609" w14:textId="77777777" w:rsidR="009F597D" w:rsidRDefault="009F597D" w:rsidP="002B4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FB26" w14:textId="77777777" w:rsidR="00C106E7" w:rsidRDefault="00C10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8AE78" w14:textId="77777777" w:rsidR="009F597D" w:rsidRDefault="009F597D" w:rsidP="002B4E37">
      <w:pPr>
        <w:spacing w:after="0" w:line="240" w:lineRule="auto"/>
      </w:pPr>
      <w:r>
        <w:separator/>
      </w:r>
    </w:p>
  </w:footnote>
  <w:footnote w:type="continuationSeparator" w:id="0">
    <w:p w14:paraId="56D6AC11" w14:textId="77777777" w:rsidR="009F597D" w:rsidRDefault="009F597D" w:rsidP="002B4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E2D3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ACB7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A20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E22A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C2DE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7CA9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B4D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6A86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C00D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D050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5E1E47"/>
    <w:multiLevelType w:val="hybridMultilevel"/>
    <w:tmpl w:val="A2ECB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3E29FE"/>
    <w:multiLevelType w:val="hybridMultilevel"/>
    <w:tmpl w:val="93CA39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F926611"/>
    <w:multiLevelType w:val="hybridMultilevel"/>
    <w:tmpl w:val="FD729602"/>
    <w:lvl w:ilvl="0" w:tplc="DADCAB2A">
      <w:start w:val="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7B46B3"/>
    <w:multiLevelType w:val="hybridMultilevel"/>
    <w:tmpl w:val="B2D04E3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735839F2"/>
    <w:multiLevelType w:val="hybridMultilevel"/>
    <w:tmpl w:val="4B008D88"/>
    <w:lvl w:ilvl="0" w:tplc="ABF6A21A">
      <w:start w:val="8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1B2740"/>
    <w:multiLevelType w:val="hybridMultilevel"/>
    <w:tmpl w:val="044637EC"/>
    <w:lvl w:ilvl="0" w:tplc="BAF2449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15163624">
    <w:abstractNumId w:val="11"/>
  </w:num>
  <w:num w:numId="2" w16cid:durableId="32270639">
    <w:abstractNumId w:val="15"/>
  </w:num>
  <w:num w:numId="3" w16cid:durableId="1562445253">
    <w:abstractNumId w:val="13"/>
  </w:num>
  <w:num w:numId="4" w16cid:durableId="172764459">
    <w:abstractNumId w:val="9"/>
  </w:num>
  <w:num w:numId="5" w16cid:durableId="1921718180">
    <w:abstractNumId w:val="7"/>
  </w:num>
  <w:num w:numId="6" w16cid:durableId="1141772987">
    <w:abstractNumId w:val="6"/>
  </w:num>
  <w:num w:numId="7" w16cid:durableId="773087072">
    <w:abstractNumId w:val="5"/>
  </w:num>
  <w:num w:numId="8" w16cid:durableId="1213273900">
    <w:abstractNumId w:val="4"/>
  </w:num>
  <w:num w:numId="9" w16cid:durableId="1997687798">
    <w:abstractNumId w:val="8"/>
  </w:num>
  <w:num w:numId="10" w16cid:durableId="913316872">
    <w:abstractNumId w:val="3"/>
  </w:num>
  <w:num w:numId="11" w16cid:durableId="215702429">
    <w:abstractNumId w:val="2"/>
  </w:num>
  <w:num w:numId="12" w16cid:durableId="1562906246">
    <w:abstractNumId w:val="1"/>
  </w:num>
  <w:num w:numId="13" w16cid:durableId="1533953531">
    <w:abstractNumId w:val="0"/>
  </w:num>
  <w:num w:numId="14" w16cid:durableId="433939306">
    <w:abstractNumId w:val="14"/>
  </w:num>
  <w:num w:numId="15" w16cid:durableId="627246241">
    <w:abstractNumId w:val="10"/>
  </w:num>
  <w:num w:numId="16" w16cid:durableId="15390500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5F"/>
    <w:rsid w:val="000004D1"/>
    <w:rsid w:val="0000059E"/>
    <w:rsid w:val="00001298"/>
    <w:rsid w:val="00001CA9"/>
    <w:rsid w:val="00001E83"/>
    <w:rsid w:val="00002BAA"/>
    <w:rsid w:val="000034BC"/>
    <w:rsid w:val="000037E7"/>
    <w:rsid w:val="000039BC"/>
    <w:rsid w:val="00003B3A"/>
    <w:rsid w:val="0000412E"/>
    <w:rsid w:val="00004280"/>
    <w:rsid w:val="00005BB8"/>
    <w:rsid w:val="000060A5"/>
    <w:rsid w:val="00006F53"/>
    <w:rsid w:val="0000719B"/>
    <w:rsid w:val="000072B2"/>
    <w:rsid w:val="00007D40"/>
    <w:rsid w:val="00010854"/>
    <w:rsid w:val="000117EF"/>
    <w:rsid w:val="000120D7"/>
    <w:rsid w:val="000124D2"/>
    <w:rsid w:val="00012A42"/>
    <w:rsid w:val="00012A65"/>
    <w:rsid w:val="00012B5C"/>
    <w:rsid w:val="00012C59"/>
    <w:rsid w:val="00012E8C"/>
    <w:rsid w:val="000130E2"/>
    <w:rsid w:val="00013200"/>
    <w:rsid w:val="00013209"/>
    <w:rsid w:val="0001322C"/>
    <w:rsid w:val="00013852"/>
    <w:rsid w:val="0001469A"/>
    <w:rsid w:val="000146C8"/>
    <w:rsid w:val="000147F9"/>
    <w:rsid w:val="000159EB"/>
    <w:rsid w:val="00015E04"/>
    <w:rsid w:val="00016622"/>
    <w:rsid w:val="00016DF2"/>
    <w:rsid w:val="00017740"/>
    <w:rsid w:val="00017B5F"/>
    <w:rsid w:val="00017E8D"/>
    <w:rsid w:val="00020009"/>
    <w:rsid w:val="000220E7"/>
    <w:rsid w:val="00022746"/>
    <w:rsid w:val="00022C16"/>
    <w:rsid w:val="00022CD6"/>
    <w:rsid w:val="00022F49"/>
    <w:rsid w:val="00023F1C"/>
    <w:rsid w:val="00024428"/>
    <w:rsid w:val="000245A9"/>
    <w:rsid w:val="00025C38"/>
    <w:rsid w:val="00025F5C"/>
    <w:rsid w:val="00025FB0"/>
    <w:rsid w:val="000263FA"/>
    <w:rsid w:val="00026997"/>
    <w:rsid w:val="00026CC2"/>
    <w:rsid w:val="00026CE0"/>
    <w:rsid w:val="000272BB"/>
    <w:rsid w:val="00027C82"/>
    <w:rsid w:val="0003019D"/>
    <w:rsid w:val="000304F3"/>
    <w:rsid w:val="00030F36"/>
    <w:rsid w:val="000313F9"/>
    <w:rsid w:val="000324C5"/>
    <w:rsid w:val="00032C12"/>
    <w:rsid w:val="00032ECB"/>
    <w:rsid w:val="000334AA"/>
    <w:rsid w:val="00033A59"/>
    <w:rsid w:val="00033BCC"/>
    <w:rsid w:val="0003487D"/>
    <w:rsid w:val="00034894"/>
    <w:rsid w:val="00034A0B"/>
    <w:rsid w:val="00034C09"/>
    <w:rsid w:val="00035473"/>
    <w:rsid w:val="000356FD"/>
    <w:rsid w:val="00035CE6"/>
    <w:rsid w:val="00036310"/>
    <w:rsid w:val="00036EFD"/>
    <w:rsid w:val="00037669"/>
    <w:rsid w:val="00037739"/>
    <w:rsid w:val="0003776B"/>
    <w:rsid w:val="00037E3E"/>
    <w:rsid w:val="000409BA"/>
    <w:rsid w:val="00040C5F"/>
    <w:rsid w:val="000413CE"/>
    <w:rsid w:val="0004167C"/>
    <w:rsid w:val="00041A61"/>
    <w:rsid w:val="00041C0F"/>
    <w:rsid w:val="00041D5F"/>
    <w:rsid w:val="000424CD"/>
    <w:rsid w:val="0004317E"/>
    <w:rsid w:val="00043289"/>
    <w:rsid w:val="00043554"/>
    <w:rsid w:val="00043872"/>
    <w:rsid w:val="00043C83"/>
    <w:rsid w:val="00043E46"/>
    <w:rsid w:val="0004445E"/>
    <w:rsid w:val="000447B0"/>
    <w:rsid w:val="000449C4"/>
    <w:rsid w:val="00044A82"/>
    <w:rsid w:val="00045497"/>
    <w:rsid w:val="000456E9"/>
    <w:rsid w:val="00045AA8"/>
    <w:rsid w:val="00045D84"/>
    <w:rsid w:val="00045EE9"/>
    <w:rsid w:val="00046CB3"/>
    <w:rsid w:val="00046F49"/>
    <w:rsid w:val="00047346"/>
    <w:rsid w:val="00047506"/>
    <w:rsid w:val="00047833"/>
    <w:rsid w:val="00047E65"/>
    <w:rsid w:val="00047FA1"/>
    <w:rsid w:val="000500D9"/>
    <w:rsid w:val="00050147"/>
    <w:rsid w:val="00050166"/>
    <w:rsid w:val="000509F2"/>
    <w:rsid w:val="000510D6"/>
    <w:rsid w:val="0005134F"/>
    <w:rsid w:val="00051366"/>
    <w:rsid w:val="00052107"/>
    <w:rsid w:val="000522BB"/>
    <w:rsid w:val="0005263E"/>
    <w:rsid w:val="0005387C"/>
    <w:rsid w:val="00053A18"/>
    <w:rsid w:val="00053D7E"/>
    <w:rsid w:val="00053E69"/>
    <w:rsid w:val="00053ED9"/>
    <w:rsid w:val="000543FD"/>
    <w:rsid w:val="0005445C"/>
    <w:rsid w:val="0005537C"/>
    <w:rsid w:val="00055632"/>
    <w:rsid w:val="00055837"/>
    <w:rsid w:val="00055928"/>
    <w:rsid w:val="00055B8E"/>
    <w:rsid w:val="00056354"/>
    <w:rsid w:val="00056A5C"/>
    <w:rsid w:val="00056CA6"/>
    <w:rsid w:val="00057905"/>
    <w:rsid w:val="00057C64"/>
    <w:rsid w:val="0006053A"/>
    <w:rsid w:val="000608FF"/>
    <w:rsid w:val="00060C38"/>
    <w:rsid w:val="0006109E"/>
    <w:rsid w:val="00061212"/>
    <w:rsid w:val="00061379"/>
    <w:rsid w:val="00062125"/>
    <w:rsid w:val="000623C4"/>
    <w:rsid w:val="00062A9A"/>
    <w:rsid w:val="00063061"/>
    <w:rsid w:val="0006321D"/>
    <w:rsid w:val="00063F00"/>
    <w:rsid w:val="000642CB"/>
    <w:rsid w:val="000646F7"/>
    <w:rsid w:val="00064D97"/>
    <w:rsid w:val="00064DAA"/>
    <w:rsid w:val="00064EF2"/>
    <w:rsid w:val="000659A9"/>
    <w:rsid w:val="00065B2E"/>
    <w:rsid w:val="00065D75"/>
    <w:rsid w:val="00065EEC"/>
    <w:rsid w:val="00066622"/>
    <w:rsid w:val="000679B2"/>
    <w:rsid w:val="00070CB3"/>
    <w:rsid w:val="00071030"/>
    <w:rsid w:val="00071CD7"/>
    <w:rsid w:val="00071D83"/>
    <w:rsid w:val="00072787"/>
    <w:rsid w:val="000728E6"/>
    <w:rsid w:val="00072982"/>
    <w:rsid w:val="0007350E"/>
    <w:rsid w:val="00073700"/>
    <w:rsid w:val="000737D3"/>
    <w:rsid w:val="000739BE"/>
    <w:rsid w:val="00073F8C"/>
    <w:rsid w:val="00074778"/>
    <w:rsid w:val="00074DB9"/>
    <w:rsid w:val="00075219"/>
    <w:rsid w:val="0007560F"/>
    <w:rsid w:val="00076558"/>
    <w:rsid w:val="00076E88"/>
    <w:rsid w:val="000771BC"/>
    <w:rsid w:val="00077785"/>
    <w:rsid w:val="0008051A"/>
    <w:rsid w:val="0008080D"/>
    <w:rsid w:val="000812AD"/>
    <w:rsid w:val="000816DF"/>
    <w:rsid w:val="0008179A"/>
    <w:rsid w:val="0008204F"/>
    <w:rsid w:val="00082553"/>
    <w:rsid w:val="0008277F"/>
    <w:rsid w:val="00082B1F"/>
    <w:rsid w:val="00083299"/>
    <w:rsid w:val="000837A7"/>
    <w:rsid w:val="00083B6A"/>
    <w:rsid w:val="0008402D"/>
    <w:rsid w:val="00084669"/>
    <w:rsid w:val="000848C5"/>
    <w:rsid w:val="0008527B"/>
    <w:rsid w:val="00085BFC"/>
    <w:rsid w:val="000864F4"/>
    <w:rsid w:val="00086584"/>
    <w:rsid w:val="00086D9D"/>
    <w:rsid w:val="00086F94"/>
    <w:rsid w:val="000872DA"/>
    <w:rsid w:val="0008757E"/>
    <w:rsid w:val="0008760D"/>
    <w:rsid w:val="000900FE"/>
    <w:rsid w:val="00090419"/>
    <w:rsid w:val="000906E8"/>
    <w:rsid w:val="00090709"/>
    <w:rsid w:val="000907C1"/>
    <w:rsid w:val="000907F7"/>
    <w:rsid w:val="00090844"/>
    <w:rsid w:val="00090A1B"/>
    <w:rsid w:val="00090F4C"/>
    <w:rsid w:val="000911E8"/>
    <w:rsid w:val="00091553"/>
    <w:rsid w:val="00091616"/>
    <w:rsid w:val="00091A23"/>
    <w:rsid w:val="00091CBC"/>
    <w:rsid w:val="000925BC"/>
    <w:rsid w:val="00092A76"/>
    <w:rsid w:val="00092BB7"/>
    <w:rsid w:val="00092E75"/>
    <w:rsid w:val="000937F4"/>
    <w:rsid w:val="0009437F"/>
    <w:rsid w:val="0009462F"/>
    <w:rsid w:val="00094EEF"/>
    <w:rsid w:val="00095422"/>
    <w:rsid w:val="0009558B"/>
    <w:rsid w:val="00095A00"/>
    <w:rsid w:val="00095AD9"/>
    <w:rsid w:val="000965F4"/>
    <w:rsid w:val="00096DF4"/>
    <w:rsid w:val="00096EBD"/>
    <w:rsid w:val="0009749A"/>
    <w:rsid w:val="00097812"/>
    <w:rsid w:val="000A02D0"/>
    <w:rsid w:val="000A0301"/>
    <w:rsid w:val="000A08C8"/>
    <w:rsid w:val="000A0CC8"/>
    <w:rsid w:val="000A1764"/>
    <w:rsid w:val="000A17B4"/>
    <w:rsid w:val="000A1CAE"/>
    <w:rsid w:val="000A1FD4"/>
    <w:rsid w:val="000A20B3"/>
    <w:rsid w:val="000A2120"/>
    <w:rsid w:val="000A245F"/>
    <w:rsid w:val="000A33C1"/>
    <w:rsid w:val="000A3C79"/>
    <w:rsid w:val="000A3ED3"/>
    <w:rsid w:val="000A4456"/>
    <w:rsid w:val="000A4552"/>
    <w:rsid w:val="000A4939"/>
    <w:rsid w:val="000A4BE4"/>
    <w:rsid w:val="000A4E7C"/>
    <w:rsid w:val="000A5E23"/>
    <w:rsid w:val="000A6FAA"/>
    <w:rsid w:val="000B003C"/>
    <w:rsid w:val="000B009A"/>
    <w:rsid w:val="000B011B"/>
    <w:rsid w:val="000B0475"/>
    <w:rsid w:val="000B081F"/>
    <w:rsid w:val="000B0CAB"/>
    <w:rsid w:val="000B0D92"/>
    <w:rsid w:val="000B12E2"/>
    <w:rsid w:val="000B176F"/>
    <w:rsid w:val="000B1D37"/>
    <w:rsid w:val="000B2829"/>
    <w:rsid w:val="000B28BD"/>
    <w:rsid w:val="000B2C14"/>
    <w:rsid w:val="000B3660"/>
    <w:rsid w:val="000B3920"/>
    <w:rsid w:val="000B3987"/>
    <w:rsid w:val="000B484F"/>
    <w:rsid w:val="000B526E"/>
    <w:rsid w:val="000B5B3C"/>
    <w:rsid w:val="000B6226"/>
    <w:rsid w:val="000B62F3"/>
    <w:rsid w:val="000B64E3"/>
    <w:rsid w:val="000B7958"/>
    <w:rsid w:val="000B7CCF"/>
    <w:rsid w:val="000B7D3F"/>
    <w:rsid w:val="000C0393"/>
    <w:rsid w:val="000C0502"/>
    <w:rsid w:val="000C0889"/>
    <w:rsid w:val="000C0AD1"/>
    <w:rsid w:val="000C0DC7"/>
    <w:rsid w:val="000C17F2"/>
    <w:rsid w:val="000C19FF"/>
    <w:rsid w:val="000C2142"/>
    <w:rsid w:val="000C23C6"/>
    <w:rsid w:val="000C27EF"/>
    <w:rsid w:val="000C37D1"/>
    <w:rsid w:val="000C393C"/>
    <w:rsid w:val="000C463A"/>
    <w:rsid w:val="000C5122"/>
    <w:rsid w:val="000C5FEA"/>
    <w:rsid w:val="000C60E0"/>
    <w:rsid w:val="000C622B"/>
    <w:rsid w:val="000C6A29"/>
    <w:rsid w:val="000C6C13"/>
    <w:rsid w:val="000C6D07"/>
    <w:rsid w:val="000C7732"/>
    <w:rsid w:val="000C77AD"/>
    <w:rsid w:val="000C7D1E"/>
    <w:rsid w:val="000D01B2"/>
    <w:rsid w:val="000D0816"/>
    <w:rsid w:val="000D132B"/>
    <w:rsid w:val="000D19CD"/>
    <w:rsid w:val="000D1A88"/>
    <w:rsid w:val="000D30B5"/>
    <w:rsid w:val="000D35B5"/>
    <w:rsid w:val="000D3F16"/>
    <w:rsid w:val="000D444A"/>
    <w:rsid w:val="000D4875"/>
    <w:rsid w:val="000D4885"/>
    <w:rsid w:val="000D4A65"/>
    <w:rsid w:val="000D4BFC"/>
    <w:rsid w:val="000D4F2A"/>
    <w:rsid w:val="000D5299"/>
    <w:rsid w:val="000D54E7"/>
    <w:rsid w:val="000D61CE"/>
    <w:rsid w:val="000D62FC"/>
    <w:rsid w:val="000D66E1"/>
    <w:rsid w:val="000D6725"/>
    <w:rsid w:val="000D6B98"/>
    <w:rsid w:val="000D705D"/>
    <w:rsid w:val="000D705E"/>
    <w:rsid w:val="000D71D5"/>
    <w:rsid w:val="000D7671"/>
    <w:rsid w:val="000E0170"/>
    <w:rsid w:val="000E0E92"/>
    <w:rsid w:val="000E11D7"/>
    <w:rsid w:val="000E132E"/>
    <w:rsid w:val="000E1EF1"/>
    <w:rsid w:val="000E2788"/>
    <w:rsid w:val="000E2FFF"/>
    <w:rsid w:val="000E3124"/>
    <w:rsid w:val="000E380C"/>
    <w:rsid w:val="000E396B"/>
    <w:rsid w:val="000E3C0C"/>
    <w:rsid w:val="000E3FBF"/>
    <w:rsid w:val="000E404A"/>
    <w:rsid w:val="000E4109"/>
    <w:rsid w:val="000E4212"/>
    <w:rsid w:val="000E5B65"/>
    <w:rsid w:val="000E5DAA"/>
    <w:rsid w:val="000E6457"/>
    <w:rsid w:val="000E724B"/>
    <w:rsid w:val="000E72ED"/>
    <w:rsid w:val="000E735D"/>
    <w:rsid w:val="000E74DA"/>
    <w:rsid w:val="000F0D0D"/>
    <w:rsid w:val="000F0D35"/>
    <w:rsid w:val="000F1513"/>
    <w:rsid w:val="000F2794"/>
    <w:rsid w:val="000F309F"/>
    <w:rsid w:val="000F35BA"/>
    <w:rsid w:val="000F35FF"/>
    <w:rsid w:val="000F3860"/>
    <w:rsid w:val="000F3B72"/>
    <w:rsid w:val="000F3FE2"/>
    <w:rsid w:val="000F4215"/>
    <w:rsid w:val="000F4311"/>
    <w:rsid w:val="000F46D9"/>
    <w:rsid w:val="000F4FE9"/>
    <w:rsid w:val="000F5032"/>
    <w:rsid w:val="000F519A"/>
    <w:rsid w:val="000F539D"/>
    <w:rsid w:val="000F5A79"/>
    <w:rsid w:val="000F5BB5"/>
    <w:rsid w:val="000F6198"/>
    <w:rsid w:val="000F61AB"/>
    <w:rsid w:val="000F6232"/>
    <w:rsid w:val="000F62D7"/>
    <w:rsid w:val="000F6536"/>
    <w:rsid w:val="000F6A17"/>
    <w:rsid w:val="000F7FD6"/>
    <w:rsid w:val="0010033F"/>
    <w:rsid w:val="001003B7"/>
    <w:rsid w:val="00100787"/>
    <w:rsid w:val="00100F9F"/>
    <w:rsid w:val="00101FDF"/>
    <w:rsid w:val="0010252D"/>
    <w:rsid w:val="00102E0A"/>
    <w:rsid w:val="0010396C"/>
    <w:rsid w:val="00103A7A"/>
    <w:rsid w:val="001041F2"/>
    <w:rsid w:val="00105563"/>
    <w:rsid w:val="001056D8"/>
    <w:rsid w:val="00105CC8"/>
    <w:rsid w:val="00105EB4"/>
    <w:rsid w:val="00106280"/>
    <w:rsid w:val="00106C2B"/>
    <w:rsid w:val="0010743C"/>
    <w:rsid w:val="00107585"/>
    <w:rsid w:val="00107844"/>
    <w:rsid w:val="00107F8A"/>
    <w:rsid w:val="00110A08"/>
    <w:rsid w:val="00110F1A"/>
    <w:rsid w:val="0011119F"/>
    <w:rsid w:val="00111534"/>
    <w:rsid w:val="00111EEB"/>
    <w:rsid w:val="00112B66"/>
    <w:rsid w:val="00113244"/>
    <w:rsid w:val="001135F1"/>
    <w:rsid w:val="001139A2"/>
    <w:rsid w:val="00113F1F"/>
    <w:rsid w:val="001143BC"/>
    <w:rsid w:val="00114483"/>
    <w:rsid w:val="001145EC"/>
    <w:rsid w:val="00114D8B"/>
    <w:rsid w:val="0011544D"/>
    <w:rsid w:val="001160F1"/>
    <w:rsid w:val="001164E4"/>
    <w:rsid w:val="00116A9B"/>
    <w:rsid w:val="00117436"/>
    <w:rsid w:val="001202BF"/>
    <w:rsid w:val="001209FF"/>
    <w:rsid w:val="00121BBD"/>
    <w:rsid w:val="00121C42"/>
    <w:rsid w:val="00121D5E"/>
    <w:rsid w:val="00121F2B"/>
    <w:rsid w:val="001226AC"/>
    <w:rsid w:val="00122787"/>
    <w:rsid w:val="00122B42"/>
    <w:rsid w:val="00123403"/>
    <w:rsid w:val="001236A7"/>
    <w:rsid w:val="00123938"/>
    <w:rsid w:val="00123D8B"/>
    <w:rsid w:val="00124D76"/>
    <w:rsid w:val="001256FE"/>
    <w:rsid w:val="00125C91"/>
    <w:rsid w:val="00125D33"/>
    <w:rsid w:val="00126104"/>
    <w:rsid w:val="00126262"/>
    <w:rsid w:val="0012639E"/>
    <w:rsid w:val="00126F26"/>
    <w:rsid w:val="00127355"/>
    <w:rsid w:val="00127BD7"/>
    <w:rsid w:val="00130F38"/>
    <w:rsid w:val="0013137C"/>
    <w:rsid w:val="00131E67"/>
    <w:rsid w:val="00133378"/>
    <w:rsid w:val="00133770"/>
    <w:rsid w:val="00133B06"/>
    <w:rsid w:val="0013447C"/>
    <w:rsid w:val="00135372"/>
    <w:rsid w:val="00135D38"/>
    <w:rsid w:val="00136336"/>
    <w:rsid w:val="001364D5"/>
    <w:rsid w:val="00136750"/>
    <w:rsid w:val="00136B43"/>
    <w:rsid w:val="00137E24"/>
    <w:rsid w:val="00137F23"/>
    <w:rsid w:val="00137FD9"/>
    <w:rsid w:val="001402B8"/>
    <w:rsid w:val="001403E1"/>
    <w:rsid w:val="0014066A"/>
    <w:rsid w:val="0014072E"/>
    <w:rsid w:val="001407C8"/>
    <w:rsid w:val="001409CD"/>
    <w:rsid w:val="00140F1A"/>
    <w:rsid w:val="001411E4"/>
    <w:rsid w:val="00141673"/>
    <w:rsid w:val="00141741"/>
    <w:rsid w:val="0014179E"/>
    <w:rsid w:val="00141B4A"/>
    <w:rsid w:val="00141B73"/>
    <w:rsid w:val="00141DAE"/>
    <w:rsid w:val="00142189"/>
    <w:rsid w:val="0014228C"/>
    <w:rsid w:val="0014242B"/>
    <w:rsid w:val="0014267C"/>
    <w:rsid w:val="0014275E"/>
    <w:rsid w:val="00142CB7"/>
    <w:rsid w:val="001432D7"/>
    <w:rsid w:val="0014339E"/>
    <w:rsid w:val="00143C1B"/>
    <w:rsid w:val="0014467B"/>
    <w:rsid w:val="00144D90"/>
    <w:rsid w:val="00144DB1"/>
    <w:rsid w:val="00145694"/>
    <w:rsid w:val="00145C0A"/>
    <w:rsid w:val="00145C54"/>
    <w:rsid w:val="00145ED3"/>
    <w:rsid w:val="001460CB"/>
    <w:rsid w:val="00146233"/>
    <w:rsid w:val="00146626"/>
    <w:rsid w:val="00147864"/>
    <w:rsid w:val="0015086B"/>
    <w:rsid w:val="00150F1B"/>
    <w:rsid w:val="00151870"/>
    <w:rsid w:val="001524D7"/>
    <w:rsid w:val="00152D3E"/>
    <w:rsid w:val="001536E9"/>
    <w:rsid w:val="0015376A"/>
    <w:rsid w:val="00153911"/>
    <w:rsid w:val="0015391A"/>
    <w:rsid w:val="00153C46"/>
    <w:rsid w:val="00153DEA"/>
    <w:rsid w:val="00153F95"/>
    <w:rsid w:val="00153FAF"/>
    <w:rsid w:val="001543E0"/>
    <w:rsid w:val="0015486C"/>
    <w:rsid w:val="00154B7D"/>
    <w:rsid w:val="00154D4D"/>
    <w:rsid w:val="001553C4"/>
    <w:rsid w:val="00155513"/>
    <w:rsid w:val="00155CB1"/>
    <w:rsid w:val="00155F10"/>
    <w:rsid w:val="00156309"/>
    <w:rsid w:val="0015654D"/>
    <w:rsid w:val="00156642"/>
    <w:rsid w:val="0015682B"/>
    <w:rsid w:val="0015710E"/>
    <w:rsid w:val="0015713D"/>
    <w:rsid w:val="00157543"/>
    <w:rsid w:val="001578CC"/>
    <w:rsid w:val="0015799A"/>
    <w:rsid w:val="00157A56"/>
    <w:rsid w:val="00157C4C"/>
    <w:rsid w:val="001604DF"/>
    <w:rsid w:val="00160C07"/>
    <w:rsid w:val="001611D4"/>
    <w:rsid w:val="00162962"/>
    <w:rsid w:val="0016347F"/>
    <w:rsid w:val="00163690"/>
    <w:rsid w:val="00163BBB"/>
    <w:rsid w:val="00164894"/>
    <w:rsid w:val="0016494F"/>
    <w:rsid w:val="00164DA3"/>
    <w:rsid w:val="0016525D"/>
    <w:rsid w:val="001653B7"/>
    <w:rsid w:val="0016546E"/>
    <w:rsid w:val="00166741"/>
    <w:rsid w:val="00166F02"/>
    <w:rsid w:val="00167023"/>
    <w:rsid w:val="00167188"/>
    <w:rsid w:val="00167A8B"/>
    <w:rsid w:val="0017119F"/>
    <w:rsid w:val="001719BC"/>
    <w:rsid w:val="00171E87"/>
    <w:rsid w:val="0017219B"/>
    <w:rsid w:val="001721E1"/>
    <w:rsid w:val="00172680"/>
    <w:rsid w:val="00172B9E"/>
    <w:rsid w:val="0017316B"/>
    <w:rsid w:val="00173843"/>
    <w:rsid w:val="001748C8"/>
    <w:rsid w:val="001758C3"/>
    <w:rsid w:val="00176120"/>
    <w:rsid w:val="00176510"/>
    <w:rsid w:val="00176568"/>
    <w:rsid w:val="00177309"/>
    <w:rsid w:val="00177584"/>
    <w:rsid w:val="00177B58"/>
    <w:rsid w:val="00177EEA"/>
    <w:rsid w:val="00177FFB"/>
    <w:rsid w:val="001802DB"/>
    <w:rsid w:val="0018075A"/>
    <w:rsid w:val="00180D5E"/>
    <w:rsid w:val="00182007"/>
    <w:rsid w:val="00182CAA"/>
    <w:rsid w:val="00183483"/>
    <w:rsid w:val="00183D90"/>
    <w:rsid w:val="00183FEF"/>
    <w:rsid w:val="0018433A"/>
    <w:rsid w:val="001848EE"/>
    <w:rsid w:val="00184DC2"/>
    <w:rsid w:val="001853AE"/>
    <w:rsid w:val="0018580C"/>
    <w:rsid w:val="00185C47"/>
    <w:rsid w:val="00185E25"/>
    <w:rsid w:val="00186390"/>
    <w:rsid w:val="00187AB3"/>
    <w:rsid w:val="00187BDC"/>
    <w:rsid w:val="00187FB2"/>
    <w:rsid w:val="0019049F"/>
    <w:rsid w:val="0019105C"/>
    <w:rsid w:val="0019119C"/>
    <w:rsid w:val="001911ED"/>
    <w:rsid w:val="00191873"/>
    <w:rsid w:val="00191CC8"/>
    <w:rsid w:val="0019221B"/>
    <w:rsid w:val="00192C13"/>
    <w:rsid w:val="00193743"/>
    <w:rsid w:val="00194BDF"/>
    <w:rsid w:val="00194C2C"/>
    <w:rsid w:val="001950AC"/>
    <w:rsid w:val="001951E9"/>
    <w:rsid w:val="00195215"/>
    <w:rsid w:val="00195385"/>
    <w:rsid w:val="00195AE2"/>
    <w:rsid w:val="00195BFE"/>
    <w:rsid w:val="00195C0D"/>
    <w:rsid w:val="00196029"/>
    <w:rsid w:val="0019660F"/>
    <w:rsid w:val="00196BD5"/>
    <w:rsid w:val="00197058"/>
    <w:rsid w:val="001979A8"/>
    <w:rsid w:val="00197DEC"/>
    <w:rsid w:val="00197F2C"/>
    <w:rsid w:val="001A0400"/>
    <w:rsid w:val="001A0917"/>
    <w:rsid w:val="001A0A45"/>
    <w:rsid w:val="001A1515"/>
    <w:rsid w:val="001A1534"/>
    <w:rsid w:val="001A15EC"/>
    <w:rsid w:val="001A16A7"/>
    <w:rsid w:val="001A3151"/>
    <w:rsid w:val="001A337C"/>
    <w:rsid w:val="001A3731"/>
    <w:rsid w:val="001A3929"/>
    <w:rsid w:val="001A3E3F"/>
    <w:rsid w:val="001A48E6"/>
    <w:rsid w:val="001A4D36"/>
    <w:rsid w:val="001A4E9E"/>
    <w:rsid w:val="001A6770"/>
    <w:rsid w:val="001A6F08"/>
    <w:rsid w:val="001A74BC"/>
    <w:rsid w:val="001A751A"/>
    <w:rsid w:val="001A7691"/>
    <w:rsid w:val="001A76E4"/>
    <w:rsid w:val="001B02DD"/>
    <w:rsid w:val="001B080C"/>
    <w:rsid w:val="001B0B44"/>
    <w:rsid w:val="001B1382"/>
    <w:rsid w:val="001B15AB"/>
    <w:rsid w:val="001B1F28"/>
    <w:rsid w:val="001B3851"/>
    <w:rsid w:val="001B3955"/>
    <w:rsid w:val="001B4EDE"/>
    <w:rsid w:val="001B54D0"/>
    <w:rsid w:val="001B5A6E"/>
    <w:rsid w:val="001B5AC1"/>
    <w:rsid w:val="001B5DDA"/>
    <w:rsid w:val="001B606F"/>
    <w:rsid w:val="001B659E"/>
    <w:rsid w:val="001B66D2"/>
    <w:rsid w:val="001B69DF"/>
    <w:rsid w:val="001B6F14"/>
    <w:rsid w:val="001B7441"/>
    <w:rsid w:val="001C0708"/>
    <w:rsid w:val="001C0E37"/>
    <w:rsid w:val="001C1218"/>
    <w:rsid w:val="001C2141"/>
    <w:rsid w:val="001C2506"/>
    <w:rsid w:val="001C2EA1"/>
    <w:rsid w:val="001C3269"/>
    <w:rsid w:val="001C3EA9"/>
    <w:rsid w:val="001C543D"/>
    <w:rsid w:val="001C6AA9"/>
    <w:rsid w:val="001C6DF0"/>
    <w:rsid w:val="001C73EA"/>
    <w:rsid w:val="001C756B"/>
    <w:rsid w:val="001D07AD"/>
    <w:rsid w:val="001D0A98"/>
    <w:rsid w:val="001D1D9A"/>
    <w:rsid w:val="001D22B6"/>
    <w:rsid w:val="001D27FF"/>
    <w:rsid w:val="001D3FAF"/>
    <w:rsid w:val="001D4305"/>
    <w:rsid w:val="001D5270"/>
    <w:rsid w:val="001D5ABF"/>
    <w:rsid w:val="001D5CF4"/>
    <w:rsid w:val="001D5ECF"/>
    <w:rsid w:val="001D6C21"/>
    <w:rsid w:val="001D7483"/>
    <w:rsid w:val="001D74A5"/>
    <w:rsid w:val="001E0202"/>
    <w:rsid w:val="001E0952"/>
    <w:rsid w:val="001E099F"/>
    <w:rsid w:val="001E0B29"/>
    <w:rsid w:val="001E0B7B"/>
    <w:rsid w:val="001E0E8B"/>
    <w:rsid w:val="001E13FE"/>
    <w:rsid w:val="001E1C7C"/>
    <w:rsid w:val="001E1FEE"/>
    <w:rsid w:val="001E20A4"/>
    <w:rsid w:val="001E2247"/>
    <w:rsid w:val="001E2F2F"/>
    <w:rsid w:val="001E38B9"/>
    <w:rsid w:val="001E38F5"/>
    <w:rsid w:val="001E4955"/>
    <w:rsid w:val="001E4BF5"/>
    <w:rsid w:val="001E4E71"/>
    <w:rsid w:val="001E517E"/>
    <w:rsid w:val="001E5211"/>
    <w:rsid w:val="001E5323"/>
    <w:rsid w:val="001E798B"/>
    <w:rsid w:val="001E7F4A"/>
    <w:rsid w:val="001F009B"/>
    <w:rsid w:val="001F01B0"/>
    <w:rsid w:val="001F2328"/>
    <w:rsid w:val="001F330E"/>
    <w:rsid w:val="001F37CE"/>
    <w:rsid w:val="001F4DD0"/>
    <w:rsid w:val="001F62AA"/>
    <w:rsid w:val="001F69FA"/>
    <w:rsid w:val="001F7DFA"/>
    <w:rsid w:val="00200FC4"/>
    <w:rsid w:val="00201122"/>
    <w:rsid w:val="002011CC"/>
    <w:rsid w:val="002039A1"/>
    <w:rsid w:val="00203BFF"/>
    <w:rsid w:val="00203F65"/>
    <w:rsid w:val="0020410E"/>
    <w:rsid w:val="00204718"/>
    <w:rsid w:val="00204902"/>
    <w:rsid w:val="002053CF"/>
    <w:rsid w:val="002059E1"/>
    <w:rsid w:val="00205B0D"/>
    <w:rsid w:val="00205C71"/>
    <w:rsid w:val="0020603A"/>
    <w:rsid w:val="0020648B"/>
    <w:rsid w:val="00206669"/>
    <w:rsid w:val="00210B3F"/>
    <w:rsid w:val="00210D62"/>
    <w:rsid w:val="00210F53"/>
    <w:rsid w:val="00211742"/>
    <w:rsid w:val="00212422"/>
    <w:rsid w:val="00212478"/>
    <w:rsid w:val="002124B9"/>
    <w:rsid w:val="00212508"/>
    <w:rsid w:val="00212690"/>
    <w:rsid w:val="00212BB1"/>
    <w:rsid w:val="002138F7"/>
    <w:rsid w:val="00214838"/>
    <w:rsid w:val="002154F5"/>
    <w:rsid w:val="002158DB"/>
    <w:rsid w:val="002162CB"/>
    <w:rsid w:val="00216387"/>
    <w:rsid w:val="00216509"/>
    <w:rsid w:val="0021650D"/>
    <w:rsid w:val="0021662D"/>
    <w:rsid w:val="00216630"/>
    <w:rsid w:val="0021677F"/>
    <w:rsid w:val="002168C0"/>
    <w:rsid w:val="00216A2D"/>
    <w:rsid w:val="00216B7B"/>
    <w:rsid w:val="0021709A"/>
    <w:rsid w:val="00217282"/>
    <w:rsid w:val="00217FA7"/>
    <w:rsid w:val="0022008B"/>
    <w:rsid w:val="0022015A"/>
    <w:rsid w:val="002227E1"/>
    <w:rsid w:val="00222DD7"/>
    <w:rsid w:val="0022344F"/>
    <w:rsid w:val="002238EA"/>
    <w:rsid w:val="002243BB"/>
    <w:rsid w:val="00224855"/>
    <w:rsid w:val="0022539B"/>
    <w:rsid w:val="002253F5"/>
    <w:rsid w:val="00225962"/>
    <w:rsid w:val="00225BB8"/>
    <w:rsid w:val="00225DC6"/>
    <w:rsid w:val="002263C3"/>
    <w:rsid w:val="00226D17"/>
    <w:rsid w:val="00226D89"/>
    <w:rsid w:val="00227BA8"/>
    <w:rsid w:val="00227D87"/>
    <w:rsid w:val="002305DD"/>
    <w:rsid w:val="0023081E"/>
    <w:rsid w:val="002312E8"/>
    <w:rsid w:val="00231440"/>
    <w:rsid w:val="0023241F"/>
    <w:rsid w:val="0023275F"/>
    <w:rsid w:val="00233333"/>
    <w:rsid w:val="00233FBC"/>
    <w:rsid w:val="002342CB"/>
    <w:rsid w:val="002345F5"/>
    <w:rsid w:val="00234CB6"/>
    <w:rsid w:val="00235316"/>
    <w:rsid w:val="00236691"/>
    <w:rsid w:val="00236DEA"/>
    <w:rsid w:val="002379C3"/>
    <w:rsid w:val="00237BCB"/>
    <w:rsid w:val="002406B1"/>
    <w:rsid w:val="00240891"/>
    <w:rsid w:val="0024135F"/>
    <w:rsid w:val="00241668"/>
    <w:rsid w:val="00241801"/>
    <w:rsid w:val="00241911"/>
    <w:rsid w:val="00241982"/>
    <w:rsid w:val="002420C7"/>
    <w:rsid w:val="00242744"/>
    <w:rsid w:val="00242C46"/>
    <w:rsid w:val="00243C16"/>
    <w:rsid w:val="00243D8B"/>
    <w:rsid w:val="002440F1"/>
    <w:rsid w:val="002455E0"/>
    <w:rsid w:val="00246629"/>
    <w:rsid w:val="0024687D"/>
    <w:rsid w:val="0024772D"/>
    <w:rsid w:val="00247812"/>
    <w:rsid w:val="00247F5D"/>
    <w:rsid w:val="00250BEE"/>
    <w:rsid w:val="0025101A"/>
    <w:rsid w:val="0025122F"/>
    <w:rsid w:val="002515A0"/>
    <w:rsid w:val="00251D6A"/>
    <w:rsid w:val="00251FBE"/>
    <w:rsid w:val="00253599"/>
    <w:rsid w:val="0025370D"/>
    <w:rsid w:val="00253E41"/>
    <w:rsid w:val="002548D6"/>
    <w:rsid w:val="00254E82"/>
    <w:rsid w:val="002552A7"/>
    <w:rsid w:val="00255722"/>
    <w:rsid w:val="00255860"/>
    <w:rsid w:val="002563E9"/>
    <w:rsid w:val="00256BD9"/>
    <w:rsid w:val="0026014E"/>
    <w:rsid w:val="00260603"/>
    <w:rsid w:val="0026062A"/>
    <w:rsid w:val="00260638"/>
    <w:rsid w:val="0026079D"/>
    <w:rsid w:val="00260E11"/>
    <w:rsid w:val="00261232"/>
    <w:rsid w:val="0026137C"/>
    <w:rsid w:val="00261650"/>
    <w:rsid w:val="002617DA"/>
    <w:rsid w:val="00261B39"/>
    <w:rsid w:val="00261CC3"/>
    <w:rsid w:val="00262350"/>
    <w:rsid w:val="002634E6"/>
    <w:rsid w:val="002635F1"/>
    <w:rsid w:val="002642B6"/>
    <w:rsid w:val="002648D1"/>
    <w:rsid w:val="00265274"/>
    <w:rsid w:val="00265341"/>
    <w:rsid w:val="0026573A"/>
    <w:rsid w:val="0026615E"/>
    <w:rsid w:val="002662D1"/>
    <w:rsid w:val="002662E7"/>
    <w:rsid w:val="0026650C"/>
    <w:rsid w:val="002666AE"/>
    <w:rsid w:val="00266737"/>
    <w:rsid w:val="002668B1"/>
    <w:rsid w:val="00266BDE"/>
    <w:rsid w:val="0026716C"/>
    <w:rsid w:val="00267ED3"/>
    <w:rsid w:val="0027055F"/>
    <w:rsid w:val="002706F0"/>
    <w:rsid w:val="00270864"/>
    <w:rsid w:val="002709EC"/>
    <w:rsid w:val="00270E3F"/>
    <w:rsid w:val="00271007"/>
    <w:rsid w:val="0027104B"/>
    <w:rsid w:val="0027112D"/>
    <w:rsid w:val="0027128F"/>
    <w:rsid w:val="0027184F"/>
    <w:rsid w:val="0027205F"/>
    <w:rsid w:val="002732FA"/>
    <w:rsid w:val="002735B4"/>
    <w:rsid w:val="002740B9"/>
    <w:rsid w:val="00274314"/>
    <w:rsid w:val="00274985"/>
    <w:rsid w:val="0027505A"/>
    <w:rsid w:val="0027537F"/>
    <w:rsid w:val="002757AC"/>
    <w:rsid w:val="002758B0"/>
    <w:rsid w:val="00275BD1"/>
    <w:rsid w:val="00275D20"/>
    <w:rsid w:val="00276B2A"/>
    <w:rsid w:val="00276F32"/>
    <w:rsid w:val="00276FF3"/>
    <w:rsid w:val="002778BB"/>
    <w:rsid w:val="00277AC2"/>
    <w:rsid w:val="00277EA9"/>
    <w:rsid w:val="00280027"/>
    <w:rsid w:val="002801C0"/>
    <w:rsid w:val="00280316"/>
    <w:rsid w:val="00280789"/>
    <w:rsid w:val="0028189A"/>
    <w:rsid w:val="002818CD"/>
    <w:rsid w:val="002818ED"/>
    <w:rsid w:val="00281D3D"/>
    <w:rsid w:val="002825E8"/>
    <w:rsid w:val="002829F9"/>
    <w:rsid w:val="00282D0E"/>
    <w:rsid w:val="00283C65"/>
    <w:rsid w:val="00283D01"/>
    <w:rsid w:val="002841B0"/>
    <w:rsid w:val="0028483B"/>
    <w:rsid w:val="00284E57"/>
    <w:rsid w:val="002850B8"/>
    <w:rsid w:val="00285270"/>
    <w:rsid w:val="00285A4D"/>
    <w:rsid w:val="00286076"/>
    <w:rsid w:val="002864CA"/>
    <w:rsid w:val="00286528"/>
    <w:rsid w:val="00286F34"/>
    <w:rsid w:val="00287033"/>
    <w:rsid w:val="002872C8"/>
    <w:rsid w:val="00287B9C"/>
    <w:rsid w:val="002903D0"/>
    <w:rsid w:val="002905AD"/>
    <w:rsid w:val="002906BE"/>
    <w:rsid w:val="002907D0"/>
    <w:rsid w:val="00291B69"/>
    <w:rsid w:val="00291C77"/>
    <w:rsid w:val="00291E70"/>
    <w:rsid w:val="00292538"/>
    <w:rsid w:val="002926EB"/>
    <w:rsid w:val="002943FE"/>
    <w:rsid w:val="00294A05"/>
    <w:rsid w:val="00294BD9"/>
    <w:rsid w:val="00294C69"/>
    <w:rsid w:val="00295B42"/>
    <w:rsid w:val="00295B5A"/>
    <w:rsid w:val="00295CA1"/>
    <w:rsid w:val="00296235"/>
    <w:rsid w:val="00296CD8"/>
    <w:rsid w:val="002970C6"/>
    <w:rsid w:val="00297C8C"/>
    <w:rsid w:val="002A025B"/>
    <w:rsid w:val="002A18A1"/>
    <w:rsid w:val="002A1E47"/>
    <w:rsid w:val="002A1EF4"/>
    <w:rsid w:val="002A1F61"/>
    <w:rsid w:val="002A2015"/>
    <w:rsid w:val="002A24F6"/>
    <w:rsid w:val="002A27D2"/>
    <w:rsid w:val="002A35AD"/>
    <w:rsid w:val="002A3BE6"/>
    <w:rsid w:val="002A3CDB"/>
    <w:rsid w:val="002A3D4A"/>
    <w:rsid w:val="002A463A"/>
    <w:rsid w:val="002A4BB8"/>
    <w:rsid w:val="002A4BBB"/>
    <w:rsid w:val="002A4C67"/>
    <w:rsid w:val="002A4D0D"/>
    <w:rsid w:val="002A4D3E"/>
    <w:rsid w:val="002A5131"/>
    <w:rsid w:val="002A5164"/>
    <w:rsid w:val="002A53D9"/>
    <w:rsid w:val="002A542D"/>
    <w:rsid w:val="002A5DDC"/>
    <w:rsid w:val="002A5EE4"/>
    <w:rsid w:val="002A5F8D"/>
    <w:rsid w:val="002A61B6"/>
    <w:rsid w:val="002A61B9"/>
    <w:rsid w:val="002A6699"/>
    <w:rsid w:val="002A691F"/>
    <w:rsid w:val="002A6BBB"/>
    <w:rsid w:val="002A6E31"/>
    <w:rsid w:val="002A72FC"/>
    <w:rsid w:val="002A76D4"/>
    <w:rsid w:val="002B0392"/>
    <w:rsid w:val="002B04D6"/>
    <w:rsid w:val="002B0655"/>
    <w:rsid w:val="002B0A59"/>
    <w:rsid w:val="002B0AE4"/>
    <w:rsid w:val="002B0B24"/>
    <w:rsid w:val="002B0C21"/>
    <w:rsid w:val="002B0E52"/>
    <w:rsid w:val="002B15B9"/>
    <w:rsid w:val="002B2675"/>
    <w:rsid w:val="002B26E1"/>
    <w:rsid w:val="002B3C01"/>
    <w:rsid w:val="002B4309"/>
    <w:rsid w:val="002B4772"/>
    <w:rsid w:val="002B4A92"/>
    <w:rsid w:val="002B4BE0"/>
    <w:rsid w:val="002B4C67"/>
    <w:rsid w:val="002B4D33"/>
    <w:rsid w:val="002B4E37"/>
    <w:rsid w:val="002B542B"/>
    <w:rsid w:val="002B5FF9"/>
    <w:rsid w:val="002B6285"/>
    <w:rsid w:val="002B63F8"/>
    <w:rsid w:val="002B6F7E"/>
    <w:rsid w:val="002B7488"/>
    <w:rsid w:val="002B7D56"/>
    <w:rsid w:val="002C0368"/>
    <w:rsid w:val="002C0AFF"/>
    <w:rsid w:val="002C0D27"/>
    <w:rsid w:val="002C0F61"/>
    <w:rsid w:val="002C15A6"/>
    <w:rsid w:val="002C1B63"/>
    <w:rsid w:val="002C1DD1"/>
    <w:rsid w:val="002C25E2"/>
    <w:rsid w:val="002C3A62"/>
    <w:rsid w:val="002C472E"/>
    <w:rsid w:val="002C5690"/>
    <w:rsid w:val="002C5856"/>
    <w:rsid w:val="002C5A66"/>
    <w:rsid w:val="002C5ACD"/>
    <w:rsid w:val="002C5BA4"/>
    <w:rsid w:val="002C5DA8"/>
    <w:rsid w:val="002C5EE2"/>
    <w:rsid w:val="002C5FCE"/>
    <w:rsid w:val="002C6093"/>
    <w:rsid w:val="002C6E44"/>
    <w:rsid w:val="002C6FC5"/>
    <w:rsid w:val="002C74FD"/>
    <w:rsid w:val="002C7A71"/>
    <w:rsid w:val="002D04C4"/>
    <w:rsid w:val="002D0B81"/>
    <w:rsid w:val="002D175A"/>
    <w:rsid w:val="002D224D"/>
    <w:rsid w:val="002D2958"/>
    <w:rsid w:val="002D2A3A"/>
    <w:rsid w:val="002D2EB2"/>
    <w:rsid w:val="002D3405"/>
    <w:rsid w:val="002D3BF8"/>
    <w:rsid w:val="002D3CFA"/>
    <w:rsid w:val="002D4D08"/>
    <w:rsid w:val="002D4EED"/>
    <w:rsid w:val="002D55F5"/>
    <w:rsid w:val="002D582C"/>
    <w:rsid w:val="002D5D77"/>
    <w:rsid w:val="002D6106"/>
    <w:rsid w:val="002D65B7"/>
    <w:rsid w:val="002D6E66"/>
    <w:rsid w:val="002D6EFF"/>
    <w:rsid w:val="002D7287"/>
    <w:rsid w:val="002D7656"/>
    <w:rsid w:val="002D7784"/>
    <w:rsid w:val="002E02FF"/>
    <w:rsid w:val="002E03B0"/>
    <w:rsid w:val="002E0DCA"/>
    <w:rsid w:val="002E0E52"/>
    <w:rsid w:val="002E1286"/>
    <w:rsid w:val="002E1EF3"/>
    <w:rsid w:val="002E218A"/>
    <w:rsid w:val="002E296D"/>
    <w:rsid w:val="002E2A16"/>
    <w:rsid w:val="002E3750"/>
    <w:rsid w:val="002E41E4"/>
    <w:rsid w:val="002E4258"/>
    <w:rsid w:val="002E5306"/>
    <w:rsid w:val="002E56DC"/>
    <w:rsid w:val="002E5B8F"/>
    <w:rsid w:val="002E63B1"/>
    <w:rsid w:val="002E69A6"/>
    <w:rsid w:val="002E6B2B"/>
    <w:rsid w:val="002E6B33"/>
    <w:rsid w:val="002E6C51"/>
    <w:rsid w:val="002E6D03"/>
    <w:rsid w:val="002E75C5"/>
    <w:rsid w:val="002E7C47"/>
    <w:rsid w:val="002F00D6"/>
    <w:rsid w:val="002F06BF"/>
    <w:rsid w:val="002F0AD8"/>
    <w:rsid w:val="002F13CB"/>
    <w:rsid w:val="002F1878"/>
    <w:rsid w:val="002F19A6"/>
    <w:rsid w:val="002F2263"/>
    <w:rsid w:val="002F358B"/>
    <w:rsid w:val="002F3BB4"/>
    <w:rsid w:val="002F3DC1"/>
    <w:rsid w:val="002F422D"/>
    <w:rsid w:val="002F4976"/>
    <w:rsid w:val="002F4BC5"/>
    <w:rsid w:val="002F4C6F"/>
    <w:rsid w:val="002F5434"/>
    <w:rsid w:val="002F64A5"/>
    <w:rsid w:val="002F6661"/>
    <w:rsid w:val="002F6E21"/>
    <w:rsid w:val="002F77C5"/>
    <w:rsid w:val="00300879"/>
    <w:rsid w:val="00300D36"/>
    <w:rsid w:val="003013B5"/>
    <w:rsid w:val="00301487"/>
    <w:rsid w:val="00301758"/>
    <w:rsid w:val="0030244D"/>
    <w:rsid w:val="003025EB"/>
    <w:rsid w:val="00302B71"/>
    <w:rsid w:val="00302D45"/>
    <w:rsid w:val="00302E2B"/>
    <w:rsid w:val="0030300F"/>
    <w:rsid w:val="0030313C"/>
    <w:rsid w:val="00303724"/>
    <w:rsid w:val="003040C2"/>
    <w:rsid w:val="0030410C"/>
    <w:rsid w:val="003043D3"/>
    <w:rsid w:val="00304BA4"/>
    <w:rsid w:val="00304EAC"/>
    <w:rsid w:val="003053B4"/>
    <w:rsid w:val="0030542A"/>
    <w:rsid w:val="0030543C"/>
    <w:rsid w:val="00305F56"/>
    <w:rsid w:val="00305FC2"/>
    <w:rsid w:val="00306693"/>
    <w:rsid w:val="00306808"/>
    <w:rsid w:val="00307BE0"/>
    <w:rsid w:val="00307CAF"/>
    <w:rsid w:val="0031005D"/>
    <w:rsid w:val="00310687"/>
    <w:rsid w:val="00310EF8"/>
    <w:rsid w:val="0031155D"/>
    <w:rsid w:val="0031199D"/>
    <w:rsid w:val="00312462"/>
    <w:rsid w:val="0031255B"/>
    <w:rsid w:val="00312AB0"/>
    <w:rsid w:val="00312D85"/>
    <w:rsid w:val="00313D54"/>
    <w:rsid w:val="00313D69"/>
    <w:rsid w:val="00314142"/>
    <w:rsid w:val="00314640"/>
    <w:rsid w:val="0031474C"/>
    <w:rsid w:val="00314BAF"/>
    <w:rsid w:val="00314E5C"/>
    <w:rsid w:val="00315084"/>
    <w:rsid w:val="003157D3"/>
    <w:rsid w:val="003165E6"/>
    <w:rsid w:val="003167B1"/>
    <w:rsid w:val="003169D5"/>
    <w:rsid w:val="00316D22"/>
    <w:rsid w:val="00317028"/>
    <w:rsid w:val="00317859"/>
    <w:rsid w:val="00320545"/>
    <w:rsid w:val="00321124"/>
    <w:rsid w:val="0032187B"/>
    <w:rsid w:val="00321C56"/>
    <w:rsid w:val="00322265"/>
    <w:rsid w:val="003223DD"/>
    <w:rsid w:val="0032253C"/>
    <w:rsid w:val="0032273B"/>
    <w:rsid w:val="003229FE"/>
    <w:rsid w:val="003238FC"/>
    <w:rsid w:val="003239C5"/>
    <w:rsid w:val="00323A09"/>
    <w:rsid w:val="00323D5A"/>
    <w:rsid w:val="00323E73"/>
    <w:rsid w:val="003245B8"/>
    <w:rsid w:val="0032462C"/>
    <w:rsid w:val="00324895"/>
    <w:rsid w:val="00324B61"/>
    <w:rsid w:val="00324D05"/>
    <w:rsid w:val="00324EB7"/>
    <w:rsid w:val="00325522"/>
    <w:rsid w:val="00325A9D"/>
    <w:rsid w:val="00325E0F"/>
    <w:rsid w:val="003260E2"/>
    <w:rsid w:val="00326F4D"/>
    <w:rsid w:val="0032700A"/>
    <w:rsid w:val="0032765C"/>
    <w:rsid w:val="0032796F"/>
    <w:rsid w:val="00330383"/>
    <w:rsid w:val="003309D6"/>
    <w:rsid w:val="00330B01"/>
    <w:rsid w:val="003318D0"/>
    <w:rsid w:val="003321C8"/>
    <w:rsid w:val="00332285"/>
    <w:rsid w:val="00332550"/>
    <w:rsid w:val="0033343F"/>
    <w:rsid w:val="00333D99"/>
    <w:rsid w:val="00333EAE"/>
    <w:rsid w:val="00334421"/>
    <w:rsid w:val="003348EB"/>
    <w:rsid w:val="0033496D"/>
    <w:rsid w:val="003355FE"/>
    <w:rsid w:val="003359D6"/>
    <w:rsid w:val="00335F10"/>
    <w:rsid w:val="003368A8"/>
    <w:rsid w:val="00337533"/>
    <w:rsid w:val="003376B8"/>
    <w:rsid w:val="003400E1"/>
    <w:rsid w:val="003402DB"/>
    <w:rsid w:val="003403DB"/>
    <w:rsid w:val="0034059A"/>
    <w:rsid w:val="003407AA"/>
    <w:rsid w:val="00340CC3"/>
    <w:rsid w:val="00341210"/>
    <w:rsid w:val="003416A2"/>
    <w:rsid w:val="003419EE"/>
    <w:rsid w:val="00341DFE"/>
    <w:rsid w:val="00341E6C"/>
    <w:rsid w:val="00342573"/>
    <w:rsid w:val="00342596"/>
    <w:rsid w:val="003429E3"/>
    <w:rsid w:val="00342ACC"/>
    <w:rsid w:val="003433C8"/>
    <w:rsid w:val="00343655"/>
    <w:rsid w:val="00343A67"/>
    <w:rsid w:val="00343D96"/>
    <w:rsid w:val="00343FFF"/>
    <w:rsid w:val="003442D4"/>
    <w:rsid w:val="003447F5"/>
    <w:rsid w:val="0034480F"/>
    <w:rsid w:val="0034524A"/>
    <w:rsid w:val="0034564E"/>
    <w:rsid w:val="00345ECB"/>
    <w:rsid w:val="0034611B"/>
    <w:rsid w:val="003464F0"/>
    <w:rsid w:val="0034692B"/>
    <w:rsid w:val="00346E60"/>
    <w:rsid w:val="00346E8A"/>
    <w:rsid w:val="003475C3"/>
    <w:rsid w:val="0034760B"/>
    <w:rsid w:val="00347711"/>
    <w:rsid w:val="00350C2B"/>
    <w:rsid w:val="00351764"/>
    <w:rsid w:val="00351996"/>
    <w:rsid w:val="0035205E"/>
    <w:rsid w:val="00352322"/>
    <w:rsid w:val="00352474"/>
    <w:rsid w:val="00352C5E"/>
    <w:rsid w:val="0035378A"/>
    <w:rsid w:val="00353E6C"/>
    <w:rsid w:val="00354122"/>
    <w:rsid w:val="00354568"/>
    <w:rsid w:val="003545CF"/>
    <w:rsid w:val="003548A5"/>
    <w:rsid w:val="00354E77"/>
    <w:rsid w:val="00355006"/>
    <w:rsid w:val="00355096"/>
    <w:rsid w:val="00355435"/>
    <w:rsid w:val="00355631"/>
    <w:rsid w:val="00356A7C"/>
    <w:rsid w:val="003574D9"/>
    <w:rsid w:val="00357EDB"/>
    <w:rsid w:val="00360F2C"/>
    <w:rsid w:val="003611B9"/>
    <w:rsid w:val="003617B7"/>
    <w:rsid w:val="003619C4"/>
    <w:rsid w:val="00361A01"/>
    <w:rsid w:val="00361D96"/>
    <w:rsid w:val="00362086"/>
    <w:rsid w:val="00362203"/>
    <w:rsid w:val="00362998"/>
    <w:rsid w:val="003634F2"/>
    <w:rsid w:val="003647E7"/>
    <w:rsid w:val="00364FD9"/>
    <w:rsid w:val="003652F3"/>
    <w:rsid w:val="003662E2"/>
    <w:rsid w:val="00366843"/>
    <w:rsid w:val="00366B06"/>
    <w:rsid w:val="00366D3E"/>
    <w:rsid w:val="00367296"/>
    <w:rsid w:val="003703F8"/>
    <w:rsid w:val="00370C25"/>
    <w:rsid w:val="00370E41"/>
    <w:rsid w:val="00371124"/>
    <w:rsid w:val="003712A5"/>
    <w:rsid w:val="0037149A"/>
    <w:rsid w:val="0037177E"/>
    <w:rsid w:val="00371BA2"/>
    <w:rsid w:val="00371BB5"/>
    <w:rsid w:val="0037220B"/>
    <w:rsid w:val="003731D5"/>
    <w:rsid w:val="00373529"/>
    <w:rsid w:val="00373A85"/>
    <w:rsid w:val="00374952"/>
    <w:rsid w:val="00374D8B"/>
    <w:rsid w:val="00374DED"/>
    <w:rsid w:val="00374F0D"/>
    <w:rsid w:val="00375429"/>
    <w:rsid w:val="003754DD"/>
    <w:rsid w:val="003756DC"/>
    <w:rsid w:val="00375BD2"/>
    <w:rsid w:val="003772B9"/>
    <w:rsid w:val="0037775C"/>
    <w:rsid w:val="00380761"/>
    <w:rsid w:val="003811A5"/>
    <w:rsid w:val="003816E1"/>
    <w:rsid w:val="003820C6"/>
    <w:rsid w:val="00383580"/>
    <w:rsid w:val="00383976"/>
    <w:rsid w:val="00383E4C"/>
    <w:rsid w:val="003841D0"/>
    <w:rsid w:val="003841DF"/>
    <w:rsid w:val="003842B9"/>
    <w:rsid w:val="003842FA"/>
    <w:rsid w:val="00385015"/>
    <w:rsid w:val="003863F4"/>
    <w:rsid w:val="00386FF8"/>
    <w:rsid w:val="003870FE"/>
    <w:rsid w:val="0039029C"/>
    <w:rsid w:val="00390E8C"/>
    <w:rsid w:val="0039144D"/>
    <w:rsid w:val="00391665"/>
    <w:rsid w:val="00391AB4"/>
    <w:rsid w:val="00392829"/>
    <w:rsid w:val="00392BC2"/>
    <w:rsid w:val="00392F10"/>
    <w:rsid w:val="003932D8"/>
    <w:rsid w:val="00393459"/>
    <w:rsid w:val="00393FC4"/>
    <w:rsid w:val="00394067"/>
    <w:rsid w:val="003944BA"/>
    <w:rsid w:val="00395414"/>
    <w:rsid w:val="0039550F"/>
    <w:rsid w:val="003956BA"/>
    <w:rsid w:val="00395C01"/>
    <w:rsid w:val="0039622C"/>
    <w:rsid w:val="003965FA"/>
    <w:rsid w:val="00396678"/>
    <w:rsid w:val="00397779"/>
    <w:rsid w:val="003978CE"/>
    <w:rsid w:val="00397CF2"/>
    <w:rsid w:val="003A0151"/>
    <w:rsid w:val="003A05E5"/>
    <w:rsid w:val="003A0906"/>
    <w:rsid w:val="003A106B"/>
    <w:rsid w:val="003A107B"/>
    <w:rsid w:val="003A1F2D"/>
    <w:rsid w:val="003A245C"/>
    <w:rsid w:val="003A252D"/>
    <w:rsid w:val="003A2CDD"/>
    <w:rsid w:val="003A2F21"/>
    <w:rsid w:val="003A3082"/>
    <w:rsid w:val="003A4BFF"/>
    <w:rsid w:val="003A508A"/>
    <w:rsid w:val="003A5717"/>
    <w:rsid w:val="003A5CA0"/>
    <w:rsid w:val="003A5E93"/>
    <w:rsid w:val="003A5F10"/>
    <w:rsid w:val="003A602F"/>
    <w:rsid w:val="003A70DC"/>
    <w:rsid w:val="003A7AAF"/>
    <w:rsid w:val="003A7D6F"/>
    <w:rsid w:val="003B07A6"/>
    <w:rsid w:val="003B0893"/>
    <w:rsid w:val="003B09B7"/>
    <w:rsid w:val="003B123F"/>
    <w:rsid w:val="003B14CE"/>
    <w:rsid w:val="003B18A2"/>
    <w:rsid w:val="003B370A"/>
    <w:rsid w:val="003B3794"/>
    <w:rsid w:val="003B3ABD"/>
    <w:rsid w:val="003B3CFA"/>
    <w:rsid w:val="003B44C1"/>
    <w:rsid w:val="003B4763"/>
    <w:rsid w:val="003B4C6E"/>
    <w:rsid w:val="003B51FC"/>
    <w:rsid w:val="003B53CC"/>
    <w:rsid w:val="003B5ACD"/>
    <w:rsid w:val="003B5AD9"/>
    <w:rsid w:val="003B5B49"/>
    <w:rsid w:val="003B5DEE"/>
    <w:rsid w:val="003B6A83"/>
    <w:rsid w:val="003B6DD8"/>
    <w:rsid w:val="003B71A9"/>
    <w:rsid w:val="003B794C"/>
    <w:rsid w:val="003B7CFD"/>
    <w:rsid w:val="003C0570"/>
    <w:rsid w:val="003C0572"/>
    <w:rsid w:val="003C112E"/>
    <w:rsid w:val="003C2557"/>
    <w:rsid w:val="003C2E3C"/>
    <w:rsid w:val="003C350C"/>
    <w:rsid w:val="003C3787"/>
    <w:rsid w:val="003C400D"/>
    <w:rsid w:val="003C4217"/>
    <w:rsid w:val="003C47DE"/>
    <w:rsid w:val="003C61C3"/>
    <w:rsid w:val="003C6D44"/>
    <w:rsid w:val="003C7027"/>
    <w:rsid w:val="003C7305"/>
    <w:rsid w:val="003D02C6"/>
    <w:rsid w:val="003D149D"/>
    <w:rsid w:val="003D1996"/>
    <w:rsid w:val="003D1A96"/>
    <w:rsid w:val="003D1C68"/>
    <w:rsid w:val="003D2259"/>
    <w:rsid w:val="003D2868"/>
    <w:rsid w:val="003D28E8"/>
    <w:rsid w:val="003D325C"/>
    <w:rsid w:val="003D39BF"/>
    <w:rsid w:val="003D3A24"/>
    <w:rsid w:val="003D3AC1"/>
    <w:rsid w:val="003D42E0"/>
    <w:rsid w:val="003D43EA"/>
    <w:rsid w:val="003D48D7"/>
    <w:rsid w:val="003D4F40"/>
    <w:rsid w:val="003D5393"/>
    <w:rsid w:val="003D6BB8"/>
    <w:rsid w:val="003D707B"/>
    <w:rsid w:val="003D7184"/>
    <w:rsid w:val="003D7D4B"/>
    <w:rsid w:val="003E007C"/>
    <w:rsid w:val="003E03BD"/>
    <w:rsid w:val="003E0B23"/>
    <w:rsid w:val="003E11B7"/>
    <w:rsid w:val="003E17AD"/>
    <w:rsid w:val="003E17EC"/>
    <w:rsid w:val="003E180E"/>
    <w:rsid w:val="003E1D9E"/>
    <w:rsid w:val="003E1F00"/>
    <w:rsid w:val="003E218D"/>
    <w:rsid w:val="003E232D"/>
    <w:rsid w:val="003E27A3"/>
    <w:rsid w:val="003E2941"/>
    <w:rsid w:val="003E2B5E"/>
    <w:rsid w:val="003E2F59"/>
    <w:rsid w:val="003E3AD1"/>
    <w:rsid w:val="003E3AF9"/>
    <w:rsid w:val="003E4011"/>
    <w:rsid w:val="003E4B65"/>
    <w:rsid w:val="003E4D04"/>
    <w:rsid w:val="003E5D80"/>
    <w:rsid w:val="003E717B"/>
    <w:rsid w:val="003E7762"/>
    <w:rsid w:val="003E77A6"/>
    <w:rsid w:val="003E7919"/>
    <w:rsid w:val="003E7B52"/>
    <w:rsid w:val="003F12FD"/>
    <w:rsid w:val="003F2649"/>
    <w:rsid w:val="003F2689"/>
    <w:rsid w:val="003F2720"/>
    <w:rsid w:val="003F2A31"/>
    <w:rsid w:val="003F3329"/>
    <w:rsid w:val="003F3B8F"/>
    <w:rsid w:val="003F3F86"/>
    <w:rsid w:val="003F4311"/>
    <w:rsid w:val="003F48CD"/>
    <w:rsid w:val="003F4A29"/>
    <w:rsid w:val="003F50D0"/>
    <w:rsid w:val="003F5858"/>
    <w:rsid w:val="003F615D"/>
    <w:rsid w:val="003F6B28"/>
    <w:rsid w:val="003F7023"/>
    <w:rsid w:val="003F7310"/>
    <w:rsid w:val="003F7D9E"/>
    <w:rsid w:val="00400ADA"/>
    <w:rsid w:val="00401377"/>
    <w:rsid w:val="00401665"/>
    <w:rsid w:val="00401AFF"/>
    <w:rsid w:val="00401ED7"/>
    <w:rsid w:val="004024F4"/>
    <w:rsid w:val="0040273C"/>
    <w:rsid w:val="00402D90"/>
    <w:rsid w:val="00403600"/>
    <w:rsid w:val="004041F7"/>
    <w:rsid w:val="00404253"/>
    <w:rsid w:val="004042A1"/>
    <w:rsid w:val="004043C8"/>
    <w:rsid w:val="00404AC8"/>
    <w:rsid w:val="00405547"/>
    <w:rsid w:val="00406321"/>
    <w:rsid w:val="00406376"/>
    <w:rsid w:val="00406515"/>
    <w:rsid w:val="004068F4"/>
    <w:rsid w:val="004069A8"/>
    <w:rsid w:val="00406B2D"/>
    <w:rsid w:val="00406C2B"/>
    <w:rsid w:val="004070CD"/>
    <w:rsid w:val="0040724B"/>
    <w:rsid w:val="00407D9B"/>
    <w:rsid w:val="00410074"/>
    <w:rsid w:val="00410C57"/>
    <w:rsid w:val="00411AE8"/>
    <w:rsid w:val="00411B86"/>
    <w:rsid w:val="00411C23"/>
    <w:rsid w:val="00411CD0"/>
    <w:rsid w:val="00412091"/>
    <w:rsid w:val="00412A45"/>
    <w:rsid w:val="00413137"/>
    <w:rsid w:val="00413AF8"/>
    <w:rsid w:val="00414714"/>
    <w:rsid w:val="004148D8"/>
    <w:rsid w:val="004149AF"/>
    <w:rsid w:val="00414C52"/>
    <w:rsid w:val="004158CF"/>
    <w:rsid w:val="004166B8"/>
    <w:rsid w:val="00416B35"/>
    <w:rsid w:val="00416CED"/>
    <w:rsid w:val="00417454"/>
    <w:rsid w:val="004175E9"/>
    <w:rsid w:val="00417DE8"/>
    <w:rsid w:val="00420057"/>
    <w:rsid w:val="004203C7"/>
    <w:rsid w:val="00421750"/>
    <w:rsid w:val="0042218E"/>
    <w:rsid w:val="00422682"/>
    <w:rsid w:val="00422A41"/>
    <w:rsid w:val="00423035"/>
    <w:rsid w:val="0042361B"/>
    <w:rsid w:val="00424593"/>
    <w:rsid w:val="00424E28"/>
    <w:rsid w:val="00426230"/>
    <w:rsid w:val="00426821"/>
    <w:rsid w:val="00426A11"/>
    <w:rsid w:val="00427759"/>
    <w:rsid w:val="00430A5F"/>
    <w:rsid w:val="00430C5A"/>
    <w:rsid w:val="004311E0"/>
    <w:rsid w:val="00431927"/>
    <w:rsid w:val="004322D6"/>
    <w:rsid w:val="00432FF6"/>
    <w:rsid w:val="00433A2E"/>
    <w:rsid w:val="00433B22"/>
    <w:rsid w:val="00433D4D"/>
    <w:rsid w:val="0043450A"/>
    <w:rsid w:val="00434A22"/>
    <w:rsid w:val="00435104"/>
    <w:rsid w:val="004353FC"/>
    <w:rsid w:val="00435F73"/>
    <w:rsid w:val="00436106"/>
    <w:rsid w:val="004368E3"/>
    <w:rsid w:val="00436A10"/>
    <w:rsid w:val="004374B3"/>
    <w:rsid w:val="004376A5"/>
    <w:rsid w:val="004379E1"/>
    <w:rsid w:val="00437CD8"/>
    <w:rsid w:val="0044049A"/>
    <w:rsid w:val="004406E3"/>
    <w:rsid w:val="004409C8"/>
    <w:rsid w:val="00441185"/>
    <w:rsid w:val="00441586"/>
    <w:rsid w:val="00441815"/>
    <w:rsid w:val="0044229B"/>
    <w:rsid w:val="0044243D"/>
    <w:rsid w:val="00442F01"/>
    <w:rsid w:val="00443223"/>
    <w:rsid w:val="004433D6"/>
    <w:rsid w:val="00444814"/>
    <w:rsid w:val="00444A1E"/>
    <w:rsid w:val="004455B0"/>
    <w:rsid w:val="00445877"/>
    <w:rsid w:val="00446367"/>
    <w:rsid w:val="00446E8E"/>
    <w:rsid w:val="00446E90"/>
    <w:rsid w:val="004471FF"/>
    <w:rsid w:val="004472EB"/>
    <w:rsid w:val="00447BE9"/>
    <w:rsid w:val="00447E4C"/>
    <w:rsid w:val="004506BF"/>
    <w:rsid w:val="004506F7"/>
    <w:rsid w:val="004509BD"/>
    <w:rsid w:val="00450C53"/>
    <w:rsid w:val="00451CD2"/>
    <w:rsid w:val="0045256F"/>
    <w:rsid w:val="0045350A"/>
    <w:rsid w:val="00453909"/>
    <w:rsid w:val="00453A2B"/>
    <w:rsid w:val="00454143"/>
    <w:rsid w:val="00454364"/>
    <w:rsid w:val="00454600"/>
    <w:rsid w:val="00454D2C"/>
    <w:rsid w:val="00455483"/>
    <w:rsid w:val="00455694"/>
    <w:rsid w:val="00455A2A"/>
    <w:rsid w:val="00455FC9"/>
    <w:rsid w:val="00456B22"/>
    <w:rsid w:val="0045702C"/>
    <w:rsid w:val="004578E6"/>
    <w:rsid w:val="00457E7C"/>
    <w:rsid w:val="00460810"/>
    <w:rsid w:val="00460AFE"/>
    <w:rsid w:val="00460B78"/>
    <w:rsid w:val="00461BBF"/>
    <w:rsid w:val="00461C69"/>
    <w:rsid w:val="004626CF"/>
    <w:rsid w:val="00462F71"/>
    <w:rsid w:val="004633F7"/>
    <w:rsid w:val="00464032"/>
    <w:rsid w:val="0046438D"/>
    <w:rsid w:val="004646A6"/>
    <w:rsid w:val="004646B0"/>
    <w:rsid w:val="00464728"/>
    <w:rsid w:val="00464A35"/>
    <w:rsid w:val="00464F9F"/>
    <w:rsid w:val="0046513F"/>
    <w:rsid w:val="004654CA"/>
    <w:rsid w:val="004658BD"/>
    <w:rsid w:val="004658E6"/>
    <w:rsid w:val="004658EA"/>
    <w:rsid w:val="00465C7A"/>
    <w:rsid w:val="00466157"/>
    <w:rsid w:val="0046645A"/>
    <w:rsid w:val="0046662D"/>
    <w:rsid w:val="00466CA0"/>
    <w:rsid w:val="00467649"/>
    <w:rsid w:val="00467678"/>
    <w:rsid w:val="004707A5"/>
    <w:rsid w:val="004712BF"/>
    <w:rsid w:val="004712E6"/>
    <w:rsid w:val="00472457"/>
    <w:rsid w:val="00473549"/>
    <w:rsid w:val="004743FC"/>
    <w:rsid w:val="004746A2"/>
    <w:rsid w:val="004749ED"/>
    <w:rsid w:val="00474C63"/>
    <w:rsid w:val="00474F68"/>
    <w:rsid w:val="004754AB"/>
    <w:rsid w:val="004770BF"/>
    <w:rsid w:val="004774AA"/>
    <w:rsid w:val="00477C97"/>
    <w:rsid w:val="004801ED"/>
    <w:rsid w:val="004803E3"/>
    <w:rsid w:val="00480AA4"/>
    <w:rsid w:val="00480C66"/>
    <w:rsid w:val="00480E6F"/>
    <w:rsid w:val="00481B5E"/>
    <w:rsid w:val="00482928"/>
    <w:rsid w:val="00482BF8"/>
    <w:rsid w:val="00482E80"/>
    <w:rsid w:val="00483380"/>
    <w:rsid w:val="00483757"/>
    <w:rsid w:val="004842A2"/>
    <w:rsid w:val="00484BCC"/>
    <w:rsid w:val="00484E2D"/>
    <w:rsid w:val="0048537A"/>
    <w:rsid w:val="00485D47"/>
    <w:rsid w:val="004862EB"/>
    <w:rsid w:val="00486AD7"/>
    <w:rsid w:val="00486ADB"/>
    <w:rsid w:val="0048782A"/>
    <w:rsid w:val="00487EEF"/>
    <w:rsid w:val="004915D7"/>
    <w:rsid w:val="00491BD4"/>
    <w:rsid w:val="00492106"/>
    <w:rsid w:val="004922A3"/>
    <w:rsid w:val="004929EA"/>
    <w:rsid w:val="004934AD"/>
    <w:rsid w:val="0049393A"/>
    <w:rsid w:val="004939D0"/>
    <w:rsid w:val="00493B81"/>
    <w:rsid w:val="00494637"/>
    <w:rsid w:val="00494A67"/>
    <w:rsid w:val="004956A3"/>
    <w:rsid w:val="00495703"/>
    <w:rsid w:val="004957EE"/>
    <w:rsid w:val="004958A3"/>
    <w:rsid w:val="00496129"/>
    <w:rsid w:val="0049637D"/>
    <w:rsid w:val="00496382"/>
    <w:rsid w:val="0049657A"/>
    <w:rsid w:val="0049683B"/>
    <w:rsid w:val="00496B3C"/>
    <w:rsid w:val="00496FB3"/>
    <w:rsid w:val="00497435"/>
    <w:rsid w:val="004974C3"/>
    <w:rsid w:val="00497A35"/>
    <w:rsid w:val="00497F20"/>
    <w:rsid w:val="004A01A6"/>
    <w:rsid w:val="004A02E6"/>
    <w:rsid w:val="004A09F2"/>
    <w:rsid w:val="004A0DF7"/>
    <w:rsid w:val="004A0EE4"/>
    <w:rsid w:val="004A116D"/>
    <w:rsid w:val="004A1173"/>
    <w:rsid w:val="004A1187"/>
    <w:rsid w:val="004A11B2"/>
    <w:rsid w:val="004A14FF"/>
    <w:rsid w:val="004A164D"/>
    <w:rsid w:val="004A16A6"/>
    <w:rsid w:val="004A1C0A"/>
    <w:rsid w:val="004A1DB2"/>
    <w:rsid w:val="004A209C"/>
    <w:rsid w:val="004A23C3"/>
    <w:rsid w:val="004A276A"/>
    <w:rsid w:val="004A346A"/>
    <w:rsid w:val="004A3A30"/>
    <w:rsid w:val="004A3E54"/>
    <w:rsid w:val="004A3EFD"/>
    <w:rsid w:val="004A40AE"/>
    <w:rsid w:val="004A4169"/>
    <w:rsid w:val="004A4D46"/>
    <w:rsid w:val="004A5C88"/>
    <w:rsid w:val="004A5F1C"/>
    <w:rsid w:val="004A601C"/>
    <w:rsid w:val="004A6529"/>
    <w:rsid w:val="004A67B7"/>
    <w:rsid w:val="004A6C1B"/>
    <w:rsid w:val="004A6D0B"/>
    <w:rsid w:val="004A6F9B"/>
    <w:rsid w:val="004A7088"/>
    <w:rsid w:val="004A72C0"/>
    <w:rsid w:val="004A7C95"/>
    <w:rsid w:val="004A7D95"/>
    <w:rsid w:val="004A7E14"/>
    <w:rsid w:val="004B0A65"/>
    <w:rsid w:val="004B0C85"/>
    <w:rsid w:val="004B0EB5"/>
    <w:rsid w:val="004B0F26"/>
    <w:rsid w:val="004B180C"/>
    <w:rsid w:val="004B19F6"/>
    <w:rsid w:val="004B1A7D"/>
    <w:rsid w:val="004B2819"/>
    <w:rsid w:val="004B2C85"/>
    <w:rsid w:val="004B2EB7"/>
    <w:rsid w:val="004B344A"/>
    <w:rsid w:val="004B42C0"/>
    <w:rsid w:val="004B448C"/>
    <w:rsid w:val="004B4585"/>
    <w:rsid w:val="004B495F"/>
    <w:rsid w:val="004B4D5D"/>
    <w:rsid w:val="004B4D7C"/>
    <w:rsid w:val="004B5520"/>
    <w:rsid w:val="004B587C"/>
    <w:rsid w:val="004B59E6"/>
    <w:rsid w:val="004B5D9E"/>
    <w:rsid w:val="004B6217"/>
    <w:rsid w:val="004B68E2"/>
    <w:rsid w:val="004B6D06"/>
    <w:rsid w:val="004B6FA1"/>
    <w:rsid w:val="004B736D"/>
    <w:rsid w:val="004B7A6D"/>
    <w:rsid w:val="004B7D36"/>
    <w:rsid w:val="004B7F04"/>
    <w:rsid w:val="004C000C"/>
    <w:rsid w:val="004C0362"/>
    <w:rsid w:val="004C081C"/>
    <w:rsid w:val="004C084F"/>
    <w:rsid w:val="004C0AF6"/>
    <w:rsid w:val="004C0C87"/>
    <w:rsid w:val="004C190D"/>
    <w:rsid w:val="004C1A95"/>
    <w:rsid w:val="004C1D75"/>
    <w:rsid w:val="004C1DED"/>
    <w:rsid w:val="004C295A"/>
    <w:rsid w:val="004C3CC0"/>
    <w:rsid w:val="004C404C"/>
    <w:rsid w:val="004C41C2"/>
    <w:rsid w:val="004C5B7C"/>
    <w:rsid w:val="004C5DA0"/>
    <w:rsid w:val="004C605A"/>
    <w:rsid w:val="004C641C"/>
    <w:rsid w:val="004C71EB"/>
    <w:rsid w:val="004C7D84"/>
    <w:rsid w:val="004D0486"/>
    <w:rsid w:val="004D0C3B"/>
    <w:rsid w:val="004D1179"/>
    <w:rsid w:val="004D17A9"/>
    <w:rsid w:val="004D1A16"/>
    <w:rsid w:val="004D1BAF"/>
    <w:rsid w:val="004D22A0"/>
    <w:rsid w:val="004D236F"/>
    <w:rsid w:val="004D2566"/>
    <w:rsid w:val="004D29BD"/>
    <w:rsid w:val="004D2B1B"/>
    <w:rsid w:val="004D2EB5"/>
    <w:rsid w:val="004D40AC"/>
    <w:rsid w:val="004D4422"/>
    <w:rsid w:val="004D45B2"/>
    <w:rsid w:val="004D471E"/>
    <w:rsid w:val="004D4799"/>
    <w:rsid w:val="004D4C0E"/>
    <w:rsid w:val="004D51B6"/>
    <w:rsid w:val="004D5A4C"/>
    <w:rsid w:val="004D60C5"/>
    <w:rsid w:val="004D6574"/>
    <w:rsid w:val="004D6792"/>
    <w:rsid w:val="004D741A"/>
    <w:rsid w:val="004D781B"/>
    <w:rsid w:val="004D795F"/>
    <w:rsid w:val="004D7A56"/>
    <w:rsid w:val="004E03A8"/>
    <w:rsid w:val="004E0D32"/>
    <w:rsid w:val="004E0DA4"/>
    <w:rsid w:val="004E10F5"/>
    <w:rsid w:val="004E169D"/>
    <w:rsid w:val="004E1E31"/>
    <w:rsid w:val="004E2094"/>
    <w:rsid w:val="004E22E8"/>
    <w:rsid w:val="004E3348"/>
    <w:rsid w:val="004E36EE"/>
    <w:rsid w:val="004E3BE6"/>
    <w:rsid w:val="004E443B"/>
    <w:rsid w:val="004E4EBD"/>
    <w:rsid w:val="004E506F"/>
    <w:rsid w:val="004E5219"/>
    <w:rsid w:val="004E56BA"/>
    <w:rsid w:val="004E5DA1"/>
    <w:rsid w:val="004E62C4"/>
    <w:rsid w:val="004E6419"/>
    <w:rsid w:val="004E654B"/>
    <w:rsid w:val="004E6F24"/>
    <w:rsid w:val="004E7130"/>
    <w:rsid w:val="004E748D"/>
    <w:rsid w:val="004E7EBB"/>
    <w:rsid w:val="004F0440"/>
    <w:rsid w:val="004F062C"/>
    <w:rsid w:val="004F12A4"/>
    <w:rsid w:val="004F1437"/>
    <w:rsid w:val="004F18E1"/>
    <w:rsid w:val="004F224E"/>
    <w:rsid w:val="004F2637"/>
    <w:rsid w:val="004F3FB4"/>
    <w:rsid w:val="004F4686"/>
    <w:rsid w:val="004F5110"/>
    <w:rsid w:val="004F5215"/>
    <w:rsid w:val="004F5784"/>
    <w:rsid w:val="004F5883"/>
    <w:rsid w:val="004F58DE"/>
    <w:rsid w:val="004F62CC"/>
    <w:rsid w:val="004F6407"/>
    <w:rsid w:val="004F6A85"/>
    <w:rsid w:val="004F7384"/>
    <w:rsid w:val="004F7459"/>
    <w:rsid w:val="005021EE"/>
    <w:rsid w:val="0050252C"/>
    <w:rsid w:val="00502ABC"/>
    <w:rsid w:val="00502C06"/>
    <w:rsid w:val="00502F4A"/>
    <w:rsid w:val="00503506"/>
    <w:rsid w:val="0050375F"/>
    <w:rsid w:val="00503A4A"/>
    <w:rsid w:val="00503DA2"/>
    <w:rsid w:val="00503F89"/>
    <w:rsid w:val="005047F0"/>
    <w:rsid w:val="00504DA5"/>
    <w:rsid w:val="00505B06"/>
    <w:rsid w:val="00505B96"/>
    <w:rsid w:val="005060F9"/>
    <w:rsid w:val="00506B00"/>
    <w:rsid w:val="00506EFA"/>
    <w:rsid w:val="00506F15"/>
    <w:rsid w:val="00507508"/>
    <w:rsid w:val="005077A8"/>
    <w:rsid w:val="00507E66"/>
    <w:rsid w:val="0051045B"/>
    <w:rsid w:val="00510F98"/>
    <w:rsid w:val="005120CE"/>
    <w:rsid w:val="005122C9"/>
    <w:rsid w:val="0051248E"/>
    <w:rsid w:val="00512557"/>
    <w:rsid w:val="00512ABB"/>
    <w:rsid w:val="005134DC"/>
    <w:rsid w:val="00513B03"/>
    <w:rsid w:val="00513CFD"/>
    <w:rsid w:val="00513E19"/>
    <w:rsid w:val="00514045"/>
    <w:rsid w:val="00514416"/>
    <w:rsid w:val="005145DF"/>
    <w:rsid w:val="0051466E"/>
    <w:rsid w:val="005147FA"/>
    <w:rsid w:val="00514873"/>
    <w:rsid w:val="00514D11"/>
    <w:rsid w:val="00514E0D"/>
    <w:rsid w:val="005150A9"/>
    <w:rsid w:val="00516296"/>
    <w:rsid w:val="00516CB3"/>
    <w:rsid w:val="00517B16"/>
    <w:rsid w:val="005203D5"/>
    <w:rsid w:val="00520626"/>
    <w:rsid w:val="005208F5"/>
    <w:rsid w:val="00520926"/>
    <w:rsid w:val="005212AB"/>
    <w:rsid w:val="005216C8"/>
    <w:rsid w:val="00521CFC"/>
    <w:rsid w:val="0052220D"/>
    <w:rsid w:val="005222D1"/>
    <w:rsid w:val="005228BA"/>
    <w:rsid w:val="005228DF"/>
    <w:rsid w:val="00523279"/>
    <w:rsid w:val="00523469"/>
    <w:rsid w:val="00523876"/>
    <w:rsid w:val="00523C14"/>
    <w:rsid w:val="00524308"/>
    <w:rsid w:val="005245D7"/>
    <w:rsid w:val="005247E5"/>
    <w:rsid w:val="00524DA6"/>
    <w:rsid w:val="00524EB6"/>
    <w:rsid w:val="005250EE"/>
    <w:rsid w:val="005251F4"/>
    <w:rsid w:val="00526158"/>
    <w:rsid w:val="005263E6"/>
    <w:rsid w:val="005267AD"/>
    <w:rsid w:val="00526AAB"/>
    <w:rsid w:val="00526C63"/>
    <w:rsid w:val="00526D6C"/>
    <w:rsid w:val="00526EA8"/>
    <w:rsid w:val="005272A9"/>
    <w:rsid w:val="0052774D"/>
    <w:rsid w:val="00527F54"/>
    <w:rsid w:val="005306D8"/>
    <w:rsid w:val="00531529"/>
    <w:rsid w:val="00532265"/>
    <w:rsid w:val="005325AC"/>
    <w:rsid w:val="005334FD"/>
    <w:rsid w:val="005343AA"/>
    <w:rsid w:val="0053474E"/>
    <w:rsid w:val="00534B2F"/>
    <w:rsid w:val="00534D30"/>
    <w:rsid w:val="00535876"/>
    <w:rsid w:val="0053594F"/>
    <w:rsid w:val="005368BF"/>
    <w:rsid w:val="00536A9A"/>
    <w:rsid w:val="00537B07"/>
    <w:rsid w:val="00537C7E"/>
    <w:rsid w:val="005402D5"/>
    <w:rsid w:val="0054179A"/>
    <w:rsid w:val="00541A70"/>
    <w:rsid w:val="00541D7B"/>
    <w:rsid w:val="005422DF"/>
    <w:rsid w:val="00542497"/>
    <w:rsid w:val="00542C9A"/>
    <w:rsid w:val="00542F44"/>
    <w:rsid w:val="00543D5C"/>
    <w:rsid w:val="00544C48"/>
    <w:rsid w:val="00545803"/>
    <w:rsid w:val="00545B2C"/>
    <w:rsid w:val="00545DEA"/>
    <w:rsid w:val="005469AA"/>
    <w:rsid w:val="00546BEA"/>
    <w:rsid w:val="00546C42"/>
    <w:rsid w:val="00546FCC"/>
    <w:rsid w:val="00547559"/>
    <w:rsid w:val="00547DA7"/>
    <w:rsid w:val="0055017C"/>
    <w:rsid w:val="00550F6D"/>
    <w:rsid w:val="005510C6"/>
    <w:rsid w:val="00551CF1"/>
    <w:rsid w:val="00551FF8"/>
    <w:rsid w:val="00552D6A"/>
    <w:rsid w:val="00553228"/>
    <w:rsid w:val="005533EA"/>
    <w:rsid w:val="0055354B"/>
    <w:rsid w:val="00553A5F"/>
    <w:rsid w:val="00553CD5"/>
    <w:rsid w:val="00553FD9"/>
    <w:rsid w:val="0055444F"/>
    <w:rsid w:val="005549D2"/>
    <w:rsid w:val="00554F8D"/>
    <w:rsid w:val="005552FF"/>
    <w:rsid w:val="00555F0C"/>
    <w:rsid w:val="00555FCB"/>
    <w:rsid w:val="00556785"/>
    <w:rsid w:val="00556A9D"/>
    <w:rsid w:val="005573BC"/>
    <w:rsid w:val="005574EA"/>
    <w:rsid w:val="0055768A"/>
    <w:rsid w:val="00557FCE"/>
    <w:rsid w:val="005622C3"/>
    <w:rsid w:val="00562812"/>
    <w:rsid w:val="0056328F"/>
    <w:rsid w:val="00563E6B"/>
    <w:rsid w:val="00564F56"/>
    <w:rsid w:val="0056541E"/>
    <w:rsid w:val="0056544C"/>
    <w:rsid w:val="00565959"/>
    <w:rsid w:val="00567017"/>
    <w:rsid w:val="00567935"/>
    <w:rsid w:val="00567C65"/>
    <w:rsid w:val="00567C95"/>
    <w:rsid w:val="00567D9D"/>
    <w:rsid w:val="005708E0"/>
    <w:rsid w:val="00570BA9"/>
    <w:rsid w:val="00571362"/>
    <w:rsid w:val="00571BDB"/>
    <w:rsid w:val="005724DC"/>
    <w:rsid w:val="00572BB9"/>
    <w:rsid w:val="005731EB"/>
    <w:rsid w:val="0057353B"/>
    <w:rsid w:val="00574262"/>
    <w:rsid w:val="005748C0"/>
    <w:rsid w:val="00575285"/>
    <w:rsid w:val="005753F6"/>
    <w:rsid w:val="00575510"/>
    <w:rsid w:val="0057584E"/>
    <w:rsid w:val="00575A16"/>
    <w:rsid w:val="005771AF"/>
    <w:rsid w:val="005772D0"/>
    <w:rsid w:val="00577B41"/>
    <w:rsid w:val="00577D89"/>
    <w:rsid w:val="00577F00"/>
    <w:rsid w:val="00580375"/>
    <w:rsid w:val="00580547"/>
    <w:rsid w:val="005811B0"/>
    <w:rsid w:val="00581859"/>
    <w:rsid w:val="00581D3A"/>
    <w:rsid w:val="005822DD"/>
    <w:rsid w:val="005826EA"/>
    <w:rsid w:val="005830D8"/>
    <w:rsid w:val="005843FF"/>
    <w:rsid w:val="00584778"/>
    <w:rsid w:val="00584788"/>
    <w:rsid w:val="00584B2B"/>
    <w:rsid w:val="00584DFA"/>
    <w:rsid w:val="005855B9"/>
    <w:rsid w:val="005860AB"/>
    <w:rsid w:val="00586700"/>
    <w:rsid w:val="00586AAE"/>
    <w:rsid w:val="00587F98"/>
    <w:rsid w:val="005904EC"/>
    <w:rsid w:val="0059073C"/>
    <w:rsid w:val="005908C0"/>
    <w:rsid w:val="00590B49"/>
    <w:rsid w:val="00591BDC"/>
    <w:rsid w:val="00592CB2"/>
    <w:rsid w:val="0059359F"/>
    <w:rsid w:val="00593B0C"/>
    <w:rsid w:val="00593D26"/>
    <w:rsid w:val="0059414D"/>
    <w:rsid w:val="0059596F"/>
    <w:rsid w:val="0059615B"/>
    <w:rsid w:val="0059627D"/>
    <w:rsid w:val="005965BE"/>
    <w:rsid w:val="00597036"/>
    <w:rsid w:val="005A00A1"/>
    <w:rsid w:val="005A0959"/>
    <w:rsid w:val="005A109F"/>
    <w:rsid w:val="005A16C2"/>
    <w:rsid w:val="005A1812"/>
    <w:rsid w:val="005A1D9B"/>
    <w:rsid w:val="005A209F"/>
    <w:rsid w:val="005A2308"/>
    <w:rsid w:val="005A28DF"/>
    <w:rsid w:val="005A29EA"/>
    <w:rsid w:val="005A2C3C"/>
    <w:rsid w:val="005A3157"/>
    <w:rsid w:val="005A37F7"/>
    <w:rsid w:val="005A380F"/>
    <w:rsid w:val="005A3FFF"/>
    <w:rsid w:val="005A5BE0"/>
    <w:rsid w:val="005A5F9D"/>
    <w:rsid w:val="005A70E4"/>
    <w:rsid w:val="005A74CE"/>
    <w:rsid w:val="005A7CD1"/>
    <w:rsid w:val="005A7E39"/>
    <w:rsid w:val="005B02AF"/>
    <w:rsid w:val="005B04BD"/>
    <w:rsid w:val="005B054A"/>
    <w:rsid w:val="005B072A"/>
    <w:rsid w:val="005B0785"/>
    <w:rsid w:val="005B0AE4"/>
    <w:rsid w:val="005B0B8F"/>
    <w:rsid w:val="005B0EA0"/>
    <w:rsid w:val="005B10BA"/>
    <w:rsid w:val="005B1198"/>
    <w:rsid w:val="005B279E"/>
    <w:rsid w:val="005B2B57"/>
    <w:rsid w:val="005B32E3"/>
    <w:rsid w:val="005B3C8F"/>
    <w:rsid w:val="005B425B"/>
    <w:rsid w:val="005B4DFD"/>
    <w:rsid w:val="005B4E40"/>
    <w:rsid w:val="005B4F0B"/>
    <w:rsid w:val="005B5096"/>
    <w:rsid w:val="005B63DB"/>
    <w:rsid w:val="005B6BF1"/>
    <w:rsid w:val="005B6D15"/>
    <w:rsid w:val="005B6E22"/>
    <w:rsid w:val="005B71BB"/>
    <w:rsid w:val="005B7F92"/>
    <w:rsid w:val="005C00E6"/>
    <w:rsid w:val="005C020F"/>
    <w:rsid w:val="005C0371"/>
    <w:rsid w:val="005C079A"/>
    <w:rsid w:val="005C0DC8"/>
    <w:rsid w:val="005C1051"/>
    <w:rsid w:val="005C14CB"/>
    <w:rsid w:val="005C1C7F"/>
    <w:rsid w:val="005C1CD7"/>
    <w:rsid w:val="005C1DAE"/>
    <w:rsid w:val="005C1E53"/>
    <w:rsid w:val="005C20E5"/>
    <w:rsid w:val="005C24E9"/>
    <w:rsid w:val="005C2514"/>
    <w:rsid w:val="005C294C"/>
    <w:rsid w:val="005C2A4D"/>
    <w:rsid w:val="005C328E"/>
    <w:rsid w:val="005C33F5"/>
    <w:rsid w:val="005C3B49"/>
    <w:rsid w:val="005C3C5F"/>
    <w:rsid w:val="005C4345"/>
    <w:rsid w:val="005C4733"/>
    <w:rsid w:val="005C51E8"/>
    <w:rsid w:val="005C5471"/>
    <w:rsid w:val="005C6F49"/>
    <w:rsid w:val="005C7041"/>
    <w:rsid w:val="005C75EB"/>
    <w:rsid w:val="005C79A4"/>
    <w:rsid w:val="005C7D84"/>
    <w:rsid w:val="005C7DFD"/>
    <w:rsid w:val="005C7F84"/>
    <w:rsid w:val="005D0A21"/>
    <w:rsid w:val="005D1C40"/>
    <w:rsid w:val="005D1E5F"/>
    <w:rsid w:val="005D2060"/>
    <w:rsid w:val="005D227A"/>
    <w:rsid w:val="005D2634"/>
    <w:rsid w:val="005D263C"/>
    <w:rsid w:val="005D29C0"/>
    <w:rsid w:val="005D3AA0"/>
    <w:rsid w:val="005D43AE"/>
    <w:rsid w:val="005D4569"/>
    <w:rsid w:val="005D4D11"/>
    <w:rsid w:val="005D4DBC"/>
    <w:rsid w:val="005D53D7"/>
    <w:rsid w:val="005D556C"/>
    <w:rsid w:val="005D5BD5"/>
    <w:rsid w:val="005D5F3E"/>
    <w:rsid w:val="005D620F"/>
    <w:rsid w:val="005D6347"/>
    <w:rsid w:val="005D6365"/>
    <w:rsid w:val="005D6D5D"/>
    <w:rsid w:val="005D75F4"/>
    <w:rsid w:val="005E003F"/>
    <w:rsid w:val="005E0880"/>
    <w:rsid w:val="005E19C2"/>
    <w:rsid w:val="005E1BD2"/>
    <w:rsid w:val="005E22B6"/>
    <w:rsid w:val="005E23E4"/>
    <w:rsid w:val="005E2D3D"/>
    <w:rsid w:val="005E4085"/>
    <w:rsid w:val="005E496A"/>
    <w:rsid w:val="005E4AA1"/>
    <w:rsid w:val="005E4F09"/>
    <w:rsid w:val="005E5481"/>
    <w:rsid w:val="005E563D"/>
    <w:rsid w:val="005E59FC"/>
    <w:rsid w:val="005E626E"/>
    <w:rsid w:val="005E6BEC"/>
    <w:rsid w:val="005E6D78"/>
    <w:rsid w:val="005E75A2"/>
    <w:rsid w:val="005E75AC"/>
    <w:rsid w:val="005E7A5C"/>
    <w:rsid w:val="005F0318"/>
    <w:rsid w:val="005F0D82"/>
    <w:rsid w:val="005F1476"/>
    <w:rsid w:val="005F2A31"/>
    <w:rsid w:val="005F2A73"/>
    <w:rsid w:val="005F2D1F"/>
    <w:rsid w:val="005F35EA"/>
    <w:rsid w:val="005F363C"/>
    <w:rsid w:val="005F36C8"/>
    <w:rsid w:val="005F3AD9"/>
    <w:rsid w:val="005F3E8F"/>
    <w:rsid w:val="005F4490"/>
    <w:rsid w:val="005F4952"/>
    <w:rsid w:val="005F4A97"/>
    <w:rsid w:val="005F4CDD"/>
    <w:rsid w:val="005F5C57"/>
    <w:rsid w:val="005F5CC0"/>
    <w:rsid w:val="005F6467"/>
    <w:rsid w:val="005F6665"/>
    <w:rsid w:val="005F6E19"/>
    <w:rsid w:val="005F721D"/>
    <w:rsid w:val="005F7C75"/>
    <w:rsid w:val="005F7D9E"/>
    <w:rsid w:val="0060091D"/>
    <w:rsid w:val="00600F84"/>
    <w:rsid w:val="006016EF"/>
    <w:rsid w:val="00601961"/>
    <w:rsid w:val="00602107"/>
    <w:rsid w:val="00603151"/>
    <w:rsid w:val="006031D1"/>
    <w:rsid w:val="006032A3"/>
    <w:rsid w:val="0060362A"/>
    <w:rsid w:val="00603D73"/>
    <w:rsid w:val="00603DA1"/>
    <w:rsid w:val="006042B4"/>
    <w:rsid w:val="00604815"/>
    <w:rsid w:val="0060485E"/>
    <w:rsid w:val="00604F87"/>
    <w:rsid w:val="006054BC"/>
    <w:rsid w:val="00605D4F"/>
    <w:rsid w:val="0060692E"/>
    <w:rsid w:val="00606A85"/>
    <w:rsid w:val="00607527"/>
    <w:rsid w:val="006077D1"/>
    <w:rsid w:val="0061018C"/>
    <w:rsid w:val="006117DC"/>
    <w:rsid w:val="0061198B"/>
    <w:rsid w:val="00611CC3"/>
    <w:rsid w:val="0061204A"/>
    <w:rsid w:val="00612068"/>
    <w:rsid w:val="00612B2D"/>
    <w:rsid w:val="00612D3E"/>
    <w:rsid w:val="00613052"/>
    <w:rsid w:val="006133DD"/>
    <w:rsid w:val="00614342"/>
    <w:rsid w:val="00615975"/>
    <w:rsid w:val="00615A3A"/>
    <w:rsid w:val="00615C15"/>
    <w:rsid w:val="00615FE1"/>
    <w:rsid w:val="0061623D"/>
    <w:rsid w:val="00616788"/>
    <w:rsid w:val="00617BCF"/>
    <w:rsid w:val="0062006E"/>
    <w:rsid w:val="0062033F"/>
    <w:rsid w:val="00620776"/>
    <w:rsid w:val="00621E12"/>
    <w:rsid w:val="00622450"/>
    <w:rsid w:val="006226C1"/>
    <w:rsid w:val="00622AB0"/>
    <w:rsid w:val="006230E0"/>
    <w:rsid w:val="0062346C"/>
    <w:rsid w:val="006237AB"/>
    <w:rsid w:val="006237E7"/>
    <w:rsid w:val="0062419A"/>
    <w:rsid w:val="0062467B"/>
    <w:rsid w:val="00624C5A"/>
    <w:rsid w:val="00624F11"/>
    <w:rsid w:val="00624F71"/>
    <w:rsid w:val="0062589B"/>
    <w:rsid w:val="00625D6C"/>
    <w:rsid w:val="006260DB"/>
    <w:rsid w:val="00626348"/>
    <w:rsid w:val="00626A81"/>
    <w:rsid w:val="00626ABA"/>
    <w:rsid w:val="00627170"/>
    <w:rsid w:val="00627A0C"/>
    <w:rsid w:val="00631181"/>
    <w:rsid w:val="00631774"/>
    <w:rsid w:val="00631AAF"/>
    <w:rsid w:val="00631C2D"/>
    <w:rsid w:val="006324CD"/>
    <w:rsid w:val="0063251D"/>
    <w:rsid w:val="00632529"/>
    <w:rsid w:val="00632827"/>
    <w:rsid w:val="00632FB3"/>
    <w:rsid w:val="00633478"/>
    <w:rsid w:val="0063382F"/>
    <w:rsid w:val="00633938"/>
    <w:rsid w:val="0063395C"/>
    <w:rsid w:val="00633A3F"/>
    <w:rsid w:val="00633D39"/>
    <w:rsid w:val="00633D3B"/>
    <w:rsid w:val="00633EA6"/>
    <w:rsid w:val="0063419A"/>
    <w:rsid w:val="00634208"/>
    <w:rsid w:val="0063467F"/>
    <w:rsid w:val="00634798"/>
    <w:rsid w:val="00634894"/>
    <w:rsid w:val="0063551D"/>
    <w:rsid w:val="00635849"/>
    <w:rsid w:val="00635873"/>
    <w:rsid w:val="00635EC1"/>
    <w:rsid w:val="00635F0C"/>
    <w:rsid w:val="00636297"/>
    <w:rsid w:val="006366D0"/>
    <w:rsid w:val="00636874"/>
    <w:rsid w:val="00636E41"/>
    <w:rsid w:val="00637486"/>
    <w:rsid w:val="006375AF"/>
    <w:rsid w:val="00637826"/>
    <w:rsid w:val="00637EB7"/>
    <w:rsid w:val="0064080F"/>
    <w:rsid w:val="00641403"/>
    <w:rsid w:val="00641726"/>
    <w:rsid w:val="00641E43"/>
    <w:rsid w:val="00642B4E"/>
    <w:rsid w:val="0064303E"/>
    <w:rsid w:val="00643866"/>
    <w:rsid w:val="00645012"/>
    <w:rsid w:val="00646420"/>
    <w:rsid w:val="00646BE3"/>
    <w:rsid w:val="00646C78"/>
    <w:rsid w:val="00646E46"/>
    <w:rsid w:val="006479B0"/>
    <w:rsid w:val="00647D81"/>
    <w:rsid w:val="006500B0"/>
    <w:rsid w:val="00650444"/>
    <w:rsid w:val="00650B0D"/>
    <w:rsid w:val="006511A4"/>
    <w:rsid w:val="006515F5"/>
    <w:rsid w:val="00652353"/>
    <w:rsid w:val="00652FFC"/>
    <w:rsid w:val="00653758"/>
    <w:rsid w:val="00653AF0"/>
    <w:rsid w:val="0065471A"/>
    <w:rsid w:val="00654A8D"/>
    <w:rsid w:val="00654F30"/>
    <w:rsid w:val="006555EE"/>
    <w:rsid w:val="0065575A"/>
    <w:rsid w:val="00655D22"/>
    <w:rsid w:val="006565B2"/>
    <w:rsid w:val="00656B84"/>
    <w:rsid w:val="00660CA0"/>
    <w:rsid w:val="0066108A"/>
    <w:rsid w:val="00661165"/>
    <w:rsid w:val="0066186B"/>
    <w:rsid w:val="006619BC"/>
    <w:rsid w:val="00661DBA"/>
    <w:rsid w:val="00662930"/>
    <w:rsid w:val="006630BF"/>
    <w:rsid w:val="006631E9"/>
    <w:rsid w:val="00663758"/>
    <w:rsid w:val="0066430A"/>
    <w:rsid w:val="0066437A"/>
    <w:rsid w:val="00664414"/>
    <w:rsid w:val="00664639"/>
    <w:rsid w:val="00664D43"/>
    <w:rsid w:val="00664EAB"/>
    <w:rsid w:val="00665AEB"/>
    <w:rsid w:val="00665CCD"/>
    <w:rsid w:val="00666401"/>
    <w:rsid w:val="0066663D"/>
    <w:rsid w:val="00666781"/>
    <w:rsid w:val="00666EA3"/>
    <w:rsid w:val="006672C2"/>
    <w:rsid w:val="006678BE"/>
    <w:rsid w:val="00670E25"/>
    <w:rsid w:val="00670F66"/>
    <w:rsid w:val="006723EC"/>
    <w:rsid w:val="006725C5"/>
    <w:rsid w:val="006726E6"/>
    <w:rsid w:val="0067289E"/>
    <w:rsid w:val="00672D61"/>
    <w:rsid w:val="00672FF4"/>
    <w:rsid w:val="0067345B"/>
    <w:rsid w:val="00673864"/>
    <w:rsid w:val="00673DAE"/>
    <w:rsid w:val="0067428D"/>
    <w:rsid w:val="0067435A"/>
    <w:rsid w:val="006747F9"/>
    <w:rsid w:val="006749B7"/>
    <w:rsid w:val="00674B81"/>
    <w:rsid w:val="00674E5D"/>
    <w:rsid w:val="0067555D"/>
    <w:rsid w:val="00675779"/>
    <w:rsid w:val="00675CC1"/>
    <w:rsid w:val="00675F8B"/>
    <w:rsid w:val="0067613D"/>
    <w:rsid w:val="00676270"/>
    <w:rsid w:val="0067632A"/>
    <w:rsid w:val="006764E6"/>
    <w:rsid w:val="00676595"/>
    <w:rsid w:val="0067700B"/>
    <w:rsid w:val="00677081"/>
    <w:rsid w:val="006771B7"/>
    <w:rsid w:val="00677664"/>
    <w:rsid w:val="006777B9"/>
    <w:rsid w:val="00677E1F"/>
    <w:rsid w:val="0068035F"/>
    <w:rsid w:val="006807CF"/>
    <w:rsid w:val="006808C1"/>
    <w:rsid w:val="00680AE2"/>
    <w:rsid w:val="00681E7A"/>
    <w:rsid w:val="00682903"/>
    <w:rsid w:val="00682983"/>
    <w:rsid w:val="00682CCA"/>
    <w:rsid w:val="0068393B"/>
    <w:rsid w:val="00683960"/>
    <w:rsid w:val="00683CFC"/>
    <w:rsid w:val="00683EB2"/>
    <w:rsid w:val="00683EBF"/>
    <w:rsid w:val="00684014"/>
    <w:rsid w:val="0068424F"/>
    <w:rsid w:val="006842FB"/>
    <w:rsid w:val="006843B0"/>
    <w:rsid w:val="006843E9"/>
    <w:rsid w:val="00684556"/>
    <w:rsid w:val="00684580"/>
    <w:rsid w:val="00685011"/>
    <w:rsid w:val="0068579F"/>
    <w:rsid w:val="00685E0D"/>
    <w:rsid w:val="00685F84"/>
    <w:rsid w:val="00686128"/>
    <w:rsid w:val="006863A8"/>
    <w:rsid w:val="006867CE"/>
    <w:rsid w:val="00686CE0"/>
    <w:rsid w:val="0068736E"/>
    <w:rsid w:val="0068776B"/>
    <w:rsid w:val="00687AAB"/>
    <w:rsid w:val="006912F0"/>
    <w:rsid w:val="00691E55"/>
    <w:rsid w:val="00692518"/>
    <w:rsid w:val="0069257B"/>
    <w:rsid w:val="00692749"/>
    <w:rsid w:val="00692830"/>
    <w:rsid w:val="006935EF"/>
    <w:rsid w:val="00693D5F"/>
    <w:rsid w:val="006941ED"/>
    <w:rsid w:val="00694282"/>
    <w:rsid w:val="006943FE"/>
    <w:rsid w:val="00695077"/>
    <w:rsid w:val="00695124"/>
    <w:rsid w:val="006954AE"/>
    <w:rsid w:val="00696171"/>
    <w:rsid w:val="0069670F"/>
    <w:rsid w:val="0069733F"/>
    <w:rsid w:val="006976BA"/>
    <w:rsid w:val="006977B5"/>
    <w:rsid w:val="006A064A"/>
    <w:rsid w:val="006A0A17"/>
    <w:rsid w:val="006A1BBB"/>
    <w:rsid w:val="006A1C43"/>
    <w:rsid w:val="006A1CE9"/>
    <w:rsid w:val="006A2094"/>
    <w:rsid w:val="006A2097"/>
    <w:rsid w:val="006A2606"/>
    <w:rsid w:val="006A2F20"/>
    <w:rsid w:val="006A39BF"/>
    <w:rsid w:val="006A4D98"/>
    <w:rsid w:val="006A4DDE"/>
    <w:rsid w:val="006A52DC"/>
    <w:rsid w:val="006A5554"/>
    <w:rsid w:val="006A575C"/>
    <w:rsid w:val="006A58F5"/>
    <w:rsid w:val="006A607D"/>
    <w:rsid w:val="006A67E8"/>
    <w:rsid w:val="006A6A51"/>
    <w:rsid w:val="006A78D5"/>
    <w:rsid w:val="006B0298"/>
    <w:rsid w:val="006B0805"/>
    <w:rsid w:val="006B0875"/>
    <w:rsid w:val="006B11D9"/>
    <w:rsid w:val="006B1DD6"/>
    <w:rsid w:val="006B211D"/>
    <w:rsid w:val="006B21ED"/>
    <w:rsid w:val="006B2270"/>
    <w:rsid w:val="006B2566"/>
    <w:rsid w:val="006B27B4"/>
    <w:rsid w:val="006B2C18"/>
    <w:rsid w:val="006B2F17"/>
    <w:rsid w:val="006B31DE"/>
    <w:rsid w:val="006B342E"/>
    <w:rsid w:val="006B3A62"/>
    <w:rsid w:val="006B3BE7"/>
    <w:rsid w:val="006B3FAC"/>
    <w:rsid w:val="006B3FB9"/>
    <w:rsid w:val="006B4247"/>
    <w:rsid w:val="006B4E9F"/>
    <w:rsid w:val="006B572C"/>
    <w:rsid w:val="006B5FA0"/>
    <w:rsid w:val="006B6196"/>
    <w:rsid w:val="006B66FE"/>
    <w:rsid w:val="006B7412"/>
    <w:rsid w:val="006B771C"/>
    <w:rsid w:val="006B7873"/>
    <w:rsid w:val="006B7924"/>
    <w:rsid w:val="006B7DF5"/>
    <w:rsid w:val="006B7E10"/>
    <w:rsid w:val="006B7E73"/>
    <w:rsid w:val="006C00C8"/>
    <w:rsid w:val="006C0676"/>
    <w:rsid w:val="006C0813"/>
    <w:rsid w:val="006C1311"/>
    <w:rsid w:val="006C216C"/>
    <w:rsid w:val="006C22A6"/>
    <w:rsid w:val="006C266F"/>
    <w:rsid w:val="006C2861"/>
    <w:rsid w:val="006C290A"/>
    <w:rsid w:val="006C3867"/>
    <w:rsid w:val="006C3D40"/>
    <w:rsid w:val="006C41FC"/>
    <w:rsid w:val="006C4306"/>
    <w:rsid w:val="006C44EE"/>
    <w:rsid w:val="006C4A5F"/>
    <w:rsid w:val="006C4BD9"/>
    <w:rsid w:val="006C4CFE"/>
    <w:rsid w:val="006C4EFB"/>
    <w:rsid w:val="006C541B"/>
    <w:rsid w:val="006C54CF"/>
    <w:rsid w:val="006C5992"/>
    <w:rsid w:val="006C5F95"/>
    <w:rsid w:val="006C6095"/>
    <w:rsid w:val="006C688C"/>
    <w:rsid w:val="006C6E7F"/>
    <w:rsid w:val="006C71FC"/>
    <w:rsid w:val="006C7872"/>
    <w:rsid w:val="006C7994"/>
    <w:rsid w:val="006C7DC2"/>
    <w:rsid w:val="006D035C"/>
    <w:rsid w:val="006D0FCE"/>
    <w:rsid w:val="006D1BAC"/>
    <w:rsid w:val="006D1CDD"/>
    <w:rsid w:val="006D236D"/>
    <w:rsid w:val="006D249C"/>
    <w:rsid w:val="006D2DD0"/>
    <w:rsid w:val="006D2E18"/>
    <w:rsid w:val="006D35E6"/>
    <w:rsid w:val="006D35F6"/>
    <w:rsid w:val="006D3B51"/>
    <w:rsid w:val="006D43B4"/>
    <w:rsid w:val="006D4ACA"/>
    <w:rsid w:val="006D5774"/>
    <w:rsid w:val="006D6245"/>
    <w:rsid w:val="006D63FF"/>
    <w:rsid w:val="006D644A"/>
    <w:rsid w:val="006D6816"/>
    <w:rsid w:val="006D7509"/>
    <w:rsid w:val="006D7E79"/>
    <w:rsid w:val="006E0369"/>
    <w:rsid w:val="006E06E2"/>
    <w:rsid w:val="006E06EE"/>
    <w:rsid w:val="006E0BF0"/>
    <w:rsid w:val="006E0EE5"/>
    <w:rsid w:val="006E106F"/>
    <w:rsid w:val="006E2019"/>
    <w:rsid w:val="006E2D73"/>
    <w:rsid w:val="006E315D"/>
    <w:rsid w:val="006E31EA"/>
    <w:rsid w:val="006E37D4"/>
    <w:rsid w:val="006E46A1"/>
    <w:rsid w:val="006E4B16"/>
    <w:rsid w:val="006E562C"/>
    <w:rsid w:val="006E60F5"/>
    <w:rsid w:val="006E6501"/>
    <w:rsid w:val="006E692A"/>
    <w:rsid w:val="006E6B59"/>
    <w:rsid w:val="006E7422"/>
    <w:rsid w:val="006E784B"/>
    <w:rsid w:val="006E7E2F"/>
    <w:rsid w:val="006F0199"/>
    <w:rsid w:val="006F04DE"/>
    <w:rsid w:val="006F1B17"/>
    <w:rsid w:val="006F20E0"/>
    <w:rsid w:val="006F212D"/>
    <w:rsid w:val="006F22B9"/>
    <w:rsid w:val="006F3062"/>
    <w:rsid w:val="006F3930"/>
    <w:rsid w:val="006F39F2"/>
    <w:rsid w:val="006F3D85"/>
    <w:rsid w:val="006F3EEA"/>
    <w:rsid w:val="006F3F4F"/>
    <w:rsid w:val="006F466D"/>
    <w:rsid w:val="006F543A"/>
    <w:rsid w:val="006F59DD"/>
    <w:rsid w:val="006F5DB3"/>
    <w:rsid w:val="006F6443"/>
    <w:rsid w:val="006F6652"/>
    <w:rsid w:val="006F69C3"/>
    <w:rsid w:val="006F6B71"/>
    <w:rsid w:val="006F6E35"/>
    <w:rsid w:val="006F7B0C"/>
    <w:rsid w:val="007010D2"/>
    <w:rsid w:val="007023B0"/>
    <w:rsid w:val="007026F6"/>
    <w:rsid w:val="0070340D"/>
    <w:rsid w:val="007035C3"/>
    <w:rsid w:val="00705022"/>
    <w:rsid w:val="00705164"/>
    <w:rsid w:val="00705205"/>
    <w:rsid w:val="00705619"/>
    <w:rsid w:val="00705A74"/>
    <w:rsid w:val="0070608F"/>
    <w:rsid w:val="0070649D"/>
    <w:rsid w:val="00706857"/>
    <w:rsid w:val="0070730C"/>
    <w:rsid w:val="007078EE"/>
    <w:rsid w:val="00707FB6"/>
    <w:rsid w:val="0071001D"/>
    <w:rsid w:val="0071064A"/>
    <w:rsid w:val="0071148E"/>
    <w:rsid w:val="00711E35"/>
    <w:rsid w:val="00711F17"/>
    <w:rsid w:val="007130E1"/>
    <w:rsid w:val="007134BC"/>
    <w:rsid w:val="007139FF"/>
    <w:rsid w:val="00713A6A"/>
    <w:rsid w:val="00713E50"/>
    <w:rsid w:val="00714065"/>
    <w:rsid w:val="007142CD"/>
    <w:rsid w:val="00714728"/>
    <w:rsid w:val="007151BB"/>
    <w:rsid w:val="0071564F"/>
    <w:rsid w:val="0071569A"/>
    <w:rsid w:val="007158DF"/>
    <w:rsid w:val="00715D2F"/>
    <w:rsid w:val="0071630F"/>
    <w:rsid w:val="007163ED"/>
    <w:rsid w:val="0071694F"/>
    <w:rsid w:val="00716EE4"/>
    <w:rsid w:val="007177EC"/>
    <w:rsid w:val="00717B28"/>
    <w:rsid w:val="00717F74"/>
    <w:rsid w:val="00720378"/>
    <w:rsid w:val="007206C8"/>
    <w:rsid w:val="00720AD0"/>
    <w:rsid w:val="00720CB1"/>
    <w:rsid w:val="0072126A"/>
    <w:rsid w:val="00721420"/>
    <w:rsid w:val="00721480"/>
    <w:rsid w:val="007221CD"/>
    <w:rsid w:val="0072244D"/>
    <w:rsid w:val="00722C67"/>
    <w:rsid w:val="00722EFB"/>
    <w:rsid w:val="0072322F"/>
    <w:rsid w:val="0072352E"/>
    <w:rsid w:val="00723588"/>
    <w:rsid w:val="00723666"/>
    <w:rsid w:val="0072398E"/>
    <w:rsid w:val="007239E7"/>
    <w:rsid w:val="00723E98"/>
    <w:rsid w:val="0072412E"/>
    <w:rsid w:val="00724373"/>
    <w:rsid w:val="00724DDE"/>
    <w:rsid w:val="007251A6"/>
    <w:rsid w:val="0072611E"/>
    <w:rsid w:val="0072627A"/>
    <w:rsid w:val="0072677E"/>
    <w:rsid w:val="00726E3B"/>
    <w:rsid w:val="00726ED2"/>
    <w:rsid w:val="007276D7"/>
    <w:rsid w:val="007278E2"/>
    <w:rsid w:val="00727B7F"/>
    <w:rsid w:val="00727D83"/>
    <w:rsid w:val="0073026B"/>
    <w:rsid w:val="00730952"/>
    <w:rsid w:val="00731085"/>
    <w:rsid w:val="007315BE"/>
    <w:rsid w:val="00732DE8"/>
    <w:rsid w:val="00732E62"/>
    <w:rsid w:val="007330C8"/>
    <w:rsid w:val="00733C36"/>
    <w:rsid w:val="007341EE"/>
    <w:rsid w:val="0073472E"/>
    <w:rsid w:val="00734786"/>
    <w:rsid w:val="00734922"/>
    <w:rsid w:val="0073502A"/>
    <w:rsid w:val="00735AD1"/>
    <w:rsid w:val="00735B18"/>
    <w:rsid w:val="00735B5D"/>
    <w:rsid w:val="00735DEF"/>
    <w:rsid w:val="0073636D"/>
    <w:rsid w:val="0073664C"/>
    <w:rsid w:val="0073682C"/>
    <w:rsid w:val="00736EA5"/>
    <w:rsid w:val="0073753D"/>
    <w:rsid w:val="00737DE5"/>
    <w:rsid w:val="007412F0"/>
    <w:rsid w:val="007418C5"/>
    <w:rsid w:val="00741A0E"/>
    <w:rsid w:val="00741B6B"/>
    <w:rsid w:val="00743E01"/>
    <w:rsid w:val="00743E80"/>
    <w:rsid w:val="00744699"/>
    <w:rsid w:val="0074476D"/>
    <w:rsid w:val="00744ABB"/>
    <w:rsid w:val="00744EB3"/>
    <w:rsid w:val="007450AE"/>
    <w:rsid w:val="00745827"/>
    <w:rsid w:val="00745912"/>
    <w:rsid w:val="00745DBB"/>
    <w:rsid w:val="00745E60"/>
    <w:rsid w:val="007463C9"/>
    <w:rsid w:val="0074664A"/>
    <w:rsid w:val="007479E8"/>
    <w:rsid w:val="0075032C"/>
    <w:rsid w:val="0075036D"/>
    <w:rsid w:val="0075041C"/>
    <w:rsid w:val="00750776"/>
    <w:rsid w:val="00751407"/>
    <w:rsid w:val="0075154D"/>
    <w:rsid w:val="007518FD"/>
    <w:rsid w:val="00751A72"/>
    <w:rsid w:val="00751DC5"/>
    <w:rsid w:val="00751E3D"/>
    <w:rsid w:val="0075244E"/>
    <w:rsid w:val="00752F66"/>
    <w:rsid w:val="00753C43"/>
    <w:rsid w:val="00753CF7"/>
    <w:rsid w:val="00753DB1"/>
    <w:rsid w:val="00754CD5"/>
    <w:rsid w:val="00754CEE"/>
    <w:rsid w:val="00754F7F"/>
    <w:rsid w:val="00755360"/>
    <w:rsid w:val="0075552A"/>
    <w:rsid w:val="00756E06"/>
    <w:rsid w:val="007573B7"/>
    <w:rsid w:val="00757716"/>
    <w:rsid w:val="00757A1E"/>
    <w:rsid w:val="007601DA"/>
    <w:rsid w:val="00760394"/>
    <w:rsid w:val="007606F1"/>
    <w:rsid w:val="00760769"/>
    <w:rsid w:val="00760B02"/>
    <w:rsid w:val="00760E07"/>
    <w:rsid w:val="00761090"/>
    <w:rsid w:val="007611CD"/>
    <w:rsid w:val="007616A0"/>
    <w:rsid w:val="00761F6C"/>
    <w:rsid w:val="007631C7"/>
    <w:rsid w:val="007633AC"/>
    <w:rsid w:val="0076419B"/>
    <w:rsid w:val="007642AF"/>
    <w:rsid w:val="00764817"/>
    <w:rsid w:val="00764A0E"/>
    <w:rsid w:val="00764AD0"/>
    <w:rsid w:val="00765441"/>
    <w:rsid w:val="00765C2F"/>
    <w:rsid w:val="0076629A"/>
    <w:rsid w:val="007662E6"/>
    <w:rsid w:val="00766BFB"/>
    <w:rsid w:val="0076714E"/>
    <w:rsid w:val="007678EF"/>
    <w:rsid w:val="00770019"/>
    <w:rsid w:val="00770A99"/>
    <w:rsid w:val="00770C9D"/>
    <w:rsid w:val="00771467"/>
    <w:rsid w:val="00771FB8"/>
    <w:rsid w:val="0077201C"/>
    <w:rsid w:val="00772384"/>
    <w:rsid w:val="007723AD"/>
    <w:rsid w:val="00772496"/>
    <w:rsid w:val="00772E0F"/>
    <w:rsid w:val="00772EE1"/>
    <w:rsid w:val="00772F3B"/>
    <w:rsid w:val="00773F53"/>
    <w:rsid w:val="007744C9"/>
    <w:rsid w:val="00774AB7"/>
    <w:rsid w:val="007753E0"/>
    <w:rsid w:val="007760DB"/>
    <w:rsid w:val="007761E0"/>
    <w:rsid w:val="00777732"/>
    <w:rsid w:val="007804B0"/>
    <w:rsid w:val="00780D52"/>
    <w:rsid w:val="007815E8"/>
    <w:rsid w:val="007818E1"/>
    <w:rsid w:val="00781B7F"/>
    <w:rsid w:val="00781C57"/>
    <w:rsid w:val="00782D38"/>
    <w:rsid w:val="00782DCB"/>
    <w:rsid w:val="0078323E"/>
    <w:rsid w:val="0078334B"/>
    <w:rsid w:val="00783B1E"/>
    <w:rsid w:val="00783E61"/>
    <w:rsid w:val="00784596"/>
    <w:rsid w:val="007854E3"/>
    <w:rsid w:val="00785E2E"/>
    <w:rsid w:val="00787214"/>
    <w:rsid w:val="00787225"/>
    <w:rsid w:val="00791217"/>
    <w:rsid w:val="00791697"/>
    <w:rsid w:val="00791908"/>
    <w:rsid w:val="00791A2C"/>
    <w:rsid w:val="0079251E"/>
    <w:rsid w:val="00792632"/>
    <w:rsid w:val="00792661"/>
    <w:rsid w:val="00792822"/>
    <w:rsid w:val="007929F0"/>
    <w:rsid w:val="00792DF2"/>
    <w:rsid w:val="00792E43"/>
    <w:rsid w:val="00792F87"/>
    <w:rsid w:val="007930F6"/>
    <w:rsid w:val="007933BF"/>
    <w:rsid w:val="00793584"/>
    <w:rsid w:val="00793683"/>
    <w:rsid w:val="00793701"/>
    <w:rsid w:val="007941D9"/>
    <w:rsid w:val="00794298"/>
    <w:rsid w:val="007944F3"/>
    <w:rsid w:val="0079460F"/>
    <w:rsid w:val="00794789"/>
    <w:rsid w:val="00794B74"/>
    <w:rsid w:val="00794E4F"/>
    <w:rsid w:val="00795265"/>
    <w:rsid w:val="00795394"/>
    <w:rsid w:val="007961F3"/>
    <w:rsid w:val="007969C8"/>
    <w:rsid w:val="00796DDA"/>
    <w:rsid w:val="007978B9"/>
    <w:rsid w:val="00797CB8"/>
    <w:rsid w:val="007A0158"/>
    <w:rsid w:val="007A041B"/>
    <w:rsid w:val="007A0AB4"/>
    <w:rsid w:val="007A0C21"/>
    <w:rsid w:val="007A104F"/>
    <w:rsid w:val="007A1C88"/>
    <w:rsid w:val="007A1DC2"/>
    <w:rsid w:val="007A2030"/>
    <w:rsid w:val="007A267A"/>
    <w:rsid w:val="007A2D92"/>
    <w:rsid w:val="007A34FE"/>
    <w:rsid w:val="007A3AD5"/>
    <w:rsid w:val="007A451D"/>
    <w:rsid w:val="007A4AEB"/>
    <w:rsid w:val="007A4CD1"/>
    <w:rsid w:val="007A5273"/>
    <w:rsid w:val="007A5E10"/>
    <w:rsid w:val="007A6266"/>
    <w:rsid w:val="007A62E3"/>
    <w:rsid w:val="007A6535"/>
    <w:rsid w:val="007A6688"/>
    <w:rsid w:val="007A688E"/>
    <w:rsid w:val="007A6F06"/>
    <w:rsid w:val="007A72A8"/>
    <w:rsid w:val="007A756E"/>
    <w:rsid w:val="007A7769"/>
    <w:rsid w:val="007A777A"/>
    <w:rsid w:val="007A78F5"/>
    <w:rsid w:val="007A7D45"/>
    <w:rsid w:val="007B0229"/>
    <w:rsid w:val="007B09CA"/>
    <w:rsid w:val="007B0CF8"/>
    <w:rsid w:val="007B0FBB"/>
    <w:rsid w:val="007B2164"/>
    <w:rsid w:val="007B3280"/>
    <w:rsid w:val="007B3445"/>
    <w:rsid w:val="007B3770"/>
    <w:rsid w:val="007B3F0F"/>
    <w:rsid w:val="007B40A1"/>
    <w:rsid w:val="007B4215"/>
    <w:rsid w:val="007B45B1"/>
    <w:rsid w:val="007B479A"/>
    <w:rsid w:val="007B4855"/>
    <w:rsid w:val="007B527A"/>
    <w:rsid w:val="007B5737"/>
    <w:rsid w:val="007B58CE"/>
    <w:rsid w:val="007B5ED9"/>
    <w:rsid w:val="007B6243"/>
    <w:rsid w:val="007B6E2C"/>
    <w:rsid w:val="007C01D3"/>
    <w:rsid w:val="007C03BB"/>
    <w:rsid w:val="007C04CE"/>
    <w:rsid w:val="007C0944"/>
    <w:rsid w:val="007C0C98"/>
    <w:rsid w:val="007C23E1"/>
    <w:rsid w:val="007C25CA"/>
    <w:rsid w:val="007C446D"/>
    <w:rsid w:val="007C461D"/>
    <w:rsid w:val="007C48EE"/>
    <w:rsid w:val="007C49B6"/>
    <w:rsid w:val="007C4C89"/>
    <w:rsid w:val="007C5997"/>
    <w:rsid w:val="007C5F98"/>
    <w:rsid w:val="007C6078"/>
    <w:rsid w:val="007C79D5"/>
    <w:rsid w:val="007C7DA8"/>
    <w:rsid w:val="007D03CA"/>
    <w:rsid w:val="007D06E8"/>
    <w:rsid w:val="007D097C"/>
    <w:rsid w:val="007D0F7C"/>
    <w:rsid w:val="007D133F"/>
    <w:rsid w:val="007D16A0"/>
    <w:rsid w:val="007D1972"/>
    <w:rsid w:val="007D202C"/>
    <w:rsid w:val="007D2255"/>
    <w:rsid w:val="007D2AEB"/>
    <w:rsid w:val="007D2EA8"/>
    <w:rsid w:val="007D32D0"/>
    <w:rsid w:val="007D3B6F"/>
    <w:rsid w:val="007D3CB8"/>
    <w:rsid w:val="007D4105"/>
    <w:rsid w:val="007D4494"/>
    <w:rsid w:val="007D491F"/>
    <w:rsid w:val="007D4BEA"/>
    <w:rsid w:val="007D50B2"/>
    <w:rsid w:val="007D5F73"/>
    <w:rsid w:val="007D60CA"/>
    <w:rsid w:val="007D7718"/>
    <w:rsid w:val="007D7CCE"/>
    <w:rsid w:val="007D7EF1"/>
    <w:rsid w:val="007E00A4"/>
    <w:rsid w:val="007E06DC"/>
    <w:rsid w:val="007E12AD"/>
    <w:rsid w:val="007E1BC5"/>
    <w:rsid w:val="007E1F90"/>
    <w:rsid w:val="007E2F18"/>
    <w:rsid w:val="007E2FDA"/>
    <w:rsid w:val="007E331B"/>
    <w:rsid w:val="007E3901"/>
    <w:rsid w:val="007E3A1A"/>
    <w:rsid w:val="007E3F3B"/>
    <w:rsid w:val="007E40DB"/>
    <w:rsid w:val="007E476D"/>
    <w:rsid w:val="007E4A0D"/>
    <w:rsid w:val="007E4B4E"/>
    <w:rsid w:val="007E5110"/>
    <w:rsid w:val="007E51DA"/>
    <w:rsid w:val="007E599B"/>
    <w:rsid w:val="007E5A29"/>
    <w:rsid w:val="007E5C7D"/>
    <w:rsid w:val="007E5E96"/>
    <w:rsid w:val="007E60D9"/>
    <w:rsid w:val="007E6473"/>
    <w:rsid w:val="007E66F2"/>
    <w:rsid w:val="007E7594"/>
    <w:rsid w:val="007E77CA"/>
    <w:rsid w:val="007E7900"/>
    <w:rsid w:val="007E7CA3"/>
    <w:rsid w:val="007E7EBA"/>
    <w:rsid w:val="007F2456"/>
    <w:rsid w:val="007F2AB3"/>
    <w:rsid w:val="007F358E"/>
    <w:rsid w:val="007F39B6"/>
    <w:rsid w:val="007F4F5C"/>
    <w:rsid w:val="007F5E3D"/>
    <w:rsid w:val="007F6BD4"/>
    <w:rsid w:val="007F6F45"/>
    <w:rsid w:val="007F6F96"/>
    <w:rsid w:val="007F6FF4"/>
    <w:rsid w:val="0080029D"/>
    <w:rsid w:val="0080067C"/>
    <w:rsid w:val="0080085C"/>
    <w:rsid w:val="00800CFC"/>
    <w:rsid w:val="00800D4F"/>
    <w:rsid w:val="00801066"/>
    <w:rsid w:val="00802259"/>
    <w:rsid w:val="00802A70"/>
    <w:rsid w:val="00802B14"/>
    <w:rsid w:val="00802C87"/>
    <w:rsid w:val="00803080"/>
    <w:rsid w:val="0080350F"/>
    <w:rsid w:val="0080362E"/>
    <w:rsid w:val="00803793"/>
    <w:rsid w:val="00803936"/>
    <w:rsid w:val="00803E50"/>
    <w:rsid w:val="00803F44"/>
    <w:rsid w:val="008042F3"/>
    <w:rsid w:val="00804E70"/>
    <w:rsid w:val="0080581E"/>
    <w:rsid w:val="00805B61"/>
    <w:rsid w:val="00805BD0"/>
    <w:rsid w:val="00805DFF"/>
    <w:rsid w:val="00805F7B"/>
    <w:rsid w:val="00806324"/>
    <w:rsid w:val="008065CA"/>
    <w:rsid w:val="00806666"/>
    <w:rsid w:val="00806A55"/>
    <w:rsid w:val="00806C9A"/>
    <w:rsid w:val="0080762B"/>
    <w:rsid w:val="0080798E"/>
    <w:rsid w:val="008109C6"/>
    <w:rsid w:val="00812751"/>
    <w:rsid w:val="008132E7"/>
    <w:rsid w:val="00813BC2"/>
    <w:rsid w:val="00815023"/>
    <w:rsid w:val="00815309"/>
    <w:rsid w:val="008153AC"/>
    <w:rsid w:val="008154EF"/>
    <w:rsid w:val="00815CE4"/>
    <w:rsid w:val="00815DB7"/>
    <w:rsid w:val="00816238"/>
    <w:rsid w:val="0081697F"/>
    <w:rsid w:val="00816C84"/>
    <w:rsid w:val="008171AC"/>
    <w:rsid w:val="008178A2"/>
    <w:rsid w:val="0082017E"/>
    <w:rsid w:val="00820B15"/>
    <w:rsid w:val="00821180"/>
    <w:rsid w:val="00821308"/>
    <w:rsid w:val="00821A06"/>
    <w:rsid w:val="00821CCD"/>
    <w:rsid w:val="00821D55"/>
    <w:rsid w:val="00822087"/>
    <w:rsid w:val="00822616"/>
    <w:rsid w:val="00822686"/>
    <w:rsid w:val="00822816"/>
    <w:rsid w:val="00822D60"/>
    <w:rsid w:val="00823A1C"/>
    <w:rsid w:val="00824254"/>
    <w:rsid w:val="0082431D"/>
    <w:rsid w:val="008250B1"/>
    <w:rsid w:val="00825F69"/>
    <w:rsid w:val="0082670F"/>
    <w:rsid w:val="00826ACB"/>
    <w:rsid w:val="00827230"/>
    <w:rsid w:val="00827834"/>
    <w:rsid w:val="00827CEF"/>
    <w:rsid w:val="00827F6C"/>
    <w:rsid w:val="008305C9"/>
    <w:rsid w:val="008307C2"/>
    <w:rsid w:val="00830C8C"/>
    <w:rsid w:val="00830FDB"/>
    <w:rsid w:val="00831C4E"/>
    <w:rsid w:val="00831E4C"/>
    <w:rsid w:val="00832401"/>
    <w:rsid w:val="00832FC1"/>
    <w:rsid w:val="00833AF0"/>
    <w:rsid w:val="00834029"/>
    <w:rsid w:val="008340E4"/>
    <w:rsid w:val="008341E1"/>
    <w:rsid w:val="008345D5"/>
    <w:rsid w:val="0083461A"/>
    <w:rsid w:val="00834738"/>
    <w:rsid w:val="00835DC2"/>
    <w:rsid w:val="008362AB"/>
    <w:rsid w:val="00836362"/>
    <w:rsid w:val="00836CBE"/>
    <w:rsid w:val="00836FCC"/>
    <w:rsid w:val="00837497"/>
    <w:rsid w:val="008411E9"/>
    <w:rsid w:val="0084168B"/>
    <w:rsid w:val="0084168D"/>
    <w:rsid w:val="00841D11"/>
    <w:rsid w:val="0084251F"/>
    <w:rsid w:val="00842B1D"/>
    <w:rsid w:val="00842E2F"/>
    <w:rsid w:val="00844444"/>
    <w:rsid w:val="00844C1E"/>
    <w:rsid w:val="00844C89"/>
    <w:rsid w:val="00845175"/>
    <w:rsid w:val="008455F3"/>
    <w:rsid w:val="00845D4F"/>
    <w:rsid w:val="008461B2"/>
    <w:rsid w:val="008466BC"/>
    <w:rsid w:val="008466C7"/>
    <w:rsid w:val="008466EE"/>
    <w:rsid w:val="00846D35"/>
    <w:rsid w:val="00846D3C"/>
    <w:rsid w:val="008477C2"/>
    <w:rsid w:val="00847C10"/>
    <w:rsid w:val="008503D9"/>
    <w:rsid w:val="008504F0"/>
    <w:rsid w:val="0085074C"/>
    <w:rsid w:val="00850819"/>
    <w:rsid w:val="0085088B"/>
    <w:rsid w:val="00851131"/>
    <w:rsid w:val="0085132F"/>
    <w:rsid w:val="008515EE"/>
    <w:rsid w:val="0085185B"/>
    <w:rsid w:val="00851FC0"/>
    <w:rsid w:val="00852110"/>
    <w:rsid w:val="00852219"/>
    <w:rsid w:val="008522EB"/>
    <w:rsid w:val="0085244B"/>
    <w:rsid w:val="00852E2B"/>
    <w:rsid w:val="00852FCB"/>
    <w:rsid w:val="008537C3"/>
    <w:rsid w:val="00853F68"/>
    <w:rsid w:val="00854329"/>
    <w:rsid w:val="0085436D"/>
    <w:rsid w:val="0085497F"/>
    <w:rsid w:val="00855277"/>
    <w:rsid w:val="0085538F"/>
    <w:rsid w:val="00855519"/>
    <w:rsid w:val="008558A8"/>
    <w:rsid w:val="008559D6"/>
    <w:rsid w:val="008559DA"/>
    <w:rsid w:val="00856821"/>
    <w:rsid w:val="00857781"/>
    <w:rsid w:val="00857C6C"/>
    <w:rsid w:val="00857EF0"/>
    <w:rsid w:val="0086061C"/>
    <w:rsid w:val="008609EA"/>
    <w:rsid w:val="00860C0D"/>
    <w:rsid w:val="00861CA1"/>
    <w:rsid w:val="008622D1"/>
    <w:rsid w:val="0086231A"/>
    <w:rsid w:val="008623A5"/>
    <w:rsid w:val="00862599"/>
    <w:rsid w:val="00862646"/>
    <w:rsid w:val="00862E19"/>
    <w:rsid w:val="008636AC"/>
    <w:rsid w:val="00864611"/>
    <w:rsid w:val="008652AF"/>
    <w:rsid w:val="00865586"/>
    <w:rsid w:val="008655F6"/>
    <w:rsid w:val="00865600"/>
    <w:rsid w:val="00865632"/>
    <w:rsid w:val="00865DFE"/>
    <w:rsid w:val="008660BB"/>
    <w:rsid w:val="0086638F"/>
    <w:rsid w:val="008668BD"/>
    <w:rsid w:val="0086725C"/>
    <w:rsid w:val="00867995"/>
    <w:rsid w:val="00870770"/>
    <w:rsid w:val="00871080"/>
    <w:rsid w:val="008713E6"/>
    <w:rsid w:val="00871DDC"/>
    <w:rsid w:val="00872002"/>
    <w:rsid w:val="00872BD5"/>
    <w:rsid w:val="0087331C"/>
    <w:rsid w:val="0087351C"/>
    <w:rsid w:val="00873C3B"/>
    <w:rsid w:val="008740B4"/>
    <w:rsid w:val="0087485F"/>
    <w:rsid w:val="00874954"/>
    <w:rsid w:val="00874FE9"/>
    <w:rsid w:val="00875A3E"/>
    <w:rsid w:val="00875A83"/>
    <w:rsid w:val="00875BAC"/>
    <w:rsid w:val="00876446"/>
    <w:rsid w:val="008764DD"/>
    <w:rsid w:val="00876BB8"/>
    <w:rsid w:val="0087796B"/>
    <w:rsid w:val="0088002D"/>
    <w:rsid w:val="008804A0"/>
    <w:rsid w:val="00880599"/>
    <w:rsid w:val="00880AF5"/>
    <w:rsid w:val="00881515"/>
    <w:rsid w:val="008823A5"/>
    <w:rsid w:val="008826E5"/>
    <w:rsid w:val="00882735"/>
    <w:rsid w:val="00882E29"/>
    <w:rsid w:val="008833F7"/>
    <w:rsid w:val="008836F4"/>
    <w:rsid w:val="008842F0"/>
    <w:rsid w:val="0088494F"/>
    <w:rsid w:val="0088497A"/>
    <w:rsid w:val="008849C7"/>
    <w:rsid w:val="00884CD9"/>
    <w:rsid w:val="00886385"/>
    <w:rsid w:val="008866A2"/>
    <w:rsid w:val="00886A78"/>
    <w:rsid w:val="00886B82"/>
    <w:rsid w:val="008875A5"/>
    <w:rsid w:val="008875C5"/>
    <w:rsid w:val="00887803"/>
    <w:rsid w:val="00887B1D"/>
    <w:rsid w:val="00887B85"/>
    <w:rsid w:val="00887B94"/>
    <w:rsid w:val="00890009"/>
    <w:rsid w:val="0089005B"/>
    <w:rsid w:val="00890172"/>
    <w:rsid w:val="00890C35"/>
    <w:rsid w:val="00891170"/>
    <w:rsid w:val="00891321"/>
    <w:rsid w:val="00891888"/>
    <w:rsid w:val="00891A0A"/>
    <w:rsid w:val="00891A96"/>
    <w:rsid w:val="00891C7D"/>
    <w:rsid w:val="00892318"/>
    <w:rsid w:val="00892BB4"/>
    <w:rsid w:val="008930E5"/>
    <w:rsid w:val="00893748"/>
    <w:rsid w:val="00893E76"/>
    <w:rsid w:val="0089461F"/>
    <w:rsid w:val="00894EB2"/>
    <w:rsid w:val="0089525F"/>
    <w:rsid w:val="00895411"/>
    <w:rsid w:val="0089589E"/>
    <w:rsid w:val="008959D5"/>
    <w:rsid w:val="00895A39"/>
    <w:rsid w:val="00895E40"/>
    <w:rsid w:val="00896CD3"/>
    <w:rsid w:val="00897190"/>
    <w:rsid w:val="00897C98"/>
    <w:rsid w:val="008A0074"/>
    <w:rsid w:val="008A013A"/>
    <w:rsid w:val="008A070E"/>
    <w:rsid w:val="008A0BFE"/>
    <w:rsid w:val="008A0F02"/>
    <w:rsid w:val="008A12D0"/>
    <w:rsid w:val="008A12D3"/>
    <w:rsid w:val="008A1ABD"/>
    <w:rsid w:val="008A216E"/>
    <w:rsid w:val="008A2417"/>
    <w:rsid w:val="008A283C"/>
    <w:rsid w:val="008A30D5"/>
    <w:rsid w:val="008A330A"/>
    <w:rsid w:val="008A3664"/>
    <w:rsid w:val="008A3C60"/>
    <w:rsid w:val="008A586B"/>
    <w:rsid w:val="008A620C"/>
    <w:rsid w:val="008A6B3E"/>
    <w:rsid w:val="008A6D71"/>
    <w:rsid w:val="008A7078"/>
    <w:rsid w:val="008A7101"/>
    <w:rsid w:val="008A7525"/>
    <w:rsid w:val="008B0229"/>
    <w:rsid w:val="008B03E2"/>
    <w:rsid w:val="008B058F"/>
    <w:rsid w:val="008B07C9"/>
    <w:rsid w:val="008B0BDC"/>
    <w:rsid w:val="008B15DE"/>
    <w:rsid w:val="008B174D"/>
    <w:rsid w:val="008B1792"/>
    <w:rsid w:val="008B1A59"/>
    <w:rsid w:val="008B1BC5"/>
    <w:rsid w:val="008B1C58"/>
    <w:rsid w:val="008B1CDF"/>
    <w:rsid w:val="008B247B"/>
    <w:rsid w:val="008B281B"/>
    <w:rsid w:val="008B2B12"/>
    <w:rsid w:val="008B3080"/>
    <w:rsid w:val="008B30BD"/>
    <w:rsid w:val="008B34D4"/>
    <w:rsid w:val="008B3AAD"/>
    <w:rsid w:val="008B3AF0"/>
    <w:rsid w:val="008B3CB2"/>
    <w:rsid w:val="008B40CD"/>
    <w:rsid w:val="008B41B0"/>
    <w:rsid w:val="008B5042"/>
    <w:rsid w:val="008B5221"/>
    <w:rsid w:val="008B5CEA"/>
    <w:rsid w:val="008B5E1D"/>
    <w:rsid w:val="008B6756"/>
    <w:rsid w:val="008B67DB"/>
    <w:rsid w:val="008B6F82"/>
    <w:rsid w:val="008B6FB9"/>
    <w:rsid w:val="008B709F"/>
    <w:rsid w:val="008B71C5"/>
    <w:rsid w:val="008B7BC1"/>
    <w:rsid w:val="008B7D2D"/>
    <w:rsid w:val="008B7F29"/>
    <w:rsid w:val="008C0188"/>
    <w:rsid w:val="008C0680"/>
    <w:rsid w:val="008C1319"/>
    <w:rsid w:val="008C1AC5"/>
    <w:rsid w:val="008C2216"/>
    <w:rsid w:val="008C2EEA"/>
    <w:rsid w:val="008C35E8"/>
    <w:rsid w:val="008C37CC"/>
    <w:rsid w:val="008C42D8"/>
    <w:rsid w:val="008C4762"/>
    <w:rsid w:val="008C48F2"/>
    <w:rsid w:val="008C492B"/>
    <w:rsid w:val="008C49B0"/>
    <w:rsid w:val="008C567A"/>
    <w:rsid w:val="008C5A21"/>
    <w:rsid w:val="008C6780"/>
    <w:rsid w:val="008C6D0A"/>
    <w:rsid w:val="008C7020"/>
    <w:rsid w:val="008C745A"/>
    <w:rsid w:val="008C75B8"/>
    <w:rsid w:val="008C7C63"/>
    <w:rsid w:val="008D0254"/>
    <w:rsid w:val="008D0519"/>
    <w:rsid w:val="008D0532"/>
    <w:rsid w:val="008D05CE"/>
    <w:rsid w:val="008D097A"/>
    <w:rsid w:val="008D099F"/>
    <w:rsid w:val="008D141A"/>
    <w:rsid w:val="008D14F2"/>
    <w:rsid w:val="008D24C6"/>
    <w:rsid w:val="008D26EE"/>
    <w:rsid w:val="008D2974"/>
    <w:rsid w:val="008D35BD"/>
    <w:rsid w:val="008D475E"/>
    <w:rsid w:val="008D49B7"/>
    <w:rsid w:val="008D4DA6"/>
    <w:rsid w:val="008D5077"/>
    <w:rsid w:val="008D51FC"/>
    <w:rsid w:val="008D5E82"/>
    <w:rsid w:val="008D61D4"/>
    <w:rsid w:val="008D6D5C"/>
    <w:rsid w:val="008D786C"/>
    <w:rsid w:val="008D7A1B"/>
    <w:rsid w:val="008E0166"/>
    <w:rsid w:val="008E0518"/>
    <w:rsid w:val="008E08E2"/>
    <w:rsid w:val="008E0D1C"/>
    <w:rsid w:val="008E1019"/>
    <w:rsid w:val="008E103E"/>
    <w:rsid w:val="008E184D"/>
    <w:rsid w:val="008E187B"/>
    <w:rsid w:val="008E1ED2"/>
    <w:rsid w:val="008E21D1"/>
    <w:rsid w:val="008E2846"/>
    <w:rsid w:val="008E2B14"/>
    <w:rsid w:val="008E3063"/>
    <w:rsid w:val="008E3C4B"/>
    <w:rsid w:val="008E3E2C"/>
    <w:rsid w:val="008E42BB"/>
    <w:rsid w:val="008E43D0"/>
    <w:rsid w:val="008E4C23"/>
    <w:rsid w:val="008E5250"/>
    <w:rsid w:val="008E5648"/>
    <w:rsid w:val="008E58DD"/>
    <w:rsid w:val="008E5BF7"/>
    <w:rsid w:val="008E5C79"/>
    <w:rsid w:val="008E616B"/>
    <w:rsid w:val="008E7712"/>
    <w:rsid w:val="008F02E6"/>
    <w:rsid w:val="008F092C"/>
    <w:rsid w:val="008F0D13"/>
    <w:rsid w:val="008F11A8"/>
    <w:rsid w:val="008F1364"/>
    <w:rsid w:val="008F1407"/>
    <w:rsid w:val="008F1884"/>
    <w:rsid w:val="008F1998"/>
    <w:rsid w:val="008F244C"/>
    <w:rsid w:val="008F2454"/>
    <w:rsid w:val="008F2575"/>
    <w:rsid w:val="008F29DE"/>
    <w:rsid w:val="008F34EE"/>
    <w:rsid w:val="008F3791"/>
    <w:rsid w:val="008F444D"/>
    <w:rsid w:val="008F44B0"/>
    <w:rsid w:val="008F4B6F"/>
    <w:rsid w:val="008F58D6"/>
    <w:rsid w:val="008F5B92"/>
    <w:rsid w:val="008F637E"/>
    <w:rsid w:val="008F6AC1"/>
    <w:rsid w:val="008F7849"/>
    <w:rsid w:val="008F78C7"/>
    <w:rsid w:val="008F78DF"/>
    <w:rsid w:val="0090011C"/>
    <w:rsid w:val="009002BC"/>
    <w:rsid w:val="009008A4"/>
    <w:rsid w:val="00900FFF"/>
    <w:rsid w:val="00901635"/>
    <w:rsid w:val="0090183A"/>
    <w:rsid w:val="00901F2D"/>
    <w:rsid w:val="00902333"/>
    <w:rsid w:val="0090233E"/>
    <w:rsid w:val="00902368"/>
    <w:rsid w:val="00902946"/>
    <w:rsid w:val="009030BB"/>
    <w:rsid w:val="00903292"/>
    <w:rsid w:val="009045D9"/>
    <w:rsid w:val="00904BF4"/>
    <w:rsid w:val="00905852"/>
    <w:rsid w:val="0090598C"/>
    <w:rsid w:val="00905A3C"/>
    <w:rsid w:val="00906149"/>
    <w:rsid w:val="00906410"/>
    <w:rsid w:val="009065FF"/>
    <w:rsid w:val="00906C68"/>
    <w:rsid w:val="0090740A"/>
    <w:rsid w:val="00907C3A"/>
    <w:rsid w:val="00907CA4"/>
    <w:rsid w:val="009108FF"/>
    <w:rsid w:val="00910B73"/>
    <w:rsid w:val="009121A0"/>
    <w:rsid w:val="00912722"/>
    <w:rsid w:val="00912D84"/>
    <w:rsid w:val="0091325D"/>
    <w:rsid w:val="009134E5"/>
    <w:rsid w:val="00913A04"/>
    <w:rsid w:val="0091435A"/>
    <w:rsid w:val="0091453D"/>
    <w:rsid w:val="009145C3"/>
    <w:rsid w:val="00914DA2"/>
    <w:rsid w:val="00915028"/>
    <w:rsid w:val="00916437"/>
    <w:rsid w:val="00916AFF"/>
    <w:rsid w:val="0091734A"/>
    <w:rsid w:val="00920078"/>
    <w:rsid w:val="0092034F"/>
    <w:rsid w:val="009203D2"/>
    <w:rsid w:val="00920A89"/>
    <w:rsid w:val="00921589"/>
    <w:rsid w:val="00921C8C"/>
    <w:rsid w:val="00921F81"/>
    <w:rsid w:val="00921F8A"/>
    <w:rsid w:val="00922021"/>
    <w:rsid w:val="009220FB"/>
    <w:rsid w:val="009225A2"/>
    <w:rsid w:val="00922C67"/>
    <w:rsid w:val="00922E34"/>
    <w:rsid w:val="009231DD"/>
    <w:rsid w:val="009233F8"/>
    <w:rsid w:val="009241F6"/>
    <w:rsid w:val="00924662"/>
    <w:rsid w:val="009247E5"/>
    <w:rsid w:val="00924947"/>
    <w:rsid w:val="00925024"/>
    <w:rsid w:val="009255DA"/>
    <w:rsid w:val="0092595D"/>
    <w:rsid w:val="00925D10"/>
    <w:rsid w:val="00925D7C"/>
    <w:rsid w:val="00925FA1"/>
    <w:rsid w:val="00926074"/>
    <w:rsid w:val="009273C1"/>
    <w:rsid w:val="0093021F"/>
    <w:rsid w:val="00930A85"/>
    <w:rsid w:val="00930D26"/>
    <w:rsid w:val="0093163D"/>
    <w:rsid w:val="00931C25"/>
    <w:rsid w:val="009326DF"/>
    <w:rsid w:val="009329A3"/>
    <w:rsid w:val="00932BDE"/>
    <w:rsid w:val="00932FD9"/>
    <w:rsid w:val="009335C2"/>
    <w:rsid w:val="00933913"/>
    <w:rsid w:val="00933A02"/>
    <w:rsid w:val="009340AF"/>
    <w:rsid w:val="00934453"/>
    <w:rsid w:val="00934ABE"/>
    <w:rsid w:val="00934AE9"/>
    <w:rsid w:val="00934C99"/>
    <w:rsid w:val="00934EEF"/>
    <w:rsid w:val="009362AC"/>
    <w:rsid w:val="0093676D"/>
    <w:rsid w:val="00936F67"/>
    <w:rsid w:val="009373C7"/>
    <w:rsid w:val="009401F4"/>
    <w:rsid w:val="00940D76"/>
    <w:rsid w:val="00941009"/>
    <w:rsid w:val="00941CFE"/>
    <w:rsid w:val="0094216E"/>
    <w:rsid w:val="009423C0"/>
    <w:rsid w:val="0094250D"/>
    <w:rsid w:val="00942AE4"/>
    <w:rsid w:val="00942B54"/>
    <w:rsid w:val="00943F40"/>
    <w:rsid w:val="009449DB"/>
    <w:rsid w:val="00944A35"/>
    <w:rsid w:val="00944B8B"/>
    <w:rsid w:val="00945579"/>
    <w:rsid w:val="00945AF7"/>
    <w:rsid w:val="00945E6B"/>
    <w:rsid w:val="00946126"/>
    <w:rsid w:val="009463F7"/>
    <w:rsid w:val="009465D7"/>
    <w:rsid w:val="00946AE5"/>
    <w:rsid w:val="00946E61"/>
    <w:rsid w:val="00946E68"/>
    <w:rsid w:val="00950140"/>
    <w:rsid w:val="00950815"/>
    <w:rsid w:val="009508B9"/>
    <w:rsid w:val="00951266"/>
    <w:rsid w:val="00951706"/>
    <w:rsid w:val="00951CF8"/>
    <w:rsid w:val="00951E8E"/>
    <w:rsid w:val="009537C8"/>
    <w:rsid w:val="0095412A"/>
    <w:rsid w:val="0095488E"/>
    <w:rsid w:val="00954A9E"/>
    <w:rsid w:val="00954CEF"/>
    <w:rsid w:val="00955884"/>
    <w:rsid w:val="00955BC0"/>
    <w:rsid w:val="00955C6D"/>
    <w:rsid w:val="00955E33"/>
    <w:rsid w:val="00956499"/>
    <w:rsid w:val="00956A01"/>
    <w:rsid w:val="00956A55"/>
    <w:rsid w:val="0095725A"/>
    <w:rsid w:val="009573F4"/>
    <w:rsid w:val="0095779B"/>
    <w:rsid w:val="00957B10"/>
    <w:rsid w:val="00957E73"/>
    <w:rsid w:val="009601CC"/>
    <w:rsid w:val="00960564"/>
    <w:rsid w:val="00960EA8"/>
    <w:rsid w:val="0096109A"/>
    <w:rsid w:val="009617DE"/>
    <w:rsid w:val="009618BA"/>
    <w:rsid w:val="009619E1"/>
    <w:rsid w:val="00961A8D"/>
    <w:rsid w:val="00961C40"/>
    <w:rsid w:val="00961DC3"/>
    <w:rsid w:val="00962502"/>
    <w:rsid w:val="00962955"/>
    <w:rsid w:val="00962E9E"/>
    <w:rsid w:val="00963823"/>
    <w:rsid w:val="00963EF5"/>
    <w:rsid w:val="009647A7"/>
    <w:rsid w:val="00964FEB"/>
    <w:rsid w:val="00965E05"/>
    <w:rsid w:val="0096604E"/>
    <w:rsid w:val="009665BE"/>
    <w:rsid w:val="009667D9"/>
    <w:rsid w:val="00966FB6"/>
    <w:rsid w:val="009670AD"/>
    <w:rsid w:val="00967824"/>
    <w:rsid w:val="00967CFB"/>
    <w:rsid w:val="0097035F"/>
    <w:rsid w:val="009706BA"/>
    <w:rsid w:val="00970BA4"/>
    <w:rsid w:val="009710AA"/>
    <w:rsid w:val="0097193D"/>
    <w:rsid w:val="00971BCE"/>
    <w:rsid w:val="00971D68"/>
    <w:rsid w:val="0097270F"/>
    <w:rsid w:val="00972E6F"/>
    <w:rsid w:val="00974A95"/>
    <w:rsid w:val="00974E08"/>
    <w:rsid w:val="00976281"/>
    <w:rsid w:val="009762E3"/>
    <w:rsid w:val="00977537"/>
    <w:rsid w:val="009800CD"/>
    <w:rsid w:val="00980D69"/>
    <w:rsid w:val="00980E07"/>
    <w:rsid w:val="00981582"/>
    <w:rsid w:val="00981595"/>
    <w:rsid w:val="00981793"/>
    <w:rsid w:val="00981A05"/>
    <w:rsid w:val="0098221D"/>
    <w:rsid w:val="00983205"/>
    <w:rsid w:val="009837C8"/>
    <w:rsid w:val="00984306"/>
    <w:rsid w:val="00984AE9"/>
    <w:rsid w:val="00984E83"/>
    <w:rsid w:val="0098512F"/>
    <w:rsid w:val="0098660E"/>
    <w:rsid w:val="00987622"/>
    <w:rsid w:val="00987D45"/>
    <w:rsid w:val="009905D7"/>
    <w:rsid w:val="00990654"/>
    <w:rsid w:val="009912CF"/>
    <w:rsid w:val="00991A42"/>
    <w:rsid w:val="009922CE"/>
    <w:rsid w:val="00992A9D"/>
    <w:rsid w:val="00992AE1"/>
    <w:rsid w:val="00992DAF"/>
    <w:rsid w:val="009934C3"/>
    <w:rsid w:val="0099395A"/>
    <w:rsid w:val="00993AF2"/>
    <w:rsid w:val="009941D5"/>
    <w:rsid w:val="00994740"/>
    <w:rsid w:val="00994DCF"/>
    <w:rsid w:val="009958CF"/>
    <w:rsid w:val="009959DD"/>
    <w:rsid w:val="00995E6D"/>
    <w:rsid w:val="00996396"/>
    <w:rsid w:val="0099657F"/>
    <w:rsid w:val="00996C41"/>
    <w:rsid w:val="00997915"/>
    <w:rsid w:val="009A00C8"/>
    <w:rsid w:val="009A0258"/>
    <w:rsid w:val="009A0353"/>
    <w:rsid w:val="009A0FB3"/>
    <w:rsid w:val="009A1096"/>
    <w:rsid w:val="009A1147"/>
    <w:rsid w:val="009A17BD"/>
    <w:rsid w:val="009A26A3"/>
    <w:rsid w:val="009A2845"/>
    <w:rsid w:val="009A28E2"/>
    <w:rsid w:val="009A2F5F"/>
    <w:rsid w:val="009A3391"/>
    <w:rsid w:val="009A39BB"/>
    <w:rsid w:val="009A3E63"/>
    <w:rsid w:val="009A465C"/>
    <w:rsid w:val="009A498E"/>
    <w:rsid w:val="009A513B"/>
    <w:rsid w:val="009A642E"/>
    <w:rsid w:val="009A6F44"/>
    <w:rsid w:val="009A72F4"/>
    <w:rsid w:val="009B04BC"/>
    <w:rsid w:val="009B0B02"/>
    <w:rsid w:val="009B1704"/>
    <w:rsid w:val="009B1779"/>
    <w:rsid w:val="009B18B2"/>
    <w:rsid w:val="009B1F81"/>
    <w:rsid w:val="009B2930"/>
    <w:rsid w:val="009B34DF"/>
    <w:rsid w:val="009B3618"/>
    <w:rsid w:val="009B3A38"/>
    <w:rsid w:val="009B3AED"/>
    <w:rsid w:val="009B4064"/>
    <w:rsid w:val="009B4657"/>
    <w:rsid w:val="009B477A"/>
    <w:rsid w:val="009B516A"/>
    <w:rsid w:val="009B5710"/>
    <w:rsid w:val="009B7112"/>
    <w:rsid w:val="009C0194"/>
    <w:rsid w:val="009C03BA"/>
    <w:rsid w:val="009C0D1B"/>
    <w:rsid w:val="009C0E6B"/>
    <w:rsid w:val="009C1D6C"/>
    <w:rsid w:val="009C1E5E"/>
    <w:rsid w:val="009C2E04"/>
    <w:rsid w:val="009C2E71"/>
    <w:rsid w:val="009C33E3"/>
    <w:rsid w:val="009C39A3"/>
    <w:rsid w:val="009C3E26"/>
    <w:rsid w:val="009C3E49"/>
    <w:rsid w:val="009C432B"/>
    <w:rsid w:val="009C4C3E"/>
    <w:rsid w:val="009C4D9C"/>
    <w:rsid w:val="009C510C"/>
    <w:rsid w:val="009C5778"/>
    <w:rsid w:val="009C5B39"/>
    <w:rsid w:val="009C6A5B"/>
    <w:rsid w:val="009C7301"/>
    <w:rsid w:val="009D01E3"/>
    <w:rsid w:val="009D0336"/>
    <w:rsid w:val="009D0412"/>
    <w:rsid w:val="009D0A9D"/>
    <w:rsid w:val="009D0B8C"/>
    <w:rsid w:val="009D1EF2"/>
    <w:rsid w:val="009D255A"/>
    <w:rsid w:val="009D26D6"/>
    <w:rsid w:val="009D2C01"/>
    <w:rsid w:val="009D2C4B"/>
    <w:rsid w:val="009D33D2"/>
    <w:rsid w:val="009D463E"/>
    <w:rsid w:val="009D4900"/>
    <w:rsid w:val="009D49FC"/>
    <w:rsid w:val="009D4E00"/>
    <w:rsid w:val="009D5183"/>
    <w:rsid w:val="009D5643"/>
    <w:rsid w:val="009D590C"/>
    <w:rsid w:val="009D591A"/>
    <w:rsid w:val="009D5A44"/>
    <w:rsid w:val="009D5CFD"/>
    <w:rsid w:val="009D5EC4"/>
    <w:rsid w:val="009D67D0"/>
    <w:rsid w:val="009D70E8"/>
    <w:rsid w:val="009D726C"/>
    <w:rsid w:val="009D75AB"/>
    <w:rsid w:val="009D7CDF"/>
    <w:rsid w:val="009E03DC"/>
    <w:rsid w:val="009E072C"/>
    <w:rsid w:val="009E07BB"/>
    <w:rsid w:val="009E10AA"/>
    <w:rsid w:val="009E1522"/>
    <w:rsid w:val="009E1E3D"/>
    <w:rsid w:val="009E2277"/>
    <w:rsid w:val="009E25A2"/>
    <w:rsid w:val="009E2757"/>
    <w:rsid w:val="009E35CA"/>
    <w:rsid w:val="009E3E55"/>
    <w:rsid w:val="009E4CD8"/>
    <w:rsid w:val="009E52B1"/>
    <w:rsid w:val="009E5EDC"/>
    <w:rsid w:val="009E5F3B"/>
    <w:rsid w:val="009E603F"/>
    <w:rsid w:val="009E62B0"/>
    <w:rsid w:val="009E66DD"/>
    <w:rsid w:val="009E6D0D"/>
    <w:rsid w:val="009E7154"/>
    <w:rsid w:val="009E74F1"/>
    <w:rsid w:val="009E7C48"/>
    <w:rsid w:val="009F0489"/>
    <w:rsid w:val="009F06D1"/>
    <w:rsid w:val="009F0784"/>
    <w:rsid w:val="009F0E39"/>
    <w:rsid w:val="009F0F5A"/>
    <w:rsid w:val="009F1FE1"/>
    <w:rsid w:val="009F268F"/>
    <w:rsid w:val="009F2690"/>
    <w:rsid w:val="009F280E"/>
    <w:rsid w:val="009F2976"/>
    <w:rsid w:val="009F2D06"/>
    <w:rsid w:val="009F2FB8"/>
    <w:rsid w:val="009F3071"/>
    <w:rsid w:val="009F330F"/>
    <w:rsid w:val="009F3499"/>
    <w:rsid w:val="009F38BA"/>
    <w:rsid w:val="009F413F"/>
    <w:rsid w:val="009F461C"/>
    <w:rsid w:val="009F46DB"/>
    <w:rsid w:val="009F4A72"/>
    <w:rsid w:val="009F4E96"/>
    <w:rsid w:val="009F4FEA"/>
    <w:rsid w:val="009F597D"/>
    <w:rsid w:val="009F642E"/>
    <w:rsid w:val="009F66BC"/>
    <w:rsid w:val="009F6D06"/>
    <w:rsid w:val="009F6F9A"/>
    <w:rsid w:val="009F7650"/>
    <w:rsid w:val="009F7938"/>
    <w:rsid w:val="009F7E36"/>
    <w:rsid w:val="00A0067D"/>
    <w:rsid w:val="00A0106B"/>
    <w:rsid w:val="00A01575"/>
    <w:rsid w:val="00A015ED"/>
    <w:rsid w:val="00A016FF"/>
    <w:rsid w:val="00A020C2"/>
    <w:rsid w:val="00A021D1"/>
    <w:rsid w:val="00A023F4"/>
    <w:rsid w:val="00A027A1"/>
    <w:rsid w:val="00A02831"/>
    <w:rsid w:val="00A02911"/>
    <w:rsid w:val="00A0311C"/>
    <w:rsid w:val="00A03E90"/>
    <w:rsid w:val="00A0428A"/>
    <w:rsid w:val="00A046B4"/>
    <w:rsid w:val="00A05331"/>
    <w:rsid w:val="00A05493"/>
    <w:rsid w:val="00A0571B"/>
    <w:rsid w:val="00A05AE2"/>
    <w:rsid w:val="00A05FC5"/>
    <w:rsid w:val="00A05FF4"/>
    <w:rsid w:val="00A064B3"/>
    <w:rsid w:val="00A06F31"/>
    <w:rsid w:val="00A0745C"/>
    <w:rsid w:val="00A077EF"/>
    <w:rsid w:val="00A104DD"/>
    <w:rsid w:val="00A10B2E"/>
    <w:rsid w:val="00A11883"/>
    <w:rsid w:val="00A11A1B"/>
    <w:rsid w:val="00A122B8"/>
    <w:rsid w:val="00A139E5"/>
    <w:rsid w:val="00A14480"/>
    <w:rsid w:val="00A14AE7"/>
    <w:rsid w:val="00A14C0D"/>
    <w:rsid w:val="00A1693B"/>
    <w:rsid w:val="00A16FD4"/>
    <w:rsid w:val="00A201C4"/>
    <w:rsid w:val="00A20907"/>
    <w:rsid w:val="00A22516"/>
    <w:rsid w:val="00A230C7"/>
    <w:rsid w:val="00A23AC8"/>
    <w:rsid w:val="00A249A8"/>
    <w:rsid w:val="00A24B2E"/>
    <w:rsid w:val="00A259C0"/>
    <w:rsid w:val="00A25AC6"/>
    <w:rsid w:val="00A2692A"/>
    <w:rsid w:val="00A26BFE"/>
    <w:rsid w:val="00A272D1"/>
    <w:rsid w:val="00A30685"/>
    <w:rsid w:val="00A30788"/>
    <w:rsid w:val="00A30B7A"/>
    <w:rsid w:val="00A30C1E"/>
    <w:rsid w:val="00A30FE4"/>
    <w:rsid w:val="00A3142F"/>
    <w:rsid w:val="00A31903"/>
    <w:rsid w:val="00A324AC"/>
    <w:rsid w:val="00A3329F"/>
    <w:rsid w:val="00A337E0"/>
    <w:rsid w:val="00A33A31"/>
    <w:rsid w:val="00A33E29"/>
    <w:rsid w:val="00A3427C"/>
    <w:rsid w:val="00A34759"/>
    <w:rsid w:val="00A356E0"/>
    <w:rsid w:val="00A36514"/>
    <w:rsid w:val="00A365DA"/>
    <w:rsid w:val="00A36734"/>
    <w:rsid w:val="00A373A5"/>
    <w:rsid w:val="00A373E7"/>
    <w:rsid w:val="00A37DEE"/>
    <w:rsid w:val="00A40E68"/>
    <w:rsid w:val="00A4115F"/>
    <w:rsid w:val="00A415D2"/>
    <w:rsid w:val="00A41F8C"/>
    <w:rsid w:val="00A4265B"/>
    <w:rsid w:val="00A4287A"/>
    <w:rsid w:val="00A42AFD"/>
    <w:rsid w:val="00A42D47"/>
    <w:rsid w:val="00A4312F"/>
    <w:rsid w:val="00A43AA3"/>
    <w:rsid w:val="00A43BDA"/>
    <w:rsid w:val="00A44D87"/>
    <w:rsid w:val="00A45294"/>
    <w:rsid w:val="00A466D6"/>
    <w:rsid w:val="00A46967"/>
    <w:rsid w:val="00A46C0D"/>
    <w:rsid w:val="00A46FC6"/>
    <w:rsid w:val="00A473A2"/>
    <w:rsid w:val="00A4783F"/>
    <w:rsid w:val="00A503EF"/>
    <w:rsid w:val="00A50717"/>
    <w:rsid w:val="00A508E7"/>
    <w:rsid w:val="00A50AD6"/>
    <w:rsid w:val="00A50E2C"/>
    <w:rsid w:val="00A51227"/>
    <w:rsid w:val="00A51311"/>
    <w:rsid w:val="00A5132A"/>
    <w:rsid w:val="00A515A9"/>
    <w:rsid w:val="00A5197D"/>
    <w:rsid w:val="00A524BD"/>
    <w:rsid w:val="00A52F3F"/>
    <w:rsid w:val="00A53A34"/>
    <w:rsid w:val="00A53E90"/>
    <w:rsid w:val="00A540BD"/>
    <w:rsid w:val="00A54CCB"/>
    <w:rsid w:val="00A55A4D"/>
    <w:rsid w:val="00A55BE5"/>
    <w:rsid w:val="00A55C67"/>
    <w:rsid w:val="00A55DC7"/>
    <w:rsid w:val="00A55EE3"/>
    <w:rsid w:val="00A56ADE"/>
    <w:rsid w:val="00A574EB"/>
    <w:rsid w:val="00A579EA"/>
    <w:rsid w:val="00A608E9"/>
    <w:rsid w:val="00A60D5C"/>
    <w:rsid w:val="00A6135A"/>
    <w:rsid w:val="00A615D9"/>
    <w:rsid w:val="00A61857"/>
    <w:rsid w:val="00A62927"/>
    <w:rsid w:val="00A632E8"/>
    <w:rsid w:val="00A63F65"/>
    <w:rsid w:val="00A64145"/>
    <w:rsid w:val="00A6429F"/>
    <w:rsid w:val="00A642E5"/>
    <w:rsid w:val="00A64428"/>
    <w:rsid w:val="00A646AB"/>
    <w:rsid w:val="00A646B4"/>
    <w:rsid w:val="00A65509"/>
    <w:rsid w:val="00A65D22"/>
    <w:rsid w:val="00A6639E"/>
    <w:rsid w:val="00A6683D"/>
    <w:rsid w:val="00A67812"/>
    <w:rsid w:val="00A67B18"/>
    <w:rsid w:val="00A67BC8"/>
    <w:rsid w:val="00A67E26"/>
    <w:rsid w:val="00A701AC"/>
    <w:rsid w:val="00A7042D"/>
    <w:rsid w:val="00A70778"/>
    <w:rsid w:val="00A7078F"/>
    <w:rsid w:val="00A70F57"/>
    <w:rsid w:val="00A712B0"/>
    <w:rsid w:val="00A71EEE"/>
    <w:rsid w:val="00A71F67"/>
    <w:rsid w:val="00A72013"/>
    <w:rsid w:val="00A72584"/>
    <w:rsid w:val="00A72B05"/>
    <w:rsid w:val="00A73C95"/>
    <w:rsid w:val="00A73CB7"/>
    <w:rsid w:val="00A73D07"/>
    <w:rsid w:val="00A73FB4"/>
    <w:rsid w:val="00A74039"/>
    <w:rsid w:val="00A75D8D"/>
    <w:rsid w:val="00A75EC3"/>
    <w:rsid w:val="00A7689B"/>
    <w:rsid w:val="00A76CA3"/>
    <w:rsid w:val="00A7744B"/>
    <w:rsid w:val="00A77A4A"/>
    <w:rsid w:val="00A77A6A"/>
    <w:rsid w:val="00A77D18"/>
    <w:rsid w:val="00A8186A"/>
    <w:rsid w:val="00A818B5"/>
    <w:rsid w:val="00A81B26"/>
    <w:rsid w:val="00A82107"/>
    <w:rsid w:val="00A825BA"/>
    <w:rsid w:val="00A82847"/>
    <w:rsid w:val="00A829B5"/>
    <w:rsid w:val="00A82A60"/>
    <w:rsid w:val="00A82D1B"/>
    <w:rsid w:val="00A82DC0"/>
    <w:rsid w:val="00A830B5"/>
    <w:rsid w:val="00A831E5"/>
    <w:rsid w:val="00A83A7A"/>
    <w:rsid w:val="00A83CA4"/>
    <w:rsid w:val="00A83CD0"/>
    <w:rsid w:val="00A84737"/>
    <w:rsid w:val="00A84978"/>
    <w:rsid w:val="00A84A3A"/>
    <w:rsid w:val="00A84B0E"/>
    <w:rsid w:val="00A84CC1"/>
    <w:rsid w:val="00A84CD9"/>
    <w:rsid w:val="00A84FE5"/>
    <w:rsid w:val="00A85258"/>
    <w:rsid w:val="00A8530D"/>
    <w:rsid w:val="00A85590"/>
    <w:rsid w:val="00A85E37"/>
    <w:rsid w:val="00A86841"/>
    <w:rsid w:val="00A86CA2"/>
    <w:rsid w:val="00A86E95"/>
    <w:rsid w:val="00A87498"/>
    <w:rsid w:val="00A874CE"/>
    <w:rsid w:val="00A87506"/>
    <w:rsid w:val="00A87993"/>
    <w:rsid w:val="00A9019D"/>
    <w:rsid w:val="00A90396"/>
    <w:rsid w:val="00A90536"/>
    <w:rsid w:val="00A90770"/>
    <w:rsid w:val="00A92498"/>
    <w:rsid w:val="00A928B2"/>
    <w:rsid w:val="00A92AC6"/>
    <w:rsid w:val="00A92AE7"/>
    <w:rsid w:val="00A92D17"/>
    <w:rsid w:val="00A92D2B"/>
    <w:rsid w:val="00A9318C"/>
    <w:rsid w:val="00A93A2A"/>
    <w:rsid w:val="00A93A5D"/>
    <w:rsid w:val="00A93AED"/>
    <w:rsid w:val="00A93DB3"/>
    <w:rsid w:val="00A93FE8"/>
    <w:rsid w:val="00A95139"/>
    <w:rsid w:val="00A951CF"/>
    <w:rsid w:val="00A952D2"/>
    <w:rsid w:val="00A9530B"/>
    <w:rsid w:val="00A95A30"/>
    <w:rsid w:val="00A961F8"/>
    <w:rsid w:val="00A967D0"/>
    <w:rsid w:val="00A971D8"/>
    <w:rsid w:val="00A97A0E"/>
    <w:rsid w:val="00AA0E38"/>
    <w:rsid w:val="00AA2065"/>
    <w:rsid w:val="00AA248B"/>
    <w:rsid w:val="00AA3AAF"/>
    <w:rsid w:val="00AA4977"/>
    <w:rsid w:val="00AA4D7A"/>
    <w:rsid w:val="00AA50B3"/>
    <w:rsid w:val="00AA52FB"/>
    <w:rsid w:val="00AA580D"/>
    <w:rsid w:val="00AA5BD0"/>
    <w:rsid w:val="00AA669A"/>
    <w:rsid w:val="00AA68C0"/>
    <w:rsid w:val="00AA6980"/>
    <w:rsid w:val="00AB0AE2"/>
    <w:rsid w:val="00AB1FB2"/>
    <w:rsid w:val="00AB1FBB"/>
    <w:rsid w:val="00AB252E"/>
    <w:rsid w:val="00AB2A58"/>
    <w:rsid w:val="00AB3AB5"/>
    <w:rsid w:val="00AB3FEA"/>
    <w:rsid w:val="00AB4417"/>
    <w:rsid w:val="00AB49E9"/>
    <w:rsid w:val="00AB54CC"/>
    <w:rsid w:val="00AB67A3"/>
    <w:rsid w:val="00AB712F"/>
    <w:rsid w:val="00AB72C0"/>
    <w:rsid w:val="00AB77F5"/>
    <w:rsid w:val="00AB7828"/>
    <w:rsid w:val="00AB79FB"/>
    <w:rsid w:val="00AB7A2F"/>
    <w:rsid w:val="00AB7F35"/>
    <w:rsid w:val="00AC02A0"/>
    <w:rsid w:val="00AC0355"/>
    <w:rsid w:val="00AC0528"/>
    <w:rsid w:val="00AC076A"/>
    <w:rsid w:val="00AC1306"/>
    <w:rsid w:val="00AC1E41"/>
    <w:rsid w:val="00AC23EF"/>
    <w:rsid w:val="00AC2F2B"/>
    <w:rsid w:val="00AC2FF4"/>
    <w:rsid w:val="00AC30CA"/>
    <w:rsid w:val="00AC3501"/>
    <w:rsid w:val="00AC360E"/>
    <w:rsid w:val="00AC3DBD"/>
    <w:rsid w:val="00AC3E9A"/>
    <w:rsid w:val="00AC46D0"/>
    <w:rsid w:val="00AC5146"/>
    <w:rsid w:val="00AC5C73"/>
    <w:rsid w:val="00AC63B3"/>
    <w:rsid w:val="00AC68DF"/>
    <w:rsid w:val="00AC6E28"/>
    <w:rsid w:val="00AC70CC"/>
    <w:rsid w:val="00AC738B"/>
    <w:rsid w:val="00AC7703"/>
    <w:rsid w:val="00AC7967"/>
    <w:rsid w:val="00AC7CD8"/>
    <w:rsid w:val="00AD0651"/>
    <w:rsid w:val="00AD0A08"/>
    <w:rsid w:val="00AD162F"/>
    <w:rsid w:val="00AD2C9B"/>
    <w:rsid w:val="00AD3250"/>
    <w:rsid w:val="00AD34A5"/>
    <w:rsid w:val="00AD3765"/>
    <w:rsid w:val="00AD37BE"/>
    <w:rsid w:val="00AD3B6F"/>
    <w:rsid w:val="00AD3C2F"/>
    <w:rsid w:val="00AD3D1B"/>
    <w:rsid w:val="00AD413A"/>
    <w:rsid w:val="00AD4457"/>
    <w:rsid w:val="00AD448D"/>
    <w:rsid w:val="00AD46AB"/>
    <w:rsid w:val="00AD612A"/>
    <w:rsid w:val="00AD621D"/>
    <w:rsid w:val="00AD66C7"/>
    <w:rsid w:val="00AD67AC"/>
    <w:rsid w:val="00AD6A62"/>
    <w:rsid w:val="00AD72A4"/>
    <w:rsid w:val="00AD73A9"/>
    <w:rsid w:val="00AD7CC1"/>
    <w:rsid w:val="00AE0EB7"/>
    <w:rsid w:val="00AE0FB2"/>
    <w:rsid w:val="00AE13AB"/>
    <w:rsid w:val="00AE1D11"/>
    <w:rsid w:val="00AE1F4E"/>
    <w:rsid w:val="00AE2D46"/>
    <w:rsid w:val="00AE2E64"/>
    <w:rsid w:val="00AE34A6"/>
    <w:rsid w:val="00AE3666"/>
    <w:rsid w:val="00AE3A24"/>
    <w:rsid w:val="00AE4672"/>
    <w:rsid w:val="00AE47B7"/>
    <w:rsid w:val="00AE4F28"/>
    <w:rsid w:val="00AE5C45"/>
    <w:rsid w:val="00AE5EBD"/>
    <w:rsid w:val="00AE634A"/>
    <w:rsid w:val="00AE686E"/>
    <w:rsid w:val="00AE76F8"/>
    <w:rsid w:val="00AF069B"/>
    <w:rsid w:val="00AF1511"/>
    <w:rsid w:val="00AF18EC"/>
    <w:rsid w:val="00AF225A"/>
    <w:rsid w:val="00AF237E"/>
    <w:rsid w:val="00AF269F"/>
    <w:rsid w:val="00AF2A04"/>
    <w:rsid w:val="00AF2B4F"/>
    <w:rsid w:val="00AF2C09"/>
    <w:rsid w:val="00AF2E6B"/>
    <w:rsid w:val="00AF3584"/>
    <w:rsid w:val="00AF3713"/>
    <w:rsid w:val="00AF3A98"/>
    <w:rsid w:val="00AF3B0C"/>
    <w:rsid w:val="00AF4093"/>
    <w:rsid w:val="00AF410E"/>
    <w:rsid w:val="00AF4322"/>
    <w:rsid w:val="00AF47BC"/>
    <w:rsid w:val="00AF516D"/>
    <w:rsid w:val="00AF562F"/>
    <w:rsid w:val="00AF609C"/>
    <w:rsid w:val="00AF6A97"/>
    <w:rsid w:val="00AF700C"/>
    <w:rsid w:val="00B005BA"/>
    <w:rsid w:val="00B005D7"/>
    <w:rsid w:val="00B00686"/>
    <w:rsid w:val="00B00952"/>
    <w:rsid w:val="00B00DF4"/>
    <w:rsid w:val="00B01961"/>
    <w:rsid w:val="00B01B6D"/>
    <w:rsid w:val="00B01BBC"/>
    <w:rsid w:val="00B01D85"/>
    <w:rsid w:val="00B01DB7"/>
    <w:rsid w:val="00B02E54"/>
    <w:rsid w:val="00B04426"/>
    <w:rsid w:val="00B04D48"/>
    <w:rsid w:val="00B05181"/>
    <w:rsid w:val="00B0540A"/>
    <w:rsid w:val="00B06437"/>
    <w:rsid w:val="00B06723"/>
    <w:rsid w:val="00B06899"/>
    <w:rsid w:val="00B06CB0"/>
    <w:rsid w:val="00B06E04"/>
    <w:rsid w:val="00B06EF8"/>
    <w:rsid w:val="00B06F6B"/>
    <w:rsid w:val="00B071C3"/>
    <w:rsid w:val="00B10112"/>
    <w:rsid w:val="00B10C96"/>
    <w:rsid w:val="00B10CA7"/>
    <w:rsid w:val="00B115CB"/>
    <w:rsid w:val="00B11732"/>
    <w:rsid w:val="00B11770"/>
    <w:rsid w:val="00B12321"/>
    <w:rsid w:val="00B123E7"/>
    <w:rsid w:val="00B12C14"/>
    <w:rsid w:val="00B12CFA"/>
    <w:rsid w:val="00B136ED"/>
    <w:rsid w:val="00B139E3"/>
    <w:rsid w:val="00B13DF3"/>
    <w:rsid w:val="00B13E32"/>
    <w:rsid w:val="00B14040"/>
    <w:rsid w:val="00B1407B"/>
    <w:rsid w:val="00B1420D"/>
    <w:rsid w:val="00B1509A"/>
    <w:rsid w:val="00B15876"/>
    <w:rsid w:val="00B1587D"/>
    <w:rsid w:val="00B162CF"/>
    <w:rsid w:val="00B17877"/>
    <w:rsid w:val="00B178E8"/>
    <w:rsid w:val="00B17C52"/>
    <w:rsid w:val="00B17D71"/>
    <w:rsid w:val="00B20506"/>
    <w:rsid w:val="00B20782"/>
    <w:rsid w:val="00B210F2"/>
    <w:rsid w:val="00B2151E"/>
    <w:rsid w:val="00B2309B"/>
    <w:rsid w:val="00B24135"/>
    <w:rsid w:val="00B25439"/>
    <w:rsid w:val="00B2577E"/>
    <w:rsid w:val="00B25864"/>
    <w:rsid w:val="00B25E79"/>
    <w:rsid w:val="00B26811"/>
    <w:rsid w:val="00B26943"/>
    <w:rsid w:val="00B26C59"/>
    <w:rsid w:val="00B278E8"/>
    <w:rsid w:val="00B27BB4"/>
    <w:rsid w:val="00B27EAF"/>
    <w:rsid w:val="00B3097A"/>
    <w:rsid w:val="00B30BD7"/>
    <w:rsid w:val="00B3103B"/>
    <w:rsid w:val="00B311AB"/>
    <w:rsid w:val="00B312E9"/>
    <w:rsid w:val="00B3177F"/>
    <w:rsid w:val="00B31DBD"/>
    <w:rsid w:val="00B31E5B"/>
    <w:rsid w:val="00B31E88"/>
    <w:rsid w:val="00B32247"/>
    <w:rsid w:val="00B32518"/>
    <w:rsid w:val="00B33B52"/>
    <w:rsid w:val="00B33EFA"/>
    <w:rsid w:val="00B345C6"/>
    <w:rsid w:val="00B34820"/>
    <w:rsid w:val="00B348BF"/>
    <w:rsid w:val="00B357DE"/>
    <w:rsid w:val="00B36901"/>
    <w:rsid w:val="00B36A3E"/>
    <w:rsid w:val="00B36BA9"/>
    <w:rsid w:val="00B36CDA"/>
    <w:rsid w:val="00B371FD"/>
    <w:rsid w:val="00B37AD5"/>
    <w:rsid w:val="00B37D7A"/>
    <w:rsid w:val="00B37F68"/>
    <w:rsid w:val="00B401B7"/>
    <w:rsid w:val="00B402A4"/>
    <w:rsid w:val="00B406D5"/>
    <w:rsid w:val="00B40B49"/>
    <w:rsid w:val="00B40BAF"/>
    <w:rsid w:val="00B40C8C"/>
    <w:rsid w:val="00B40EA4"/>
    <w:rsid w:val="00B41200"/>
    <w:rsid w:val="00B42460"/>
    <w:rsid w:val="00B428E7"/>
    <w:rsid w:val="00B42ABC"/>
    <w:rsid w:val="00B42F4E"/>
    <w:rsid w:val="00B43033"/>
    <w:rsid w:val="00B441E1"/>
    <w:rsid w:val="00B459D0"/>
    <w:rsid w:val="00B45A5E"/>
    <w:rsid w:val="00B45AF4"/>
    <w:rsid w:val="00B45C01"/>
    <w:rsid w:val="00B45EF8"/>
    <w:rsid w:val="00B464E2"/>
    <w:rsid w:val="00B46641"/>
    <w:rsid w:val="00B46917"/>
    <w:rsid w:val="00B46D3C"/>
    <w:rsid w:val="00B478E1"/>
    <w:rsid w:val="00B47D85"/>
    <w:rsid w:val="00B50210"/>
    <w:rsid w:val="00B503AB"/>
    <w:rsid w:val="00B503DB"/>
    <w:rsid w:val="00B50594"/>
    <w:rsid w:val="00B5097B"/>
    <w:rsid w:val="00B50B7D"/>
    <w:rsid w:val="00B514EC"/>
    <w:rsid w:val="00B520FA"/>
    <w:rsid w:val="00B52563"/>
    <w:rsid w:val="00B528F5"/>
    <w:rsid w:val="00B53CEE"/>
    <w:rsid w:val="00B5444B"/>
    <w:rsid w:val="00B55531"/>
    <w:rsid w:val="00B55740"/>
    <w:rsid w:val="00B55B1F"/>
    <w:rsid w:val="00B55C38"/>
    <w:rsid w:val="00B563CA"/>
    <w:rsid w:val="00B56472"/>
    <w:rsid w:val="00B565BE"/>
    <w:rsid w:val="00B56DDE"/>
    <w:rsid w:val="00B56EEA"/>
    <w:rsid w:val="00B57066"/>
    <w:rsid w:val="00B5750B"/>
    <w:rsid w:val="00B57831"/>
    <w:rsid w:val="00B578CE"/>
    <w:rsid w:val="00B60037"/>
    <w:rsid w:val="00B6040F"/>
    <w:rsid w:val="00B60816"/>
    <w:rsid w:val="00B60D5D"/>
    <w:rsid w:val="00B61184"/>
    <w:rsid w:val="00B61668"/>
    <w:rsid w:val="00B61C15"/>
    <w:rsid w:val="00B61DCC"/>
    <w:rsid w:val="00B625B2"/>
    <w:rsid w:val="00B626F7"/>
    <w:rsid w:val="00B62809"/>
    <w:rsid w:val="00B62E5E"/>
    <w:rsid w:val="00B63021"/>
    <w:rsid w:val="00B63464"/>
    <w:rsid w:val="00B63BB4"/>
    <w:rsid w:val="00B63BE5"/>
    <w:rsid w:val="00B64344"/>
    <w:rsid w:val="00B64419"/>
    <w:rsid w:val="00B64ABE"/>
    <w:rsid w:val="00B64C97"/>
    <w:rsid w:val="00B64F53"/>
    <w:rsid w:val="00B6588E"/>
    <w:rsid w:val="00B65A5F"/>
    <w:rsid w:val="00B65C91"/>
    <w:rsid w:val="00B660E8"/>
    <w:rsid w:val="00B666D3"/>
    <w:rsid w:val="00B66DE6"/>
    <w:rsid w:val="00B67F0D"/>
    <w:rsid w:val="00B70B82"/>
    <w:rsid w:val="00B7134F"/>
    <w:rsid w:val="00B71600"/>
    <w:rsid w:val="00B71ADA"/>
    <w:rsid w:val="00B720D8"/>
    <w:rsid w:val="00B727C3"/>
    <w:rsid w:val="00B72C46"/>
    <w:rsid w:val="00B72FAB"/>
    <w:rsid w:val="00B7313B"/>
    <w:rsid w:val="00B735BF"/>
    <w:rsid w:val="00B73758"/>
    <w:rsid w:val="00B73BC8"/>
    <w:rsid w:val="00B73EBC"/>
    <w:rsid w:val="00B7420C"/>
    <w:rsid w:val="00B743F4"/>
    <w:rsid w:val="00B74606"/>
    <w:rsid w:val="00B74683"/>
    <w:rsid w:val="00B756A2"/>
    <w:rsid w:val="00B763FE"/>
    <w:rsid w:val="00B76AEC"/>
    <w:rsid w:val="00B76B16"/>
    <w:rsid w:val="00B80176"/>
    <w:rsid w:val="00B808DA"/>
    <w:rsid w:val="00B80F48"/>
    <w:rsid w:val="00B814DA"/>
    <w:rsid w:val="00B82623"/>
    <w:rsid w:val="00B8265F"/>
    <w:rsid w:val="00B82AD4"/>
    <w:rsid w:val="00B82D40"/>
    <w:rsid w:val="00B83FF4"/>
    <w:rsid w:val="00B8418B"/>
    <w:rsid w:val="00B84199"/>
    <w:rsid w:val="00B84208"/>
    <w:rsid w:val="00B846AB"/>
    <w:rsid w:val="00B84B5D"/>
    <w:rsid w:val="00B84EB9"/>
    <w:rsid w:val="00B8503C"/>
    <w:rsid w:val="00B8531F"/>
    <w:rsid w:val="00B85693"/>
    <w:rsid w:val="00B85AE2"/>
    <w:rsid w:val="00B85CEA"/>
    <w:rsid w:val="00B86308"/>
    <w:rsid w:val="00B86325"/>
    <w:rsid w:val="00B86E30"/>
    <w:rsid w:val="00B8703F"/>
    <w:rsid w:val="00B87180"/>
    <w:rsid w:val="00B871BC"/>
    <w:rsid w:val="00B87B84"/>
    <w:rsid w:val="00B903EA"/>
    <w:rsid w:val="00B90CAF"/>
    <w:rsid w:val="00B91296"/>
    <w:rsid w:val="00B91BF4"/>
    <w:rsid w:val="00B922F0"/>
    <w:rsid w:val="00B922F9"/>
    <w:rsid w:val="00B92728"/>
    <w:rsid w:val="00B92925"/>
    <w:rsid w:val="00B931A8"/>
    <w:rsid w:val="00B93B1D"/>
    <w:rsid w:val="00B93D6D"/>
    <w:rsid w:val="00B941F6"/>
    <w:rsid w:val="00B943FE"/>
    <w:rsid w:val="00B94627"/>
    <w:rsid w:val="00B947B0"/>
    <w:rsid w:val="00B953F4"/>
    <w:rsid w:val="00B9587A"/>
    <w:rsid w:val="00B95C0E"/>
    <w:rsid w:val="00B96121"/>
    <w:rsid w:val="00B96302"/>
    <w:rsid w:val="00B96386"/>
    <w:rsid w:val="00B96393"/>
    <w:rsid w:val="00B96BD3"/>
    <w:rsid w:val="00B96FE3"/>
    <w:rsid w:val="00B976AC"/>
    <w:rsid w:val="00B97B6A"/>
    <w:rsid w:val="00B97BDE"/>
    <w:rsid w:val="00B97C71"/>
    <w:rsid w:val="00BA03C0"/>
    <w:rsid w:val="00BA05A9"/>
    <w:rsid w:val="00BA0FD3"/>
    <w:rsid w:val="00BA1079"/>
    <w:rsid w:val="00BA14E6"/>
    <w:rsid w:val="00BA151B"/>
    <w:rsid w:val="00BA1C84"/>
    <w:rsid w:val="00BA1DDB"/>
    <w:rsid w:val="00BA1F3F"/>
    <w:rsid w:val="00BA25B0"/>
    <w:rsid w:val="00BA35A4"/>
    <w:rsid w:val="00BA3AB0"/>
    <w:rsid w:val="00BA4377"/>
    <w:rsid w:val="00BA4B61"/>
    <w:rsid w:val="00BA4DB2"/>
    <w:rsid w:val="00BA5551"/>
    <w:rsid w:val="00BA5C4D"/>
    <w:rsid w:val="00BA6F90"/>
    <w:rsid w:val="00BA791F"/>
    <w:rsid w:val="00BA7953"/>
    <w:rsid w:val="00BB0679"/>
    <w:rsid w:val="00BB07E3"/>
    <w:rsid w:val="00BB11FE"/>
    <w:rsid w:val="00BB129C"/>
    <w:rsid w:val="00BB1A65"/>
    <w:rsid w:val="00BB1E84"/>
    <w:rsid w:val="00BB278C"/>
    <w:rsid w:val="00BB4A14"/>
    <w:rsid w:val="00BB4A5E"/>
    <w:rsid w:val="00BB4BCF"/>
    <w:rsid w:val="00BB552B"/>
    <w:rsid w:val="00BB5874"/>
    <w:rsid w:val="00BB5A82"/>
    <w:rsid w:val="00BB5D1C"/>
    <w:rsid w:val="00BB5D39"/>
    <w:rsid w:val="00BB5F92"/>
    <w:rsid w:val="00BB6CC1"/>
    <w:rsid w:val="00BB6E43"/>
    <w:rsid w:val="00BB6F13"/>
    <w:rsid w:val="00BB74B7"/>
    <w:rsid w:val="00BB776C"/>
    <w:rsid w:val="00BC0370"/>
    <w:rsid w:val="00BC054F"/>
    <w:rsid w:val="00BC0AE0"/>
    <w:rsid w:val="00BC110D"/>
    <w:rsid w:val="00BC185C"/>
    <w:rsid w:val="00BC19F4"/>
    <w:rsid w:val="00BC1AAD"/>
    <w:rsid w:val="00BC225A"/>
    <w:rsid w:val="00BC244F"/>
    <w:rsid w:val="00BC35FE"/>
    <w:rsid w:val="00BC4539"/>
    <w:rsid w:val="00BC4BE0"/>
    <w:rsid w:val="00BC59A4"/>
    <w:rsid w:val="00BC5B4B"/>
    <w:rsid w:val="00BC6B54"/>
    <w:rsid w:val="00BC6DF3"/>
    <w:rsid w:val="00BC7200"/>
    <w:rsid w:val="00BC7362"/>
    <w:rsid w:val="00BC76A9"/>
    <w:rsid w:val="00BD0317"/>
    <w:rsid w:val="00BD03E6"/>
    <w:rsid w:val="00BD056E"/>
    <w:rsid w:val="00BD0AAD"/>
    <w:rsid w:val="00BD0CE8"/>
    <w:rsid w:val="00BD1231"/>
    <w:rsid w:val="00BD180D"/>
    <w:rsid w:val="00BD19F5"/>
    <w:rsid w:val="00BD1E90"/>
    <w:rsid w:val="00BD2215"/>
    <w:rsid w:val="00BD235E"/>
    <w:rsid w:val="00BD2D13"/>
    <w:rsid w:val="00BD38BB"/>
    <w:rsid w:val="00BD3CE5"/>
    <w:rsid w:val="00BD4033"/>
    <w:rsid w:val="00BD4D30"/>
    <w:rsid w:val="00BD4D9F"/>
    <w:rsid w:val="00BD533E"/>
    <w:rsid w:val="00BD53BD"/>
    <w:rsid w:val="00BD5B75"/>
    <w:rsid w:val="00BD5C45"/>
    <w:rsid w:val="00BD631B"/>
    <w:rsid w:val="00BD6457"/>
    <w:rsid w:val="00BD64C6"/>
    <w:rsid w:val="00BD6748"/>
    <w:rsid w:val="00BD6CE4"/>
    <w:rsid w:val="00BD6EA2"/>
    <w:rsid w:val="00BE0507"/>
    <w:rsid w:val="00BE06D8"/>
    <w:rsid w:val="00BE0723"/>
    <w:rsid w:val="00BE0C6B"/>
    <w:rsid w:val="00BE1169"/>
    <w:rsid w:val="00BE1556"/>
    <w:rsid w:val="00BE1726"/>
    <w:rsid w:val="00BE21E8"/>
    <w:rsid w:val="00BE271F"/>
    <w:rsid w:val="00BE325B"/>
    <w:rsid w:val="00BE3418"/>
    <w:rsid w:val="00BE38D2"/>
    <w:rsid w:val="00BE3E1B"/>
    <w:rsid w:val="00BE3F03"/>
    <w:rsid w:val="00BE3F85"/>
    <w:rsid w:val="00BE43F9"/>
    <w:rsid w:val="00BE4F18"/>
    <w:rsid w:val="00BE6406"/>
    <w:rsid w:val="00BE6784"/>
    <w:rsid w:val="00BE6808"/>
    <w:rsid w:val="00BE7259"/>
    <w:rsid w:val="00BE7A2F"/>
    <w:rsid w:val="00BE7C81"/>
    <w:rsid w:val="00BE7DA4"/>
    <w:rsid w:val="00BF0D20"/>
    <w:rsid w:val="00BF0ECE"/>
    <w:rsid w:val="00BF0F65"/>
    <w:rsid w:val="00BF138D"/>
    <w:rsid w:val="00BF142D"/>
    <w:rsid w:val="00BF1994"/>
    <w:rsid w:val="00BF1EA4"/>
    <w:rsid w:val="00BF232A"/>
    <w:rsid w:val="00BF2632"/>
    <w:rsid w:val="00BF28D5"/>
    <w:rsid w:val="00BF2C2D"/>
    <w:rsid w:val="00BF30C4"/>
    <w:rsid w:val="00BF34F0"/>
    <w:rsid w:val="00BF3C58"/>
    <w:rsid w:val="00BF46A0"/>
    <w:rsid w:val="00BF470B"/>
    <w:rsid w:val="00BF5135"/>
    <w:rsid w:val="00BF526E"/>
    <w:rsid w:val="00BF54AA"/>
    <w:rsid w:val="00BF56A7"/>
    <w:rsid w:val="00BF605F"/>
    <w:rsid w:val="00BF609F"/>
    <w:rsid w:val="00BF6D60"/>
    <w:rsid w:val="00BF7023"/>
    <w:rsid w:val="00BF70CC"/>
    <w:rsid w:val="00BF7E9A"/>
    <w:rsid w:val="00C00284"/>
    <w:rsid w:val="00C0035B"/>
    <w:rsid w:val="00C006F2"/>
    <w:rsid w:val="00C009DA"/>
    <w:rsid w:val="00C00B06"/>
    <w:rsid w:val="00C00CF2"/>
    <w:rsid w:val="00C01331"/>
    <w:rsid w:val="00C015D4"/>
    <w:rsid w:val="00C018CF"/>
    <w:rsid w:val="00C018FD"/>
    <w:rsid w:val="00C02F7F"/>
    <w:rsid w:val="00C030B0"/>
    <w:rsid w:val="00C031DF"/>
    <w:rsid w:val="00C03C97"/>
    <w:rsid w:val="00C03EE4"/>
    <w:rsid w:val="00C045C4"/>
    <w:rsid w:val="00C04F2C"/>
    <w:rsid w:val="00C05225"/>
    <w:rsid w:val="00C05719"/>
    <w:rsid w:val="00C05A86"/>
    <w:rsid w:val="00C05E52"/>
    <w:rsid w:val="00C05FB8"/>
    <w:rsid w:val="00C06060"/>
    <w:rsid w:val="00C061AE"/>
    <w:rsid w:val="00C064A4"/>
    <w:rsid w:val="00C064E9"/>
    <w:rsid w:val="00C06506"/>
    <w:rsid w:val="00C06748"/>
    <w:rsid w:val="00C0697D"/>
    <w:rsid w:val="00C06C78"/>
    <w:rsid w:val="00C10476"/>
    <w:rsid w:val="00C106E7"/>
    <w:rsid w:val="00C1173F"/>
    <w:rsid w:val="00C12DB1"/>
    <w:rsid w:val="00C135E2"/>
    <w:rsid w:val="00C1398A"/>
    <w:rsid w:val="00C13B02"/>
    <w:rsid w:val="00C147B9"/>
    <w:rsid w:val="00C14AEF"/>
    <w:rsid w:val="00C1529E"/>
    <w:rsid w:val="00C15DB6"/>
    <w:rsid w:val="00C165EC"/>
    <w:rsid w:val="00C17228"/>
    <w:rsid w:val="00C1754F"/>
    <w:rsid w:val="00C179D8"/>
    <w:rsid w:val="00C17CAD"/>
    <w:rsid w:val="00C17F34"/>
    <w:rsid w:val="00C204F3"/>
    <w:rsid w:val="00C205D5"/>
    <w:rsid w:val="00C21D6C"/>
    <w:rsid w:val="00C21D91"/>
    <w:rsid w:val="00C228F0"/>
    <w:rsid w:val="00C2326B"/>
    <w:rsid w:val="00C23345"/>
    <w:rsid w:val="00C233FB"/>
    <w:rsid w:val="00C23720"/>
    <w:rsid w:val="00C24BF3"/>
    <w:rsid w:val="00C24CA0"/>
    <w:rsid w:val="00C24FF7"/>
    <w:rsid w:val="00C250F6"/>
    <w:rsid w:val="00C26D3C"/>
    <w:rsid w:val="00C26FB9"/>
    <w:rsid w:val="00C272D6"/>
    <w:rsid w:val="00C31A7F"/>
    <w:rsid w:val="00C321A7"/>
    <w:rsid w:val="00C32333"/>
    <w:rsid w:val="00C3239F"/>
    <w:rsid w:val="00C32FD7"/>
    <w:rsid w:val="00C33BC4"/>
    <w:rsid w:val="00C3452D"/>
    <w:rsid w:val="00C34948"/>
    <w:rsid w:val="00C34B66"/>
    <w:rsid w:val="00C34CBB"/>
    <w:rsid w:val="00C34EF3"/>
    <w:rsid w:val="00C34F34"/>
    <w:rsid w:val="00C3506E"/>
    <w:rsid w:val="00C36064"/>
    <w:rsid w:val="00C36190"/>
    <w:rsid w:val="00C363E7"/>
    <w:rsid w:val="00C3653F"/>
    <w:rsid w:val="00C3716C"/>
    <w:rsid w:val="00C3769E"/>
    <w:rsid w:val="00C37EF8"/>
    <w:rsid w:val="00C40072"/>
    <w:rsid w:val="00C409B7"/>
    <w:rsid w:val="00C40A39"/>
    <w:rsid w:val="00C40CCD"/>
    <w:rsid w:val="00C41147"/>
    <w:rsid w:val="00C41295"/>
    <w:rsid w:val="00C4168D"/>
    <w:rsid w:val="00C41B70"/>
    <w:rsid w:val="00C421ED"/>
    <w:rsid w:val="00C42721"/>
    <w:rsid w:val="00C43D55"/>
    <w:rsid w:val="00C44127"/>
    <w:rsid w:val="00C4430D"/>
    <w:rsid w:val="00C44497"/>
    <w:rsid w:val="00C44DFE"/>
    <w:rsid w:val="00C44FD5"/>
    <w:rsid w:val="00C451F3"/>
    <w:rsid w:val="00C453B1"/>
    <w:rsid w:val="00C46022"/>
    <w:rsid w:val="00C46738"/>
    <w:rsid w:val="00C47F25"/>
    <w:rsid w:val="00C5018F"/>
    <w:rsid w:val="00C50F8B"/>
    <w:rsid w:val="00C510F2"/>
    <w:rsid w:val="00C529DA"/>
    <w:rsid w:val="00C52ECF"/>
    <w:rsid w:val="00C5343E"/>
    <w:rsid w:val="00C53C21"/>
    <w:rsid w:val="00C53FE7"/>
    <w:rsid w:val="00C543A0"/>
    <w:rsid w:val="00C5441B"/>
    <w:rsid w:val="00C54870"/>
    <w:rsid w:val="00C54B3F"/>
    <w:rsid w:val="00C54F58"/>
    <w:rsid w:val="00C55359"/>
    <w:rsid w:val="00C5535B"/>
    <w:rsid w:val="00C55AF3"/>
    <w:rsid w:val="00C55F56"/>
    <w:rsid w:val="00C56695"/>
    <w:rsid w:val="00C56B32"/>
    <w:rsid w:val="00C57139"/>
    <w:rsid w:val="00C57209"/>
    <w:rsid w:val="00C5744A"/>
    <w:rsid w:val="00C57A2E"/>
    <w:rsid w:val="00C60496"/>
    <w:rsid w:val="00C60FEC"/>
    <w:rsid w:val="00C61225"/>
    <w:rsid w:val="00C62954"/>
    <w:rsid w:val="00C6317A"/>
    <w:rsid w:val="00C6327C"/>
    <w:rsid w:val="00C6372E"/>
    <w:rsid w:val="00C6448A"/>
    <w:rsid w:val="00C64F06"/>
    <w:rsid w:val="00C658B1"/>
    <w:rsid w:val="00C66021"/>
    <w:rsid w:val="00C6613B"/>
    <w:rsid w:val="00C663B5"/>
    <w:rsid w:val="00C66A36"/>
    <w:rsid w:val="00C67264"/>
    <w:rsid w:val="00C67891"/>
    <w:rsid w:val="00C67CBD"/>
    <w:rsid w:val="00C70102"/>
    <w:rsid w:val="00C70281"/>
    <w:rsid w:val="00C709A9"/>
    <w:rsid w:val="00C71B9A"/>
    <w:rsid w:val="00C71C90"/>
    <w:rsid w:val="00C72BFF"/>
    <w:rsid w:val="00C73A88"/>
    <w:rsid w:val="00C747A5"/>
    <w:rsid w:val="00C749C9"/>
    <w:rsid w:val="00C75480"/>
    <w:rsid w:val="00C76566"/>
    <w:rsid w:val="00C76636"/>
    <w:rsid w:val="00C7717B"/>
    <w:rsid w:val="00C77F73"/>
    <w:rsid w:val="00C80456"/>
    <w:rsid w:val="00C809F0"/>
    <w:rsid w:val="00C80B4A"/>
    <w:rsid w:val="00C80ED7"/>
    <w:rsid w:val="00C810A8"/>
    <w:rsid w:val="00C810EF"/>
    <w:rsid w:val="00C817EA"/>
    <w:rsid w:val="00C81D84"/>
    <w:rsid w:val="00C81DFE"/>
    <w:rsid w:val="00C81F53"/>
    <w:rsid w:val="00C821DA"/>
    <w:rsid w:val="00C82B7C"/>
    <w:rsid w:val="00C836BD"/>
    <w:rsid w:val="00C83A90"/>
    <w:rsid w:val="00C84515"/>
    <w:rsid w:val="00C851CE"/>
    <w:rsid w:val="00C852BE"/>
    <w:rsid w:val="00C8577D"/>
    <w:rsid w:val="00C85DDF"/>
    <w:rsid w:val="00C861B0"/>
    <w:rsid w:val="00C86538"/>
    <w:rsid w:val="00C8667C"/>
    <w:rsid w:val="00C86710"/>
    <w:rsid w:val="00C86C2F"/>
    <w:rsid w:val="00C86D6D"/>
    <w:rsid w:val="00C86E42"/>
    <w:rsid w:val="00C86FA7"/>
    <w:rsid w:val="00C87359"/>
    <w:rsid w:val="00C916CC"/>
    <w:rsid w:val="00C91851"/>
    <w:rsid w:val="00C919BD"/>
    <w:rsid w:val="00C91C41"/>
    <w:rsid w:val="00C9210F"/>
    <w:rsid w:val="00C9220E"/>
    <w:rsid w:val="00C92F41"/>
    <w:rsid w:val="00C935FD"/>
    <w:rsid w:val="00C93AAE"/>
    <w:rsid w:val="00C93D20"/>
    <w:rsid w:val="00C94581"/>
    <w:rsid w:val="00C948A6"/>
    <w:rsid w:val="00C94AB4"/>
    <w:rsid w:val="00C958DC"/>
    <w:rsid w:val="00C969B9"/>
    <w:rsid w:val="00C96D09"/>
    <w:rsid w:val="00C96FB0"/>
    <w:rsid w:val="00C9726F"/>
    <w:rsid w:val="00C97690"/>
    <w:rsid w:val="00C9774A"/>
    <w:rsid w:val="00CA1143"/>
    <w:rsid w:val="00CA193E"/>
    <w:rsid w:val="00CA1DE7"/>
    <w:rsid w:val="00CA20A5"/>
    <w:rsid w:val="00CA249B"/>
    <w:rsid w:val="00CA2507"/>
    <w:rsid w:val="00CA2A03"/>
    <w:rsid w:val="00CA2F2F"/>
    <w:rsid w:val="00CA366E"/>
    <w:rsid w:val="00CA41E2"/>
    <w:rsid w:val="00CA4837"/>
    <w:rsid w:val="00CA4E11"/>
    <w:rsid w:val="00CA5379"/>
    <w:rsid w:val="00CA5793"/>
    <w:rsid w:val="00CA584E"/>
    <w:rsid w:val="00CA5F66"/>
    <w:rsid w:val="00CA5FD4"/>
    <w:rsid w:val="00CA6B6E"/>
    <w:rsid w:val="00CA78B5"/>
    <w:rsid w:val="00CB00A4"/>
    <w:rsid w:val="00CB0579"/>
    <w:rsid w:val="00CB0968"/>
    <w:rsid w:val="00CB0AF6"/>
    <w:rsid w:val="00CB14FC"/>
    <w:rsid w:val="00CB1855"/>
    <w:rsid w:val="00CB1A10"/>
    <w:rsid w:val="00CB1B91"/>
    <w:rsid w:val="00CB1C12"/>
    <w:rsid w:val="00CB1DA7"/>
    <w:rsid w:val="00CB2DA8"/>
    <w:rsid w:val="00CB322B"/>
    <w:rsid w:val="00CB35E3"/>
    <w:rsid w:val="00CB35F0"/>
    <w:rsid w:val="00CB3AFB"/>
    <w:rsid w:val="00CB3B84"/>
    <w:rsid w:val="00CB3CFB"/>
    <w:rsid w:val="00CB3D7A"/>
    <w:rsid w:val="00CB3E52"/>
    <w:rsid w:val="00CB3E86"/>
    <w:rsid w:val="00CB4727"/>
    <w:rsid w:val="00CB4A89"/>
    <w:rsid w:val="00CB4A9D"/>
    <w:rsid w:val="00CB4C2D"/>
    <w:rsid w:val="00CB4CC9"/>
    <w:rsid w:val="00CB5F80"/>
    <w:rsid w:val="00CB6320"/>
    <w:rsid w:val="00CB686B"/>
    <w:rsid w:val="00CB6D93"/>
    <w:rsid w:val="00CB6E9E"/>
    <w:rsid w:val="00CB72AE"/>
    <w:rsid w:val="00CB7E80"/>
    <w:rsid w:val="00CC1828"/>
    <w:rsid w:val="00CC2026"/>
    <w:rsid w:val="00CC2F02"/>
    <w:rsid w:val="00CC32BD"/>
    <w:rsid w:val="00CC41C5"/>
    <w:rsid w:val="00CC421C"/>
    <w:rsid w:val="00CC47CB"/>
    <w:rsid w:val="00CC5660"/>
    <w:rsid w:val="00CC56E1"/>
    <w:rsid w:val="00CC5D14"/>
    <w:rsid w:val="00CC671D"/>
    <w:rsid w:val="00CC6BE9"/>
    <w:rsid w:val="00CC7599"/>
    <w:rsid w:val="00CC7F28"/>
    <w:rsid w:val="00CD05DC"/>
    <w:rsid w:val="00CD05E3"/>
    <w:rsid w:val="00CD1039"/>
    <w:rsid w:val="00CD13CE"/>
    <w:rsid w:val="00CD15BA"/>
    <w:rsid w:val="00CD19AD"/>
    <w:rsid w:val="00CD1B10"/>
    <w:rsid w:val="00CD2449"/>
    <w:rsid w:val="00CD2554"/>
    <w:rsid w:val="00CD2861"/>
    <w:rsid w:val="00CD2CA6"/>
    <w:rsid w:val="00CD3B25"/>
    <w:rsid w:val="00CD3DC0"/>
    <w:rsid w:val="00CD40C9"/>
    <w:rsid w:val="00CD410A"/>
    <w:rsid w:val="00CD4725"/>
    <w:rsid w:val="00CD4803"/>
    <w:rsid w:val="00CD5FA9"/>
    <w:rsid w:val="00CD6168"/>
    <w:rsid w:val="00CD6184"/>
    <w:rsid w:val="00CD64AA"/>
    <w:rsid w:val="00CD68EA"/>
    <w:rsid w:val="00CD6A36"/>
    <w:rsid w:val="00CD7148"/>
    <w:rsid w:val="00CD7824"/>
    <w:rsid w:val="00CE0569"/>
    <w:rsid w:val="00CE0CA4"/>
    <w:rsid w:val="00CE10BB"/>
    <w:rsid w:val="00CE193F"/>
    <w:rsid w:val="00CE1A1C"/>
    <w:rsid w:val="00CE1E54"/>
    <w:rsid w:val="00CE2516"/>
    <w:rsid w:val="00CE2BF9"/>
    <w:rsid w:val="00CE42FA"/>
    <w:rsid w:val="00CE44D0"/>
    <w:rsid w:val="00CE4AE1"/>
    <w:rsid w:val="00CE4D2E"/>
    <w:rsid w:val="00CE5106"/>
    <w:rsid w:val="00CE53C6"/>
    <w:rsid w:val="00CE55CC"/>
    <w:rsid w:val="00CE5816"/>
    <w:rsid w:val="00CE59A6"/>
    <w:rsid w:val="00CE5C8C"/>
    <w:rsid w:val="00CE6294"/>
    <w:rsid w:val="00CE66E7"/>
    <w:rsid w:val="00CE6832"/>
    <w:rsid w:val="00CE68DC"/>
    <w:rsid w:val="00CE6C05"/>
    <w:rsid w:val="00CE70FC"/>
    <w:rsid w:val="00CF0138"/>
    <w:rsid w:val="00CF01FB"/>
    <w:rsid w:val="00CF0922"/>
    <w:rsid w:val="00CF0C09"/>
    <w:rsid w:val="00CF0F36"/>
    <w:rsid w:val="00CF0FAD"/>
    <w:rsid w:val="00CF1915"/>
    <w:rsid w:val="00CF1A20"/>
    <w:rsid w:val="00CF26DE"/>
    <w:rsid w:val="00CF2912"/>
    <w:rsid w:val="00CF303C"/>
    <w:rsid w:val="00CF34AE"/>
    <w:rsid w:val="00CF42B8"/>
    <w:rsid w:val="00CF43FE"/>
    <w:rsid w:val="00CF44E9"/>
    <w:rsid w:val="00CF4DD3"/>
    <w:rsid w:val="00CF4EA7"/>
    <w:rsid w:val="00CF4EBA"/>
    <w:rsid w:val="00CF5DDF"/>
    <w:rsid w:val="00CF64B4"/>
    <w:rsid w:val="00CF692A"/>
    <w:rsid w:val="00CF7033"/>
    <w:rsid w:val="00CF77C1"/>
    <w:rsid w:val="00CF7AD1"/>
    <w:rsid w:val="00D0051F"/>
    <w:rsid w:val="00D00ADF"/>
    <w:rsid w:val="00D0118B"/>
    <w:rsid w:val="00D01AAF"/>
    <w:rsid w:val="00D01F6A"/>
    <w:rsid w:val="00D023CB"/>
    <w:rsid w:val="00D028D9"/>
    <w:rsid w:val="00D029D3"/>
    <w:rsid w:val="00D036FB"/>
    <w:rsid w:val="00D03F35"/>
    <w:rsid w:val="00D03F59"/>
    <w:rsid w:val="00D040B3"/>
    <w:rsid w:val="00D048A8"/>
    <w:rsid w:val="00D049C6"/>
    <w:rsid w:val="00D0556D"/>
    <w:rsid w:val="00D058FE"/>
    <w:rsid w:val="00D059C6"/>
    <w:rsid w:val="00D05A83"/>
    <w:rsid w:val="00D05F9A"/>
    <w:rsid w:val="00D06B20"/>
    <w:rsid w:val="00D07213"/>
    <w:rsid w:val="00D07488"/>
    <w:rsid w:val="00D0780F"/>
    <w:rsid w:val="00D0784A"/>
    <w:rsid w:val="00D07B11"/>
    <w:rsid w:val="00D10F4B"/>
    <w:rsid w:val="00D11280"/>
    <w:rsid w:val="00D119F9"/>
    <w:rsid w:val="00D11AC6"/>
    <w:rsid w:val="00D11D4B"/>
    <w:rsid w:val="00D12704"/>
    <w:rsid w:val="00D12748"/>
    <w:rsid w:val="00D12C52"/>
    <w:rsid w:val="00D12FC7"/>
    <w:rsid w:val="00D13224"/>
    <w:rsid w:val="00D13901"/>
    <w:rsid w:val="00D13964"/>
    <w:rsid w:val="00D1411F"/>
    <w:rsid w:val="00D1414D"/>
    <w:rsid w:val="00D154EC"/>
    <w:rsid w:val="00D15574"/>
    <w:rsid w:val="00D1563F"/>
    <w:rsid w:val="00D15D8E"/>
    <w:rsid w:val="00D1618B"/>
    <w:rsid w:val="00D179C8"/>
    <w:rsid w:val="00D17ACD"/>
    <w:rsid w:val="00D17C42"/>
    <w:rsid w:val="00D17CCC"/>
    <w:rsid w:val="00D203EF"/>
    <w:rsid w:val="00D20B72"/>
    <w:rsid w:val="00D20E2E"/>
    <w:rsid w:val="00D21307"/>
    <w:rsid w:val="00D218F4"/>
    <w:rsid w:val="00D226ED"/>
    <w:rsid w:val="00D2290B"/>
    <w:rsid w:val="00D22AD1"/>
    <w:rsid w:val="00D22BC5"/>
    <w:rsid w:val="00D22C8C"/>
    <w:rsid w:val="00D230BE"/>
    <w:rsid w:val="00D23620"/>
    <w:rsid w:val="00D23824"/>
    <w:rsid w:val="00D23E68"/>
    <w:rsid w:val="00D245AE"/>
    <w:rsid w:val="00D2492A"/>
    <w:rsid w:val="00D2548E"/>
    <w:rsid w:val="00D254AB"/>
    <w:rsid w:val="00D25B4A"/>
    <w:rsid w:val="00D27947"/>
    <w:rsid w:val="00D30460"/>
    <w:rsid w:val="00D30941"/>
    <w:rsid w:val="00D30C0A"/>
    <w:rsid w:val="00D30FEC"/>
    <w:rsid w:val="00D3137D"/>
    <w:rsid w:val="00D31B2A"/>
    <w:rsid w:val="00D321BB"/>
    <w:rsid w:val="00D32805"/>
    <w:rsid w:val="00D32877"/>
    <w:rsid w:val="00D3318E"/>
    <w:rsid w:val="00D332D4"/>
    <w:rsid w:val="00D33533"/>
    <w:rsid w:val="00D341C4"/>
    <w:rsid w:val="00D35387"/>
    <w:rsid w:val="00D35535"/>
    <w:rsid w:val="00D358A7"/>
    <w:rsid w:val="00D361B9"/>
    <w:rsid w:val="00D36698"/>
    <w:rsid w:val="00D36B84"/>
    <w:rsid w:val="00D36C16"/>
    <w:rsid w:val="00D36CC1"/>
    <w:rsid w:val="00D36D16"/>
    <w:rsid w:val="00D36EEB"/>
    <w:rsid w:val="00D37349"/>
    <w:rsid w:val="00D37A05"/>
    <w:rsid w:val="00D37B84"/>
    <w:rsid w:val="00D37E15"/>
    <w:rsid w:val="00D4040D"/>
    <w:rsid w:val="00D404F1"/>
    <w:rsid w:val="00D40B57"/>
    <w:rsid w:val="00D41E6E"/>
    <w:rsid w:val="00D41FFB"/>
    <w:rsid w:val="00D424EA"/>
    <w:rsid w:val="00D429C5"/>
    <w:rsid w:val="00D42F64"/>
    <w:rsid w:val="00D43317"/>
    <w:rsid w:val="00D43C50"/>
    <w:rsid w:val="00D43EB6"/>
    <w:rsid w:val="00D44731"/>
    <w:rsid w:val="00D4491D"/>
    <w:rsid w:val="00D44957"/>
    <w:rsid w:val="00D44F4B"/>
    <w:rsid w:val="00D45CDE"/>
    <w:rsid w:val="00D45D68"/>
    <w:rsid w:val="00D468AC"/>
    <w:rsid w:val="00D46F72"/>
    <w:rsid w:val="00D471A6"/>
    <w:rsid w:val="00D5062E"/>
    <w:rsid w:val="00D5117E"/>
    <w:rsid w:val="00D519E7"/>
    <w:rsid w:val="00D51BF3"/>
    <w:rsid w:val="00D51E92"/>
    <w:rsid w:val="00D525E9"/>
    <w:rsid w:val="00D52660"/>
    <w:rsid w:val="00D527DA"/>
    <w:rsid w:val="00D53038"/>
    <w:rsid w:val="00D53513"/>
    <w:rsid w:val="00D53796"/>
    <w:rsid w:val="00D53859"/>
    <w:rsid w:val="00D539FE"/>
    <w:rsid w:val="00D53A94"/>
    <w:rsid w:val="00D5402A"/>
    <w:rsid w:val="00D54591"/>
    <w:rsid w:val="00D560A7"/>
    <w:rsid w:val="00D5638B"/>
    <w:rsid w:val="00D56C36"/>
    <w:rsid w:val="00D608D8"/>
    <w:rsid w:val="00D61059"/>
    <w:rsid w:val="00D610A4"/>
    <w:rsid w:val="00D61736"/>
    <w:rsid w:val="00D618FF"/>
    <w:rsid w:val="00D620DB"/>
    <w:rsid w:val="00D6229A"/>
    <w:rsid w:val="00D622DB"/>
    <w:rsid w:val="00D62A20"/>
    <w:rsid w:val="00D6318F"/>
    <w:rsid w:val="00D636A9"/>
    <w:rsid w:val="00D6382E"/>
    <w:rsid w:val="00D638BF"/>
    <w:rsid w:val="00D64305"/>
    <w:rsid w:val="00D6431C"/>
    <w:rsid w:val="00D6484E"/>
    <w:rsid w:val="00D64DA9"/>
    <w:rsid w:val="00D6576D"/>
    <w:rsid w:val="00D65B56"/>
    <w:rsid w:val="00D66116"/>
    <w:rsid w:val="00D6619D"/>
    <w:rsid w:val="00D669E6"/>
    <w:rsid w:val="00D66C8F"/>
    <w:rsid w:val="00D677B0"/>
    <w:rsid w:val="00D67DC1"/>
    <w:rsid w:val="00D67E1D"/>
    <w:rsid w:val="00D70ACF"/>
    <w:rsid w:val="00D70E5F"/>
    <w:rsid w:val="00D723EA"/>
    <w:rsid w:val="00D72A03"/>
    <w:rsid w:val="00D72CF8"/>
    <w:rsid w:val="00D72DA8"/>
    <w:rsid w:val="00D72F44"/>
    <w:rsid w:val="00D73CF3"/>
    <w:rsid w:val="00D740B2"/>
    <w:rsid w:val="00D7438B"/>
    <w:rsid w:val="00D745E1"/>
    <w:rsid w:val="00D76818"/>
    <w:rsid w:val="00D76B32"/>
    <w:rsid w:val="00D77716"/>
    <w:rsid w:val="00D77963"/>
    <w:rsid w:val="00D80B8D"/>
    <w:rsid w:val="00D80EDD"/>
    <w:rsid w:val="00D81158"/>
    <w:rsid w:val="00D81C9D"/>
    <w:rsid w:val="00D81DF2"/>
    <w:rsid w:val="00D824D6"/>
    <w:rsid w:val="00D82CB6"/>
    <w:rsid w:val="00D82DF7"/>
    <w:rsid w:val="00D82ED0"/>
    <w:rsid w:val="00D834C4"/>
    <w:rsid w:val="00D83E6F"/>
    <w:rsid w:val="00D83FBF"/>
    <w:rsid w:val="00D84925"/>
    <w:rsid w:val="00D84E82"/>
    <w:rsid w:val="00D8510A"/>
    <w:rsid w:val="00D8522D"/>
    <w:rsid w:val="00D852F8"/>
    <w:rsid w:val="00D85B3A"/>
    <w:rsid w:val="00D8609C"/>
    <w:rsid w:val="00D8634F"/>
    <w:rsid w:val="00D864E3"/>
    <w:rsid w:val="00D87A1E"/>
    <w:rsid w:val="00D87E8B"/>
    <w:rsid w:val="00D901C5"/>
    <w:rsid w:val="00D90469"/>
    <w:rsid w:val="00D90C90"/>
    <w:rsid w:val="00D90F68"/>
    <w:rsid w:val="00D91D38"/>
    <w:rsid w:val="00D91E26"/>
    <w:rsid w:val="00D91EC7"/>
    <w:rsid w:val="00D9279B"/>
    <w:rsid w:val="00D9286A"/>
    <w:rsid w:val="00D928B6"/>
    <w:rsid w:val="00D929C1"/>
    <w:rsid w:val="00D92C56"/>
    <w:rsid w:val="00D92EF7"/>
    <w:rsid w:val="00D93457"/>
    <w:rsid w:val="00D93ECE"/>
    <w:rsid w:val="00D946AE"/>
    <w:rsid w:val="00D947C9"/>
    <w:rsid w:val="00D94A19"/>
    <w:rsid w:val="00D94A65"/>
    <w:rsid w:val="00D94E4B"/>
    <w:rsid w:val="00D950F4"/>
    <w:rsid w:val="00D95175"/>
    <w:rsid w:val="00D95250"/>
    <w:rsid w:val="00D95671"/>
    <w:rsid w:val="00D95EEF"/>
    <w:rsid w:val="00D96299"/>
    <w:rsid w:val="00D96A0B"/>
    <w:rsid w:val="00D97441"/>
    <w:rsid w:val="00D977B0"/>
    <w:rsid w:val="00D97A1A"/>
    <w:rsid w:val="00DA0057"/>
    <w:rsid w:val="00DA01EC"/>
    <w:rsid w:val="00DA0819"/>
    <w:rsid w:val="00DA2B37"/>
    <w:rsid w:val="00DA2DF6"/>
    <w:rsid w:val="00DA3076"/>
    <w:rsid w:val="00DA3D7A"/>
    <w:rsid w:val="00DA4072"/>
    <w:rsid w:val="00DA482D"/>
    <w:rsid w:val="00DA4FA5"/>
    <w:rsid w:val="00DA5808"/>
    <w:rsid w:val="00DA58AF"/>
    <w:rsid w:val="00DA5B3C"/>
    <w:rsid w:val="00DA5B82"/>
    <w:rsid w:val="00DA5D57"/>
    <w:rsid w:val="00DA5F58"/>
    <w:rsid w:val="00DA6575"/>
    <w:rsid w:val="00DA6ACB"/>
    <w:rsid w:val="00DA6E76"/>
    <w:rsid w:val="00DA77EC"/>
    <w:rsid w:val="00DA7885"/>
    <w:rsid w:val="00DB031F"/>
    <w:rsid w:val="00DB09A3"/>
    <w:rsid w:val="00DB0B02"/>
    <w:rsid w:val="00DB1193"/>
    <w:rsid w:val="00DB1412"/>
    <w:rsid w:val="00DB176A"/>
    <w:rsid w:val="00DB204D"/>
    <w:rsid w:val="00DB23CD"/>
    <w:rsid w:val="00DB27D6"/>
    <w:rsid w:val="00DB27DB"/>
    <w:rsid w:val="00DB2A84"/>
    <w:rsid w:val="00DB31F5"/>
    <w:rsid w:val="00DB38FD"/>
    <w:rsid w:val="00DB3A45"/>
    <w:rsid w:val="00DB3CF3"/>
    <w:rsid w:val="00DB5222"/>
    <w:rsid w:val="00DB568E"/>
    <w:rsid w:val="00DB5983"/>
    <w:rsid w:val="00DB5ABB"/>
    <w:rsid w:val="00DB5EDD"/>
    <w:rsid w:val="00DB6204"/>
    <w:rsid w:val="00DB6398"/>
    <w:rsid w:val="00DB749A"/>
    <w:rsid w:val="00DB75B6"/>
    <w:rsid w:val="00DB7969"/>
    <w:rsid w:val="00DB7AD0"/>
    <w:rsid w:val="00DB7B1A"/>
    <w:rsid w:val="00DB7E80"/>
    <w:rsid w:val="00DC01DA"/>
    <w:rsid w:val="00DC18F3"/>
    <w:rsid w:val="00DC195C"/>
    <w:rsid w:val="00DC1FC1"/>
    <w:rsid w:val="00DC215A"/>
    <w:rsid w:val="00DC24DD"/>
    <w:rsid w:val="00DC47D9"/>
    <w:rsid w:val="00DC58A8"/>
    <w:rsid w:val="00DC5BA1"/>
    <w:rsid w:val="00DC62CE"/>
    <w:rsid w:val="00DC6A88"/>
    <w:rsid w:val="00DC7168"/>
    <w:rsid w:val="00DC73D5"/>
    <w:rsid w:val="00DC79CA"/>
    <w:rsid w:val="00DC7D06"/>
    <w:rsid w:val="00DD12F0"/>
    <w:rsid w:val="00DD134E"/>
    <w:rsid w:val="00DD1E7A"/>
    <w:rsid w:val="00DD25C3"/>
    <w:rsid w:val="00DD2EF6"/>
    <w:rsid w:val="00DD3714"/>
    <w:rsid w:val="00DD41DD"/>
    <w:rsid w:val="00DD46EF"/>
    <w:rsid w:val="00DD50B5"/>
    <w:rsid w:val="00DD556E"/>
    <w:rsid w:val="00DD5C55"/>
    <w:rsid w:val="00DD69D7"/>
    <w:rsid w:val="00DD6BFB"/>
    <w:rsid w:val="00DD6DDE"/>
    <w:rsid w:val="00DD774F"/>
    <w:rsid w:val="00DD7F1A"/>
    <w:rsid w:val="00DD7FA4"/>
    <w:rsid w:val="00DE06A6"/>
    <w:rsid w:val="00DE088C"/>
    <w:rsid w:val="00DE11D2"/>
    <w:rsid w:val="00DE11FD"/>
    <w:rsid w:val="00DE1290"/>
    <w:rsid w:val="00DE129F"/>
    <w:rsid w:val="00DE180E"/>
    <w:rsid w:val="00DE1F2F"/>
    <w:rsid w:val="00DE25CC"/>
    <w:rsid w:val="00DE2C50"/>
    <w:rsid w:val="00DE31C7"/>
    <w:rsid w:val="00DE33FB"/>
    <w:rsid w:val="00DE3A5B"/>
    <w:rsid w:val="00DE5562"/>
    <w:rsid w:val="00DE5874"/>
    <w:rsid w:val="00DE58D1"/>
    <w:rsid w:val="00DE596B"/>
    <w:rsid w:val="00DE59FC"/>
    <w:rsid w:val="00DE6222"/>
    <w:rsid w:val="00DE6297"/>
    <w:rsid w:val="00DE683B"/>
    <w:rsid w:val="00DE6B35"/>
    <w:rsid w:val="00DE6D57"/>
    <w:rsid w:val="00DE7B72"/>
    <w:rsid w:val="00DE7D0B"/>
    <w:rsid w:val="00DF0444"/>
    <w:rsid w:val="00DF12DE"/>
    <w:rsid w:val="00DF2168"/>
    <w:rsid w:val="00DF266E"/>
    <w:rsid w:val="00DF2E0C"/>
    <w:rsid w:val="00DF33D9"/>
    <w:rsid w:val="00DF33F1"/>
    <w:rsid w:val="00DF3797"/>
    <w:rsid w:val="00DF38E1"/>
    <w:rsid w:val="00DF3CE8"/>
    <w:rsid w:val="00DF3D6F"/>
    <w:rsid w:val="00DF4283"/>
    <w:rsid w:val="00DF433D"/>
    <w:rsid w:val="00DF56C5"/>
    <w:rsid w:val="00DF5951"/>
    <w:rsid w:val="00DF5BF9"/>
    <w:rsid w:val="00DF614B"/>
    <w:rsid w:val="00DF61A1"/>
    <w:rsid w:val="00DF658A"/>
    <w:rsid w:val="00DF6603"/>
    <w:rsid w:val="00DF67C3"/>
    <w:rsid w:val="00DF6A6B"/>
    <w:rsid w:val="00DF6DDF"/>
    <w:rsid w:val="00DF724F"/>
    <w:rsid w:val="00E0009E"/>
    <w:rsid w:val="00E0013C"/>
    <w:rsid w:val="00E00C8B"/>
    <w:rsid w:val="00E00DDE"/>
    <w:rsid w:val="00E00E15"/>
    <w:rsid w:val="00E01636"/>
    <w:rsid w:val="00E01ADD"/>
    <w:rsid w:val="00E01BD2"/>
    <w:rsid w:val="00E01EF5"/>
    <w:rsid w:val="00E01FE7"/>
    <w:rsid w:val="00E02156"/>
    <w:rsid w:val="00E02CF4"/>
    <w:rsid w:val="00E033DE"/>
    <w:rsid w:val="00E03489"/>
    <w:rsid w:val="00E034C8"/>
    <w:rsid w:val="00E0362F"/>
    <w:rsid w:val="00E036A8"/>
    <w:rsid w:val="00E037ED"/>
    <w:rsid w:val="00E0400B"/>
    <w:rsid w:val="00E0435D"/>
    <w:rsid w:val="00E04437"/>
    <w:rsid w:val="00E04705"/>
    <w:rsid w:val="00E0500B"/>
    <w:rsid w:val="00E056CB"/>
    <w:rsid w:val="00E05962"/>
    <w:rsid w:val="00E05C8C"/>
    <w:rsid w:val="00E061BB"/>
    <w:rsid w:val="00E0633B"/>
    <w:rsid w:val="00E06480"/>
    <w:rsid w:val="00E069BD"/>
    <w:rsid w:val="00E07A47"/>
    <w:rsid w:val="00E11B16"/>
    <w:rsid w:val="00E11BA8"/>
    <w:rsid w:val="00E11CD9"/>
    <w:rsid w:val="00E122A0"/>
    <w:rsid w:val="00E12709"/>
    <w:rsid w:val="00E128A9"/>
    <w:rsid w:val="00E13111"/>
    <w:rsid w:val="00E1322B"/>
    <w:rsid w:val="00E1334C"/>
    <w:rsid w:val="00E13891"/>
    <w:rsid w:val="00E13E2E"/>
    <w:rsid w:val="00E147A5"/>
    <w:rsid w:val="00E14989"/>
    <w:rsid w:val="00E14B9F"/>
    <w:rsid w:val="00E14C63"/>
    <w:rsid w:val="00E150A1"/>
    <w:rsid w:val="00E150F1"/>
    <w:rsid w:val="00E152F3"/>
    <w:rsid w:val="00E15527"/>
    <w:rsid w:val="00E15F70"/>
    <w:rsid w:val="00E168A2"/>
    <w:rsid w:val="00E169F3"/>
    <w:rsid w:val="00E1731C"/>
    <w:rsid w:val="00E202A1"/>
    <w:rsid w:val="00E2031D"/>
    <w:rsid w:val="00E20712"/>
    <w:rsid w:val="00E20B26"/>
    <w:rsid w:val="00E20EE4"/>
    <w:rsid w:val="00E21B0E"/>
    <w:rsid w:val="00E21DF0"/>
    <w:rsid w:val="00E2265B"/>
    <w:rsid w:val="00E2275C"/>
    <w:rsid w:val="00E22D93"/>
    <w:rsid w:val="00E233E4"/>
    <w:rsid w:val="00E2360E"/>
    <w:rsid w:val="00E239E9"/>
    <w:rsid w:val="00E23F6B"/>
    <w:rsid w:val="00E240B7"/>
    <w:rsid w:val="00E242AF"/>
    <w:rsid w:val="00E24684"/>
    <w:rsid w:val="00E24CEE"/>
    <w:rsid w:val="00E2569C"/>
    <w:rsid w:val="00E25FE3"/>
    <w:rsid w:val="00E26384"/>
    <w:rsid w:val="00E267CA"/>
    <w:rsid w:val="00E27A0F"/>
    <w:rsid w:val="00E27AE9"/>
    <w:rsid w:val="00E321AF"/>
    <w:rsid w:val="00E321ED"/>
    <w:rsid w:val="00E3236A"/>
    <w:rsid w:val="00E326EA"/>
    <w:rsid w:val="00E33565"/>
    <w:rsid w:val="00E33719"/>
    <w:rsid w:val="00E33A3B"/>
    <w:rsid w:val="00E33B24"/>
    <w:rsid w:val="00E34440"/>
    <w:rsid w:val="00E34BC9"/>
    <w:rsid w:val="00E34D68"/>
    <w:rsid w:val="00E35334"/>
    <w:rsid w:val="00E35982"/>
    <w:rsid w:val="00E367F4"/>
    <w:rsid w:val="00E37E2D"/>
    <w:rsid w:val="00E41096"/>
    <w:rsid w:val="00E412C4"/>
    <w:rsid w:val="00E415D7"/>
    <w:rsid w:val="00E41C69"/>
    <w:rsid w:val="00E4349B"/>
    <w:rsid w:val="00E4377B"/>
    <w:rsid w:val="00E43993"/>
    <w:rsid w:val="00E439E4"/>
    <w:rsid w:val="00E449F4"/>
    <w:rsid w:val="00E44B96"/>
    <w:rsid w:val="00E45996"/>
    <w:rsid w:val="00E45F83"/>
    <w:rsid w:val="00E462D7"/>
    <w:rsid w:val="00E463FA"/>
    <w:rsid w:val="00E4659F"/>
    <w:rsid w:val="00E465E7"/>
    <w:rsid w:val="00E4797C"/>
    <w:rsid w:val="00E503F3"/>
    <w:rsid w:val="00E510BB"/>
    <w:rsid w:val="00E517E7"/>
    <w:rsid w:val="00E51848"/>
    <w:rsid w:val="00E51C97"/>
    <w:rsid w:val="00E52532"/>
    <w:rsid w:val="00E52F09"/>
    <w:rsid w:val="00E52FB3"/>
    <w:rsid w:val="00E5379A"/>
    <w:rsid w:val="00E53C61"/>
    <w:rsid w:val="00E53D8B"/>
    <w:rsid w:val="00E54142"/>
    <w:rsid w:val="00E54556"/>
    <w:rsid w:val="00E547B6"/>
    <w:rsid w:val="00E54FA2"/>
    <w:rsid w:val="00E55659"/>
    <w:rsid w:val="00E55BCE"/>
    <w:rsid w:val="00E55ECE"/>
    <w:rsid w:val="00E56BF6"/>
    <w:rsid w:val="00E56C78"/>
    <w:rsid w:val="00E56E56"/>
    <w:rsid w:val="00E56EED"/>
    <w:rsid w:val="00E56FDB"/>
    <w:rsid w:val="00E5731F"/>
    <w:rsid w:val="00E5737B"/>
    <w:rsid w:val="00E573AC"/>
    <w:rsid w:val="00E57D1C"/>
    <w:rsid w:val="00E60D8C"/>
    <w:rsid w:val="00E60F1B"/>
    <w:rsid w:val="00E60F78"/>
    <w:rsid w:val="00E61195"/>
    <w:rsid w:val="00E62356"/>
    <w:rsid w:val="00E627D6"/>
    <w:rsid w:val="00E62E3C"/>
    <w:rsid w:val="00E6302C"/>
    <w:rsid w:val="00E64332"/>
    <w:rsid w:val="00E64D9D"/>
    <w:rsid w:val="00E651C0"/>
    <w:rsid w:val="00E653A8"/>
    <w:rsid w:val="00E6546E"/>
    <w:rsid w:val="00E65896"/>
    <w:rsid w:val="00E65A33"/>
    <w:rsid w:val="00E65C37"/>
    <w:rsid w:val="00E65F86"/>
    <w:rsid w:val="00E665EC"/>
    <w:rsid w:val="00E66B33"/>
    <w:rsid w:val="00E67994"/>
    <w:rsid w:val="00E67E54"/>
    <w:rsid w:val="00E67F96"/>
    <w:rsid w:val="00E70B75"/>
    <w:rsid w:val="00E71449"/>
    <w:rsid w:val="00E71862"/>
    <w:rsid w:val="00E721DE"/>
    <w:rsid w:val="00E7221D"/>
    <w:rsid w:val="00E72251"/>
    <w:rsid w:val="00E72A4B"/>
    <w:rsid w:val="00E7362C"/>
    <w:rsid w:val="00E73934"/>
    <w:rsid w:val="00E73BEE"/>
    <w:rsid w:val="00E745F7"/>
    <w:rsid w:val="00E747CB"/>
    <w:rsid w:val="00E74F6F"/>
    <w:rsid w:val="00E750CC"/>
    <w:rsid w:val="00E75213"/>
    <w:rsid w:val="00E755D8"/>
    <w:rsid w:val="00E75B83"/>
    <w:rsid w:val="00E76295"/>
    <w:rsid w:val="00E762B2"/>
    <w:rsid w:val="00E7649D"/>
    <w:rsid w:val="00E767B4"/>
    <w:rsid w:val="00E76897"/>
    <w:rsid w:val="00E768A1"/>
    <w:rsid w:val="00E76936"/>
    <w:rsid w:val="00E76E2D"/>
    <w:rsid w:val="00E80558"/>
    <w:rsid w:val="00E815CF"/>
    <w:rsid w:val="00E81AF0"/>
    <w:rsid w:val="00E81F02"/>
    <w:rsid w:val="00E820E2"/>
    <w:rsid w:val="00E82581"/>
    <w:rsid w:val="00E82589"/>
    <w:rsid w:val="00E830C8"/>
    <w:rsid w:val="00E83DE4"/>
    <w:rsid w:val="00E8404C"/>
    <w:rsid w:val="00E84268"/>
    <w:rsid w:val="00E842A4"/>
    <w:rsid w:val="00E8433B"/>
    <w:rsid w:val="00E84490"/>
    <w:rsid w:val="00E847CC"/>
    <w:rsid w:val="00E85365"/>
    <w:rsid w:val="00E85D19"/>
    <w:rsid w:val="00E86A57"/>
    <w:rsid w:val="00E870BC"/>
    <w:rsid w:val="00E87A37"/>
    <w:rsid w:val="00E90169"/>
    <w:rsid w:val="00E907BC"/>
    <w:rsid w:val="00E91127"/>
    <w:rsid w:val="00E911BE"/>
    <w:rsid w:val="00E91983"/>
    <w:rsid w:val="00E91D29"/>
    <w:rsid w:val="00E9298D"/>
    <w:rsid w:val="00E92B07"/>
    <w:rsid w:val="00E92C78"/>
    <w:rsid w:val="00E92E17"/>
    <w:rsid w:val="00E93416"/>
    <w:rsid w:val="00E94163"/>
    <w:rsid w:val="00E94542"/>
    <w:rsid w:val="00E945B0"/>
    <w:rsid w:val="00E94B8D"/>
    <w:rsid w:val="00E94CEF"/>
    <w:rsid w:val="00E9507D"/>
    <w:rsid w:val="00E952E7"/>
    <w:rsid w:val="00E95347"/>
    <w:rsid w:val="00E95A1D"/>
    <w:rsid w:val="00E95F1E"/>
    <w:rsid w:val="00E96141"/>
    <w:rsid w:val="00E96FB6"/>
    <w:rsid w:val="00E971A8"/>
    <w:rsid w:val="00E97C50"/>
    <w:rsid w:val="00E97C94"/>
    <w:rsid w:val="00E97DA4"/>
    <w:rsid w:val="00E97E09"/>
    <w:rsid w:val="00EA0B62"/>
    <w:rsid w:val="00EA12A4"/>
    <w:rsid w:val="00EA1312"/>
    <w:rsid w:val="00EA19F6"/>
    <w:rsid w:val="00EA2D16"/>
    <w:rsid w:val="00EA3281"/>
    <w:rsid w:val="00EA331C"/>
    <w:rsid w:val="00EA4037"/>
    <w:rsid w:val="00EA40C7"/>
    <w:rsid w:val="00EA45F2"/>
    <w:rsid w:val="00EA4796"/>
    <w:rsid w:val="00EA4DFC"/>
    <w:rsid w:val="00EA4F97"/>
    <w:rsid w:val="00EA573F"/>
    <w:rsid w:val="00EA5ADD"/>
    <w:rsid w:val="00EA5B25"/>
    <w:rsid w:val="00EA64C8"/>
    <w:rsid w:val="00EA69C5"/>
    <w:rsid w:val="00EA6D94"/>
    <w:rsid w:val="00EA6F73"/>
    <w:rsid w:val="00EA7AA4"/>
    <w:rsid w:val="00EA7B11"/>
    <w:rsid w:val="00EA7D97"/>
    <w:rsid w:val="00EB096A"/>
    <w:rsid w:val="00EB1C91"/>
    <w:rsid w:val="00EB275B"/>
    <w:rsid w:val="00EB2A35"/>
    <w:rsid w:val="00EB2CFE"/>
    <w:rsid w:val="00EB3C65"/>
    <w:rsid w:val="00EB436E"/>
    <w:rsid w:val="00EB4884"/>
    <w:rsid w:val="00EB4D26"/>
    <w:rsid w:val="00EB4EF2"/>
    <w:rsid w:val="00EB595D"/>
    <w:rsid w:val="00EB5B40"/>
    <w:rsid w:val="00EB657B"/>
    <w:rsid w:val="00EB6867"/>
    <w:rsid w:val="00EB6AF3"/>
    <w:rsid w:val="00EB7808"/>
    <w:rsid w:val="00EC0132"/>
    <w:rsid w:val="00EC0391"/>
    <w:rsid w:val="00EC03D6"/>
    <w:rsid w:val="00EC074B"/>
    <w:rsid w:val="00EC08E7"/>
    <w:rsid w:val="00EC08FB"/>
    <w:rsid w:val="00EC1C51"/>
    <w:rsid w:val="00EC2057"/>
    <w:rsid w:val="00EC210C"/>
    <w:rsid w:val="00EC231E"/>
    <w:rsid w:val="00EC2882"/>
    <w:rsid w:val="00EC2B18"/>
    <w:rsid w:val="00EC3069"/>
    <w:rsid w:val="00EC39CA"/>
    <w:rsid w:val="00EC42F9"/>
    <w:rsid w:val="00EC4383"/>
    <w:rsid w:val="00EC4969"/>
    <w:rsid w:val="00EC517B"/>
    <w:rsid w:val="00EC6358"/>
    <w:rsid w:val="00EC68A2"/>
    <w:rsid w:val="00EC6D40"/>
    <w:rsid w:val="00EC6EA0"/>
    <w:rsid w:val="00EC7253"/>
    <w:rsid w:val="00EC7B1A"/>
    <w:rsid w:val="00ED04E1"/>
    <w:rsid w:val="00ED05E1"/>
    <w:rsid w:val="00ED09FB"/>
    <w:rsid w:val="00ED0A18"/>
    <w:rsid w:val="00ED0AD3"/>
    <w:rsid w:val="00ED0E18"/>
    <w:rsid w:val="00ED160C"/>
    <w:rsid w:val="00ED1971"/>
    <w:rsid w:val="00ED1D2A"/>
    <w:rsid w:val="00ED20BC"/>
    <w:rsid w:val="00ED2BBB"/>
    <w:rsid w:val="00ED2FFB"/>
    <w:rsid w:val="00ED31B4"/>
    <w:rsid w:val="00ED394F"/>
    <w:rsid w:val="00ED3DAE"/>
    <w:rsid w:val="00ED3DD6"/>
    <w:rsid w:val="00ED3E09"/>
    <w:rsid w:val="00ED46BB"/>
    <w:rsid w:val="00ED47BC"/>
    <w:rsid w:val="00ED4D52"/>
    <w:rsid w:val="00ED4EB5"/>
    <w:rsid w:val="00ED5049"/>
    <w:rsid w:val="00ED5160"/>
    <w:rsid w:val="00ED54A6"/>
    <w:rsid w:val="00ED5614"/>
    <w:rsid w:val="00ED5BB3"/>
    <w:rsid w:val="00ED5DD1"/>
    <w:rsid w:val="00ED5FCF"/>
    <w:rsid w:val="00ED6C17"/>
    <w:rsid w:val="00ED6C79"/>
    <w:rsid w:val="00ED72E4"/>
    <w:rsid w:val="00ED79DA"/>
    <w:rsid w:val="00ED7B2A"/>
    <w:rsid w:val="00ED7CA3"/>
    <w:rsid w:val="00EE0385"/>
    <w:rsid w:val="00EE1835"/>
    <w:rsid w:val="00EE25C3"/>
    <w:rsid w:val="00EE3172"/>
    <w:rsid w:val="00EE364D"/>
    <w:rsid w:val="00EE3DA4"/>
    <w:rsid w:val="00EE405C"/>
    <w:rsid w:val="00EE491E"/>
    <w:rsid w:val="00EE57D0"/>
    <w:rsid w:val="00EE690B"/>
    <w:rsid w:val="00EE6B15"/>
    <w:rsid w:val="00EE6C25"/>
    <w:rsid w:val="00EE7324"/>
    <w:rsid w:val="00EE7661"/>
    <w:rsid w:val="00EE7F80"/>
    <w:rsid w:val="00EF075F"/>
    <w:rsid w:val="00EF07AE"/>
    <w:rsid w:val="00EF08D9"/>
    <w:rsid w:val="00EF0D5A"/>
    <w:rsid w:val="00EF1126"/>
    <w:rsid w:val="00EF1D72"/>
    <w:rsid w:val="00EF1E1A"/>
    <w:rsid w:val="00EF1E2F"/>
    <w:rsid w:val="00EF2AA2"/>
    <w:rsid w:val="00EF2EA2"/>
    <w:rsid w:val="00EF3174"/>
    <w:rsid w:val="00EF3A7B"/>
    <w:rsid w:val="00EF3AAA"/>
    <w:rsid w:val="00EF3B5A"/>
    <w:rsid w:val="00EF3D9B"/>
    <w:rsid w:val="00EF46AD"/>
    <w:rsid w:val="00EF78D5"/>
    <w:rsid w:val="00EF7F31"/>
    <w:rsid w:val="00F00920"/>
    <w:rsid w:val="00F00B0A"/>
    <w:rsid w:val="00F0130F"/>
    <w:rsid w:val="00F0134E"/>
    <w:rsid w:val="00F01C3F"/>
    <w:rsid w:val="00F01D68"/>
    <w:rsid w:val="00F021B8"/>
    <w:rsid w:val="00F02976"/>
    <w:rsid w:val="00F02C0E"/>
    <w:rsid w:val="00F02D46"/>
    <w:rsid w:val="00F02FF9"/>
    <w:rsid w:val="00F030DE"/>
    <w:rsid w:val="00F0313E"/>
    <w:rsid w:val="00F03300"/>
    <w:rsid w:val="00F035AD"/>
    <w:rsid w:val="00F03D24"/>
    <w:rsid w:val="00F03EEB"/>
    <w:rsid w:val="00F04393"/>
    <w:rsid w:val="00F04410"/>
    <w:rsid w:val="00F048B9"/>
    <w:rsid w:val="00F04C2A"/>
    <w:rsid w:val="00F04C87"/>
    <w:rsid w:val="00F053ED"/>
    <w:rsid w:val="00F057C6"/>
    <w:rsid w:val="00F058D7"/>
    <w:rsid w:val="00F05D3D"/>
    <w:rsid w:val="00F060DA"/>
    <w:rsid w:val="00F06530"/>
    <w:rsid w:val="00F066C3"/>
    <w:rsid w:val="00F0675D"/>
    <w:rsid w:val="00F07196"/>
    <w:rsid w:val="00F0724B"/>
    <w:rsid w:val="00F07856"/>
    <w:rsid w:val="00F07B94"/>
    <w:rsid w:val="00F10003"/>
    <w:rsid w:val="00F10132"/>
    <w:rsid w:val="00F103E3"/>
    <w:rsid w:val="00F108F6"/>
    <w:rsid w:val="00F1140B"/>
    <w:rsid w:val="00F11961"/>
    <w:rsid w:val="00F11A83"/>
    <w:rsid w:val="00F11D95"/>
    <w:rsid w:val="00F11E77"/>
    <w:rsid w:val="00F11F4B"/>
    <w:rsid w:val="00F1249B"/>
    <w:rsid w:val="00F128C8"/>
    <w:rsid w:val="00F12D1C"/>
    <w:rsid w:val="00F131FA"/>
    <w:rsid w:val="00F13739"/>
    <w:rsid w:val="00F13C07"/>
    <w:rsid w:val="00F1491D"/>
    <w:rsid w:val="00F1522E"/>
    <w:rsid w:val="00F1562F"/>
    <w:rsid w:val="00F1641C"/>
    <w:rsid w:val="00F17814"/>
    <w:rsid w:val="00F17D46"/>
    <w:rsid w:val="00F17DA9"/>
    <w:rsid w:val="00F2025E"/>
    <w:rsid w:val="00F20855"/>
    <w:rsid w:val="00F20BB5"/>
    <w:rsid w:val="00F20CAD"/>
    <w:rsid w:val="00F21A39"/>
    <w:rsid w:val="00F21EDD"/>
    <w:rsid w:val="00F220FB"/>
    <w:rsid w:val="00F222F3"/>
    <w:rsid w:val="00F22624"/>
    <w:rsid w:val="00F228E7"/>
    <w:rsid w:val="00F2299C"/>
    <w:rsid w:val="00F23155"/>
    <w:rsid w:val="00F23333"/>
    <w:rsid w:val="00F23CE2"/>
    <w:rsid w:val="00F23EF8"/>
    <w:rsid w:val="00F24EBA"/>
    <w:rsid w:val="00F251EF"/>
    <w:rsid w:val="00F260F5"/>
    <w:rsid w:val="00F261E8"/>
    <w:rsid w:val="00F26433"/>
    <w:rsid w:val="00F26D07"/>
    <w:rsid w:val="00F26E2E"/>
    <w:rsid w:val="00F30248"/>
    <w:rsid w:val="00F3047D"/>
    <w:rsid w:val="00F30E5F"/>
    <w:rsid w:val="00F312BC"/>
    <w:rsid w:val="00F316C8"/>
    <w:rsid w:val="00F320B8"/>
    <w:rsid w:val="00F32969"/>
    <w:rsid w:val="00F329C9"/>
    <w:rsid w:val="00F32FAB"/>
    <w:rsid w:val="00F331B3"/>
    <w:rsid w:val="00F331FC"/>
    <w:rsid w:val="00F33642"/>
    <w:rsid w:val="00F34136"/>
    <w:rsid w:val="00F34155"/>
    <w:rsid w:val="00F34466"/>
    <w:rsid w:val="00F35422"/>
    <w:rsid w:val="00F36587"/>
    <w:rsid w:val="00F3684C"/>
    <w:rsid w:val="00F373FC"/>
    <w:rsid w:val="00F374C5"/>
    <w:rsid w:val="00F40020"/>
    <w:rsid w:val="00F400BC"/>
    <w:rsid w:val="00F40CF1"/>
    <w:rsid w:val="00F41341"/>
    <w:rsid w:val="00F41954"/>
    <w:rsid w:val="00F41BDD"/>
    <w:rsid w:val="00F41FE7"/>
    <w:rsid w:val="00F4240F"/>
    <w:rsid w:val="00F424DF"/>
    <w:rsid w:val="00F42A2E"/>
    <w:rsid w:val="00F42BDD"/>
    <w:rsid w:val="00F4395A"/>
    <w:rsid w:val="00F43C04"/>
    <w:rsid w:val="00F44685"/>
    <w:rsid w:val="00F453F3"/>
    <w:rsid w:val="00F45B05"/>
    <w:rsid w:val="00F45DEB"/>
    <w:rsid w:val="00F46777"/>
    <w:rsid w:val="00F46961"/>
    <w:rsid w:val="00F46D6C"/>
    <w:rsid w:val="00F4712D"/>
    <w:rsid w:val="00F471C2"/>
    <w:rsid w:val="00F471EA"/>
    <w:rsid w:val="00F4737B"/>
    <w:rsid w:val="00F473A5"/>
    <w:rsid w:val="00F4743A"/>
    <w:rsid w:val="00F47ADA"/>
    <w:rsid w:val="00F47C10"/>
    <w:rsid w:val="00F47DE6"/>
    <w:rsid w:val="00F506DB"/>
    <w:rsid w:val="00F50AC4"/>
    <w:rsid w:val="00F51638"/>
    <w:rsid w:val="00F51FDA"/>
    <w:rsid w:val="00F524FC"/>
    <w:rsid w:val="00F5252A"/>
    <w:rsid w:val="00F52B7D"/>
    <w:rsid w:val="00F53A26"/>
    <w:rsid w:val="00F540C8"/>
    <w:rsid w:val="00F54EDB"/>
    <w:rsid w:val="00F55268"/>
    <w:rsid w:val="00F5559A"/>
    <w:rsid w:val="00F558F0"/>
    <w:rsid w:val="00F56960"/>
    <w:rsid w:val="00F56D8D"/>
    <w:rsid w:val="00F56EBF"/>
    <w:rsid w:val="00F577C6"/>
    <w:rsid w:val="00F60BFB"/>
    <w:rsid w:val="00F6111C"/>
    <w:rsid w:val="00F6187B"/>
    <w:rsid w:val="00F6264C"/>
    <w:rsid w:val="00F62BE0"/>
    <w:rsid w:val="00F62EB0"/>
    <w:rsid w:val="00F6348F"/>
    <w:rsid w:val="00F63669"/>
    <w:rsid w:val="00F63D14"/>
    <w:rsid w:val="00F6410D"/>
    <w:rsid w:val="00F64468"/>
    <w:rsid w:val="00F6467F"/>
    <w:rsid w:val="00F64B98"/>
    <w:rsid w:val="00F65BDF"/>
    <w:rsid w:val="00F65EBA"/>
    <w:rsid w:val="00F675CD"/>
    <w:rsid w:val="00F678C3"/>
    <w:rsid w:val="00F67C06"/>
    <w:rsid w:val="00F67E0D"/>
    <w:rsid w:val="00F67E1C"/>
    <w:rsid w:val="00F67F4A"/>
    <w:rsid w:val="00F70F18"/>
    <w:rsid w:val="00F710EF"/>
    <w:rsid w:val="00F713B2"/>
    <w:rsid w:val="00F716E7"/>
    <w:rsid w:val="00F7195E"/>
    <w:rsid w:val="00F72017"/>
    <w:rsid w:val="00F72094"/>
    <w:rsid w:val="00F725FB"/>
    <w:rsid w:val="00F72BA3"/>
    <w:rsid w:val="00F7388F"/>
    <w:rsid w:val="00F73D20"/>
    <w:rsid w:val="00F74273"/>
    <w:rsid w:val="00F74F77"/>
    <w:rsid w:val="00F751B9"/>
    <w:rsid w:val="00F75BF0"/>
    <w:rsid w:val="00F75C4D"/>
    <w:rsid w:val="00F75FA5"/>
    <w:rsid w:val="00F77017"/>
    <w:rsid w:val="00F77B9F"/>
    <w:rsid w:val="00F804E5"/>
    <w:rsid w:val="00F80CE2"/>
    <w:rsid w:val="00F810C2"/>
    <w:rsid w:val="00F8155D"/>
    <w:rsid w:val="00F81E6F"/>
    <w:rsid w:val="00F83439"/>
    <w:rsid w:val="00F84156"/>
    <w:rsid w:val="00F8497B"/>
    <w:rsid w:val="00F856F9"/>
    <w:rsid w:val="00F857F9"/>
    <w:rsid w:val="00F86FE5"/>
    <w:rsid w:val="00F870C8"/>
    <w:rsid w:val="00F871D8"/>
    <w:rsid w:val="00F8767B"/>
    <w:rsid w:val="00F87725"/>
    <w:rsid w:val="00F877F3"/>
    <w:rsid w:val="00F9043F"/>
    <w:rsid w:val="00F9060E"/>
    <w:rsid w:val="00F9064C"/>
    <w:rsid w:val="00F90CC8"/>
    <w:rsid w:val="00F90DB4"/>
    <w:rsid w:val="00F90DEE"/>
    <w:rsid w:val="00F912CC"/>
    <w:rsid w:val="00F91ADF"/>
    <w:rsid w:val="00F9284C"/>
    <w:rsid w:val="00F9347C"/>
    <w:rsid w:val="00F935E3"/>
    <w:rsid w:val="00F93987"/>
    <w:rsid w:val="00F93D7A"/>
    <w:rsid w:val="00F94080"/>
    <w:rsid w:val="00F94D7A"/>
    <w:rsid w:val="00F95516"/>
    <w:rsid w:val="00F95548"/>
    <w:rsid w:val="00F95562"/>
    <w:rsid w:val="00F95A22"/>
    <w:rsid w:val="00F96A76"/>
    <w:rsid w:val="00F970A5"/>
    <w:rsid w:val="00F971D6"/>
    <w:rsid w:val="00F97561"/>
    <w:rsid w:val="00FA065A"/>
    <w:rsid w:val="00FA07A8"/>
    <w:rsid w:val="00FA0D8A"/>
    <w:rsid w:val="00FA1664"/>
    <w:rsid w:val="00FA1EB0"/>
    <w:rsid w:val="00FA1F81"/>
    <w:rsid w:val="00FA2A3E"/>
    <w:rsid w:val="00FA3570"/>
    <w:rsid w:val="00FA35F3"/>
    <w:rsid w:val="00FA38F0"/>
    <w:rsid w:val="00FA4128"/>
    <w:rsid w:val="00FA454D"/>
    <w:rsid w:val="00FA4D75"/>
    <w:rsid w:val="00FA5E22"/>
    <w:rsid w:val="00FA6C96"/>
    <w:rsid w:val="00FA7009"/>
    <w:rsid w:val="00FA7063"/>
    <w:rsid w:val="00FA77DD"/>
    <w:rsid w:val="00FA7ACD"/>
    <w:rsid w:val="00FB009C"/>
    <w:rsid w:val="00FB0338"/>
    <w:rsid w:val="00FB03EC"/>
    <w:rsid w:val="00FB0B06"/>
    <w:rsid w:val="00FB0F79"/>
    <w:rsid w:val="00FB16B1"/>
    <w:rsid w:val="00FB1991"/>
    <w:rsid w:val="00FB1B65"/>
    <w:rsid w:val="00FB1FC7"/>
    <w:rsid w:val="00FB2741"/>
    <w:rsid w:val="00FB28F0"/>
    <w:rsid w:val="00FB301F"/>
    <w:rsid w:val="00FB449F"/>
    <w:rsid w:val="00FB4C06"/>
    <w:rsid w:val="00FB4D43"/>
    <w:rsid w:val="00FB5580"/>
    <w:rsid w:val="00FB5654"/>
    <w:rsid w:val="00FB5C50"/>
    <w:rsid w:val="00FB6829"/>
    <w:rsid w:val="00FB6CFD"/>
    <w:rsid w:val="00FB7416"/>
    <w:rsid w:val="00FC0DCD"/>
    <w:rsid w:val="00FC10E5"/>
    <w:rsid w:val="00FC1173"/>
    <w:rsid w:val="00FC2885"/>
    <w:rsid w:val="00FC35EC"/>
    <w:rsid w:val="00FC3965"/>
    <w:rsid w:val="00FC3CC6"/>
    <w:rsid w:val="00FC3FCE"/>
    <w:rsid w:val="00FC4376"/>
    <w:rsid w:val="00FC4C5C"/>
    <w:rsid w:val="00FC5008"/>
    <w:rsid w:val="00FC61F3"/>
    <w:rsid w:val="00FC6C1B"/>
    <w:rsid w:val="00FC73A0"/>
    <w:rsid w:val="00FC7807"/>
    <w:rsid w:val="00FC7CCF"/>
    <w:rsid w:val="00FD090C"/>
    <w:rsid w:val="00FD0D17"/>
    <w:rsid w:val="00FD0E22"/>
    <w:rsid w:val="00FD0F4D"/>
    <w:rsid w:val="00FD1AEF"/>
    <w:rsid w:val="00FD231E"/>
    <w:rsid w:val="00FD3845"/>
    <w:rsid w:val="00FD3BBC"/>
    <w:rsid w:val="00FD44D3"/>
    <w:rsid w:val="00FD45AE"/>
    <w:rsid w:val="00FD47FC"/>
    <w:rsid w:val="00FD49E7"/>
    <w:rsid w:val="00FD4AA4"/>
    <w:rsid w:val="00FD51C8"/>
    <w:rsid w:val="00FD53C5"/>
    <w:rsid w:val="00FD55C8"/>
    <w:rsid w:val="00FD5A27"/>
    <w:rsid w:val="00FD5CEB"/>
    <w:rsid w:val="00FD5DC8"/>
    <w:rsid w:val="00FD62D9"/>
    <w:rsid w:val="00FD64EF"/>
    <w:rsid w:val="00FD68F4"/>
    <w:rsid w:val="00FD6A42"/>
    <w:rsid w:val="00FD6ACA"/>
    <w:rsid w:val="00FD72F3"/>
    <w:rsid w:val="00FD75F2"/>
    <w:rsid w:val="00FD78F2"/>
    <w:rsid w:val="00FD799A"/>
    <w:rsid w:val="00FE0CB6"/>
    <w:rsid w:val="00FE11B0"/>
    <w:rsid w:val="00FE16AE"/>
    <w:rsid w:val="00FE1893"/>
    <w:rsid w:val="00FE2C0C"/>
    <w:rsid w:val="00FE2F81"/>
    <w:rsid w:val="00FE2FE8"/>
    <w:rsid w:val="00FE32C7"/>
    <w:rsid w:val="00FE405A"/>
    <w:rsid w:val="00FE4073"/>
    <w:rsid w:val="00FE4364"/>
    <w:rsid w:val="00FE4ECD"/>
    <w:rsid w:val="00FE4F7C"/>
    <w:rsid w:val="00FE5348"/>
    <w:rsid w:val="00FE5816"/>
    <w:rsid w:val="00FE5861"/>
    <w:rsid w:val="00FE5A0D"/>
    <w:rsid w:val="00FE6641"/>
    <w:rsid w:val="00FE6923"/>
    <w:rsid w:val="00FE695D"/>
    <w:rsid w:val="00FE7488"/>
    <w:rsid w:val="00FE7F3B"/>
    <w:rsid w:val="00FF008D"/>
    <w:rsid w:val="00FF1948"/>
    <w:rsid w:val="00FF2075"/>
    <w:rsid w:val="00FF24A8"/>
    <w:rsid w:val="00FF2A8E"/>
    <w:rsid w:val="00FF2EDF"/>
    <w:rsid w:val="00FF399E"/>
    <w:rsid w:val="00FF3A3C"/>
    <w:rsid w:val="00FF3B1A"/>
    <w:rsid w:val="00FF3FCB"/>
    <w:rsid w:val="00FF4289"/>
    <w:rsid w:val="00FF48CB"/>
    <w:rsid w:val="00FF4A3B"/>
    <w:rsid w:val="00FF4EDA"/>
    <w:rsid w:val="00FF5128"/>
    <w:rsid w:val="00FF5997"/>
    <w:rsid w:val="00FF5B9C"/>
    <w:rsid w:val="00FF622C"/>
    <w:rsid w:val="00FF65DF"/>
    <w:rsid w:val="00FF687C"/>
    <w:rsid w:val="00FF69F0"/>
    <w:rsid w:val="00FF6E3F"/>
    <w:rsid w:val="00FF744F"/>
    <w:rsid w:val="00FF74FD"/>
    <w:rsid w:val="00FF7D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8B928"/>
  <w15:docId w15:val="{ECF0C00B-E431-4F24-81B3-F68A83B4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qFormat/>
    <w:rsid w:val="00836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36F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36F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36F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6FC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6F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6F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6F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36F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KeineListe1">
    <w:name w:val="Keine Liste1"/>
    <w:next w:val="NoList"/>
    <w:uiPriority w:val="99"/>
    <w:semiHidden/>
    <w:unhideWhenUsed/>
    <w:rsid w:val="00992AE1"/>
  </w:style>
  <w:style w:type="character" w:styleId="CommentReference">
    <w:name w:val="annotation reference"/>
    <w:unhideWhenUsed/>
    <w:rsid w:val="00992AE1"/>
    <w:rPr>
      <w:rFonts w:cs="Times New Roman"/>
      <w:sz w:val="16"/>
      <w:szCs w:val="16"/>
    </w:rPr>
  </w:style>
  <w:style w:type="paragraph" w:styleId="CommentText">
    <w:name w:val="annotation text"/>
    <w:basedOn w:val="Normal"/>
    <w:link w:val="CommentTextChar"/>
    <w:unhideWhenUsed/>
    <w:rsid w:val="00992AE1"/>
    <w:pPr>
      <w:spacing w:line="240" w:lineRule="auto"/>
    </w:pPr>
    <w:rPr>
      <w:rFonts w:ascii="Calibri" w:eastAsia="Times New Roman" w:hAnsi="Calibri" w:cs="Times New Roman"/>
      <w:sz w:val="20"/>
      <w:szCs w:val="20"/>
      <w:lang w:val="de-DE"/>
    </w:rPr>
  </w:style>
  <w:style w:type="character" w:customStyle="1" w:styleId="CommentTextChar">
    <w:name w:val="Comment Text Char"/>
    <w:basedOn w:val="DefaultParagraphFont"/>
    <w:link w:val="CommentText"/>
    <w:rsid w:val="00992AE1"/>
    <w:rPr>
      <w:rFonts w:ascii="Calibri" w:eastAsia="Times New Roman" w:hAnsi="Calibri" w:cs="Times New Roman"/>
      <w:sz w:val="20"/>
      <w:szCs w:val="20"/>
    </w:rPr>
  </w:style>
  <w:style w:type="paragraph" w:styleId="CommentSubject">
    <w:name w:val="annotation subject"/>
    <w:basedOn w:val="CommentText"/>
    <w:next w:val="CommentText"/>
    <w:link w:val="CommentSubjectChar"/>
    <w:unhideWhenUsed/>
    <w:rsid w:val="00992AE1"/>
    <w:rPr>
      <w:b/>
      <w:bCs/>
    </w:rPr>
  </w:style>
  <w:style w:type="character" w:customStyle="1" w:styleId="CommentSubjectChar">
    <w:name w:val="Comment Subject Char"/>
    <w:basedOn w:val="CommentTextChar"/>
    <w:link w:val="CommentSubject"/>
    <w:rsid w:val="00992AE1"/>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992AE1"/>
    <w:pPr>
      <w:spacing w:after="0" w:line="240" w:lineRule="auto"/>
    </w:pPr>
    <w:rPr>
      <w:rFonts w:ascii="Tahoma" w:eastAsia="Times New Roman" w:hAnsi="Tahoma" w:cs="Tahoma"/>
      <w:sz w:val="16"/>
      <w:szCs w:val="16"/>
      <w:lang w:val="de-DE"/>
    </w:rPr>
  </w:style>
  <w:style w:type="character" w:customStyle="1" w:styleId="BalloonTextChar">
    <w:name w:val="Balloon Text Char"/>
    <w:basedOn w:val="DefaultParagraphFont"/>
    <w:link w:val="BalloonText"/>
    <w:semiHidden/>
    <w:rsid w:val="00992AE1"/>
    <w:rPr>
      <w:rFonts w:ascii="Tahoma" w:eastAsia="Times New Roman" w:hAnsi="Tahoma" w:cs="Tahoma"/>
      <w:sz w:val="16"/>
      <w:szCs w:val="16"/>
    </w:rPr>
  </w:style>
  <w:style w:type="character" w:styleId="Hyperlink">
    <w:name w:val="Hyperlink"/>
    <w:unhideWhenUsed/>
    <w:rsid w:val="00992AE1"/>
    <w:rPr>
      <w:rFonts w:cs="Times New Roman"/>
      <w:color w:val="0000FF"/>
      <w:u w:val="single"/>
    </w:rPr>
  </w:style>
  <w:style w:type="character" w:styleId="LineNumber">
    <w:name w:val="line number"/>
    <w:semiHidden/>
    <w:unhideWhenUsed/>
    <w:rsid w:val="00992AE1"/>
    <w:rPr>
      <w:rFonts w:cs="Times New Roman"/>
    </w:rPr>
  </w:style>
  <w:style w:type="paragraph" w:styleId="Header">
    <w:name w:val="header"/>
    <w:basedOn w:val="Normal"/>
    <w:link w:val="HeaderChar"/>
    <w:unhideWhenUsed/>
    <w:rsid w:val="00992AE1"/>
    <w:pPr>
      <w:tabs>
        <w:tab w:val="center" w:pos="4536"/>
        <w:tab w:val="right" w:pos="9072"/>
      </w:tabs>
      <w:spacing w:after="0" w:line="240" w:lineRule="auto"/>
    </w:pPr>
    <w:rPr>
      <w:rFonts w:ascii="Calibri" w:eastAsia="Times New Roman" w:hAnsi="Calibri" w:cs="Times New Roman"/>
      <w:lang w:val="de-DE"/>
    </w:rPr>
  </w:style>
  <w:style w:type="character" w:customStyle="1" w:styleId="HeaderChar">
    <w:name w:val="Header Char"/>
    <w:basedOn w:val="DefaultParagraphFont"/>
    <w:link w:val="Header"/>
    <w:rsid w:val="00992AE1"/>
    <w:rPr>
      <w:rFonts w:ascii="Calibri" w:eastAsia="Times New Roman" w:hAnsi="Calibri" w:cs="Times New Roman"/>
    </w:rPr>
  </w:style>
  <w:style w:type="paragraph" w:styleId="Footer">
    <w:name w:val="footer"/>
    <w:basedOn w:val="Normal"/>
    <w:link w:val="FooterChar"/>
    <w:uiPriority w:val="99"/>
    <w:unhideWhenUsed/>
    <w:rsid w:val="00992AE1"/>
    <w:pPr>
      <w:tabs>
        <w:tab w:val="center" w:pos="4536"/>
        <w:tab w:val="right" w:pos="9072"/>
      </w:tabs>
      <w:spacing w:after="0" w:line="240" w:lineRule="auto"/>
    </w:pPr>
    <w:rPr>
      <w:rFonts w:ascii="Calibri" w:eastAsia="Times New Roman" w:hAnsi="Calibri" w:cs="Times New Roman"/>
      <w:lang w:val="de-DE"/>
    </w:rPr>
  </w:style>
  <w:style w:type="character" w:customStyle="1" w:styleId="FooterChar">
    <w:name w:val="Footer Char"/>
    <w:basedOn w:val="DefaultParagraphFont"/>
    <w:link w:val="Footer"/>
    <w:uiPriority w:val="99"/>
    <w:rsid w:val="00992AE1"/>
    <w:rPr>
      <w:rFonts w:ascii="Calibri" w:eastAsia="Times New Roman" w:hAnsi="Calibri" w:cs="Times New Roman"/>
    </w:rPr>
  </w:style>
  <w:style w:type="paragraph" w:styleId="NormalWeb">
    <w:name w:val="Normal (Web)"/>
    <w:basedOn w:val="Normal"/>
    <w:unhideWhenUsed/>
    <w:rsid w:val="00992AE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ighlight">
    <w:name w:val="highlight"/>
    <w:rsid w:val="00992AE1"/>
  </w:style>
  <w:style w:type="table" w:styleId="TableGrid">
    <w:name w:val="Table Grid"/>
    <w:basedOn w:val="TableNormal"/>
    <w:uiPriority w:val="59"/>
    <w:rsid w:val="00992AE1"/>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92AE1"/>
    <w:pPr>
      <w:ind w:left="708"/>
    </w:pPr>
    <w:rPr>
      <w:rFonts w:ascii="Calibri" w:eastAsia="Times New Roman" w:hAnsi="Calibri" w:cs="Times New Roman"/>
      <w:lang w:val="de-DE"/>
    </w:rPr>
  </w:style>
  <w:style w:type="character" w:styleId="PlaceholderText">
    <w:name w:val="Placeholder Text"/>
    <w:basedOn w:val="DefaultParagraphFont"/>
    <w:uiPriority w:val="99"/>
    <w:semiHidden/>
    <w:rsid w:val="00836FCC"/>
    <w:rPr>
      <w:color w:val="808080"/>
    </w:rPr>
  </w:style>
  <w:style w:type="paragraph" w:customStyle="1" w:styleId="CitaviBibliographyEntry">
    <w:name w:val="Citavi Bibliography Entry"/>
    <w:basedOn w:val="Normal"/>
    <w:link w:val="CitaviBibliographyEntryZchn"/>
    <w:uiPriority w:val="99"/>
    <w:rsid w:val="00836FCC"/>
    <w:pPr>
      <w:tabs>
        <w:tab w:val="left" w:pos="454"/>
      </w:tabs>
      <w:spacing w:after="0"/>
      <w:ind w:left="454" w:hanging="454"/>
    </w:pPr>
  </w:style>
  <w:style w:type="character" w:customStyle="1" w:styleId="CitaviBibliographyEntryZchn">
    <w:name w:val="Citavi Bibliography Entry Zchn"/>
    <w:basedOn w:val="DefaultParagraphFont"/>
    <w:link w:val="CitaviBibliographyEntry"/>
    <w:uiPriority w:val="99"/>
    <w:rsid w:val="00836FCC"/>
    <w:rPr>
      <w:lang w:val="en-US"/>
    </w:rPr>
  </w:style>
  <w:style w:type="paragraph" w:customStyle="1" w:styleId="CitaviBibliographyHeading">
    <w:name w:val="Citavi Bibliography Heading"/>
    <w:basedOn w:val="Heading1"/>
    <w:link w:val="CitaviBibliographyHeadingZchn"/>
    <w:uiPriority w:val="99"/>
    <w:rsid w:val="00836FCC"/>
  </w:style>
  <w:style w:type="character" w:customStyle="1" w:styleId="CitaviBibliographyHeadingZchn">
    <w:name w:val="Citavi Bibliography Heading Zchn"/>
    <w:basedOn w:val="DefaultParagraphFont"/>
    <w:link w:val="CitaviBibliographyHeading"/>
    <w:uiPriority w:val="99"/>
    <w:rsid w:val="00836FCC"/>
    <w:rPr>
      <w:rFonts w:asciiTheme="majorHAnsi" w:eastAsiaTheme="majorEastAsia" w:hAnsiTheme="majorHAnsi" w:cstheme="majorBidi"/>
      <w:b/>
      <w:bCs/>
      <w:color w:val="365F91" w:themeColor="accent1" w:themeShade="BF"/>
      <w:sz w:val="28"/>
      <w:szCs w:val="28"/>
      <w:lang w:val="en-US"/>
    </w:rPr>
  </w:style>
  <w:style w:type="character" w:customStyle="1" w:styleId="Heading1Char">
    <w:name w:val="Heading 1 Char"/>
    <w:basedOn w:val="DefaultParagraphFont"/>
    <w:link w:val="Heading1"/>
    <w:rsid w:val="00836FCC"/>
    <w:rPr>
      <w:rFonts w:asciiTheme="majorHAnsi" w:eastAsiaTheme="majorEastAsia" w:hAnsiTheme="majorHAnsi" w:cstheme="majorBidi"/>
      <w:b/>
      <w:bCs/>
      <w:color w:val="365F91" w:themeColor="accent1" w:themeShade="BF"/>
      <w:sz w:val="28"/>
      <w:szCs w:val="28"/>
      <w:lang w:val="en-US"/>
    </w:rPr>
  </w:style>
  <w:style w:type="paragraph" w:customStyle="1" w:styleId="CitaviChapterBibliographyHeading">
    <w:name w:val="Citavi Chapter Bibliography Heading"/>
    <w:basedOn w:val="Heading2"/>
    <w:link w:val="CitaviChapterBibliographyHeadingZchn"/>
    <w:uiPriority w:val="99"/>
    <w:rsid w:val="00836FCC"/>
  </w:style>
  <w:style w:type="character" w:customStyle="1" w:styleId="CitaviChapterBibliographyHeadingZchn">
    <w:name w:val="Citavi Chapter Bibliography Heading Zchn"/>
    <w:basedOn w:val="DefaultParagraphFont"/>
    <w:link w:val="CitaviChapterBibliographyHeading"/>
    <w:uiPriority w:val="99"/>
    <w:rsid w:val="00836FCC"/>
    <w:rPr>
      <w:rFonts w:asciiTheme="majorHAnsi" w:eastAsiaTheme="majorEastAsia" w:hAnsiTheme="majorHAnsi" w:cstheme="majorBidi"/>
      <w:b/>
      <w:bCs/>
      <w:color w:val="4F81BD" w:themeColor="accent1"/>
      <w:sz w:val="26"/>
      <w:szCs w:val="26"/>
      <w:lang w:val="en-US"/>
    </w:rPr>
  </w:style>
  <w:style w:type="character" w:customStyle="1" w:styleId="Heading2Char">
    <w:name w:val="Heading 2 Char"/>
    <w:basedOn w:val="DefaultParagraphFont"/>
    <w:link w:val="Heading2"/>
    <w:uiPriority w:val="9"/>
    <w:semiHidden/>
    <w:rsid w:val="00836FCC"/>
    <w:rPr>
      <w:rFonts w:asciiTheme="majorHAnsi" w:eastAsiaTheme="majorEastAsia" w:hAnsiTheme="majorHAnsi" w:cstheme="majorBidi"/>
      <w:b/>
      <w:bCs/>
      <w:color w:val="4F81BD" w:themeColor="accent1"/>
      <w:sz w:val="26"/>
      <w:szCs w:val="26"/>
      <w:lang w:val="en-US"/>
    </w:rPr>
  </w:style>
  <w:style w:type="paragraph" w:customStyle="1" w:styleId="CitaviBibliographySubheading1">
    <w:name w:val="Citavi Bibliography Subheading 1"/>
    <w:basedOn w:val="Heading2"/>
    <w:link w:val="CitaviBibliographySubheading1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1Zchn">
    <w:name w:val="Citavi Bibliography Subheading 1 Zchn"/>
    <w:basedOn w:val="DefaultParagraphFont"/>
    <w:link w:val="CitaviBibliographySubheading1"/>
    <w:uiPriority w:val="99"/>
    <w:rsid w:val="00836FCC"/>
    <w:rPr>
      <w:rFonts w:ascii="Arial" w:eastAsia="Times New Roman" w:hAnsi="Arial" w:cs="Arial"/>
      <w:b/>
      <w:bCs/>
      <w:color w:val="4F81BD" w:themeColor="accent1"/>
      <w:sz w:val="24"/>
      <w:szCs w:val="24"/>
      <w:lang w:val="en-US"/>
    </w:rPr>
  </w:style>
  <w:style w:type="paragraph" w:customStyle="1" w:styleId="CitaviBibliographySubheading2">
    <w:name w:val="Citavi Bibliography Subheading 2"/>
    <w:basedOn w:val="Heading3"/>
    <w:link w:val="CitaviBibliographySubheading2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2Zchn">
    <w:name w:val="Citavi Bibliography Subheading 2 Zchn"/>
    <w:basedOn w:val="DefaultParagraphFont"/>
    <w:link w:val="CitaviBibliographySubheading2"/>
    <w:uiPriority w:val="99"/>
    <w:rsid w:val="00836FCC"/>
    <w:rPr>
      <w:rFonts w:ascii="Arial" w:eastAsia="Times New Roman" w:hAnsi="Arial" w:cs="Arial"/>
      <w:b/>
      <w:bCs/>
      <w:color w:val="4F81BD" w:themeColor="accent1"/>
      <w:sz w:val="24"/>
      <w:szCs w:val="24"/>
      <w:lang w:val="en-US"/>
    </w:rPr>
  </w:style>
  <w:style w:type="character" w:customStyle="1" w:styleId="Heading3Char">
    <w:name w:val="Heading 3 Char"/>
    <w:basedOn w:val="DefaultParagraphFont"/>
    <w:link w:val="Heading3"/>
    <w:uiPriority w:val="9"/>
    <w:semiHidden/>
    <w:rsid w:val="00836FCC"/>
    <w:rPr>
      <w:rFonts w:asciiTheme="majorHAnsi" w:eastAsiaTheme="majorEastAsia" w:hAnsiTheme="majorHAnsi" w:cstheme="majorBidi"/>
      <w:b/>
      <w:bCs/>
      <w:color w:val="4F81BD" w:themeColor="accent1"/>
      <w:lang w:val="en-US"/>
    </w:rPr>
  </w:style>
  <w:style w:type="paragraph" w:customStyle="1" w:styleId="CitaviBibliographySubheading3">
    <w:name w:val="Citavi Bibliography Subheading 3"/>
    <w:basedOn w:val="Heading4"/>
    <w:link w:val="CitaviBibliographySubheading3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3Zchn">
    <w:name w:val="Citavi Bibliography Subheading 3 Zchn"/>
    <w:basedOn w:val="DefaultParagraphFont"/>
    <w:link w:val="CitaviBibliographySubheading3"/>
    <w:uiPriority w:val="99"/>
    <w:rsid w:val="00836FCC"/>
    <w:rPr>
      <w:rFonts w:ascii="Arial" w:eastAsia="Times New Roman" w:hAnsi="Arial" w:cs="Arial"/>
      <w:b/>
      <w:bCs/>
      <w:i/>
      <w:iCs/>
      <w:color w:val="4F81BD" w:themeColor="accent1"/>
      <w:sz w:val="24"/>
      <w:szCs w:val="24"/>
      <w:lang w:val="en-US"/>
    </w:rPr>
  </w:style>
  <w:style w:type="character" w:customStyle="1" w:styleId="Heading4Char">
    <w:name w:val="Heading 4 Char"/>
    <w:basedOn w:val="DefaultParagraphFont"/>
    <w:link w:val="Heading4"/>
    <w:uiPriority w:val="9"/>
    <w:semiHidden/>
    <w:rsid w:val="00836FCC"/>
    <w:rPr>
      <w:rFonts w:asciiTheme="majorHAnsi" w:eastAsiaTheme="majorEastAsia" w:hAnsiTheme="majorHAnsi" w:cstheme="majorBidi"/>
      <w:b/>
      <w:bCs/>
      <w:i/>
      <w:iCs/>
      <w:color w:val="4F81BD" w:themeColor="accent1"/>
      <w:lang w:val="en-US"/>
    </w:rPr>
  </w:style>
  <w:style w:type="paragraph" w:customStyle="1" w:styleId="CitaviBibliographySubheading4">
    <w:name w:val="Citavi Bibliography Subheading 4"/>
    <w:basedOn w:val="Heading5"/>
    <w:link w:val="CitaviBibliographySubheading4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4Zchn">
    <w:name w:val="Citavi Bibliography Subheading 4 Zchn"/>
    <w:basedOn w:val="DefaultParagraphFont"/>
    <w:link w:val="CitaviBibliographySubheading4"/>
    <w:uiPriority w:val="99"/>
    <w:rsid w:val="00836FCC"/>
    <w:rPr>
      <w:rFonts w:ascii="Arial" w:eastAsia="Times New Roman" w:hAnsi="Arial" w:cs="Arial"/>
      <w:color w:val="243F60" w:themeColor="accent1" w:themeShade="7F"/>
      <w:sz w:val="24"/>
      <w:szCs w:val="24"/>
      <w:lang w:val="en-US"/>
    </w:rPr>
  </w:style>
  <w:style w:type="character" w:customStyle="1" w:styleId="Heading5Char">
    <w:name w:val="Heading 5 Char"/>
    <w:basedOn w:val="DefaultParagraphFont"/>
    <w:link w:val="Heading5"/>
    <w:uiPriority w:val="9"/>
    <w:semiHidden/>
    <w:rsid w:val="00836FCC"/>
    <w:rPr>
      <w:rFonts w:asciiTheme="majorHAnsi" w:eastAsiaTheme="majorEastAsia" w:hAnsiTheme="majorHAnsi" w:cstheme="majorBidi"/>
      <w:color w:val="243F60" w:themeColor="accent1" w:themeShade="7F"/>
      <w:lang w:val="en-US"/>
    </w:rPr>
  </w:style>
  <w:style w:type="paragraph" w:customStyle="1" w:styleId="CitaviBibliographySubheading5">
    <w:name w:val="Citavi Bibliography Subheading 5"/>
    <w:basedOn w:val="Heading6"/>
    <w:link w:val="CitaviBibliographySubheading5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5Zchn">
    <w:name w:val="Citavi Bibliography Subheading 5 Zchn"/>
    <w:basedOn w:val="DefaultParagraphFont"/>
    <w:link w:val="CitaviBibliographySubheading5"/>
    <w:uiPriority w:val="99"/>
    <w:rsid w:val="00836FCC"/>
    <w:rPr>
      <w:rFonts w:ascii="Arial" w:eastAsia="Times New Roman" w:hAnsi="Arial" w:cs="Arial"/>
      <w:i/>
      <w:iCs/>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836FCC"/>
    <w:rPr>
      <w:rFonts w:asciiTheme="majorHAnsi" w:eastAsiaTheme="majorEastAsia" w:hAnsiTheme="majorHAnsi" w:cstheme="majorBidi"/>
      <w:i/>
      <w:iCs/>
      <w:color w:val="243F60" w:themeColor="accent1" w:themeShade="7F"/>
      <w:lang w:val="en-US"/>
    </w:rPr>
  </w:style>
  <w:style w:type="paragraph" w:customStyle="1" w:styleId="CitaviBibliographySubheading6">
    <w:name w:val="Citavi Bibliography Subheading 6"/>
    <w:basedOn w:val="Heading7"/>
    <w:link w:val="CitaviBibliographySubheading6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6Zchn">
    <w:name w:val="Citavi Bibliography Subheading 6 Zchn"/>
    <w:basedOn w:val="DefaultParagraphFont"/>
    <w:link w:val="CitaviBibliographySubheading6"/>
    <w:uiPriority w:val="99"/>
    <w:rsid w:val="00836FCC"/>
    <w:rPr>
      <w:rFonts w:ascii="Arial" w:eastAsia="Times New Roman" w:hAnsi="Arial" w:cs="Arial"/>
      <w:i/>
      <w:iCs/>
      <w:color w:val="404040" w:themeColor="text1" w:themeTint="BF"/>
      <w:sz w:val="24"/>
      <w:szCs w:val="24"/>
      <w:lang w:val="en-US"/>
    </w:rPr>
  </w:style>
  <w:style w:type="character" w:customStyle="1" w:styleId="Heading7Char">
    <w:name w:val="Heading 7 Char"/>
    <w:basedOn w:val="DefaultParagraphFont"/>
    <w:link w:val="Heading7"/>
    <w:uiPriority w:val="9"/>
    <w:semiHidden/>
    <w:rsid w:val="00836FCC"/>
    <w:rPr>
      <w:rFonts w:asciiTheme="majorHAnsi" w:eastAsiaTheme="majorEastAsia" w:hAnsiTheme="majorHAnsi" w:cstheme="majorBidi"/>
      <w:i/>
      <w:iCs/>
      <w:color w:val="404040" w:themeColor="text1" w:themeTint="BF"/>
      <w:lang w:val="en-US"/>
    </w:rPr>
  </w:style>
  <w:style w:type="paragraph" w:customStyle="1" w:styleId="CitaviBibliographySubheading7">
    <w:name w:val="Citavi Bibliography Subheading 7"/>
    <w:basedOn w:val="Heading8"/>
    <w:link w:val="CitaviBibliographySubheading7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7Zchn">
    <w:name w:val="Citavi Bibliography Subheading 7 Zchn"/>
    <w:basedOn w:val="DefaultParagraphFont"/>
    <w:link w:val="CitaviBibliographySubheading7"/>
    <w:uiPriority w:val="99"/>
    <w:rsid w:val="00836FCC"/>
    <w:rPr>
      <w:rFonts w:ascii="Arial" w:eastAsia="Times New Roman" w:hAnsi="Arial" w:cs="Arial"/>
      <w:color w:val="404040" w:themeColor="text1" w:themeTint="BF"/>
      <w:sz w:val="24"/>
      <w:szCs w:val="24"/>
      <w:lang w:val="en-US"/>
    </w:rPr>
  </w:style>
  <w:style w:type="character" w:customStyle="1" w:styleId="Heading8Char">
    <w:name w:val="Heading 8 Char"/>
    <w:basedOn w:val="DefaultParagraphFont"/>
    <w:link w:val="Heading8"/>
    <w:uiPriority w:val="9"/>
    <w:semiHidden/>
    <w:rsid w:val="00836FCC"/>
    <w:rPr>
      <w:rFonts w:asciiTheme="majorHAnsi" w:eastAsiaTheme="majorEastAsia" w:hAnsiTheme="majorHAnsi" w:cstheme="majorBidi"/>
      <w:color w:val="404040" w:themeColor="text1" w:themeTint="BF"/>
      <w:sz w:val="20"/>
      <w:szCs w:val="20"/>
      <w:lang w:val="en-US"/>
    </w:rPr>
  </w:style>
  <w:style w:type="paragraph" w:customStyle="1" w:styleId="CitaviBibliographySubheading8">
    <w:name w:val="Citavi Bibliography Subheading 8"/>
    <w:basedOn w:val="Heading9"/>
    <w:link w:val="CitaviBibliographySubheading8Zchn"/>
    <w:uiPriority w:val="99"/>
    <w:rsid w:val="00836FCC"/>
    <w:pPr>
      <w:spacing w:afterLines="100" w:after="240" w:line="480" w:lineRule="auto"/>
      <w:outlineLvl w:val="9"/>
    </w:pPr>
    <w:rPr>
      <w:rFonts w:ascii="Arial" w:eastAsia="Times New Roman" w:hAnsi="Arial" w:cs="Arial"/>
      <w:sz w:val="24"/>
      <w:szCs w:val="24"/>
    </w:rPr>
  </w:style>
  <w:style w:type="character" w:customStyle="1" w:styleId="CitaviBibliographySubheading8Zchn">
    <w:name w:val="Citavi Bibliography Subheading 8 Zchn"/>
    <w:basedOn w:val="DefaultParagraphFont"/>
    <w:link w:val="CitaviBibliographySubheading8"/>
    <w:uiPriority w:val="99"/>
    <w:rsid w:val="00836FCC"/>
    <w:rPr>
      <w:rFonts w:ascii="Arial" w:eastAsia="Times New Roman" w:hAnsi="Arial" w:cs="Arial"/>
      <w:i/>
      <w:iCs/>
      <w:color w:val="404040" w:themeColor="text1" w:themeTint="BF"/>
      <w:sz w:val="24"/>
      <w:szCs w:val="24"/>
      <w:lang w:val="en-US"/>
    </w:rPr>
  </w:style>
  <w:style w:type="character" w:customStyle="1" w:styleId="Heading9Char">
    <w:name w:val="Heading 9 Char"/>
    <w:basedOn w:val="DefaultParagraphFont"/>
    <w:link w:val="Heading9"/>
    <w:uiPriority w:val="9"/>
    <w:semiHidden/>
    <w:rsid w:val="00836FCC"/>
    <w:rPr>
      <w:rFonts w:asciiTheme="majorHAnsi" w:eastAsiaTheme="majorEastAsia" w:hAnsiTheme="majorHAnsi" w:cstheme="majorBidi"/>
      <w:i/>
      <w:iCs/>
      <w:color w:val="404040" w:themeColor="text1" w:themeTint="BF"/>
      <w:sz w:val="20"/>
      <w:szCs w:val="20"/>
      <w:lang w:val="en-US"/>
    </w:rPr>
  </w:style>
  <w:style w:type="table" w:customStyle="1" w:styleId="EinfacheTabelle41">
    <w:name w:val="Einfache Tabelle 41"/>
    <w:basedOn w:val="TableNormal"/>
    <w:uiPriority w:val="44"/>
    <w:rsid w:val="00E97C50"/>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ibliography">
    <w:name w:val="Bibliography"/>
    <w:basedOn w:val="Normal"/>
    <w:next w:val="Normal"/>
    <w:uiPriority w:val="37"/>
    <w:unhideWhenUsed/>
    <w:rsid w:val="00176120"/>
    <w:pPr>
      <w:tabs>
        <w:tab w:val="left" w:pos="504"/>
      </w:tabs>
      <w:spacing w:after="0" w:line="240" w:lineRule="auto"/>
      <w:ind w:left="504" w:hanging="504"/>
    </w:pPr>
  </w:style>
  <w:style w:type="paragraph" w:styleId="Revision">
    <w:name w:val="Revision"/>
    <w:hidden/>
    <w:uiPriority w:val="99"/>
    <w:semiHidden/>
    <w:rsid w:val="00E24684"/>
    <w:pPr>
      <w:spacing w:after="0" w:line="240" w:lineRule="auto"/>
    </w:pPr>
    <w:rPr>
      <w:lang w:val="en-US"/>
    </w:rPr>
  </w:style>
  <w:style w:type="numbering" w:customStyle="1" w:styleId="KeineListe2">
    <w:name w:val="Keine Liste2"/>
    <w:next w:val="NoList"/>
    <w:semiHidden/>
    <w:unhideWhenUsed/>
    <w:rsid w:val="00C41295"/>
  </w:style>
  <w:style w:type="table" w:customStyle="1" w:styleId="Tabellenraster1">
    <w:name w:val="Tabellenraster1"/>
    <w:basedOn w:val="TableNormal"/>
    <w:next w:val="TableGrid"/>
    <w:rsid w:val="00C41295"/>
    <w:pPr>
      <w:spacing w:after="0" w:line="240" w:lineRule="auto"/>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DefaultParagraphFont"/>
    <w:rsid w:val="00C41295"/>
  </w:style>
  <w:style w:type="character" w:customStyle="1" w:styleId="jrnl">
    <w:name w:val="jrnl"/>
    <w:rsid w:val="00C41295"/>
  </w:style>
  <w:style w:type="paragraph" w:customStyle="1" w:styleId="details1">
    <w:name w:val="details1"/>
    <w:basedOn w:val="Normal"/>
    <w:rsid w:val="00C41295"/>
    <w:pPr>
      <w:spacing w:after="0" w:line="240" w:lineRule="auto"/>
    </w:pPr>
    <w:rPr>
      <w:rFonts w:ascii="Times New Roman" w:eastAsia="Times New Roman" w:hAnsi="Times New Roman" w:cs="Times New Roman"/>
      <w:lang w:val="de-DE" w:eastAsia="de-DE"/>
    </w:rPr>
  </w:style>
  <w:style w:type="paragraph" w:customStyle="1" w:styleId="title1">
    <w:name w:val="title1"/>
    <w:basedOn w:val="Normal"/>
    <w:rsid w:val="00C41295"/>
    <w:pPr>
      <w:spacing w:after="0" w:line="240" w:lineRule="auto"/>
    </w:pPr>
    <w:rPr>
      <w:rFonts w:ascii="Times New Roman" w:eastAsia="Times New Roman" w:hAnsi="Times New Roman" w:cs="Times New Roman"/>
      <w:sz w:val="27"/>
      <w:szCs w:val="27"/>
      <w:lang w:val="de-DE" w:eastAsia="de-DE"/>
    </w:rPr>
  </w:style>
  <w:style w:type="paragraph" w:styleId="EndnoteText">
    <w:name w:val="endnote text"/>
    <w:basedOn w:val="Normal"/>
    <w:link w:val="EndnoteTextChar"/>
    <w:semiHidden/>
    <w:unhideWhenUsed/>
    <w:rsid w:val="00C41295"/>
    <w:rPr>
      <w:rFonts w:ascii="Calibri" w:eastAsia="Times New Roman" w:hAnsi="Calibri" w:cs="Times New Roman"/>
      <w:sz w:val="20"/>
      <w:szCs w:val="20"/>
      <w:lang w:val="de-DE"/>
    </w:rPr>
  </w:style>
  <w:style w:type="character" w:customStyle="1" w:styleId="EndnoteTextChar">
    <w:name w:val="Endnote Text Char"/>
    <w:basedOn w:val="DefaultParagraphFont"/>
    <w:link w:val="EndnoteText"/>
    <w:semiHidden/>
    <w:rsid w:val="00C41295"/>
    <w:rPr>
      <w:rFonts w:ascii="Calibri" w:eastAsia="Times New Roman" w:hAnsi="Calibri" w:cs="Times New Roman"/>
      <w:sz w:val="20"/>
      <w:szCs w:val="20"/>
    </w:rPr>
  </w:style>
  <w:style w:type="character" w:styleId="EndnoteReference">
    <w:name w:val="endnote reference"/>
    <w:semiHidden/>
    <w:unhideWhenUsed/>
    <w:rsid w:val="00C41295"/>
    <w:rPr>
      <w:vertAlign w:val="superscript"/>
    </w:rPr>
  </w:style>
  <w:style w:type="numbering" w:customStyle="1" w:styleId="KeineListe3">
    <w:name w:val="Keine Liste3"/>
    <w:next w:val="NoList"/>
    <w:semiHidden/>
    <w:unhideWhenUsed/>
    <w:rsid w:val="00F63669"/>
  </w:style>
  <w:style w:type="table" w:customStyle="1" w:styleId="Tabellenraster2">
    <w:name w:val="Tabellenraster2"/>
    <w:basedOn w:val="TableNormal"/>
    <w:next w:val="TableGrid"/>
    <w:rsid w:val="00F63669"/>
    <w:pPr>
      <w:spacing w:after="0" w:line="240" w:lineRule="auto"/>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63669"/>
    <w:pPr>
      <w:spacing w:after="0"/>
      <w:jc w:val="center"/>
    </w:pPr>
    <w:rPr>
      <w:rFonts w:ascii="Calibri" w:eastAsia="Times New Roman" w:hAnsi="Calibri" w:cs="Times New Roman"/>
      <w:noProof/>
    </w:rPr>
  </w:style>
  <w:style w:type="character" w:customStyle="1" w:styleId="EndNoteBibliographyTitleChar">
    <w:name w:val="EndNote Bibliography Title Char"/>
    <w:link w:val="EndNoteBibliographyTitle"/>
    <w:rsid w:val="00F63669"/>
    <w:rPr>
      <w:rFonts w:ascii="Calibri" w:eastAsia="Times New Roman" w:hAnsi="Calibri" w:cs="Times New Roman"/>
      <w:noProof/>
      <w:lang w:val="en-US"/>
    </w:rPr>
  </w:style>
  <w:style w:type="paragraph" w:customStyle="1" w:styleId="EndNoteBibliography">
    <w:name w:val="EndNote Bibliography"/>
    <w:basedOn w:val="Normal"/>
    <w:link w:val="EndNoteBibliographyChar"/>
    <w:rsid w:val="00F63669"/>
    <w:pPr>
      <w:spacing w:line="240" w:lineRule="auto"/>
    </w:pPr>
    <w:rPr>
      <w:rFonts w:ascii="Calibri" w:eastAsia="Times New Roman" w:hAnsi="Calibri" w:cs="Times New Roman"/>
      <w:noProof/>
    </w:rPr>
  </w:style>
  <w:style w:type="character" w:customStyle="1" w:styleId="EndNoteBibliographyChar">
    <w:name w:val="EndNote Bibliography Char"/>
    <w:link w:val="EndNoteBibliography"/>
    <w:rsid w:val="00F63669"/>
    <w:rPr>
      <w:rFonts w:ascii="Calibri" w:eastAsia="Times New Roman" w:hAnsi="Calibri"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499813">
      <w:bodyDiv w:val="1"/>
      <w:marLeft w:val="0"/>
      <w:marRight w:val="0"/>
      <w:marTop w:val="0"/>
      <w:marBottom w:val="0"/>
      <w:divBdr>
        <w:top w:val="none" w:sz="0" w:space="0" w:color="auto"/>
        <w:left w:val="none" w:sz="0" w:space="0" w:color="auto"/>
        <w:bottom w:val="none" w:sz="0" w:space="0" w:color="auto"/>
        <w:right w:val="none" w:sz="0" w:space="0" w:color="auto"/>
      </w:divBdr>
      <w:divsChild>
        <w:div w:id="1520199055">
          <w:marLeft w:val="0"/>
          <w:marRight w:val="0"/>
          <w:marTop w:val="0"/>
          <w:marBottom w:val="0"/>
          <w:divBdr>
            <w:top w:val="none" w:sz="0" w:space="0" w:color="auto"/>
            <w:left w:val="none" w:sz="0" w:space="0" w:color="auto"/>
            <w:bottom w:val="none" w:sz="0" w:space="0" w:color="auto"/>
            <w:right w:val="none" w:sz="0" w:space="0" w:color="auto"/>
          </w:divBdr>
        </w:div>
        <w:div w:id="1582178092">
          <w:marLeft w:val="0"/>
          <w:marRight w:val="0"/>
          <w:marTop w:val="0"/>
          <w:marBottom w:val="0"/>
          <w:divBdr>
            <w:top w:val="none" w:sz="0" w:space="0" w:color="auto"/>
            <w:left w:val="none" w:sz="0" w:space="0" w:color="auto"/>
            <w:bottom w:val="none" w:sz="0" w:space="0" w:color="auto"/>
            <w:right w:val="none" w:sz="0" w:space="0" w:color="auto"/>
          </w:divBdr>
          <w:divsChild>
            <w:div w:id="112134277">
              <w:marLeft w:val="0"/>
              <w:marRight w:val="0"/>
              <w:marTop w:val="0"/>
              <w:marBottom w:val="0"/>
              <w:divBdr>
                <w:top w:val="none" w:sz="0" w:space="0" w:color="auto"/>
                <w:left w:val="none" w:sz="0" w:space="0" w:color="auto"/>
                <w:bottom w:val="none" w:sz="0" w:space="0" w:color="auto"/>
                <w:right w:val="none" w:sz="0" w:space="0" w:color="auto"/>
              </w:divBdr>
              <w:divsChild>
                <w:div w:id="18071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0227">
          <w:marLeft w:val="0"/>
          <w:marRight w:val="0"/>
          <w:marTop w:val="0"/>
          <w:marBottom w:val="0"/>
          <w:divBdr>
            <w:top w:val="none" w:sz="0" w:space="0" w:color="auto"/>
            <w:left w:val="none" w:sz="0" w:space="0" w:color="auto"/>
            <w:bottom w:val="none" w:sz="0" w:space="0" w:color="auto"/>
            <w:right w:val="none" w:sz="0" w:space="0" w:color="auto"/>
          </w:divBdr>
          <w:divsChild>
            <w:div w:id="1280600034">
              <w:marLeft w:val="0"/>
              <w:marRight w:val="0"/>
              <w:marTop w:val="0"/>
              <w:marBottom w:val="0"/>
              <w:divBdr>
                <w:top w:val="none" w:sz="0" w:space="0" w:color="auto"/>
                <w:left w:val="none" w:sz="0" w:space="0" w:color="auto"/>
                <w:bottom w:val="none" w:sz="0" w:space="0" w:color="auto"/>
                <w:right w:val="none" w:sz="0" w:space="0" w:color="auto"/>
              </w:divBdr>
              <w:divsChild>
                <w:div w:id="5804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Allgemein"/>
          <w:gallery w:val="placeholder"/>
        </w:category>
        <w:types>
          <w:type w:val="bbPlcHdr"/>
        </w:types>
        <w:behaviors>
          <w:behavior w:val="content"/>
        </w:behaviors>
        <w:guid w:val="{885BF62D-E9A1-4022-B302-71CBB5A3E1AE}"/>
      </w:docPartPr>
      <w:docPartBody>
        <w:p w:rsidR="00233833" w:rsidRDefault="008456C9">
          <w:r w:rsidRPr="004F72A3">
            <w:rPr>
              <w:rStyle w:val="PlaceholderText"/>
            </w:rPr>
            <w:t>Klicken Sie hier, um Text einzugeben.</w:t>
          </w:r>
        </w:p>
      </w:docPartBody>
    </w:docPart>
    <w:docPart>
      <w:docPartPr>
        <w:name w:val="B2D1AF18A2DB403F9F9D8D372DDDC28E"/>
        <w:category>
          <w:name w:val="Allgemein"/>
          <w:gallery w:val="placeholder"/>
        </w:category>
        <w:types>
          <w:type w:val="bbPlcHdr"/>
        </w:types>
        <w:behaviors>
          <w:behavior w:val="content"/>
        </w:behaviors>
        <w:guid w:val="{BD0BFA7A-8846-4F40-B076-7D56F9375BD4}"/>
      </w:docPartPr>
      <w:docPartBody>
        <w:p w:rsidR="0092503A" w:rsidRDefault="0092503A" w:rsidP="0092503A">
          <w:pPr>
            <w:pStyle w:val="B2D1AF18A2DB403F9F9D8D372DDDC28E"/>
          </w:pPr>
          <w:r w:rsidRPr="004F72A3">
            <w:rPr>
              <w:rStyle w:val="PlaceholderText"/>
            </w:rPr>
            <w:t>Klicken Sie hier, um Text einzugeben.</w:t>
          </w:r>
        </w:p>
      </w:docPartBody>
    </w:docPart>
    <w:docPart>
      <w:docPartPr>
        <w:name w:val="95EC857828B94E3E8DC4402EB5B21818"/>
        <w:category>
          <w:name w:val="Allgemein"/>
          <w:gallery w:val="placeholder"/>
        </w:category>
        <w:types>
          <w:type w:val="bbPlcHdr"/>
        </w:types>
        <w:behaviors>
          <w:behavior w:val="content"/>
        </w:behaviors>
        <w:guid w:val="{D3BF86C8-34C6-43D2-ADF6-C030C8805BF8}"/>
      </w:docPartPr>
      <w:docPartBody>
        <w:p w:rsidR="0092503A" w:rsidRDefault="0092503A" w:rsidP="0092503A">
          <w:pPr>
            <w:pStyle w:val="95EC857828B94E3E8DC4402EB5B21818"/>
          </w:pPr>
          <w:r w:rsidRPr="004F72A3">
            <w:rPr>
              <w:rStyle w:val="PlaceholderText"/>
            </w:rPr>
            <w:t>Klicken Sie hier, um Text einzugeben.</w:t>
          </w:r>
        </w:p>
      </w:docPartBody>
    </w:docPart>
    <w:docPart>
      <w:docPartPr>
        <w:name w:val="5FDA9A68D0754EC39CD44F7607DBF7B9"/>
        <w:category>
          <w:name w:val="Allgemein"/>
          <w:gallery w:val="placeholder"/>
        </w:category>
        <w:types>
          <w:type w:val="bbPlcHdr"/>
        </w:types>
        <w:behaviors>
          <w:behavior w:val="content"/>
        </w:behaviors>
        <w:guid w:val="{4B90EE6C-6079-418A-8026-9C3A81E6A7C5}"/>
      </w:docPartPr>
      <w:docPartBody>
        <w:p w:rsidR="0092503A" w:rsidRDefault="0092503A" w:rsidP="0092503A">
          <w:pPr>
            <w:pStyle w:val="5FDA9A68D0754EC39CD44F7607DBF7B9"/>
          </w:pPr>
          <w:r w:rsidRPr="004F72A3">
            <w:rPr>
              <w:rStyle w:val="PlaceholderText"/>
            </w:rPr>
            <w:t>Klicken Sie hier, um Text einzugeben.</w:t>
          </w:r>
        </w:p>
      </w:docPartBody>
    </w:docPart>
    <w:docPart>
      <w:docPartPr>
        <w:name w:val="B54D0D8E0B8842CBBA5C0E577E53393E"/>
        <w:category>
          <w:name w:val="Allgemein"/>
          <w:gallery w:val="placeholder"/>
        </w:category>
        <w:types>
          <w:type w:val="bbPlcHdr"/>
        </w:types>
        <w:behaviors>
          <w:behavior w:val="content"/>
        </w:behaviors>
        <w:guid w:val="{F50C5FCD-3929-4397-9D88-9E0E7FEA2B66}"/>
      </w:docPartPr>
      <w:docPartBody>
        <w:p w:rsidR="0092503A" w:rsidRDefault="0092503A" w:rsidP="0092503A">
          <w:pPr>
            <w:pStyle w:val="B54D0D8E0B8842CBBA5C0E577E53393E"/>
          </w:pPr>
          <w:r w:rsidRPr="004F72A3">
            <w:rPr>
              <w:rStyle w:val="PlaceholderText"/>
            </w:rPr>
            <w:t>Klicken Sie hier, um Text einzugeben.</w:t>
          </w:r>
        </w:p>
      </w:docPartBody>
    </w:docPart>
    <w:docPart>
      <w:docPartPr>
        <w:name w:val="F32CD9CCFC4D4B9BB2B30E0E24B789A9"/>
        <w:category>
          <w:name w:val="Allgemein"/>
          <w:gallery w:val="placeholder"/>
        </w:category>
        <w:types>
          <w:type w:val="bbPlcHdr"/>
        </w:types>
        <w:behaviors>
          <w:behavior w:val="content"/>
        </w:behaviors>
        <w:guid w:val="{D36D1637-6174-475E-9A21-C6282A13F1EA}"/>
      </w:docPartPr>
      <w:docPartBody>
        <w:p w:rsidR="0092503A" w:rsidRDefault="0092503A" w:rsidP="0092503A">
          <w:pPr>
            <w:pStyle w:val="F32CD9CCFC4D4B9BB2B30E0E24B789A9"/>
          </w:pPr>
          <w:r w:rsidRPr="004F72A3">
            <w:rPr>
              <w:rStyle w:val="PlaceholderText"/>
            </w:rPr>
            <w:t>Klicken Sie hier, um Text einzugeben.</w:t>
          </w:r>
        </w:p>
      </w:docPartBody>
    </w:docPart>
    <w:docPart>
      <w:docPartPr>
        <w:name w:val="0AE703AA05574538AD368ADCD7DF2978"/>
        <w:category>
          <w:name w:val="Allgemein"/>
          <w:gallery w:val="placeholder"/>
        </w:category>
        <w:types>
          <w:type w:val="bbPlcHdr"/>
        </w:types>
        <w:behaviors>
          <w:behavior w:val="content"/>
        </w:behaviors>
        <w:guid w:val="{7BF0FD96-323B-4476-A351-FEE1F02958D3}"/>
      </w:docPartPr>
      <w:docPartBody>
        <w:p w:rsidR="0092503A" w:rsidRDefault="0092503A" w:rsidP="0092503A">
          <w:pPr>
            <w:pStyle w:val="0AE703AA05574538AD368ADCD7DF2978"/>
          </w:pPr>
          <w:r w:rsidRPr="004F72A3">
            <w:rPr>
              <w:rStyle w:val="PlaceholderText"/>
            </w:rPr>
            <w:t>Klicken Sie hier, um Text einzugeben.</w:t>
          </w:r>
        </w:p>
      </w:docPartBody>
    </w:docPart>
    <w:docPart>
      <w:docPartPr>
        <w:name w:val="2D0854141A5D4779A72906946464A56E"/>
        <w:category>
          <w:name w:val="Allgemein"/>
          <w:gallery w:val="placeholder"/>
        </w:category>
        <w:types>
          <w:type w:val="bbPlcHdr"/>
        </w:types>
        <w:behaviors>
          <w:behavior w:val="content"/>
        </w:behaviors>
        <w:guid w:val="{F09A7A1B-09E7-43AE-8B03-38B2955032B1}"/>
      </w:docPartPr>
      <w:docPartBody>
        <w:p w:rsidR="0092503A" w:rsidRDefault="0092503A" w:rsidP="0092503A">
          <w:pPr>
            <w:pStyle w:val="2D0854141A5D4779A72906946464A56E"/>
          </w:pPr>
          <w:r w:rsidRPr="004F72A3">
            <w:rPr>
              <w:rStyle w:val="PlaceholderText"/>
            </w:rPr>
            <w:t>Klicken Sie hier, um Text einzugeben.</w:t>
          </w:r>
        </w:p>
      </w:docPartBody>
    </w:docPart>
    <w:docPart>
      <w:docPartPr>
        <w:name w:val="2604325C770D4C76976FFEA1041A25EB"/>
        <w:category>
          <w:name w:val="Allgemein"/>
          <w:gallery w:val="placeholder"/>
        </w:category>
        <w:types>
          <w:type w:val="bbPlcHdr"/>
        </w:types>
        <w:behaviors>
          <w:behavior w:val="content"/>
        </w:behaviors>
        <w:guid w:val="{2A7D5A86-75F7-483D-A641-A16D7A90BA38}"/>
      </w:docPartPr>
      <w:docPartBody>
        <w:p w:rsidR="0092503A" w:rsidRDefault="0092503A" w:rsidP="0092503A">
          <w:pPr>
            <w:pStyle w:val="2604325C770D4C76976FFEA1041A25EB"/>
          </w:pPr>
          <w:r w:rsidRPr="004F72A3">
            <w:rPr>
              <w:rStyle w:val="PlaceholderText"/>
            </w:rPr>
            <w:t>Klicken Sie hier, um Text einzugeben.</w:t>
          </w:r>
        </w:p>
      </w:docPartBody>
    </w:docPart>
    <w:docPart>
      <w:docPartPr>
        <w:name w:val="3C40636AF4C94861BE5CA485EA21B738"/>
        <w:category>
          <w:name w:val="Allgemein"/>
          <w:gallery w:val="placeholder"/>
        </w:category>
        <w:types>
          <w:type w:val="bbPlcHdr"/>
        </w:types>
        <w:behaviors>
          <w:behavior w:val="content"/>
        </w:behaviors>
        <w:guid w:val="{BFDC43D9-6F6A-4CB1-8DC4-DBAF4F8BE104}"/>
      </w:docPartPr>
      <w:docPartBody>
        <w:p w:rsidR="0092503A" w:rsidRDefault="0092503A" w:rsidP="0092503A">
          <w:pPr>
            <w:pStyle w:val="3C40636AF4C94861BE5CA485EA21B738"/>
          </w:pPr>
          <w:r w:rsidRPr="004F72A3">
            <w:rPr>
              <w:rStyle w:val="PlaceholderText"/>
            </w:rPr>
            <w:t>Klicken Sie hier, um Text einzugeben.</w:t>
          </w:r>
        </w:p>
      </w:docPartBody>
    </w:docPart>
    <w:docPart>
      <w:docPartPr>
        <w:name w:val="293F1A5D3A55431A9CE25347A685A49F"/>
        <w:category>
          <w:name w:val="Allgemein"/>
          <w:gallery w:val="placeholder"/>
        </w:category>
        <w:types>
          <w:type w:val="bbPlcHdr"/>
        </w:types>
        <w:behaviors>
          <w:behavior w:val="content"/>
        </w:behaviors>
        <w:guid w:val="{A82DC5AE-9F1E-4AD4-AFB4-538826FB9577}"/>
      </w:docPartPr>
      <w:docPartBody>
        <w:p w:rsidR="001D0604" w:rsidRDefault="0092503A" w:rsidP="0092503A">
          <w:pPr>
            <w:pStyle w:val="293F1A5D3A55431A9CE25347A685A49F"/>
          </w:pPr>
          <w:r w:rsidRPr="004F72A3">
            <w:rPr>
              <w:rStyle w:val="PlaceholderText"/>
            </w:rPr>
            <w:t>Klicken Sie hier, um Text einzugeben.</w:t>
          </w:r>
        </w:p>
      </w:docPartBody>
    </w:docPart>
    <w:docPart>
      <w:docPartPr>
        <w:name w:val="92E56B32D740487BB4B435D702B39CF8"/>
        <w:category>
          <w:name w:val="Allgemein"/>
          <w:gallery w:val="placeholder"/>
        </w:category>
        <w:types>
          <w:type w:val="bbPlcHdr"/>
        </w:types>
        <w:behaviors>
          <w:behavior w:val="content"/>
        </w:behaviors>
        <w:guid w:val="{0B2349AC-A72D-4A46-BF2E-C7E0E88A168B}"/>
      </w:docPartPr>
      <w:docPartBody>
        <w:p w:rsidR="00391F82" w:rsidRDefault="001D0604" w:rsidP="001D0604">
          <w:pPr>
            <w:pStyle w:val="92E56B32D740487BB4B435D702B39CF8"/>
          </w:pPr>
          <w:r w:rsidRPr="004F72A3">
            <w:rPr>
              <w:rStyle w:val="PlaceholderText"/>
            </w:rPr>
            <w:t>Klicken Sie hier, um Text einzugeben.</w:t>
          </w:r>
        </w:p>
      </w:docPartBody>
    </w:docPart>
    <w:docPart>
      <w:docPartPr>
        <w:name w:val="162B3F9D57124593AF6A3BF0703A38DD"/>
        <w:category>
          <w:name w:val="Allgemein"/>
          <w:gallery w:val="placeholder"/>
        </w:category>
        <w:types>
          <w:type w:val="bbPlcHdr"/>
        </w:types>
        <w:behaviors>
          <w:behavior w:val="content"/>
        </w:behaviors>
        <w:guid w:val="{1248EE88-D7D1-4C5F-B10E-48C3CD0FB9F7}"/>
      </w:docPartPr>
      <w:docPartBody>
        <w:p w:rsidR="00391F82" w:rsidRDefault="00391F82" w:rsidP="00391F82">
          <w:pPr>
            <w:pStyle w:val="162B3F9D57124593AF6A3BF0703A38DD"/>
          </w:pPr>
          <w:r w:rsidRPr="004F72A3">
            <w:rPr>
              <w:rStyle w:val="PlaceholderText"/>
            </w:rPr>
            <w:t>Klicken Sie hier, um Text einzugeben.</w:t>
          </w:r>
        </w:p>
      </w:docPartBody>
    </w:docPart>
    <w:docPart>
      <w:docPartPr>
        <w:name w:val="47AB40122D86477CA526D03DE0B6347D"/>
        <w:category>
          <w:name w:val="Allgemein"/>
          <w:gallery w:val="placeholder"/>
        </w:category>
        <w:types>
          <w:type w:val="bbPlcHdr"/>
        </w:types>
        <w:behaviors>
          <w:behavior w:val="content"/>
        </w:behaviors>
        <w:guid w:val="{7723FAD3-A180-4127-B34E-2A8346EE3FB0}"/>
      </w:docPartPr>
      <w:docPartBody>
        <w:p w:rsidR="00391F82" w:rsidRDefault="00391F82" w:rsidP="00391F82">
          <w:pPr>
            <w:pStyle w:val="47AB40122D86477CA526D03DE0B6347D"/>
          </w:pPr>
          <w:r w:rsidRPr="004F72A3">
            <w:rPr>
              <w:rStyle w:val="PlaceholderText"/>
            </w:rPr>
            <w:t>Klicken Sie hier, um Text einzugeben.</w:t>
          </w:r>
        </w:p>
      </w:docPartBody>
    </w:docPart>
    <w:docPart>
      <w:docPartPr>
        <w:name w:val="F2E2509E85E84DA49AE904A08C5E8550"/>
        <w:category>
          <w:name w:val="General"/>
          <w:gallery w:val="placeholder"/>
        </w:category>
        <w:types>
          <w:type w:val="bbPlcHdr"/>
        </w:types>
        <w:behaviors>
          <w:behavior w:val="content"/>
        </w:behaviors>
        <w:guid w:val="{F0B54109-8609-4587-AF81-249D3650F76E}"/>
      </w:docPartPr>
      <w:docPartBody>
        <w:p w:rsidR="00212CAF" w:rsidRDefault="007B0119" w:rsidP="007B0119">
          <w:pPr>
            <w:pStyle w:val="F2E2509E85E84DA49AE904A08C5E8550"/>
          </w:pPr>
          <w:r w:rsidRPr="004F72A3">
            <w:rPr>
              <w:rStyle w:val="PlaceholderText"/>
            </w:rPr>
            <w:t>Klicken Sie hier, um Text einzugeben.</w:t>
          </w:r>
        </w:p>
      </w:docPartBody>
    </w:docPart>
    <w:docPart>
      <w:docPartPr>
        <w:name w:val="FCE797EB722A4E018C3F4E161ECE0DC3"/>
        <w:category>
          <w:name w:val="General"/>
          <w:gallery w:val="placeholder"/>
        </w:category>
        <w:types>
          <w:type w:val="bbPlcHdr"/>
        </w:types>
        <w:behaviors>
          <w:behavior w:val="content"/>
        </w:behaviors>
        <w:guid w:val="{EB7E3E6D-BA90-46FC-8E36-3786CDC6FE9B}"/>
      </w:docPartPr>
      <w:docPartBody>
        <w:p w:rsidR="009A6AE9" w:rsidRDefault="00212CAF" w:rsidP="00212CAF">
          <w:pPr>
            <w:pStyle w:val="FCE797EB722A4E018C3F4E161ECE0DC3"/>
          </w:pPr>
          <w:r w:rsidRPr="004F72A3">
            <w:rPr>
              <w:rStyle w:val="PlaceholderText"/>
            </w:rPr>
            <w:t>Klicken Sie hier, um Text einzugeben.</w:t>
          </w:r>
        </w:p>
      </w:docPartBody>
    </w:docPart>
    <w:docPart>
      <w:docPartPr>
        <w:name w:val="F1716FC3C94B4207842B3F650CD68ECE"/>
        <w:category>
          <w:name w:val="General"/>
          <w:gallery w:val="placeholder"/>
        </w:category>
        <w:types>
          <w:type w:val="bbPlcHdr"/>
        </w:types>
        <w:behaviors>
          <w:behavior w:val="content"/>
        </w:behaviors>
        <w:guid w:val="{79822419-00BD-41E2-9D09-133BEFEBBF00}"/>
      </w:docPartPr>
      <w:docPartBody>
        <w:p w:rsidR="009A6AE9" w:rsidRDefault="00212CAF" w:rsidP="00212CAF">
          <w:pPr>
            <w:pStyle w:val="F1716FC3C94B4207842B3F650CD68ECE"/>
          </w:pPr>
          <w:r w:rsidRPr="004F72A3">
            <w:rPr>
              <w:rStyle w:val="PlaceholderText"/>
            </w:rPr>
            <w:t>Klicken Sie hier, um Text einzugeben.</w:t>
          </w:r>
        </w:p>
      </w:docPartBody>
    </w:docPart>
    <w:docPart>
      <w:docPartPr>
        <w:name w:val="C94B815A073B44A89D2D0354DE6AD793"/>
        <w:category>
          <w:name w:val="General"/>
          <w:gallery w:val="placeholder"/>
        </w:category>
        <w:types>
          <w:type w:val="bbPlcHdr"/>
        </w:types>
        <w:behaviors>
          <w:behavior w:val="content"/>
        </w:behaviors>
        <w:guid w:val="{1DB631E4-F3D1-45D4-A99B-378116B22845}"/>
      </w:docPartPr>
      <w:docPartBody>
        <w:p w:rsidR="009A6AE9" w:rsidRDefault="00212CAF" w:rsidP="00212CAF">
          <w:pPr>
            <w:pStyle w:val="C94B815A073B44A89D2D0354DE6AD793"/>
          </w:pPr>
          <w:r w:rsidRPr="004F72A3">
            <w:rPr>
              <w:rStyle w:val="PlaceholderText"/>
            </w:rPr>
            <w:t>Klicken Sie hier, um Text einzugeben.</w:t>
          </w:r>
        </w:p>
      </w:docPartBody>
    </w:docPart>
    <w:docPart>
      <w:docPartPr>
        <w:name w:val="D083AF8C06074FC8B7D3735C51E82CDB"/>
        <w:category>
          <w:name w:val="General"/>
          <w:gallery w:val="placeholder"/>
        </w:category>
        <w:types>
          <w:type w:val="bbPlcHdr"/>
        </w:types>
        <w:behaviors>
          <w:behavior w:val="content"/>
        </w:behaviors>
        <w:guid w:val="{C9467889-BF82-41B2-B5CF-ABBD355A2ABD}"/>
      </w:docPartPr>
      <w:docPartBody>
        <w:p w:rsidR="000D11F1" w:rsidRDefault="009A6AE9" w:rsidP="009A6AE9">
          <w:pPr>
            <w:pStyle w:val="D083AF8C06074FC8B7D3735C51E82CDB"/>
          </w:pPr>
          <w:r w:rsidRPr="004F72A3">
            <w:rPr>
              <w:rStyle w:val="PlaceholderText"/>
            </w:rPr>
            <w:t>Klicken Sie hier, um Text einzugeben.</w:t>
          </w:r>
        </w:p>
      </w:docPartBody>
    </w:docPart>
    <w:docPart>
      <w:docPartPr>
        <w:name w:val="8DE29E336FE64EABBD5F132673AA5FA5"/>
        <w:category>
          <w:name w:val="General"/>
          <w:gallery w:val="placeholder"/>
        </w:category>
        <w:types>
          <w:type w:val="bbPlcHdr"/>
        </w:types>
        <w:behaviors>
          <w:behavior w:val="content"/>
        </w:behaviors>
        <w:guid w:val="{61E6C977-81EF-49EE-83E4-16ADF358FDC6}"/>
      </w:docPartPr>
      <w:docPartBody>
        <w:p w:rsidR="00BA0EBB" w:rsidRDefault="000D11F1" w:rsidP="000D11F1">
          <w:pPr>
            <w:pStyle w:val="8DE29E336FE64EABBD5F132673AA5FA5"/>
          </w:pPr>
          <w:r w:rsidRPr="004F72A3">
            <w:rPr>
              <w:rStyle w:val="PlaceholderText"/>
            </w:rPr>
            <w:t>Klicken Sie hier, um Text einzugeben.</w:t>
          </w:r>
        </w:p>
      </w:docPartBody>
    </w:docPart>
    <w:docPart>
      <w:docPartPr>
        <w:name w:val="C08471F08FE4406E873E2BD9011A9FEE"/>
        <w:category>
          <w:name w:val="Allgemein"/>
          <w:gallery w:val="placeholder"/>
        </w:category>
        <w:types>
          <w:type w:val="bbPlcHdr"/>
        </w:types>
        <w:behaviors>
          <w:behavior w:val="content"/>
        </w:behaviors>
        <w:guid w:val="{85147FEB-5C6A-4356-AB03-B89BDB1B8958}"/>
      </w:docPartPr>
      <w:docPartBody>
        <w:p w:rsidR="00937606" w:rsidRDefault="00937606" w:rsidP="00937606">
          <w:pPr>
            <w:pStyle w:val="C08471F08FE4406E873E2BD9011A9FEE"/>
          </w:pPr>
          <w:r w:rsidRPr="004F72A3">
            <w:rPr>
              <w:rStyle w:val="PlaceholderText"/>
            </w:rPr>
            <w:t>Klicken Sie hier, um Text einzugeben.</w:t>
          </w:r>
        </w:p>
      </w:docPartBody>
    </w:docPart>
    <w:docPart>
      <w:docPartPr>
        <w:name w:val="2007CA70C8E441C4B6EAF6D22AAE0020"/>
        <w:category>
          <w:name w:val="Allgemein"/>
          <w:gallery w:val="placeholder"/>
        </w:category>
        <w:types>
          <w:type w:val="bbPlcHdr"/>
        </w:types>
        <w:behaviors>
          <w:behavior w:val="content"/>
        </w:behaviors>
        <w:guid w:val="{09CB2A7A-879D-4987-A2CE-65D81549BF88}"/>
      </w:docPartPr>
      <w:docPartBody>
        <w:p w:rsidR="00EB0AAB" w:rsidRDefault="00EB0AAB">
          <w:pPr>
            <w:pStyle w:val="2007CA70C8E441C4B6EAF6D22AAE0020"/>
          </w:pPr>
          <w:r w:rsidRPr="004F72A3">
            <w:rPr>
              <w:rStyle w:val="PlaceholderText"/>
            </w:rPr>
            <w:t>Klicken Sie hier, um Text einzugeben.</w:t>
          </w:r>
        </w:p>
      </w:docPartBody>
    </w:docPart>
    <w:docPart>
      <w:docPartPr>
        <w:name w:val="93CC92DA2A464D37A1F54D9AA2D30BD4"/>
        <w:category>
          <w:name w:val="Allgemein"/>
          <w:gallery w:val="placeholder"/>
        </w:category>
        <w:types>
          <w:type w:val="bbPlcHdr"/>
        </w:types>
        <w:behaviors>
          <w:behavior w:val="content"/>
        </w:behaviors>
        <w:guid w:val="{AFEA9786-29FA-4B0D-8D13-7868D99FDD27}"/>
      </w:docPartPr>
      <w:docPartBody>
        <w:p w:rsidR="00EB0AAB" w:rsidRDefault="00EB0AAB">
          <w:pPr>
            <w:pStyle w:val="93CC92DA2A464D37A1F54D9AA2D30BD4"/>
          </w:pPr>
          <w:r w:rsidRPr="004F72A3">
            <w:rPr>
              <w:rStyle w:val="PlaceholderText"/>
            </w:rPr>
            <w:t>Klicken Sie hier, um Text einzugeben.</w:t>
          </w:r>
        </w:p>
      </w:docPartBody>
    </w:docPart>
    <w:docPart>
      <w:docPartPr>
        <w:name w:val="A5118ECC7E2A4AE2AB9B344796184F55"/>
        <w:category>
          <w:name w:val="Allgemein"/>
          <w:gallery w:val="placeholder"/>
        </w:category>
        <w:types>
          <w:type w:val="bbPlcHdr"/>
        </w:types>
        <w:behaviors>
          <w:behavior w:val="content"/>
        </w:behaviors>
        <w:guid w:val="{59E06CCC-C0A2-4C3C-A990-92D1B0B6CB7A}"/>
      </w:docPartPr>
      <w:docPartBody>
        <w:p w:rsidR="00EB0AAB" w:rsidRDefault="00EB0AAB">
          <w:pPr>
            <w:pStyle w:val="A5118ECC7E2A4AE2AB9B344796184F55"/>
          </w:pPr>
          <w:r w:rsidRPr="004F72A3">
            <w:rPr>
              <w:rStyle w:val="PlaceholderText"/>
            </w:rPr>
            <w:t>Klicken Sie hier, um Text einzugeben.</w:t>
          </w:r>
        </w:p>
      </w:docPartBody>
    </w:docPart>
    <w:docPart>
      <w:docPartPr>
        <w:name w:val="4A065C9B4DC9476280E56783803BF7F9"/>
        <w:category>
          <w:name w:val="General"/>
          <w:gallery w:val="placeholder"/>
        </w:category>
        <w:types>
          <w:type w:val="bbPlcHdr"/>
        </w:types>
        <w:behaviors>
          <w:behavior w:val="content"/>
        </w:behaviors>
        <w:guid w:val="{1C335A85-E445-4323-AF20-1E573628AF88}"/>
      </w:docPartPr>
      <w:docPartBody>
        <w:p w:rsidR="00251182" w:rsidRDefault="0082108C" w:rsidP="0082108C">
          <w:pPr>
            <w:pStyle w:val="4A065C9B4DC9476280E56783803BF7F9"/>
          </w:pPr>
          <w:r w:rsidRPr="004F72A3">
            <w:rPr>
              <w:rStyle w:val="PlaceholderText"/>
            </w:rPr>
            <w:t>Klicken Sie hier, um Text einzugeben.</w:t>
          </w:r>
        </w:p>
      </w:docPartBody>
    </w:docPart>
    <w:docPart>
      <w:docPartPr>
        <w:name w:val="020E794C6AE74B5E8FF8B757DA8126CF"/>
        <w:category>
          <w:name w:val="General"/>
          <w:gallery w:val="placeholder"/>
        </w:category>
        <w:types>
          <w:type w:val="bbPlcHdr"/>
        </w:types>
        <w:behaviors>
          <w:behavior w:val="content"/>
        </w:behaviors>
        <w:guid w:val="{39D730EB-248E-4368-AAF1-2530F22AC3F0}"/>
      </w:docPartPr>
      <w:docPartBody>
        <w:p w:rsidR="00B3086F" w:rsidRDefault="00251182" w:rsidP="00251182">
          <w:pPr>
            <w:pStyle w:val="020E794C6AE74B5E8FF8B757DA8126CF"/>
          </w:pPr>
          <w:r w:rsidRPr="004F72A3">
            <w:rPr>
              <w:rStyle w:val="PlaceholderText"/>
            </w:rPr>
            <w:t>Klicken Sie hier, um Text einzugeben.</w:t>
          </w:r>
        </w:p>
      </w:docPartBody>
    </w:docPart>
    <w:docPart>
      <w:docPartPr>
        <w:name w:val="C4C2FAC538144480944DF128A0128FAE"/>
        <w:category>
          <w:name w:val="General"/>
          <w:gallery w:val="placeholder"/>
        </w:category>
        <w:types>
          <w:type w:val="bbPlcHdr"/>
        </w:types>
        <w:behaviors>
          <w:behavior w:val="content"/>
        </w:behaviors>
        <w:guid w:val="{01E09F46-C80C-4D2F-9FCF-19522C738711}"/>
      </w:docPartPr>
      <w:docPartBody>
        <w:p w:rsidR="00B3086F" w:rsidRDefault="00251182" w:rsidP="00251182">
          <w:pPr>
            <w:pStyle w:val="C4C2FAC538144480944DF128A0128FAE"/>
          </w:pPr>
          <w:r w:rsidRPr="004F72A3">
            <w:rPr>
              <w:rStyle w:val="PlaceholderText"/>
            </w:rPr>
            <w:t>Klicken Sie hier, um Text einzugeben.</w:t>
          </w:r>
        </w:p>
      </w:docPartBody>
    </w:docPart>
    <w:docPart>
      <w:docPartPr>
        <w:name w:val="AF7C39A0EC484BFB850CBC5E118C1BA2"/>
        <w:category>
          <w:name w:val="General"/>
          <w:gallery w:val="placeholder"/>
        </w:category>
        <w:types>
          <w:type w:val="bbPlcHdr"/>
        </w:types>
        <w:behaviors>
          <w:behavior w:val="content"/>
        </w:behaviors>
        <w:guid w:val="{84709314-AA4F-4A43-A874-F6C42727C9DC}"/>
      </w:docPartPr>
      <w:docPartBody>
        <w:p w:rsidR="00B3086F" w:rsidRDefault="00251182" w:rsidP="00251182">
          <w:pPr>
            <w:pStyle w:val="AF7C39A0EC484BFB850CBC5E118C1BA2"/>
          </w:pPr>
          <w:r w:rsidRPr="004F72A3">
            <w:rPr>
              <w:rStyle w:val="PlaceholderText"/>
            </w:rPr>
            <w:t>Klicken Sie hier, um Text einzugeben.</w:t>
          </w:r>
        </w:p>
      </w:docPartBody>
    </w:docPart>
    <w:docPart>
      <w:docPartPr>
        <w:name w:val="32800FEB386D43C090F35AF862DB71D5"/>
        <w:category>
          <w:name w:val="General"/>
          <w:gallery w:val="placeholder"/>
        </w:category>
        <w:types>
          <w:type w:val="bbPlcHdr"/>
        </w:types>
        <w:behaviors>
          <w:behavior w:val="content"/>
        </w:behaviors>
        <w:guid w:val="{5D070CBE-1810-4FE1-854A-8A787E80BBC5}"/>
      </w:docPartPr>
      <w:docPartBody>
        <w:p w:rsidR="00B3086F" w:rsidRDefault="00251182" w:rsidP="00251182">
          <w:pPr>
            <w:pStyle w:val="32800FEB386D43C090F35AF862DB71D5"/>
          </w:pPr>
          <w:r w:rsidRPr="004F72A3">
            <w:rPr>
              <w:rStyle w:val="PlaceholderText"/>
            </w:rPr>
            <w:t>Klicken Sie hier, um Text einzugeben.</w:t>
          </w:r>
        </w:p>
      </w:docPartBody>
    </w:docPart>
    <w:docPart>
      <w:docPartPr>
        <w:name w:val="A1858EE7B16D44F49B2F06CB7AA9DFA2"/>
        <w:category>
          <w:name w:val="General"/>
          <w:gallery w:val="placeholder"/>
        </w:category>
        <w:types>
          <w:type w:val="bbPlcHdr"/>
        </w:types>
        <w:behaviors>
          <w:behavior w:val="content"/>
        </w:behaviors>
        <w:guid w:val="{09C88C23-DE11-41B5-931A-D5C21D3E511B}"/>
      </w:docPartPr>
      <w:docPartBody>
        <w:p w:rsidR="00B3086F" w:rsidRDefault="00251182" w:rsidP="00251182">
          <w:pPr>
            <w:pStyle w:val="A1858EE7B16D44F49B2F06CB7AA9DFA2"/>
          </w:pPr>
          <w:r w:rsidRPr="004F72A3">
            <w:rPr>
              <w:rStyle w:val="PlaceholderText"/>
            </w:rPr>
            <w:t>Klicken Sie hier, um Text einzugeben.</w:t>
          </w:r>
        </w:p>
      </w:docPartBody>
    </w:docPart>
    <w:docPart>
      <w:docPartPr>
        <w:name w:val="BBD955ECF1294343AC57ABAD6F20C591"/>
        <w:category>
          <w:name w:val="General"/>
          <w:gallery w:val="placeholder"/>
        </w:category>
        <w:types>
          <w:type w:val="bbPlcHdr"/>
        </w:types>
        <w:behaviors>
          <w:behavior w:val="content"/>
        </w:behaviors>
        <w:guid w:val="{1106F44A-C7B9-4989-B695-CA7521FAC3C7}"/>
      </w:docPartPr>
      <w:docPartBody>
        <w:p w:rsidR="00B3086F" w:rsidRDefault="00251182" w:rsidP="00251182">
          <w:pPr>
            <w:pStyle w:val="BBD955ECF1294343AC57ABAD6F20C591"/>
          </w:pPr>
          <w:r w:rsidRPr="004F72A3">
            <w:rPr>
              <w:rStyle w:val="PlaceholderText"/>
            </w:rPr>
            <w:t>Klicken Sie hier, um Text einzugeben.</w:t>
          </w:r>
        </w:p>
      </w:docPartBody>
    </w:docPart>
    <w:docPart>
      <w:docPartPr>
        <w:name w:val="23F6391507664C3DA3C986F1C30AAB90"/>
        <w:category>
          <w:name w:val="General"/>
          <w:gallery w:val="placeholder"/>
        </w:category>
        <w:types>
          <w:type w:val="bbPlcHdr"/>
        </w:types>
        <w:behaviors>
          <w:behavior w:val="content"/>
        </w:behaviors>
        <w:guid w:val="{F5F467C4-A69E-476D-9129-408B214EEA9C}"/>
      </w:docPartPr>
      <w:docPartBody>
        <w:p w:rsidR="00B3086F" w:rsidRDefault="00251182" w:rsidP="00251182">
          <w:pPr>
            <w:pStyle w:val="23F6391507664C3DA3C986F1C30AAB90"/>
          </w:pPr>
          <w:r w:rsidRPr="004F72A3">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56C9"/>
    <w:rsid w:val="000D11F1"/>
    <w:rsid w:val="001D0604"/>
    <w:rsid w:val="001F777C"/>
    <w:rsid w:val="00212CAF"/>
    <w:rsid w:val="00233833"/>
    <w:rsid w:val="00251182"/>
    <w:rsid w:val="0025171D"/>
    <w:rsid w:val="00391F82"/>
    <w:rsid w:val="00460299"/>
    <w:rsid w:val="004C1C61"/>
    <w:rsid w:val="00615564"/>
    <w:rsid w:val="00782C85"/>
    <w:rsid w:val="007B0119"/>
    <w:rsid w:val="007D07AA"/>
    <w:rsid w:val="0082108C"/>
    <w:rsid w:val="008456C9"/>
    <w:rsid w:val="0092503A"/>
    <w:rsid w:val="00937606"/>
    <w:rsid w:val="009A6AE9"/>
    <w:rsid w:val="00A347B4"/>
    <w:rsid w:val="00B3086F"/>
    <w:rsid w:val="00B7683A"/>
    <w:rsid w:val="00BA0EBB"/>
    <w:rsid w:val="00BE0DBB"/>
    <w:rsid w:val="00C20387"/>
    <w:rsid w:val="00D141E0"/>
    <w:rsid w:val="00EB0A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182"/>
    <w:rPr>
      <w:color w:val="808080"/>
    </w:rPr>
  </w:style>
  <w:style w:type="paragraph" w:customStyle="1" w:styleId="B2D1AF18A2DB403F9F9D8D372DDDC28E">
    <w:name w:val="B2D1AF18A2DB403F9F9D8D372DDDC28E"/>
    <w:rsid w:val="0092503A"/>
  </w:style>
  <w:style w:type="paragraph" w:customStyle="1" w:styleId="95EC857828B94E3E8DC4402EB5B21818">
    <w:name w:val="95EC857828B94E3E8DC4402EB5B21818"/>
    <w:rsid w:val="0092503A"/>
  </w:style>
  <w:style w:type="paragraph" w:customStyle="1" w:styleId="18CCB286288C450D808B565A67CC48A7">
    <w:name w:val="18CCB286288C450D808B565A67CC48A7"/>
    <w:rsid w:val="0092503A"/>
  </w:style>
  <w:style w:type="paragraph" w:customStyle="1" w:styleId="D083AF8C06074FC8B7D3735C51E82CDB">
    <w:name w:val="D083AF8C06074FC8B7D3735C51E82CDB"/>
    <w:rsid w:val="009A6AE9"/>
    <w:pPr>
      <w:spacing w:after="160" w:line="259" w:lineRule="auto"/>
    </w:pPr>
    <w:rPr>
      <w:lang w:val="en-US" w:eastAsia="en-US"/>
    </w:rPr>
  </w:style>
  <w:style w:type="paragraph" w:customStyle="1" w:styleId="5FDA9A68D0754EC39CD44F7607DBF7B9">
    <w:name w:val="5FDA9A68D0754EC39CD44F7607DBF7B9"/>
    <w:rsid w:val="0092503A"/>
  </w:style>
  <w:style w:type="paragraph" w:customStyle="1" w:styleId="B54D0D8E0B8842CBBA5C0E577E53393E">
    <w:name w:val="B54D0D8E0B8842CBBA5C0E577E53393E"/>
    <w:rsid w:val="0092503A"/>
  </w:style>
  <w:style w:type="paragraph" w:customStyle="1" w:styleId="F32CD9CCFC4D4B9BB2B30E0E24B789A9">
    <w:name w:val="F32CD9CCFC4D4B9BB2B30E0E24B789A9"/>
    <w:rsid w:val="0092503A"/>
  </w:style>
  <w:style w:type="paragraph" w:customStyle="1" w:styleId="0AE703AA05574538AD368ADCD7DF2978">
    <w:name w:val="0AE703AA05574538AD368ADCD7DF2978"/>
    <w:rsid w:val="0092503A"/>
  </w:style>
  <w:style w:type="paragraph" w:customStyle="1" w:styleId="2D0854141A5D4779A72906946464A56E">
    <w:name w:val="2D0854141A5D4779A72906946464A56E"/>
    <w:rsid w:val="0092503A"/>
  </w:style>
  <w:style w:type="paragraph" w:customStyle="1" w:styleId="2604325C770D4C76976FFEA1041A25EB">
    <w:name w:val="2604325C770D4C76976FFEA1041A25EB"/>
    <w:rsid w:val="0092503A"/>
  </w:style>
  <w:style w:type="paragraph" w:customStyle="1" w:styleId="3C40636AF4C94861BE5CA485EA21B738">
    <w:name w:val="3C40636AF4C94861BE5CA485EA21B738"/>
    <w:rsid w:val="0092503A"/>
  </w:style>
  <w:style w:type="paragraph" w:customStyle="1" w:styleId="293F1A5D3A55431A9CE25347A685A49F">
    <w:name w:val="293F1A5D3A55431A9CE25347A685A49F"/>
    <w:rsid w:val="0092503A"/>
  </w:style>
  <w:style w:type="paragraph" w:customStyle="1" w:styleId="92E56B32D740487BB4B435D702B39CF8">
    <w:name w:val="92E56B32D740487BB4B435D702B39CF8"/>
    <w:rsid w:val="001D0604"/>
  </w:style>
  <w:style w:type="paragraph" w:customStyle="1" w:styleId="162B3F9D57124593AF6A3BF0703A38DD">
    <w:name w:val="162B3F9D57124593AF6A3BF0703A38DD"/>
    <w:rsid w:val="00391F82"/>
  </w:style>
  <w:style w:type="paragraph" w:customStyle="1" w:styleId="47AB40122D86477CA526D03DE0B6347D">
    <w:name w:val="47AB40122D86477CA526D03DE0B6347D"/>
    <w:rsid w:val="00391F82"/>
  </w:style>
  <w:style w:type="paragraph" w:customStyle="1" w:styleId="F2E2509E85E84DA49AE904A08C5E8550">
    <w:name w:val="F2E2509E85E84DA49AE904A08C5E8550"/>
    <w:rsid w:val="007B0119"/>
    <w:pPr>
      <w:spacing w:after="160" w:line="259" w:lineRule="auto"/>
    </w:pPr>
    <w:rPr>
      <w:lang w:val="en-US" w:eastAsia="en-US"/>
    </w:rPr>
  </w:style>
  <w:style w:type="paragraph" w:customStyle="1" w:styleId="020E794C6AE74B5E8FF8B757DA8126CF">
    <w:name w:val="020E794C6AE74B5E8FF8B757DA8126CF"/>
    <w:rsid w:val="00251182"/>
    <w:pPr>
      <w:spacing w:after="160" w:line="259" w:lineRule="auto"/>
    </w:pPr>
    <w:rPr>
      <w:lang w:val="en-US" w:eastAsia="en-US"/>
    </w:rPr>
  </w:style>
  <w:style w:type="paragraph" w:customStyle="1" w:styleId="FCE797EB722A4E018C3F4E161ECE0DC3">
    <w:name w:val="FCE797EB722A4E018C3F4E161ECE0DC3"/>
    <w:rsid w:val="00212CAF"/>
    <w:pPr>
      <w:spacing w:after="160" w:line="259" w:lineRule="auto"/>
    </w:pPr>
    <w:rPr>
      <w:lang w:val="en-US" w:eastAsia="en-US"/>
    </w:rPr>
  </w:style>
  <w:style w:type="paragraph" w:customStyle="1" w:styleId="C4C2FAC538144480944DF128A0128FAE">
    <w:name w:val="C4C2FAC538144480944DF128A0128FAE"/>
    <w:rsid w:val="00251182"/>
    <w:pPr>
      <w:spacing w:after="160" w:line="259" w:lineRule="auto"/>
    </w:pPr>
    <w:rPr>
      <w:lang w:val="en-US" w:eastAsia="en-US"/>
    </w:rPr>
  </w:style>
  <w:style w:type="paragraph" w:customStyle="1" w:styleId="F1716FC3C94B4207842B3F650CD68ECE">
    <w:name w:val="F1716FC3C94B4207842B3F650CD68ECE"/>
    <w:rsid w:val="00212CAF"/>
    <w:pPr>
      <w:spacing w:after="160" w:line="259" w:lineRule="auto"/>
    </w:pPr>
    <w:rPr>
      <w:lang w:val="en-US" w:eastAsia="en-US"/>
    </w:rPr>
  </w:style>
  <w:style w:type="paragraph" w:customStyle="1" w:styleId="C94B815A073B44A89D2D0354DE6AD793">
    <w:name w:val="C94B815A073B44A89D2D0354DE6AD793"/>
    <w:rsid w:val="00212CAF"/>
    <w:pPr>
      <w:spacing w:after="160" w:line="259" w:lineRule="auto"/>
    </w:pPr>
    <w:rPr>
      <w:lang w:val="en-US" w:eastAsia="en-US"/>
    </w:rPr>
  </w:style>
  <w:style w:type="paragraph" w:customStyle="1" w:styleId="8DE29E336FE64EABBD5F132673AA5FA5">
    <w:name w:val="8DE29E336FE64EABBD5F132673AA5FA5"/>
    <w:rsid w:val="000D11F1"/>
    <w:pPr>
      <w:spacing w:after="160" w:line="259" w:lineRule="auto"/>
    </w:pPr>
    <w:rPr>
      <w:lang w:val="en-US" w:eastAsia="en-US"/>
    </w:rPr>
  </w:style>
  <w:style w:type="paragraph" w:customStyle="1" w:styleId="C08471F08FE4406E873E2BD9011A9FEE">
    <w:name w:val="C08471F08FE4406E873E2BD9011A9FEE"/>
    <w:rsid w:val="00937606"/>
  </w:style>
  <w:style w:type="paragraph" w:customStyle="1" w:styleId="2007CA70C8E441C4B6EAF6D22AAE0020">
    <w:name w:val="2007CA70C8E441C4B6EAF6D22AAE0020"/>
  </w:style>
  <w:style w:type="paragraph" w:customStyle="1" w:styleId="93CC92DA2A464D37A1F54D9AA2D30BD4">
    <w:name w:val="93CC92DA2A464D37A1F54D9AA2D30BD4"/>
  </w:style>
  <w:style w:type="paragraph" w:customStyle="1" w:styleId="A5118ECC7E2A4AE2AB9B344796184F55">
    <w:name w:val="A5118ECC7E2A4AE2AB9B344796184F55"/>
  </w:style>
  <w:style w:type="paragraph" w:customStyle="1" w:styleId="4A065C9B4DC9476280E56783803BF7F9">
    <w:name w:val="4A065C9B4DC9476280E56783803BF7F9"/>
    <w:rsid w:val="0082108C"/>
    <w:pPr>
      <w:spacing w:after="160" w:line="259" w:lineRule="auto"/>
    </w:pPr>
    <w:rPr>
      <w:lang w:val="en-US" w:eastAsia="en-US"/>
    </w:rPr>
  </w:style>
  <w:style w:type="paragraph" w:customStyle="1" w:styleId="AF7C39A0EC484BFB850CBC5E118C1BA2">
    <w:name w:val="AF7C39A0EC484BFB850CBC5E118C1BA2"/>
    <w:rsid w:val="00251182"/>
    <w:pPr>
      <w:spacing w:after="160" w:line="259" w:lineRule="auto"/>
    </w:pPr>
    <w:rPr>
      <w:lang w:val="en-US" w:eastAsia="en-US"/>
    </w:rPr>
  </w:style>
  <w:style w:type="paragraph" w:customStyle="1" w:styleId="32800FEB386D43C090F35AF862DB71D5">
    <w:name w:val="32800FEB386D43C090F35AF862DB71D5"/>
    <w:rsid w:val="00251182"/>
    <w:pPr>
      <w:spacing w:after="160" w:line="259" w:lineRule="auto"/>
    </w:pPr>
    <w:rPr>
      <w:lang w:val="en-US" w:eastAsia="en-US"/>
    </w:rPr>
  </w:style>
  <w:style w:type="paragraph" w:customStyle="1" w:styleId="A1858EE7B16D44F49B2F06CB7AA9DFA2">
    <w:name w:val="A1858EE7B16D44F49B2F06CB7AA9DFA2"/>
    <w:rsid w:val="00251182"/>
    <w:pPr>
      <w:spacing w:after="160" w:line="259" w:lineRule="auto"/>
    </w:pPr>
    <w:rPr>
      <w:lang w:val="en-US" w:eastAsia="en-US"/>
    </w:rPr>
  </w:style>
  <w:style w:type="paragraph" w:customStyle="1" w:styleId="BBD955ECF1294343AC57ABAD6F20C591">
    <w:name w:val="BBD955ECF1294343AC57ABAD6F20C591"/>
    <w:rsid w:val="00251182"/>
    <w:pPr>
      <w:spacing w:after="160" w:line="259" w:lineRule="auto"/>
    </w:pPr>
    <w:rPr>
      <w:lang w:val="en-US" w:eastAsia="en-US"/>
    </w:rPr>
  </w:style>
  <w:style w:type="paragraph" w:customStyle="1" w:styleId="23F6391507664C3DA3C986F1C30AAB90">
    <w:name w:val="23F6391507664C3DA3C986F1C30AAB90"/>
    <w:rsid w:val="00251182"/>
    <w:pPr>
      <w:spacing w:after="160" w:line="259" w:lineRule="auto"/>
    </w:pPr>
    <w:rPr>
      <w:lang w:val="en-US" w:eastAsia="en-US"/>
    </w:rPr>
  </w:style>
  <w:style w:type="paragraph" w:customStyle="1" w:styleId="8B0238E63B7244BAB9920546A9DD59A7">
    <w:name w:val="8B0238E63B7244BAB9920546A9DD59A7"/>
    <w:rsid w:val="00251182"/>
    <w:pPr>
      <w:spacing w:after="160" w:line="259" w:lineRule="auto"/>
    </w:pPr>
    <w:rPr>
      <w:lang w:val="en-US" w:eastAsia="en-US"/>
    </w:rPr>
  </w:style>
  <w:style w:type="paragraph" w:customStyle="1" w:styleId="EB44798710C14DECAC12BF4B745FB2F9">
    <w:name w:val="EB44798710C14DECAC12BF4B745FB2F9"/>
    <w:rsid w:val="00251182"/>
    <w:pPr>
      <w:spacing w:after="160" w:line="259" w:lineRule="auto"/>
    </w:pPr>
    <w:rPr>
      <w:lang w:val="en-US" w:eastAsia="en-US"/>
    </w:rPr>
  </w:style>
  <w:style w:type="paragraph" w:customStyle="1" w:styleId="BF97D255C3874FA298E7AFC2CBEFE9F7">
    <w:name w:val="BF97D255C3874FA298E7AFC2CBEFE9F7"/>
    <w:rsid w:val="00251182"/>
    <w:pPr>
      <w:spacing w:after="160" w:line="259" w:lineRule="auto"/>
    </w:pPr>
    <w:rPr>
      <w:lang w:val="en-US" w:eastAsia="en-US"/>
    </w:rPr>
  </w:style>
  <w:style w:type="paragraph" w:customStyle="1" w:styleId="1074101251B1474B8A42C7095C46066D">
    <w:name w:val="1074101251B1474B8A42C7095C46066D"/>
    <w:rsid w:val="00251182"/>
    <w:pPr>
      <w:spacing w:after="160" w:line="259" w:lineRule="auto"/>
    </w:pPr>
    <w:rPr>
      <w:lang w:val="en-US" w:eastAsia="en-US"/>
    </w:rPr>
  </w:style>
  <w:style w:type="paragraph" w:customStyle="1" w:styleId="4977467940A94CA7A6A4701FDFFC2170">
    <w:name w:val="4977467940A94CA7A6A4701FDFFC2170"/>
    <w:rsid w:val="00251182"/>
    <w:pPr>
      <w:spacing w:after="160" w:line="259" w:lineRule="auto"/>
    </w:pPr>
    <w:rPr>
      <w:lang w:val="en-US" w:eastAsia="en-US"/>
    </w:rPr>
  </w:style>
  <w:style w:type="paragraph" w:customStyle="1" w:styleId="1AFC738806B14DDC8FF41A2CE5923C48">
    <w:name w:val="1AFC738806B14DDC8FF41A2CE5923C48"/>
    <w:rsid w:val="00251182"/>
    <w:pPr>
      <w:spacing w:after="160" w:line="259" w:lineRule="auto"/>
    </w:pPr>
    <w:rPr>
      <w:lang w:val="en-US" w:eastAsia="en-US"/>
    </w:rPr>
  </w:style>
  <w:style w:type="paragraph" w:customStyle="1" w:styleId="AE54E3D5B7064AFDBE309F2441D69EB1">
    <w:name w:val="AE54E3D5B7064AFDBE309F2441D69EB1"/>
    <w:rsid w:val="00251182"/>
    <w:pPr>
      <w:spacing w:after="160" w:line="259" w:lineRule="auto"/>
    </w:pPr>
    <w:rPr>
      <w:lang w:val="en-US" w:eastAsia="en-US"/>
    </w:rPr>
  </w:style>
  <w:style w:type="paragraph" w:customStyle="1" w:styleId="AA40D6E526204ED29DDA0F8D25F0EE16">
    <w:name w:val="AA40D6E526204ED29DDA0F8D25F0EE16"/>
    <w:rsid w:val="00251182"/>
    <w:pPr>
      <w:spacing w:after="160" w:line="259" w:lineRule="auto"/>
    </w:pPr>
    <w:rPr>
      <w:lang w:val="en-US" w:eastAsia="en-US"/>
    </w:rPr>
  </w:style>
  <w:style w:type="paragraph" w:customStyle="1" w:styleId="032CB7E8138A4DA8839E8006D4A8280C">
    <w:name w:val="032CB7E8138A4DA8839E8006D4A8280C"/>
    <w:rsid w:val="00251182"/>
    <w:pPr>
      <w:spacing w:after="160" w:line="259" w:lineRule="auto"/>
    </w:pPr>
    <w:rPr>
      <w:lang w:val="en-US" w:eastAsia="en-US"/>
    </w:rPr>
  </w:style>
  <w:style w:type="paragraph" w:customStyle="1" w:styleId="AB761F579E5D4DC1AE4E2DF3B051BB9B">
    <w:name w:val="AB761F579E5D4DC1AE4E2DF3B051BB9B"/>
    <w:rsid w:val="00251182"/>
    <w:pPr>
      <w:spacing w:after="160" w:line="259" w:lineRule="auto"/>
    </w:pPr>
    <w:rPr>
      <w:lang w:val="en-US" w:eastAsia="en-US"/>
    </w:rPr>
  </w:style>
  <w:style w:type="paragraph" w:customStyle="1" w:styleId="6878686B0F644FE6BDB2D572ADD191A3">
    <w:name w:val="6878686B0F644FE6BDB2D572ADD191A3"/>
    <w:rsid w:val="00251182"/>
    <w:pPr>
      <w:spacing w:after="160" w:line="259" w:lineRule="auto"/>
    </w:pPr>
    <w:rPr>
      <w:lang w:val="en-US" w:eastAsia="en-US"/>
    </w:rPr>
  </w:style>
  <w:style w:type="paragraph" w:customStyle="1" w:styleId="C879C4B2CC6E42E2B4E783A23477F209">
    <w:name w:val="C879C4B2CC6E42E2B4E783A23477F209"/>
    <w:rsid w:val="00251182"/>
    <w:pPr>
      <w:spacing w:after="160" w:line="259" w:lineRule="auto"/>
    </w:pPr>
    <w:rPr>
      <w:lang w:val="en-US" w:eastAsia="en-US"/>
    </w:rPr>
  </w:style>
  <w:style w:type="paragraph" w:customStyle="1" w:styleId="B3B59B46227A474BBCD259B86A3FB14A">
    <w:name w:val="B3B59B46227A474BBCD259B86A3FB14A"/>
    <w:rsid w:val="00251182"/>
    <w:pPr>
      <w:spacing w:after="160" w:line="259" w:lineRule="auto"/>
    </w:pPr>
    <w:rPr>
      <w:lang w:val="en-US" w:eastAsia="en-US"/>
    </w:rPr>
  </w:style>
  <w:style w:type="paragraph" w:customStyle="1" w:styleId="D8B30F0D4C8449498110E6982FE48397">
    <w:name w:val="D8B30F0D4C8449498110E6982FE48397"/>
    <w:rsid w:val="00251182"/>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1809</TotalTime>
  <Pages>43</Pages>
  <Words>483801</Words>
  <Characters>2757669</Characters>
  <Application>Microsoft Office Word</Application>
  <DocSecurity>0</DocSecurity>
  <Lines>22980</Lines>
  <Paragraphs>6469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3235001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cvl</dc:creator>
  <cp:keywords/>
  <dc:description/>
  <cp:lastModifiedBy>James Delgrande</cp:lastModifiedBy>
  <cp:revision>11</cp:revision>
  <dcterms:created xsi:type="dcterms:W3CDTF">2022-11-22T22:36:00Z</dcterms:created>
  <dcterms:modified xsi:type="dcterms:W3CDTF">2022-11-24T13:21:00Z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id="xOovjJ0R"/&gt;&lt;style id="http://www.zotero.org/styles/international-journal-of-molecular-sciences" hasBibliography="1" bibliographyStyleHasBeenSet="1"/&gt;&lt;prefs&gt;&lt;pref name="fieldType" value="Field"/&gt;&lt;/</vt:lpwstr>
  </property>
  <property fmtid="{D5CDD505-2E9C-101B-9397-08002B2CF9AE}" pid="3" name="ZOTERO_PREF_2">
    <vt:lpwstr>prefs&gt;&lt;/data&gt;</vt:lpwstr>
  </property>
  <property fmtid="{D5CDD505-2E9C-101B-9397-08002B2CF9AE}" pid="4" name="CitaviDocumentProperty_7">
    <vt:lpwstr>NEAT</vt:lpwstr>
  </property>
  <property fmtid="{D5CDD505-2E9C-101B-9397-08002B2CF9AE}" pid="5" name="CitaviDocumentProperty_0">
    <vt:lpwstr>20b5029c-705a-48a0-ac22-bea3f0bf7fb1</vt:lpwstr>
  </property>
  <property fmtid="{D5CDD505-2E9C-101B-9397-08002B2CF9AE}" pid="6" name="CitaviDocumentProperty_8">
    <vt:lpwstr>CloudProjectKey=m0a2mvphyrfacswtv2cp1e2c0wujq3i8xwtu4sk; ProjectName=NEAT</vt:lpwstr>
  </property>
  <property fmtid="{D5CDD505-2E9C-101B-9397-08002B2CF9AE}" pid="7" name="CitaviDocumentProperty_1">
    <vt:lpwstr>6.10.0.0</vt:lpwstr>
  </property>
  <property fmtid="{D5CDD505-2E9C-101B-9397-08002B2CF9AE}" pid="8" name="CitaviDocumentProperty_6">
    <vt:lpwstr>False</vt:lpwstr>
  </property>
</Properties>
</file>