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DF4A7" w14:textId="15BDCCB3" w:rsidR="0013269D" w:rsidRPr="00C52F44" w:rsidRDefault="0013269D" w:rsidP="007D43F4">
      <w:pPr>
        <w:rPr>
          <w:rFonts w:ascii="Arial" w:hAnsi="Arial" w:cs="Arial"/>
          <w:b/>
          <w:sz w:val="28"/>
          <w:szCs w:val="28"/>
        </w:rPr>
      </w:pPr>
      <w:r w:rsidRPr="00C52F44">
        <w:rPr>
          <w:rFonts w:ascii="Arial" w:hAnsi="Arial" w:cs="Arial"/>
          <w:b/>
          <w:sz w:val="28"/>
          <w:szCs w:val="28"/>
        </w:rPr>
        <w:t xml:space="preserve">SPECIAL CONSIDERATIONS </w:t>
      </w:r>
      <w:r w:rsidR="00F44C67">
        <w:rPr>
          <w:rFonts w:ascii="Arial" w:hAnsi="Arial" w:cs="Arial"/>
          <w:b/>
          <w:sz w:val="28"/>
          <w:szCs w:val="28"/>
        </w:rPr>
        <w:t>RELEVANT</w:t>
      </w:r>
      <w:r w:rsidR="00F44C67" w:rsidRPr="00C52F44">
        <w:rPr>
          <w:rFonts w:ascii="Arial" w:hAnsi="Arial" w:cs="Arial"/>
          <w:b/>
          <w:sz w:val="28"/>
          <w:szCs w:val="28"/>
        </w:rPr>
        <w:t xml:space="preserve"> </w:t>
      </w:r>
      <w:r w:rsidRPr="00C52F44">
        <w:rPr>
          <w:rFonts w:ascii="Arial" w:hAnsi="Arial" w:cs="Arial"/>
          <w:b/>
          <w:sz w:val="28"/>
          <w:szCs w:val="28"/>
        </w:rPr>
        <w:t>TO PEDIATRIC OBESITY</w:t>
      </w:r>
    </w:p>
    <w:p w14:paraId="613F93F1" w14:textId="77777777" w:rsidR="00D069CD" w:rsidRDefault="00D069CD" w:rsidP="007D43F4">
      <w:pPr>
        <w:rPr>
          <w:rFonts w:ascii="Arial" w:hAnsi="Arial" w:cs="Arial"/>
          <w:b/>
          <w:sz w:val="24"/>
          <w:szCs w:val="24"/>
        </w:rPr>
      </w:pPr>
    </w:p>
    <w:p w14:paraId="52582EE2" w14:textId="71BDE38B" w:rsidR="00C74508" w:rsidRDefault="008A0D32" w:rsidP="00C74508">
      <w:pPr>
        <w:rPr>
          <w:rFonts w:ascii="Arial" w:hAnsi="Arial" w:cs="Arial"/>
        </w:rPr>
      </w:pPr>
      <w:r w:rsidRPr="00C52F44">
        <w:rPr>
          <w:rFonts w:ascii="Arial" w:hAnsi="Arial" w:cs="Arial"/>
          <w:b/>
          <w:sz w:val="24"/>
          <w:szCs w:val="24"/>
        </w:rPr>
        <w:t>Michael Rosenbaum, MD</w:t>
      </w:r>
      <w:r w:rsidR="00C74508">
        <w:rPr>
          <w:rFonts w:ascii="Arial" w:hAnsi="Arial" w:cs="Arial"/>
          <w:b/>
          <w:sz w:val="24"/>
          <w:szCs w:val="24"/>
        </w:rPr>
        <w:t xml:space="preserve">, </w:t>
      </w:r>
      <w:r w:rsidR="00C74508" w:rsidRPr="00A9519B">
        <w:rPr>
          <w:rFonts w:ascii="Arial" w:hAnsi="Arial" w:cs="Arial"/>
        </w:rPr>
        <w:t>Departme</w:t>
      </w:r>
      <w:r w:rsidR="00C74508">
        <w:rPr>
          <w:rFonts w:ascii="Arial" w:hAnsi="Arial" w:cs="Arial"/>
        </w:rPr>
        <w:t xml:space="preserve">nts of Pediatrics and Medicine, </w:t>
      </w:r>
      <w:r w:rsidR="00C74508" w:rsidRPr="00A9519B">
        <w:rPr>
          <w:rFonts w:ascii="Arial" w:hAnsi="Arial" w:cs="Arial"/>
        </w:rPr>
        <w:t>Division of Pediatric Molecular Genetics</w:t>
      </w:r>
      <w:r w:rsidR="00C74508">
        <w:rPr>
          <w:rFonts w:ascii="Arial" w:hAnsi="Arial" w:cs="Arial"/>
        </w:rPr>
        <w:t xml:space="preserve">, </w:t>
      </w:r>
      <w:r w:rsidR="00C74508" w:rsidRPr="00A9519B">
        <w:rPr>
          <w:rFonts w:ascii="Arial" w:hAnsi="Arial" w:cs="Arial"/>
        </w:rPr>
        <w:t>Columbia University College of Physicians &amp; Surgeons</w:t>
      </w:r>
      <w:r w:rsidR="00C74508">
        <w:rPr>
          <w:rFonts w:ascii="Arial" w:hAnsi="Arial" w:cs="Arial"/>
        </w:rPr>
        <w:t xml:space="preserve">, </w:t>
      </w:r>
      <w:r w:rsidR="00C74508" w:rsidRPr="00A9519B">
        <w:rPr>
          <w:rFonts w:ascii="Arial" w:hAnsi="Arial" w:cs="Arial"/>
        </w:rPr>
        <w:t>New York, NY</w:t>
      </w:r>
      <w:r w:rsidR="00C74508">
        <w:rPr>
          <w:rFonts w:ascii="Arial" w:hAnsi="Arial" w:cs="Arial"/>
        </w:rPr>
        <w:t xml:space="preserve">. </w:t>
      </w:r>
      <w:hyperlink r:id="rId8" w:history="1">
        <w:r w:rsidR="00C74508" w:rsidRPr="00AE46CB">
          <w:rPr>
            <w:rStyle w:val="Hyperlink"/>
            <w:rFonts w:ascii="Arial" w:hAnsi="Arial" w:cs="Arial"/>
          </w:rPr>
          <w:t>mr475@cumc.columbia.edu</w:t>
        </w:r>
      </w:hyperlink>
    </w:p>
    <w:p w14:paraId="60D6DEB8" w14:textId="4DD0A2F6" w:rsidR="005128EF" w:rsidRDefault="005128EF" w:rsidP="007D43F4">
      <w:pPr>
        <w:rPr>
          <w:rFonts w:ascii="Arial" w:hAnsi="Arial" w:cs="Arial"/>
        </w:rPr>
      </w:pPr>
      <w:r>
        <w:rPr>
          <w:rFonts w:ascii="Arial" w:hAnsi="Arial" w:cs="Arial"/>
          <w:b/>
          <w:sz w:val="24"/>
          <w:szCs w:val="24"/>
        </w:rPr>
        <w:t>Vidhu Thaker</w:t>
      </w:r>
      <w:r w:rsidR="009C2D51">
        <w:rPr>
          <w:rFonts w:ascii="Arial" w:hAnsi="Arial" w:cs="Arial"/>
          <w:b/>
          <w:sz w:val="24"/>
          <w:szCs w:val="24"/>
        </w:rPr>
        <w:t>,</w:t>
      </w:r>
      <w:r>
        <w:rPr>
          <w:rFonts w:ascii="Arial" w:hAnsi="Arial" w:cs="Arial"/>
          <w:b/>
          <w:sz w:val="24"/>
          <w:szCs w:val="24"/>
        </w:rPr>
        <w:t xml:space="preserve"> MD</w:t>
      </w:r>
      <w:r w:rsidR="00C74508">
        <w:rPr>
          <w:rFonts w:ascii="Arial" w:hAnsi="Arial" w:cs="Arial"/>
          <w:b/>
          <w:sz w:val="24"/>
          <w:szCs w:val="24"/>
        </w:rPr>
        <w:t xml:space="preserve">, </w:t>
      </w:r>
      <w:r w:rsidR="008A0D32" w:rsidRPr="00A9519B">
        <w:rPr>
          <w:rFonts w:ascii="Arial" w:hAnsi="Arial" w:cs="Arial"/>
        </w:rPr>
        <w:t>Departme</w:t>
      </w:r>
      <w:r w:rsidR="00A9519B">
        <w:rPr>
          <w:rFonts w:ascii="Arial" w:hAnsi="Arial" w:cs="Arial"/>
        </w:rPr>
        <w:t>nts of Pediatrics</w:t>
      </w:r>
      <w:r w:rsidR="00C74508">
        <w:rPr>
          <w:rFonts w:ascii="Arial" w:hAnsi="Arial" w:cs="Arial"/>
        </w:rPr>
        <w:t xml:space="preserve">, </w:t>
      </w:r>
      <w:r w:rsidR="008A0D32" w:rsidRPr="00A9519B">
        <w:rPr>
          <w:rFonts w:ascii="Arial" w:hAnsi="Arial" w:cs="Arial"/>
        </w:rPr>
        <w:t>Division of Pediatric Molecular Genetics</w:t>
      </w:r>
      <w:r w:rsidR="00C74508">
        <w:rPr>
          <w:rFonts w:ascii="Arial" w:hAnsi="Arial" w:cs="Arial"/>
        </w:rPr>
        <w:t xml:space="preserve">, </w:t>
      </w:r>
      <w:r w:rsidR="008A0D32" w:rsidRPr="00A9519B">
        <w:rPr>
          <w:rFonts w:ascii="Arial" w:hAnsi="Arial" w:cs="Arial"/>
        </w:rPr>
        <w:t>Columbia University College of Physicians &amp; Surgeons</w:t>
      </w:r>
      <w:r w:rsidR="00C74508">
        <w:rPr>
          <w:rFonts w:ascii="Arial" w:hAnsi="Arial" w:cs="Arial"/>
        </w:rPr>
        <w:t xml:space="preserve">, </w:t>
      </w:r>
      <w:r w:rsidR="00FC5CF7" w:rsidRPr="00A9519B">
        <w:rPr>
          <w:rFonts w:ascii="Arial" w:hAnsi="Arial" w:cs="Arial"/>
        </w:rPr>
        <w:t>New York, NY</w:t>
      </w:r>
      <w:r w:rsidR="00C74508">
        <w:rPr>
          <w:rFonts w:ascii="Arial" w:hAnsi="Arial" w:cs="Arial"/>
        </w:rPr>
        <w:t xml:space="preserve">. </w:t>
      </w:r>
      <w:hyperlink r:id="rId9" w:history="1">
        <w:r w:rsidR="00C74508" w:rsidRPr="00AE46CB">
          <w:rPr>
            <w:rStyle w:val="Hyperlink"/>
            <w:rFonts w:ascii="Arial" w:hAnsi="Arial" w:cs="Arial"/>
          </w:rPr>
          <w:t>vvt2114@cumc.columbia.edu</w:t>
        </w:r>
      </w:hyperlink>
    </w:p>
    <w:p w14:paraId="703E4320" w14:textId="01B4EB21" w:rsidR="00C74508" w:rsidRDefault="00C74508" w:rsidP="007D43F4">
      <w:pPr>
        <w:rPr>
          <w:rFonts w:ascii="Arial" w:hAnsi="Arial" w:cs="Arial"/>
        </w:rPr>
      </w:pPr>
    </w:p>
    <w:p w14:paraId="14AD09A3" w14:textId="688B76A2" w:rsidR="00C74508" w:rsidRPr="00C74508" w:rsidRDefault="00C74508" w:rsidP="007D43F4">
      <w:pPr>
        <w:rPr>
          <w:rFonts w:ascii="Arial" w:hAnsi="Arial" w:cs="Arial"/>
          <w:b/>
          <w:bCs/>
          <w:sz w:val="22"/>
          <w:szCs w:val="22"/>
        </w:rPr>
      </w:pPr>
      <w:r w:rsidRPr="00C74508">
        <w:rPr>
          <w:rFonts w:ascii="Arial" w:hAnsi="Arial" w:cs="Arial"/>
          <w:b/>
          <w:bCs/>
          <w:sz w:val="22"/>
          <w:szCs w:val="22"/>
        </w:rPr>
        <w:t xml:space="preserve">Updated </w:t>
      </w:r>
      <w:r w:rsidR="003E6AD4">
        <w:rPr>
          <w:rFonts w:ascii="Arial" w:hAnsi="Arial" w:cs="Arial"/>
          <w:b/>
          <w:bCs/>
          <w:sz w:val="22"/>
          <w:szCs w:val="22"/>
        </w:rPr>
        <w:t xml:space="preserve">October </w:t>
      </w:r>
      <w:r w:rsidR="008D7C20">
        <w:rPr>
          <w:rFonts w:ascii="Arial" w:hAnsi="Arial" w:cs="Arial"/>
          <w:b/>
          <w:bCs/>
          <w:sz w:val="22"/>
          <w:szCs w:val="22"/>
        </w:rPr>
        <w:t>6</w:t>
      </w:r>
      <w:r w:rsidR="003E6AD4">
        <w:rPr>
          <w:rFonts w:ascii="Arial" w:hAnsi="Arial" w:cs="Arial"/>
          <w:b/>
          <w:bCs/>
          <w:sz w:val="22"/>
          <w:szCs w:val="22"/>
        </w:rPr>
        <w:t>, 2022</w:t>
      </w:r>
    </w:p>
    <w:p w14:paraId="18BDB48A" w14:textId="30326C3E" w:rsidR="00D069CD" w:rsidRDefault="00D069CD" w:rsidP="007D43F4">
      <w:pPr>
        <w:rPr>
          <w:rFonts w:ascii="Arial" w:hAnsi="Arial" w:cs="Arial"/>
          <w:sz w:val="24"/>
          <w:szCs w:val="24"/>
          <w:u w:val="single"/>
        </w:rPr>
      </w:pPr>
    </w:p>
    <w:p w14:paraId="10467A49" w14:textId="2D62BDC7" w:rsidR="0030533B" w:rsidRPr="004D7613" w:rsidRDefault="00381F91" w:rsidP="00C74508">
      <w:pPr>
        <w:spacing w:line="276" w:lineRule="auto"/>
        <w:rPr>
          <w:rFonts w:ascii="Arial" w:hAnsi="Arial" w:cs="Arial"/>
          <w:b/>
          <w:color w:val="0070C0"/>
          <w:sz w:val="22"/>
          <w:szCs w:val="22"/>
        </w:rPr>
      </w:pPr>
      <w:r w:rsidRPr="004D7613">
        <w:rPr>
          <w:rFonts w:ascii="Arial" w:hAnsi="Arial" w:cs="Arial"/>
          <w:b/>
          <w:color w:val="0070C0"/>
          <w:sz w:val="22"/>
          <w:szCs w:val="22"/>
        </w:rPr>
        <w:t>ABSTRACT</w:t>
      </w:r>
    </w:p>
    <w:p w14:paraId="1DFEE421" w14:textId="77777777" w:rsidR="00C74508" w:rsidRDefault="00C74508" w:rsidP="00C74508">
      <w:pPr>
        <w:spacing w:line="276" w:lineRule="auto"/>
        <w:rPr>
          <w:rFonts w:ascii="Arial" w:hAnsi="Arial" w:cs="Arial"/>
          <w:sz w:val="22"/>
          <w:szCs w:val="22"/>
        </w:rPr>
      </w:pPr>
    </w:p>
    <w:p w14:paraId="2823FE2F" w14:textId="1A93B3C5" w:rsidR="0030533B" w:rsidRPr="00C74508" w:rsidRDefault="0030533B" w:rsidP="00C74508">
      <w:pPr>
        <w:spacing w:line="276" w:lineRule="auto"/>
        <w:rPr>
          <w:rFonts w:ascii="Arial" w:hAnsi="Arial" w:cs="Arial"/>
          <w:sz w:val="22"/>
          <w:szCs w:val="22"/>
        </w:rPr>
      </w:pPr>
      <w:r w:rsidRPr="00C74508">
        <w:rPr>
          <w:rFonts w:ascii="Arial" w:hAnsi="Arial" w:cs="Arial"/>
          <w:sz w:val="22"/>
          <w:szCs w:val="22"/>
        </w:rPr>
        <w:t>In most humans, body fatness is a quantitative trait reflecting the interactions of environment, genotype</w:t>
      </w:r>
      <w:r w:rsidR="003E6AD4">
        <w:rPr>
          <w:rFonts w:ascii="Arial" w:hAnsi="Arial" w:cs="Arial"/>
          <w:sz w:val="22"/>
          <w:szCs w:val="22"/>
        </w:rPr>
        <w:t>,</w:t>
      </w:r>
      <w:r w:rsidRPr="00C74508">
        <w:rPr>
          <w:rFonts w:ascii="Arial" w:hAnsi="Arial" w:cs="Arial"/>
          <w:sz w:val="22"/>
          <w:szCs w:val="22"/>
        </w:rPr>
        <w:t xml:space="preserve"> and development. </w:t>
      </w:r>
      <w:r w:rsidR="009B4EC3" w:rsidRPr="00C74508">
        <w:rPr>
          <w:rFonts w:ascii="Arial" w:hAnsi="Arial" w:cs="Arial"/>
          <w:sz w:val="22"/>
          <w:szCs w:val="22"/>
        </w:rPr>
        <w:t xml:space="preserve">The metabolic </w:t>
      </w:r>
      <w:r w:rsidR="007E36AF" w:rsidRPr="00C74508">
        <w:rPr>
          <w:rFonts w:ascii="Arial" w:hAnsi="Arial" w:cs="Arial"/>
          <w:sz w:val="22"/>
          <w:szCs w:val="22"/>
        </w:rPr>
        <w:t>predisposition to</w:t>
      </w:r>
      <w:r w:rsidR="009B4EC3" w:rsidRPr="00C74508">
        <w:rPr>
          <w:rFonts w:ascii="Arial" w:hAnsi="Arial" w:cs="Arial"/>
          <w:sz w:val="22"/>
          <w:szCs w:val="22"/>
        </w:rPr>
        <w:t xml:space="preserve"> obesity and its co-morbidities in adulthood begins in the intrauterine environment, extends into early childhood, and is further impacted by puberty. </w:t>
      </w:r>
      <w:r w:rsidR="00667057" w:rsidRPr="00C74508">
        <w:rPr>
          <w:rFonts w:ascii="Arial" w:hAnsi="Arial" w:cs="Arial"/>
          <w:sz w:val="22"/>
          <w:szCs w:val="22"/>
        </w:rPr>
        <w:t xml:space="preserve"> </w:t>
      </w:r>
      <w:r w:rsidR="009B4EC3" w:rsidRPr="00C74508">
        <w:rPr>
          <w:rFonts w:ascii="Arial" w:hAnsi="Arial" w:cs="Arial"/>
          <w:sz w:val="22"/>
          <w:szCs w:val="22"/>
        </w:rPr>
        <w:t xml:space="preserve">An understanding of the </w:t>
      </w:r>
      <w:r w:rsidR="007E36AF" w:rsidRPr="00C74508">
        <w:rPr>
          <w:rFonts w:ascii="Arial" w:hAnsi="Arial" w:cs="Arial"/>
          <w:sz w:val="22"/>
          <w:szCs w:val="22"/>
        </w:rPr>
        <w:t>pathogenesis</w:t>
      </w:r>
      <w:r w:rsidR="009B4EC3" w:rsidRPr="00C74508">
        <w:rPr>
          <w:rFonts w:ascii="Arial" w:hAnsi="Arial" w:cs="Arial"/>
          <w:sz w:val="22"/>
          <w:szCs w:val="22"/>
        </w:rPr>
        <w:t xml:space="preserve"> of obesity in children, </w:t>
      </w:r>
      <w:r w:rsidR="009A6B6E" w:rsidRPr="00C74508">
        <w:rPr>
          <w:rFonts w:ascii="Arial" w:hAnsi="Arial" w:cs="Arial"/>
          <w:sz w:val="22"/>
          <w:szCs w:val="22"/>
        </w:rPr>
        <w:t>and its implications for the</w:t>
      </w:r>
      <w:r w:rsidR="009B4EC3" w:rsidRPr="00C74508">
        <w:rPr>
          <w:rFonts w:ascii="Arial" w:hAnsi="Arial" w:cs="Arial"/>
          <w:sz w:val="22"/>
          <w:szCs w:val="22"/>
        </w:rPr>
        <w:t xml:space="preserve"> risk of obesity in adulthood, has the potential to inform hea</w:t>
      </w:r>
      <w:r w:rsidR="007E36AF" w:rsidRPr="00C74508">
        <w:rPr>
          <w:rFonts w:ascii="Arial" w:hAnsi="Arial" w:cs="Arial"/>
          <w:sz w:val="22"/>
          <w:szCs w:val="22"/>
        </w:rPr>
        <w:t>lth</w:t>
      </w:r>
      <w:r w:rsidR="009A6B6E" w:rsidRPr="00C74508">
        <w:rPr>
          <w:rFonts w:ascii="Arial" w:hAnsi="Arial" w:cs="Arial"/>
          <w:sz w:val="22"/>
          <w:szCs w:val="22"/>
        </w:rPr>
        <w:t>care</w:t>
      </w:r>
      <w:r w:rsidR="009B4EC3" w:rsidRPr="00C74508">
        <w:rPr>
          <w:rFonts w:ascii="Arial" w:hAnsi="Arial" w:cs="Arial"/>
          <w:sz w:val="22"/>
          <w:szCs w:val="22"/>
        </w:rPr>
        <w:t xml:space="preserve"> providers </w:t>
      </w:r>
      <w:r w:rsidR="009A6B6E" w:rsidRPr="00C74508">
        <w:rPr>
          <w:rFonts w:ascii="Arial" w:hAnsi="Arial" w:cs="Arial"/>
          <w:sz w:val="22"/>
          <w:szCs w:val="22"/>
        </w:rPr>
        <w:t>about</w:t>
      </w:r>
      <w:r w:rsidR="009B4EC3" w:rsidRPr="00C74508">
        <w:rPr>
          <w:rFonts w:ascii="Arial" w:hAnsi="Arial" w:cs="Arial"/>
          <w:sz w:val="22"/>
          <w:szCs w:val="22"/>
        </w:rPr>
        <w:t xml:space="preserve"> early identification and </w:t>
      </w:r>
      <w:r w:rsidR="009A6B6E" w:rsidRPr="00C74508">
        <w:rPr>
          <w:rFonts w:ascii="Arial" w:hAnsi="Arial" w:cs="Arial"/>
          <w:sz w:val="22"/>
          <w:szCs w:val="22"/>
        </w:rPr>
        <w:t xml:space="preserve">use of </w:t>
      </w:r>
      <w:r w:rsidR="009B4EC3" w:rsidRPr="00C74508">
        <w:rPr>
          <w:rFonts w:ascii="Arial" w:hAnsi="Arial" w:cs="Arial"/>
          <w:sz w:val="22"/>
          <w:szCs w:val="22"/>
        </w:rPr>
        <w:t xml:space="preserve">precision medicine approaches </w:t>
      </w:r>
      <w:r w:rsidR="009A6B6E" w:rsidRPr="00C74508">
        <w:rPr>
          <w:rFonts w:ascii="Arial" w:hAnsi="Arial" w:cs="Arial"/>
          <w:sz w:val="22"/>
          <w:szCs w:val="22"/>
        </w:rPr>
        <w:t>towards</w:t>
      </w:r>
      <w:r w:rsidR="009B4EC3" w:rsidRPr="00C74508">
        <w:rPr>
          <w:rFonts w:ascii="Arial" w:hAnsi="Arial" w:cs="Arial"/>
          <w:sz w:val="22"/>
          <w:szCs w:val="22"/>
        </w:rPr>
        <w:t xml:space="preserve"> </w:t>
      </w:r>
      <w:r w:rsidR="00BA1BF1" w:rsidRPr="00C74508">
        <w:rPr>
          <w:rFonts w:ascii="Arial" w:hAnsi="Arial" w:cs="Arial"/>
          <w:sz w:val="22"/>
          <w:szCs w:val="22"/>
        </w:rPr>
        <w:t xml:space="preserve">both </w:t>
      </w:r>
      <w:r w:rsidR="009B4EC3" w:rsidRPr="00C74508">
        <w:rPr>
          <w:rFonts w:ascii="Arial" w:hAnsi="Arial" w:cs="Arial"/>
          <w:sz w:val="22"/>
          <w:szCs w:val="22"/>
        </w:rPr>
        <w:t xml:space="preserve">prevention and treatment. </w:t>
      </w:r>
      <w:r w:rsidR="005458B8" w:rsidRPr="00C74508">
        <w:rPr>
          <w:rFonts w:ascii="Arial" w:hAnsi="Arial" w:cs="Arial"/>
          <w:sz w:val="22"/>
          <w:szCs w:val="22"/>
        </w:rPr>
        <w:t xml:space="preserve">This chapter </w:t>
      </w:r>
      <w:r w:rsidR="005A6CE4" w:rsidRPr="00C74508">
        <w:rPr>
          <w:rFonts w:ascii="Arial" w:hAnsi="Arial" w:cs="Arial"/>
          <w:sz w:val="22"/>
          <w:szCs w:val="22"/>
        </w:rPr>
        <w:t xml:space="preserve">begins with a review of the epidemiology and definition of pediatric obesity followed by a discussion of </w:t>
      </w:r>
      <w:r w:rsidR="005458B8" w:rsidRPr="00C74508">
        <w:rPr>
          <w:rFonts w:ascii="Arial" w:hAnsi="Arial" w:cs="Arial"/>
          <w:sz w:val="22"/>
          <w:szCs w:val="22"/>
        </w:rPr>
        <w:t xml:space="preserve">risk factors for adult obesity from genetics </w:t>
      </w:r>
      <w:r w:rsidR="00E01062" w:rsidRPr="00C74508">
        <w:rPr>
          <w:rFonts w:ascii="Arial" w:hAnsi="Arial" w:cs="Arial"/>
          <w:sz w:val="22"/>
          <w:szCs w:val="22"/>
        </w:rPr>
        <w:t>to</w:t>
      </w:r>
      <w:r w:rsidR="005458B8" w:rsidRPr="00C74508">
        <w:rPr>
          <w:rFonts w:ascii="Arial" w:hAnsi="Arial" w:cs="Arial"/>
          <w:sz w:val="22"/>
          <w:szCs w:val="22"/>
        </w:rPr>
        <w:t xml:space="preserve"> the prenatal environment (epigenetics) through childhood. </w:t>
      </w:r>
      <w:r w:rsidR="00E01062" w:rsidRPr="00C74508">
        <w:rPr>
          <w:rFonts w:ascii="Arial" w:hAnsi="Arial" w:cs="Arial"/>
          <w:sz w:val="22"/>
          <w:szCs w:val="22"/>
        </w:rPr>
        <w:t xml:space="preserve">The next section </w:t>
      </w:r>
      <w:r w:rsidR="005A6CE4" w:rsidRPr="00C74508">
        <w:rPr>
          <w:rFonts w:ascii="Arial" w:hAnsi="Arial" w:cs="Arial"/>
          <w:sz w:val="22"/>
          <w:szCs w:val="22"/>
        </w:rPr>
        <w:t>emphasizes</w:t>
      </w:r>
      <w:r w:rsidR="00E01062" w:rsidRPr="00C74508">
        <w:rPr>
          <w:rFonts w:ascii="Arial" w:hAnsi="Arial" w:cs="Arial"/>
          <w:sz w:val="22"/>
          <w:szCs w:val="22"/>
        </w:rPr>
        <w:t xml:space="preserve"> that </w:t>
      </w:r>
      <w:r w:rsidR="009B4EC3" w:rsidRPr="00C74508">
        <w:rPr>
          <w:rFonts w:ascii="Arial" w:hAnsi="Arial" w:cs="Arial"/>
          <w:sz w:val="22"/>
          <w:szCs w:val="22"/>
        </w:rPr>
        <w:t xml:space="preserve">while some adiposity-related problems are unique to the pediatric population, </w:t>
      </w:r>
      <w:r w:rsidR="00E01062" w:rsidRPr="00C74508">
        <w:rPr>
          <w:rFonts w:ascii="Arial" w:hAnsi="Arial" w:cs="Arial"/>
          <w:sz w:val="22"/>
          <w:szCs w:val="22"/>
        </w:rPr>
        <w:t xml:space="preserve">multi-system co-morbidities </w:t>
      </w:r>
      <w:r w:rsidR="00BA1BF1" w:rsidRPr="00C74508">
        <w:rPr>
          <w:rFonts w:ascii="Arial" w:hAnsi="Arial" w:cs="Arial"/>
          <w:sz w:val="22"/>
          <w:szCs w:val="22"/>
        </w:rPr>
        <w:t>of</w:t>
      </w:r>
      <w:r w:rsidR="00E01062" w:rsidRPr="00C74508">
        <w:rPr>
          <w:rFonts w:ascii="Arial" w:hAnsi="Arial" w:cs="Arial"/>
          <w:sz w:val="22"/>
          <w:szCs w:val="22"/>
        </w:rPr>
        <w:t xml:space="preserve"> adult obesity are </w:t>
      </w:r>
      <w:r w:rsidR="009B4EC3" w:rsidRPr="00C74508">
        <w:rPr>
          <w:rFonts w:ascii="Arial" w:hAnsi="Arial" w:cs="Arial"/>
          <w:sz w:val="22"/>
          <w:szCs w:val="22"/>
        </w:rPr>
        <w:t>increasingly prevalent in children</w:t>
      </w:r>
      <w:r w:rsidR="00E01062" w:rsidRPr="00C74508">
        <w:rPr>
          <w:rFonts w:ascii="Arial" w:hAnsi="Arial" w:cs="Arial"/>
          <w:sz w:val="22"/>
          <w:szCs w:val="22"/>
        </w:rPr>
        <w:t xml:space="preserve">. </w:t>
      </w:r>
      <w:r w:rsidR="00BA1BF1" w:rsidRPr="00C74508">
        <w:rPr>
          <w:rFonts w:ascii="Arial" w:hAnsi="Arial" w:cs="Arial"/>
          <w:sz w:val="22"/>
          <w:szCs w:val="22"/>
        </w:rPr>
        <w:t xml:space="preserve">The </w:t>
      </w:r>
      <w:r w:rsidR="00E01062" w:rsidRPr="00C74508">
        <w:rPr>
          <w:rFonts w:ascii="Arial" w:hAnsi="Arial" w:cs="Arial"/>
          <w:sz w:val="22"/>
          <w:szCs w:val="22"/>
        </w:rPr>
        <w:t xml:space="preserve">chapter concludes with a discussion of recommendations </w:t>
      </w:r>
      <w:r w:rsidR="00BA1BF1" w:rsidRPr="00C74508">
        <w:rPr>
          <w:rFonts w:ascii="Arial" w:hAnsi="Arial" w:cs="Arial"/>
          <w:sz w:val="22"/>
          <w:szCs w:val="22"/>
        </w:rPr>
        <w:t xml:space="preserve">for </w:t>
      </w:r>
      <w:r w:rsidR="00E01062" w:rsidRPr="00C74508">
        <w:rPr>
          <w:rFonts w:ascii="Arial" w:hAnsi="Arial" w:cs="Arial"/>
          <w:sz w:val="22"/>
          <w:szCs w:val="22"/>
        </w:rPr>
        <w:t>intervention</w:t>
      </w:r>
      <w:r w:rsidR="00BA1BF1" w:rsidRPr="00C74508">
        <w:rPr>
          <w:rFonts w:ascii="Arial" w:hAnsi="Arial" w:cs="Arial"/>
          <w:sz w:val="22"/>
          <w:szCs w:val="22"/>
        </w:rPr>
        <w:t>(</w:t>
      </w:r>
      <w:r w:rsidR="00E01062" w:rsidRPr="00C74508">
        <w:rPr>
          <w:rFonts w:ascii="Arial" w:hAnsi="Arial" w:cs="Arial"/>
          <w:sz w:val="22"/>
          <w:szCs w:val="22"/>
        </w:rPr>
        <w:t>s</w:t>
      </w:r>
      <w:r w:rsidR="00BA1BF1" w:rsidRPr="00C74508">
        <w:rPr>
          <w:rFonts w:ascii="Arial" w:hAnsi="Arial" w:cs="Arial"/>
          <w:sz w:val="22"/>
          <w:szCs w:val="22"/>
        </w:rPr>
        <w:t>)</w:t>
      </w:r>
      <w:r w:rsidR="00E01062" w:rsidRPr="00C74508">
        <w:rPr>
          <w:rFonts w:ascii="Arial" w:hAnsi="Arial" w:cs="Arial"/>
          <w:sz w:val="22"/>
          <w:szCs w:val="22"/>
        </w:rPr>
        <w:t xml:space="preserve"> and an invitation for </w:t>
      </w:r>
      <w:r w:rsidR="00BA1BF1" w:rsidRPr="00C74508">
        <w:rPr>
          <w:rFonts w:ascii="Arial" w:hAnsi="Arial" w:cs="Arial"/>
          <w:sz w:val="22"/>
          <w:szCs w:val="22"/>
        </w:rPr>
        <w:t xml:space="preserve">providers </w:t>
      </w:r>
      <w:r w:rsidR="00E01062" w:rsidRPr="00C74508">
        <w:rPr>
          <w:rFonts w:ascii="Arial" w:hAnsi="Arial" w:cs="Arial"/>
          <w:sz w:val="22"/>
          <w:szCs w:val="22"/>
        </w:rPr>
        <w:t>to engage federal and local government</w:t>
      </w:r>
      <w:r w:rsidR="007D43F4" w:rsidRPr="00C74508">
        <w:rPr>
          <w:rFonts w:ascii="Arial" w:hAnsi="Arial" w:cs="Arial"/>
          <w:sz w:val="22"/>
          <w:szCs w:val="22"/>
        </w:rPr>
        <w:t>s</w:t>
      </w:r>
      <w:r w:rsidR="00E01062" w:rsidRPr="00C74508">
        <w:rPr>
          <w:rFonts w:ascii="Arial" w:hAnsi="Arial" w:cs="Arial"/>
          <w:sz w:val="22"/>
          <w:szCs w:val="22"/>
        </w:rPr>
        <w:t xml:space="preserve"> in discussions of ways to unite families, schools, and communities in the battle against the </w:t>
      </w:r>
      <w:r w:rsidR="007D43F4" w:rsidRPr="00C74508">
        <w:rPr>
          <w:rFonts w:ascii="Arial" w:hAnsi="Arial" w:cs="Arial"/>
          <w:sz w:val="22"/>
          <w:szCs w:val="22"/>
        </w:rPr>
        <w:t>costliest</w:t>
      </w:r>
      <w:r w:rsidR="00E01062" w:rsidRPr="00C74508">
        <w:rPr>
          <w:rFonts w:ascii="Arial" w:hAnsi="Arial" w:cs="Arial"/>
          <w:sz w:val="22"/>
          <w:szCs w:val="22"/>
        </w:rPr>
        <w:t xml:space="preserve"> nutritional problem for children in the United States.</w:t>
      </w:r>
    </w:p>
    <w:p w14:paraId="4AB17D17" w14:textId="77777777" w:rsidR="00C74508" w:rsidRDefault="00C74508" w:rsidP="00C74508">
      <w:pPr>
        <w:spacing w:line="276" w:lineRule="auto"/>
        <w:rPr>
          <w:rFonts w:ascii="Arial" w:hAnsi="Arial" w:cs="Arial"/>
          <w:b/>
          <w:sz w:val="22"/>
          <w:szCs w:val="22"/>
        </w:rPr>
      </w:pPr>
    </w:p>
    <w:p w14:paraId="2EA2DCCA" w14:textId="06D23E6D" w:rsidR="00381F91" w:rsidRPr="004D7613" w:rsidRDefault="00381F91" w:rsidP="00C74508">
      <w:pPr>
        <w:spacing w:line="276" w:lineRule="auto"/>
        <w:rPr>
          <w:rFonts w:ascii="Arial" w:hAnsi="Arial" w:cs="Arial"/>
          <w:b/>
          <w:color w:val="0070C0"/>
          <w:sz w:val="22"/>
          <w:szCs w:val="22"/>
        </w:rPr>
      </w:pPr>
      <w:bookmarkStart w:id="0" w:name="_Hlk115897351"/>
      <w:r w:rsidRPr="004D7613">
        <w:rPr>
          <w:rFonts w:ascii="Arial" w:hAnsi="Arial" w:cs="Arial"/>
          <w:b/>
          <w:color w:val="0070C0"/>
          <w:sz w:val="22"/>
          <w:szCs w:val="22"/>
        </w:rPr>
        <w:t>INTRODUCTION</w:t>
      </w:r>
    </w:p>
    <w:p w14:paraId="4E08A408" w14:textId="77777777" w:rsidR="00C74508" w:rsidRDefault="00C74508" w:rsidP="00C74508">
      <w:pPr>
        <w:autoSpaceDE/>
        <w:autoSpaceDN/>
        <w:snapToGrid w:val="0"/>
        <w:spacing w:line="276" w:lineRule="auto"/>
        <w:rPr>
          <w:rFonts w:ascii="Arial" w:hAnsi="Arial" w:cs="Arial"/>
          <w:color w:val="000000"/>
          <w:sz w:val="22"/>
          <w:szCs w:val="22"/>
        </w:rPr>
      </w:pPr>
    </w:p>
    <w:p w14:paraId="701B478E" w14:textId="2F644643" w:rsidR="00E25D01" w:rsidRPr="00C74508" w:rsidRDefault="00CC182F" w:rsidP="00C74508">
      <w:pPr>
        <w:autoSpaceDE/>
        <w:autoSpaceDN/>
        <w:snapToGrid w:val="0"/>
        <w:spacing w:line="276" w:lineRule="auto"/>
        <w:rPr>
          <w:rFonts w:ascii="Arial" w:hAnsi="Arial" w:cs="Arial"/>
          <w:sz w:val="22"/>
          <w:szCs w:val="22"/>
        </w:rPr>
      </w:pPr>
      <w:r w:rsidRPr="00C74508">
        <w:rPr>
          <w:rFonts w:ascii="Arial" w:hAnsi="Arial" w:cs="Arial"/>
          <w:color w:val="000000"/>
          <w:sz w:val="22"/>
          <w:szCs w:val="22"/>
        </w:rPr>
        <w:t>O</w:t>
      </w:r>
      <w:r w:rsidR="008A0D32" w:rsidRPr="00C74508">
        <w:rPr>
          <w:rFonts w:ascii="Arial" w:hAnsi="Arial" w:cs="Arial"/>
          <w:color w:val="000000"/>
          <w:sz w:val="22"/>
          <w:szCs w:val="22"/>
        </w:rPr>
        <w:t xml:space="preserve">besity and its co-morbidities currently account for over </w:t>
      </w:r>
      <w:r w:rsidR="00A9519B" w:rsidRPr="00C74508">
        <w:rPr>
          <w:rFonts w:ascii="Arial" w:hAnsi="Arial" w:cs="Arial"/>
          <w:color w:val="000000"/>
          <w:sz w:val="22"/>
          <w:szCs w:val="22"/>
        </w:rPr>
        <w:t>$</w:t>
      </w:r>
      <w:r w:rsidR="00E85F40" w:rsidRPr="00C74508">
        <w:rPr>
          <w:rFonts w:ascii="Arial" w:hAnsi="Arial" w:cs="Arial"/>
          <w:color w:val="000000"/>
          <w:sz w:val="22"/>
          <w:szCs w:val="22"/>
        </w:rPr>
        <w:t xml:space="preserve">250 </w:t>
      </w:r>
      <w:r w:rsidR="008A0D32" w:rsidRPr="00C74508">
        <w:rPr>
          <w:rFonts w:ascii="Arial" w:hAnsi="Arial" w:cs="Arial"/>
          <w:color w:val="000000"/>
          <w:sz w:val="22"/>
          <w:szCs w:val="22"/>
        </w:rPr>
        <w:t>billion per year in health care costs (</w:t>
      </w:r>
      <w:r w:rsidRPr="00C74508">
        <w:rPr>
          <w:rFonts w:ascii="Arial" w:hAnsi="Arial" w:cs="Arial"/>
          <w:color w:val="000000"/>
          <w:sz w:val="22"/>
          <w:szCs w:val="22"/>
        </w:rPr>
        <w:t>~</w:t>
      </w:r>
      <w:r w:rsidR="00BF41CD" w:rsidRPr="00C74508">
        <w:rPr>
          <w:rFonts w:ascii="Arial" w:hAnsi="Arial" w:cs="Arial"/>
          <w:color w:val="000000"/>
          <w:sz w:val="22"/>
          <w:szCs w:val="22"/>
        </w:rPr>
        <w:t>25</w:t>
      </w:r>
      <w:r w:rsidR="008A0D32" w:rsidRPr="00C74508">
        <w:rPr>
          <w:rFonts w:ascii="Arial" w:hAnsi="Arial" w:cs="Arial"/>
          <w:color w:val="000000"/>
          <w:sz w:val="22"/>
          <w:szCs w:val="22"/>
        </w:rPr>
        <w:t>% of total U.S. health care budget</w:t>
      </w:r>
      <w:r w:rsidR="00BF41CD" w:rsidRPr="00C74508">
        <w:rPr>
          <w:rFonts w:ascii="Arial" w:hAnsi="Arial" w:cs="Arial"/>
          <w:color w:val="000000"/>
          <w:sz w:val="22"/>
          <w:szCs w:val="22"/>
        </w:rPr>
        <w:t xml:space="preserve"> </w:t>
      </w:r>
      <w:r w:rsidR="00C71A39" w:rsidRPr="00C74508">
        <w:rPr>
          <w:rFonts w:ascii="Arial" w:hAnsi="Arial" w:cs="Arial"/>
          <w:color w:val="000000"/>
          <w:sz w:val="22"/>
          <w:szCs w:val="22"/>
        </w:rPr>
        <w:fldChar w:fldCharType="begin"/>
      </w:r>
      <w:r w:rsidR="006379AA" w:rsidRPr="00C74508">
        <w:rPr>
          <w:rFonts w:ascii="Arial" w:hAnsi="Arial" w:cs="Arial"/>
          <w:color w:val="000000"/>
          <w:sz w:val="22"/>
          <w:szCs w:val="22"/>
        </w:rPr>
        <w:instrText xml:space="preserve"> ADDIN EN.CITE &lt;EndNote&gt;&lt;Cite&gt;&lt;Author&gt;Biener&lt;/Author&gt;&lt;Year&gt;2017&lt;/Year&gt;&lt;RecNum&gt;12910&lt;/RecNum&gt;&lt;DisplayText&gt;(1)&lt;/DisplayText&gt;&lt;record&gt;&lt;rec-number&gt;12910&lt;/rec-number&gt;&lt;foreign-keys&gt;&lt;key app="EN" db-id="0fxx22adqrefrleftelpzdwc5da2px5xdprf" timestamp="1657746368"&gt;12910&lt;/key&gt;&lt;/foreign-keys&gt;&lt;ref-type name="Journal Article"&gt;17&lt;/ref-type&gt;&lt;contributors&gt;&lt;authors&gt;&lt;author&gt;A Biener&lt;/author&gt;&lt;author&gt;J Cawley&lt;/author&gt;&lt;author&gt;C Meyerhofer&lt;/author&gt;&lt;/authors&gt;&lt;/contributors&gt;&lt;titles&gt;&lt;title&gt;The high and rising costs of obesity to the US health care system&lt;/title&gt;&lt;secondary-title&gt;J Gen Inter Med&lt;/secondary-title&gt;&lt;/titles&gt;&lt;periodical&gt;&lt;full-title&gt;J Gen Inter Med&lt;/full-title&gt;&lt;/periodical&gt;&lt;pages&gt;6-8&lt;/pages&gt;&lt;volume&gt;32&lt;/volume&gt;&lt;num-vols&gt;Suppl 1&lt;/num-vols&gt;&lt;dates&gt;&lt;year&gt;2017&lt;/year&gt;&lt;/dates&gt;&lt;urls&gt;&lt;/urls&gt;&lt;/record&gt;&lt;/Cite&gt;&lt;/EndNote&gt;</w:instrText>
      </w:r>
      <w:r w:rsidR="00C71A39" w:rsidRPr="00C74508">
        <w:rPr>
          <w:rFonts w:ascii="Arial" w:hAnsi="Arial" w:cs="Arial"/>
          <w:color w:val="000000"/>
          <w:sz w:val="22"/>
          <w:szCs w:val="22"/>
        </w:rPr>
        <w:fldChar w:fldCharType="separate"/>
      </w:r>
      <w:r w:rsidR="006379AA" w:rsidRPr="00C74508">
        <w:rPr>
          <w:rFonts w:ascii="Arial" w:hAnsi="Arial" w:cs="Arial"/>
          <w:noProof/>
          <w:color w:val="000000"/>
          <w:sz w:val="22"/>
          <w:szCs w:val="22"/>
        </w:rPr>
        <w:t>(</w:t>
      </w:r>
      <w:hyperlink w:anchor="_ENREF_1" w:tooltip="Biener, 2017 #12910" w:history="1">
        <w:r w:rsidR="006379AA" w:rsidRPr="00C74508">
          <w:rPr>
            <w:rFonts w:ascii="Arial" w:hAnsi="Arial" w:cs="Arial"/>
            <w:noProof/>
            <w:color w:val="000000"/>
            <w:sz w:val="22"/>
            <w:szCs w:val="22"/>
          </w:rPr>
          <w:t>1</w:t>
        </w:r>
      </w:hyperlink>
      <w:r w:rsidR="006379AA" w:rsidRPr="00C74508">
        <w:rPr>
          <w:rFonts w:ascii="Arial" w:hAnsi="Arial" w:cs="Arial"/>
          <w:noProof/>
          <w:color w:val="000000"/>
          <w:sz w:val="22"/>
          <w:szCs w:val="22"/>
        </w:rPr>
        <w:t>)</w:t>
      </w:r>
      <w:r w:rsidR="00C71A39" w:rsidRPr="00C74508">
        <w:rPr>
          <w:rFonts w:ascii="Arial" w:hAnsi="Arial" w:cs="Arial"/>
          <w:color w:val="000000"/>
          <w:sz w:val="22"/>
          <w:szCs w:val="22"/>
        </w:rPr>
        <w:fldChar w:fldCharType="end"/>
      </w:r>
      <w:r w:rsidR="008A0D32" w:rsidRPr="00C74508">
        <w:rPr>
          <w:rFonts w:ascii="Arial" w:hAnsi="Arial" w:cs="Arial"/>
          <w:color w:val="000000"/>
          <w:sz w:val="22"/>
          <w:szCs w:val="22"/>
        </w:rPr>
        <w:t xml:space="preserve">) and is projected to increase to over </w:t>
      </w:r>
      <w:r w:rsidR="00A9519B" w:rsidRPr="00C74508">
        <w:rPr>
          <w:rFonts w:ascii="Arial" w:hAnsi="Arial" w:cs="Arial"/>
          <w:color w:val="000000"/>
          <w:sz w:val="22"/>
          <w:szCs w:val="22"/>
        </w:rPr>
        <w:t>$</w:t>
      </w:r>
      <w:r w:rsidR="008A0D32" w:rsidRPr="00C74508">
        <w:rPr>
          <w:rFonts w:ascii="Arial" w:hAnsi="Arial" w:cs="Arial"/>
          <w:color w:val="000000"/>
          <w:sz w:val="22"/>
          <w:szCs w:val="22"/>
        </w:rPr>
        <w:t>900 billion by the year 2030</w:t>
      </w:r>
      <w:r w:rsidR="003E6AD4">
        <w:rPr>
          <w:rFonts w:ascii="Arial" w:hAnsi="Arial" w:cs="Arial"/>
          <w:color w:val="000000"/>
          <w:sz w:val="22"/>
          <w:szCs w:val="22"/>
        </w:rPr>
        <w:t xml:space="preserve"> </w:t>
      </w:r>
      <w:r w:rsidR="00C71A39" w:rsidRPr="00C74508">
        <w:rPr>
          <w:rFonts w:ascii="Arial" w:hAnsi="Arial" w:cs="Arial"/>
          <w:color w:val="000000"/>
          <w:sz w:val="22"/>
          <w:szCs w:val="22"/>
        </w:rPr>
        <w:fldChar w:fldCharType="begin"/>
      </w:r>
      <w:r w:rsidR="006379AA" w:rsidRPr="00C74508">
        <w:rPr>
          <w:rFonts w:ascii="Arial" w:hAnsi="Arial" w:cs="Arial"/>
          <w:color w:val="000000"/>
          <w:sz w:val="22"/>
          <w:szCs w:val="22"/>
        </w:rPr>
        <w:instrText xml:space="preserve"> ADDIN EN.CITE &lt;EndNote&gt;&lt;Cite&gt;&lt;Author&gt;Cawley&lt;/Author&gt;&lt;Year&gt;2021&lt;/Year&gt;&lt;RecNum&gt;12909&lt;/RecNum&gt;&lt;DisplayText&gt;(2)&lt;/DisplayText&gt;&lt;record&gt;&lt;rec-number&gt;12909&lt;/rec-number&gt;&lt;foreign-keys&gt;&lt;key app="EN" db-id="0fxx22adqrefrleftelpzdwc5da2px5xdprf" timestamp="1657745644"&gt;12909&lt;/key&gt;&lt;/foreign-keys&gt;&lt;ref-type name="Journal Article"&gt;17&lt;/ref-type&gt;&lt;contributors&gt;&lt;authors&gt;&lt;author&gt;J Cawley&lt;/author&gt;&lt;author&gt;A Biener&lt;/author&gt;&lt;author&gt;C Meyerhoefer&lt;/author&gt;&lt;author&gt;Y Ding&lt;/author&gt;&lt;author&gt;T Zvenyach&lt;/author&gt;&lt;author&gt;BG Smolarz&lt;/author&gt;&lt;author&gt;A Ramasamy&lt;/author&gt;&lt;/authors&gt;&lt;/contributors&gt;&lt;titles&gt;&lt;title&gt;Direct medical costs of obesity in the United States and the most populous states&lt;/title&gt;&lt;secondary-title&gt;J Manag Care Spec Pharm&lt;/secondary-title&gt;&lt;/titles&gt;&lt;periodical&gt;&lt;full-title&gt;J Manag Care Spec Pharm&lt;/full-title&gt;&lt;/periodical&gt;&lt;pages&gt;354-66&lt;/pages&gt;&lt;volume&gt;27&lt;/volume&gt;&lt;dates&gt;&lt;year&gt;2021&lt;/year&gt;&lt;/dates&gt;&lt;urls&gt;&lt;/urls&gt;&lt;/record&gt;&lt;/Cite&gt;&lt;/EndNote&gt;</w:instrText>
      </w:r>
      <w:r w:rsidR="00C71A39" w:rsidRPr="00C74508">
        <w:rPr>
          <w:rFonts w:ascii="Arial" w:hAnsi="Arial" w:cs="Arial"/>
          <w:color w:val="000000"/>
          <w:sz w:val="22"/>
          <w:szCs w:val="22"/>
        </w:rPr>
        <w:fldChar w:fldCharType="separate"/>
      </w:r>
      <w:r w:rsidR="006379AA" w:rsidRPr="00C74508">
        <w:rPr>
          <w:rFonts w:ascii="Arial" w:hAnsi="Arial" w:cs="Arial"/>
          <w:noProof/>
          <w:color w:val="000000"/>
          <w:sz w:val="22"/>
          <w:szCs w:val="22"/>
        </w:rPr>
        <w:t>(</w:t>
      </w:r>
      <w:hyperlink w:anchor="_ENREF_2" w:tooltip="Cawley, 2021 #12909" w:history="1">
        <w:r w:rsidR="006379AA" w:rsidRPr="00C74508">
          <w:rPr>
            <w:rFonts w:ascii="Arial" w:hAnsi="Arial" w:cs="Arial"/>
            <w:noProof/>
            <w:color w:val="000000"/>
            <w:sz w:val="22"/>
            <w:szCs w:val="22"/>
          </w:rPr>
          <w:t>2</w:t>
        </w:r>
      </w:hyperlink>
      <w:r w:rsidR="006379AA" w:rsidRPr="00C74508">
        <w:rPr>
          <w:rFonts w:ascii="Arial" w:hAnsi="Arial" w:cs="Arial"/>
          <w:noProof/>
          <w:color w:val="000000"/>
          <w:sz w:val="22"/>
          <w:szCs w:val="22"/>
        </w:rPr>
        <w:t>)</w:t>
      </w:r>
      <w:r w:rsidR="00C71A39" w:rsidRPr="00C74508">
        <w:rPr>
          <w:rFonts w:ascii="Arial" w:hAnsi="Arial" w:cs="Arial"/>
          <w:color w:val="000000"/>
          <w:sz w:val="22"/>
          <w:szCs w:val="22"/>
        </w:rPr>
        <w:fldChar w:fldCharType="end"/>
      </w:r>
      <w:r w:rsidR="008A0D32" w:rsidRPr="00C74508">
        <w:rPr>
          <w:rFonts w:ascii="Arial" w:hAnsi="Arial" w:cs="Arial"/>
          <w:color w:val="000000"/>
          <w:sz w:val="22"/>
          <w:szCs w:val="22"/>
        </w:rPr>
        <w:t xml:space="preserve">. Obesity is a complex disease reflecting interactions of an increasingly permissive environment </w:t>
      </w:r>
      <w:r w:rsidR="00C676CB" w:rsidRPr="00C74508">
        <w:rPr>
          <w:rFonts w:ascii="Arial" w:hAnsi="Arial" w:cs="Arial"/>
          <w:color w:val="000000"/>
          <w:sz w:val="22"/>
          <w:szCs w:val="22"/>
        </w:rPr>
        <w:t>on a background of genetic predisposition and developmental programming</w:t>
      </w:r>
      <w:r w:rsidR="008A0D32" w:rsidRPr="00C74508">
        <w:rPr>
          <w:rFonts w:ascii="Arial" w:hAnsi="Arial" w:cs="Arial"/>
          <w:sz w:val="22"/>
          <w:szCs w:val="22"/>
        </w:rPr>
        <w:t xml:space="preserve"> </w:t>
      </w:r>
      <w:r w:rsidR="00C71A39" w:rsidRPr="00C74508">
        <w:rPr>
          <w:rFonts w:ascii="Arial" w:hAnsi="Arial" w:cs="Arial"/>
          <w:color w:val="000000"/>
          <w:sz w:val="22"/>
          <w:szCs w:val="22"/>
        </w:rPr>
        <w:fldChar w:fldCharType="begin">
          <w:fldData xml:space="preserve">PEVuZE5vdGU+PENpdGU+PEF1dGhvcj5Sb3NlbmJhdW08L0F1dGhvcj48WWVhcj4yMDA3PC9ZZWFy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</w:fldData>
        </w:fldChar>
      </w:r>
      <w:r w:rsidR="006379AA" w:rsidRPr="00C74508">
        <w:rPr>
          <w:rFonts w:ascii="Arial" w:hAnsi="Arial" w:cs="Arial"/>
          <w:color w:val="000000"/>
          <w:sz w:val="22"/>
          <w:szCs w:val="22"/>
        </w:rPr>
        <w:instrText xml:space="preserve"> ADDIN EN.CITE </w:instrText>
      </w:r>
      <w:r w:rsidR="006379AA" w:rsidRPr="00C74508">
        <w:rPr>
          <w:rFonts w:ascii="Arial" w:hAnsi="Arial" w:cs="Arial"/>
          <w:color w:val="000000"/>
          <w:sz w:val="22"/>
          <w:szCs w:val="22"/>
        </w:rPr>
        <w:fldChar w:fldCharType="begin">
          <w:fldData xml:space="preserve">PEVuZE5vdGU+PENpdGU+PEF1dGhvcj5Sb3NlbmJhdW08L0F1dGhvcj48WWVhcj4yMDA3PC9ZZWFy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</w:fldData>
        </w:fldChar>
      </w:r>
      <w:r w:rsidR="006379AA" w:rsidRPr="00C74508">
        <w:rPr>
          <w:rFonts w:ascii="Arial" w:hAnsi="Arial" w:cs="Arial"/>
          <w:color w:val="000000"/>
          <w:sz w:val="22"/>
          <w:szCs w:val="22"/>
        </w:rPr>
        <w:instrText xml:space="preserve"> ADDIN EN.CITE.DATA </w:instrText>
      </w:r>
      <w:r w:rsidR="006379AA" w:rsidRPr="00C74508">
        <w:rPr>
          <w:rFonts w:ascii="Arial" w:hAnsi="Arial" w:cs="Arial"/>
          <w:color w:val="000000"/>
          <w:sz w:val="22"/>
          <w:szCs w:val="22"/>
        </w:rPr>
      </w:r>
      <w:r w:rsidR="006379AA" w:rsidRPr="00C74508">
        <w:rPr>
          <w:rFonts w:ascii="Arial" w:hAnsi="Arial" w:cs="Arial"/>
          <w:color w:val="000000"/>
          <w:sz w:val="22"/>
          <w:szCs w:val="22"/>
        </w:rPr>
        <w:fldChar w:fldCharType="end"/>
      </w:r>
      <w:r w:rsidR="00C71A39" w:rsidRPr="00C74508">
        <w:rPr>
          <w:rFonts w:ascii="Arial" w:hAnsi="Arial" w:cs="Arial"/>
          <w:color w:val="000000"/>
          <w:sz w:val="22"/>
          <w:szCs w:val="22"/>
        </w:rPr>
      </w:r>
      <w:r w:rsidR="00C71A39" w:rsidRPr="00C74508">
        <w:rPr>
          <w:rFonts w:ascii="Arial" w:hAnsi="Arial" w:cs="Arial"/>
          <w:color w:val="000000"/>
          <w:sz w:val="22"/>
          <w:szCs w:val="22"/>
        </w:rPr>
        <w:fldChar w:fldCharType="separate"/>
      </w:r>
      <w:r w:rsidR="006379AA" w:rsidRPr="00C74508">
        <w:rPr>
          <w:rFonts w:ascii="Arial" w:hAnsi="Arial" w:cs="Arial"/>
          <w:noProof/>
          <w:color w:val="000000"/>
          <w:sz w:val="22"/>
          <w:szCs w:val="22"/>
        </w:rPr>
        <w:t>(</w:t>
      </w:r>
      <w:hyperlink w:anchor="_ENREF_3" w:tooltip="Rosenbaum, 2007 #9579" w:history="1">
        <w:r w:rsidR="006379AA" w:rsidRPr="00C74508">
          <w:rPr>
            <w:rFonts w:ascii="Arial" w:hAnsi="Arial" w:cs="Arial"/>
            <w:noProof/>
            <w:color w:val="000000"/>
            <w:sz w:val="22"/>
            <w:szCs w:val="22"/>
          </w:rPr>
          <w:t>3-7</w:t>
        </w:r>
      </w:hyperlink>
      <w:r w:rsidR="006379AA" w:rsidRPr="00C74508">
        <w:rPr>
          <w:rFonts w:ascii="Arial" w:hAnsi="Arial" w:cs="Arial"/>
          <w:noProof/>
          <w:color w:val="000000"/>
          <w:sz w:val="22"/>
          <w:szCs w:val="22"/>
        </w:rPr>
        <w:t>)</w:t>
      </w:r>
      <w:r w:rsidR="00C71A39" w:rsidRPr="00C74508">
        <w:rPr>
          <w:rFonts w:ascii="Arial" w:hAnsi="Arial" w:cs="Arial"/>
          <w:color w:val="000000"/>
          <w:sz w:val="22"/>
          <w:szCs w:val="22"/>
        </w:rPr>
        <w:fldChar w:fldCharType="end"/>
      </w:r>
      <w:r w:rsidR="008A0D32" w:rsidRPr="00C74508">
        <w:rPr>
          <w:rFonts w:ascii="Arial" w:hAnsi="Arial" w:cs="Arial"/>
          <w:color w:val="000000"/>
          <w:sz w:val="22"/>
          <w:szCs w:val="22"/>
        </w:rPr>
        <w:t>.</w:t>
      </w:r>
      <w:r w:rsidR="00DB7DB4" w:rsidRPr="00C74508">
        <w:rPr>
          <w:rFonts w:ascii="Arial" w:hAnsi="Arial" w:cs="Arial"/>
          <w:color w:val="000000"/>
          <w:sz w:val="22"/>
          <w:szCs w:val="22"/>
        </w:rPr>
        <w:t xml:space="preserve"> Results from 2017-</w:t>
      </w:r>
      <w:r w:rsidR="000A5F0D" w:rsidRPr="00C74508">
        <w:rPr>
          <w:rFonts w:ascii="Arial" w:hAnsi="Arial" w:cs="Arial"/>
          <w:color w:val="000000"/>
          <w:sz w:val="22"/>
          <w:szCs w:val="22"/>
        </w:rPr>
        <w:t xml:space="preserve"> March </w:t>
      </w:r>
      <w:r w:rsidR="00DB7DB4" w:rsidRPr="00C74508">
        <w:rPr>
          <w:rFonts w:ascii="Arial" w:hAnsi="Arial" w:cs="Arial"/>
          <w:color w:val="000000"/>
          <w:sz w:val="22"/>
          <w:szCs w:val="22"/>
        </w:rPr>
        <w:t>20</w:t>
      </w:r>
      <w:r w:rsidR="000A5F0D" w:rsidRPr="00C74508">
        <w:rPr>
          <w:rFonts w:ascii="Arial" w:hAnsi="Arial" w:cs="Arial"/>
          <w:color w:val="000000"/>
          <w:sz w:val="22"/>
          <w:szCs w:val="22"/>
        </w:rPr>
        <w:t>20</w:t>
      </w:r>
      <w:r w:rsidR="00DB7DB4" w:rsidRPr="00C74508">
        <w:rPr>
          <w:rFonts w:ascii="Arial" w:hAnsi="Arial" w:cs="Arial"/>
          <w:color w:val="000000"/>
          <w:sz w:val="22"/>
          <w:szCs w:val="22"/>
        </w:rPr>
        <w:t xml:space="preserve"> National Health and Nutrition Examination Survey (NHANES</w:t>
      </w:r>
      <w:r w:rsidR="008A12D8" w:rsidRPr="00C74508">
        <w:rPr>
          <w:rFonts w:ascii="Arial" w:hAnsi="Arial" w:cs="Arial"/>
          <w:color w:val="000000"/>
          <w:sz w:val="22"/>
          <w:szCs w:val="22"/>
        </w:rPr>
        <w:t xml:space="preserve">, </w:t>
      </w:r>
      <w:r w:rsidR="008A12D8" w:rsidRPr="00C74508">
        <w:rPr>
          <w:rFonts w:ascii="Arial" w:hAnsi="Arial" w:cs="Arial"/>
          <w:bCs/>
          <w:color w:val="000000"/>
          <w:sz w:val="22"/>
          <w:szCs w:val="22"/>
        </w:rPr>
        <w:t>Figure 1A</w:t>
      </w:r>
      <w:r w:rsidR="00DB7DB4" w:rsidRPr="00C74508">
        <w:rPr>
          <w:rFonts w:ascii="Arial" w:hAnsi="Arial" w:cs="Arial"/>
          <w:color w:val="000000"/>
          <w:sz w:val="22"/>
          <w:szCs w:val="22"/>
        </w:rPr>
        <w:t>) indicate that an estimate</w:t>
      </w:r>
      <w:r w:rsidR="00BF41CD" w:rsidRPr="00C74508">
        <w:rPr>
          <w:rFonts w:ascii="Arial" w:hAnsi="Arial" w:cs="Arial"/>
          <w:color w:val="000000"/>
          <w:sz w:val="22"/>
          <w:szCs w:val="22"/>
        </w:rPr>
        <w:t>d</w:t>
      </w:r>
      <w:r w:rsidR="00DB7DB4" w:rsidRPr="00C74508">
        <w:rPr>
          <w:rFonts w:ascii="Arial" w:hAnsi="Arial" w:cs="Arial"/>
          <w:color w:val="000000"/>
          <w:sz w:val="22"/>
          <w:szCs w:val="22"/>
        </w:rPr>
        <w:t xml:space="preserve"> </w:t>
      </w:r>
      <w:r w:rsidR="00116FD6" w:rsidRPr="00C74508">
        <w:rPr>
          <w:rFonts w:ascii="Arial" w:hAnsi="Arial" w:cs="Arial"/>
          <w:color w:val="000000"/>
          <w:sz w:val="22"/>
          <w:szCs w:val="22"/>
        </w:rPr>
        <w:t>21.5</w:t>
      </w:r>
      <w:r w:rsidR="00DB7DB4" w:rsidRPr="00C74508">
        <w:rPr>
          <w:rFonts w:ascii="Arial" w:hAnsi="Arial" w:cs="Arial"/>
          <w:color w:val="000000"/>
          <w:sz w:val="22"/>
          <w:szCs w:val="22"/>
        </w:rPr>
        <w:t xml:space="preserve">% </w:t>
      </w:r>
      <w:r w:rsidR="00116FD6" w:rsidRPr="00C74508">
        <w:rPr>
          <w:rFonts w:ascii="Arial" w:hAnsi="Arial" w:cs="Arial"/>
          <w:color w:val="000000"/>
          <w:sz w:val="22"/>
          <w:szCs w:val="22"/>
        </w:rPr>
        <w:t>of</w:t>
      </w:r>
      <w:r w:rsidR="000A5F0D" w:rsidRPr="00C74508">
        <w:rPr>
          <w:rFonts w:ascii="Arial" w:hAnsi="Arial" w:cs="Arial"/>
          <w:color w:val="000000"/>
          <w:sz w:val="22"/>
          <w:szCs w:val="22"/>
        </w:rPr>
        <w:t xml:space="preserve"> </w:t>
      </w:r>
      <w:r w:rsidR="00DB7DB4" w:rsidRPr="00C74508">
        <w:rPr>
          <w:rFonts w:ascii="Arial" w:hAnsi="Arial" w:cs="Arial"/>
          <w:color w:val="000000"/>
          <w:sz w:val="22"/>
          <w:szCs w:val="22"/>
        </w:rPr>
        <w:t>U.S. children and adolescents aged 2-19 years have obesity (Body mass index [BMI] &gt; 95</w:t>
      </w:r>
      <w:r w:rsidR="00DB7DB4" w:rsidRPr="00C74508">
        <w:rPr>
          <w:rFonts w:ascii="Arial" w:hAnsi="Arial" w:cs="Arial"/>
          <w:color w:val="000000"/>
          <w:sz w:val="22"/>
          <w:szCs w:val="22"/>
          <w:vertAlign w:val="superscript"/>
        </w:rPr>
        <w:t>th</w:t>
      </w:r>
      <w:r w:rsidR="00DB7DB4" w:rsidRPr="00C74508">
        <w:rPr>
          <w:rFonts w:ascii="Arial" w:hAnsi="Arial" w:cs="Arial"/>
          <w:color w:val="000000"/>
          <w:sz w:val="22"/>
          <w:szCs w:val="22"/>
        </w:rPr>
        <w:t xml:space="preserve"> percentile for age and sex)</w:t>
      </w:r>
      <w:r w:rsidR="00116FD6" w:rsidRPr="00C74508">
        <w:rPr>
          <w:rFonts w:ascii="Arial" w:hAnsi="Arial" w:cs="Arial"/>
          <w:color w:val="000000"/>
          <w:sz w:val="22"/>
          <w:szCs w:val="22"/>
        </w:rPr>
        <w:t>, an increase of 25% over the last decade,</w:t>
      </w:r>
      <w:r w:rsidR="00DB7DB4" w:rsidRPr="00C74508">
        <w:rPr>
          <w:rFonts w:ascii="Arial" w:hAnsi="Arial" w:cs="Arial"/>
          <w:color w:val="000000"/>
          <w:sz w:val="22"/>
          <w:szCs w:val="22"/>
        </w:rPr>
        <w:t xml:space="preserve"> and 6.1% </w:t>
      </w:r>
      <w:r w:rsidR="00BF41CD" w:rsidRPr="00C74508">
        <w:rPr>
          <w:rFonts w:ascii="Arial" w:hAnsi="Arial" w:cs="Arial"/>
          <w:color w:val="000000"/>
          <w:sz w:val="22"/>
          <w:szCs w:val="22"/>
        </w:rPr>
        <w:t>have</w:t>
      </w:r>
      <w:r w:rsidR="00DB7DB4" w:rsidRPr="00C74508">
        <w:rPr>
          <w:rFonts w:ascii="Arial" w:hAnsi="Arial" w:cs="Arial"/>
          <w:color w:val="000000"/>
          <w:sz w:val="22"/>
          <w:szCs w:val="22"/>
        </w:rPr>
        <w:t xml:space="preserve"> severe obesity (BMI &gt; 125% of 95th percentile for age and sex) </w:t>
      </w:r>
      <w:r w:rsidR="001F4338" w:rsidRPr="00C74508">
        <w:rPr>
          <w:rFonts w:ascii="Arial" w:hAnsi="Arial" w:cs="Arial"/>
          <w:color w:val="000000"/>
          <w:sz w:val="22"/>
          <w:szCs w:val="22"/>
        </w:rPr>
        <w:fldChar w:fldCharType="begin">
          <w:fldData xml:space="preserve">PEVuZE5vdGU+PENpdGU+PEF1dGhvcj5GcnlhcjwvQXV0aG9yPjxZZWFyPjIwMjA8L1llYXI+PFJl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</w:fldData>
        </w:fldChar>
      </w:r>
      <w:r w:rsidR="006379AA" w:rsidRPr="00C74508">
        <w:rPr>
          <w:rFonts w:ascii="Arial" w:hAnsi="Arial" w:cs="Arial"/>
          <w:color w:val="000000"/>
          <w:sz w:val="22"/>
          <w:szCs w:val="22"/>
        </w:rPr>
        <w:instrText xml:space="preserve"> ADDIN EN.CITE </w:instrText>
      </w:r>
      <w:r w:rsidR="006379AA" w:rsidRPr="00C74508">
        <w:rPr>
          <w:rFonts w:ascii="Arial" w:hAnsi="Arial" w:cs="Arial"/>
          <w:color w:val="000000"/>
          <w:sz w:val="22"/>
          <w:szCs w:val="22"/>
        </w:rPr>
        <w:fldChar w:fldCharType="begin">
          <w:fldData xml:space="preserve">PEVuZE5vdGU+PENpdGU+PEF1dGhvcj5GcnlhcjwvQXV0aG9yPjxZZWFyPjIwMjA8L1llYXI+PFJl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</w:fldData>
        </w:fldChar>
      </w:r>
      <w:r w:rsidR="006379AA" w:rsidRPr="00C74508">
        <w:rPr>
          <w:rFonts w:ascii="Arial" w:hAnsi="Arial" w:cs="Arial"/>
          <w:color w:val="000000"/>
          <w:sz w:val="22"/>
          <w:szCs w:val="22"/>
        </w:rPr>
        <w:instrText xml:space="preserve"> ADDIN EN.CITE.DATA </w:instrText>
      </w:r>
      <w:r w:rsidR="006379AA" w:rsidRPr="00C74508">
        <w:rPr>
          <w:rFonts w:ascii="Arial" w:hAnsi="Arial" w:cs="Arial"/>
          <w:color w:val="000000"/>
          <w:sz w:val="22"/>
          <w:szCs w:val="22"/>
        </w:rPr>
      </w:r>
      <w:r w:rsidR="006379AA" w:rsidRPr="00C74508">
        <w:rPr>
          <w:rFonts w:ascii="Arial" w:hAnsi="Arial" w:cs="Arial"/>
          <w:color w:val="000000"/>
          <w:sz w:val="22"/>
          <w:szCs w:val="22"/>
        </w:rPr>
        <w:fldChar w:fldCharType="end"/>
      </w:r>
      <w:r w:rsidR="001F4338" w:rsidRPr="00C74508">
        <w:rPr>
          <w:rFonts w:ascii="Arial" w:hAnsi="Arial" w:cs="Arial"/>
          <w:color w:val="000000"/>
          <w:sz w:val="22"/>
          <w:szCs w:val="22"/>
        </w:rPr>
      </w:r>
      <w:r w:rsidR="001F4338" w:rsidRPr="00C74508">
        <w:rPr>
          <w:rFonts w:ascii="Arial" w:hAnsi="Arial" w:cs="Arial"/>
          <w:color w:val="000000"/>
          <w:sz w:val="22"/>
          <w:szCs w:val="22"/>
        </w:rPr>
        <w:fldChar w:fldCharType="separate"/>
      </w:r>
      <w:r w:rsidR="006379AA" w:rsidRPr="00C74508">
        <w:rPr>
          <w:rFonts w:ascii="Arial" w:hAnsi="Arial" w:cs="Arial"/>
          <w:noProof/>
          <w:color w:val="000000"/>
          <w:sz w:val="22"/>
          <w:szCs w:val="22"/>
        </w:rPr>
        <w:t>(</w:t>
      </w:r>
      <w:hyperlink w:anchor="_ENREF_6" w:tooltip="CDC National Center for Chronic Disease Prevention and Health Promotion (NCCDPHP), 2021 #12423" w:history="1">
        <w:r w:rsidR="006379AA" w:rsidRPr="00C74508">
          <w:rPr>
            <w:rFonts w:ascii="Arial" w:hAnsi="Arial" w:cs="Arial"/>
            <w:noProof/>
            <w:color w:val="000000"/>
            <w:sz w:val="22"/>
            <w:szCs w:val="22"/>
          </w:rPr>
          <w:t>6</w:t>
        </w:r>
      </w:hyperlink>
      <w:r w:rsidR="006379AA" w:rsidRPr="00C74508">
        <w:rPr>
          <w:rFonts w:ascii="Arial" w:hAnsi="Arial" w:cs="Arial"/>
          <w:noProof/>
          <w:color w:val="000000"/>
          <w:sz w:val="22"/>
          <w:szCs w:val="22"/>
        </w:rPr>
        <w:t>,</w:t>
      </w:r>
      <w:hyperlink w:anchor="_ENREF_8" w:tooltip="Fryar, 2020 #12936" w:history="1">
        <w:r w:rsidR="006379AA" w:rsidRPr="00C74508">
          <w:rPr>
            <w:rFonts w:ascii="Arial" w:hAnsi="Arial" w:cs="Arial"/>
            <w:noProof/>
            <w:color w:val="000000"/>
            <w:sz w:val="22"/>
            <w:szCs w:val="22"/>
          </w:rPr>
          <w:t>8</w:t>
        </w:r>
      </w:hyperlink>
      <w:r w:rsidR="006379AA" w:rsidRPr="00C74508">
        <w:rPr>
          <w:rFonts w:ascii="Arial" w:hAnsi="Arial" w:cs="Arial"/>
          <w:noProof/>
          <w:color w:val="000000"/>
          <w:sz w:val="22"/>
          <w:szCs w:val="22"/>
        </w:rPr>
        <w:t>,</w:t>
      </w:r>
      <w:hyperlink w:anchor="_ENREF_9" w:tooltip="Hu, 2022 #12931" w:history="1">
        <w:r w:rsidR="006379AA" w:rsidRPr="00C74508">
          <w:rPr>
            <w:rFonts w:ascii="Arial" w:hAnsi="Arial" w:cs="Arial"/>
            <w:noProof/>
            <w:color w:val="000000"/>
            <w:sz w:val="22"/>
            <w:szCs w:val="22"/>
          </w:rPr>
          <w:t>9</w:t>
        </w:r>
      </w:hyperlink>
      <w:r w:rsidR="006379AA" w:rsidRPr="00C74508">
        <w:rPr>
          <w:rFonts w:ascii="Arial" w:hAnsi="Arial" w:cs="Arial"/>
          <w:noProof/>
          <w:color w:val="000000"/>
          <w:sz w:val="22"/>
          <w:szCs w:val="22"/>
        </w:rPr>
        <w:t>)</w:t>
      </w:r>
      <w:r w:rsidR="001F4338" w:rsidRPr="00C74508">
        <w:rPr>
          <w:rFonts w:ascii="Arial" w:hAnsi="Arial" w:cs="Arial"/>
          <w:color w:val="000000"/>
          <w:sz w:val="22"/>
          <w:szCs w:val="22"/>
        </w:rPr>
        <w:fldChar w:fldCharType="end"/>
      </w:r>
      <w:r w:rsidR="00DB7DB4" w:rsidRPr="00C74508">
        <w:rPr>
          <w:rFonts w:ascii="Arial" w:hAnsi="Arial" w:cs="Arial"/>
          <w:color w:val="000000"/>
          <w:sz w:val="22"/>
          <w:szCs w:val="22"/>
        </w:rPr>
        <w:t xml:space="preserve">. </w:t>
      </w:r>
      <w:r w:rsidR="00DF0F8F" w:rsidRPr="00C74508">
        <w:rPr>
          <w:rFonts w:ascii="Arial" w:hAnsi="Arial" w:cs="Arial"/>
          <w:color w:val="000000"/>
          <w:sz w:val="22"/>
          <w:szCs w:val="22"/>
        </w:rPr>
        <w:t xml:space="preserve">The prevalence </w:t>
      </w:r>
      <w:r w:rsidRPr="00C74508">
        <w:rPr>
          <w:rFonts w:ascii="Arial" w:hAnsi="Arial" w:cs="Arial"/>
          <w:color w:val="000000"/>
          <w:sz w:val="22"/>
          <w:szCs w:val="22"/>
        </w:rPr>
        <w:t xml:space="preserve">of </w:t>
      </w:r>
      <w:r w:rsidR="00DF0F8F" w:rsidRPr="00C74508">
        <w:rPr>
          <w:rFonts w:ascii="Arial" w:hAnsi="Arial" w:cs="Arial"/>
          <w:color w:val="000000"/>
          <w:sz w:val="22"/>
          <w:szCs w:val="22"/>
        </w:rPr>
        <w:t>obesity is significantly higher in non-Hispanic Black and Hispanic children</w:t>
      </w:r>
      <w:r w:rsidR="008C0132" w:rsidRPr="00C74508">
        <w:rPr>
          <w:rFonts w:ascii="Arial" w:hAnsi="Arial" w:cs="Arial"/>
          <w:color w:val="000000"/>
          <w:sz w:val="22"/>
          <w:szCs w:val="22"/>
        </w:rPr>
        <w:t xml:space="preserve"> (</w:t>
      </w:r>
      <w:r w:rsidR="008C0132" w:rsidRPr="00C74508">
        <w:rPr>
          <w:rFonts w:ascii="Arial" w:hAnsi="Arial" w:cs="Arial"/>
          <w:bCs/>
          <w:color w:val="000000"/>
          <w:sz w:val="22"/>
          <w:szCs w:val="22"/>
        </w:rPr>
        <w:t>Figure 1B</w:t>
      </w:r>
      <w:r w:rsidR="008C0132" w:rsidRPr="00C74508">
        <w:rPr>
          <w:rFonts w:ascii="Arial" w:hAnsi="Arial" w:cs="Arial"/>
          <w:b/>
          <w:color w:val="000000"/>
          <w:sz w:val="22"/>
          <w:szCs w:val="22"/>
        </w:rPr>
        <w:t>)</w:t>
      </w:r>
      <w:r w:rsidR="00DF0F8F" w:rsidRPr="00C74508">
        <w:rPr>
          <w:rFonts w:ascii="Arial" w:hAnsi="Arial" w:cs="Arial"/>
          <w:color w:val="000000"/>
          <w:sz w:val="22"/>
          <w:szCs w:val="22"/>
        </w:rPr>
        <w:t xml:space="preserve">. </w:t>
      </w:r>
      <w:r w:rsidR="00F85115" w:rsidRPr="00C74508">
        <w:rPr>
          <w:rFonts w:ascii="Arial" w:hAnsi="Arial" w:cs="Arial"/>
          <w:color w:val="000000"/>
          <w:sz w:val="22"/>
          <w:szCs w:val="22"/>
        </w:rPr>
        <w:t>By adolescence, the prevalence increases to</w:t>
      </w:r>
      <w:r w:rsidR="00DF0F8F" w:rsidRPr="00C74508">
        <w:rPr>
          <w:rFonts w:ascii="Arial" w:hAnsi="Arial" w:cs="Arial"/>
          <w:color w:val="000000"/>
          <w:sz w:val="22"/>
          <w:szCs w:val="22"/>
        </w:rPr>
        <w:t xml:space="preserve"> </w:t>
      </w:r>
      <w:r w:rsidR="00314A33" w:rsidRPr="00C74508">
        <w:rPr>
          <w:rFonts w:ascii="Arial" w:hAnsi="Arial" w:cs="Arial"/>
          <w:color w:val="000000"/>
          <w:sz w:val="22"/>
          <w:szCs w:val="22"/>
        </w:rPr>
        <w:t>two</w:t>
      </w:r>
      <w:r w:rsidR="00DF0F8F" w:rsidRPr="00C74508">
        <w:rPr>
          <w:rFonts w:ascii="Arial" w:hAnsi="Arial" w:cs="Arial"/>
          <w:color w:val="000000"/>
          <w:sz w:val="22"/>
          <w:szCs w:val="22"/>
        </w:rPr>
        <w:t xml:space="preserve">-fold and </w:t>
      </w:r>
      <w:r w:rsidR="00F85115" w:rsidRPr="00C74508">
        <w:rPr>
          <w:rFonts w:ascii="Arial" w:hAnsi="Arial" w:cs="Arial"/>
          <w:color w:val="000000"/>
          <w:sz w:val="22"/>
          <w:szCs w:val="22"/>
        </w:rPr>
        <w:t>nearly</w:t>
      </w:r>
      <w:r w:rsidR="00DF0F8F" w:rsidRPr="00C74508">
        <w:rPr>
          <w:rFonts w:ascii="Arial" w:hAnsi="Arial" w:cs="Arial"/>
          <w:color w:val="000000"/>
          <w:sz w:val="22"/>
          <w:szCs w:val="22"/>
        </w:rPr>
        <w:t xml:space="preserve"> </w:t>
      </w:r>
      <w:r w:rsidR="00314A33" w:rsidRPr="00C74508">
        <w:rPr>
          <w:rFonts w:ascii="Arial" w:hAnsi="Arial" w:cs="Arial"/>
          <w:color w:val="000000"/>
          <w:sz w:val="22"/>
          <w:szCs w:val="22"/>
        </w:rPr>
        <w:t>three</w:t>
      </w:r>
      <w:r w:rsidR="00DF0F8F" w:rsidRPr="00C74508">
        <w:rPr>
          <w:rFonts w:ascii="Arial" w:hAnsi="Arial" w:cs="Arial"/>
          <w:color w:val="000000"/>
          <w:sz w:val="22"/>
          <w:szCs w:val="22"/>
        </w:rPr>
        <w:t xml:space="preserve">-fold </w:t>
      </w:r>
      <w:r w:rsidR="00314A33" w:rsidRPr="00C74508">
        <w:rPr>
          <w:rFonts w:ascii="Arial" w:hAnsi="Arial" w:cs="Arial"/>
          <w:color w:val="000000"/>
          <w:sz w:val="22"/>
          <w:szCs w:val="22"/>
        </w:rPr>
        <w:t>in</w:t>
      </w:r>
      <w:r w:rsidR="00CC02D5" w:rsidRPr="00C74508">
        <w:rPr>
          <w:rFonts w:ascii="Arial" w:hAnsi="Arial" w:cs="Arial"/>
          <w:color w:val="000000"/>
          <w:sz w:val="22"/>
          <w:szCs w:val="22"/>
        </w:rPr>
        <w:t xml:space="preserve"> these groups respectively</w:t>
      </w:r>
      <w:r w:rsidR="00314A33" w:rsidRPr="00C74508">
        <w:rPr>
          <w:rFonts w:ascii="Arial" w:hAnsi="Arial" w:cs="Arial"/>
          <w:color w:val="000000"/>
          <w:sz w:val="22"/>
          <w:szCs w:val="22"/>
        </w:rPr>
        <w:t xml:space="preserve"> </w:t>
      </w:r>
      <w:r w:rsidR="009647E7" w:rsidRPr="00C74508">
        <w:rPr>
          <w:rFonts w:ascii="Arial" w:hAnsi="Arial" w:cs="Arial"/>
          <w:color w:val="000000"/>
          <w:sz w:val="22"/>
          <w:szCs w:val="22"/>
        </w:rPr>
        <w:t xml:space="preserve">compared to </w:t>
      </w:r>
      <w:r w:rsidR="00F85115" w:rsidRPr="00C74508">
        <w:rPr>
          <w:rFonts w:ascii="Arial" w:hAnsi="Arial" w:cs="Arial"/>
          <w:color w:val="000000"/>
          <w:sz w:val="22"/>
          <w:szCs w:val="22"/>
        </w:rPr>
        <w:t xml:space="preserve">their </w:t>
      </w:r>
      <w:r w:rsidR="00DF0F8F" w:rsidRPr="00C74508">
        <w:rPr>
          <w:rFonts w:ascii="Arial" w:hAnsi="Arial" w:cs="Arial"/>
          <w:color w:val="000000"/>
          <w:sz w:val="22"/>
          <w:szCs w:val="22"/>
        </w:rPr>
        <w:t xml:space="preserve">non-Hispanic White </w:t>
      </w:r>
      <w:r w:rsidR="00116FD6" w:rsidRPr="00C74508">
        <w:rPr>
          <w:rFonts w:ascii="Arial" w:hAnsi="Arial" w:cs="Arial"/>
          <w:color w:val="000000"/>
          <w:sz w:val="22"/>
          <w:szCs w:val="22"/>
        </w:rPr>
        <w:t xml:space="preserve">or </w:t>
      </w:r>
      <w:r w:rsidR="00DF0F8F" w:rsidRPr="00C74508">
        <w:rPr>
          <w:rFonts w:ascii="Arial" w:hAnsi="Arial" w:cs="Arial"/>
          <w:color w:val="000000"/>
          <w:sz w:val="22"/>
          <w:szCs w:val="22"/>
        </w:rPr>
        <w:t>Asian</w:t>
      </w:r>
      <w:r w:rsidR="009647E7" w:rsidRPr="00C74508">
        <w:rPr>
          <w:rFonts w:ascii="Arial" w:hAnsi="Arial" w:cs="Arial"/>
          <w:color w:val="000000"/>
          <w:sz w:val="22"/>
          <w:szCs w:val="22"/>
        </w:rPr>
        <w:t xml:space="preserve"> </w:t>
      </w:r>
      <w:r w:rsidR="00F85115" w:rsidRPr="00C74508">
        <w:rPr>
          <w:rFonts w:ascii="Arial" w:hAnsi="Arial" w:cs="Arial"/>
          <w:color w:val="000000"/>
          <w:sz w:val="22"/>
          <w:szCs w:val="22"/>
        </w:rPr>
        <w:t>counterparts</w:t>
      </w:r>
      <w:r w:rsidR="00DF0F8F" w:rsidRPr="00C74508">
        <w:rPr>
          <w:rFonts w:ascii="Arial" w:hAnsi="Arial" w:cs="Arial"/>
          <w:color w:val="000000"/>
          <w:sz w:val="22"/>
          <w:szCs w:val="22"/>
        </w:rPr>
        <w:t xml:space="preserve">. </w:t>
      </w:r>
    </w:p>
    <w:p w14:paraId="6194FBB5" w14:textId="77777777" w:rsidR="00E25D01" w:rsidRPr="00C74508" w:rsidRDefault="00E25D01" w:rsidP="00C74508">
      <w:pPr>
        <w:autoSpaceDE/>
        <w:autoSpaceDN/>
        <w:snapToGrid w:val="0"/>
        <w:spacing w:line="276" w:lineRule="auto"/>
        <w:rPr>
          <w:rFonts w:ascii="Arial" w:hAnsi="Arial" w:cs="Arial"/>
          <w:sz w:val="22"/>
          <w:szCs w:val="22"/>
        </w:rPr>
      </w:pPr>
    </w:p>
    <w:p w14:paraId="60ABC0F6" w14:textId="7C2AA441" w:rsidR="00C74508" w:rsidRDefault="002E07B8" w:rsidP="00C74508">
      <w:pPr>
        <w:autoSpaceDE/>
        <w:autoSpaceDN/>
        <w:snapToGrid w:val="0"/>
        <w:spacing w:line="276" w:lineRule="auto"/>
        <w:rPr>
          <w:rFonts w:ascii="Arial" w:hAnsi="Arial" w:cs="Arial"/>
          <w:sz w:val="22"/>
          <w:szCs w:val="22"/>
        </w:rPr>
      </w:pPr>
      <w:r>
        <w:rPr>
          <w:rFonts w:ascii="Arial" w:hAnsi="Arial" w:cs="Arial"/>
          <w:noProof/>
          <w:sz w:val="22"/>
          <w:szCs w:val="22"/>
        </w:rPr>
        <w:lastRenderedPageBreak/>
        <w:drawing>
          <wp:inline distT="0" distB="0" distL="0" distR="0" wp14:anchorId="0AEC41A2" wp14:editId="4664C9E7">
            <wp:extent cx="6126480" cy="203771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6126480" cy="2037715"/>
                    </a:xfrm>
                    <a:prstGeom prst="rect">
                      <a:avLst/>
                    </a:prstGeom>
                  </pic:spPr>
                </pic:pic>
              </a:graphicData>
            </a:graphic>
          </wp:inline>
        </w:drawing>
      </w:r>
    </w:p>
    <w:p w14:paraId="75CE69C5" w14:textId="77777777" w:rsidR="00C74508" w:rsidRPr="00C74508" w:rsidRDefault="00C74508" w:rsidP="00C74508">
      <w:pPr>
        <w:tabs>
          <w:tab w:val="left" w:pos="720"/>
        </w:tabs>
        <w:spacing w:line="276" w:lineRule="auto"/>
        <w:rPr>
          <w:rFonts w:ascii="Arial" w:hAnsi="Arial" w:cs="Arial"/>
          <w:b/>
          <w:sz w:val="22"/>
          <w:szCs w:val="22"/>
        </w:rPr>
      </w:pPr>
      <w:r w:rsidRPr="00C74508">
        <w:rPr>
          <w:rFonts w:ascii="Arial" w:hAnsi="Arial" w:cs="Arial"/>
          <w:b/>
          <w:sz w:val="22"/>
          <w:szCs w:val="22"/>
        </w:rPr>
        <w:t xml:space="preserve">Figure 1. Prevalence of obesity in youth. A. Trends in prevalence of obesity by age group in the past decade years </w:t>
      </w:r>
      <w:r w:rsidRPr="00C74508">
        <w:rPr>
          <w:rFonts w:ascii="Arial" w:hAnsi="Arial" w:cs="Arial"/>
          <w:b/>
          <w:sz w:val="22"/>
          <w:szCs w:val="22"/>
        </w:rPr>
        <w:fldChar w:fldCharType="begin"/>
      </w:r>
      <w:r w:rsidRPr="00C74508">
        <w:rPr>
          <w:rFonts w:ascii="Arial" w:hAnsi="Arial" w:cs="Arial"/>
          <w:b/>
          <w:sz w:val="22"/>
          <w:szCs w:val="22"/>
        </w:rPr>
        <w:instrText xml:space="preserve"> ADDIN EN.CITE &lt;EndNote&gt;&lt;Cite&gt;&lt;Author&gt;Fryar&lt;/Author&gt;&lt;Year&gt;2020&lt;/Year&gt;&lt;RecNum&gt;8037&lt;/RecNum&gt;&lt;DisplayText&gt;(281)&lt;/DisplayText&gt;&lt;record&gt;&lt;rec-number&gt;6&lt;/rec-number&gt;&lt;foreign-keys&gt;&lt;key app="EN" db-id="dxzwfrxd0arfz5e09z6ve2thaa09t5rdexdp" timestamp="1658779890"&gt;6&lt;/key&gt;&lt;/foreign-keys&gt;&lt;ref-type name="Web Page"&gt;12&lt;/ref-type&gt;&lt;contributors&gt;&lt;authors&gt;&lt;author&gt;Fryar, C. D.&lt;/author&gt;&lt;author&gt;Carroll, M. D.&lt;/author&gt;&lt;author&gt;Afful, J.&lt;/author&gt;&lt;/authors&gt;&lt;/contributors&gt;&lt;titles&gt;&lt;title&gt;Prevalence of overweight, obesity, and severe obesity among children and adolescents aged 2–19 years: United States, 1963–1965 through 2017–2018.&lt;/title&gt;&lt;secondary-title&gt;NCHS Health E-Stats&lt;/secondary-title&gt;&lt;/titles&gt;&lt;volume&gt;2021&lt;/volume&gt;&lt;number&gt;November 1&lt;/number&gt;&lt;dates&gt;&lt;year&gt;2020&lt;/year&gt;&lt;/dates&gt;&lt;urls&gt;&lt;related-urls&gt;&lt;url&gt;https://www.cdc.gov/nchs/data/hestat/obesity-child-17-18/obesity-child.htm&lt;/url&gt;&lt;/related-urls&gt;&lt;/urls&gt;&lt;/record&gt;&lt;/Cite&gt;&lt;/EndNote&gt;</w:instrText>
      </w:r>
      <w:r w:rsidRPr="00C74508">
        <w:rPr>
          <w:rFonts w:ascii="Arial" w:hAnsi="Arial" w:cs="Arial"/>
          <w:b/>
          <w:sz w:val="22"/>
          <w:szCs w:val="22"/>
        </w:rPr>
        <w:fldChar w:fldCharType="separate"/>
      </w:r>
      <w:r w:rsidRPr="00C74508">
        <w:rPr>
          <w:rFonts w:ascii="Arial" w:hAnsi="Arial" w:cs="Arial"/>
          <w:b/>
          <w:noProof/>
          <w:sz w:val="22"/>
          <w:szCs w:val="22"/>
        </w:rPr>
        <w:t>(</w:t>
      </w:r>
      <w:hyperlink w:anchor="_ENREF_281" w:tooltip="Fryar, 2020 #6" w:history="1">
        <w:r w:rsidRPr="00C74508">
          <w:rPr>
            <w:rFonts w:ascii="Arial" w:hAnsi="Arial" w:cs="Arial"/>
            <w:b/>
            <w:noProof/>
            <w:sz w:val="22"/>
            <w:szCs w:val="22"/>
          </w:rPr>
          <w:t>281</w:t>
        </w:r>
      </w:hyperlink>
      <w:r w:rsidRPr="00C74508">
        <w:rPr>
          <w:rFonts w:ascii="Arial" w:hAnsi="Arial" w:cs="Arial"/>
          <w:b/>
          <w:noProof/>
          <w:sz w:val="22"/>
          <w:szCs w:val="22"/>
        </w:rPr>
        <w:t>)</w:t>
      </w:r>
      <w:r w:rsidRPr="00C74508">
        <w:rPr>
          <w:rFonts w:ascii="Arial" w:hAnsi="Arial" w:cs="Arial"/>
          <w:b/>
          <w:sz w:val="22"/>
          <w:szCs w:val="22"/>
        </w:rPr>
        <w:fldChar w:fldCharType="end"/>
      </w:r>
      <w:r w:rsidRPr="00C74508">
        <w:rPr>
          <w:rFonts w:ascii="Arial" w:hAnsi="Arial" w:cs="Arial"/>
          <w:b/>
          <w:sz w:val="22"/>
          <w:szCs w:val="22"/>
        </w:rPr>
        <w:t>. B. Obesity prevalence in youth by age, race, and Hispanic origin in United States, generated using data from National health and nutrition examination survey 2015-2018 (n=6710). Obesity was defined as BMI ≥ 95</w:t>
      </w:r>
      <w:r w:rsidRPr="00C74508">
        <w:rPr>
          <w:rFonts w:ascii="Arial" w:hAnsi="Arial" w:cs="Arial"/>
          <w:b/>
          <w:sz w:val="22"/>
          <w:szCs w:val="22"/>
          <w:vertAlign w:val="superscript"/>
        </w:rPr>
        <w:t>th</w:t>
      </w:r>
      <w:r w:rsidRPr="00C74508">
        <w:rPr>
          <w:rFonts w:ascii="Arial" w:hAnsi="Arial" w:cs="Arial"/>
          <w:b/>
          <w:sz w:val="22"/>
          <w:szCs w:val="22"/>
        </w:rPr>
        <w:t xml:space="preserve"> percentile for youth 2-20 years of age using CDC 2000 growth charts and weight-for-height ≥ 97.7th percentile from birth to 2 years using WHO growth charts </w:t>
      </w:r>
      <w:r w:rsidRPr="00C74508">
        <w:rPr>
          <w:rFonts w:ascii="Arial" w:hAnsi="Arial" w:cs="Arial"/>
          <w:b/>
          <w:sz w:val="22"/>
          <w:szCs w:val="22"/>
        </w:rPr>
        <w:fldChar w:fldCharType="begin"/>
      </w:r>
      <w:r w:rsidRPr="00C74508">
        <w:rPr>
          <w:rFonts w:ascii="Arial" w:hAnsi="Arial" w:cs="Arial"/>
          <w:b/>
          <w:sz w:val="22"/>
          <w:szCs w:val="22"/>
        </w:rPr>
        <w:instrText xml:space="preserve"> ADDIN EN.CITE &lt;EndNote&gt;&lt;Cite&gt;&lt;Author&gt;Ogden&lt;/Author&gt;&lt;Year&gt;2022&lt;/Year&gt;&lt;RecNum&gt;9143&lt;/RecNum&gt;&lt;DisplayText&gt;(282)&lt;/DisplayText&gt;&lt;record&gt;&lt;rec-number&gt;10&lt;/rec-number&gt;&lt;foreign-keys&gt;&lt;key app="EN" db-id="dxzwfrxd0arfz5e09z6ve2thaa09t5rdexdp" timestamp="1658779890"&gt;10&lt;/key&gt;&lt;/foreign-keys&gt;&lt;ref-type name="Journal Article"&gt;17&lt;/ref-type&gt;&lt;contributors&gt;&lt;authors&gt;&lt;author&gt;Ogden, Cynthia L.&lt;/author&gt;&lt;author&gt;Martin, Crescent B.&lt;/author&gt;&lt;author&gt;Freedman, David S.&lt;/author&gt;&lt;author&gt;Hales, Craig M.&lt;/author&gt;&lt;/authors&gt;&lt;/contributors&gt;&lt;titles&gt;&lt;title&gt;Trends in Obesity Disparities During Childhood&lt;/title&gt;&lt;secondary-title&gt;Pediatrics&lt;/secondary-title&gt;&lt;/titles&gt;&lt;periodical&gt;&lt;full-title&gt;Pediatrics&lt;/full-title&gt;&lt;/periodical&gt;&lt;dates&gt;&lt;year&gt;2022&lt;/year&gt;&lt;/dates&gt;&lt;isbn&gt;0031-4005&lt;/isbn&gt;&lt;urls&gt;&lt;related-urls&gt;&lt;url&gt;https://doi.org/10.1542/peds.2022-056547&lt;/url&gt;&lt;/related-urls&gt;&lt;/urls&gt;&lt;custom1&gt;e2022056547&lt;/custom1&gt;&lt;electronic-resource-num&gt;10.1542/peds.2022-056547&lt;/electronic-resource-num&gt;&lt;access-date&gt;7/10/2022&lt;/access-date&gt;&lt;/record&gt;&lt;/Cite&gt;&lt;/EndNote&gt;</w:instrText>
      </w:r>
      <w:r w:rsidRPr="00C74508">
        <w:rPr>
          <w:rFonts w:ascii="Arial" w:hAnsi="Arial" w:cs="Arial"/>
          <w:b/>
          <w:sz w:val="22"/>
          <w:szCs w:val="22"/>
        </w:rPr>
        <w:fldChar w:fldCharType="separate"/>
      </w:r>
      <w:r w:rsidRPr="00C74508">
        <w:rPr>
          <w:rFonts w:ascii="Arial" w:hAnsi="Arial" w:cs="Arial"/>
          <w:b/>
          <w:noProof/>
          <w:sz w:val="22"/>
          <w:szCs w:val="22"/>
        </w:rPr>
        <w:t>(</w:t>
      </w:r>
      <w:hyperlink w:anchor="_ENREF_282" w:tooltip="Ogden, 2022 #10" w:history="1">
        <w:r w:rsidRPr="00C74508">
          <w:rPr>
            <w:rFonts w:ascii="Arial" w:hAnsi="Arial" w:cs="Arial"/>
            <w:b/>
            <w:noProof/>
            <w:sz w:val="22"/>
            <w:szCs w:val="22"/>
          </w:rPr>
          <w:t>282</w:t>
        </w:r>
      </w:hyperlink>
      <w:r w:rsidRPr="00C74508">
        <w:rPr>
          <w:rFonts w:ascii="Arial" w:hAnsi="Arial" w:cs="Arial"/>
          <w:b/>
          <w:noProof/>
          <w:sz w:val="22"/>
          <w:szCs w:val="22"/>
        </w:rPr>
        <w:t>)</w:t>
      </w:r>
      <w:r w:rsidRPr="00C74508">
        <w:rPr>
          <w:rFonts w:ascii="Arial" w:hAnsi="Arial" w:cs="Arial"/>
          <w:b/>
          <w:sz w:val="22"/>
          <w:szCs w:val="22"/>
        </w:rPr>
        <w:fldChar w:fldCharType="end"/>
      </w:r>
      <w:r w:rsidRPr="00C74508">
        <w:rPr>
          <w:rFonts w:ascii="Arial" w:hAnsi="Arial" w:cs="Arial"/>
          <w:b/>
          <w:sz w:val="22"/>
          <w:szCs w:val="22"/>
        </w:rPr>
        <w:t>.</w:t>
      </w:r>
    </w:p>
    <w:p w14:paraId="28DA651D" w14:textId="77777777" w:rsidR="00C74508" w:rsidRDefault="00C74508" w:rsidP="00C74508">
      <w:pPr>
        <w:autoSpaceDE/>
        <w:autoSpaceDN/>
        <w:snapToGrid w:val="0"/>
        <w:spacing w:line="276" w:lineRule="auto"/>
        <w:rPr>
          <w:rFonts w:ascii="Arial" w:hAnsi="Arial" w:cs="Arial"/>
          <w:sz w:val="22"/>
          <w:szCs w:val="22"/>
        </w:rPr>
      </w:pPr>
    </w:p>
    <w:p w14:paraId="1CAB523B" w14:textId="3B01DDA4" w:rsidR="00A77317" w:rsidRPr="00C74508" w:rsidRDefault="008A0D32" w:rsidP="00C74508">
      <w:pPr>
        <w:autoSpaceDE/>
        <w:autoSpaceDN/>
        <w:snapToGrid w:val="0"/>
        <w:spacing w:line="276" w:lineRule="auto"/>
        <w:rPr>
          <w:rFonts w:ascii="Arial" w:hAnsi="Arial" w:cs="Arial"/>
          <w:color w:val="000000"/>
          <w:sz w:val="22"/>
          <w:szCs w:val="22"/>
        </w:rPr>
      </w:pPr>
      <w:r w:rsidRPr="00C74508">
        <w:rPr>
          <w:rFonts w:ascii="Arial" w:hAnsi="Arial" w:cs="Arial"/>
          <w:sz w:val="22"/>
          <w:szCs w:val="22"/>
        </w:rPr>
        <w:t xml:space="preserve">The prevalence of </w:t>
      </w:r>
      <w:r w:rsidR="00A9519B" w:rsidRPr="00C74508">
        <w:rPr>
          <w:rFonts w:ascii="Arial" w:hAnsi="Arial" w:cs="Arial"/>
          <w:sz w:val="22"/>
          <w:szCs w:val="22"/>
        </w:rPr>
        <w:t xml:space="preserve">pediatric </w:t>
      </w:r>
      <w:r w:rsidRPr="00C74508">
        <w:rPr>
          <w:rFonts w:ascii="Arial" w:hAnsi="Arial" w:cs="Arial"/>
          <w:sz w:val="22"/>
          <w:szCs w:val="22"/>
        </w:rPr>
        <w:t>obesity and its co-morbidities</w:t>
      </w:r>
      <w:r w:rsidR="00A9519B" w:rsidRPr="00C74508">
        <w:rPr>
          <w:rFonts w:ascii="Arial" w:hAnsi="Arial" w:cs="Arial"/>
          <w:sz w:val="22"/>
          <w:szCs w:val="22"/>
        </w:rPr>
        <w:t>,</w:t>
      </w:r>
      <w:r w:rsidRPr="00C74508">
        <w:rPr>
          <w:rFonts w:ascii="Arial" w:hAnsi="Arial" w:cs="Arial"/>
          <w:sz w:val="22"/>
          <w:szCs w:val="22"/>
        </w:rPr>
        <w:t xml:space="preserve"> such as </w:t>
      </w:r>
      <w:r w:rsidR="00B915A8" w:rsidRPr="00C74508">
        <w:rPr>
          <w:rFonts w:ascii="Arial" w:hAnsi="Arial" w:cs="Arial"/>
          <w:sz w:val="22"/>
          <w:szCs w:val="22"/>
        </w:rPr>
        <w:t>t</w:t>
      </w:r>
      <w:r w:rsidRPr="00C74508">
        <w:rPr>
          <w:rFonts w:ascii="Arial" w:hAnsi="Arial" w:cs="Arial"/>
          <w:sz w:val="22"/>
          <w:szCs w:val="22"/>
        </w:rPr>
        <w:t xml:space="preserve">ype 2 </w:t>
      </w:r>
      <w:r w:rsidR="00B915A8" w:rsidRPr="00C74508">
        <w:rPr>
          <w:rFonts w:ascii="Arial" w:hAnsi="Arial" w:cs="Arial"/>
          <w:sz w:val="22"/>
          <w:szCs w:val="22"/>
        </w:rPr>
        <w:t>d</w:t>
      </w:r>
      <w:r w:rsidRPr="00C74508">
        <w:rPr>
          <w:rFonts w:ascii="Arial" w:hAnsi="Arial" w:cs="Arial"/>
          <w:sz w:val="22"/>
          <w:szCs w:val="22"/>
        </w:rPr>
        <w:t xml:space="preserve">iabetes </w:t>
      </w:r>
      <w:r w:rsidR="00B915A8" w:rsidRPr="00C74508">
        <w:rPr>
          <w:rFonts w:ascii="Arial" w:hAnsi="Arial" w:cs="Arial"/>
          <w:sz w:val="22"/>
          <w:szCs w:val="22"/>
        </w:rPr>
        <w:t>m</w:t>
      </w:r>
      <w:r w:rsidRPr="00C74508">
        <w:rPr>
          <w:rFonts w:ascii="Arial" w:hAnsi="Arial" w:cs="Arial"/>
          <w:sz w:val="22"/>
          <w:szCs w:val="22"/>
        </w:rPr>
        <w:t xml:space="preserve">ellitus (T2DM), have been increasing in parallel. </w:t>
      </w:r>
      <w:r w:rsidRPr="00C74508">
        <w:rPr>
          <w:rFonts w:ascii="Arial" w:hAnsi="Arial" w:cs="Arial"/>
          <w:color w:val="000000"/>
          <w:sz w:val="22"/>
          <w:szCs w:val="22"/>
        </w:rPr>
        <w:t xml:space="preserve">Pediatric obesity tracks into adulthood, especially if present in the peri-pubertal period (over 20-fold increased risk adult obesity) and if one or both parents </w:t>
      </w:r>
      <w:r w:rsidR="009647E7" w:rsidRPr="00C74508">
        <w:rPr>
          <w:rFonts w:ascii="Arial" w:hAnsi="Arial" w:cs="Arial"/>
          <w:color w:val="000000"/>
          <w:sz w:val="22"/>
          <w:szCs w:val="22"/>
        </w:rPr>
        <w:t xml:space="preserve">have </w:t>
      </w:r>
      <w:r w:rsidRPr="00C74508">
        <w:rPr>
          <w:rFonts w:ascii="Arial" w:hAnsi="Arial" w:cs="Arial"/>
          <w:color w:val="000000"/>
          <w:sz w:val="22"/>
          <w:szCs w:val="22"/>
        </w:rPr>
        <w:t>obes</w:t>
      </w:r>
      <w:r w:rsidR="009647E7" w:rsidRPr="00C74508">
        <w:rPr>
          <w:rFonts w:ascii="Arial" w:hAnsi="Arial" w:cs="Arial"/>
          <w:color w:val="000000"/>
          <w:sz w:val="22"/>
          <w:szCs w:val="22"/>
        </w:rPr>
        <w:t>ity</w:t>
      </w:r>
      <w:r w:rsidR="008F63F4"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&lt;EndNote&gt;&lt;Cite&gt;&lt;Author&gt;Rundle&lt;/Author&gt;&lt;Year&gt;2020&lt;/Year&gt;&lt;RecNum&gt;12933&lt;/RecNum&gt;&lt;DisplayText&gt;(10)&lt;/DisplayText&gt;&lt;record&gt;&lt;rec-number&gt;12933&lt;/rec-number&gt;&lt;foreign-keys&gt;&lt;key app="EN" db-id="0fxx22adqrefrleftelpzdwc5da2px5xdprf" timestamp="1658958682"&gt;12933&lt;/key&gt;&lt;/foreign-keys&gt;&lt;ref-type name="Journal Article"&gt;17&lt;/ref-type&gt;&lt;contributors&gt;&lt;authors&gt;&lt;author&gt;Rundle, A. G.&lt;/author&gt;&lt;author&gt;Factor-Litvak, P.&lt;/author&gt;&lt;author&gt;Suglia, S. F.&lt;/author&gt;&lt;author&gt;Susser, E. S.&lt;/author&gt;&lt;author&gt;Kezios, K. L.&lt;/author&gt;&lt;author&gt;Lovasi, G. S.&lt;/author&gt;&lt;author&gt;Cirillo, P. M.&lt;/author&gt;&lt;author&gt;Cohn, B. A.&lt;/author&gt;&lt;author&gt;Link, B. G.&lt;/author&gt;&lt;/authors&gt;&lt;/contributors&gt;&lt;titles&gt;&lt;title&gt;Tracking of obesity in childhood into adulthood: Effects on body mass index and fat mass index at age 50&lt;/title&gt;&lt;secondary-title&gt;Child Obes&lt;/secondary-title&gt;&lt;/titles&gt;&lt;periodical&gt;&lt;full-title&gt;Child Obes&lt;/full-title&gt;&lt;/periodical&gt;&lt;pages&gt;226-33&lt;/pages&gt;&lt;volume&gt;16&lt;/volume&gt;&lt;dates&gt;&lt;year&gt;2020&lt;/year&gt;&lt;/dates&gt;&lt;urls&gt;&lt;/urls&gt;&lt;/record&gt;&lt;/Cite&gt;&lt;/EndNote&gt;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0" w:tooltip="Rundle, 2020 #12933" w:history="1">
        <w:r w:rsidR="006379AA" w:rsidRPr="00C74508">
          <w:rPr>
            <w:rFonts w:ascii="Arial" w:hAnsi="Arial" w:cs="Arial"/>
            <w:noProof/>
            <w:sz w:val="22"/>
            <w:szCs w:val="22"/>
          </w:rPr>
          <w:t>10</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color w:val="000000"/>
          <w:sz w:val="22"/>
          <w:szCs w:val="22"/>
        </w:rPr>
        <w:t xml:space="preserve">. </w:t>
      </w:r>
      <w:r w:rsidR="00A26541" w:rsidRPr="00C74508">
        <w:rPr>
          <w:rFonts w:ascii="Arial" w:hAnsi="Arial" w:cs="Arial"/>
          <w:sz w:val="22"/>
          <w:szCs w:val="22"/>
        </w:rPr>
        <w:t xml:space="preserve">These problems disproportionately affect </w:t>
      </w:r>
      <w:r w:rsidR="009647E7" w:rsidRPr="00C74508">
        <w:rPr>
          <w:rFonts w:ascii="Arial" w:hAnsi="Arial" w:cs="Arial"/>
          <w:sz w:val="22"/>
          <w:szCs w:val="22"/>
        </w:rPr>
        <w:t>Black</w:t>
      </w:r>
      <w:r w:rsidR="00A26541" w:rsidRPr="00C74508">
        <w:rPr>
          <w:rFonts w:ascii="Arial" w:hAnsi="Arial" w:cs="Arial"/>
          <w:sz w:val="22"/>
          <w:szCs w:val="22"/>
        </w:rPr>
        <w:t>, Hispanic, and Native American</w:t>
      </w:r>
      <w:r w:rsidR="009647E7" w:rsidRPr="00C74508">
        <w:rPr>
          <w:rFonts w:ascii="Arial" w:hAnsi="Arial" w:cs="Arial"/>
          <w:sz w:val="22"/>
          <w:szCs w:val="22"/>
        </w:rPr>
        <w:t xml:space="preserve"> communities</w:t>
      </w:r>
      <w:r w:rsidR="00A26541" w:rsidRPr="00C74508">
        <w:rPr>
          <w:rFonts w:ascii="Arial" w:hAnsi="Arial" w:cs="Arial"/>
          <w:sz w:val="22"/>
          <w:szCs w:val="22"/>
        </w:rPr>
        <w:t xml:space="preserve"> </w:t>
      </w:r>
      <w:r w:rsidR="005F15C1" w:rsidRPr="00C74508">
        <w:rPr>
          <w:rFonts w:ascii="Arial" w:hAnsi="Arial" w:cs="Arial"/>
          <w:sz w:val="22"/>
          <w:szCs w:val="22"/>
        </w:rPr>
        <w:fldChar w:fldCharType="begin">
          <w:fldData xml:space="preserve">PEVuZE5vdGU+PENpdGU+PEF1dGhvcj5GcnlhcjwvQXV0aG9yPjxZZWFyPjIwMjA8L1llYXI+PFJl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PEVuZE5vdGU+PENpdGU+PEF1dGhvcj5GcnlhcjwvQXV0aG9yPjxZZWFyPjIwMjA8L1llYXI+PFJl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5F15C1" w:rsidRPr="00C74508">
        <w:rPr>
          <w:rFonts w:ascii="Arial" w:hAnsi="Arial" w:cs="Arial"/>
          <w:sz w:val="22"/>
          <w:szCs w:val="22"/>
        </w:rPr>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8" w:tooltip="Fryar, 2020 #12936" w:history="1">
        <w:r w:rsidR="006379AA" w:rsidRPr="00C74508">
          <w:rPr>
            <w:rFonts w:ascii="Arial" w:hAnsi="Arial" w:cs="Arial"/>
            <w:noProof/>
            <w:sz w:val="22"/>
            <w:szCs w:val="22"/>
          </w:rPr>
          <w:t>8</w:t>
        </w:r>
      </w:hyperlink>
      <w:r w:rsidR="006379AA" w:rsidRPr="00C74508">
        <w:rPr>
          <w:rFonts w:ascii="Arial" w:hAnsi="Arial" w:cs="Arial"/>
          <w:noProof/>
          <w:sz w:val="22"/>
          <w:szCs w:val="22"/>
        </w:rPr>
        <w:t>,</w:t>
      </w:r>
      <w:hyperlink w:anchor="_ENREF_11" w:tooltip="Ogden, 2020 #12938" w:history="1">
        <w:r w:rsidR="006379AA" w:rsidRPr="00C74508">
          <w:rPr>
            <w:rFonts w:ascii="Arial" w:hAnsi="Arial" w:cs="Arial"/>
            <w:noProof/>
            <w:sz w:val="22"/>
            <w:szCs w:val="22"/>
          </w:rPr>
          <w:t>11</w:t>
        </w:r>
      </w:hyperlink>
      <w:r w:rsidR="006379AA" w:rsidRPr="00C74508">
        <w:rPr>
          <w:rFonts w:ascii="Arial" w:hAnsi="Arial" w:cs="Arial"/>
          <w:noProof/>
          <w:sz w:val="22"/>
          <w:szCs w:val="22"/>
        </w:rPr>
        <w:t>,</w:t>
      </w:r>
      <w:hyperlink w:anchor="_ENREF_12" w:tooltip="Ogden, 2022 #12937" w:history="1">
        <w:r w:rsidR="006379AA" w:rsidRPr="00C74508">
          <w:rPr>
            <w:rFonts w:ascii="Arial" w:hAnsi="Arial" w:cs="Arial"/>
            <w:noProof/>
            <w:sz w:val="22"/>
            <w:szCs w:val="22"/>
          </w:rPr>
          <w:t>12</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00A26541" w:rsidRPr="00C74508">
        <w:rPr>
          <w:rFonts w:ascii="Arial" w:hAnsi="Arial" w:cs="Arial"/>
          <w:sz w:val="22"/>
          <w:szCs w:val="22"/>
        </w:rPr>
        <w:t xml:space="preserve">. </w:t>
      </w:r>
      <w:r w:rsidR="00F02C50" w:rsidRPr="00C74508">
        <w:rPr>
          <w:rFonts w:ascii="Arial" w:hAnsi="Arial" w:cs="Arial"/>
          <w:color w:val="000000"/>
          <w:sz w:val="22"/>
          <w:szCs w:val="22"/>
        </w:rPr>
        <w:t>It is also worth considering that</w:t>
      </w:r>
      <w:r w:rsidRPr="00C74508">
        <w:rPr>
          <w:rFonts w:ascii="Arial" w:hAnsi="Arial" w:cs="Arial"/>
          <w:color w:val="000000"/>
          <w:sz w:val="22"/>
          <w:szCs w:val="22"/>
        </w:rPr>
        <w:t xml:space="preserve"> </w:t>
      </w:r>
      <w:r w:rsidR="00A9519B" w:rsidRPr="00C74508">
        <w:rPr>
          <w:rFonts w:ascii="Arial" w:hAnsi="Arial" w:cs="Arial"/>
          <w:color w:val="000000"/>
          <w:sz w:val="22"/>
          <w:szCs w:val="22"/>
        </w:rPr>
        <w:t>al</w:t>
      </w:r>
      <w:r w:rsidR="00F02C50" w:rsidRPr="00C74508">
        <w:rPr>
          <w:rFonts w:ascii="Arial" w:hAnsi="Arial" w:cs="Arial"/>
          <w:color w:val="000000"/>
          <w:sz w:val="22"/>
          <w:szCs w:val="22"/>
        </w:rPr>
        <w:t xml:space="preserve">though a higher percentage of adults </w:t>
      </w:r>
      <w:r w:rsidR="009647E7" w:rsidRPr="00C74508">
        <w:rPr>
          <w:rFonts w:ascii="Arial" w:hAnsi="Arial" w:cs="Arial"/>
          <w:color w:val="000000"/>
          <w:sz w:val="22"/>
          <w:szCs w:val="22"/>
        </w:rPr>
        <w:t>have obesity</w:t>
      </w:r>
      <w:r w:rsidR="00F02C50" w:rsidRPr="00C74508">
        <w:rPr>
          <w:rFonts w:ascii="Arial" w:hAnsi="Arial" w:cs="Arial"/>
          <w:color w:val="000000"/>
          <w:sz w:val="22"/>
          <w:szCs w:val="22"/>
        </w:rPr>
        <w:t xml:space="preserve">, the fractional magnitude of obesity prevalence among </w:t>
      </w:r>
      <w:r w:rsidR="009647E7" w:rsidRPr="00C74508">
        <w:rPr>
          <w:rFonts w:ascii="Arial" w:hAnsi="Arial" w:cs="Arial"/>
          <w:color w:val="000000"/>
          <w:sz w:val="22"/>
          <w:szCs w:val="22"/>
        </w:rPr>
        <w:t xml:space="preserve">youth </w:t>
      </w:r>
      <w:r w:rsidR="00F02C50" w:rsidRPr="00C74508">
        <w:rPr>
          <w:rFonts w:ascii="Arial" w:hAnsi="Arial" w:cs="Arial"/>
          <w:color w:val="000000"/>
          <w:sz w:val="22"/>
          <w:szCs w:val="22"/>
        </w:rPr>
        <w:t xml:space="preserve">is growing faster. From </w:t>
      </w:r>
      <w:r w:rsidR="008E0778" w:rsidRPr="00C74508">
        <w:rPr>
          <w:rFonts w:ascii="Arial" w:hAnsi="Arial" w:cs="Arial"/>
          <w:color w:val="000000"/>
          <w:sz w:val="22"/>
          <w:szCs w:val="22"/>
        </w:rPr>
        <w:t>1971</w:t>
      </w:r>
      <w:r w:rsidR="00F02C50" w:rsidRPr="00C74508">
        <w:rPr>
          <w:rFonts w:ascii="Arial" w:hAnsi="Arial" w:cs="Arial"/>
          <w:color w:val="000000"/>
          <w:sz w:val="22"/>
          <w:szCs w:val="22"/>
        </w:rPr>
        <w:t>-</w:t>
      </w:r>
      <w:r w:rsidR="008E0778" w:rsidRPr="00C74508">
        <w:rPr>
          <w:rFonts w:ascii="Arial" w:hAnsi="Arial" w:cs="Arial"/>
          <w:color w:val="000000"/>
          <w:sz w:val="22"/>
          <w:szCs w:val="22"/>
        </w:rPr>
        <w:t xml:space="preserve">2018 </w:t>
      </w:r>
      <w:r w:rsidR="00F02C50" w:rsidRPr="00C74508">
        <w:rPr>
          <w:rFonts w:ascii="Arial" w:hAnsi="Arial" w:cs="Arial"/>
          <w:color w:val="000000"/>
          <w:sz w:val="22"/>
          <w:szCs w:val="22"/>
        </w:rPr>
        <w:t>the prevalence of adults with obesity increased by about 2.</w:t>
      </w:r>
      <w:r w:rsidR="008E0778" w:rsidRPr="00C74508">
        <w:rPr>
          <w:rFonts w:ascii="Arial" w:hAnsi="Arial" w:cs="Arial"/>
          <w:color w:val="000000"/>
          <w:sz w:val="22"/>
          <w:szCs w:val="22"/>
        </w:rPr>
        <w:t xml:space="preserve">8 </w:t>
      </w:r>
      <w:r w:rsidR="00F02C50" w:rsidRPr="00C74508">
        <w:rPr>
          <w:rFonts w:ascii="Arial" w:hAnsi="Arial" w:cs="Arial"/>
          <w:color w:val="000000"/>
          <w:sz w:val="22"/>
          <w:szCs w:val="22"/>
        </w:rPr>
        <w:t xml:space="preserve">fold (from about 15% to </w:t>
      </w:r>
      <w:r w:rsidR="008E0778" w:rsidRPr="00C74508">
        <w:rPr>
          <w:rFonts w:ascii="Arial" w:hAnsi="Arial" w:cs="Arial"/>
          <w:color w:val="000000"/>
          <w:sz w:val="22"/>
          <w:szCs w:val="22"/>
        </w:rPr>
        <w:t>42</w:t>
      </w:r>
      <w:r w:rsidR="00F02C50" w:rsidRPr="00C74508">
        <w:rPr>
          <w:rFonts w:ascii="Arial" w:hAnsi="Arial" w:cs="Arial"/>
          <w:color w:val="000000"/>
          <w:sz w:val="22"/>
          <w:szCs w:val="22"/>
        </w:rPr>
        <w:t>%) whereas the percentage of children with obesity increased by 3.</w:t>
      </w:r>
      <w:r w:rsidR="008E0778" w:rsidRPr="00C74508">
        <w:rPr>
          <w:rFonts w:ascii="Arial" w:hAnsi="Arial" w:cs="Arial"/>
          <w:color w:val="000000"/>
          <w:sz w:val="22"/>
          <w:szCs w:val="22"/>
        </w:rPr>
        <w:t xml:space="preserve">8 </w:t>
      </w:r>
      <w:r w:rsidR="00F02C50" w:rsidRPr="00C74508">
        <w:rPr>
          <w:rFonts w:ascii="Arial" w:hAnsi="Arial" w:cs="Arial"/>
          <w:color w:val="000000"/>
          <w:sz w:val="22"/>
          <w:szCs w:val="22"/>
        </w:rPr>
        <w:t xml:space="preserve">fold (from about 5% to </w:t>
      </w:r>
      <w:r w:rsidR="008E0778" w:rsidRPr="00C74508">
        <w:rPr>
          <w:rFonts w:ascii="Arial" w:hAnsi="Arial" w:cs="Arial"/>
          <w:color w:val="000000"/>
          <w:sz w:val="22"/>
          <w:szCs w:val="22"/>
        </w:rPr>
        <w:t>19.7</w:t>
      </w:r>
      <w:r w:rsidR="00F02C50" w:rsidRPr="00C74508">
        <w:rPr>
          <w:rFonts w:ascii="Arial" w:hAnsi="Arial" w:cs="Arial"/>
          <w:color w:val="000000"/>
          <w:sz w:val="22"/>
          <w:szCs w:val="22"/>
        </w:rPr>
        <w:t>%)</w:t>
      </w:r>
      <w:r w:rsidR="008E0778" w:rsidRPr="00C74508">
        <w:rPr>
          <w:rFonts w:ascii="Arial" w:hAnsi="Arial" w:cs="Arial"/>
          <w:color w:val="000000"/>
          <w:sz w:val="22"/>
          <w:szCs w:val="22"/>
        </w:rPr>
        <w:t xml:space="preserve"> </w:t>
      </w:r>
      <w:r w:rsidR="00C71A39" w:rsidRPr="00C74508">
        <w:rPr>
          <w:rFonts w:ascii="Arial" w:hAnsi="Arial" w:cs="Arial"/>
          <w:color w:val="000000"/>
          <w:sz w:val="22"/>
          <w:szCs w:val="22"/>
        </w:rPr>
        <w:fldChar w:fldCharType="begin"/>
      </w:r>
      <w:r w:rsidR="006379AA" w:rsidRPr="00C74508">
        <w:rPr>
          <w:rFonts w:ascii="Arial" w:hAnsi="Arial" w:cs="Arial"/>
          <w:color w:val="000000"/>
          <w:sz w:val="22"/>
          <w:szCs w:val="22"/>
        </w:rPr>
        <w:instrText xml:space="preserve"> ADDIN EN.CITE &lt;EndNote&gt;&lt;Cite&gt;&lt;Author&gt;Fryar&lt;/Author&gt;&lt;Year&gt;2020&lt;/Year&gt;&lt;RecNum&gt;12936&lt;/RecNum&gt;&lt;DisplayText&gt;(8)&lt;/DisplayText&gt;&lt;record&gt;&lt;rec-number&gt;12936&lt;/rec-number&gt;&lt;foreign-keys&gt;&lt;key app="EN" db-id="0fxx22adqrefrleftelpzdwc5da2px5xdprf" timestamp="1659038377"&gt;12936&lt;/key&gt;&lt;/foreign-keys&gt;&lt;ref-type name="Report"&gt;27&lt;/ref-type&gt;&lt;contributors&gt;&lt;authors&gt;&lt;author&gt;CD Fryar&lt;/author&gt;&lt;author&gt;MD Carroll&lt;/author&gt;&lt;author&gt;J Afful&lt;/author&gt;&lt;/authors&gt;&lt;/contributors&gt;&lt;titles&gt;&lt;title&gt;Prevalence of overweight, obesity, and severe obesity among children and adolescents aged 2–19 years: United States, 1963–1965 through 2017–2018. 2020 &lt;/title&gt;&lt;/titles&gt;&lt;dates&gt;&lt;year&gt;2020&lt;/year&gt;&lt;/dates&gt;&lt;pub-location&gt;https://www.cdc.gov/nchs/data/hestat/obesity-child-17-18/obesity-child.htm&lt;/pub-location&gt;&lt;urls&gt;&lt;/urls&gt;&lt;/record&gt;&lt;/Cite&gt;&lt;/EndNote&gt;</w:instrText>
      </w:r>
      <w:r w:rsidR="00C71A39" w:rsidRPr="00C74508">
        <w:rPr>
          <w:rFonts w:ascii="Arial" w:hAnsi="Arial" w:cs="Arial"/>
          <w:color w:val="000000"/>
          <w:sz w:val="22"/>
          <w:szCs w:val="22"/>
        </w:rPr>
        <w:fldChar w:fldCharType="separate"/>
      </w:r>
      <w:r w:rsidR="006379AA" w:rsidRPr="00C74508">
        <w:rPr>
          <w:rFonts w:ascii="Arial" w:hAnsi="Arial" w:cs="Arial"/>
          <w:noProof/>
          <w:color w:val="000000"/>
          <w:sz w:val="22"/>
          <w:szCs w:val="22"/>
        </w:rPr>
        <w:t>(</w:t>
      </w:r>
      <w:hyperlink w:anchor="_ENREF_8" w:tooltip="Fryar, 2020 #12936" w:history="1">
        <w:r w:rsidR="006379AA" w:rsidRPr="00C74508">
          <w:rPr>
            <w:rFonts w:ascii="Arial" w:hAnsi="Arial" w:cs="Arial"/>
            <w:noProof/>
            <w:color w:val="000000"/>
            <w:sz w:val="22"/>
            <w:szCs w:val="22"/>
          </w:rPr>
          <w:t>8</w:t>
        </w:r>
      </w:hyperlink>
      <w:r w:rsidR="006379AA" w:rsidRPr="00C74508">
        <w:rPr>
          <w:rFonts w:ascii="Arial" w:hAnsi="Arial" w:cs="Arial"/>
          <w:noProof/>
          <w:color w:val="000000"/>
          <w:sz w:val="22"/>
          <w:szCs w:val="22"/>
        </w:rPr>
        <w:t>)</w:t>
      </w:r>
      <w:r w:rsidR="00C71A39" w:rsidRPr="00C74508">
        <w:rPr>
          <w:rFonts w:ascii="Arial" w:hAnsi="Arial" w:cs="Arial"/>
          <w:color w:val="000000"/>
          <w:sz w:val="22"/>
          <w:szCs w:val="22"/>
        </w:rPr>
        <w:fldChar w:fldCharType="end"/>
      </w:r>
      <w:r w:rsidR="00F02C50" w:rsidRPr="00C74508">
        <w:rPr>
          <w:rFonts w:ascii="Arial" w:hAnsi="Arial" w:cs="Arial"/>
          <w:color w:val="000000"/>
          <w:sz w:val="22"/>
          <w:szCs w:val="22"/>
        </w:rPr>
        <w:t xml:space="preserve">. </w:t>
      </w:r>
      <w:r w:rsidR="00E13B1D" w:rsidRPr="00C74508">
        <w:rPr>
          <w:rFonts w:ascii="Arial" w:hAnsi="Arial" w:cs="Arial"/>
          <w:color w:val="000000"/>
          <w:sz w:val="22"/>
          <w:szCs w:val="22"/>
        </w:rPr>
        <w:t>R</w:t>
      </w:r>
      <w:r w:rsidR="00F63636" w:rsidRPr="00C74508">
        <w:rPr>
          <w:rFonts w:ascii="Arial" w:hAnsi="Arial" w:cs="Arial"/>
          <w:color w:val="000000"/>
          <w:sz w:val="22"/>
          <w:szCs w:val="22"/>
        </w:rPr>
        <w:t xml:space="preserve">ecent CDC reports using data from </w:t>
      </w:r>
      <w:r w:rsidR="00A26541" w:rsidRPr="00C74508">
        <w:rPr>
          <w:rFonts w:ascii="Arial" w:hAnsi="Arial" w:cs="Arial"/>
          <w:color w:val="000000"/>
          <w:sz w:val="22"/>
          <w:szCs w:val="22"/>
        </w:rPr>
        <w:t xml:space="preserve">comprehensive </w:t>
      </w:r>
      <w:r w:rsidR="00F63636" w:rsidRPr="00C74508">
        <w:rPr>
          <w:rFonts w:ascii="Arial" w:hAnsi="Arial" w:cs="Arial"/>
          <w:color w:val="000000"/>
          <w:sz w:val="22"/>
          <w:szCs w:val="22"/>
        </w:rPr>
        <w:t xml:space="preserve">electronic health records indicate that the monthly rate of BMI increase </w:t>
      </w:r>
      <w:r w:rsidR="00935380" w:rsidRPr="00C74508">
        <w:rPr>
          <w:rFonts w:ascii="Arial" w:hAnsi="Arial" w:cs="Arial"/>
          <w:color w:val="000000"/>
          <w:sz w:val="22"/>
          <w:szCs w:val="22"/>
        </w:rPr>
        <w:t xml:space="preserve">in children aged 2-19 years </w:t>
      </w:r>
      <w:r w:rsidR="00F63636" w:rsidRPr="00C74508">
        <w:rPr>
          <w:rFonts w:ascii="Arial" w:hAnsi="Arial" w:cs="Arial"/>
          <w:color w:val="000000"/>
          <w:sz w:val="22"/>
          <w:szCs w:val="22"/>
        </w:rPr>
        <w:t xml:space="preserve">nearly doubled </w:t>
      </w:r>
      <w:r w:rsidR="00A77317" w:rsidRPr="00C74508">
        <w:rPr>
          <w:rFonts w:ascii="Arial" w:hAnsi="Arial" w:cs="Arial"/>
          <w:color w:val="000000"/>
          <w:sz w:val="22"/>
          <w:szCs w:val="22"/>
        </w:rPr>
        <w:t xml:space="preserve">during the </w:t>
      </w:r>
      <w:r w:rsidR="00C807AC" w:rsidRPr="00C74508">
        <w:rPr>
          <w:rFonts w:ascii="Arial" w:hAnsi="Arial" w:cs="Arial"/>
          <w:color w:val="000000"/>
          <w:sz w:val="22"/>
          <w:szCs w:val="22"/>
        </w:rPr>
        <w:t xml:space="preserve">COVID </w:t>
      </w:r>
      <w:r w:rsidR="00A77317" w:rsidRPr="00C74508">
        <w:rPr>
          <w:rFonts w:ascii="Arial" w:hAnsi="Arial" w:cs="Arial"/>
          <w:color w:val="000000"/>
          <w:sz w:val="22"/>
          <w:szCs w:val="22"/>
        </w:rPr>
        <w:t>pandemic period (0.100 versus 0.052 kg/m</w:t>
      </w:r>
      <w:r w:rsidR="00A77317" w:rsidRPr="00C74508">
        <w:rPr>
          <w:rFonts w:ascii="Arial" w:hAnsi="Arial" w:cs="Arial"/>
          <w:color w:val="000000"/>
          <w:sz w:val="22"/>
          <w:szCs w:val="22"/>
          <w:vertAlign w:val="superscript"/>
        </w:rPr>
        <w:t>2</w:t>
      </w:r>
      <w:r w:rsidR="00935380" w:rsidRPr="00C74508">
        <w:rPr>
          <w:rFonts w:ascii="Arial" w:hAnsi="Arial" w:cs="Arial"/>
          <w:color w:val="000000"/>
          <w:sz w:val="22"/>
          <w:szCs w:val="22"/>
        </w:rPr>
        <w:t>/month</w:t>
      </w:r>
      <w:r w:rsidR="00A77317" w:rsidRPr="00C74508">
        <w:rPr>
          <w:rFonts w:ascii="Arial" w:hAnsi="Arial" w:cs="Arial"/>
          <w:color w:val="000000"/>
          <w:sz w:val="22"/>
          <w:szCs w:val="22"/>
        </w:rPr>
        <w:t xml:space="preserve">; ratio = 1.93) </w:t>
      </w:r>
      <w:r w:rsidR="00935380" w:rsidRPr="00C74508">
        <w:rPr>
          <w:rFonts w:ascii="Arial" w:hAnsi="Arial" w:cs="Arial"/>
          <w:color w:val="000000"/>
          <w:sz w:val="22"/>
          <w:szCs w:val="22"/>
        </w:rPr>
        <w:t>and the prevalence of obesity increased from 19.3% in</w:t>
      </w:r>
      <w:r w:rsidR="00AB6746" w:rsidRPr="00C74508">
        <w:rPr>
          <w:rFonts w:ascii="Arial" w:hAnsi="Arial" w:cs="Arial"/>
          <w:color w:val="000000"/>
          <w:sz w:val="22"/>
          <w:szCs w:val="22"/>
        </w:rPr>
        <w:t xml:space="preserve"> August of </w:t>
      </w:r>
      <w:r w:rsidR="00935380" w:rsidRPr="00C74508">
        <w:rPr>
          <w:rFonts w:ascii="Arial" w:hAnsi="Arial" w:cs="Arial"/>
          <w:color w:val="000000"/>
          <w:sz w:val="22"/>
          <w:szCs w:val="22"/>
        </w:rPr>
        <w:t xml:space="preserve">2019 (pre-pandemic) to 22.4% in </w:t>
      </w:r>
      <w:r w:rsidR="00AB6746" w:rsidRPr="00C74508">
        <w:rPr>
          <w:rFonts w:ascii="Arial" w:hAnsi="Arial" w:cs="Arial"/>
          <w:color w:val="000000"/>
          <w:sz w:val="22"/>
          <w:szCs w:val="22"/>
        </w:rPr>
        <w:t xml:space="preserve">August of </w:t>
      </w:r>
      <w:r w:rsidR="00935380" w:rsidRPr="00C74508">
        <w:rPr>
          <w:rFonts w:ascii="Arial" w:hAnsi="Arial" w:cs="Arial"/>
          <w:color w:val="000000"/>
          <w:sz w:val="22"/>
          <w:szCs w:val="22"/>
        </w:rPr>
        <w:t>2020</w:t>
      </w:r>
      <w:r w:rsidR="00AB6746" w:rsidRPr="00C74508">
        <w:rPr>
          <w:rFonts w:ascii="Arial" w:hAnsi="Arial" w:cs="Arial"/>
          <w:color w:val="000000"/>
          <w:sz w:val="22"/>
          <w:szCs w:val="22"/>
        </w:rPr>
        <w:t xml:space="preserve">. Children with higher BMI z-scores and between the ages of 6 and 11 years were most affected. </w:t>
      </w:r>
      <w:r w:rsidR="00C71A39" w:rsidRPr="00C74508">
        <w:rPr>
          <w:rFonts w:ascii="Arial" w:hAnsi="Arial" w:cs="Arial"/>
          <w:color w:val="000000"/>
          <w:sz w:val="22"/>
          <w:szCs w:val="22"/>
        </w:rPr>
        <w:fldChar w:fldCharType="begin"/>
      </w:r>
      <w:r w:rsidR="006379AA" w:rsidRPr="00C74508">
        <w:rPr>
          <w:rFonts w:ascii="Arial" w:hAnsi="Arial" w:cs="Arial"/>
          <w:color w:val="000000"/>
          <w:sz w:val="22"/>
          <w:szCs w:val="22"/>
        </w:rPr>
        <w:instrText xml:space="preserve"> ADDIN EN.CITE &lt;EndNote&gt;&lt;Cite&gt;&lt;Author&gt;Lange&lt;/Author&gt;&lt;Year&gt;2021&lt;/Year&gt;&lt;RecNum&gt;12934&lt;/RecNum&gt;&lt;DisplayText&gt;(13)&lt;/DisplayText&gt;&lt;record&gt;&lt;rec-number&gt;12934&lt;/rec-number&gt;&lt;foreign-keys&gt;&lt;key app="EN" db-id="0fxx22adqrefrleftelpzdwc5da2px5xdprf" timestamp="1658965253"&gt;12934&lt;/key&gt;&lt;/foreign-keys&gt;&lt;ref-type name="Journal Article"&gt;17&lt;/ref-type&gt;&lt;contributors&gt;&lt;authors&gt;&lt;author&gt;SJ Lange&lt;/author&gt;&lt;author&gt;L Komaniyets&lt;/author&gt;&lt;author&gt;DS Freedman&lt;/author&gt;&lt;author&gt;EM Draus&lt;/author&gt;&lt;author&gt;R Porter&lt;/author&gt;&lt;author&gt;HM Balnck&lt;/author&gt;&lt;author&gt;AB Goodman&lt;/author&gt;&lt;/authors&gt;&lt;/contributors&gt;&lt;titles&gt;&lt;title&gt;Longitudinal trends in body mass index before and during the covid-19 pandemic among persons aged 2-19 years - United States, 2018-2020&lt;/title&gt;&lt;secondary-title&gt;MMWR&lt;/secondary-title&gt;&lt;/titles&gt;&lt;periodical&gt;&lt;full-title&gt;MMWR&lt;/full-title&gt;&lt;/periodical&gt;&lt;pages&gt;1278-83&lt;/pages&gt;&lt;volume&gt;70&lt;/volume&gt;&lt;dates&gt;&lt;year&gt;2021&lt;/year&gt;&lt;/dates&gt;&lt;urls&gt;&lt;/urls&gt;&lt;/record&gt;&lt;/Cite&gt;&lt;/EndNote&gt;</w:instrText>
      </w:r>
      <w:r w:rsidR="00C71A39" w:rsidRPr="00C74508">
        <w:rPr>
          <w:rFonts w:ascii="Arial" w:hAnsi="Arial" w:cs="Arial"/>
          <w:color w:val="000000"/>
          <w:sz w:val="22"/>
          <w:szCs w:val="22"/>
        </w:rPr>
        <w:fldChar w:fldCharType="separate"/>
      </w:r>
      <w:r w:rsidR="006379AA" w:rsidRPr="00C74508">
        <w:rPr>
          <w:rFonts w:ascii="Arial" w:hAnsi="Arial" w:cs="Arial"/>
          <w:noProof/>
          <w:color w:val="000000"/>
          <w:sz w:val="22"/>
          <w:szCs w:val="22"/>
        </w:rPr>
        <w:t>(</w:t>
      </w:r>
      <w:hyperlink w:anchor="_ENREF_13" w:tooltip="Lange, 2021 #12934" w:history="1">
        <w:r w:rsidR="006379AA" w:rsidRPr="00C74508">
          <w:rPr>
            <w:rFonts w:ascii="Arial" w:hAnsi="Arial" w:cs="Arial"/>
            <w:noProof/>
            <w:color w:val="000000"/>
            <w:sz w:val="22"/>
            <w:szCs w:val="22"/>
          </w:rPr>
          <w:t>13</w:t>
        </w:r>
      </w:hyperlink>
      <w:r w:rsidR="006379AA" w:rsidRPr="00C74508">
        <w:rPr>
          <w:rFonts w:ascii="Arial" w:hAnsi="Arial" w:cs="Arial"/>
          <w:noProof/>
          <w:color w:val="000000"/>
          <w:sz w:val="22"/>
          <w:szCs w:val="22"/>
        </w:rPr>
        <w:t>)</w:t>
      </w:r>
      <w:r w:rsidR="00C71A39" w:rsidRPr="00C74508">
        <w:rPr>
          <w:rFonts w:ascii="Arial" w:hAnsi="Arial" w:cs="Arial"/>
          <w:color w:val="000000"/>
          <w:sz w:val="22"/>
          <w:szCs w:val="22"/>
        </w:rPr>
        <w:fldChar w:fldCharType="end"/>
      </w:r>
      <w:r w:rsidR="00360662" w:rsidRPr="00C74508">
        <w:rPr>
          <w:rFonts w:ascii="Arial" w:hAnsi="Arial" w:cs="Arial"/>
          <w:color w:val="000000"/>
          <w:sz w:val="22"/>
          <w:szCs w:val="22"/>
        </w:rPr>
        <w:t>.</w:t>
      </w:r>
    </w:p>
    <w:p w14:paraId="1DB6B638" w14:textId="77777777" w:rsidR="00C74508" w:rsidRDefault="00C74508" w:rsidP="00C74508">
      <w:pPr>
        <w:spacing w:line="276" w:lineRule="auto"/>
        <w:rPr>
          <w:rFonts w:ascii="Arial" w:hAnsi="Arial" w:cs="Arial"/>
          <w:sz w:val="22"/>
          <w:szCs w:val="22"/>
        </w:rPr>
      </w:pPr>
    </w:p>
    <w:p w14:paraId="7CB45267" w14:textId="51A0B7C4" w:rsidR="00A9519B" w:rsidRPr="00C74508" w:rsidRDefault="008A0D32" w:rsidP="00C74508">
      <w:pPr>
        <w:spacing w:line="276" w:lineRule="auto"/>
        <w:rPr>
          <w:rFonts w:ascii="Arial" w:hAnsi="Arial" w:cs="Arial"/>
          <w:color w:val="000000"/>
          <w:sz w:val="22"/>
          <w:szCs w:val="22"/>
        </w:rPr>
      </w:pPr>
      <w:r w:rsidRPr="00C74508">
        <w:rPr>
          <w:rFonts w:ascii="Arial" w:hAnsi="Arial" w:cs="Arial"/>
          <w:sz w:val="22"/>
          <w:szCs w:val="22"/>
        </w:rPr>
        <w:t xml:space="preserve">Adults entering non-surgical weight loss treatment will typically lose weight for approximately 6-8 months followed by inexorable weight regain. Overall, only about 15% of </w:t>
      </w:r>
      <w:r w:rsidR="00846CB4" w:rsidRPr="00C74508">
        <w:rPr>
          <w:rFonts w:ascii="Arial" w:hAnsi="Arial" w:cs="Arial"/>
          <w:sz w:val="22"/>
          <w:szCs w:val="22"/>
        </w:rPr>
        <w:t xml:space="preserve">adults with </w:t>
      </w:r>
      <w:r w:rsidRPr="00C74508">
        <w:rPr>
          <w:rFonts w:ascii="Arial" w:hAnsi="Arial" w:cs="Arial"/>
          <w:sz w:val="22"/>
          <w:szCs w:val="22"/>
        </w:rPr>
        <w:t>obes</w:t>
      </w:r>
      <w:r w:rsidR="00846CB4" w:rsidRPr="00C74508">
        <w:rPr>
          <w:rFonts w:ascii="Arial" w:hAnsi="Arial" w:cs="Arial"/>
          <w:sz w:val="22"/>
          <w:szCs w:val="22"/>
        </w:rPr>
        <w:t>ity</w:t>
      </w:r>
      <w:r w:rsidRPr="00C74508">
        <w:rPr>
          <w:rFonts w:ascii="Arial" w:hAnsi="Arial" w:cs="Arial"/>
          <w:sz w:val="22"/>
          <w:szCs w:val="22"/>
        </w:rPr>
        <w:t xml:space="preserve"> are able to lose and sustain a greater than 10% weight loss</w:t>
      </w:r>
      <w:r w:rsidR="00A9519B" w:rsidRPr="00C74508">
        <w:rPr>
          <w:rFonts w:ascii="Arial" w:hAnsi="Arial" w:cs="Arial"/>
          <w:sz w:val="22"/>
          <w:szCs w:val="22"/>
        </w:rPr>
        <w:t>, even with intensive lifestyle or pharmacological interventions</w:t>
      </w:r>
      <w:r w:rsidRPr="00C74508">
        <w:rPr>
          <w:rFonts w:ascii="Arial" w:hAnsi="Arial" w:cs="Arial"/>
          <w:sz w:val="22"/>
          <w:szCs w:val="22"/>
        </w:rPr>
        <w:t>. This number has not changed</w:t>
      </w:r>
      <w:r w:rsidR="00360662" w:rsidRPr="00C74508">
        <w:rPr>
          <w:rFonts w:ascii="Arial" w:hAnsi="Arial" w:cs="Arial"/>
          <w:sz w:val="22"/>
          <w:szCs w:val="22"/>
        </w:rPr>
        <w:t xml:space="preserve"> </w:t>
      </w:r>
      <w:r w:rsidR="00402DD5" w:rsidRPr="00C74508">
        <w:rPr>
          <w:rFonts w:ascii="Arial" w:hAnsi="Arial" w:cs="Arial"/>
          <w:sz w:val="22"/>
          <w:szCs w:val="22"/>
        </w:rPr>
        <w:t xml:space="preserve">in over 20 years </w:t>
      </w:r>
      <w:r w:rsidRPr="00C74508">
        <w:rPr>
          <w:rFonts w:ascii="Arial" w:hAnsi="Arial" w:cs="Arial"/>
          <w:sz w:val="22"/>
          <w:szCs w:val="22"/>
        </w:rPr>
        <w:t>despite multiple new pharmacological and other treatment options</w:t>
      </w:r>
      <w:r w:rsidRPr="00C74508">
        <w:rPr>
          <w:rFonts w:ascii="Arial" w:hAnsi="Arial" w:cs="Arial"/>
          <w:color w:val="000000"/>
          <w:sz w:val="22"/>
          <w:szCs w:val="22"/>
        </w:rPr>
        <w:t xml:space="preserve"> </w:t>
      </w:r>
      <w:r w:rsidR="0024479E" w:rsidRPr="00C74508">
        <w:rPr>
          <w:rFonts w:ascii="Arial" w:hAnsi="Arial" w:cs="Arial"/>
          <w:color w:val="000000"/>
          <w:sz w:val="22"/>
          <w:szCs w:val="22"/>
        </w:rPr>
        <w:fldChar w:fldCharType="begin">
          <w:fldData xml:space="preserve">PEVuZE5vdGU+PENpdGU+PEF1dGhvcj5QaGVsYW48L0F1dGhvcj48WWVhcj4yMDA1PC9ZZWFyPjxS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</w:fldData>
        </w:fldChar>
      </w:r>
      <w:r w:rsidR="006379AA" w:rsidRPr="00C74508">
        <w:rPr>
          <w:rFonts w:ascii="Arial" w:hAnsi="Arial" w:cs="Arial"/>
          <w:color w:val="000000"/>
          <w:sz w:val="22"/>
          <w:szCs w:val="22"/>
        </w:rPr>
        <w:instrText xml:space="preserve"> ADDIN EN.CITE </w:instrText>
      </w:r>
      <w:r w:rsidR="006379AA" w:rsidRPr="00C74508">
        <w:rPr>
          <w:rFonts w:ascii="Arial" w:hAnsi="Arial" w:cs="Arial"/>
          <w:color w:val="000000"/>
          <w:sz w:val="22"/>
          <w:szCs w:val="22"/>
        </w:rPr>
        <w:fldChar w:fldCharType="begin">
          <w:fldData xml:space="preserve">PEVuZE5vdGU+PENpdGU+PEF1dGhvcj5QaGVsYW48L0F1dGhvcj48WWVhcj4yMDA1PC9ZZWFyPjxS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</w:fldData>
        </w:fldChar>
      </w:r>
      <w:r w:rsidR="006379AA" w:rsidRPr="00C74508">
        <w:rPr>
          <w:rFonts w:ascii="Arial" w:hAnsi="Arial" w:cs="Arial"/>
          <w:color w:val="000000"/>
          <w:sz w:val="22"/>
          <w:szCs w:val="22"/>
        </w:rPr>
        <w:instrText xml:space="preserve"> ADDIN EN.CITE.DATA </w:instrText>
      </w:r>
      <w:r w:rsidR="006379AA" w:rsidRPr="00C74508">
        <w:rPr>
          <w:rFonts w:ascii="Arial" w:hAnsi="Arial" w:cs="Arial"/>
          <w:color w:val="000000"/>
          <w:sz w:val="22"/>
          <w:szCs w:val="22"/>
        </w:rPr>
      </w:r>
      <w:r w:rsidR="006379AA" w:rsidRPr="00C74508">
        <w:rPr>
          <w:rFonts w:ascii="Arial" w:hAnsi="Arial" w:cs="Arial"/>
          <w:color w:val="000000"/>
          <w:sz w:val="22"/>
          <w:szCs w:val="22"/>
        </w:rPr>
        <w:fldChar w:fldCharType="end"/>
      </w:r>
      <w:r w:rsidR="0024479E" w:rsidRPr="00C74508">
        <w:rPr>
          <w:rFonts w:ascii="Arial" w:hAnsi="Arial" w:cs="Arial"/>
          <w:color w:val="000000"/>
          <w:sz w:val="22"/>
          <w:szCs w:val="22"/>
        </w:rPr>
      </w:r>
      <w:r w:rsidR="0024479E" w:rsidRPr="00C74508">
        <w:rPr>
          <w:rFonts w:ascii="Arial" w:hAnsi="Arial" w:cs="Arial"/>
          <w:color w:val="000000"/>
          <w:sz w:val="22"/>
          <w:szCs w:val="22"/>
        </w:rPr>
        <w:fldChar w:fldCharType="separate"/>
      </w:r>
      <w:r w:rsidR="006379AA" w:rsidRPr="00C74508">
        <w:rPr>
          <w:rFonts w:ascii="Arial" w:hAnsi="Arial" w:cs="Arial"/>
          <w:noProof/>
          <w:color w:val="000000"/>
          <w:sz w:val="22"/>
          <w:szCs w:val="22"/>
        </w:rPr>
        <w:t>(</w:t>
      </w:r>
      <w:hyperlink w:anchor="_ENREF_14" w:tooltip="Phelan, 2005 #10504" w:history="1">
        <w:r w:rsidR="006379AA" w:rsidRPr="00C74508">
          <w:rPr>
            <w:rFonts w:ascii="Arial" w:hAnsi="Arial" w:cs="Arial"/>
            <w:noProof/>
            <w:color w:val="000000"/>
            <w:sz w:val="22"/>
            <w:szCs w:val="22"/>
          </w:rPr>
          <w:t>14-17</w:t>
        </w:r>
      </w:hyperlink>
      <w:r w:rsidR="006379AA" w:rsidRPr="00C74508">
        <w:rPr>
          <w:rFonts w:ascii="Arial" w:hAnsi="Arial" w:cs="Arial"/>
          <w:noProof/>
          <w:color w:val="000000"/>
          <w:sz w:val="22"/>
          <w:szCs w:val="22"/>
        </w:rPr>
        <w:t>)</w:t>
      </w:r>
      <w:r w:rsidR="0024479E" w:rsidRPr="00C74508">
        <w:rPr>
          <w:rFonts w:ascii="Arial" w:hAnsi="Arial" w:cs="Arial"/>
          <w:color w:val="000000"/>
          <w:sz w:val="22"/>
          <w:szCs w:val="22"/>
        </w:rPr>
        <w:fldChar w:fldCharType="end"/>
      </w:r>
      <w:r w:rsidR="00135355" w:rsidRPr="00C74508">
        <w:rPr>
          <w:rFonts w:ascii="Arial" w:hAnsi="Arial" w:cs="Arial"/>
          <w:color w:val="000000"/>
          <w:sz w:val="22"/>
          <w:szCs w:val="22"/>
        </w:rPr>
        <w:t>.</w:t>
      </w:r>
      <w:r w:rsidR="00074F69" w:rsidRPr="00C74508">
        <w:rPr>
          <w:rFonts w:ascii="Arial" w:hAnsi="Arial" w:cs="Arial"/>
          <w:color w:val="000000"/>
          <w:sz w:val="22"/>
          <w:szCs w:val="22"/>
        </w:rPr>
        <w:t xml:space="preserve"> A key question is whether or not </w:t>
      </w:r>
      <w:r w:rsidR="00663D3A" w:rsidRPr="00C74508">
        <w:rPr>
          <w:rFonts w:ascii="Arial" w:hAnsi="Arial" w:cs="Arial"/>
          <w:color w:val="000000"/>
          <w:sz w:val="22"/>
          <w:szCs w:val="22"/>
        </w:rPr>
        <w:t>children are more responsive to</w:t>
      </w:r>
      <w:r w:rsidR="00074F69" w:rsidRPr="00C74508">
        <w:rPr>
          <w:rFonts w:ascii="Arial" w:hAnsi="Arial" w:cs="Arial"/>
          <w:color w:val="000000"/>
          <w:sz w:val="22"/>
          <w:szCs w:val="22"/>
        </w:rPr>
        <w:t xml:space="preserve"> interventions to treat, or to prevent, obesity.</w:t>
      </w:r>
    </w:p>
    <w:p w14:paraId="682F257A" w14:textId="77777777" w:rsidR="00A70914" w:rsidRDefault="00A70914" w:rsidP="00C74508">
      <w:pPr>
        <w:spacing w:line="276" w:lineRule="auto"/>
        <w:rPr>
          <w:rFonts w:ascii="Arial" w:hAnsi="Arial" w:cs="Arial"/>
          <w:sz w:val="22"/>
          <w:szCs w:val="22"/>
        </w:rPr>
      </w:pPr>
    </w:p>
    <w:p w14:paraId="403C6D03" w14:textId="397B91DB" w:rsidR="009378F1" w:rsidRDefault="009378F1" w:rsidP="00C74508">
      <w:pPr>
        <w:spacing w:line="276" w:lineRule="auto"/>
        <w:rPr>
          <w:rFonts w:ascii="Arial" w:hAnsi="Arial" w:cs="Arial"/>
          <w:color w:val="1C1D1E"/>
          <w:sz w:val="22"/>
          <w:szCs w:val="22"/>
          <w:shd w:val="clear" w:color="auto" w:fill="FFFFFF"/>
        </w:rPr>
      </w:pPr>
      <w:r w:rsidRPr="00C74508">
        <w:rPr>
          <w:rFonts w:ascii="Arial" w:hAnsi="Arial" w:cs="Arial"/>
          <w:sz w:val="22"/>
          <w:szCs w:val="22"/>
        </w:rPr>
        <w:t>Reviews of large lifestyle weight loss intervention studies indicate that children are more successful than adults in sustaining weight loss (usually defined by BMI z-score) provided that they remain involved in the intervention</w:t>
      </w:r>
      <w:r w:rsidR="00141930" w:rsidRPr="00C74508">
        <w:rPr>
          <w:rFonts w:ascii="Arial" w:hAnsi="Arial" w:cs="Arial"/>
          <w:sz w:val="22"/>
          <w:szCs w:val="22"/>
        </w:rPr>
        <w:t xml:space="preserve"> </w:t>
      </w:r>
      <w:r w:rsidR="00714D8C" w:rsidRPr="00C74508">
        <w:rPr>
          <w:rFonts w:ascii="Arial" w:hAnsi="Arial" w:cs="Arial"/>
          <w:sz w:val="22"/>
          <w:szCs w:val="22"/>
        </w:rPr>
        <w:t xml:space="preserve">(see treatment discussions below) </w:t>
      </w:r>
      <w:r w:rsidR="00141930" w:rsidRPr="00C74508">
        <w:rPr>
          <w:rFonts w:ascii="Arial" w:hAnsi="Arial" w:cs="Arial"/>
          <w:sz w:val="22"/>
          <w:szCs w:val="22"/>
        </w:rPr>
        <w:t>and that earlier intervention is more effective</w:t>
      </w:r>
      <w:r w:rsidR="008336FD" w:rsidRPr="00C74508">
        <w:rPr>
          <w:rFonts w:ascii="Arial" w:hAnsi="Arial" w:cs="Arial"/>
          <w:sz w:val="22"/>
          <w:szCs w:val="22"/>
        </w:rPr>
        <w:t xml:space="preserve">. </w:t>
      </w:r>
      <w:r w:rsidRPr="00C74508">
        <w:rPr>
          <w:rFonts w:ascii="Arial" w:hAnsi="Arial" w:cs="Arial"/>
          <w:sz w:val="22"/>
          <w:szCs w:val="22"/>
        </w:rPr>
        <w:t>Reinehr et al</w:t>
      </w:r>
      <w:r w:rsidR="00BF0F8C"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&lt;EndNote&gt;&lt;Cite&gt;&lt;Author&gt;Reinehr&lt;/Author&gt;&lt;Year&gt;2009&lt;/Year&gt;&lt;RecNum&gt;12969&lt;/RecNum&gt;&lt;DisplayText&gt;(18)&lt;/DisplayText&gt;&lt;record&gt;&lt;rec-number&gt;12969&lt;/rec-number&gt;&lt;foreign-keys&gt;&lt;key app="EN" db-id="0fxx22adqrefrleftelpzdwc5da2px5xdprf" timestamp="1659130804"&gt;12969&lt;/key&gt;&lt;/foreign-keys&gt;&lt;ref-type name="Journal Article"&gt;17&lt;/ref-type&gt;&lt;contributors&gt;&lt;authors&gt;&lt;author&gt;T Reinehr&lt;/author&gt;&lt;author&gt;K Widhalm&lt;/author&gt;&lt;author&gt;D l&amp;apos;Allemand&lt;/author&gt;&lt;author&gt;S Wiegand&lt;/author&gt;&lt;author&gt;M Wabitsch&lt;/author&gt;&lt;author&gt;RW Holl&lt;/author&gt;&lt;author&gt;The APV-Wiss Study Group and German Competence Net Obesity&lt;/author&gt;&lt;/authors&gt;&lt;/contributors&gt;&lt;titles&gt;&lt;title&gt;Two-year follow-up in 21,784 overweight children and adolescents with lifestyle intervention&lt;/title&gt;&lt;secondary-title&gt;Obesity&lt;/secondary-title&gt;&lt;/titles&gt;&lt;periodical&gt;&lt;full-title&gt;Obesity&lt;/full-title&gt;&lt;/periodical&gt;&lt;pages&gt;1196-99&lt;/pages&gt;&lt;volume&gt;17&lt;/volume&gt;&lt;dates&gt;&lt;year&gt;2009&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8" w:tooltip="Reinehr, 2009 #12969" w:history="1">
        <w:r w:rsidR="006379AA" w:rsidRPr="00C74508">
          <w:rPr>
            <w:rFonts w:ascii="Arial" w:hAnsi="Arial" w:cs="Arial"/>
            <w:noProof/>
            <w:sz w:val="22"/>
            <w:szCs w:val="22"/>
          </w:rPr>
          <w:t>18</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r w:rsidRPr="00C74508">
        <w:rPr>
          <w:rFonts w:ascii="Arial" w:hAnsi="Arial" w:cs="Arial"/>
          <w:color w:val="1C1D1E"/>
          <w:sz w:val="22"/>
          <w:szCs w:val="22"/>
          <w:shd w:val="clear" w:color="auto" w:fill="FFFFFF"/>
        </w:rPr>
        <w:t xml:space="preserve">performed </w:t>
      </w:r>
      <w:r w:rsidR="004505E3" w:rsidRPr="00C74508">
        <w:rPr>
          <w:rFonts w:ascii="Arial" w:hAnsi="Arial" w:cs="Arial"/>
          <w:color w:val="1C1D1E"/>
          <w:sz w:val="22"/>
          <w:szCs w:val="22"/>
          <w:shd w:val="clear" w:color="auto" w:fill="FFFFFF"/>
        </w:rPr>
        <w:t xml:space="preserve">retrospective </w:t>
      </w:r>
      <w:r w:rsidRPr="00C74508">
        <w:rPr>
          <w:rFonts w:ascii="Arial" w:hAnsi="Arial" w:cs="Arial"/>
          <w:color w:val="1C1D1E"/>
          <w:sz w:val="22"/>
          <w:szCs w:val="22"/>
          <w:shd w:val="clear" w:color="auto" w:fill="FFFFFF"/>
        </w:rPr>
        <w:t xml:space="preserve">quality assessments of 129 pediatric obesity </w:t>
      </w:r>
      <w:r w:rsidR="00A44299" w:rsidRPr="00C74508">
        <w:rPr>
          <w:rFonts w:ascii="Arial" w:hAnsi="Arial" w:cs="Arial"/>
          <w:color w:val="1C1D1E"/>
          <w:sz w:val="22"/>
          <w:szCs w:val="22"/>
          <w:shd w:val="clear" w:color="auto" w:fill="FFFFFF"/>
        </w:rPr>
        <w:t xml:space="preserve">programs </w:t>
      </w:r>
      <w:r w:rsidR="00141930" w:rsidRPr="00C74508">
        <w:rPr>
          <w:rFonts w:ascii="Arial" w:hAnsi="Arial" w:cs="Arial"/>
          <w:color w:val="1C1D1E"/>
          <w:sz w:val="22"/>
          <w:szCs w:val="22"/>
          <w:shd w:val="clear" w:color="auto" w:fill="FFFFFF"/>
        </w:rPr>
        <w:t>at 6, 12, and 24 months</w:t>
      </w:r>
      <w:r w:rsidR="00200365" w:rsidRPr="00C74508">
        <w:rPr>
          <w:rFonts w:ascii="Arial" w:hAnsi="Arial" w:cs="Arial"/>
          <w:color w:val="1C1D1E"/>
          <w:sz w:val="22"/>
          <w:szCs w:val="22"/>
          <w:shd w:val="clear" w:color="auto" w:fill="FFFFFF"/>
        </w:rPr>
        <w:t xml:space="preserve"> and</w:t>
      </w:r>
      <w:r w:rsidR="00141930" w:rsidRPr="00C74508">
        <w:rPr>
          <w:rFonts w:ascii="Arial" w:hAnsi="Arial" w:cs="Arial"/>
          <w:color w:val="1C1D1E"/>
          <w:sz w:val="22"/>
          <w:szCs w:val="22"/>
          <w:shd w:val="clear" w:color="auto" w:fill="FFFFFF"/>
        </w:rPr>
        <w:t xml:space="preserve"> </w:t>
      </w:r>
      <w:r w:rsidR="00A44299" w:rsidRPr="00C74508">
        <w:rPr>
          <w:rFonts w:ascii="Arial" w:hAnsi="Arial" w:cs="Arial"/>
          <w:color w:val="1C1D1E"/>
          <w:sz w:val="22"/>
          <w:szCs w:val="22"/>
          <w:shd w:val="clear" w:color="auto" w:fill="FFFFFF"/>
        </w:rPr>
        <w:t xml:space="preserve">found that reduction of overweight </w:t>
      </w:r>
      <w:r w:rsidR="00141930" w:rsidRPr="00C74508">
        <w:rPr>
          <w:rFonts w:ascii="Arial" w:hAnsi="Arial" w:cs="Arial"/>
          <w:color w:val="1C1D1E"/>
          <w:sz w:val="22"/>
          <w:szCs w:val="22"/>
          <w:shd w:val="clear" w:color="auto" w:fill="FFFFFF"/>
        </w:rPr>
        <w:t xml:space="preserve">was achieved by 83% of </w:t>
      </w:r>
      <w:r w:rsidR="00141930" w:rsidRPr="00C74508">
        <w:rPr>
          <w:rFonts w:ascii="Arial" w:hAnsi="Arial" w:cs="Arial"/>
          <w:color w:val="1C1D1E"/>
          <w:sz w:val="22"/>
          <w:szCs w:val="22"/>
          <w:shd w:val="clear" w:color="auto" w:fill="FFFFFF"/>
        </w:rPr>
        <w:lastRenderedPageBreak/>
        <w:t>the children after 6 months, by 82% after 12 months, and by 76% after 24 months. The mean change of SDS-BMI was −0.20 ± 0.32 at 6 months, −0.19 ± 0.40 at 12 months, and −0.20 ± 0.54 at 24 months</w:t>
      </w:r>
      <w:r w:rsidR="00A44299" w:rsidRPr="00C74508">
        <w:rPr>
          <w:rFonts w:ascii="Arial" w:hAnsi="Arial" w:cs="Arial"/>
          <w:color w:val="1C1D1E"/>
          <w:sz w:val="22"/>
          <w:szCs w:val="22"/>
          <w:shd w:val="clear" w:color="auto" w:fill="FFFFFF"/>
        </w:rPr>
        <w:t xml:space="preserve"> indicating an average of about 8%</w:t>
      </w:r>
      <w:r w:rsidR="007A532C" w:rsidRPr="00C74508">
        <w:rPr>
          <w:rFonts w:ascii="Arial" w:hAnsi="Arial" w:cs="Arial"/>
          <w:color w:val="1C1D1E"/>
          <w:sz w:val="22"/>
          <w:szCs w:val="22"/>
          <w:shd w:val="clear" w:color="auto" w:fill="FFFFFF"/>
        </w:rPr>
        <w:t xml:space="preserve"> </w:t>
      </w:r>
      <w:r w:rsidR="00AC318E" w:rsidRPr="00C74508">
        <w:rPr>
          <w:rFonts w:ascii="Arial" w:hAnsi="Arial" w:cs="Arial"/>
          <w:color w:val="1C1D1E"/>
          <w:sz w:val="22"/>
          <w:szCs w:val="22"/>
          <w:shd w:val="clear" w:color="auto" w:fill="FFFFFF"/>
        </w:rPr>
        <w:t>sustained</w:t>
      </w:r>
      <w:r w:rsidR="000C50D0" w:rsidRPr="00C74508">
        <w:rPr>
          <w:rFonts w:ascii="Arial" w:hAnsi="Arial" w:cs="Arial"/>
          <w:color w:val="1C1D1E"/>
          <w:sz w:val="22"/>
          <w:szCs w:val="22"/>
          <w:shd w:val="clear" w:color="auto" w:fill="FFFFFF"/>
        </w:rPr>
        <w:t xml:space="preserve"> </w:t>
      </w:r>
      <w:r w:rsidR="007A532C" w:rsidRPr="00C74508">
        <w:rPr>
          <w:rFonts w:ascii="Arial" w:hAnsi="Arial" w:cs="Arial"/>
          <w:color w:val="1C1D1E"/>
          <w:sz w:val="22"/>
          <w:szCs w:val="22"/>
          <w:shd w:val="clear" w:color="auto" w:fill="FFFFFF"/>
        </w:rPr>
        <w:t>reduction in adiposity</w:t>
      </w:r>
      <w:r w:rsidR="00A44299" w:rsidRPr="00C74508">
        <w:rPr>
          <w:rFonts w:ascii="Arial" w:hAnsi="Arial" w:cs="Arial"/>
          <w:color w:val="1C1D1E"/>
          <w:sz w:val="22"/>
          <w:szCs w:val="22"/>
          <w:shd w:val="clear" w:color="auto" w:fill="FFFFFF"/>
        </w:rPr>
        <w:t>.</w:t>
      </w:r>
      <w:r w:rsidR="001A08CE" w:rsidRPr="00C74508">
        <w:rPr>
          <w:rFonts w:ascii="Arial" w:hAnsi="Arial" w:cs="Arial"/>
          <w:color w:val="1C1D1E"/>
          <w:sz w:val="22"/>
          <w:szCs w:val="22"/>
          <w:shd w:val="clear" w:color="auto" w:fill="FFFFFF"/>
        </w:rPr>
        <w:t xml:space="preserve"> </w:t>
      </w:r>
      <w:r w:rsidR="00A568E0" w:rsidRPr="00C74508">
        <w:rPr>
          <w:rFonts w:ascii="Arial" w:hAnsi="Arial" w:cs="Arial"/>
          <w:color w:val="1C1D1E"/>
          <w:sz w:val="22"/>
          <w:szCs w:val="22"/>
          <w:shd w:val="clear" w:color="auto" w:fill="FFFFFF"/>
        </w:rPr>
        <w:t xml:space="preserve">In adults </w:t>
      </w:r>
      <w:r w:rsidR="000C50D0" w:rsidRPr="00C74508">
        <w:rPr>
          <w:rFonts w:ascii="Arial" w:hAnsi="Arial" w:cs="Arial"/>
          <w:color w:val="1C1D1E"/>
          <w:sz w:val="22"/>
          <w:szCs w:val="22"/>
          <w:shd w:val="clear" w:color="auto" w:fill="FFFFFF"/>
        </w:rPr>
        <w:t xml:space="preserve">with T2DM and overweight or obesity </w:t>
      </w:r>
      <w:r w:rsidR="00A568E0" w:rsidRPr="00C74508">
        <w:rPr>
          <w:rFonts w:ascii="Arial" w:hAnsi="Arial" w:cs="Arial"/>
          <w:color w:val="1C1D1E"/>
          <w:sz w:val="22"/>
          <w:szCs w:val="22"/>
          <w:shd w:val="clear" w:color="auto" w:fill="FFFFFF"/>
        </w:rPr>
        <w:t>enrolled in</w:t>
      </w:r>
      <w:r w:rsidR="00714D8C" w:rsidRPr="00C74508">
        <w:rPr>
          <w:rFonts w:ascii="Arial" w:hAnsi="Arial" w:cs="Arial"/>
          <w:color w:val="1C1D1E"/>
          <w:sz w:val="22"/>
          <w:szCs w:val="22"/>
          <w:shd w:val="clear" w:color="auto" w:fill="FFFFFF"/>
        </w:rPr>
        <w:t xml:space="preserve"> the </w:t>
      </w:r>
      <w:r w:rsidR="004505E3" w:rsidRPr="00C74508">
        <w:rPr>
          <w:rFonts w:ascii="Arial" w:hAnsi="Arial" w:cs="Arial"/>
          <w:color w:val="1C1D1E"/>
          <w:sz w:val="22"/>
          <w:szCs w:val="22"/>
          <w:shd w:val="clear" w:color="auto" w:fill="FFFFFF"/>
        </w:rPr>
        <w:t xml:space="preserve">prospective </w:t>
      </w:r>
      <w:r w:rsidR="00714D8C" w:rsidRPr="00C74508">
        <w:rPr>
          <w:rFonts w:ascii="Arial" w:hAnsi="Arial" w:cs="Arial"/>
          <w:color w:val="1C1D1E"/>
          <w:sz w:val="22"/>
          <w:szCs w:val="22"/>
          <w:shd w:val="clear" w:color="auto" w:fill="FFFFFF"/>
        </w:rPr>
        <w:t>LookAHEAD trial</w:t>
      </w:r>
      <w:r w:rsidR="000C50D0" w:rsidRPr="00C74508">
        <w:rPr>
          <w:rFonts w:ascii="Arial" w:hAnsi="Arial" w:cs="Arial"/>
          <w:color w:val="1C1D1E"/>
          <w:sz w:val="22"/>
          <w:szCs w:val="22"/>
          <w:shd w:val="clear" w:color="auto" w:fill="FFFFFF"/>
        </w:rPr>
        <w:t xml:space="preserve"> </w:t>
      </w:r>
      <w:r w:rsidR="00C71A39" w:rsidRPr="00C74508">
        <w:rPr>
          <w:rFonts w:ascii="Arial" w:hAnsi="Arial" w:cs="Arial"/>
          <w:color w:val="1C1D1E"/>
          <w:sz w:val="22"/>
          <w:szCs w:val="22"/>
          <w:shd w:val="clear" w:color="auto" w:fill="FFFFFF"/>
        </w:rPr>
        <w:fldChar w:fldCharType="begin"/>
      </w:r>
      <w:r w:rsidR="006379AA" w:rsidRPr="00C74508">
        <w:rPr>
          <w:rFonts w:ascii="Arial" w:hAnsi="Arial" w:cs="Arial"/>
          <w:color w:val="1C1D1E"/>
          <w:sz w:val="22"/>
          <w:szCs w:val="22"/>
          <w:shd w:val="clear" w:color="auto" w:fill="FFFFFF"/>
        </w:rPr>
        <w:instrText xml:space="preserve"> ADDIN EN.CITE &lt;EndNote&gt;&lt;Cite&gt;&lt;Author&gt;Wadden&lt;/Author&gt;&lt;Year&gt;2011&lt;/Year&gt;&lt;RecNum&gt;10876&lt;/RecNum&gt;&lt;DisplayText&gt;(15)&lt;/DisplayText&gt;&lt;record&gt;&lt;rec-number&gt;10876&lt;/rec-number&gt;&lt;foreign-keys&gt;&lt;key app="EN" db-id="0fxx22adqrefrleftelpzdwc5da2px5xdprf" timestamp="1391974796"&gt;10876&lt;/key&gt;&lt;/foreign-keys&gt;&lt;ref-type name="Journal Article"&gt;17&lt;/ref-type&gt;&lt;contributors&gt;&lt;authors&gt;&lt;author&gt;TA Wadden&lt;/author&gt;&lt;author&gt;RH Neiberg&lt;/author&gt;&lt;author&gt;RR Wing&lt;/author&gt;&lt;author&gt;JM Clark&lt;/author&gt;&lt;author&gt;LM Delahanty&lt;/author&gt;&lt;author&gt;JO Hill&lt;/author&gt;&lt;author&gt;J Krakoff&lt;/author&gt;&lt;author&gt;A Otto&lt;/author&gt;&lt;author&gt;DH Ryan&lt;/author&gt;&lt;author&gt;MZ Vitolins&lt;/author&gt;&lt;author&gt;Look AHEAD Research Group,&lt;/author&gt;&lt;/authors&gt;&lt;/contributors&gt;&lt;titles&gt;&lt;title&gt;Four-year weight losses in the Look AHEAD study: factors associated with long-term success&lt;/title&gt;&lt;secondary-title&gt;Obesity&lt;/secondary-title&gt;&lt;/titles&gt;&lt;periodical&gt;&lt;full-title&gt;Obesity&lt;/full-title&gt;&lt;/periodical&gt;&lt;pages&gt;1987-98&lt;/pages&gt;&lt;volume&gt;19&lt;/volume&gt;&lt;dates&gt;&lt;year&gt;2011&lt;/year&gt;&lt;/dates&gt;&lt;urls&gt;&lt;/urls&gt;&lt;/record&gt;&lt;/Cite&gt;&lt;/EndNote&gt;</w:instrText>
      </w:r>
      <w:r w:rsidR="00C71A39" w:rsidRPr="00C74508">
        <w:rPr>
          <w:rFonts w:ascii="Arial" w:hAnsi="Arial" w:cs="Arial"/>
          <w:color w:val="1C1D1E"/>
          <w:sz w:val="22"/>
          <w:szCs w:val="22"/>
          <w:shd w:val="clear" w:color="auto" w:fill="FFFFFF"/>
        </w:rPr>
        <w:fldChar w:fldCharType="separate"/>
      </w:r>
      <w:r w:rsidR="006379AA" w:rsidRPr="00C74508">
        <w:rPr>
          <w:rFonts w:ascii="Arial" w:hAnsi="Arial" w:cs="Arial"/>
          <w:noProof/>
          <w:color w:val="1C1D1E"/>
          <w:sz w:val="22"/>
          <w:szCs w:val="22"/>
          <w:shd w:val="clear" w:color="auto" w:fill="FFFFFF"/>
        </w:rPr>
        <w:t>(</w:t>
      </w:r>
      <w:hyperlink w:anchor="_ENREF_15" w:tooltip="Wadden, 2011 #10876" w:history="1">
        <w:r w:rsidR="006379AA" w:rsidRPr="00C74508">
          <w:rPr>
            <w:rFonts w:ascii="Arial" w:hAnsi="Arial" w:cs="Arial"/>
            <w:noProof/>
            <w:color w:val="1C1D1E"/>
            <w:sz w:val="22"/>
            <w:szCs w:val="22"/>
            <w:shd w:val="clear" w:color="auto" w:fill="FFFFFF"/>
          </w:rPr>
          <w:t>15</w:t>
        </w:r>
      </w:hyperlink>
      <w:r w:rsidR="006379AA" w:rsidRPr="00C74508">
        <w:rPr>
          <w:rFonts w:ascii="Arial" w:hAnsi="Arial" w:cs="Arial"/>
          <w:noProof/>
          <w:color w:val="1C1D1E"/>
          <w:sz w:val="22"/>
          <w:szCs w:val="22"/>
          <w:shd w:val="clear" w:color="auto" w:fill="FFFFFF"/>
        </w:rPr>
        <w:t>)</w:t>
      </w:r>
      <w:r w:rsidR="00C71A39" w:rsidRPr="00C74508">
        <w:rPr>
          <w:rFonts w:ascii="Arial" w:hAnsi="Arial" w:cs="Arial"/>
          <w:color w:val="1C1D1E"/>
          <w:sz w:val="22"/>
          <w:szCs w:val="22"/>
          <w:shd w:val="clear" w:color="auto" w:fill="FFFFFF"/>
        </w:rPr>
        <w:fldChar w:fldCharType="end"/>
      </w:r>
      <w:r w:rsidR="000C50D0" w:rsidRPr="00C74508">
        <w:rPr>
          <w:rFonts w:ascii="Arial" w:hAnsi="Arial" w:cs="Arial"/>
          <w:color w:val="1C1D1E"/>
          <w:sz w:val="22"/>
          <w:szCs w:val="22"/>
          <w:shd w:val="clear" w:color="auto" w:fill="FFFFFF"/>
        </w:rPr>
        <w:t>, the 1 year weight loss in the intensive lifestyle intervention group was 8.6±</w:t>
      </w:r>
      <w:r w:rsidR="00777596" w:rsidRPr="00C74508">
        <w:rPr>
          <w:rFonts w:ascii="Arial" w:hAnsi="Arial" w:cs="Arial"/>
          <w:color w:val="1C1D1E"/>
          <w:sz w:val="22"/>
          <w:szCs w:val="22"/>
          <w:shd w:val="clear" w:color="auto" w:fill="FFFFFF"/>
        </w:rPr>
        <w:t xml:space="preserve"> </w:t>
      </w:r>
      <w:r w:rsidR="000C50D0" w:rsidRPr="00C74508">
        <w:rPr>
          <w:rFonts w:ascii="Arial" w:hAnsi="Arial" w:cs="Arial"/>
          <w:color w:val="1C1D1E"/>
          <w:sz w:val="22"/>
          <w:szCs w:val="22"/>
          <w:shd w:val="clear" w:color="auto" w:fill="FFFFFF"/>
        </w:rPr>
        <w:t>0.1% (similar to children) but by year 2 it had fallen to 6.4±0.2% and by year 4 to 4.7±0.2%</w:t>
      </w:r>
      <w:r w:rsidR="00777596" w:rsidRPr="00C74508">
        <w:rPr>
          <w:rFonts w:ascii="Arial" w:hAnsi="Arial" w:cs="Arial"/>
          <w:color w:val="1C1D1E"/>
          <w:sz w:val="22"/>
          <w:szCs w:val="22"/>
          <w:shd w:val="clear" w:color="auto" w:fill="FFFFFF"/>
        </w:rPr>
        <w:t xml:space="preserve"> despite continued intervention</w:t>
      </w:r>
      <w:r w:rsidR="000C50D0" w:rsidRPr="00C74508">
        <w:rPr>
          <w:rFonts w:ascii="Arial" w:hAnsi="Arial" w:cs="Arial"/>
          <w:color w:val="1C1D1E"/>
          <w:sz w:val="22"/>
          <w:szCs w:val="22"/>
          <w:shd w:val="clear" w:color="auto" w:fill="FFFFFF"/>
        </w:rPr>
        <w:t xml:space="preserve">. </w:t>
      </w:r>
    </w:p>
    <w:p w14:paraId="549742BF" w14:textId="77777777" w:rsidR="00A70914" w:rsidRPr="00C74508" w:rsidRDefault="00A70914" w:rsidP="00C74508">
      <w:pPr>
        <w:spacing w:line="276" w:lineRule="auto"/>
        <w:rPr>
          <w:rFonts w:ascii="Arial" w:hAnsi="Arial" w:cs="Arial"/>
          <w:sz w:val="22"/>
          <w:szCs w:val="22"/>
        </w:rPr>
      </w:pPr>
    </w:p>
    <w:p w14:paraId="766342D8" w14:textId="5C24512D" w:rsidR="00A70914" w:rsidRDefault="00F92F99" w:rsidP="00C74508">
      <w:pPr>
        <w:spacing w:line="276" w:lineRule="auto"/>
        <w:rPr>
          <w:rFonts w:ascii="Arial" w:hAnsi="Arial" w:cs="Arial"/>
          <w:sz w:val="22"/>
          <w:szCs w:val="22"/>
        </w:rPr>
      </w:pPr>
      <w:r>
        <w:rPr>
          <w:rFonts w:ascii="Arial" w:hAnsi="Arial" w:cs="Arial"/>
          <w:noProof/>
          <w:sz w:val="22"/>
          <w:szCs w:val="22"/>
        </w:rPr>
        <w:drawing>
          <wp:inline distT="0" distB="0" distL="0" distR="0" wp14:anchorId="784B0D0D" wp14:editId="68EB7A64">
            <wp:extent cx="6126480" cy="3745865"/>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6126480" cy="3745865"/>
                    </a:xfrm>
                    <a:prstGeom prst="rect">
                      <a:avLst/>
                    </a:prstGeom>
                  </pic:spPr>
                </pic:pic>
              </a:graphicData>
            </a:graphic>
          </wp:inline>
        </w:drawing>
      </w:r>
    </w:p>
    <w:p w14:paraId="2F6C50FF" w14:textId="77777777" w:rsidR="00B8144C" w:rsidRPr="00B8144C" w:rsidRDefault="00B8144C" w:rsidP="00B8144C">
      <w:pPr>
        <w:spacing w:line="276" w:lineRule="auto"/>
        <w:rPr>
          <w:rFonts w:ascii="Arial" w:hAnsi="Arial" w:cs="Arial"/>
          <w:b/>
          <w:sz w:val="22"/>
          <w:szCs w:val="22"/>
        </w:rPr>
      </w:pPr>
      <w:r w:rsidRPr="00B8144C">
        <w:rPr>
          <w:rFonts w:ascii="Arial" w:hAnsi="Arial" w:cs="Arial"/>
          <w:b/>
          <w:sz w:val="22"/>
          <w:szCs w:val="22"/>
        </w:rPr>
        <w:t xml:space="preserve">Figure 2. Patterns of weight loss and regain in children and adults. A. On average, adults will lose weight for only about 6-9 months during lifestyle intervention to treat obesity. After this, most will then begin to regain weight </w:t>
      </w:r>
      <w:r w:rsidRPr="00B8144C">
        <w:rPr>
          <w:rFonts w:ascii="Arial" w:hAnsi="Arial" w:cs="Arial"/>
          <w:b/>
          <w:sz w:val="22"/>
          <w:szCs w:val="22"/>
        </w:rPr>
        <w:fldChar w:fldCharType="begin">
          <w:fldData xml:space="preserve">PEVuZE5vdGU+PENpdGU+PEF1dGhvcj5CcmF5PC9BdXRob3I+PFllYXI+MjAxNjwvWWVhcj48UmVj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</w:fldData>
        </w:fldChar>
      </w:r>
      <w:r w:rsidRPr="00B8144C">
        <w:rPr>
          <w:rFonts w:ascii="Arial" w:hAnsi="Arial" w:cs="Arial"/>
          <w:b/>
          <w:sz w:val="22"/>
          <w:szCs w:val="22"/>
        </w:rPr>
        <w:instrText xml:space="preserve"> ADDIN EN.CITE </w:instrText>
      </w:r>
      <w:r w:rsidRPr="00B8144C">
        <w:rPr>
          <w:rFonts w:ascii="Arial" w:hAnsi="Arial" w:cs="Arial"/>
          <w:b/>
          <w:sz w:val="22"/>
          <w:szCs w:val="22"/>
        </w:rPr>
        <w:fldChar w:fldCharType="begin">
          <w:fldData xml:space="preserve">PEVuZE5vdGU+PENpdGU+PEF1dGhvcj5CcmF5PC9BdXRob3I+PFllYXI+MjAxNjwvWWVhcj48UmVj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</w:fldData>
        </w:fldChar>
      </w:r>
      <w:r w:rsidRPr="00B8144C">
        <w:rPr>
          <w:rFonts w:ascii="Arial" w:hAnsi="Arial" w:cs="Arial"/>
          <w:b/>
          <w:sz w:val="22"/>
          <w:szCs w:val="22"/>
        </w:rPr>
        <w:instrText xml:space="preserve"> ADDIN EN.CITE.DATA </w:instrText>
      </w:r>
      <w:r w:rsidRPr="00B8144C">
        <w:rPr>
          <w:rFonts w:ascii="Arial" w:hAnsi="Arial" w:cs="Arial"/>
          <w:b/>
          <w:sz w:val="22"/>
          <w:szCs w:val="22"/>
        </w:rPr>
      </w:r>
      <w:r w:rsidRPr="00B8144C">
        <w:rPr>
          <w:rFonts w:ascii="Arial" w:hAnsi="Arial" w:cs="Arial"/>
          <w:b/>
          <w:sz w:val="22"/>
          <w:szCs w:val="22"/>
        </w:rPr>
        <w:fldChar w:fldCharType="end"/>
      </w:r>
      <w:r w:rsidRPr="00B8144C">
        <w:rPr>
          <w:rFonts w:ascii="Arial" w:hAnsi="Arial" w:cs="Arial"/>
          <w:b/>
          <w:sz w:val="22"/>
          <w:szCs w:val="22"/>
        </w:rPr>
      </w:r>
      <w:r w:rsidRPr="00B8144C">
        <w:rPr>
          <w:rFonts w:ascii="Arial" w:hAnsi="Arial" w:cs="Arial"/>
          <w:b/>
          <w:sz w:val="22"/>
          <w:szCs w:val="22"/>
        </w:rPr>
        <w:fldChar w:fldCharType="separate"/>
      </w:r>
      <w:r w:rsidRPr="00B8144C">
        <w:rPr>
          <w:rFonts w:ascii="Arial" w:hAnsi="Arial" w:cs="Arial"/>
          <w:b/>
          <w:noProof/>
          <w:sz w:val="22"/>
          <w:szCs w:val="22"/>
        </w:rPr>
        <w:t>(</w:t>
      </w:r>
      <w:hyperlink w:anchor="_ENREF_283" w:tooltip="Bray, 2016 #11609" w:history="1">
        <w:r w:rsidRPr="00B8144C">
          <w:rPr>
            <w:rFonts w:ascii="Arial" w:hAnsi="Arial" w:cs="Arial"/>
            <w:b/>
            <w:noProof/>
            <w:sz w:val="22"/>
            <w:szCs w:val="22"/>
          </w:rPr>
          <w:t>283-286</w:t>
        </w:r>
      </w:hyperlink>
      <w:r w:rsidRPr="00B8144C">
        <w:rPr>
          <w:rFonts w:ascii="Arial" w:hAnsi="Arial" w:cs="Arial"/>
          <w:b/>
          <w:noProof/>
          <w:sz w:val="22"/>
          <w:szCs w:val="22"/>
        </w:rPr>
        <w:t>)</w:t>
      </w:r>
      <w:r w:rsidRPr="00B8144C">
        <w:rPr>
          <w:rFonts w:ascii="Arial" w:hAnsi="Arial" w:cs="Arial"/>
          <w:b/>
          <w:sz w:val="22"/>
          <w:szCs w:val="22"/>
        </w:rPr>
        <w:fldChar w:fldCharType="end"/>
      </w:r>
      <w:r w:rsidRPr="00B8144C">
        <w:rPr>
          <w:rFonts w:ascii="Arial" w:hAnsi="Arial" w:cs="Arial"/>
          <w:b/>
          <w:sz w:val="22"/>
          <w:szCs w:val="22"/>
        </w:rPr>
        <w:t xml:space="preserve">. B. In contrast, children tend to lose more fatness (expressed as BMI z-score) and sustain their weight loss longer following a lifestyle intervention </w:t>
      </w:r>
      <w:r w:rsidRPr="00B8144C">
        <w:rPr>
          <w:rFonts w:ascii="Arial" w:hAnsi="Arial" w:cs="Arial"/>
          <w:b/>
          <w:sz w:val="22"/>
          <w:szCs w:val="22"/>
        </w:rPr>
        <w:fldChar w:fldCharType="begin"/>
      </w:r>
      <w:r w:rsidRPr="00B8144C">
        <w:rPr>
          <w:rFonts w:ascii="Arial" w:hAnsi="Arial" w:cs="Arial"/>
          <w:b/>
          <w:sz w:val="22"/>
          <w:szCs w:val="22"/>
        </w:rPr>
        <w:instrText xml:space="preserve"> ADDIN EN.CITE &lt;EndNote&gt;&lt;Cite&gt;&lt;Author&gt;Magarey&lt;/Author&gt;&lt;Year&gt;2011&lt;/Year&gt;&lt;RecNum&gt;11191&lt;/RecNum&gt;&lt;DisplayText&gt;(61,62)&lt;/DisplayText&gt;&lt;record&gt;&lt;rec-number&gt;11191&lt;/rec-number&gt;&lt;foreign-keys&gt;&lt;key app="EN" db-id="0fxx22adqrefrleftelpzdwc5da2px5xdprf" timestamp="1469335339"&gt;11191&lt;/key&gt;&lt;/foreign-keys&gt;&lt;ref-type name="Journal Article"&gt;17&lt;/ref-type&gt;&lt;contributors&gt;&lt;authors&gt;&lt;author&gt;AM Magarey&lt;/author&gt;&lt;author&gt;RA Perry&lt;/author&gt;&lt;author&gt;LA Baur&lt;/author&gt;&lt;author&gt;KS Steinbeck&lt;/author&gt;&lt;author&gt;M Sawyer&lt;/author&gt;&lt;author&gt;AP Hills&lt;/author&gt;&lt;author&gt;G Wilson&lt;/author&gt;&lt;author&gt;A Lee&lt;/author&gt;&lt;author&gt;LA Daniels&lt;/author&gt;&lt;/authors&gt;&lt;/contributors&gt;&lt;titles&gt;&lt;title&gt;A parent-led family-focused treatment program for overweight children aged 5 to 9 years: the PEACH RCT&lt;/title&gt;&lt;secondary-title&gt;Pediatr&lt;/secondary-title&gt;&lt;/titles&gt;&lt;periodical&gt;&lt;full-title&gt;Pediatr&lt;/full-title&gt;&lt;/periodical&gt;&lt;pages&gt;214-22&lt;/pages&gt;&lt;volume&gt;127&lt;/volume&gt;&lt;dates&gt;&lt;year&gt;2011&lt;/year&gt;&lt;/dates&gt;&lt;urls&gt;&lt;/urls&gt;&lt;/record&gt;&lt;/Cite&gt;&lt;Cite&gt;&lt;Author&gt;Reinehr&lt;/Author&gt;&lt;Year&gt;2010&lt;/Year&gt;&lt;RecNum&gt;11192&lt;/RecNum&gt;&lt;record&gt;&lt;rec-number&gt;11192&lt;/rec-number&gt;&lt;foreign-keys&gt;&lt;key app="EN" db-id="0fxx22adqrefrleftelpzdwc5da2px5xdprf" timestamp="1469336250"&gt;11192&lt;/key&gt;&lt;/foreign-keys&gt;&lt;ref-type name="Journal Article"&gt;17&lt;/ref-type&gt;&lt;contributors&gt;&lt;authors&gt;&lt;author&gt;T Reinehr&lt;/author&gt;&lt;author&gt;M Kleber&lt;/author&gt;&lt;author&gt;N Lass&lt;/author&gt;&lt;author&gt;AM Toschke&lt;/author&gt;&lt;/authors&gt;&lt;/contributors&gt;&lt;titles&gt;&lt;title&gt;Body mass index patterns over 5 y in obese children motivated to participate in a 1-y lifestyle intervention: age as a predictor of long-term success&lt;/title&gt;&lt;secondary-title&gt;Amer J Clin Nutr&lt;/secondary-title&gt;&lt;/titles&gt;&lt;periodical&gt;&lt;full-title&gt;Amer J Clin Nutr&lt;/full-title&gt;&lt;/periodical&gt;&lt;pages&gt;1156-71&lt;/pages&gt;&lt;volume&gt;91&lt;/volume&gt;&lt;dates&gt;&lt;year&gt;2010&lt;/year&gt;&lt;/dates&gt;&lt;urls&gt;&lt;/urls&gt;&lt;/record&gt;&lt;/Cite&gt;&lt;/EndNote&gt;</w:instrText>
      </w:r>
      <w:r w:rsidRPr="00B8144C">
        <w:rPr>
          <w:rFonts w:ascii="Arial" w:hAnsi="Arial" w:cs="Arial"/>
          <w:b/>
          <w:sz w:val="22"/>
          <w:szCs w:val="22"/>
        </w:rPr>
        <w:fldChar w:fldCharType="separate"/>
      </w:r>
      <w:r w:rsidRPr="00B8144C">
        <w:rPr>
          <w:rFonts w:ascii="Arial" w:hAnsi="Arial" w:cs="Arial"/>
          <w:b/>
          <w:noProof/>
          <w:sz w:val="22"/>
          <w:szCs w:val="22"/>
        </w:rPr>
        <w:t>(</w:t>
      </w:r>
      <w:hyperlink w:anchor="_ENREF_61" w:tooltip="Magarey, 2011 #11191" w:history="1">
        <w:r w:rsidRPr="00B8144C">
          <w:rPr>
            <w:rFonts w:ascii="Arial" w:hAnsi="Arial" w:cs="Arial"/>
            <w:b/>
            <w:noProof/>
            <w:sz w:val="22"/>
            <w:szCs w:val="22"/>
          </w:rPr>
          <w:t>61</w:t>
        </w:r>
      </w:hyperlink>
      <w:r w:rsidRPr="00B8144C">
        <w:rPr>
          <w:rFonts w:ascii="Arial" w:hAnsi="Arial" w:cs="Arial"/>
          <w:b/>
          <w:noProof/>
          <w:sz w:val="22"/>
          <w:szCs w:val="22"/>
        </w:rPr>
        <w:t>,</w:t>
      </w:r>
      <w:hyperlink w:anchor="_ENREF_62" w:tooltip="Reinehr, 2010 #11192" w:history="1">
        <w:r w:rsidRPr="00B8144C">
          <w:rPr>
            <w:rFonts w:ascii="Arial" w:hAnsi="Arial" w:cs="Arial"/>
            <w:b/>
            <w:noProof/>
            <w:sz w:val="22"/>
            <w:szCs w:val="22"/>
          </w:rPr>
          <w:t>62</w:t>
        </w:r>
      </w:hyperlink>
      <w:r w:rsidRPr="00B8144C">
        <w:rPr>
          <w:rFonts w:ascii="Arial" w:hAnsi="Arial" w:cs="Arial"/>
          <w:b/>
          <w:noProof/>
          <w:sz w:val="22"/>
          <w:szCs w:val="22"/>
        </w:rPr>
        <w:t>)</w:t>
      </w:r>
      <w:r w:rsidRPr="00B8144C">
        <w:rPr>
          <w:rFonts w:ascii="Arial" w:hAnsi="Arial" w:cs="Arial"/>
          <w:b/>
          <w:sz w:val="22"/>
          <w:szCs w:val="22"/>
        </w:rPr>
        <w:fldChar w:fldCharType="end"/>
      </w:r>
      <w:r w:rsidRPr="00B8144C">
        <w:rPr>
          <w:rFonts w:ascii="Arial" w:hAnsi="Arial" w:cs="Arial"/>
          <w:b/>
          <w:sz w:val="22"/>
          <w:szCs w:val="22"/>
        </w:rPr>
        <w:t xml:space="preserve">. This is especially true for younger children. *Based on DeJonge et al </w:t>
      </w:r>
      <w:r w:rsidRPr="00B8144C">
        <w:rPr>
          <w:rFonts w:ascii="Arial" w:hAnsi="Arial" w:cs="Arial"/>
          <w:b/>
          <w:sz w:val="22"/>
          <w:szCs w:val="22"/>
        </w:rPr>
        <w:fldChar w:fldCharType="begin"/>
      </w:r>
      <w:r w:rsidRPr="00B8144C">
        <w:rPr>
          <w:rFonts w:ascii="Arial" w:hAnsi="Arial" w:cs="Arial"/>
          <w:b/>
          <w:sz w:val="22"/>
          <w:szCs w:val="22"/>
        </w:rPr>
        <w:instrText xml:space="preserve"> ADDIN EN.CITE &lt;EndNote&gt;&lt;Cite&gt;&lt;Author&gt;De Jonge&lt;/Author&gt;&lt;Year&gt;2012&lt;/Year&gt;&lt;RecNum&gt;12999&lt;/RecNum&gt;&lt;DisplayText&gt;(286)&lt;/DisplayText&gt;&lt;record&gt;&lt;rec-number&gt;12999&lt;/rec-number&gt;&lt;foreign-keys&gt;&lt;key app="EN" db-id="0fxx22adqrefrleftelpzdwc5da2px5xdprf" timestamp="1663615812"&gt;12999&lt;/key&gt;&lt;/foreign-keys&gt;&lt;ref-type name="Journal Article"&gt;17&lt;/ref-type&gt;&lt;contributors&gt;&lt;authors&gt;&lt;author&gt;De Jonge, L&lt;/author&gt;&lt;author&gt;GA Bray&lt;/author&gt;&lt;author&gt;SR Smith&lt;/author&gt;&lt;author&gt;DH Ryan&lt;/author&gt;&lt;author&gt;de Souza, RJ&lt;/author&gt;&lt;author&gt;CM Loria&lt;/author&gt;&lt;author&gt;CM Champagne&lt;/author&gt;&lt;author&gt;DH Ryan&lt;/author&gt;&lt;author&gt;DA Williamson&lt;/author&gt;&lt;author&gt;FM Sacks&lt;/author&gt;&lt;/authors&gt;&lt;/contributors&gt;&lt;titles&gt;&lt;title&gt;Effect of diet composition on energy expenditure during weight loss: the POUNDS LOST Study&lt;/title&gt;&lt;secondary-title&gt;Obes&lt;/secondary-title&gt;&lt;/titles&gt;&lt;periodical&gt;&lt;full-title&gt;Obes&lt;/full-title&gt;&lt;/periodical&gt;&lt;pages&gt;2384-89&lt;/pages&gt;&lt;volume&gt;20&lt;/volume&gt;&lt;dates&gt;&lt;year&gt;2012&lt;/year&gt;&lt;/dates&gt;&lt;urls&gt;&lt;/urls&gt;&lt;/record&gt;&lt;/Cite&gt;&lt;/EndNote&gt;</w:instrText>
      </w:r>
      <w:r w:rsidRPr="00B8144C">
        <w:rPr>
          <w:rFonts w:ascii="Arial" w:hAnsi="Arial" w:cs="Arial"/>
          <w:b/>
          <w:sz w:val="22"/>
          <w:szCs w:val="22"/>
        </w:rPr>
        <w:fldChar w:fldCharType="separate"/>
      </w:r>
      <w:r w:rsidRPr="00B8144C">
        <w:rPr>
          <w:rFonts w:ascii="Arial" w:hAnsi="Arial" w:cs="Arial"/>
          <w:b/>
          <w:noProof/>
          <w:sz w:val="22"/>
          <w:szCs w:val="22"/>
        </w:rPr>
        <w:t>(</w:t>
      </w:r>
      <w:hyperlink w:anchor="_ENREF_286" w:tooltip="De Jonge, 2012 #12999" w:history="1">
        <w:r w:rsidRPr="00B8144C">
          <w:rPr>
            <w:rFonts w:ascii="Arial" w:hAnsi="Arial" w:cs="Arial"/>
            <w:b/>
            <w:noProof/>
            <w:sz w:val="22"/>
            <w:szCs w:val="22"/>
          </w:rPr>
          <w:t>286</w:t>
        </w:r>
      </w:hyperlink>
      <w:r w:rsidRPr="00B8144C">
        <w:rPr>
          <w:rFonts w:ascii="Arial" w:hAnsi="Arial" w:cs="Arial"/>
          <w:b/>
          <w:noProof/>
          <w:sz w:val="22"/>
          <w:szCs w:val="22"/>
        </w:rPr>
        <w:t>)</w:t>
      </w:r>
      <w:r w:rsidRPr="00B8144C">
        <w:rPr>
          <w:rFonts w:ascii="Arial" w:hAnsi="Arial" w:cs="Arial"/>
          <w:b/>
          <w:sz w:val="22"/>
          <w:szCs w:val="22"/>
        </w:rPr>
        <w:fldChar w:fldCharType="end"/>
      </w:r>
      <w:r w:rsidRPr="00B8144C">
        <w:rPr>
          <w:rFonts w:ascii="Arial" w:hAnsi="Arial" w:cs="Arial"/>
          <w:b/>
          <w:sz w:val="22"/>
          <w:szCs w:val="22"/>
        </w:rPr>
        <w:t xml:space="preserve">. †Based on Kraschnewski et al </w:t>
      </w:r>
      <w:r w:rsidRPr="00B8144C">
        <w:rPr>
          <w:rFonts w:ascii="Arial" w:hAnsi="Arial" w:cs="Arial"/>
          <w:b/>
          <w:sz w:val="22"/>
          <w:szCs w:val="22"/>
        </w:rPr>
        <w:fldChar w:fldCharType="begin"/>
      </w:r>
      <w:r w:rsidRPr="00B8144C">
        <w:rPr>
          <w:rFonts w:ascii="Arial" w:hAnsi="Arial" w:cs="Arial"/>
          <w:b/>
          <w:sz w:val="22"/>
          <w:szCs w:val="22"/>
        </w:rPr>
        <w:instrText xml:space="preserve"> ADDIN EN.CITE &lt;EndNote&gt;&lt;Cite&gt;&lt;Author&gt;Kraschnewski&lt;/Author&gt;&lt;Year&gt;2010&lt;/Year&gt;&lt;RecNum&gt;10820&lt;/RecNum&gt;&lt;DisplayText&gt;(16)&lt;/DisplayText&gt;&lt;record&gt;&lt;rec-number&gt;10820&lt;/rec-number&gt;&lt;foreign-keys&gt;&lt;key app="EN" db-id="0fxx22adqrefrleftelpzdwc5da2px5xdprf" timestamp="1382712888"&gt;10820&lt;/key&gt;&lt;/foreign-keys&gt;&lt;ref-type name="Journal Article"&gt;17&lt;/ref-type&gt;&lt;contributors&gt;&lt;authors&gt;&lt;author&gt;JL Kraschnewski&lt;/author&gt;&lt;author&gt;J Boan&lt;/author&gt;&lt;author&gt;J Esposito&lt;/author&gt;&lt;author&gt;NE Sherwood&lt;/author&gt;&lt;author&gt;EB Lehman&lt;/author&gt;&lt;author&gt;DK Kephart&lt;/author&gt;&lt;author&gt;CN Sciamanna&lt;/author&gt;&lt;/authors&gt;&lt;/contributors&gt;&lt;titles&gt;&lt;title&gt;Long-term weight loss maintenance in the United States&lt;/title&gt;&lt;secondary-title&gt;Int J Obes&lt;/secondary-title&gt;&lt;/titles&gt;&lt;periodical&gt;&lt;full-title&gt;Int J Obes&lt;/full-title&gt;&lt;/periodical&gt;&lt;pages&gt;1644-54&lt;/pages&gt;&lt;volume&gt;34&lt;/volume&gt;&lt;dates&gt;&lt;year&gt;2010&lt;/year&gt;&lt;/dates&gt;&lt;urls&gt;&lt;/urls&gt;&lt;/record&gt;&lt;/Cite&gt;&lt;/EndNote&gt;</w:instrText>
      </w:r>
      <w:r w:rsidRPr="00B8144C">
        <w:rPr>
          <w:rFonts w:ascii="Arial" w:hAnsi="Arial" w:cs="Arial"/>
          <w:b/>
          <w:sz w:val="22"/>
          <w:szCs w:val="22"/>
        </w:rPr>
        <w:fldChar w:fldCharType="separate"/>
      </w:r>
      <w:r w:rsidRPr="00B8144C">
        <w:rPr>
          <w:rFonts w:ascii="Arial" w:hAnsi="Arial" w:cs="Arial"/>
          <w:b/>
          <w:noProof/>
          <w:sz w:val="22"/>
          <w:szCs w:val="22"/>
        </w:rPr>
        <w:t>(</w:t>
      </w:r>
      <w:hyperlink w:anchor="_ENREF_16" w:tooltip="Kraschnewski, 2010 #10820" w:history="1">
        <w:r w:rsidRPr="00B8144C">
          <w:rPr>
            <w:rFonts w:ascii="Arial" w:hAnsi="Arial" w:cs="Arial"/>
            <w:b/>
            <w:noProof/>
            <w:sz w:val="22"/>
            <w:szCs w:val="22"/>
          </w:rPr>
          <w:t>16</w:t>
        </w:r>
      </w:hyperlink>
      <w:r w:rsidRPr="00B8144C">
        <w:rPr>
          <w:rFonts w:ascii="Arial" w:hAnsi="Arial" w:cs="Arial"/>
          <w:b/>
          <w:noProof/>
          <w:sz w:val="22"/>
          <w:szCs w:val="22"/>
        </w:rPr>
        <w:t>)</w:t>
      </w:r>
      <w:r w:rsidRPr="00B8144C">
        <w:rPr>
          <w:rFonts w:ascii="Arial" w:hAnsi="Arial" w:cs="Arial"/>
          <w:b/>
          <w:sz w:val="22"/>
          <w:szCs w:val="22"/>
        </w:rPr>
        <w:fldChar w:fldCharType="end"/>
      </w:r>
      <w:r w:rsidRPr="00B8144C">
        <w:rPr>
          <w:rFonts w:ascii="Arial" w:hAnsi="Arial" w:cs="Arial"/>
          <w:b/>
          <w:sz w:val="22"/>
          <w:szCs w:val="22"/>
        </w:rPr>
        <w:t>.</w:t>
      </w:r>
    </w:p>
    <w:p w14:paraId="3DD0C84E" w14:textId="77777777" w:rsidR="00A70914" w:rsidRDefault="00A70914" w:rsidP="00C74508">
      <w:pPr>
        <w:spacing w:line="276" w:lineRule="auto"/>
        <w:rPr>
          <w:rFonts w:ascii="Arial" w:hAnsi="Arial" w:cs="Arial"/>
          <w:sz w:val="22"/>
          <w:szCs w:val="22"/>
        </w:rPr>
      </w:pPr>
    </w:p>
    <w:p w14:paraId="53B7E4D8" w14:textId="6FFFA7AF" w:rsidR="00952BA4" w:rsidRPr="00C74508" w:rsidRDefault="00714D8C" w:rsidP="00C74508">
      <w:pPr>
        <w:spacing w:line="276" w:lineRule="auto"/>
        <w:rPr>
          <w:rFonts w:ascii="Arial" w:hAnsi="Arial" w:cs="Arial"/>
          <w:sz w:val="22"/>
          <w:szCs w:val="22"/>
        </w:rPr>
      </w:pPr>
      <w:r w:rsidRPr="00C74508">
        <w:rPr>
          <w:rFonts w:ascii="Arial" w:hAnsi="Arial" w:cs="Arial"/>
          <w:sz w:val="22"/>
          <w:szCs w:val="22"/>
        </w:rPr>
        <w:t xml:space="preserve">Meta-analyses of pediatric weight loss lifestyle interventions have generally noted reductions </w:t>
      </w:r>
      <w:r w:rsidRPr="00C74508">
        <w:rPr>
          <w:rFonts w:ascii="Arial" w:hAnsi="Arial" w:cs="Arial"/>
          <w:color w:val="212121"/>
          <w:sz w:val="22"/>
          <w:szCs w:val="22"/>
          <w:shd w:val="clear" w:color="auto" w:fill="FFFFFF"/>
        </w:rPr>
        <w:t xml:space="preserve">in BMI, BMI z score and weight that are influenced by both the type and duration of the intervention </w:t>
      </w:r>
      <w:r w:rsidRPr="00C74508">
        <w:rPr>
          <w:rFonts w:ascii="Arial" w:hAnsi="Arial" w:cs="Arial"/>
          <w:color w:val="212121"/>
          <w:sz w:val="22"/>
          <w:szCs w:val="22"/>
          <w:shd w:val="clear" w:color="auto" w:fill="FFFFFF"/>
        </w:rPr>
        <w:fldChar w:fldCharType="begin">
          <w:fldData xml:space="preserve">PEVuZE5vdGU+PENpdGU+PEF1dGhvcj5Cb25keXJhLVdpc25ld3NrYTwvQXV0aG9yPjxZZWFyPjIw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</w:fldData>
        </w:fldChar>
      </w:r>
      <w:r w:rsidR="006379AA" w:rsidRPr="00C74508">
        <w:rPr>
          <w:rFonts w:ascii="Arial" w:hAnsi="Arial" w:cs="Arial"/>
          <w:color w:val="212121"/>
          <w:sz w:val="22"/>
          <w:szCs w:val="22"/>
          <w:shd w:val="clear" w:color="auto" w:fill="FFFFFF"/>
        </w:rPr>
        <w:instrText xml:space="preserve"> ADDIN EN.CITE </w:instrText>
      </w:r>
      <w:r w:rsidR="006379AA" w:rsidRPr="00C74508">
        <w:rPr>
          <w:rFonts w:ascii="Arial" w:hAnsi="Arial" w:cs="Arial"/>
          <w:color w:val="212121"/>
          <w:sz w:val="22"/>
          <w:szCs w:val="22"/>
          <w:shd w:val="clear" w:color="auto" w:fill="FFFFFF"/>
        </w:rPr>
        <w:fldChar w:fldCharType="begin">
          <w:fldData xml:space="preserve">PEVuZE5vdGU+PENpdGU+PEF1dGhvcj5Cb25keXJhLVdpc25ld3NrYTwvQXV0aG9yPjxZZWFyPjIw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</w:fldData>
        </w:fldChar>
      </w:r>
      <w:r w:rsidR="006379AA" w:rsidRPr="00C74508">
        <w:rPr>
          <w:rFonts w:ascii="Arial" w:hAnsi="Arial" w:cs="Arial"/>
          <w:color w:val="212121"/>
          <w:sz w:val="22"/>
          <w:szCs w:val="22"/>
          <w:shd w:val="clear" w:color="auto" w:fill="FFFFFF"/>
        </w:rPr>
        <w:instrText xml:space="preserve"> ADDIN EN.CITE.DATA </w:instrText>
      </w:r>
      <w:r w:rsidR="006379AA" w:rsidRPr="00C74508">
        <w:rPr>
          <w:rFonts w:ascii="Arial" w:hAnsi="Arial" w:cs="Arial"/>
          <w:color w:val="212121"/>
          <w:sz w:val="22"/>
          <w:szCs w:val="22"/>
          <w:shd w:val="clear" w:color="auto" w:fill="FFFFFF"/>
        </w:rPr>
      </w:r>
      <w:r w:rsidR="006379AA" w:rsidRPr="00C74508">
        <w:rPr>
          <w:rFonts w:ascii="Arial" w:hAnsi="Arial" w:cs="Arial"/>
          <w:color w:val="212121"/>
          <w:sz w:val="22"/>
          <w:szCs w:val="22"/>
          <w:shd w:val="clear" w:color="auto" w:fill="FFFFFF"/>
        </w:rPr>
        <w:fldChar w:fldCharType="end"/>
      </w:r>
      <w:r w:rsidRPr="00C74508">
        <w:rPr>
          <w:rFonts w:ascii="Arial" w:hAnsi="Arial" w:cs="Arial"/>
          <w:color w:val="212121"/>
          <w:sz w:val="22"/>
          <w:szCs w:val="22"/>
          <w:shd w:val="clear" w:color="auto" w:fill="FFFFFF"/>
        </w:rPr>
      </w:r>
      <w:r w:rsidRPr="00C74508">
        <w:rPr>
          <w:rFonts w:ascii="Arial" w:hAnsi="Arial" w:cs="Arial"/>
          <w:color w:val="212121"/>
          <w:sz w:val="22"/>
          <w:szCs w:val="22"/>
          <w:shd w:val="clear" w:color="auto" w:fill="FFFFFF"/>
        </w:rPr>
        <w:fldChar w:fldCharType="separate"/>
      </w:r>
      <w:r w:rsidR="006379AA" w:rsidRPr="00C74508">
        <w:rPr>
          <w:rFonts w:ascii="Arial" w:hAnsi="Arial" w:cs="Arial"/>
          <w:noProof/>
          <w:color w:val="212121"/>
          <w:sz w:val="22"/>
          <w:szCs w:val="22"/>
          <w:shd w:val="clear" w:color="auto" w:fill="FFFFFF"/>
        </w:rPr>
        <w:t>(</w:t>
      </w:r>
      <w:hyperlink w:anchor="_ENREF_19" w:tooltip="Bondyra-Wisnewska,  2021 #12971" w:history="1">
        <w:r w:rsidR="006379AA" w:rsidRPr="00C74508">
          <w:rPr>
            <w:rFonts w:ascii="Arial" w:hAnsi="Arial" w:cs="Arial"/>
            <w:noProof/>
            <w:color w:val="212121"/>
            <w:sz w:val="22"/>
            <w:szCs w:val="22"/>
            <w:shd w:val="clear" w:color="auto" w:fill="FFFFFF"/>
          </w:rPr>
          <w:t>19</w:t>
        </w:r>
      </w:hyperlink>
      <w:r w:rsidR="006379AA" w:rsidRPr="00C74508">
        <w:rPr>
          <w:rFonts w:ascii="Arial" w:hAnsi="Arial" w:cs="Arial"/>
          <w:noProof/>
          <w:color w:val="212121"/>
          <w:sz w:val="22"/>
          <w:szCs w:val="22"/>
          <w:shd w:val="clear" w:color="auto" w:fill="FFFFFF"/>
        </w:rPr>
        <w:t>,</w:t>
      </w:r>
      <w:hyperlink w:anchor="_ENREF_20" w:tooltip="Mead, 2017 #12970" w:history="1">
        <w:r w:rsidR="006379AA" w:rsidRPr="00C74508">
          <w:rPr>
            <w:rFonts w:ascii="Arial" w:hAnsi="Arial" w:cs="Arial"/>
            <w:noProof/>
            <w:color w:val="212121"/>
            <w:sz w:val="22"/>
            <w:szCs w:val="22"/>
            <w:shd w:val="clear" w:color="auto" w:fill="FFFFFF"/>
          </w:rPr>
          <w:t>20</w:t>
        </w:r>
      </w:hyperlink>
      <w:r w:rsidR="006379AA" w:rsidRPr="00C74508">
        <w:rPr>
          <w:rFonts w:ascii="Arial" w:hAnsi="Arial" w:cs="Arial"/>
          <w:noProof/>
          <w:color w:val="212121"/>
          <w:sz w:val="22"/>
          <w:szCs w:val="22"/>
          <w:shd w:val="clear" w:color="auto" w:fill="FFFFFF"/>
        </w:rPr>
        <w:t>)</w:t>
      </w:r>
      <w:r w:rsidRPr="00C74508">
        <w:rPr>
          <w:rFonts w:ascii="Arial" w:hAnsi="Arial" w:cs="Arial"/>
          <w:color w:val="212121"/>
          <w:sz w:val="22"/>
          <w:szCs w:val="22"/>
          <w:shd w:val="clear" w:color="auto" w:fill="FFFFFF"/>
        </w:rPr>
        <w:fldChar w:fldCharType="end"/>
      </w:r>
      <w:r w:rsidRPr="00C74508">
        <w:rPr>
          <w:rFonts w:ascii="Arial" w:hAnsi="Arial" w:cs="Arial"/>
          <w:color w:val="212121"/>
          <w:sz w:val="22"/>
          <w:szCs w:val="22"/>
          <w:shd w:val="clear" w:color="auto" w:fill="FFFFFF"/>
        </w:rPr>
        <w:t xml:space="preserve"> and exceed results seen with lifestyle interventions in adults </w:t>
      </w:r>
      <w:r w:rsidRPr="00C74508">
        <w:rPr>
          <w:rFonts w:ascii="Arial" w:hAnsi="Arial" w:cs="Arial"/>
          <w:sz w:val="22"/>
          <w:szCs w:val="22"/>
        </w:rPr>
        <w:t xml:space="preserve">especially if intervention is </w:t>
      </w:r>
      <w:r w:rsidR="00CB3687" w:rsidRPr="00C74508">
        <w:rPr>
          <w:rFonts w:ascii="Arial" w:hAnsi="Arial" w:cs="Arial"/>
          <w:sz w:val="22"/>
          <w:szCs w:val="22"/>
        </w:rPr>
        <w:t>initiated</w:t>
      </w:r>
      <w:r w:rsidRPr="00C74508">
        <w:rPr>
          <w:rFonts w:ascii="Arial" w:hAnsi="Arial" w:cs="Arial"/>
          <w:sz w:val="22"/>
          <w:szCs w:val="22"/>
        </w:rPr>
        <w:t xml:space="preserve"> early. </w:t>
      </w:r>
      <w:r w:rsidR="00B77DB3" w:rsidRPr="00A70914">
        <w:rPr>
          <w:rFonts w:ascii="Arial" w:hAnsi="Arial" w:cs="Arial"/>
          <w:bCs/>
          <w:sz w:val="22"/>
          <w:szCs w:val="22"/>
        </w:rPr>
        <w:t xml:space="preserve">Figure </w:t>
      </w:r>
      <w:r w:rsidR="00800CAF" w:rsidRPr="00A70914">
        <w:rPr>
          <w:rFonts w:ascii="Arial" w:hAnsi="Arial" w:cs="Arial"/>
          <w:bCs/>
          <w:sz w:val="22"/>
          <w:szCs w:val="22"/>
        </w:rPr>
        <w:t>2</w:t>
      </w:r>
      <w:r w:rsidR="00800CAF" w:rsidRPr="00C74508">
        <w:rPr>
          <w:rFonts w:ascii="Arial" w:hAnsi="Arial" w:cs="Arial"/>
          <w:sz w:val="22"/>
          <w:szCs w:val="22"/>
        </w:rPr>
        <w:t xml:space="preserve"> </w:t>
      </w:r>
      <w:r w:rsidR="00B77DB3" w:rsidRPr="00C74508">
        <w:rPr>
          <w:rFonts w:ascii="Arial" w:hAnsi="Arial" w:cs="Arial"/>
          <w:sz w:val="22"/>
          <w:szCs w:val="22"/>
        </w:rPr>
        <w:t xml:space="preserve">illustrates </w:t>
      </w:r>
      <w:r w:rsidRPr="00C74508">
        <w:rPr>
          <w:rFonts w:ascii="Arial" w:hAnsi="Arial" w:cs="Arial"/>
          <w:sz w:val="22"/>
          <w:szCs w:val="22"/>
        </w:rPr>
        <w:t xml:space="preserve">examples of </w:t>
      </w:r>
      <w:r w:rsidR="00B77DB3" w:rsidRPr="00C74508">
        <w:rPr>
          <w:rFonts w:ascii="Arial" w:hAnsi="Arial" w:cs="Arial"/>
          <w:sz w:val="22"/>
          <w:szCs w:val="22"/>
        </w:rPr>
        <w:t>patterns of weight loss followed by weight regain seen after lifestyle interventions in adults (</w:t>
      </w:r>
      <w:r w:rsidR="00B77DB3" w:rsidRPr="00A70914">
        <w:rPr>
          <w:rFonts w:ascii="Arial" w:hAnsi="Arial" w:cs="Arial"/>
          <w:bCs/>
          <w:sz w:val="22"/>
          <w:szCs w:val="22"/>
        </w:rPr>
        <w:t xml:space="preserve">Figure </w:t>
      </w:r>
      <w:r w:rsidR="00800CAF" w:rsidRPr="00A70914">
        <w:rPr>
          <w:rFonts w:ascii="Arial" w:hAnsi="Arial" w:cs="Arial"/>
          <w:bCs/>
          <w:sz w:val="22"/>
          <w:szCs w:val="22"/>
        </w:rPr>
        <w:t>2A</w:t>
      </w:r>
      <w:r w:rsidR="00B77DB3" w:rsidRPr="00C74508">
        <w:rPr>
          <w:rFonts w:ascii="Arial" w:hAnsi="Arial" w:cs="Arial"/>
          <w:sz w:val="22"/>
          <w:szCs w:val="22"/>
        </w:rPr>
        <w:t>) and children (</w:t>
      </w:r>
      <w:r w:rsidR="00B77DB3" w:rsidRPr="00A70914">
        <w:rPr>
          <w:rFonts w:ascii="Arial" w:hAnsi="Arial" w:cs="Arial"/>
          <w:bCs/>
          <w:sz w:val="22"/>
          <w:szCs w:val="22"/>
        </w:rPr>
        <w:t xml:space="preserve">Figure </w:t>
      </w:r>
      <w:r w:rsidR="00A70914" w:rsidRPr="00A70914">
        <w:rPr>
          <w:rFonts w:ascii="Arial" w:hAnsi="Arial" w:cs="Arial"/>
          <w:bCs/>
          <w:sz w:val="22"/>
          <w:szCs w:val="22"/>
        </w:rPr>
        <w:t>2</w:t>
      </w:r>
      <w:r w:rsidR="00330265" w:rsidRPr="00A70914">
        <w:rPr>
          <w:rFonts w:ascii="Arial" w:hAnsi="Arial" w:cs="Arial"/>
          <w:bCs/>
          <w:sz w:val="22"/>
          <w:szCs w:val="22"/>
        </w:rPr>
        <w:t>B</w:t>
      </w:r>
      <w:r w:rsidR="00B77DB3" w:rsidRPr="00C74508">
        <w:rPr>
          <w:rFonts w:ascii="Arial" w:hAnsi="Arial" w:cs="Arial"/>
          <w:sz w:val="22"/>
          <w:szCs w:val="22"/>
        </w:rPr>
        <w:t>). It is clear that most adults will lose a smaller fraction of total body fat and are less likely to sustain that loss than are children</w:t>
      </w:r>
      <w:r w:rsidR="008D44E6" w:rsidRPr="00C74508">
        <w:rPr>
          <w:rFonts w:ascii="Arial" w:hAnsi="Arial" w:cs="Arial"/>
          <w:sz w:val="22"/>
          <w:szCs w:val="22"/>
        </w:rPr>
        <w:t>,</w:t>
      </w:r>
      <w:r w:rsidR="00B77DB3" w:rsidRPr="00C74508">
        <w:rPr>
          <w:rFonts w:ascii="Arial" w:hAnsi="Arial" w:cs="Arial"/>
          <w:sz w:val="22"/>
          <w:szCs w:val="22"/>
        </w:rPr>
        <w:t xml:space="preserve"> and that younger c</w:t>
      </w:r>
      <w:r w:rsidRPr="00C74508">
        <w:rPr>
          <w:rFonts w:ascii="Arial" w:hAnsi="Arial" w:cs="Arial"/>
          <w:sz w:val="22"/>
          <w:szCs w:val="22"/>
        </w:rPr>
        <w:t xml:space="preserve">hildren are more likely to reduce body fatness </w:t>
      </w:r>
      <w:r w:rsidR="00B77DB3" w:rsidRPr="00C74508">
        <w:rPr>
          <w:rFonts w:ascii="Arial" w:hAnsi="Arial" w:cs="Arial"/>
          <w:sz w:val="22"/>
          <w:szCs w:val="22"/>
        </w:rPr>
        <w:t>and keep it off than older children or adults. Similar patterns of weight loss and weight regain are seen in pharmacological interventions to treat adults with obesity.</w:t>
      </w:r>
    </w:p>
    <w:p w14:paraId="376CE22F" w14:textId="77777777" w:rsidR="00B8144C" w:rsidRDefault="00B8144C" w:rsidP="00C74508">
      <w:pPr>
        <w:spacing w:line="276" w:lineRule="auto"/>
        <w:rPr>
          <w:rFonts w:ascii="Arial" w:hAnsi="Arial" w:cs="Arial"/>
          <w:sz w:val="22"/>
          <w:szCs w:val="22"/>
        </w:rPr>
      </w:pPr>
    </w:p>
    <w:p w14:paraId="4EED1EE9" w14:textId="550BA8E6" w:rsidR="00952BA4" w:rsidRPr="00C74508" w:rsidRDefault="00952BA4" w:rsidP="00C74508">
      <w:pPr>
        <w:spacing w:line="276" w:lineRule="auto"/>
        <w:rPr>
          <w:rFonts w:ascii="Arial" w:hAnsi="Arial" w:cs="Arial"/>
          <w:color w:val="000000"/>
          <w:sz w:val="22"/>
          <w:szCs w:val="22"/>
        </w:rPr>
      </w:pPr>
      <w:r w:rsidRPr="00C74508">
        <w:rPr>
          <w:rFonts w:ascii="Arial" w:hAnsi="Arial" w:cs="Arial"/>
          <w:sz w:val="22"/>
          <w:szCs w:val="22"/>
        </w:rPr>
        <w:lastRenderedPageBreak/>
        <w:t>These data indicate that there is a greater likelihood of successful treatment of obesity and reduced weight maintenance in children than adults</w:t>
      </w:r>
      <w:r w:rsidR="0018458E" w:rsidRPr="00C74508">
        <w:rPr>
          <w:rFonts w:ascii="Arial" w:hAnsi="Arial" w:cs="Arial"/>
          <w:sz w:val="22"/>
          <w:szCs w:val="22"/>
        </w:rPr>
        <w:t xml:space="preserve"> but must be interpreted caution</w:t>
      </w:r>
      <w:r w:rsidRPr="00C74508">
        <w:rPr>
          <w:rFonts w:ascii="Arial" w:hAnsi="Arial" w:cs="Arial"/>
          <w:sz w:val="22"/>
          <w:szCs w:val="22"/>
        </w:rPr>
        <w:t xml:space="preserve">. </w:t>
      </w:r>
      <w:r w:rsidR="008F7F83" w:rsidRPr="00C74508">
        <w:rPr>
          <w:rFonts w:ascii="Arial" w:hAnsi="Arial" w:cs="Arial"/>
          <w:sz w:val="22"/>
          <w:szCs w:val="22"/>
        </w:rPr>
        <w:t xml:space="preserve">Adult studies, such as LookAHEAD involve a continuous active intervention that may include medication while pediatric studies, such as </w:t>
      </w:r>
      <w:proofErr w:type="spellStart"/>
      <w:r w:rsidR="008F7F83" w:rsidRPr="00C74508">
        <w:rPr>
          <w:rFonts w:ascii="Arial" w:hAnsi="Arial" w:cs="Arial"/>
          <w:sz w:val="22"/>
          <w:szCs w:val="22"/>
        </w:rPr>
        <w:t>Obeldisks</w:t>
      </w:r>
      <w:proofErr w:type="spellEnd"/>
      <w:r w:rsidR="00107CF3">
        <w:rPr>
          <w:rFonts w:ascii="Arial" w:hAnsi="Arial" w:cs="Arial"/>
          <w:sz w:val="22"/>
          <w:szCs w:val="22"/>
        </w:rPr>
        <w:t xml:space="preserve"> (11</w:t>
      </w:r>
      <w:r w:rsidR="006E5AA9">
        <w:rPr>
          <w:rFonts w:ascii="Arial" w:hAnsi="Arial" w:cs="Arial"/>
          <w:sz w:val="22"/>
          <w:szCs w:val="22"/>
        </w:rPr>
        <w:t>)</w:t>
      </w:r>
      <w:r w:rsidR="006E5AA9" w:rsidRPr="00C74508">
        <w:rPr>
          <w:rFonts w:ascii="Arial" w:hAnsi="Arial" w:cs="Arial"/>
          <w:sz w:val="22"/>
          <w:szCs w:val="22"/>
        </w:rPr>
        <w:t xml:space="preserve"> </w:t>
      </w:r>
      <w:r w:rsidR="006E5AA9" w:rsidRPr="00C74508">
        <w:rPr>
          <w:rFonts w:ascii="Arial" w:hAnsi="Arial" w:cs="Arial"/>
          <w:noProof/>
          <w:sz w:val="22"/>
          <w:szCs w:val="22"/>
          <w:vertAlign w:val="superscript"/>
        </w:rPr>
        <w:t>(</w:t>
      </w:r>
      <w:r w:rsidR="008F7F83" w:rsidRPr="00B8144C">
        <w:rPr>
          <w:rFonts w:ascii="Arial" w:hAnsi="Arial" w:cs="Arial"/>
          <w:bCs/>
          <w:sz w:val="22"/>
          <w:szCs w:val="22"/>
        </w:rPr>
        <w:t>Figure 2</w:t>
      </w:r>
      <w:r w:rsidR="008F7F83" w:rsidRPr="00C74508">
        <w:rPr>
          <w:rFonts w:ascii="Arial" w:hAnsi="Arial" w:cs="Arial"/>
          <w:sz w:val="22"/>
          <w:szCs w:val="22"/>
        </w:rPr>
        <w:t>) are only single year intervention</w:t>
      </w:r>
      <w:r w:rsidR="00330265" w:rsidRPr="00C74508">
        <w:rPr>
          <w:rFonts w:ascii="Arial" w:hAnsi="Arial" w:cs="Arial"/>
          <w:sz w:val="22"/>
          <w:szCs w:val="22"/>
        </w:rPr>
        <w:t>s with intermittent follow-up</w:t>
      </w:r>
      <w:r w:rsidR="008F7F83" w:rsidRPr="00C74508">
        <w:rPr>
          <w:rFonts w:ascii="Arial" w:hAnsi="Arial" w:cs="Arial"/>
          <w:sz w:val="22"/>
          <w:szCs w:val="22"/>
        </w:rPr>
        <w:t>. Prospective pediatric studies such as Obeldisks may have a much higher attrition rate (about 70%)</w:t>
      </w:r>
      <w:r w:rsidRPr="00C74508">
        <w:rPr>
          <w:rFonts w:ascii="Arial" w:hAnsi="Arial" w:cs="Arial"/>
          <w:color w:val="000000"/>
          <w:sz w:val="22"/>
          <w:szCs w:val="22"/>
        </w:rPr>
        <w:t xml:space="preserve"> </w:t>
      </w:r>
      <w:r w:rsidR="008F7F83" w:rsidRPr="00C74508">
        <w:rPr>
          <w:rFonts w:ascii="Arial" w:hAnsi="Arial" w:cs="Arial"/>
          <w:color w:val="000000"/>
          <w:sz w:val="22"/>
          <w:szCs w:val="22"/>
        </w:rPr>
        <w:t xml:space="preserve">than adult studies such as LookAHEAD (about 10%), perhaps due to less contact with participants </w:t>
      </w:r>
      <w:r w:rsidRPr="00C74508">
        <w:rPr>
          <w:rFonts w:ascii="Arial" w:hAnsi="Arial" w:cs="Arial"/>
          <w:color w:val="000000"/>
          <w:sz w:val="22"/>
          <w:szCs w:val="22"/>
        </w:rPr>
        <w:t>and type of intervention, as well as participant retention</w:t>
      </w:r>
      <w:r w:rsidR="008F7F83" w:rsidRPr="00C74508">
        <w:rPr>
          <w:rFonts w:ascii="Arial" w:hAnsi="Arial" w:cs="Arial"/>
          <w:color w:val="000000"/>
          <w:sz w:val="22"/>
          <w:szCs w:val="22"/>
        </w:rPr>
        <w:t xml:space="preserve"> resulting in a smaller and less diverse study population of </w:t>
      </w:r>
      <w:r w:rsidR="00330265" w:rsidRPr="00C74508">
        <w:rPr>
          <w:rFonts w:ascii="Arial" w:hAnsi="Arial" w:cs="Arial"/>
          <w:color w:val="000000"/>
          <w:sz w:val="22"/>
          <w:szCs w:val="22"/>
        </w:rPr>
        <w:t xml:space="preserve">pediatric </w:t>
      </w:r>
      <w:r w:rsidR="008F7F83" w:rsidRPr="00C74508">
        <w:rPr>
          <w:rFonts w:ascii="Arial" w:hAnsi="Arial" w:cs="Arial"/>
          <w:color w:val="000000"/>
          <w:sz w:val="22"/>
          <w:szCs w:val="22"/>
        </w:rPr>
        <w:t>completers.</w:t>
      </w:r>
    </w:p>
    <w:p w14:paraId="6862E228" w14:textId="77777777" w:rsidR="00B8144C" w:rsidRDefault="00B8144C" w:rsidP="00C74508">
      <w:pPr>
        <w:tabs>
          <w:tab w:val="left" w:pos="720"/>
        </w:tabs>
        <w:spacing w:line="276" w:lineRule="auto"/>
        <w:rPr>
          <w:rFonts w:ascii="Arial" w:hAnsi="Arial" w:cs="Arial"/>
          <w:b/>
          <w:caps/>
          <w:sz w:val="22"/>
          <w:szCs w:val="22"/>
        </w:rPr>
      </w:pPr>
    </w:p>
    <w:p w14:paraId="7E896799" w14:textId="6972DCE9" w:rsidR="0013269D" w:rsidRPr="004D7613" w:rsidRDefault="0013269D" w:rsidP="00C74508">
      <w:pPr>
        <w:tabs>
          <w:tab w:val="left" w:pos="720"/>
        </w:tabs>
        <w:spacing w:line="276" w:lineRule="auto"/>
        <w:rPr>
          <w:rFonts w:ascii="Arial" w:hAnsi="Arial" w:cs="Arial"/>
          <w:b/>
          <w:caps/>
          <w:color w:val="0070C0"/>
          <w:sz w:val="22"/>
          <w:szCs w:val="22"/>
        </w:rPr>
      </w:pPr>
      <w:r w:rsidRPr="004D7613">
        <w:rPr>
          <w:rFonts w:ascii="Arial" w:hAnsi="Arial" w:cs="Arial"/>
          <w:b/>
          <w:caps/>
          <w:color w:val="0070C0"/>
          <w:sz w:val="22"/>
          <w:szCs w:val="22"/>
        </w:rPr>
        <w:t>Definition and Epidemiology</w:t>
      </w:r>
    </w:p>
    <w:p w14:paraId="525E4E3A" w14:textId="77777777" w:rsidR="00B8144C" w:rsidRDefault="00B8144C" w:rsidP="00C74508">
      <w:pPr>
        <w:pStyle w:val="BodyText2"/>
        <w:spacing w:line="276" w:lineRule="auto"/>
        <w:jc w:val="left"/>
        <w:rPr>
          <w:rFonts w:ascii="Arial" w:hAnsi="Arial" w:cs="Arial"/>
          <w:sz w:val="22"/>
          <w:szCs w:val="22"/>
        </w:rPr>
      </w:pPr>
    </w:p>
    <w:p w14:paraId="6FEE4D37" w14:textId="698AA646" w:rsidR="008D44E6" w:rsidRDefault="0013269D" w:rsidP="00C74508">
      <w:pPr>
        <w:pStyle w:val="BodyText2"/>
        <w:spacing w:line="276" w:lineRule="auto"/>
        <w:jc w:val="left"/>
        <w:rPr>
          <w:rFonts w:ascii="Arial" w:hAnsi="Arial" w:cs="Arial"/>
          <w:sz w:val="22"/>
          <w:szCs w:val="22"/>
        </w:rPr>
      </w:pPr>
      <w:r w:rsidRPr="00C74508">
        <w:rPr>
          <w:rFonts w:ascii="Arial" w:hAnsi="Arial" w:cs="Arial"/>
          <w:sz w:val="22"/>
          <w:szCs w:val="22"/>
        </w:rPr>
        <w:t xml:space="preserve">The ideal diagnostic criteria </w:t>
      </w:r>
      <w:r w:rsidR="00F85115" w:rsidRPr="00C74508">
        <w:rPr>
          <w:rFonts w:ascii="Arial" w:hAnsi="Arial" w:cs="Arial"/>
          <w:sz w:val="22"/>
          <w:szCs w:val="22"/>
        </w:rPr>
        <w:t xml:space="preserve">for </w:t>
      </w:r>
      <w:r w:rsidR="00CB3687" w:rsidRPr="00C74508">
        <w:rPr>
          <w:rFonts w:ascii="Arial" w:hAnsi="Arial" w:cs="Arial"/>
          <w:sz w:val="22"/>
          <w:szCs w:val="22"/>
        </w:rPr>
        <w:t xml:space="preserve">pediatric </w:t>
      </w:r>
      <w:r w:rsidRPr="00C74508">
        <w:rPr>
          <w:rFonts w:ascii="Arial" w:hAnsi="Arial" w:cs="Arial"/>
          <w:sz w:val="22"/>
          <w:szCs w:val="22"/>
        </w:rPr>
        <w:t xml:space="preserve">obesity would include some assessment of adiposity-related </w:t>
      </w:r>
      <w:r w:rsidR="00761278" w:rsidRPr="00C74508">
        <w:rPr>
          <w:rFonts w:ascii="Arial" w:hAnsi="Arial" w:cs="Arial"/>
          <w:sz w:val="22"/>
          <w:szCs w:val="22"/>
        </w:rPr>
        <w:t>co-</w:t>
      </w:r>
      <w:r w:rsidRPr="00C74508">
        <w:rPr>
          <w:rFonts w:ascii="Arial" w:hAnsi="Arial" w:cs="Arial"/>
          <w:sz w:val="22"/>
          <w:szCs w:val="22"/>
        </w:rPr>
        <w:t>morbidity</w:t>
      </w:r>
      <w:r w:rsidR="008D44E6" w:rsidRPr="00C74508">
        <w:rPr>
          <w:rFonts w:ascii="Arial" w:hAnsi="Arial" w:cs="Arial"/>
          <w:sz w:val="22"/>
          <w:szCs w:val="22"/>
        </w:rPr>
        <w:t xml:space="preserve">, </w:t>
      </w:r>
      <w:r w:rsidRPr="00C74508">
        <w:rPr>
          <w:rFonts w:ascii="Arial" w:hAnsi="Arial" w:cs="Arial"/>
          <w:sz w:val="22"/>
          <w:szCs w:val="22"/>
        </w:rPr>
        <w:t>the risk of persistence of the obesity into adulthood</w:t>
      </w:r>
      <w:r w:rsidR="008D44E6" w:rsidRPr="00C74508">
        <w:rPr>
          <w:rFonts w:ascii="Arial" w:hAnsi="Arial" w:cs="Arial"/>
          <w:sz w:val="22"/>
          <w:szCs w:val="22"/>
        </w:rPr>
        <w:t xml:space="preserve">, </w:t>
      </w:r>
      <w:r w:rsidRPr="00C74508">
        <w:rPr>
          <w:rFonts w:ascii="Arial" w:hAnsi="Arial" w:cs="Arial"/>
          <w:sz w:val="22"/>
          <w:szCs w:val="22"/>
        </w:rPr>
        <w:t xml:space="preserve">as well as the risk of future morbidities that would be worsened by excess weight. </w:t>
      </w:r>
    </w:p>
    <w:p w14:paraId="0719ADAA" w14:textId="77777777" w:rsidR="00B8144C" w:rsidRPr="00C74508" w:rsidRDefault="00B8144C" w:rsidP="00C74508">
      <w:pPr>
        <w:pStyle w:val="BodyText2"/>
        <w:spacing w:line="276" w:lineRule="auto"/>
        <w:jc w:val="left"/>
        <w:rPr>
          <w:rFonts w:ascii="Arial" w:hAnsi="Arial" w:cs="Arial"/>
          <w:sz w:val="22"/>
          <w:szCs w:val="22"/>
        </w:rPr>
      </w:pPr>
    </w:p>
    <w:p w14:paraId="5B82E860" w14:textId="63FACC4B" w:rsidR="0013269D" w:rsidRPr="00C74508" w:rsidRDefault="0086282D" w:rsidP="00C74508">
      <w:pPr>
        <w:pStyle w:val="BodyText2"/>
        <w:spacing w:line="276" w:lineRule="auto"/>
        <w:jc w:val="left"/>
        <w:rPr>
          <w:rFonts w:ascii="Arial" w:hAnsi="Arial" w:cs="Arial"/>
          <w:sz w:val="22"/>
          <w:szCs w:val="22"/>
        </w:rPr>
      </w:pPr>
      <w:r w:rsidRPr="00C74508">
        <w:rPr>
          <w:rFonts w:ascii="Arial" w:hAnsi="Arial" w:cs="Arial"/>
          <w:sz w:val="22"/>
          <w:szCs w:val="22"/>
        </w:rPr>
        <w:t>Several</w:t>
      </w:r>
      <w:r w:rsidR="0013269D" w:rsidRPr="00C74508">
        <w:rPr>
          <w:rFonts w:ascii="Arial" w:hAnsi="Arial" w:cs="Arial"/>
          <w:sz w:val="22"/>
          <w:szCs w:val="22"/>
        </w:rPr>
        <w:t xml:space="preserve"> basic principles are pertinent to such an assessment</w:t>
      </w:r>
      <w:r w:rsidR="008D44E6" w:rsidRPr="00C74508">
        <w:rPr>
          <w:rFonts w:ascii="Arial" w:hAnsi="Arial" w:cs="Arial"/>
          <w:sz w:val="22"/>
          <w:szCs w:val="22"/>
        </w:rPr>
        <w:t>:</w:t>
      </w:r>
    </w:p>
    <w:p w14:paraId="481981A4" w14:textId="343FFE55" w:rsidR="00944C52" w:rsidRPr="00C74508" w:rsidRDefault="00944C52" w:rsidP="00B8144C">
      <w:pPr>
        <w:numPr>
          <w:ilvl w:val="0"/>
          <w:numId w:val="16"/>
        </w:numPr>
        <w:spacing w:line="276" w:lineRule="auto"/>
        <w:rPr>
          <w:rFonts w:ascii="Arial" w:hAnsi="Arial" w:cs="Arial"/>
          <w:sz w:val="22"/>
          <w:szCs w:val="22"/>
        </w:rPr>
      </w:pPr>
      <w:r w:rsidRPr="00C74508">
        <w:rPr>
          <w:rFonts w:ascii="Arial" w:hAnsi="Arial" w:cs="Arial"/>
          <w:sz w:val="22"/>
          <w:szCs w:val="22"/>
        </w:rPr>
        <w:t xml:space="preserve">During the first year of life there is an increase in weight for height followed by a decline and a second increase at about 6 years of age (designated as “adiposity rebound”). </w:t>
      </w:r>
      <w:r w:rsidR="00A16937" w:rsidRPr="00C74508">
        <w:rPr>
          <w:rFonts w:ascii="Arial" w:hAnsi="Arial" w:cs="Arial"/>
          <w:sz w:val="22"/>
          <w:szCs w:val="22"/>
        </w:rPr>
        <w:t>E</w:t>
      </w:r>
      <w:r w:rsidRPr="00C74508">
        <w:rPr>
          <w:rFonts w:ascii="Arial" w:hAnsi="Arial" w:cs="Arial"/>
          <w:sz w:val="22"/>
          <w:szCs w:val="22"/>
        </w:rPr>
        <w:t xml:space="preserve">arly adiposity rebound, </w:t>
      </w:r>
      <w:r w:rsidR="0086282D" w:rsidRPr="00C74508">
        <w:rPr>
          <w:rFonts w:ascii="Arial" w:hAnsi="Arial" w:cs="Arial"/>
          <w:sz w:val="22"/>
          <w:szCs w:val="22"/>
        </w:rPr>
        <w:t>prior to</w:t>
      </w:r>
      <w:r w:rsidRPr="00C74508">
        <w:rPr>
          <w:rFonts w:ascii="Arial" w:hAnsi="Arial" w:cs="Arial"/>
          <w:sz w:val="22"/>
          <w:szCs w:val="22"/>
        </w:rPr>
        <w:t xml:space="preserve"> 5 years of age, is associated with a higher risk of adult obesity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&lt;EndNote&gt;&lt;Cite&gt;&lt;Author&gt;Whitaker&lt;/Author&gt;&lt;Year&gt;1998&lt;/Year&gt;&lt;RecNum&gt;9093&lt;/RecNum&gt;&lt;DisplayText&gt;(21,22)&lt;/DisplayText&gt;&lt;record&gt;&lt;rec-number&gt;9093&lt;/rec-number&gt;&lt;foreign-keys&gt;&lt;key app="EN" db-id="0fxx22adqrefrleftelpzdwc5da2px5xdprf" timestamp="0"&gt;9093&lt;/key&gt;&lt;/foreign-keys&gt;&lt;ref-type name="Journal Article"&gt;17&lt;/ref-type&gt;&lt;contributors&gt;&lt;authors&gt;&lt;author&gt;RC Whitaker&lt;/author&gt;&lt;author&gt;MS Pepe&lt;/author&gt;&lt;author&gt;JA Wright&lt;/author&gt;&lt;author&gt;KD Seidel&lt;/author&gt;&lt;author&gt;WH Dietz&lt;/author&gt;&lt;/authors&gt;&lt;/contributors&gt;&lt;titles&gt;&lt;title&gt;Early adiposity rebound and the the risk of adult obesity&lt;/title&gt;&lt;secondary-title&gt;Pediatr&lt;/secondary-title&gt;&lt;/titles&gt;&lt;periodical&gt;&lt;full-title&gt;Pediatr&lt;/full-title&gt;&lt;/periodical&gt;&lt;pages&gt;E5&lt;/pages&gt;&lt;volume&gt;101&lt;/volume&gt;&lt;dates&gt;&lt;year&gt;1998&lt;/year&gt;&lt;/dates&gt;&lt;urls&gt;&lt;/urls&gt;&lt;/record&gt;&lt;/Cite&gt;&lt;Cite&gt;&lt;Author&gt;Freedman&lt;/Author&gt;&lt;Year&gt;2001&lt;/Year&gt;&lt;RecNum&gt;11517&lt;/RecNum&gt;&lt;record&gt;&lt;rec-number&gt;11517&lt;/rec-number&gt;&lt;foreign-keys&gt;&lt;key app="EN" db-id="0fxx22adqrefrleftelpzdwc5da2px5xdprf" timestamp="1518380575"&gt;11517&lt;/key&gt;&lt;/foreign-keys&gt;&lt;ref-type name="Journal Article"&gt;17&lt;/ref-type&gt;&lt;contributors&gt;&lt;authors&gt;&lt;author&gt;DS Freedman&lt;/author&gt;&lt;author&gt;Kettel Kahn, L&lt;/author&gt;&lt;author&gt;MK Serdula&lt;/author&gt;&lt;author&gt;SR Srinivasan&lt;/author&gt;&lt;author&gt;GS Berenson&lt;/author&gt;&lt;/authors&gt;&lt;/contributors&gt;&lt;titles&gt;&lt;title&gt; BMI rebound, childhood height and obesity among adults: the Bogalusa Heart Study&lt;/title&gt;&lt;secondary-title&gt;Int J Obes&lt;/secondary-title&gt;&lt;/titles&gt;&lt;periodical&gt;&lt;full-title&gt;Int J Obes&lt;/full-title&gt;&lt;/periodical&gt;&lt;pages&gt;543-49&lt;/pages&gt;&lt;volume&gt;25&lt;/volume&gt;&lt;dates&gt;&lt;year&gt;2001&lt;/year&gt;&lt;/dates&gt;&lt;urls&gt;&lt;/urls&gt;&lt;/record&gt;&lt;/Cite&gt;&lt;/EndNote&gt;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21" w:tooltip="Whitaker, 1998 #9093" w:history="1">
        <w:r w:rsidR="006379AA" w:rsidRPr="00C74508">
          <w:rPr>
            <w:rFonts w:ascii="Arial" w:hAnsi="Arial" w:cs="Arial"/>
            <w:noProof/>
            <w:sz w:val="22"/>
            <w:szCs w:val="22"/>
          </w:rPr>
          <w:t>21</w:t>
        </w:r>
      </w:hyperlink>
      <w:r w:rsidR="006379AA" w:rsidRPr="00C74508">
        <w:rPr>
          <w:rFonts w:ascii="Arial" w:hAnsi="Arial" w:cs="Arial"/>
          <w:noProof/>
          <w:sz w:val="22"/>
          <w:szCs w:val="22"/>
        </w:rPr>
        <w:t>,</w:t>
      </w:r>
      <w:hyperlink w:anchor="_ENREF_22" w:tooltip="Freedman, 2001 #11517" w:history="1">
        <w:r w:rsidR="006379AA" w:rsidRPr="00C74508">
          <w:rPr>
            <w:rFonts w:ascii="Arial" w:hAnsi="Arial" w:cs="Arial"/>
            <w:noProof/>
            <w:sz w:val="22"/>
            <w:szCs w:val="22"/>
          </w:rPr>
          <w:t>22</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w:t>
      </w:r>
    </w:p>
    <w:p w14:paraId="158F5775" w14:textId="4896AE5B" w:rsidR="0013269D" w:rsidRPr="00C74508" w:rsidRDefault="0013269D" w:rsidP="00B8144C">
      <w:pPr>
        <w:numPr>
          <w:ilvl w:val="0"/>
          <w:numId w:val="16"/>
        </w:numPr>
        <w:spacing w:line="276" w:lineRule="auto"/>
        <w:rPr>
          <w:rFonts w:ascii="Arial" w:hAnsi="Arial" w:cs="Arial"/>
          <w:sz w:val="22"/>
          <w:szCs w:val="22"/>
        </w:rPr>
      </w:pPr>
      <w:r w:rsidRPr="00C74508">
        <w:rPr>
          <w:rFonts w:ascii="Arial" w:hAnsi="Arial" w:cs="Arial"/>
          <w:sz w:val="22"/>
          <w:szCs w:val="22"/>
        </w:rPr>
        <w:t xml:space="preserve">The risk of persistence of pediatric obesity into adulthood increases with age, independent of the length of time that the child has been obese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&lt;EndNote&gt;&lt;Cite&gt;&lt;Author&gt;Whitaker&lt;/Author&gt;&lt;Year&gt;1997&lt;/Year&gt;&lt;RecNum&gt;8247&lt;/RecNum&gt;&lt;DisplayText&gt;(3,23)&lt;/DisplayText&gt;&lt;record&gt;&lt;rec-number&gt;8247&lt;/rec-number&gt;&lt;foreign-keys&gt;&lt;key app="EN" db-id="0fxx22adqrefrleftelpzdwc5da2px5xdprf" timestamp="0"&gt;8247&lt;/key&gt;&lt;/foreign-keys&gt;&lt;ref-type name="Journal Article"&gt;17&lt;/ref-type&gt;&lt;contributors&gt;&lt;authors&gt;&lt;author&gt;RC Whitaker&lt;/author&gt;&lt;author&gt;JA Wright&lt;/author&gt;&lt;author&gt;MS Pepe&lt;/author&gt;&lt;author&gt;KD Seidel&lt;/author&gt;&lt;author&gt;WH Dietz&lt;/author&gt;&lt;/authors&gt;&lt;/contributors&gt;&lt;titles&gt;&lt;title&gt;Predicting obesity in young adulthood from childhood and parental obesity&lt;/title&gt;&lt;secondary-title&gt;N Eng J Med&lt;/secondary-title&gt;&lt;/titles&gt;&lt;periodical&gt;&lt;full-title&gt;N Eng J Med&lt;/full-title&gt;&lt;/periodical&gt;&lt;pages&gt;869-73&lt;/pages&gt;&lt;volume&gt;337&lt;/volume&gt;&lt;dates&gt;&lt;year&gt;1997&lt;/year&gt;&lt;/dates&gt;&lt;urls&gt;&lt;/urls&gt;&lt;/record&gt;&lt;/Cite&gt;&lt;Cite&gt;&lt;Author&gt;Rosenbaum&lt;/Author&gt;&lt;Year&gt;2007&lt;/Year&gt;&lt;RecNum&gt;9579&lt;/RecNum&gt;&lt;record&gt;&lt;rec-number&gt;9579&lt;/rec-number&gt;&lt;foreign-keys&gt;&lt;key app="EN" db-id="0fxx22adqrefrleftelpzdwc5da2px5xdprf" timestamp="0"&gt;9579&lt;/key&gt;&lt;/foreign-keys&gt;&lt;ref-type name="Journal Article"&gt;17&lt;/ref-type&gt;&lt;contributors&gt;&lt;authors&gt;&lt;author&gt;M Rosenbaum&lt;/author&gt;&lt;/authors&gt;&lt;/contributors&gt;&lt;titles&gt;&lt;title&gt;Epidemiology of pediatric obesity&lt;/title&gt;&lt;secondary-title&gt;Ped Annals&lt;/secondary-title&gt;&lt;/titles&gt;&lt;pages&gt;89-95&lt;/pages&gt;&lt;volume&gt;36&lt;/volume&gt;&lt;dates&gt;&lt;year&gt;2007&lt;/year&gt;&lt;/dates&gt;&lt;urls&gt;&lt;/urls&gt;&lt;/record&gt;&lt;/Cite&gt;&lt;/EndNote&gt;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3" w:tooltip="Rosenbaum, 2007 #9579" w:history="1">
        <w:r w:rsidR="006379AA" w:rsidRPr="00C74508">
          <w:rPr>
            <w:rFonts w:ascii="Arial" w:hAnsi="Arial" w:cs="Arial"/>
            <w:noProof/>
            <w:sz w:val="22"/>
            <w:szCs w:val="22"/>
          </w:rPr>
          <w:t>3</w:t>
        </w:r>
      </w:hyperlink>
      <w:r w:rsidR="006379AA" w:rsidRPr="00C74508">
        <w:rPr>
          <w:rFonts w:ascii="Arial" w:hAnsi="Arial" w:cs="Arial"/>
          <w:noProof/>
          <w:sz w:val="22"/>
          <w:szCs w:val="22"/>
        </w:rPr>
        <w:t>,</w:t>
      </w:r>
      <w:hyperlink w:anchor="_ENREF_23" w:tooltip="Whitaker, 1997 #8247" w:history="1">
        <w:r w:rsidR="006379AA" w:rsidRPr="00C74508">
          <w:rPr>
            <w:rFonts w:ascii="Arial" w:hAnsi="Arial" w:cs="Arial"/>
            <w:noProof/>
            <w:sz w:val="22"/>
            <w:szCs w:val="22"/>
          </w:rPr>
          <w:t>23</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w:t>
      </w:r>
    </w:p>
    <w:p w14:paraId="371AE60B" w14:textId="0D8ECBA3" w:rsidR="001820FB" w:rsidRPr="00C74508" w:rsidRDefault="001820FB" w:rsidP="00B8144C">
      <w:pPr>
        <w:numPr>
          <w:ilvl w:val="0"/>
          <w:numId w:val="17"/>
        </w:numPr>
        <w:spacing w:line="276" w:lineRule="auto"/>
        <w:rPr>
          <w:rFonts w:ascii="Arial" w:hAnsi="Arial" w:cs="Arial"/>
          <w:sz w:val="22"/>
          <w:szCs w:val="22"/>
        </w:rPr>
      </w:pPr>
      <w:r w:rsidRPr="00C74508">
        <w:rPr>
          <w:rFonts w:ascii="Arial" w:hAnsi="Arial" w:cs="Arial"/>
          <w:sz w:val="22"/>
          <w:szCs w:val="22"/>
        </w:rPr>
        <w:t xml:space="preserve">Growth patterns are familial and may be predictive of adult adiposity. A mildly overweight </w:t>
      </w:r>
      <w:r w:rsidR="0086282D" w:rsidRPr="00C74508">
        <w:rPr>
          <w:rFonts w:ascii="Arial" w:hAnsi="Arial" w:cs="Arial"/>
          <w:sz w:val="22"/>
          <w:szCs w:val="22"/>
        </w:rPr>
        <w:t xml:space="preserve">adolescent </w:t>
      </w:r>
      <w:r w:rsidRPr="00C74508">
        <w:rPr>
          <w:rFonts w:ascii="Arial" w:hAnsi="Arial" w:cs="Arial"/>
          <w:sz w:val="22"/>
          <w:szCs w:val="22"/>
        </w:rPr>
        <w:t xml:space="preserve">with a family history of </w:t>
      </w:r>
      <w:r w:rsidR="00CF04A3" w:rsidRPr="00C74508">
        <w:rPr>
          <w:rFonts w:ascii="Arial" w:hAnsi="Arial" w:cs="Arial"/>
          <w:sz w:val="22"/>
          <w:szCs w:val="22"/>
        </w:rPr>
        <w:t>adult obesity</w:t>
      </w:r>
      <w:r w:rsidRPr="00C74508">
        <w:rPr>
          <w:rFonts w:ascii="Arial" w:hAnsi="Arial" w:cs="Arial"/>
          <w:sz w:val="22"/>
          <w:szCs w:val="22"/>
        </w:rPr>
        <w:t xml:space="preserve"> may be at greater risk for subsequent obesity than a severely overweight </w:t>
      </w:r>
      <w:r w:rsidR="0086282D" w:rsidRPr="00C74508">
        <w:rPr>
          <w:rFonts w:ascii="Arial" w:hAnsi="Arial" w:cs="Arial"/>
          <w:sz w:val="22"/>
          <w:szCs w:val="22"/>
        </w:rPr>
        <w:t xml:space="preserve">youth </w:t>
      </w:r>
      <w:r w:rsidRPr="00C74508">
        <w:rPr>
          <w:rFonts w:ascii="Arial" w:hAnsi="Arial" w:cs="Arial"/>
          <w:sz w:val="22"/>
          <w:szCs w:val="22"/>
        </w:rPr>
        <w:t xml:space="preserve">with a negative family history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&lt;EndNote&gt;&lt;Cite&gt;&lt;Author&gt;Whitaker&lt;/Author&gt;&lt;Year&gt;1997&lt;/Year&gt;&lt;RecNum&gt;8247&lt;/RecNum&gt;&lt;DisplayText&gt;(3,23)&lt;/DisplayText&gt;&lt;record&gt;&lt;rec-number&gt;8247&lt;/rec-number&gt;&lt;foreign-keys&gt;&lt;key app="EN" db-id="0fxx22adqrefrleftelpzdwc5da2px5xdprf" timestamp="0"&gt;8247&lt;/key&gt;&lt;/foreign-keys&gt;&lt;ref-type name="Journal Article"&gt;17&lt;/ref-type&gt;&lt;contributors&gt;&lt;authors&gt;&lt;author&gt;RC Whitaker&lt;/author&gt;&lt;author&gt;JA Wright&lt;/author&gt;&lt;author&gt;MS Pepe&lt;/author&gt;&lt;author&gt;KD Seidel&lt;/author&gt;&lt;author&gt;WH Dietz&lt;/author&gt;&lt;/authors&gt;&lt;/contributors&gt;&lt;titles&gt;&lt;title&gt;Predicting obesity in young adulthood from childhood and parental obesity&lt;/title&gt;&lt;secondary-title&gt;N Eng J Med&lt;/secondary-title&gt;&lt;/titles&gt;&lt;periodical&gt;&lt;full-title&gt;N Eng J Med&lt;/full-title&gt;&lt;/periodical&gt;&lt;pages&gt;869-73&lt;/pages&gt;&lt;volume&gt;337&lt;/volume&gt;&lt;dates&gt;&lt;year&gt;1997&lt;/year&gt;&lt;/dates&gt;&lt;urls&gt;&lt;/urls&gt;&lt;/record&gt;&lt;/Cite&gt;&lt;Cite&gt;&lt;Author&gt;Rosenbaum&lt;/Author&gt;&lt;Year&gt;2007&lt;/Year&gt;&lt;RecNum&gt;9579&lt;/RecNum&gt;&lt;record&gt;&lt;rec-number&gt;9579&lt;/rec-number&gt;&lt;foreign-keys&gt;&lt;key app="EN" db-id="0fxx22adqrefrleftelpzdwc5da2px5xdprf" timestamp="0"&gt;9579&lt;/key&gt;&lt;/foreign-keys&gt;&lt;ref-type name="Journal Article"&gt;17&lt;/ref-type&gt;&lt;contributors&gt;&lt;authors&gt;&lt;author&gt;M Rosenbaum&lt;/author&gt;&lt;/authors&gt;&lt;/contributors&gt;&lt;titles&gt;&lt;title&gt;Epidemiology of pediatric obesity&lt;/title&gt;&lt;secondary-title&gt;Ped Annals&lt;/secondary-title&gt;&lt;/titles&gt;&lt;pages&gt;89-95&lt;/pages&gt;&lt;volume&gt;36&lt;/volume&gt;&lt;dates&gt;&lt;year&gt;2007&lt;/year&gt;&lt;/dates&gt;&lt;urls&gt;&lt;/urls&gt;&lt;/record&gt;&lt;/Cite&gt;&lt;/EndNote&gt;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3" w:tooltip="Rosenbaum, 2007 #9579" w:history="1">
        <w:r w:rsidR="006379AA" w:rsidRPr="00C74508">
          <w:rPr>
            <w:rFonts w:ascii="Arial" w:hAnsi="Arial" w:cs="Arial"/>
            <w:noProof/>
            <w:sz w:val="22"/>
            <w:szCs w:val="22"/>
          </w:rPr>
          <w:t>3</w:t>
        </w:r>
      </w:hyperlink>
      <w:r w:rsidR="006379AA" w:rsidRPr="00C74508">
        <w:rPr>
          <w:rFonts w:ascii="Arial" w:hAnsi="Arial" w:cs="Arial"/>
          <w:noProof/>
          <w:sz w:val="22"/>
          <w:szCs w:val="22"/>
        </w:rPr>
        <w:t>,</w:t>
      </w:r>
      <w:hyperlink w:anchor="_ENREF_23" w:tooltip="Whitaker, 1997 #8247" w:history="1">
        <w:r w:rsidR="006379AA" w:rsidRPr="00C74508">
          <w:rPr>
            <w:rFonts w:ascii="Arial" w:hAnsi="Arial" w:cs="Arial"/>
            <w:noProof/>
            <w:sz w:val="22"/>
            <w:szCs w:val="22"/>
          </w:rPr>
          <w:t>23</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w:t>
      </w:r>
    </w:p>
    <w:p w14:paraId="4C2CCAF9" w14:textId="2AFF4B2E" w:rsidR="008D44E6" w:rsidRPr="00C74508" w:rsidRDefault="0013269D" w:rsidP="00B8144C">
      <w:pPr>
        <w:numPr>
          <w:ilvl w:val="0"/>
          <w:numId w:val="17"/>
        </w:numPr>
        <w:spacing w:line="276" w:lineRule="auto"/>
        <w:rPr>
          <w:rFonts w:ascii="Arial" w:hAnsi="Arial" w:cs="Arial"/>
          <w:sz w:val="22"/>
          <w:szCs w:val="22"/>
        </w:rPr>
      </w:pPr>
      <w:r w:rsidRPr="00C74508">
        <w:rPr>
          <w:rFonts w:ascii="Arial" w:hAnsi="Arial" w:cs="Arial"/>
          <w:sz w:val="22"/>
          <w:szCs w:val="22"/>
        </w:rPr>
        <w:t xml:space="preserve">The risk of adiposity-related morbidity is strongly influenced by family history, regardless of </w:t>
      </w:r>
      <w:r w:rsidR="00CF04A3" w:rsidRPr="00C74508">
        <w:rPr>
          <w:rFonts w:ascii="Arial" w:hAnsi="Arial" w:cs="Arial"/>
          <w:sz w:val="22"/>
          <w:szCs w:val="22"/>
        </w:rPr>
        <w:t xml:space="preserve">obesity in the </w:t>
      </w:r>
      <w:r w:rsidRPr="00C74508">
        <w:rPr>
          <w:rFonts w:ascii="Arial" w:hAnsi="Arial" w:cs="Arial"/>
          <w:sz w:val="22"/>
          <w:szCs w:val="22"/>
        </w:rPr>
        <w:t>affected family members</w:t>
      </w:r>
      <w:r w:rsidR="00537458" w:rsidRPr="00C74508">
        <w:rPr>
          <w:rFonts w:ascii="Arial" w:hAnsi="Arial" w:cs="Arial"/>
          <w:sz w:val="22"/>
          <w:szCs w:val="22"/>
        </w:rPr>
        <w:t xml:space="preserve">, and </w:t>
      </w:r>
      <w:r w:rsidR="00CF04A3" w:rsidRPr="00C74508">
        <w:rPr>
          <w:rFonts w:ascii="Arial" w:hAnsi="Arial" w:cs="Arial"/>
          <w:sz w:val="22"/>
          <w:szCs w:val="22"/>
        </w:rPr>
        <w:t>varies</w:t>
      </w:r>
      <w:r w:rsidR="00537458" w:rsidRPr="00C74508">
        <w:rPr>
          <w:rFonts w:ascii="Arial" w:hAnsi="Arial" w:cs="Arial"/>
          <w:sz w:val="22"/>
          <w:szCs w:val="22"/>
        </w:rPr>
        <w:t xml:space="preserve"> between racial/ethnic </w:t>
      </w:r>
      <w:r w:rsidR="002E063B" w:rsidRPr="00C74508">
        <w:rPr>
          <w:rFonts w:ascii="Arial" w:hAnsi="Arial" w:cs="Arial"/>
          <w:sz w:val="22"/>
          <w:szCs w:val="22"/>
        </w:rPr>
        <w:t>groups</w:t>
      </w:r>
      <w:r w:rsidR="002C5D2C" w:rsidRPr="00C74508">
        <w:rPr>
          <w:rFonts w:ascii="Arial" w:hAnsi="Arial" w:cs="Arial"/>
          <w:sz w:val="22"/>
          <w:szCs w:val="22"/>
        </w:rPr>
        <w:t xml:space="preserve"> </w:t>
      </w:r>
      <w:r w:rsidR="005F15C1" w:rsidRPr="00C74508">
        <w:rPr>
          <w:rFonts w:ascii="Arial" w:hAnsi="Arial" w:cs="Arial"/>
          <w:sz w:val="22"/>
          <w:szCs w:val="22"/>
        </w:rPr>
        <w:fldChar w:fldCharType="begin">
          <w:fldData xml:space="preserve">PEVuZE5vdGU+PENpdGU+PEF1dGhvcj5XaGl0YWtlcjwvQXV0aG9yPjxZZWFyPjE5OTc8L1llYXI+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=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PEVuZE5vdGU+PENpdGU+PEF1dGhvcj5XaGl0YWtlcjwvQXV0aG9yPjxZZWFyPjE5OTc8L1llYXI+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=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5F15C1" w:rsidRPr="00C74508">
        <w:rPr>
          <w:rFonts w:ascii="Arial" w:hAnsi="Arial" w:cs="Arial"/>
          <w:sz w:val="22"/>
          <w:szCs w:val="22"/>
        </w:rPr>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3" w:tooltip="Rosenbaum, 2007 #9579" w:history="1">
        <w:r w:rsidR="006379AA" w:rsidRPr="00C74508">
          <w:rPr>
            <w:rFonts w:ascii="Arial" w:hAnsi="Arial" w:cs="Arial"/>
            <w:noProof/>
            <w:sz w:val="22"/>
            <w:szCs w:val="22"/>
          </w:rPr>
          <w:t>3</w:t>
        </w:r>
      </w:hyperlink>
      <w:r w:rsidR="006379AA" w:rsidRPr="00C74508">
        <w:rPr>
          <w:rFonts w:ascii="Arial" w:hAnsi="Arial" w:cs="Arial"/>
          <w:noProof/>
          <w:sz w:val="22"/>
          <w:szCs w:val="22"/>
        </w:rPr>
        <w:t>,</w:t>
      </w:r>
      <w:hyperlink w:anchor="_ENREF_23" w:tooltip="Whitaker, 1997 #8247" w:history="1">
        <w:r w:rsidR="006379AA" w:rsidRPr="00C74508">
          <w:rPr>
            <w:rFonts w:ascii="Arial" w:hAnsi="Arial" w:cs="Arial"/>
            <w:noProof/>
            <w:sz w:val="22"/>
            <w:szCs w:val="22"/>
          </w:rPr>
          <w:t>23</w:t>
        </w:r>
      </w:hyperlink>
      <w:r w:rsidR="006379AA" w:rsidRPr="00C74508">
        <w:rPr>
          <w:rFonts w:ascii="Arial" w:hAnsi="Arial" w:cs="Arial"/>
          <w:noProof/>
          <w:sz w:val="22"/>
          <w:szCs w:val="22"/>
        </w:rPr>
        <w:t>,</w:t>
      </w:r>
      <w:hyperlink w:anchor="_ENREF_24" w:tooltip="Styne, 2017 #11496" w:history="1">
        <w:r w:rsidR="006379AA" w:rsidRPr="00C74508">
          <w:rPr>
            <w:rFonts w:ascii="Arial" w:hAnsi="Arial" w:cs="Arial"/>
            <w:noProof/>
            <w:sz w:val="22"/>
            <w:szCs w:val="22"/>
          </w:rPr>
          <w:t>24</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w:t>
      </w:r>
    </w:p>
    <w:p w14:paraId="32CAE21E" w14:textId="77777777" w:rsidR="00B8144C" w:rsidRDefault="00B8144C" w:rsidP="00C74508">
      <w:pPr>
        <w:spacing w:line="276" w:lineRule="auto"/>
        <w:rPr>
          <w:rFonts w:ascii="Arial" w:hAnsi="Arial" w:cs="Arial"/>
          <w:sz w:val="22"/>
          <w:szCs w:val="22"/>
        </w:rPr>
      </w:pPr>
    </w:p>
    <w:p w14:paraId="7010D599" w14:textId="61AFDD55" w:rsidR="00CF3622" w:rsidRPr="00C74508" w:rsidRDefault="00CF3622" w:rsidP="00C74508">
      <w:pPr>
        <w:spacing w:line="276" w:lineRule="auto"/>
        <w:rPr>
          <w:rFonts w:ascii="Arial" w:hAnsi="Arial" w:cs="Arial"/>
          <w:sz w:val="22"/>
          <w:szCs w:val="22"/>
        </w:rPr>
      </w:pPr>
      <w:r w:rsidRPr="00C74508">
        <w:rPr>
          <w:rFonts w:ascii="Arial" w:hAnsi="Arial" w:cs="Arial"/>
          <w:sz w:val="22"/>
          <w:szCs w:val="22"/>
        </w:rPr>
        <w:t>B</w:t>
      </w:r>
      <w:r w:rsidR="00E5731B" w:rsidRPr="00C74508">
        <w:rPr>
          <w:rFonts w:ascii="Arial" w:hAnsi="Arial" w:cs="Arial"/>
          <w:sz w:val="22"/>
          <w:szCs w:val="22"/>
        </w:rPr>
        <w:t>MI</w:t>
      </w:r>
      <w:r w:rsidRPr="00C74508">
        <w:rPr>
          <w:rFonts w:ascii="Arial" w:hAnsi="Arial" w:cs="Arial"/>
          <w:sz w:val="22"/>
          <w:szCs w:val="22"/>
        </w:rPr>
        <w:t xml:space="preserve"> is often used as a “surrogate” for body fatness. Although it does not measure body fat, it correlate</w:t>
      </w:r>
      <w:r w:rsidR="00CF04A3" w:rsidRPr="00C74508">
        <w:rPr>
          <w:rFonts w:ascii="Arial" w:hAnsi="Arial" w:cs="Arial"/>
          <w:sz w:val="22"/>
          <w:szCs w:val="22"/>
        </w:rPr>
        <w:t>s</w:t>
      </w:r>
      <w:r w:rsidRPr="00C74508">
        <w:rPr>
          <w:rFonts w:ascii="Arial" w:hAnsi="Arial" w:cs="Arial"/>
          <w:sz w:val="22"/>
          <w:szCs w:val="22"/>
        </w:rPr>
        <w:t xml:space="preserve"> with direct measures of body fatness within a population </w:t>
      </w:r>
      <w:r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&lt;EndNote&gt;&lt;Cite&gt;&lt;Author&gt;Pietrobelli&lt;/Author&gt;&lt;Year&gt;1998&lt;/Year&gt;&lt;RecNum&gt;8737&lt;/RecNum&gt;&lt;DisplayText&gt;(25,26)&lt;/DisplayText&gt;&lt;record&gt;&lt;rec-number&gt;8737&lt;/rec-number&gt;&lt;foreign-keys&gt;&lt;key app="EN" db-id="0fxx22adqrefrleftelpzdwc5da2px5xdprf" timestamp="0"&gt;8737&lt;/key&gt;&lt;/foreign-keys&gt;&lt;ref-type name="Journal Article"&gt;17&lt;/ref-type&gt;&lt;contributors&gt;&lt;authors&gt;&lt;author&gt;A Pietrobelli&lt;/author&gt;&lt;author&gt;MS Faith&lt;/author&gt;&lt;author&gt;DB Allison&lt;/author&gt;&lt;author&gt;D Gallagher&lt;/author&gt;&lt;author&gt;G Chiumello&lt;/author&gt;&lt;author&gt;SB Heymsfield&lt;/author&gt;&lt;/authors&gt;&lt;/contributors&gt;&lt;titles&gt;&lt;title&gt;Body mass index as a measure of adiposity among children and adolescents: a validation study&lt;/title&gt;&lt;secondary-title&gt;J Pediatr&lt;/secondary-title&gt;&lt;/titles&gt;&lt;periodical&gt;&lt;full-title&gt;J Pediatr&lt;/full-title&gt;&lt;/periodical&gt;&lt;pages&gt;204-10&lt;/pages&gt;&lt;volume&gt;132&lt;/volume&gt;&lt;dates&gt;&lt;year&gt;1998&lt;/year&gt;&lt;/dates&gt;&lt;urls&gt;&lt;/urls&gt;&lt;/record&gt;&lt;/Cite&gt;&lt;Cite&gt;&lt;Author&gt;Reilly&lt;/Author&gt;&lt;Year&gt;2000&lt;/Year&gt;&lt;RecNum&gt;8735&lt;/RecNum&gt;&lt;record&gt;&lt;rec-number&gt;8735&lt;/rec-number&gt;&lt;foreign-keys&gt;&lt;key app="EN" db-id="0fxx22adqrefrleftelpzdwc5da2px5xdprf" timestamp="0"&gt;8735&lt;/key&gt;&lt;/foreign-keys&gt;&lt;ref-type name="Journal Article"&gt;17&lt;/ref-type&gt;&lt;contributors&gt;&lt;authors&gt;&lt;author&gt;JJ Reilly&lt;/author&gt;&lt;author&gt;AR Dorosty&lt;/author&gt;&lt;author&gt;PM Emmet&lt;/author&gt;&lt;author&gt;Team ALSPAC Study&lt;/author&gt;&lt;/authors&gt;&lt;/contributors&gt;&lt;titles&gt;&lt;title&gt;Identification of the obese child: adequacy of the body mass index for clinical practice and epidemiology&lt;/title&gt;&lt;secondary-title&gt;Int J Obes&lt;/secondary-title&gt;&lt;/titles&gt;&lt;periodical&gt;&lt;full-title&gt;Int J Obes&lt;/full-title&gt;&lt;/periodical&gt;&lt;pages&gt;1623-27&lt;/pages&gt;&lt;volume&gt;24&lt;/volume&gt;&lt;dates&gt;&lt;year&gt;2000&lt;/year&gt;&lt;/dates&gt;&lt;urls&gt;&lt;/urls&gt;&lt;/record&gt;&lt;/Cite&gt;&lt;/EndNote&gt;</w:instrText>
      </w:r>
      <w:r w:rsidRPr="00C74508">
        <w:rPr>
          <w:rFonts w:ascii="Arial" w:hAnsi="Arial" w:cs="Arial"/>
          <w:sz w:val="22"/>
          <w:szCs w:val="22"/>
        </w:rPr>
        <w:fldChar w:fldCharType="separate"/>
      </w:r>
      <w:r w:rsidR="006379AA" w:rsidRPr="00C74508">
        <w:rPr>
          <w:rFonts w:ascii="Arial" w:hAnsi="Arial" w:cs="Arial"/>
          <w:noProof/>
          <w:sz w:val="22"/>
          <w:szCs w:val="22"/>
        </w:rPr>
        <w:t>(</w:t>
      </w:r>
      <w:hyperlink w:anchor="_ENREF_25" w:tooltip="Pietrobelli, 1998 #8737" w:history="1">
        <w:r w:rsidR="006379AA" w:rsidRPr="00C74508">
          <w:rPr>
            <w:rFonts w:ascii="Arial" w:hAnsi="Arial" w:cs="Arial"/>
            <w:noProof/>
            <w:sz w:val="22"/>
            <w:szCs w:val="22"/>
          </w:rPr>
          <w:t>25</w:t>
        </w:r>
      </w:hyperlink>
      <w:r w:rsidR="006379AA" w:rsidRPr="00C74508">
        <w:rPr>
          <w:rFonts w:ascii="Arial" w:hAnsi="Arial" w:cs="Arial"/>
          <w:noProof/>
          <w:sz w:val="22"/>
          <w:szCs w:val="22"/>
        </w:rPr>
        <w:t>,</w:t>
      </w:r>
      <w:hyperlink w:anchor="_ENREF_26" w:tooltip="Reilly, 2000 #8735" w:history="1">
        <w:r w:rsidR="006379AA" w:rsidRPr="00C74508">
          <w:rPr>
            <w:rFonts w:ascii="Arial" w:hAnsi="Arial" w:cs="Arial"/>
            <w:noProof/>
            <w:sz w:val="22"/>
            <w:szCs w:val="22"/>
          </w:rPr>
          <w:t>26</w:t>
        </w:r>
      </w:hyperlink>
      <w:r w:rsidR="006379AA" w:rsidRPr="00C74508">
        <w:rPr>
          <w:rFonts w:ascii="Arial" w:hAnsi="Arial" w:cs="Arial"/>
          <w:noProof/>
          <w:sz w:val="22"/>
          <w:szCs w:val="22"/>
        </w:rPr>
        <w:t>)</w:t>
      </w:r>
      <w:r w:rsidRPr="00C74508">
        <w:rPr>
          <w:rFonts w:ascii="Arial" w:hAnsi="Arial" w:cs="Arial"/>
          <w:sz w:val="22"/>
          <w:szCs w:val="22"/>
        </w:rPr>
        <w:fldChar w:fldCharType="end"/>
      </w:r>
      <w:r w:rsidRPr="00C74508">
        <w:rPr>
          <w:rFonts w:ascii="Arial" w:hAnsi="Arial" w:cs="Arial"/>
          <w:sz w:val="22"/>
          <w:szCs w:val="22"/>
        </w:rPr>
        <w:t>.  In adults, obesity is frequently divided into categories– Class 1: BMI of 30-35 kg/m</w:t>
      </w:r>
      <w:r w:rsidRPr="00C74508">
        <w:rPr>
          <w:rFonts w:ascii="Arial" w:hAnsi="Arial" w:cs="Arial"/>
          <w:sz w:val="22"/>
          <w:szCs w:val="22"/>
          <w:vertAlign w:val="superscript"/>
        </w:rPr>
        <w:t>2</w:t>
      </w:r>
      <w:r w:rsidRPr="00C74508">
        <w:rPr>
          <w:rFonts w:ascii="Arial" w:hAnsi="Arial" w:cs="Arial"/>
          <w:sz w:val="22"/>
          <w:szCs w:val="22"/>
        </w:rPr>
        <w:t>; Class 2: BMI of 35-40 kg/m</w:t>
      </w:r>
      <w:r w:rsidRPr="00C74508">
        <w:rPr>
          <w:rFonts w:ascii="Arial" w:hAnsi="Arial" w:cs="Arial"/>
          <w:sz w:val="22"/>
          <w:szCs w:val="22"/>
          <w:vertAlign w:val="superscript"/>
        </w:rPr>
        <w:t>2</w:t>
      </w:r>
      <w:r w:rsidRPr="00C74508">
        <w:rPr>
          <w:rFonts w:ascii="Arial" w:hAnsi="Arial" w:cs="Arial"/>
          <w:sz w:val="22"/>
          <w:szCs w:val="22"/>
        </w:rPr>
        <w:t>; and Class 3: BMI ≥ 40 kg/m</w:t>
      </w:r>
      <w:r w:rsidRPr="00C74508">
        <w:rPr>
          <w:rFonts w:ascii="Arial" w:hAnsi="Arial" w:cs="Arial"/>
          <w:sz w:val="22"/>
          <w:szCs w:val="22"/>
          <w:vertAlign w:val="superscript"/>
        </w:rPr>
        <w:t>2</w:t>
      </w:r>
      <w:r w:rsidRPr="00C74508">
        <w:rPr>
          <w:rFonts w:ascii="Arial" w:hAnsi="Arial" w:cs="Arial"/>
          <w:sz w:val="22"/>
          <w:szCs w:val="22"/>
        </w:rPr>
        <w:t>. Class 3 is also categorized as “severe” obesity. These definitions cannot be used in children because normative values for BMI are age-</w:t>
      </w:r>
      <w:r w:rsidR="00CF04A3" w:rsidRPr="00C74508">
        <w:rPr>
          <w:rFonts w:ascii="Arial" w:hAnsi="Arial" w:cs="Arial"/>
          <w:sz w:val="22"/>
          <w:szCs w:val="22"/>
        </w:rPr>
        <w:t xml:space="preserve"> and sex-</w:t>
      </w:r>
      <w:r w:rsidRPr="00C74508">
        <w:rPr>
          <w:rFonts w:ascii="Arial" w:hAnsi="Arial" w:cs="Arial"/>
          <w:sz w:val="22"/>
          <w:szCs w:val="22"/>
        </w:rPr>
        <w:t xml:space="preserve">dependent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&lt;EndNote&gt;&lt;Cite&gt;&lt;Author&gt;Troiano&lt;/Author&gt;&lt;Year&gt;1998&lt;/Year&gt;&lt;RecNum&gt;8389&lt;/RecNum&gt;&lt;DisplayText&gt;(27)&lt;/DisplayText&gt;&lt;record&gt;&lt;rec-number&gt;8389&lt;/rec-number&gt;&lt;foreign-keys&gt;&lt;key app="EN" db-id="0fxx22adqrefrleftelpzdwc5da2px5xdprf" timestamp="0"&gt;8389&lt;/key&gt;&lt;/foreign-keys&gt;&lt;ref-type name="Journal Article"&gt;17&lt;/ref-type&gt;&lt;contributors&gt;&lt;authors&gt;&lt;author&gt;RP Troiano&lt;/author&gt;&lt;author&gt;KM Flegal&lt;/author&gt;&lt;/authors&gt;&lt;/contributors&gt;&lt;titles&gt;&lt;title&gt;Overweight children and adolescents: description, epidemiology, and demographics&lt;/title&gt;&lt;secondary-title&gt;Pediatr&lt;/secondary-title&gt;&lt;/titles&gt;&lt;periodical&gt;&lt;full-title&gt;Pediatr&lt;/full-title&gt;&lt;/periodical&gt;&lt;pages&gt;497-504&lt;/pages&gt;&lt;volume&gt;101(suppl)&lt;/volume&gt;&lt;dates&gt;&lt;year&gt;1998&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27" w:tooltip="Troiano, 1998 #8389" w:history="1">
        <w:r w:rsidR="006379AA" w:rsidRPr="00C74508">
          <w:rPr>
            <w:rFonts w:ascii="Arial" w:hAnsi="Arial" w:cs="Arial"/>
            <w:noProof/>
            <w:sz w:val="22"/>
            <w:szCs w:val="22"/>
          </w:rPr>
          <w:t>27</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In 2007, the </w:t>
      </w:r>
      <w:r w:rsidR="00CF04A3" w:rsidRPr="00C74508">
        <w:rPr>
          <w:rFonts w:ascii="Arial" w:hAnsi="Arial" w:cs="Arial"/>
          <w:sz w:val="22"/>
          <w:szCs w:val="22"/>
        </w:rPr>
        <w:t xml:space="preserve">AAP </w:t>
      </w:r>
      <w:r w:rsidRPr="00C74508">
        <w:rPr>
          <w:rFonts w:ascii="Arial" w:hAnsi="Arial" w:cs="Arial"/>
          <w:sz w:val="22"/>
          <w:szCs w:val="22"/>
        </w:rPr>
        <w:t>Expert Committee recommended that children between the ages of 2-19 years with BMI &gt; 95</w:t>
      </w:r>
      <w:r w:rsidRPr="00C74508">
        <w:rPr>
          <w:rFonts w:ascii="Arial" w:hAnsi="Arial" w:cs="Arial"/>
          <w:sz w:val="22"/>
          <w:szCs w:val="22"/>
          <w:vertAlign w:val="superscript"/>
        </w:rPr>
        <w:t>th</w:t>
      </w:r>
      <w:r w:rsidRPr="00C74508">
        <w:rPr>
          <w:rFonts w:ascii="Arial" w:hAnsi="Arial" w:cs="Arial"/>
          <w:sz w:val="22"/>
          <w:szCs w:val="22"/>
        </w:rPr>
        <w:t xml:space="preserve"> percentile are classified as “obese” and those with a BMI between the 85</w:t>
      </w:r>
      <w:r w:rsidRPr="00C74508">
        <w:rPr>
          <w:rFonts w:ascii="Arial" w:hAnsi="Arial" w:cs="Arial"/>
          <w:sz w:val="22"/>
          <w:szCs w:val="22"/>
          <w:vertAlign w:val="superscript"/>
        </w:rPr>
        <w:t>th</w:t>
      </w:r>
      <w:r w:rsidRPr="00C74508">
        <w:rPr>
          <w:rFonts w:ascii="Arial" w:hAnsi="Arial" w:cs="Arial"/>
          <w:sz w:val="22"/>
          <w:szCs w:val="22"/>
        </w:rPr>
        <w:t xml:space="preserve"> and 95</w:t>
      </w:r>
      <w:r w:rsidRPr="00C74508">
        <w:rPr>
          <w:rFonts w:ascii="Arial" w:hAnsi="Arial" w:cs="Arial"/>
          <w:sz w:val="22"/>
          <w:szCs w:val="22"/>
          <w:vertAlign w:val="superscript"/>
        </w:rPr>
        <w:t>th</w:t>
      </w:r>
      <w:r w:rsidRPr="00C74508">
        <w:rPr>
          <w:rFonts w:ascii="Arial" w:hAnsi="Arial" w:cs="Arial"/>
          <w:sz w:val="22"/>
          <w:szCs w:val="22"/>
        </w:rPr>
        <w:t xml:space="preserve"> percentile are classified as “overweight”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&lt;EndNote&gt;&lt;Cite&gt;&lt;Author&gt;SE Barlow and the Expert Committee&lt;/Author&gt;&lt;Year&gt;2007&lt;/Year&gt;&lt;RecNum&gt;10769&lt;/RecNum&gt;&lt;DisplayText&gt;(28)&lt;/DisplayText&gt;&lt;record&gt;&lt;rec-number&gt;10769&lt;/rec-number&gt;&lt;foreign-keys&gt;&lt;key app="EN" db-id="0fxx22adqrefrleftelpzdwc5da2px5xdprf" timestamp="0"&gt;10769&lt;/key&gt;&lt;/foreign-keys&gt;&lt;ref-type name="Journal Article"&gt;17&lt;/ref-type&gt;&lt;contributors&gt;&lt;authors&gt;&lt;author&gt;SE Barlow and the Expert Committee,&lt;/author&gt;&lt;/authors&gt;&lt;/contributors&gt;&lt;titles&gt;&lt;title&gt;Expert committee recommendations regarding the prevention, assessment, and treatment of child and adolescent overweight and obesity: Summary report&lt;/title&gt;&lt;secondary-title&gt;Pediatr&lt;/secondary-title&gt;&lt;/titles&gt;&lt;periodical&gt;&lt;full-title&gt;Pediatr&lt;/full-title&gt;&lt;/periodical&gt;&lt;pages&gt;S164-92&lt;/pages&gt;&lt;volume&gt;120 (Suppl. 4)&lt;/volume&gt;&lt;dates&gt;&lt;year&gt;2007&lt;/year&gt;&lt;/dates&gt;&lt;urls&gt;&lt;/urls&gt;&lt;/record&gt;&lt;/Cite&gt;&lt;/EndNote&gt;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28" w:tooltip="SE Barlow and the Expert Committee, 2007 #10769" w:history="1">
        <w:r w:rsidR="006379AA" w:rsidRPr="00C74508">
          <w:rPr>
            <w:rFonts w:ascii="Arial" w:hAnsi="Arial" w:cs="Arial"/>
            <w:noProof/>
            <w:sz w:val="22"/>
            <w:szCs w:val="22"/>
          </w:rPr>
          <w:t>28</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r w:rsidR="00C40577" w:rsidRPr="00C74508">
        <w:rPr>
          <w:rFonts w:ascii="Arial" w:hAnsi="Arial" w:cs="Arial"/>
          <w:sz w:val="22"/>
          <w:szCs w:val="22"/>
        </w:rPr>
        <w:t>using the 2000 Centers for Disease Control (CDC) growth charts. These charts were</w:t>
      </w:r>
      <w:r w:rsidRPr="00C74508">
        <w:rPr>
          <w:rFonts w:ascii="Arial" w:hAnsi="Arial" w:cs="Arial"/>
          <w:sz w:val="22"/>
          <w:szCs w:val="22"/>
        </w:rPr>
        <w:t xml:space="preserve"> constructed from data collected between 1963-1980, that included lambda-mu-sigma (LMS) parameters to calculate ten smoothed percentiles between 3</w:t>
      </w:r>
      <w:r w:rsidRPr="00C74508">
        <w:rPr>
          <w:rFonts w:ascii="Arial" w:hAnsi="Arial" w:cs="Arial"/>
          <w:sz w:val="22"/>
          <w:szCs w:val="22"/>
          <w:vertAlign w:val="superscript"/>
        </w:rPr>
        <w:t>rd</w:t>
      </w:r>
      <w:r w:rsidRPr="00C74508">
        <w:rPr>
          <w:rFonts w:ascii="Arial" w:hAnsi="Arial" w:cs="Arial"/>
          <w:sz w:val="22"/>
          <w:szCs w:val="22"/>
        </w:rPr>
        <w:t xml:space="preserve"> and 97</w:t>
      </w:r>
      <w:r w:rsidRPr="00C74508">
        <w:rPr>
          <w:rFonts w:ascii="Arial" w:hAnsi="Arial" w:cs="Arial"/>
          <w:sz w:val="22"/>
          <w:szCs w:val="22"/>
          <w:vertAlign w:val="superscript"/>
        </w:rPr>
        <w:t>th</w:t>
      </w:r>
      <w:r w:rsidRPr="00C74508">
        <w:rPr>
          <w:rFonts w:ascii="Arial" w:hAnsi="Arial" w:cs="Arial"/>
          <w:sz w:val="22"/>
          <w:szCs w:val="22"/>
        </w:rPr>
        <w:t xml:space="preserve"> percentile</w:t>
      </w:r>
      <w:r w:rsidR="00A14462"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&lt;EndNote&gt;&lt;Cite&gt;&lt;Author&gt;SE Barlow and the Expert Committee&lt;/Author&gt;&lt;Year&gt;2007&lt;/Year&gt;&lt;RecNum&gt;10769&lt;/RecNum&gt;&lt;DisplayText&gt;(28)&lt;/DisplayText&gt;&lt;record&gt;&lt;rec-number&gt;10769&lt;/rec-number&gt;&lt;foreign-keys&gt;&lt;key app="EN" db-id="0fxx22adqrefrleftelpzdwc5da2px5xdprf" timestamp="0"&gt;10769&lt;/key&gt;&lt;/foreign-keys&gt;&lt;ref-type name="Journal Article"&gt;17&lt;/ref-type&gt;&lt;contributors&gt;&lt;authors&gt;&lt;author&gt;SE Barlow and the Expert Committee,&lt;/author&gt;&lt;/authors&gt;&lt;/contributors&gt;&lt;titles&gt;&lt;title&gt;Expert committee recommendations regarding the prevention, assessment, and treatment of child and adolescent overweight and obesity: Summary report&lt;/title&gt;&lt;secondary-title&gt;Pediatr&lt;/secondary-title&gt;&lt;/titles&gt;&lt;periodical&gt;&lt;full-title&gt;Pediatr&lt;/full-title&gt;&lt;/periodical&gt;&lt;pages&gt;S164-92&lt;/pages&gt;&lt;volume&gt;120 (Suppl. 4)&lt;/volume&gt;&lt;dates&gt;&lt;year&gt;2007&lt;/year&gt;&lt;/dates&gt;&lt;urls&gt;&lt;/urls&gt;&lt;/record&gt;&lt;/Cite&gt;&lt;/EndNote&gt;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28" w:tooltip="SE Barlow and the Expert Committee, 2007 #10769" w:history="1">
        <w:r w:rsidR="006379AA" w:rsidRPr="00C74508">
          <w:rPr>
            <w:rFonts w:ascii="Arial" w:hAnsi="Arial" w:cs="Arial"/>
            <w:noProof/>
            <w:sz w:val="22"/>
            <w:szCs w:val="22"/>
          </w:rPr>
          <w:t>28</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A14462" w:rsidRPr="00C74508">
        <w:rPr>
          <w:rFonts w:ascii="Arial" w:hAnsi="Arial" w:cs="Arial"/>
          <w:sz w:val="22"/>
          <w:szCs w:val="22"/>
        </w:rPr>
        <w:t>.</w:t>
      </w:r>
      <w:r w:rsidRPr="00C74508">
        <w:rPr>
          <w:rFonts w:ascii="Arial" w:hAnsi="Arial" w:cs="Arial"/>
          <w:sz w:val="22"/>
          <w:szCs w:val="22"/>
        </w:rPr>
        <w:t xml:space="preserve">  However, extreme percentiles for heavier children extrapolated using CDC LMS parameters did not match well to the empirical data for the 99</w:t>
      </w:r>
      <w:r w:rsidRPr="00C74508">
        <w:rPr>
          <w:rFonts w:ascii="Arial" w:hAnsi="Arial" w:cs="Arial"/>
          <w:sz w:val="22"/>
          <w:szCs w:val="22"/>
          <w:vertAlign w:val="superscript"/>
        </w:rPr>
        <w:t>th</w:t>
      </w:r>
      <w:r w:rsidRPr="00C74508">
        <w:rPr>
          <w:rFonts w:ascii="Arial" w:hAnsi="Arial" w:cs="Arial"/>
          <w:sz w:val="22"/>
          <w:szCs w:val="22"/>
        </w:rPr>
        <w:t xml:space="preserve"> percentile</w:t>
      </w:r>
      <w:r w:rsidR="00C40577" w:rsidRPr="00C74508">
        <w:rPr>
          <w:rFonts w:ascii="Arial" w:hAnsi="Arial" w:cs="Arial"/>
          <w:sz w:val="22"/>
          <w:szCs w:val="22"/>
        </w:rPr>
        <w:t xml:space="preserve"> obtained in the later years</w:t>
      </w:r>
      <w:r w:rsidRPr="00C74508">
        <w:rPr>
          <w:rFonts w:ascii="Arial" w:hAnsi="Arial" w:cs="Arial"/>
          <w:sz w:val="22"/>
          <w:szCs w:val="22"/>
        </w:rPr>
        <w:t>. Instead, a better fit to the empirical data was obtained by using 120% of the smoothed 95</w:t>
      </w:r>
      <w:r w:rsidRPr="00C74508">
        <w:rPr>
          <w:rFonts w:ascii="Arial" w:hAnsi="Arial" w:cs="Arial"/>
          <w:sz w:val="22"/>
          <w:szCs w:val="22"/>
          <w:vertAlign w:val="superscript"/>
        </w:rPr>
        <w:t>th</w:t>
      </w:r>
      <w:r w:rsidRPr="00C74508">
        <w:rPr>
          <w:rFonts w:ascii="Arial" w:hAnsi="Arial" w:cs="Arial"/>
          <w:sz w:val="22"/>
          <w:szCs w:val="22"/>
        </w:rPr>
        <w:t xml:space="preserve"> percentiles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&lt;EndNote&gt;&lt;Cite&gt;&lt;Author&gt;Flegal&lt;/Author&gt;&lt;Year&gt;2009&lt;/Year&gt;&lt;RecNum&gt;12939&lt;/RecNum&gt;&lt;DisplayText&gt;(29)&lt;/DisplayText&gt;&lt;record&gt;&lt;rec-number&gt;12939&lt;/rec-number&gt;&lt;foreign-keys&gt;&lt;key app="EN" db-id="0fxx22adqrefrleftelpzdwc5da2px5xdprf" timestamp="1659039793"&gt;12939&lt;/key&gt;&lt;/foreign-keys&gt;&lt;ref-type name="Journal Article"&gt;17&lt;/ref-type&gt;&lt;contributors&gt;&lt;authors&gt;&lt;author&gt;KM Flegal&lt;/author&gt;&lt;author&gt;R Wei&lt;/author&gt;&lt;author&gt;CL Ogden&lt;/author&gt;&lt;author&gt;DS Freedman&lt;/author&gt;&lt;author&gt;CL Johnson&lt;/author&gt;&lt;author&gt;LR Curtin&lt;/author&gt;&lt;/authors&gt;&lt;/contributors&gt;&lt;titles&gt;&lt;title&gt;Characterizing extreme values of body mass index-for-age by using the 2000 Centers for Disease Control and Prevention growth charts&lt;/title&gt;&lt;secondary-title&gt;Am J Clin Nutr&lt;/secondary-title&gt;&lt;/titles&gt;&lt;periodical&gt;&lt;full-title&gt;Am J Clin Nutr&lt;/full-title&gt;&lt;/periodical&gt;&lt;pages&gt;1314-20&lt;/pages&gt;&lt;volume&gt;90&lt;/volume&gt;&lt;dates&gt;&lt;year&gt;2009&lt;/year&gt;&lt;/dates&gt;&lt;urls&gt;&lt;/urls&gt;&lt;/record&gt;&lt;/Cite&gt;&lt;/EndNote&gt;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29" w:tooltip="Flegal, 2009 #12939" w:history="1">
        <w:r w:rsidR="006379AA" w:rsidRPr="00C74508">
          <w:rPr>
            <w:rFonts w:ascii="Arial" w:hAnsi="Arial" w:cs="Arial"/>
            <w:noProof/>
            <w:sz w:val="22"/>
            <w:szCs w:val="22"/>
          </w:rPr>
          <w:t>29</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This modification gave rise to the extended BMI growth charts that provides a flexible approach to describe and track children with obesity.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&lt;EndNote&gt;&lt;Cite&gt;&lt;Author&gt;Gulati&lt;/Author&gt;&lt;Year&gt;2012&lt;/Year&gt;&lt;RecNum&gt;11426&lt;/RecNum&gt;&lt;DisplayText&gt;(30)&lt;/DisplayText&gt;&lt;record&gt;&lt;rec-number&gt;11426&lt;/rec-number&gt;&lt;foreign-keys&gt;&lt;key app="EN" db-id="0fxx22adqrefrleftelpzdwc5da2px5xdprf" timestamp="1516114165"&gt;11426&lt;/key&gt;&lt;/foreign-keys&gt;&lt;ref-type name="Journal Article"&gt;17&lt;/ref-type&gt;&lt;contributors&gt;&lt;authors&gt;&lt;author&gt;AK Gulati&lt;/author&gt;&lt;author&gt;DW Kaplan&lt;/author&gt;&lt;author&gt;SR Daniels&lt;/author&gt;&lt;/authors&gt;&lt;/contributors&gt;&lt;titles&gt;&lt;title&gt;Clinical tracking of severely obese children: A new growth chart&lt;/title&gt;&lt;secondary-title&gt;Pediatrics&lt;/secondary-title&gt;&lt;/titles&gt;&lt;periodical&gt;&lt;full-title&gt;Pediatrics&lt;/full-title&gt;&lt;/periodical&gt;&lt;pages&gt;1136-40&lt;/pages&gt;&lt;volume&gt;130&lt;/volume&gt;&lt;dates&gt;&lt;year&gt;2012&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30" w:tooltip="Gulati, 2012 #11426" w:history="1">
        <w:r w:rsidR="006379AA" w:rsidRPr="00C74508">
          <w:rPr>
            <w:rFonts w:ascii="Arial" w:hAnsi="Arial" w:cs="Arial"/>
            <w:noProof/>
            <w:sz w:val="22"/>
            <w:szCs w:val="22"/>
          </w:rPr>
          <w:t>30</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The American Health Association recommended classification of BMI ≥ 120% of 95</w:t>
      </w:r>
      <w:r w:rsidRPr="00C74508">
        <w:rPr>
          <w:rFonts w:ascii="Arial" w:hAnsi="Arial" w:cs="Arial"/>
          <w:sz w:val="22"/>
          <w:szCs w:val="22"/>
          <w:vertAlign w:val="superscript"/>
        </w:rPr>
        <w:t>th</w:t>
      </w:r>
      <w:r w:rsidRPr="00C74508">
        <w:rPr>
          <w:rFonts w:ascii="Arial" w:hAnsi="Arial" w:cs="Arial"/>
          <w:sz w:val="22"/>
          <w:szCs w:val="22"/>
        </w:rPr>
        <w:t xml:space="preserve"> percentile as severe (equivalent to Class 2) obesity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&lt;EndNote&gt;&lt;Cite&gt;&lt;Author&gt;Kelly&lt;/Author&gt;&lt;Year&gt;2013&lt;/Year&gt;&lt;RecNum&gt;12940&lt;/RecNum&gt;&lt;DisplayText&gt;(31)&lt;/DisplayText&gt;&lt;record&gt;&lt;rec-number&gt;12940&lt;/rec-number&gt;&lt;foreign-keys&gt;&lt;key app="EN" db-id="0fxx22adqrefrleftelpzdwc5da2px5xdprf" timestamp="1659040206"&gt;12940&lt;/key&gt;&lt;/foreign-keys&gt;&lt;ref-type name="Journal Article"&gt;17&lt;/ref-type&gt;&lt;contributors&gt;&lt;authors&gt;&lt;author&gt;AS Kelly&lt;/author&gt;&lt;author&gt;SE Barlow&lt;/author&gt;&lt;author&gt;G Rao&lt;/author&gt;&lt;author&gt;TH Inge&lt;/author&gt;&lt;author&gt;LL Hayman&lt;/author&gt;&lt;author&gt;J Steinberger&lt;/author&gt;&lt;author&gt;Urbina EM&lt;/author&gt;&lt;author&gt;LJ Ewing&lt;/author&gt;&lt;author&gt;SR Daniels&lt;/author&gt;&lt;author&gt;American Heart Association Atherosclerosis, Hypertension, and Obesity in the Young Committee of the Council on Cardiovascular Disease in the Young, Council on Nutrition, Physical Activity and Metabolism, and Council on Clinical Cardiology,&lt;/author&gt;&lt;/authors&gt;&lt;/contributors&gt;&lt;titles&gt;&lt;title&gt;Severe obesity in children and adolescents: identification, associated health risks, and treatment approaches: a scientific statement from the American Heart Association&lt;/title&gt;&lt;secondary-title&gt;Circulation&lt;/secondary-title&gt;&lt;/titles&gt;&lt;periodical&gt;&lt;full-title&gt;Circulation&lt;/full-title&gt;&lt;/periodical&gt;&lt;pages&gt;1689-712&lt;/pages&gt;&lt;volume&gt;128&lt;/volume&gt;&lt;dates&gt;&lt;year&gt;2013&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31" w:tooltip="Kelly, 2013 #12940" w:history="1">
        <w:r w:rsidR="006379AA" w:rsidRPr="00C74508">
          <w:rPr>
            <w:rFonts w:ascii="Arial" w:hAnsi="Arial" w:cs="Arial"/>
            <w:noProof/>
            <w:sz w:val="22"/>
            <w:szCs w:val="22"/>
          </w:rPr>
          <w:t>31</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Subsequent publications have defined overweight as BMI between 85-95</w:t>
      </w:r>
      <w:r w:rsidRPr="00C74508">
        <w:rPr>
          <w:rFonts w:ascii="Arial" w:hAnsi="Arial" w:cs="Arial"/>
          <w:sz w:val="22"/>
          <w:szCs w:val="22"/>
          <w:vertAlign w:val="superscript"/>
        </w:rPr>
        <w:t>th</w:t>
      </w:r>
      <w:r w:rsidRPr="00C74508">
        <w:rPr>
          <w:rFonts w:ascii="Arial" w:hAnsi="Arial" w:cs="Arial"/>
          <w:sz w:val="22"/>
          <w:szCs w:val="22"/>
        </w:rPr>
        <w:t xml:space="preserve"> </w:t>
      </w:r>
      <w:r w:rsidRPr="00C74508">
        <w:rPr>
          <w:rFonts w:ascii="Arial" w:hAnsi="Arial" w:cs="Arial"/>
          <w:sz w:val="22"/>
          <w:szCs w:val="22"/>
        </w:rPr>
        <w:lastRenderedPageBreak/>
        <w:t>percentile, Class 1 obesity as BMI between 95</w:t>
      </w:r>
      <w:r w:rsidRPr="00C74508">
        <w:rPr>
          <w:rFonts w:ascii="Arial" w:hAnsi="Arial" w:cs="Arial"/>
          <w:sz w:val="22"/>
          <w:szCs w:val="22"/>
          <w:vertAlign w:val="superscript"/>
        </w:rPr>
        <w:t>th</w:t>
      </w:r>
      <w:r w:rsidRPr="00C74508">
        <w:rPr>
          <w:rFonts w:ascii="Arial" w:hAnsi="Arial" w:cs="Arial"/>
          <w:sz w:val="22"/>
          <w:szCs w:val="22"/>
        </w:rPr>
        <w:t>- 120% of 95</w:t>
      </w:r>
      <w:r w:rsidRPr="00C74508">
        <w:rPr>
          <w:rFonts w:ascii="Arial" w:hAnsi="Arial" w:cs="Arial"/>
          <w:sz w:val="22"/>
          <w:szCs w:val="22"/>
          <w:vertAlign w:val="superscript"/>
        </w:rPr>
        <w:t>th</w:t>
      </w:r>
      <w:r w:rsidRPr="00C74508">
        <w:rPr>
          <w:rFonts w:ascii="Arial" w:hAnsi="Arial" w:cs="Arial"/>
          <w:sz w:val="22"/>
          <w:szCs w:val="22"/>
        </w:rPr>
        <w:t xml:space="preserve"> percentile, Class 2 between 120% -140% of 95</w:t>
      </w:r>
      <w:r w:rsidRPr="00C74508">
        <w:rPr>
          <w:rFonts w:ascii="Arial" w:hAnsi="Arial" w:cs="Arial"/>
          <w:sz w:val="22"/>
          <w:szCs w:val="22"/>
          <w:vertAlign w:val="superscript"/>
        </w:rPr>
        <w:t>th</w:t>
      </w:r>
      <w:r w:rsidRPr="00C74508">
        <w:rPr>
          <w:rFonts w:ascii="Arial" w:hAnsi="Arial" w:cs="Arial"/>
          <w:sz w:val="22"/>
          <w:szCs w:val="22"/>
        </w:rPr>
        <w:t xml:space="preserve"> percentile and Class 3 as ≥ 140% of 95</w:t>
      </w:r>
      <w:r w:rsidRPr="00C74508">
        <w:rPr>
          <w:rFonts w:ascii="Arial" w:hAnsi="Arial" w:cs="Arial"/>
          <w:sz w:val="22"/>
          <w:szCs w:val="22"/>
          <w:vertAlign w:val="superscript"/>
        </w:rPr>
        <w:t>th</w:t>
      </w:r>
      <w:r w:rsidRPr="00C74508">
        <w:rPr>
          <w:rFonts w:ascii="Arial" w:hAnsi="Arial" w:cs="Arial"/>
          <w:sz w:val="22"/>
          <w:szCs w:val="22"/>
        </w:rPr>
        <w:t xml:space="preserve"> percentile, making the classification similar to that used in adults </w:t>
      </w:r>
      <w:r w:rsidR="00C71A39" w:rsidRPr="00C74508">
        <w:rPr>
          <w:rFonts w:ascii="Arial" w:hAnsi="Arial" w:cs="Arial"/>
          <w:sz w:val="22"/>
          <w:szCs w:val="22"/>
        </w:rPr>
        <w:fldChar w:fldCharType="begin">
          <w:fldData xml:space="preserve">PEVuZE5vdGU+PENpdGU+PEF1dGhvcj5Ta2lubmVyPC9BdXRob3I+PFllYXI+MjAxODwvWWVhcj48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PEVuZE5vdGU+PENpdGU+PEF1dGhvcj5Ta2lubmVyPC9BdXRob3I+PFllYXI+MjAxODwvWWVhcj48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32" w:tooltip="Skinner, 2018 #11727" w:history="1">
        <w:r w:rsidR="006379AA" w:rsidRPr="00C74508">
          <w:rPr>
            <w:rFonts w:ascii="Arial" w:hAnsi="Arial" w:cs="Arial"/>
            <w:noProof/>
            <w:sz w:val="22"/>
            <w:szCs w:val="22"/>
          </w:rPr>
          <w:t>32-34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r w:rsidRPr="00B8144C">
        <w:rPr>
          <w:rFonts w:ascii="Arial" w:hAnsi="Arial" w:cs="Arial"/>
          <w:bCs/>
          <w:sz w:val="22"/>
          <w:szCs w:val="22"/>
        </w:rPr>
        <w:t>Figure 3</w:t>
      </w:r>
      <w:r w:rsidRPr="00C74508">
        <w:rPr>
          <w:rFonts w:ascii="Arial" w:hAnsi="Arial" w:cs="Arial"/>
          <w:sz w:val="22"/>
          <w:szCs w:val="22"/>
        </w:rPr>
        <w:t>). For children less than two years of age weight/recumbent length ≥ 97.7</w:t>
      </w:r>
      <w:r w:rsidRPr="00C74508">
        <w:rPr>
          <w:rFonts w:ascii="Arial" w:hAnsi="Arial" w:cs="Arial"/>
          <w:sz w:val="22"/>
          <w:szCs w:val="22"/>
          <w:vertAlign w:val="superscript"/>
        </w:rPr>
        <w:t>th</w:t>
      </w:r>
      <w:r w:rsidRPr="00C74508">
        <w:rPr>
          <w:rFonts w:ascii="Arial" w:hAnsi="Arial" w:cs="Arial"/>
          <w:sz w:val="22"/>
          <w:szCs w:val="22"/>
        </w:rPr>
        <w:t xml:space="preserve"> percentile based on the World Health Organization (WHO) charts is currently used to define obesity </w:t>
      </w:r>
      <w:r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&lt;EndNote&gt;&lt;Cite&gt;&lt;Author&gt;Organization&lt;/Author&gt;&lt;Year&gt;2006&lt;/Year&gt;&lt;RecNum&gt;11516&lt;/RecNum&gt;&lt;DisplayText&gt;(24,35)&lt;/DisplayText&gt;&lt;record&gt;&lt;rec-number&gt;11516&lt;/rec-number&gt;&lt;foreign-keys&gt;&lt;key app="EN" db-id="0fxx22adqrefrleftelpzdwc5da2px5xdprf" timestamp="1518379805"&gt;11516&lt;/key&gt;&lt;/foreign-keys&gt;&lt;ref-type name="Journal Article"&gt;17&lt;/ref-type&gt;&lt;contributors&gt;&lt;authors&gt;&lt;author&gt;World Health Organization&lt;/author&gt;&lt;/authors&gt;&lt;/contributors&gt;&lt;titles&gt;&lt;title&gt;Growth Charts&lt;/title&gt;&lt;secondary-title&gt;https://www.cdc.gov/growthcharts/data/who/GrChrt_Boys_24HdCirc-L4W_rev90910.pdf&lt;/secondary-title&gt;&lt;/titles&gt;&lt;periodical&gt;&lt;full-title&gt;https://www.cdc.gov/growthcharts/data/who/GrChrt_Boys_24HdCirc-L4W_rev90910.pdf&lt;/full-title&gt;&lt;/periodical&gt;&lt;dates&gt;&lt;year&gt;2006&lt;/year&gt;&lt;/dates&gt;&lt;urls&gt;&lt;/urls&gt;&lt;/record&gt;&lt;/Cite&gt;&lt;Cite&gt;&lt;Author&gt;Styne&lt;/Author&gt;&lt;Year&gt;2017&lt;/Year&gt;&lt;RecNum&gt;11496&lt;/RecNum&gt;&lt;record&gt;&lt;rec-number&gt;11496&lt;/rec-number&gt;&lt;foreign-keys&gt;&lt;key app="EN" db-id="0fxx22adqrefrleftelpzdwc5da2px5xdprf" timestamp="1517172657"&gt;11496&lt;/key&gt;&lt;/foreign-keys&gt;&lt;ref-type name="Journal Article"&gt;17&lt;/ref-type&gt;&lt;contributors&gt;&lt;authors&gt;&lt;author&gt;DM Styne&lt;/author&gt;&lt;author&gt;SA Arslanian&lt;/author&gt;&lt;author&gt;EL Connor&lt;/author&gt;&lt;author&gt;IS Farooqi&lt;/author&gt;&lt;author&gt;MH Murad&lt;/author&gt;&lt;author&gt;JH Silverstein&lt;/author&gt;&lt;/authors&gt;&lt;/contributors&gt;&lt;titles&gt;&lt;title&gt;Pediatric obesity-assessment, treatment, and prevention: An endocrine society clinical practice guideline&lt;/title&gt;&lt;secondary-title&gt;J Clin Endocrinol Metab&lt;/secondary-title&gt;&lt;/titles&gt;&lt;periodical&gt;&lt;full-title&gt;J Clin Endocrinol Metab&lt;/full-title&gt;&lt;/periodical&gt;&lt;pages&gt;709-57&lt;/pages&gt;&lt;volume&gt;102&lt;/volume&gt;&lt;dates&gt;&lt;year&gt;2017&lt;/year&gt;&lt;/dates&gt;&lt;urls&gt;&lt;/urls&gt;&lt;/record&gt;&lt;/Cite&gt;&lt;/EndNote&gt;</w:instrText>
      </w:r>
      <w:r w:rsidRPr="00C74508">
        <w:rPr>
          <w:rFonts w:ascii="Arial" w:hAnsi="Arial" w:cs="Arial"/>
          <w:sz w:val="22"/>
          <w:szCs w:val="22"/>
        </w:rPr>
        <w:fldChar w:fldCharType="separate"/>
      </w:r>
      <w:r w:rsidR="006379AA" w:rsidRPr="00C74508">
        <w:rPr>
          <w:rFonts w:ascii="Arial" w:hAnsi="Arial" w:cs="Arial"/>
          <w:noProof/>
          <w:sz w:val="22"/>
          <w:szCs w:val="22"/>
        </w:rPr>
        <w:t>(</w:t>
      </w:r>
      <w:hyperlink w:anchor="_ENREF_24" w:tooltip="Styne, 2017 #11496" w:history="1">
        <w:r w:rsidR="006379AA" w:rsidRPr="00C74508">
          <w:rPr>
            <w:rFonts w:ascii="Arial" w:hAnsi="Arial" w:cs="Arial"/>
            <w:noProof/>
            <w:sz w:val="22"/>
            <w:szCs w:val="22"/>
          </w:rPr>
          <w:t>24</w:t>
        </w:r>
      </w:hyperlink>
      <w:r w:rsidR="006379AA" w:rsidRPr="00C74508">
        <w:rPr>
          <w:rFonts w:ascii="Arial" w:hAnsi="Arial" w:cs="Arial"/>
          <w:noProof/>
          <w:sz w:val="22"/>
          <w:szCs w:val="22"/>
        </w:rPr>
        <w:t>,</w:t>
      </w:r>
      <w:hyperlink w:anchor="_ENREF_35" w:tooltip="Organization, 2006 #11516" w:history="1">
        <w:r w:rsidR="006379AA" w:rsidRPr="00C74508">
          <w:rPr>
            <w:rFonts w:ascii="Arial" w:hAnsi="Arial" w:cs="Arial"/>
            <w:noProof/>
            <w:sz w:val="22"/>
            <w:szCs w:val="22"/>
          </w:rPr>
          <w:t>35</w:t>
        </w:r>
      </w:hyperlink>
      <w:r w:rsidR="006379AA" w:rsidRPr="00C74508">
        <w:rPr>
          <w:rFonts w:ascii="Arial" w:hAnsi="Arial" w:cs="Arial"/>
          <w:noProof/>
          <w:sz w:val="22"/>
          <w:szCs w:val="22"/>
        </w:rPr>
        <w:t>)</w:t>
      </w:r>
      <w:r w:rsidRPr="00C74508">
        <w:rPr>
          <w:rFonts w:ascii="Arial" w:hAnsi="Arial" w:cs="Arial"/>
          <w:sz w:val="22"/>
          <w:szCs w:val="22"/>
        </w:rPr>
        <w:fldChar w:fldCharType="end"/>
      </w:r>
      <w:r w:rsidRPr="00C74508">
        <w:rPr>
          <w:rFonts w:ascii="Arial" w:hAnsi="Arial" w:cs="Arial"/>
          <w:sz w:val="22"/>
          <w:szCs w:val="22"/>
        </w:rPr>
        <w:t xml:space="preserve">. </w:t>
      </w:r>
    </w:p>
    <w:p w14:paraId="43952D01" w14:textId="77777777" w:rsidR="006379AA" w:rsidRPr="00C74508" w:rsidRDefault="006379AA" w:rsidP="00C74508">
      <w:pPr>
        <w:spacing w:line="276" w:lineRule="auto"/>
        <w:rPr>
          <w:rFonts w:ascii="Arial" w:hAnsi="Arial" w:cs="Arial"/>
          <w:sz w:val="22"/>
          <w:szCs w:val="22"/>
        </w:rPr>
      </w:pPr>
    </w:p>
    <w:p w14:paraId="0E7B69F0" w14:textId="77777777" w:rsidR="00B8144C" w:rsidRDefault="009004A4" w:rsidP="00C74508">
      <w:pPr>
        <w:spacing w:line="276" w:lineRule="auto"/>
        <w:rPr>
          <w:rFonts w:ascii="Arial" w:hAnsi="Arial" w:cs="Arial"/>
          <w:b/>
          <w:sz w:val="22"/>
          <w:szCs w:val="22"/>
        </w:rPr>
      </w:pPr>
      <w:r w:rsidRPr="00C74508">
        <w:rPr>
          <w:rFonts w:ascii="Arial" w:hAnsi="Arial" w:cs="Arial"/>
          <w:b/>
          <w:noProof/>
          <w:sz w:val="22"/>
          <w:szCs w:val="22"/>
        </w:rPr>
        <mc:AlternateContent>
          <mc:Choice Requires="wpg">
            <w:drawing>
              <wp:inline distT="0" distB="0" distL="0" distR="0" wp14:anchorId="58373E0F" wp14:editId="5D2DC739">
                <wp:extent cx="5361305" cy="3432810"/>
                <wp:effectExtent l="0" t="0" r="10795" b="15240"/>
                <wp:docPr id="23" name="Group 23"/>
                <wp:cNvGraphicFramePr/>
                <a:graphic xmlns:a="http://schemas.openxmlformats.org/drawingml/2006/main">
                  <a:graphicData uri="http://schemas.microsoft.com/office/word/2010/wordprocessingGroup">
                    <wpg:wgp>
                      <wpg:cNvGrpSpPr/>
                      <wpg:grpSpPr>
                        <a:xfrm>
                          <a:off x="0" y="0"/>
                          <a:ext cx="5361305" cy="3432810"/>
                          <a:chOff x="0" y="285090"/>
                          <a:chExt cx="4777740" cy="3211719"/>
                        </a:xfrm>
                      </wpg:grpSpPr>
                      <wps:wsp>
                        <wps:cNvPr id="20" name="Rectangle 20"/>
                        <wps:cNvSpPr/>
                        <wps:spPr>
                          <a:xfrm>
                            <a:off x="0" y="285090"/>
                            <a:ext cx="4777740" cy="32117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 descr="Chart&#10;&#10;Description automatically generated">
                            <a:extLst>
                              <a:ext uri="{FF2B5EF4-FFF2-40B4-BE49-F238E27FC236}">
                                <a16:creationId xmlns:a16="http://schemas.microsoft.com/office/drawing/2014/main" id="{2FC204F3-1EC1-864E-9BB0-DC1E0D27B684}"/>
                              </a:ext>
                            </a:extLst>
                          </pic:cNvPr>
                          <pic:cNvPicPr>
                            <a:picLocks noChangeAspect="1"/>
                          </pic:cNvPicPr>
                        </pic:nvPicPr>
                        <pic:blipFill>
                          <a:blip r:embed="rId12"/>
                          <a:stretch>
                            <a:fillRect/>
                          </a:stretch>
                        </pic:blipFill>
                        <pic:spPr>
                          <a:xfrm>
                            <a:off x="57638" y="364738"/>
                            <a:ext cx="4594860" cy="3063240"/>
                          </a:xfrm>
                          <a:prstGeom prst="rect">
                            <a:avLst/>
                          </a:prstGeom>
                          <a:ln>
                            <a:noFill/>
                          </a:ln>
                        </pic:spPr>
                      </pic:pic>
                    </wpg:wgp>
                  </a:graphicData>
                </a:graphic>
              </wp:inline>
            </w:drawing>
          </mc:Choice>
          <mc:Fallback>
            <w:pict>
              <v:group w14:anchorId="3441DF39" id="Group 23" o:spid="_x0000_s1026" style="width:422.15pt;height:270.3pt;mso-position-horizontal-relative:char;mso-position-vertical-relative:line" coordorigin=",2850" coordsize="47777,3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">
                <v:rect id="Rectangle 20" o:spid="_x0000_s1027" style="position:absolute;top:2850;width:47777;height:32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" filled="f" strokecolor="black [3213]" strokeweight="1pt"/>
                <v:shape id="Picture 2" o:spid="_x0000_s1028" type="#_x0000_t75" alt="Chart&#10;&#10;Description automatically generated" style="position:absolute;left:576;top:3647;width:45948;height:30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">
                  <v:imagedata r:id="rId23" o:title="Chart&#10;&#10;Description automatically generated"/>
                </v:shape>
                <w10:anchorlock/>
              </v:group>
            </w:pict>
          </mc:Fallback>
        </mc:AlternateContent>
      </w:r>
    </w:p>
    <w:p w14:paraId="44DC5F75" w14:textId="77777777" w:rsidR="00B8144C" w:rsidRPr="006B08D1" w:rsidRDefault="006379AA" w:rsidP="00B8144C">
      <w:pPr>
        <w:tabs>
          <w:tab w:val="left" w:pos="720"/>
        </w:tabs>
        <w:spacing w:line="276" w:lineRule="auto"/>
        <w:rPr>
          <w:rFonts w:ascii="Arial" w:hAnsi="Arial" w:cs="Arial"/>
          <w:b/>
          <w:sz w:val="22"/>
          <w:szCs w:val="22"/>
        </w:rPr>
      </w:pPr>
      <w:r w:rsidRPr="00C74508">
        <w:rPr>
          <w:rFonts w:ascii="Arial" w:hAnsi="Arial" w:cs="Arial"/>
          <w:b/>
          <w:sz w:val="22"/>
          <w:szCs w:val="22"/>
        </w:rPr>
        <w:t>Figure 3.</w:t>
      </w:r>
      <w:r w:rsidR="00B8144C">
        <w:rPr>
          <w:rFonts w:ascii="Arial" w:hAnsi="Arial" w:cs="Arial"/>
          <w:b/>
          <w:sz w:val="22"/>
          <w:szCs w:val="22"/>
        </w:rPr>
        <w:t xml:space="preserve"> </w:t>
      </w:r>
      <w:r w:rsidR="00B8144C" w:rsidRPr="006B08D1">
        <w:rPr>
          <w:rFonts w:ascii="Arial" w:hAnsi="Arial" w:cs="Arial"/>
          <w:b/>
          <w:sz w:val="22"/>
          <w:szCs w:val="22"/>
        </w:rPr>
        <w:t xml:space="preserve">Normative BMI growth curves for boys and girls. Extended BMI curves for youth aged 2-20 years of age based on Gulati et al </w:t>
      </w:r>
      <w:r w:rsidR="00B8144C" w:rsidRPr="006B08D1">
        <w:rPr>
          <w:rFonts w:ascii="Arial" w:hAnsi="Arial" w:cs="Arial"/>
          <w:b/>
          <w:sz w:val="22"/>
          <w:szCs w:val="22"/>
        </w:rPr>
        <w:fldChar w:fldCharType="begin"/>
      </w:r>
      <w:r w:rsidR="00B8144C" w:rsidRPr="006B08D1">
        <w:rPr>
          <w:rFonts w:ascii="Arial" w:hAnsi="Arial" w:cs="Arial"/>
          <w:b/>
          <w:sz w:val="22"/>
          <w:szCs w:val="22"/>
        </w:rPr>
        <w:instrText xml:space="preserve"> ADDIN EN.CITE &lt;EndNote&gt;&lt;Cite&gt;&lt;Author&gt;Gulati&lt;/Author&gt;&lt;Year&gt;2012&lt;/Year&gt;&lt;RecNum&gt;11426&lt;/RecNum&gt;&lt;DisplayText&gt;(30)&lt;/DisplayText&gt;&lt;record&gt;&lt;rec-number&gt;11426&lt;/rec-number&gt;&lt;foreign-keys&gt;&lt;key app="EN" db-id="0fxx22adqrefrleftelpzdwc5da2px5xdprf" timestamp="1516114165"&gt;11426&lt;/key&gt;&lt;/foreign-keys&gt;&lt;ref-type name="Journal Article"&gt;17&lt;/ref-type&gt;&lt;contributors&gt;&lt;authors&gt;&lt;author&gt;AK Gulati&lt;/author&gt;&lt;author&gt;DW Kaplan&lt;/author&gt;&lt;author&gt;SR Daniels&lt;/author&gt;&lt;/authors&gt;&lt;/contributors&gt;&lt;titles&gt;&lt;title&gt;Clinical tracking of severely obese children: A new growth chart&lt;/title&gt;&lt;secondary-title&gt;Pediatrics&lt;/secondary-title&gt;&lt;/titles&gt;&lt;periodical&gt;&lt;full-title&gt;Pediatrics&lt;/full-title&gt;&lt;/periodical&gt;&lt;pages&gt;1136-40&lt;/pages&gt;&lt;volume&gt;130&lt;/volume&gt;&lt;dates&gt;&lt;year&gt;2012&lt;/year&gt;&lt;/dates&gt;&lt;urls&gt;&lt;/urls&gt;&lt;/record&gt;&lt;/Cite&gt;&lt;/EndNote&gt;</w:instrText>
      </w:r>
      <w:r w:rsidR="00B8144C" w:rsidRPr="006B08D1">
        <w:rPr>
          <w:rFonts w:ascii="Arial" w:hAnsi="Arial" w:cs="Arial"/>
          <w:b/>
          <w:sz w:val="22"/>
          <w:szCs w:val="22"/>
        </w:rPr>
        <w:fldChar w:fldCharType="separate"/>
      </w:r>
      <w:r w:rsidR="00B8144C" w:rsidRPr="006B08D1">
        <w:rPr>
          <w:rFonts w:ascii="Arial" w:hAnsi="Arial" w:cs="Arial"/>
          <w:b/>
          <w:noProof/>
          <w:sz w:val="22"/>
          <w:szCs w:val="22"/>
        </w:rPr>
        <w:t>(</w:t>
      </w:r>
      <w:hyperlink w:anchor="_ENREF_30" w:tooltip="Gulati, 2012 #11426" w:history="1">
        <w:r w:rsidR="00B8144C" w:rsidRPr="006B08D1">
          <w:rPr>
            <w:rFonts w:ascii="Arial" w:hAnsi="Arial" w:cs="Arial"/>
            <w:b/>
            <w:noProof/>
            <w:sz w:val="22"/>
            <w:szCs w:val="22"/>
          </w:rPr>
          <w:t>30</w:t>
        </w:r>
      </w:hyperlink>
      <w:r w:rsidR="00B8144C" w:rsidRPr="006B08D1">
        <w:rPr>
          <w:rFonts w:ascii="Arial" w:hAnsi="Arial" w:cs="Arial"/>
          <w:b/>
          <w:noProof/>
          <w:sz w:val="22"/>
          <w:szCs w:val="22"/>
        </w:rPr>
        <w:t>)</w:t>
      </w:r>
      <w:r w:rsidR="00B8144C" w:rsidRPr="006B08D1">
        <w:rPr>
          <w:rFonts w:ascii="Arial" w:hAnsi="Arial" w:cs="Arial"/>
          <w:b/>
          <w:sz w:val="22"/>
          <w:szCs w:val="22"/>
        </w:rPr>
        <w:fldChar w:fldCharType="end"/>
      </w:r>
      <w:r w:rsidR="00B8144C" w:rsidRPr="006B08D1">
        <w:rPr>
          <w:rFonts w:ascii="Arial" w:hAnsi="Arial" w:cs="Arial"/>
          <w:b/>
          <w:sz w:val="22"/>
          <w:szCs w:val="22"/>
        </w:rPr>
        <w:t xml:space="preserve">. </w:t>
      </w:r>
      <w:r w:rsidR="00B8144C" w:rsidRPr="006B08D1">
        <w:rPr>
          <w:rFonts w:ascii="Arial" w:hAnsi="Arial" w:cs="Arial"/>
          <w:b/>
          <w:color w:val="000000"/>
          <w:sz w:val="22"/>
          <w:szCs w:val="22"/>
          <w:shd w:val="clear" w:color="auto" w:fill="FFFFFF"/>
        </w:rPr>
        <w:t>Class 1 obesity defined as BMI between 95</w:t>
      </w:r>
      <w:r w:rsidR="00B8144C" w:rsidRPr="006B08D1">
        <w:rPr>
          <w:rFonts w:ascii="Arial" w:hAnsi="Arial" w:cs="Arial"/>
          <w:b/>
          <w:color w:val="000000"/>
          <w:sz w:val="22"/>
          <w:szCs w:val="22"/>
          <w:shd w:val="clear" w:color="auto" w:fill="FFFFFF"/>
          <w:vertAlign w:val="superscript"/>
        </w:rPr>
        <w:t>th</w:t>
      </w:r>
      <w:r w:rsidR="00B8144C" w:rsidRPr="006B08D1">
        <w:rPr>
          <w:rFonts w:ascii="Arial" w:hAnsi="Arial" w:cs="Arial"/>
          <w:b/>
          <w:color w:val="000000"/>
          <w:sz w:val="22"/>
          <w:szCs w:val="22"/>
          <w:shd w:val="clear" w:color="auto" w:fill="FFFFFF"/>
        </w:rPr>
        <w:t>- 120% of 95</w:t>
      </w:r>
      <w:r w:rsidR="00B8144C" w:rsidRPr="006B08D1">
        <w:rPr>
          <w:rFonts w:ascii="Arial" w:hAnsi="Arial" w:cs="Arial"/>
          <w:b/>
          <w:color w:val="000000"/>
          <w:sz w:val="22"/>
          <w:szCs w:val="22"/>
          <w:shd w:val="clear" w:color="auto" w:fill="FFFFFF"/>
          <w:vertAlign w:val="superscript"/>
        </w:rPr>
        <w:t>th</w:t>
      </w:r>
      <w:r w:rsidR="00B8144C" w:rsidRPr="006B08D1">
        <w:rPr>
          <w:rFonts w:ascii="Arial" w:hAnsi="Arial" w:cs="Arial"/>
          <w:b/>
          <w:color w:val="000000"/>
          <w:sz w:val="22"/>
          <w:szCs w:val="22"/>
          <w:shd w:val="clear" w:color="auto" w:fill="FFFFFF"/>
        </w:rPr>
        <w:t xml:space="preserve"> percentile; Class 2 between 120%-140% of 9</w:t>
      </w:r>
      <w:r w:rsidR="00B8144C" w:rsidRPr="006B08D1">
        <w:rPr>
          <w:rFonts w:ascii="Arial" w:hAnsi="Arial" w:cs="Arial"/>
          <w:b/>
          <w:color w:val="000000"/>
          <w:sz w:val="22"/>
          <w:szCs w:val="22"/>
          <w:shd w:val="clear" w:color="auto" w:fill="FFFFFF"/>
          <w:vertAlign w:val="superscript"/>
        </w:rPr>
        <w:t>th</w:t>
      </w:r>
      <w:r w:rsidR="00B8144C" w:rsidRPr="006B08D1">
        <w:rPr>
          <w:rFonts w:ascii="Arial" w:hAnsi="Arial" w:cs="Arial"/>
          <w:b/>
          <w:color w:val="000000"/>
          <w:sz w:val="22"/>
          <w:szCs w:val="22"/>
          <w:shd w:val="clear" w:color="auto" w:fill="FFFFFF"/>
        </w:rPr>
        <w:t xml:space="preserve"> percentile; Class 3 ≥ 140% of 95</w:t>
      </w:r>
      <w:r w:rsidR="00B8144C" w:rsidRPr="006B08D1">
        <w:rPr>
          <w:rFonts w:ascii="Arial" w:hAnsi="Arial" w:cs="Arial"/>
          <w:b/>
          <w:color w:val="000000"/>
          <w:sz w:val="22"/>
          <w:szCs w:val="22"/>
          <w:shd w:val="clear" w:color="auto" w:fill="FFFFFF"/>
          <w:vertAlign w:val="superscript"/>
        </w:rPr>
        <w:t>th</w:t>
      </w:r>
      <w:r w:rsidR="00B8144C" w:rsidRPr="006B08D1">
        <w:rPr>
          <w:rFonts w:ascii="Arial" w:hAnsi="Arial" w:cs="Arial"/>
          <w:b/>
          <w:color w:val="000000"/>
          <w:sz w:val="22"/>
          <w:szCs w:val="22"/>
          <w:shd w:val="clear" w:color="auto" w:fill="FFFFFF"/>
        </w:rPr>
        <w:t xml:space="preserve"> percentiles </w:t>
      </w:r>
      <w:r w:rsidR="00B8144C" w:rsidRPr="006B08D1">
        <w:rPr>
          <w:rFonts w:ascii="Arial" w:hAnsi="Arial" w:cs="Arial"/>
          <w:b/>
          <w:color w:val="000000"/>
          <w:sz w:val="22"/>
          <w:szCs w:val="22"/>
          <w:shd w:val="clear" w:color="auto" w:fill="FFFFFF"/>
        </w:rPr>
        <w:fldChar w:fldCharType="begin">
          <w:fldData xml:space="preserve">PEVuZE5vdGU+PENpdGU+PEF1dGhvcj5Ta2lubmVyPC9BdXRob3I+PFllYXI+MjAxNDwvWWVhcj48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</w:fldData>
        </w:fldChar>
      </w:r>
      <w:r w:rsidR="00B8144C" w:rsidRPr="006B08D1">
        <w:rPr>
          <w:rFonts w:ascii="Arial" w:hAnsi="Arial" w:cs="Arial"/>
          <w:b/>
          <w:color w:val="000000"/>
          <w:sz w:val="22"/>
          <w:szCs w:val="22"/>
          <w:shd w:val="clear" w:color="auto" w:fill="FFFFFF"/>
        </w:rPr>
        <w:instrText xml:space="preserve"> ADDIN EN.CITE </w:instrText>
      </w:r>
      <w:r w:rsidR="00B8144C" w:rsidRPr="006B08D1">
        <w:rPr>
          <w:rFonts w:ascii="Arial" w:hAnsi="Arial" w:cs="Arial"/>
          <w:b/>
          <w:color w:val="000000"/>
          <w:sz w:val="22"/>
          <w:szCs w:val="22"/>
          <w:shd w:val="clear" w:color="auto" w:fill="FFFFFF"/>
        </w:rPr>
        <w:fldChar w:fldCharType="begin">
          <w:fldData xml:space="preserve">PEVuZE5vdGU+PENpdGU+PEF1dGhvcj5Ta2lubmVyPC9BdXRob3I+PFllYXI+MjAxNDwvWWVhcj48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</w:fldData>
        </w:fldChar>
      </w:r>
      <w:r w:rsidR="00B8144C" w:rsidRPr="006B08D1">
        <w:rPr>
          <w:rFonts w:ascii="Arial" w:hAnsi="Arial" w:cs="Arial"/>
          <w:b/>
          <w:color w:val="000000"/>
          <w:sz w:val="22"/>
          <w:szCs w:val="22"/>
          <w:shd w:val="clear" w:color="auto" w:fill="FFFFFF"/>
        </w:rPr>
        <w:instrText xml:space="preserve"> ADDIN EN.CITE.DATA </w:instrText>
      </w:r>
      <w:r w:rsidR="00B8144C" w:rsidRPr="006B08D1">
        <w:rPr>
          <w:rFonts w:ascii="Arial" w:hAnsi="Arial" w:cs="Arial"/>
          <w:b/>
          <w:color w:val="000000"/>
          <w:sz w:val="22"/>
          <w:szCs w:val="22"/>
          <w:shd w:val="clear" w:color="auto" w:fill="FFFFFF"/>
        </w:rPr>
      </w:r>
      <w:r w:rsidR="00B8144C" w:rsidRPr="006B08D1">
        <w:rPr>
          <w:rFonts w:ascii="Arial" w:hAnsi="Arial" w:cs="Arial"/>
          <w:b/>
          <w:color w:val="000000"/>
          <w:sz w:val="22"/>
          <w:szCs w:val="22"/>
          <w:shd w:val="clear" w:color="auto" w:fill="FFFFFF"/>
        </w:rPr>
        <w:fldChar w:fldCharType="end"/>
      </w:r>
      <w:r w:rsidR="00B8144C" w:rsidRPr="006B08D1">
        <w:rPr>
          <w:rFonts w:ascii="Arial" w:hAnsi="Arial" w:cs="Arial"/>
          <w:b/>
          <w:color w:val="000000"/>
          <w:sz w:val="22"/>
          <w:szCs w:val="22"/>
          <w:shd w:val="clear" w:color="auto" w:fill="FFFFFF"/>
        </w:rPr>
      </w:r>
      <w:r w:rsidR="00B8144C" w:rsidRPr="006B08D1">
        <w:rPr>
          <w:rFonts w:ascii="Arial" w:hAnsi="Arial" w:cs="Arial"/>
          <w:b/>
          <w:color w:val="000000"/>
          <w:sz w:val="22"/>
          <w:szCs w:val="22"/>
          <w:shd w:val="clear" w:color="auto" w:fill="FFFFFF"/>
        </w:rPr>
        <w:fldChar w:fldCharType="separate"/>
      </w:r>
      <w:r w:rsidR="00B8144C" w:rsidRPr="006B08D1">
        <w:rPr>
          <w:rFonts w:ascii="Arial" w:hAnsi="Arial" w:cs="Arial"/>
          <w:b/>
          <w:noProof/>
          <w:color w:val="000000"/>
          <w:sz w:val="22"/>
          <w:szCs w:val="22"/>
          <w:shd w:val="clear" w:color="auto" w:fill="FFFFFF"/>
        </w:rPr>
        <w:t>(</w:t>
      </w:r>
      <w:hyperlink w:anchor="_ENREF_287" w:tooltip="Skinner, 2014 #33" w:history="1">
        <w:r w:rsidR="00B8144C" w:rsidRPr="006B08D1">
          <w:rPr>
            <w:rFonts w:ascii="Arial" w:hAnsi="Arial" w:cs="Arial"/>
            <w:b/>
            <w:noProof/>
            <w:color w:val="000000"/>
            <w:sz w:val="22"/>
            <w:szCs w:val="22"/>
            <w:shd w:val="clear" w:color="auto" w:fill="FFFFFF"/>
          </w:rPr>
          <w:t>287</w:t>
        </w:r>
      </w:hyperlink>
      <w:r w:rsidR="00B8144C" w:rsidRPr="006B08D1">
        <w:rPr>
          <w:rFonts w:ascii="Arial" w:hAnsi="Arial" w:cs="Arial"/>
          <w:b/>
          <w:noProof/>
          <w:color w:val="000000"/>
          <w:sz w:val="22"/>
          <w:szCs w:val="22"/>
          <w:shd w:val="clear" w:color="auto" w:fill="FFFFFF"/>
        </w:rPr>
        <w:t>)</w:t>
      </w:r>
      <w:r w:rsidR="00B8144C" w:rsidRPr="006B08D1">
        <w:rPr>
          <w:rFonts w:ascii="Arial" w:hAnsi="Arial" w:cs="Arial"/>
          <w:b/>
          <w:color w:val="000000"/>
          <w:sz w:val="22"/>
          <w:szCs w:val="22"/>
          <w:shd w:val="clear" w:color="auto" w:fill="FFFFFF"/>
        </w:rPr>
        <w:fldChar w:fldCharType="end"/>
      </w:r>
      <w:r w:rsidR="00B8144C" w:rsidRPr="006B08D1">
        <w:rPr>
          <w:rFonts w:ascii="Arial" w:hAnsi="Arial" w:cs="Arial"/>
          <w:b/>
          <w:color w:val="000000"/>
          <w:sz w:val="22"/>
          <w:szCs w:val="22"/>
          <w:shd w:val="clear" w:color="auto" w:fill="FFFFFF"/>
        </w:rPr>
        <w:t>.</w:t>
      </w:r>
    </w:p>
    <w:p w14:paraId="1B5DCDF9" w14:textId="5546D861" w:rsidR="006379AA" w:rsidRPr="00C74508" w:rsidRDefault="006379AA" w:rsidP="00C74508">
      <w:pPr>
        <w:spacing w:line="276" w:lineRule="auto"/>
        <w:rPr>
          <w:rFonts w:ascii="Arial" w:hAnsi="Arial" w:cs="Arial"/>
          <w:b/>
          <w:sz w:val="22"/>
          <w:szCs w:val="22"/>
        </w:rPr>
      </w:pPr>
    </w:p>
    <w:p w14:paraId="4386C61E" w14:textId="7F6C3F48" w:rsidR="00EB16E3" w:rsidRPr="00C74508" w:rsidRDefault="006379AA" w:rsidP="00C74508">
      <w:pPr>
        <w:spacing w:line="276" w:lineRule="auto"/>
        <w:rPr>
          <w:rFonts w:ascii="Arial" w:hAnsi="Arial" w:cs="Arial"/>
          <w:sz w:val="22"/>
          <w:szCs w:val="22"/>
        </w:rPr>
      </w:pPr>
      <w:r w:rsidRPr="00C74508">
        <w:rPr>
          <w:rFonts w:ascii="Arial" w:hAnsi="Arial" w:cs="Arial"/>
          <w:sz w:val="22"/>
          <w:szCs w:val="22"/>
        </w:rPr>
        <w:t xml:space="preserve">Normative </w:t>
      </w:r>
      <w:r w:rsidR="00945CFA" w:rsidRPr="00C74508">
        <w:rPr>
          <w:rFonts w:ascii="Arial" w:hAnsi="Arial" w:cs="Arial"/>
          <w:sz w:val="22"/>
          <w:szCs w:val="22"/>
        </w:rPr>
        <w:t xml:space="preserve">data </w:t>
      </w:r>
      <w:r w:rsidR="00060A09" w:rsidRPr="00C74508">
        <w:rPr>
          <w:rFonts w:ascii="Arial" w:hAnsi="Arial" w:cs="Arial"/>
          <w:sz w:val="22"/>
          <w:szCs w:val="22"/>
        </w:rPr>
        <w:t xml:space="preserve">have also been established </w:t>
      </w:r>
      <w:r w:rsidR="008D0F0A" w:rsidRPr="00C74508">
        <w:rPr>
          <w:rFonts w:ascii="Arial" w:hAnsi="Arial" w:cs="Arial"/>
          <w:sz w:val="22"/>
          <w:szCs w:val="22"/>
        </w:rPr>
        <w:t xml:space="preserve">for </w:t>
      </w:r>
      <w:r w:rsidR="00945CFA" w:rsidRPr="00C74508">
        <w:rPr>
          <w:rFonts w:ascii="Arial" w:hAnsi="Arial" w:cs="Arial"/>
          <w:sz w:val="22"/>
          <w:szCs w:val="22"/>
        </w:rPr>
        <w:t>wai</w:t>
      </w:r>
      <w:r w:rsidR="00E11355" w:rsidRPr="00C74508">
        <w:rPr>
          <w:rFonts w:ascii="Arial" w:hAnsi="Arial" w:cs="Arial"/>
          <w:sz w:val="22"/>
          <w:szCs w:val="22"/>
        </w:rPr>
        <w:t>s</w:t>
      </w:r>
      <w:r w:rsidR="00945CFA" w:rsidRPr="00C74508">
        <w:rPr>
          <w:rFonts w:ascii="Arial" w:hAnsi="Arial" w:cs="Arial"/>
          <w:sz w:val="22"/>
          <w:szCs w:val="22"/>
        </w:rPr>
        <w:t>t circumference during childhood (</w:t>
      </w:r>
      <w:r w:rsidR="00945CFA" w:rsidRPr="00B8144C">
        <w:rPr>
          <w:rFonts w:ascii="Arial" w:hAnsi="Arial" w:cs="Arial"/>
          <w:bCs/>
          <w:sz w:val="22"/>
          <w:szCs w:val="22"/>
        </w:rPr>
        <w:t xml:space="preserve">Figure </w:t>
      </w:r>
      <w:r w:rsidR="009004A4" w:rsidRPr="00B8144C">
        <w:rPr>
          <w:rFonts w:ascii="Arial" w:hAnsi="Arial" w:cs="Arial"/>
          <w:bCs/>
          <w:sz w:val="22"/>
          <w:szCs w:val="22"/>
        </w:rPr>
        <w:t>4</w:t>
      </w:r>
      <w:r w:rsidR="00945CFA" w:rsidRPr="00C74508">
        <w:rPr>
          <w:rFonts w:ascii="Arial" w:hAnsi="Arial" w:cs="Arial"/>
          <w:sz w:val="22"/>
          <w:szCs w:val="22"/>
        </w:rPr>
        <w:t xml:space="preserve">).  </w:t>
      </w:r>
      <w:r w:rsidR="00E11355" w:rsidRPr="00C74508">
        <w:rPr>
          <w:rFonts w:ascii="Arial" w:hAnsi="Arial" w:cs="Arial"/>
          <w:sz w:val="22"/>
          <w:szCs w:val="22"/>
        </w:rPr>
        <w:t xml:space="preserve">Waist circumference </w:t>
      </w:r>
      <w:r w:rsidR="00010AF4" w:rsidRPr="00C74508">
        <w:rPr>
          <w:rFonts w:ascii="Arial" w:hAnsi="Arial" w:cs="Arial"/>
          <w:sz w:val="22"/>
          <w:szCs w:val="22"/>
        </w:rPr>
        <w:t>is</w:t>
      </w:r>
      <w:r w:rsidR="00E11355" w:rsidRPr="00C74508">
        <w:rPr>
          <w:rFonts w:ascii="Arial" w:hAnsi="Arial" w:cs="Arial"/>
          <w:sz w:val="22"/>
          <w:szCs w:val="22"/>
        </w:rPr>
        <w:t xml:space="preserve"> measured</w:t>
      </w:r>
      <w:r w:rsidR="00010AF4" w:rsidRPr="00C74508">
        <w:rPr>
          <w:rFonts w:ascii="Arial" w:hAnsi="Arial" w:cs="Arial"/>
          <w:sz w:val="22"/>
          <w:szCs w:val="22"/>
        </w:rPr>
        <w:t xml:space="preserve"> at the level of the upper border of the </w:t>
      </w:r>
      <w:r w:rsidR="00060A09" w:rsidRPr="00C74508">
        <w:rPr>
          <w:rFonts w:ascii="Arial" w:hAnsi="Arial" w:cs="Arial"/>
          <w:sz w:val="22"/>
          <w:szCs w:val="22"/>
        </w:rPr>
        <w:t>right superior iliac</w:t>
      </w:r>
      <w:r w:rsidR="00010AF4" w:rsidRPr="00C74508">
        <w:rPr>
          <w:rFonts w:ascii="Arial" w:hAnsi="Arial" w:cs="Arial"/>
          <w:sz w:val="22"/>
          <w:szCs w:val="22"/>
        </w:rPr>
        <w:t xml:space="preserve"> crest with horizontal alignment of the measuring tape, parallel to the floor, lying snug, but not compressing the skin.</w:t>
      </w:r>
      <w:r w:rsidR="00E11355" w:rsidRPr="00C74508">
        <w:rPr>
          <w:rFonts w:ascii="Arial" w:hAnsi="Arial" w:cs="Arial"/>
          <w:sz w:val="22"/>
          <w:szCs w:val="22"/>
        </w:rPr>
        <w:t xml:space="preserve"> </w:t>
      </w:r>
      <w:r w:rsidR="00945CFA" w:rsidRPr="00C74508">
        <w:rPr>
          <w:rFonts w:ascii="Arial" w:hAnsi="Arial" w:cs="Arial"/>
          <w:sz w:val="22"/>
          <w:szCs w:val="22"/>
        </w:rPr>
        <w:t>These data are most helpful in identifying children at risk for insulin resistance, type 2 diabetes, and dyslipidemia.</w:t>
      </w:r>
      <w:r w:rsidR="00E11355" w:rsidRPr="00C74508">
        <w:rPr>
          <w:rFonts w:ascii="Arial" w:hAnsi="Arial" w:cs="Arial"/>
          <w:sz w:val="22"/>
          <w:szCs w:val="22"/>
        </w:rPr>
        <w:t xml:space="preserve"> The limitation of waist circumference </w:t>
      </w:r>
      <w:r w:rsidR="00060A09" w:rsidRPr="00C74508">
        <w:rPr>
          <w:rFonts w:ascii="Arial" w:hAnsi="Arial" w:cs="Arial"/>
          <w:sz w:val="22"/>
          <w:szCs w:val="22"/>
        </w:rPr>
        <w:t>is</w:t>
      </w:r>
      <w:r w:rsidR="00E11355" w:rsidRPr="00C74508">
        <w:rPr>
          <w:rFonts w:ascii="Arial" w:hAnsi="Arial" w:cs="Arial"/>
          <w:sz w:val="22"/>
          <w:szCs w:val="22"/>
        </w:rPr>
        <w:t xml:space="preserve"> </w:t>
      </w:r>
      <w:r w:rsidR="00060A09" w:rsidRPr="00C74508">
        <w:rPr>
          <w:rFonts w:ascii="Arial" w:hAnsi="Arial" w:cs="Arial"/>
          <w:sz w:val="22"/>
          <w:szCs w:val="22"/>
        </w:rPr>
        <w:t>in the difficulty in</w:t>
      </w:r>
      <w:r w:rsidR="00010AF4" w:rsidRPr="00C74508">
        <w:rPr>
          <w:rFonts w:ascii="Arial" w:hAnsi="Arial" w:cs="Arial"/>
          <w:sz w:val="22"/>
          <w:szCs w:val="22"/>
        </w:rPr>
        <w:t xml:space="preserve"> properly locating anatomic landmarks such as the umbilicus and </w:t>
      </w:r>
      <w:r w:rsidR="00060A09" w:rsidRPr="00C74508">
        <w:rPr>
          <w:rFonts w:ascii="Arial" w:hAnsi="Arial" w:cs="Arial"/>
          <w:sz w:val="22"/>
          <w:szCs w:val="22"/>
        </w:rPr>
        <w:t xml:space="preserve">superior iliac crest, especially in individuals with severe </w:t>
      </w:r>
      <w:r w:rsidR="0041087F" w:rsidRPr="00C74508">
        <w:rPr>
          <w:rFonts w:ascii="Arial" w:hAnsi="Arial" w:cs="Arial"/>
          <w:sz w:val="22"/>
          <w:szCs w:val="22"/>
        </w:rPr>
        <w:t>obesity and</w:t>
      </w:r>
      <w:r w:rsidR="006733B6" w:rsidRPr="00C74508">
        <w:rPr>
          <w:rFonts w:ascii="Arial" w:hAnsi="Arial" w:cs="Arial"/>
          <w:sz w:val="22"/>
          <w:szCs w:val="22"/>
        </w:rPr>
        <w:t xml:space="preserve">/or </w:t>
      </w:r>
      <w:r w:rsidR="00C40577" w:rsidRPr="00C74508">
        <w:rPr>
          <w:rFonts w:ascii="Arial" w:hAnsi="Arial" w:cs="Arial"/>
          <w:sz w:val="22"/>
          <w:szCs w:val="22"/>
        </w:rPr>
        <w:t>a large</w:t>
      </w:r>
      <w:r w:rsidR="00060A09" w:rsidRPr="00C74508">
        <w:rPr>
          <w:rFonts w:ascii="Arial" w:hAnsi="Arial" w:cs="Arial"/>
          <w:sz w:val="22"/>
          <w:szCs w:val="22"/>
        </w:rPr>
        <w:t xml:space="preserve"> volume of subcutaneous adipose tissue.   </w:t>
      </w:r>
    </w:p>
    <w:p w14:paraId="17B24A13" w14:textId="77777777" w:rsidR="00B8144C" w:rsidRDefault="00B8144C" w:rsidP="00C74508">
      <w:pPr>
        <w:spacing w:line="276" w:lineRule="auto"/>
        <w:rPr>
          <w:rFonts w:ascii="Arial" w:hAnsi="Arial" w:cs="Arial"/>
          <w:sz w:val="22"/>
          <w:szCs w:val="22"/>
        </w:rPr>
      </w:pPr>
    </w:p>
    <w:p w14:paraId="4DE782EE" w14:textId="243B72DD" w:rsidR="00887E28" w:rsidRPr="00C74508" w:rsidRDefault="00B06AE6" w:rsidP="00C74508">
      <w:pPr>
        <w:spacing w:line="276" w:lineRule="auto"/>
        <w:rPr>
          <w:rFonts w:ascii="Arial" w:hAnsi="Arial" w:cs="Arial"/>
          <w:color w:val="000000"/>
          <w:sz w:val="22"/>
          <w:szCs w:val="22"/>
          <w:shd w:val="clear" w:color="auto" w:fill="FFFFFF"/>
        </w:rPr>
      </w:pPr>
      <w:r w:rsidRPr="00C74508">
        <w:rPr>
          <w:rFonts w:ascii="Arial" w:hAnsi="Arial" w:cs="Arial"/>
          <w:sz w:val="22"/>
          <w:szCs w:val="22"/>
        </w:rPr>
        <w:t xml:space="preserve">As noted above, </w:t>
      </w:r>
      <w:r w:rsidR="0013269D" w:rsidRPr="00C74508">
        <w:rPr>
          <w:rFonts w:ascii="Arial" w:hAnsi="Arial" w:cs="Arial"/>
          <w:sz w:val="22"/>
          <w:szCs w:val="22"/>
        </w:rPr>
        <w:t xml:space="preserve">BMI </w:t>
      </w:r>
      <w:r w:rsidR="00945CFA" w:rsidRPr="00C74508">
        <w:rPr>
          <w:rFonts w:ascii="Arial" w:hAnsi="Arial" w:cs="Arial"/>
          <w:sz w:val="22"/>
          <w:szCs w:val="22"/>
        </w:rPr>
        <w:t xml:space="preserve">does not directly </w:t>
      </w:r>
      <w:r w:rsidR="0013269D" w:rsidRPr="00C74508">
        <w:rPr>
          <w:rFonts w:ascii="Arial" w:hAnsi="Arial" w:cs="Arial"/>
          <w:sz w:val="22"/>
          <w:szCs w:val="22"/>
        </w:rPr>
        <w:t>measure body fat</w:t>
      </w:r>
      <w:r w:rsidR="00887E28" w:rsidRPr="00C74508">
        <w:rPr>
          <w:rFonts w:ascii="Arial" w:hAnsi="Arial" w:cs="Arial"/>
          <w:sz w:val="22"/>
          <w:szCs w:val="22"/>
        </w:rPr>
        <w:t xml:space="preserve">. </w:t>
      </w:r>
      <w:r w:rsidR="0013269D" w:rsidRPr="00C74508">
        <w:rPr>
          <w:rFonts w:ascii="Arial" w:hAnsi="Arial" w:cs="Arial"/>
          <w:sz w:val="22"/>
          <w:szCs w:val="22"/>
        </w:rPr>
        <w:t xml:space="preserve"> </w:t>
      </w:r>
      <w:r w:rsidR="00887E28" w:rsidRPr="00C74508">
        <w:rPr>
          <w:rFonts w:ascii="Arial" w:hAnsi="Arial" w:cs="Arial"/>
          <w:sz w:val="22"/>
          <w:szCs w:val="22"/>
        </w:rPr>
        <w:t>I</w:t>
      </w:r>
      <w:r w:rsidR="0013269D" w:rsidRPr="00C74508">
        <w:rPr>
          <w:rFonts w:ascii="Arial" w:hAnsi="Arial" w:cs="Arial"/>
          <w:sz w:val="22"/>
          <w:szCs w:val="22"/>
        </w:rPr>
        <w:t>ndividuals at either extreme</w:t>
      </w:r>
      <w:r w:rsidR="00945CFA" w:rsidRPr="00C74508">
        <w:rPr>
          <w:rFonts w:ascii="Arial" w:hAnsi="Arial" w:cs="Arial"/>
          <w:sz w:val="22"/>
          <w:szCs w:val="22"/>
        </w:rPr>
        <w:t xml:space="preserve"> (low or high) of percent </w:t>
      </w:r>
      <w:r w:rsidR="0013269D" w:rsidRPr="00C74508">
        <w:rPr>
          <w:rFonts w:ascii="Arial" w:hAnsi="Arial" w:cs="Arial"/>
          <w:sz w:val="22"/>
          <w:szCs w:val="22"/>
        </w:rPr>
        <w:t xml:space="preserve">body fat may be incorrectly labeled solely based on BMI. In such cases, if the clinician is uncertain, further evaluation may </w:t>
      </w:r>
      <w:r w:rsidR="00CB415D" w:rsidRPr="00C74508">
        <w:rPr>
          <w:rFonts w:ascii="Arial" w:hAnsi="Arial" w:cs="Arial"/>
          <w:sz w:val="22"/>
          <w:szCs w:val="22"/>
        </w:rPr>
        <w:t>require</w:t>
      </w:r>
      <w:r w:rsidR="009B7ADA" w:rsidRPr="00C74508">
        <w:rPr>
          <w:rFonts w:ascii="Arial" w:hAnsi="Arial" w:cs="Arial"/>
          <w:sz w:val="22"/>
          <w:szCs w:val="22"/>
        </w:rPr>
        <w:t xml:space="preserve"> more precise methods of assessing </w:t>
      </w:r>
      <w:r w:rsidR="00964296" w:rsidRPr="00C74508">
        <w:rPr>
          <w:rFonts w:ascii="Arial" w:hAnsi="Arial" w:cs="Arial"/>
          <w:sz w:val="22"/>
          <w:szCs w:val="22"/>
        </w:rPr>
        <w:t xml:space="preserve">body fat </w:t>
      </w:r>
      <w:r w:rsidR="009B7ADA" w:rsidRPr="00C74508">
        <w:rPr>
          <w:rFonts w:ascii="Arial" w:hAnsi="Arial" w:cs="Arial"/>
          <w:sz w:val="22"/>
          <w:szCs w:val="22"/>
        </w:rPr>
        <w:t xml:space="preserve">such as </w:t>
      </w:r>
      <w:r w:rsidR="00964296" w:rsidRPr="00C74508">
        <w:rPr>
          <w:rFonts w:ascii="Arial" w:hAnsi="Arial" w:cs="Arial"/>
          <w:sz w:val="22"/>
          <w:szCs w:val="22"/>
        </w:rPr>
        <w:t xml:space="preserve">bioelectrical </w:t>
      </w:r>
      <w:r w:rsidR="002E063B" w:rsidRPr="00C74508">
        <w:rPr>
          <w:rFonts w:ascii="Arial" w:hAnsi="Arial" w:cs="Arial"/>
          <w:sz w:val="22"/>
          <w:szCs w:val="22"/>
        </w:rPr>
        <w:t>spectroscopy</w:t>
      </w:r>
      <w:r w:rsidR="00964296" w:rsidRPr="00C74508">
        <w:rPr>
          <w:rFonts w:ascii="Arial" w:hAnsi="Arial" w:cs="Arial"/>
          <w:sz w:val="22"/>
          <w:szCs w:val="22"/>
        </w:rPr>
        <w:t xml:space="preserve"> (BI</w:t>
      </w:r>
      <w:r w:rsidR="00AC1ACC" w:rsidRPr="00C74508">
        <w:rPr>
          <w:rFonts w:ascii="Arial" w:hAnsi="Arial" w:cs="Arial"/>
          <w:sz w:val="22"/>
          <w:szCs w:val="22"/>
        </w:rPr>
        <w:t>S</w:t>
      </w:r>
      <w:r w:rsidR="00964296" w:rsidRPr="00C74508">
        <w:rPr>
          <w:rFonts w:ascii="Arial" w:hAnsi="Arial" w:cs="Arial"/>
          <w:sz w:val="22"/>
          <w:szCs w:val="22"/>
        </w:rPr>
        <w:t>), air displacement plethysmography (BOD POD), dual-energy X-ray absorptiometry (DEXA) scanning</w:t>
      </w:r>
      <w:r w:rsidR="00AC1ACC" w:rsidRPr="00C74508">
        <w:rPr>
          <w:rFonts w:ascii="Arial" w:hAnsi="Arial" w:cs="Arial"/>
          <w:sz w:val="22"/>
          <w:szCs w:val="22"/>
        </w:rPr>
        <w:t>, or Quant</w:t>
      </w:r>
      <w:r w:rsidR="00695A4F" w:rsidRPr="00C74508">
        <w:rPr>
          <w:rFonts w:ascii="Arial" w:hAnsi="Arial" w:cs="Arial"/>
          <w:sz w:val="22"/>
          <w:szCs w:val="22"/>
        </w:rPr>
        <w:t>it</w:t>
      </w:r>
      <w:r w:rsidR="00AC1ACC" w:rsidRPr="00C74508">
        <w:rPr>
          <w:rFonts w:ascii="Arial" w:hAnsi="Arial" w:cs="Arial"/>
          <w:sz w:val="22"/>
          <w:szCs w:val="22"/>
        </w:rPr>
        <w:t>ative Magnetic Resonance (QMR)</w:t>
      </w:r>
      <w:r w:rsidR="00CB415D" w:rsidRPr="00C74508">
        <w:rPr>
          <w:rFonts w:ascii="Arial" w:hAnsi="Arial" w:cs="Arial"/>
          <w:sz w:val="22"/>
          <w:szCs w:val="22"/>
        </w:rPr>
        <w:t xml:space="preserve"> </w:t>
      </w:r>
      <w:r w:rsidR="005F15C1" w:rsidRPr="00C74508">
        <w:rPr>
          <w:rFonts w:ascii="Arial" w:hAnsi="Arial" w:cs="Arial"/>
          <w:sz w:val="22"/>
          <w:szCs w:val="22"/>
        </w:rPr>
        <w:fldChar w:fldCharType="begin">
          <w:fldData xml:space="preserve">PEVuZE5vdGU+PENpdGU+PEF1dGhvcj5DaGVuPC9BdXRob3I+PFllYXI+MjAxNzwvWWVhcj48UmVj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PEVuZE5vdGU+PENpdGU+PEF1dGhvcj5DaGVuPC9BdXRob3I+PFllYXI+MjAxNzwvWWVhcj48UmVj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5F15C1" w:rsidRPr="00C74508">
        <w:rPr>
          <w:rFonts w:ascii="Arial" w:hAnsi="Arial" w:cs="Arial"/>
          <w:sz w:val="22"/>
          <w:szCs w:val="22"/>
        </w:rPr>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36" w:tooltip="Chen, 2017 #11567" w:history="1">
        <w:r w:rsidR="006379AA" w:rsidRPr="00C74508">
          <w:rPr>
            <w:rFonts w:ascii="Arial" w:hAnsi="Arial" w:cs="Arial"/>
            <w:noProof/>
            <w:sz w:val="22"/>
            <w:szCs w:val="22"/>
          </w:rPr>
          <w:t>36</w:t>
        </w:r>
      </w:hyperlink>
      <w:r w:rsidR="006379AA" w:rsidRPr="00C74508">
        <w:rPr>
          <w:rFonts w:ascii="Arial" w:hAnsi="Arial" w:cs="Arial"/>
          <w:noProof/>
          <w:sz w:val="22"/>
          <w:szCs w:val="22"/>
        </w:rPr>
        <w:t>,</w:t>
      </w:r>
      <w:hyperlink w:anchor="_ENREF_37" w:tooltip="Rosenbaum, 2018 #11582" w:history="1">
        <w:r w:rsidR="006379AA" w:rsidRPr="00C74508">
          <w:rPr>
            <w:rFonts w:ascii="Arial" w:hAnsi="Arial" w:cs="Arial"/>
            <w:noProof/>
            <w:sz w:val="22"/>
            <w:szCs w:val="22"/>
          </w:rPr>
          <w:t>37</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00964296" w:rsidRPr="00C74508">
        <w:rPr>
          <w:rFonts w:ascii="Arial" w:hAnsi="Arial" w:cs="Arial"/>
          <w:sz w:val="22"/>
          <w:szCs w:val="22"/>
        </w:rPr>
        <w:t>.</w:t>
      </w:r>
    </w:p>
    <w:p w14:paraId="42C33D60" w14:textId="77777777" w:rsidR="00B8144C" w:rsidRDefault="00B8144C" w:rsidP="00C74508">
      <w:pPr>
        <w:spacing w:line="276" w:lineRule="auto"/>
        <w:rPr>
          <w:rFonts w:ascii="Arial" w:hAnsi="Arial" w:cs="Arial"/>
          <w:sz w:val="22"/>
          <w:szCs w:val="22"/>
        </w:rPr>
      </w:pPr>
    </w:p>
    <w:p w14:paraId="45D63FA1" w14:textId="5CF4750F" w:rsidR="006379AA" w:rsidRDefault="00A207AA" w:rsidP="00C74508">
      <w:pPr>
        <w:spacing w:line="276" w:lineRule="auto"/>
        <w:rPr>
          <w:rFonts w:ascii="Arial" w:hAnsi="Arial" w:cs="Arial"/>
          <w:sz w:val="22"/>
          <w:szCs w:val="22"/>
        </w:rPr>
      </w:pPr>
      <w:r w:rsidRPr="00C74508">
        <w:rPr>
          <w:rFonts w:ascii="Arial" w:hAnsi="Arial" w:cs="Arial"/>
          <w:sz w:val="22"/>
          <w:szCs w:val="22"/>
        </w:rPr>
        <w:t>Obesity in childhood and adolescence predisposes to obesity in adulthood. In a meta-analysis of 200,777 subjects derived from fifteen prospective studies, Simmonds et al showed that youth with obesity were five times more likely to have obesity in adulthood. Over half of the individuals with obesity in childhood will have obesity in adolescence and nearly 80% of adolescents with obesity will continue to have obesity in adulthood</w:t>
      </w:r>
      <w:r w:rsidR="00B86957"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&lt;EndNote&gt;&lt;Cite&gt;&lt;Author&gt;Simmonds&lt;/Author&gt;&lt;Year&gt;2016&lt;/Year&gt;&lt;RecNum&gt;12943&lt;/RecNum&gt;&lt;DisplayText&gt;(38)&lt;/DisplayText&gt;&lt;record&gt;&lt;rec-number&gt;12943&lt;/rec-number&gt;&lt;foreign-keys&gt;&lt;key app="EN" db-id="0fxx22adqrefrleftelpzdwc5da2px5xdprf" timestamp="1659041070"&gt;12943&lt;/key&gt;&lt;/foreign-keys&gt;&lt;ref-type name="Journal Article"&gt;17&lt;/ref-type&gt;&lt;contributors&gt;&lt;authors&gt;&lt;author&gt;M Simmonds&lt;/author&gt;&lt;author&gt;A Llesellyn&lt;/author&gt;&lt;author&gt;CG Owen&lt;/author&gt;&lt;author&gt;N Woolacott&lt;/author&gt;&lt;/authors&gt;&lt;/contributors&gt;&lt;titles&gt;&lt;title&gt;Predicting adult obesity from childhood obesity: a systematic review and meta-analysis&lt;/title&gt;&lt;secondary-title&gt;Obes Rev&lt;/secondary-title&gt;&lt;/titles&gt;&lt;periodical&gt;&lt;full-title&gt;Obes Rev&lt;/full-title&gt;&lt;/periodical&gt;&lt;pages&gt;95-107&lt;/pages&gt;&lt;volume&gt;17&lt;/volume&gt;&lt;dates&gt;&lt;year&gt;2016&lt;/year&gt;&lt;/dates&gt;&lt;urls&gt;&lt;/urls&gt;&lt;/record&gt;&lt;/Cite&gt;&lt;/EndNote&gt;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38" w:tooltip="Simmonds, 2016 #12943" w:history="1">
        <w:r w:rsidR="006379AA" w:rsidRPr="00C74508">
          <w:rPr>
            <w:rFonts w:ascii="Arial" w:hAnsi="Arial" w:cs="Arial"/>
            <w:noProof/>
            <w:sz w:val="22"/>
            <w:szCs w:val="22"/>
          </w:rPr>
          <w:t>38</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r w:rsidR="00B86957" w:rsidRPr="00C74508">
        <w:rPr>
          <w:rFonts w:ascii="Arial" w:hAnsi="Arial" w:cs="Arial"/>
          <w:sz w:val="22"/>
          <w:szCs w:val="22"/>
        </w:rPr>
        <w:t xml:space="preserve">In a separate meta-analysis of thirty-seven studies, the same group </w:t>
      </w:r>
      <w:r w:rsidR="000E43D3" w:rsidRPr="00C74508">
        <w:rPr>
          <w:rFonts w:ascii="Arial" w:hAnsi="Arial" w:cs="Arial"/>
          <w:sz w:val="22"/>
          <w:szCs w:val="22"/>
        </w:rPr>
        <w:t>showed that high childhood BMI was associated with an increased incidence of adult diabetes (OR 1.70, 95% CI 1.30-2.22), coronary heart disease (OR 1.20, 95% CI 1.10-1.31)</w:t>
      </w:r>
      <w:r w:rsidR="00107CF3">
        <w:rPr>
          <w:rFonts w:ascii="Arial" w:hAnsi="Arial" w:cs="Arial"/>
          <w:sz w:val="22"/>
          <w:szCs w:val="22"/>
        </w:rPr>
        <w:t>,</w:t>
      </w:r>
      <w:r w:rsidR="000E43D3" w:rsidRPr="00C74508">
        <w:rPr>
          <w:rFonts w:ascii="Arial" w:hAnsi="Arial" w:cs="Arial"/>
          <w:sz w:val="22"/>
          <w:szCs w:val="22"/>
        </w:rPr>
        <w:t xml:space="preserve"> and a range of obesity associated cancers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&lt;EndNote&gt;&lt;Cite&gt;&lt;Author&gt;Llewellyn&lt;/Author&gt;&lt;Year&gt;2016&lt;/Year&gt;&lt;RecNum&gt;12944&lt;/RecNum&gt;&lt;DisplayText&gt;(39)&lt;/DisplayText&gt;&lt;record&gt;&lt;rec-number&gt;12944&lt;/rec-number&gt;&lt;foreign-keys&gt;&lt;key app="EN" db-id="0fxx22adqrefrleftelpzdwc5da2px5xdprf" timestamp="1659041138"&gt;12944&lt;/key&gt;&lt;/foreign-keys&gt;&lt;ref-type name="Journal Article"&gt;17&lt;/ref-type&gt;&lt;contributors&gt;&lt;authors&gt;&lt;author&gt;A Llewellyn&lt;/author&gt;&lt;author&gt;M Simmonds&lt;/author&gt;&lt;author&gt;CG Owen&lt;/author&gt;&lt;author&gt;N Woolacott&lt;/author&gt;&lt;/authors&gt;&lt;/contributors&gt;&lt;titles&gt;&lt;title&gt;Childhood obesity as a predictor of morbidity in adulthood: a systematic review and meta-analysis&lt;/title&gt;&lt;secondary-title&gt;Obes Rev&lt;/secondary-title&gt;&lt;/titles&gt;&lt;periodical&gt;&lt;full-title&gt;Obes Rev&lt;/full-title&gt;&lt;/periodical&gt;&lt;pages&gt;56-67&lt;/pages&gt;&lt;volume&gt;17&lt;/volume&gt;&lt;dates&gt;&lt;year&gt;2016&lt;/year&gt;&lt;/dates&gt;&lt;urls&gt;&lt;/urls&gt;&lt;/record&gt;&lt;/Cite&gt;&lt;/EndNote&gt;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39" w:tooltip="Llewellyn, 2016 #12944" w:history="1">
        <w:r w:rsidR="006379AA" w:rsidRPr="00C74508">
          <w:rPr>
            <w:rFonts w:ascii="Arial" w:hAnsi="Arial" w:cs="Arial"/>
            <w:noProof/>
            <w:sz w:val="22"/>
            <w:szCs w:val="22"/>
          </w:rPr>
          <w:t>39</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0E43D3" w:rsidRPr="00C74508">
        <w:rPr>
          <w:rFonts w:ascii="Arial" w:hAnsi="Arial" w:cs="Arial"/>
          <w:sz w:val="22"/>
          <w:szCs w:val="22"/>
        </w:rPr>
        <w:t xml:space="preserve">. It should be noted that while childhood obesity persists when present, not all adults with obesity or its associated co-morbidities had obesity in childhood, re-emphasizing that obesity is a result of complex interaction between </w:t>
      </w:r>
      <w:r w:rsidR="00965B7C" w:rsidRPr="00C74508">
        <w:rPr>
          <w:rFonts w:ascii="Arial" w:hAnsi="Arial" w:cs="Arial"/>
          <w:sz w:val="22"/>
          <w:szCs w:val="22"/>
        </w:rPr>
        <w:t xml:space="preserve">familial predisposition, likely from </w:t>
      </w:r>
      <w:r w:rsidR="000E43D3" w:rsidRPr="00C74508">
        <w:rPr>
          <w:rFonts w:ascii="Arial" w:hAnsi="Arial" w:cs="Arial"/>
          <w:sz w:val="22"/>
          <w:szCs w:val="22"/>
        </w:rPr>
        <w:t>genetics</w:t>
      </w:r>
      <w:r w:rsidR="00965B7C" w:rsidRPr="00C74508">
        <w:rPr>
          <w:rFonts w:ascii="Arial" w:hAnsi="Arial" w:cs="Arial"/>
          <w:sz w:val="22"/>
          <w:szCs w:val="22"/>
        </w:rPr>
        <w:t>,</w:t>
      </w:r>
      <w:r w:rsidR="000E43D3" w:rsidRPr="00C74508">
        <w:rPr>
          <w:rFonts w:ascii="Arial" w:hAnsi="Arial" w:cs="Arial"/>
          <w:sz w:val="22"/>
          <w:szCs w:val="22"/>
        </w:rPr>
        <w:t xml:space="preserve"> and </w:t>
      </w:r>
      <w:r w:rsidR="00965B7C" w:rsidRPr="00C74508">
        <w:rPr>
          <w:rFonts w:ascii="Arial" w:hAnsi="Arial" w:cs="Arial"/>
          <w:sz w:val="22"/>
          <w:szCs w:val="22"/>
        </w:rPr>
        <w:t xml:space="preserve">the </w:t>
      </w:r>
      <w:r w:rsidR="000E43D3" w:rsidRPr="00C74508">
        <w:rPr>
          <w:rFonts w:ascii="Arial" w:hAnsi="Arial" w:cs="Arial"/>
          <w:sz w:val="22"/>
          <w:szCs w:val="22"/>
        </w:rPr>
        <w:t xml:space="preserve">environment. </w:t>
      </w:r>
    </w:p>
    <w:p w14:paraId="638F4EFD" w14:textId="77777777" w:rsidR="00B8144C" w:rsidRPr="00C74508" w:rsidRDefault="00B8144C" w:rsidP="00C74508">
      <w:pPr>
        <w:spacing w:line="276" w:lineRule="auto"/>
        <w:rPr>
          <w:rFonts w:ascii="Arial" w:hAnsi="Arial" w:cs="Arial"/>
          <w:sz w:val="22"/>
          <w:szCs w:val="22"/>
        </w:rPr>
      </w:pPr>
    </w:p>
    <w:p w14:paraId="32418E6B" w14:textId="51587F48" w:rsidR="00B8144C" w:rsidRDefault="000B35EE" w:rsidP="00B8144C">
      <w:pPr>
        <w:autoSpaceDE/>
        <w:autoSpaceDN/>
        <w:spacing w:line="276" w:lineRule="auto"/>
        <w:rPr>
          <w:rFonts w:ascii="Arial" w:hAnsi="Arial" w:cs="Arial"/>
          <w:b/>
          <w:sz w:val="22"/>
          <w:szCs w:val="22"/>
        </w:rPr>
      </w:pPr>
      <w:r>
        <w:rPr>
          <w:rFonts w:ascii="Arial" w:hAnsi="Arial" w:cs="Arial"/>
          <w:b/>
          <w:noProof/>
          <w:sz w:val="22"/>
          <w:szCs w:val="22"/>
        </w:rPr>
        <w:drawing>
          <wp:inline distT="0" distB="0" distL="0" distR="0" wp14:anchorId="4B17CC9D" wp14:editId="384D768F">
            <wp:extent cx="6126480" cy="3136265"/>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stretch>
                      <a:fillRect/>
                    </a:stretch>
                  </pic:blipFill>
                  <pic:spPr>
                    <a:xfrm>
                      <a:off x="0" y="0"/>
                      <a:ext cx="6126480" cy="3136265"/>
                    </a:xfrm>
                    <a:prstGeom prst="rect">
                      <a:avLst/>
                    </a:prstGeom>
                  </pic:spPr>
                </pic:pic>
              </a:graphicData>
            </a:graphic>
          </wp:inline>
        </w:drawing>
      </w:r>
    </w:p>
    <w:p w14:paraId="4D5B3745" w14:textId="77777777" w:rsidR="00B8144C" w:rsidRPr="006B08D1" w:rsidRDefault="00B8144C" w:rsidP="00B8144C">
      <w:pPr>
        <w:spacing w:line="276" w:lineRule="auto"/>
        <w:rPr>
          <w:rFonts w:ascii="Arial" w:hAnsi="Arial" w:cs="Arial"/>
          <w:b/>
          <w:color w:val="000000"/>
          <w:sz w:val="22"/>
          <w:szCs w:val="22"/>
          <w:shd w:val="clear" w:color="auto" w:fill="FFFFFF"/>
        </w:rPr>
      </w:pPr>
      <w:r>
        <w:rPr>
          <w:rFonts w:ascii="Arial" w:hAnsi="Arial" w:cs="Arial"/>
          <w:b/>
          <w:sz w:val="22"/>
          <w:szCs w:val="22"/>
        </w:rPr>
        <w:t>F</w:t>
      </w:r>
      <w:r w:rsidR="006379AA" w:rsidRPr="00C74508">
        <w:rPr>
          <w:rFonts w:ascii="Arial" w:hAnsi="Arial" w:cs="Arial"/>
          <w:b/>
          <w:sz w:val="22"/>
          <w:szCs w:val="22"/>
        </w:rPr>
        <w:t>igure 4.</w:t>
      </w:r>
      <w:r>
        <w:rPr>
          <w:rFonts w:ascii="Arial" w:hAnsi="Arial" w:cs="Arial"/>
          <w:b/>
          <w:sz w:val="22"/>
          <w:szCs w:val="22"/>
        </w:rPr>
        <w:t xml:space="preserve"> </w:t>
      </w:r>
      <w:r w:rsidRPr="006B08D1">
        <w:rPr>
          <w:rFonts w:ascii="Arial" w:hAnsi="Arial" w:cs="Arial"/>
          <w:b/>
          <w:color w:val="000000"/>
          <w:sz w:val="22"/>
          <w:szCs w:val="22"/>
          <w:shd w:val="clear" w:color="auto" w:fill="FFFFFF"/>
        </w:rPr>
        <w:t xml:space="preserve">Waist circumference (measured at the iliac crest while subjects stood and placed their hands on opposite shoulders) curves for North American Children age 5-19 years derived from NHANES III data </w:t>
      </w:r>
      <w:r w:rsidRPr="006B08D1">
        <w:rPr>
          <w:rFonts w:ascii="Arial" w:hAnsi="Arial" w:cs="Arial"/>
          <w:b/>
          <w:color w:val="000000"/>
          <w:sz w:val="22"/>
          <w:szCs w:val="22"/>
          <w:shd w:val="clear" w:color="auto" w:fill="FFFFFF"/>
        </w:rPr>
        <w:fldChar w:fldCharType="begin"/>
      </w:r>
      <w:r w:rsidRPr="006B08D1">
        <w:rPr>
          <w:rFonts w:ascii="Arial" w:hAnsi="Arial" w:cs="Arial"/>
          <w:b/>
          <w:color w:val="000000"/>
          <w:sz w:val="22"/>
          <w:szCs w:val="22"/>
          <w:shd w:val="clear" w:color="auto" w:fill="FFFFFF"/>
        </w:rPr>
        <w:instrText xml:space="preserve"> ADDIN EN.CITE &lt;EndNote&gt;&lt;Cite&gt;&lt;Author&gt;Sharma&lt;/Author&gt;&lt;Year&gt;2015&lt;/Year&gt;&lt;RecNum&gt;11585&lt;/RecNum&gt;&lt;DisplayText&gt;(196)&lt;/DisplayText&gt;&lt;record&gt;&lt;rec-number&gt;11585&lt;/rec-number&gt;&lt;foreign-keys&gt;&lt;key app="EN" db-id="0fxx22adqrefrleftelpzdwc5da2px5xdprf" timestamp="1521812302"&gt;11585&lt;/key&gt;&lt;/foreign-keys&gt;&lt;ref-type name="Journal Article"&gt;17&lt;/ref-type&gt;&lt;contributors&gt;&lt;authors&gt;&lt;author&gt;AK Sharma&lt;/author&gt;&lt;author&gt;DL Metzger&lt;/author&gt;&lt;author&gt;C Daymont&lt;/author&gt;&lt;author&gt;S Hadjiyannakis&lt;/author&gt;&lt;author&gt;CJ Rodd&lt;/author&gt;&lt;/authors&gt;&lt;/contributors&gt;&lt;titles&gt;&lt;title&gt;LMS tables for waist-circumference and waist-height ratio Z-scores in children aged 5–19 y in NHANES III: association with cardio-metabolic risks&lt;/title&gt;&lt;secondary-title&gt;Pediatr Res&lt;/secondary-title&gt;&lt;/titles&gt;&lt;periodical&gt;&lt;full-title&gt;Pediatr Res&lt;/full-title&gt;&lt;/periodical&gt;&lt;pages&gt;723-29&lt;/pages&gt;&lt;volume&gt;78&lt;/volume&gt;&lt;dates&gt;&lt;year&gt;2015&lt;/year&gt;&lt;/dates&gt;&lt;urls&gt;&lt;/urls&gt;&lt;/record&gt;&lt;/Cite&gt;&lt;/EndNote&gt;</w:instrText>
      </w:r>
      <w:r w:rsidRPr="006B08D1">
        <w:rPr>
          <w:rFonts w:ascii="Arial" w:hAnsi="Arial" w:cs="Arial"/>
          <w:b/>
          <w:color w:val="000000"/>
          <w:sz w:val="22"/>
          <w:szCs w:val="22"/>
          <w:shd w:val="clear" w:color="auto" w:fill="FFFFFF"/>
        </w:rPr>
        <w:fldChar w:fldCharType="separate"/>
      </w:r>
      <w:r w:rsidRPr="006B08D1">
        <w:rPr>
          <w:rFonts w:ascii="Arial" w:hAnsi="Arial" w:cs="Arial"/>
          <w:b/>
          <w:noProof/>
          <w:color w:val="000000"/>
          <w:sz w:val="22"/>
          <w:szCs w:val="22"/>
          <w:shd w:val="clear" w:color="auto" w:fill="FFFFFF"/>
        </w:rPr>
        <w:t>(</w:t>
      </w:r>
      <w:hyperlink w:anchor="_ENREF_196" w:tooltip="Sharma, 2015 #11585" w:history="1">
        <w:r w:rsidRPr="006B08D1">
          <w:rPr>
            <w:rFonts w:ascii="Arial" w:hAnsi="Arial" w:cs="Arial"/>
            <w:b/>
            <w:noProof/>
            <w:color w:val="000000"/>
            <w:sz w:val="22"/>
            <w:szCs w:val="22"/>
            <w:shd w:val="clear" w:color="auto" w:fill="FFFFFF"/>
          </w:rPr>
          <w:t>196</w:t>
        </w:r>
      </w:hyperlink>
      <w:r w:rsidRPr="006B08D1">
        <w:rPr>
          <w:rFonts w:ascii="Arial" w:hAnsi="Arial" w:cs="Arial"/>
          <w:b/>
          <w:noProof/>
          <w:color w:val="000000"/>
          <w:sz w:val="22"/>
          <w:szCs w:val="22"/>
          <w:shd w:val="clear" w:color="auto" w:fill="FFFFFF"/>
        </w:rPr>
        <w:t>)</w:t>
      </w:r>
      <w:r w:rsidRPr="006B08D1">
        <w:rPr>
          <w:rFonts w:ascii="Arial" w:hAnsi="Arial" w:cs="Arial"/>
          <w:b/>
          <w:color w:val="000000"/>
          <w:sz w:val="22"/>
          <w:szCs w:val="22"/>
          <w:shd w:val="clear" w:color="auto" w:fill="FFFFFF"/>
        </w:rPr>
        <w:fldChar w:fldCharType="end"/>
      </w:r>
      <w:r w:rsidRPr="006B08D1">
        <w:rPr>
          <w:rFonts w:ascii="Arial" w:hAnsi="Arial" w:cs="Arial"/>
          <w:b/>
          <w:color w:val="000000"/>
          <w:sz w:val="22"/>
          <w:szCs w:val="22"/>
          <w:shd w:val="clear" w:color="auto" w:fill="FFFFFF"/>
        </w:rPr>
        <w:t xml:space="preserve"> by the Canadian Pediatric Endocrine Group (</w:t>
      </w:r>
      <w:hyperlink r:id="rId25" w:history="1">
        <w:r w:rsidRPr="006B08D1">
          <w:rPr>
            <w:rFonts w:ascii="Arial" w:hAnsi="Arial" w:cs="Arial"/>
            <w:b/>
            <w:color w:val="0000FF"/>
            <w:sz w:val="22"/>
            <w:szCs w:val="22"/>
            <w:u w:val="single"/>
            <w:shd w:val="clear" w:color="auto" w:fill="FFFFFF"/>
          </w:rPr>
          <w:t>https://cpeg-gcep.net/content/waist-circumference-and-waist-height-ratio-charts</w:t>
        </w:r>
      </w:hyperlink>
      <w:r w:rsidRPr="006B08D1">
        <w:rPr>
          <w:rFonts w:ascii="Arial" w:hAnsi="Arial" w:cs="Arial"/>
          <w:b/>
          <w:color w:val="000000"/>
          <w:sz w:val="22"/>
          <w:szCs w:val="22"/>
          <w:shd w:val="clear" w:color="auto" w:fill="FFFFFF"/>
        </w:rPr>
        <w:t>). Charted indices for these variables at extreme of body fatness are currently not available.</w:t>
      </w:r>
    </w:p>
    <w:p w14:paraId="4DB0B503" w14:textId="3F6435B9" w:rsidR="006733B6" w:rsidRPr="00C74508" w:rsidRDefault="006733B6" w:rsidP="00B8144C">
      <w:pPr>
        <w:autoSpaceDE/>
        <w:autoSpaceDN/>
        <w:spacing w:line="276" w:lineRule="auto"/>
        <w:rPr>
          <w:rFonts w:ascii="Arial" w:hAnsi="Arial" w:cs="Arial"/>
          <w:b/>
          <w:sz w:val="22"/>
          <w:szCs w:val="22"/>
        </w:rPr>
      </w:pPr>
    </w:p>
    <w:p w14:paraId="569B08CF" w14:textId="788AFFE1" w:rsidR="006733B6" w:rsidRPr="00C74508" w:rsidRDefault="006733B6" w:rsidP="00C74508">
      <w:pPr>
        <w:spacing w:line="276" w:lineRule="auto"/>
        <w:rPr>
          <w:rFonts w:ascii="Arial" w:hAnsi="Arial" w:cs="Arial"/>
          <w:bCs/>
          <w:strike/>
          <w:sz w:val="22"/>
          <w:szCs w:val="22"/>
        </w:rPr>
      </w:pPr>
      <w:r w:rsidRPr="00C74508">
        <w:rPr>
          <w:rFonts w:ascii="Arial" w:hAnsi="Arial" w:cs="Arial"/>
          <w:sz w:val="22"/>
          <w:szCs w:val="22"/>
        </w:rPr>
        <w:t xml:space="preserve">In addition to initiating therapy in childhood when it is more likely to be effective, it is also important to identify the child who is “at-risk” of becoming an obese adult. The risk of adult obesity is higher in children with a first degree relative </w:t>
      </w:r>
      <w:r w:rsidR="0041087F" w:rsidRPr="00C74508">
        <w:rPr>
          <w:rFonts w:ascii="Arial" w:hAnsi="Arial" w:cs="Arial"/>
          <w:sz w:val="22"/>
          <w:szCs w:val="22"/>
        </w:rPr>
        <w:t>with</w:t>
      </w:r>
      <w:r w:rsidRPr="00C74508">
        <w:rPr>
          <w:rFonts w:ascii="Arial" w:hAnsi="Arial" w:cs="Arial"/>
          <w:sz w:val="22"/>
          <w:szCs w:val="22"/>
        </w:rPr>
        <w:t xml:space="preserve"> obesity and also increases as the child approaches puberty. Whitaker et al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&lt;EndNote&gt;&lt;Cite&gt;&lt;Author&gt;Whitaker&lt;/Author&gt;&lt;Year&gt;1997&lt;/Year&gt;&lt;RecNum&gt;8247&lt;/RecNum&gt;&lt;DisplayText&gt;(23)&lt;/DisplayText&gt;&lt;record&gt;&lt;rec-number&gt;8247&lt;/rec-number&gt;&lt;foreign-keys&gt;&lt;key app="EN" db-id="0fxx22adqrefrleftelpzdwc5da2px5xdprf" timestamp="0"&gt;8247&lt;/key&gt;&lt;/foreign-keys&gt;&lt;ref-type name="Journal Article"&gt;17&lt;/ref-type&gt;&lt;contributors&gt;&lt;authors&gt;&lt;author&gt;RC Whitaker&lt;/author&gt;&lt;author&gt;JA Wright&lt;/author&gt;&lt;author&gt;MS Pepe&lt;/author&gt;&lt;author&gt;KD Seidel&lt;/author&gt;&lt;author&gt;WH Dietz&lt;/author&gt;&lt;/authors&gt;&lt;/contributors&gt;&lt;titles&gt;&lt;title&gt;Predicting obesity in young adulthood from childhood and parental obesity&lt;/title&gt;&lt;secondary-title&gt;N Eng J Med&lt;/secondary-title&gt;&lt;/titles&gt;&lt;periodical&gt;&lt;full-title&gt;N Eng J Med&lt;/full-title&gt;&lt;/periodical&gt;&lt;pages&gt;869-73&lt;/pages&gt;&lt;volume&gt;337&lt;/volume&gt;&lt;dates&gt;&lt;year&gt;1997&lt;/year&gt;&lt;/dates&gt;&lt;urls&gt;&lt;/urls&gt;&lt;/record&gt;&lt;/Cite&gt;&lt;/EndNote&gt;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23" w:tooltip="Whitaker, 1997 #8247" w:history="1">
        <w:r w:rsidR="006379AA" w:rsidRPr="00C74508">
          <w:rPr>
            <w:rFonts w:ascii="Arial" w:hAnsi="Arial" w:cs="Arial"/>
            <w:noProof/>
            <w:sz w:val="22"/>
            <w:szCs w:val="22"/>
          </w:rPr>
          <w:t>23</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examined health records from </w:t>
      </w:r>
      <w:r w:rsidRPr="00C74508">
        <w:rPr>
          <w:rFonts w:ascii="Arial" w:hAnsi="Arial" w:cs="Arial"/>
          <w:color w:val="4D4D4D"/>
          <w:sz w:val="22"/>
          <w:szCs w:val="22"/>
          <w:shd w:val="clear" w:color="auto" w:fill="FFFFFF"/>
        </w:rPr>
        <w:t xml:space="preserve">854 subjects born at a health maintenance organization in Washington State between 1965 and 1971 and tracked them into early adulthood (age 21-29 years). </w:t>
      </w:r>
      <w:r w:rsidR="00B24469" w:rsidRPr="00C74508">
        <w:rPr>
          <w:rFonts w:ascii="Arial" w:hAnsi="Arial" w:cs="Arial"/>
          <w:color w:val="4D4D4D"/>
          <w:sz w:val="22"/>
          <w:szCs w:val="22"/>
          <w:shd w:val="clear" w:color="auto" w:fill="FFFFFF"/>
        </w:rPr>
        <w:t>T</w:t>
      </w:r>
      <w:r w:rsidRPr="00C74508">
        <w:rPr>
          <w:rFonts w:ascii="Arial" w:hAnsi="Arial" w:cs="Arial"/>
          <w:color w:val="4D4D4D"/>
          <w:sz w:val="22"/>
          <w:szCs w:val="22"/>
          <w:shd w:val="clear" w:color="auto" w:fill="FFFFFF"/>
        </w:rPr>
        <w:t>he odds ratio for a child with obesity (defined as BMI &gt; 85%ile for age and sex</w:t>
      </w:r>
      <w:r w:rsidR="002E063B" w:rsidRPr="00C74508">
        <w:rPr>
          <w:rFonts w:ascii="Arial" w:hAnsi="Arial" w:cs="Arial"/>
          <w:color w:val="4D4D4D"/>
          <w:sz w:val="22"/>
          <w:szCs w:val="22"/>
          <w:shd w:val="clear" w:color="auto" w:fill="FFFFFF"/>
        </w:rPr>
        <w:t>) becoming</w:t>
      </w:r>
      <w:r w:rsidRPr="00C74508">
        <w:rPr>
          <w:rFonts w:ascii="Arial" w:hAnsi="Arial" w:cs="Arial"/>
          <w:color w:val="4D4D4D"/>
          <w:sz w:val="22"/>
          <w:szCs w:val="22"/>
          <w:shd w:val="clear" w:color="auto" w:fill="FFFFFF"/>
        </w:rPr>
        <w:t xml:space="preserve"> an adult with obesity rose steadi</w:t>
      </w:r>
      <w:r w:rsidR="00B24469" w:rsidRPr="00C74508">
        <w:rPr>
          <w:rFonts w:ascii="Arial" w:hAnsi="Arial" w:cs="Arial"/>
          <w:color w:val="4D4D4D"/>
          <w:sz w:val="22"/>
          <w:szCs w:val="22"/>
          <w:shd w:val="clear" w:color="auto" w:fill="FFFFFF"/>
        </w:rPr>
        <w:t xml:space="preserve">ly from 1.3 at age 1-2 years, </w:t>
      </w:r>
      <w:r w:rsidRPr="00C74508">
        <w:rPr>
          <w:rFonts w:ascii="Arial" w:hAnsi="Arial" w:cs="Arial"/>
          <w:color w:val="4D4D4D"/>
          <w:sz w:val="22"/>
          <w:szCs w:val="22"/>
          <w:shd w:val="clear" w:color="auto" w:fill="FFFFFF"/>
        </w:rPr>
        <w:t xml:space="preserve">to 22.3 at age 10-14 years, and 17.5 at age 15 to 17 years of age. In contrast, the effects of parental obesity </w:t>
      </w:r>
      <w:r w:rsidRPr="00C74508">
        <w:rPr>
          <w:rFonts w:ascii="Arial" w:hAnsi="Arial" w:cs="Arial"/>
          <w:color w:val="4D4D4D"/>
          <w:sz w:val="22"/>
          <w:szCs w:val="22"/>
          <w:shd w:val="clear" w:color="auto" w:fill="FFFFFF"/>
        </w:rPr>
        <w:lastRenderedPageBreak/>
        <w:t xml:space="preserve">on odds ratio decreased with age from 3.2 at age 1-2 years to 2.2 at age 15-17 years. </w:t>
      </w:r>
      <w:r w:rsidRPr="00C74508">
        <w:rPr>
          <w:rFonts w:ascii="Arial" w:hAnsi="Arial" w:cs="Arial"/>
          <w:sz w:val="22"/>
          <w:szCs w:val="22"/>
        </w:rPr>
        <w:t>More studies like this using larger populations will be informative regarding predictors of having obesity in adulthood</w:t>
      </w:r>
      <w:r w:rsidRPr="00C74508">
        <w:rPr>
          <w:rFonts w:ascii="Arial" w:hAnsi="Arial" w:cs="Arial"/>
          <w:bCs/>
          <w:strike/>
          <w:sz w:val="22"/>
          <w:szCs w:val="22"/>
        </w:rPr>
        <w:t>.</w:t>
      </w:r>
    </w:p>
    <w:p w14:paraId="1E28A55C" w14:textId="7B34C2C8" w:rsidR="006D713D" w:rsidRPr="00C74508" w:rsidRDefault="006D713D" w:rsidP="00C74508">
      <w:pPr>
        <w:spacing w:line="276" w:lineRule="auto"/>
        <w:rPr>
          <w:rFonts w:ascii="Arial" w:hAnsi="Arial" w:cs="Arial"/>
          <w:b/>
          <w:caps/>
          <w:strike/>
          <w:sz w:val="22"/>
          <w:szCs w:val="22"/>
        </w:rPr>
      </w:pPr>
    </w:p>
    <w:p w14:paraId="64336129" w14:textId="7733AED7" w:rsidR="00741DC1" w:rsidRPr="004D7613" w:rsidRDefault="00741DC1" w:rsidP="00C74508">
      <w:pPr>
        <w:pStyle w:val="Heading5"/>
        <w:spacing w:line="276" w:lineRule="auto"/>
        <w:jc w:val="left"/>
        <w:rPr>
          <w:rFonts w:ascii="Arial" w:hAnsi="Arial" w:cs="Arial"/>
          <w:b/>
          <w:caps/>
          <w:color w:val="0070C0"/>
          <w:sz w:val="22"/>
          <w:szCs w:val="22"/>
        </w:rPr>
      </w:pPr>
      <w:r w:rsidRPr="004D7613">
        <w:rPr>
          <w:rFonts w:ascii="Arial" w:hAnsi="Arial" w:cs="Arial"/>
          <w:b/>
          <w:caps/>
          <w:color w:val="0070C0"/>
          <w:sz w:val="22"/>
          <w:szCs w:val="22"/>
        </w:rPr>
        <w:t>Energy Homeostasis</w:t>
      </w:r>
    </w:p>
    <w:p w14:paraId="0108A04D" w14:textId="77777777" w:rsidR="00B8144C" w:rsidRDefault="00B8144C" w:rsidP="00C74508">
      <w:pPr>
        <w:spacing w:line="276" w:lineRule="auto"/>
        <w:rPr>
          <w:rFonts w:ascii="Arial" w:hAnsi="Arial" w:cs="Arial"/>
          <w:sz w:val="22"/>
          <w:szCs w:val="22"/>
        </w:rPr>
      </w:pPr>
    </w:p>
    <w:p w14:paraId="2562815C" w14:textId="19558629" w:rsidR="00F07F84" w:rsidRPr="00C74508" w:rsidRDefault="00741DC1" w:rsidP="00C74508">
      <w:pPr>
        <w:spacing w:line="276" w:lineRule="auto"/>
        <w:rPr>
          <w:rFonts w:ascii="Arial" w:hAnsi="Arial" w:cs="Arial"/>
          <w:sz w:val="22"/>
          <w:szCs w:val="22"/>
        </w:rPr>
      </w:pPr>
      <w:r w:rsidRPr="00C74508">
        <w:rPr>
          <w:rFonts w:ascii="Arial" w:hAnsi="Arial" w:cs="Arial"/>
          <w:sz w:val="22"/>
          <w:szCs w:val="22"/>
        </w:rPr>
        <w:t xml:space="preserve">The first law of thermodynamics dictates that the accumulation of stored energy (fat) must be due to caloric intake </w:t>
      </w:r>
      <w:r w:rsidR="00965B7C" w:rsidRPr="00C74508">
        <w:rPr>
          <w:rFonts w:ascii="Arial" w:hAnsi="Arial" w:cs="Arial"/>
          <w:sz w:val="22"/>
          <w:szCs w:val="22"/>
        </w:rPr>
        <w:t>more than</w:t>
      </w:r>
      <w:r w:rsidRPr="00C74508">
        <w:rPr>
          <w:rFonts w:ascii="Arial" w:hAnsi="Arial" w:cs="Arial"/>
          <w:sz w:val="22"/>
          <w:szCs w:val="22"/>
        </w:rPr>
        <w:t xml:space="preserve"> energy expenditure. A sustained small excess of energy intake relative to expenditure will, over time, lead to a substantial increase in body weight.  For example, a</w:t>
      </w:r>
      <w:r w:rsidR="00E91DE1" w:rsidRPr="00C74508">
        <w:rPr>
          <w:rFonts w:ascii="Arial" w:hAnsi="Arial" w:cs="Arial"/>
          <w:sz w:val="22"/>
          <w:szCs w:val="22"/>
        </w:rPr>
        <w:t xml:space="preserve"> 50 kg individual</w:t>
      </w:r>
      <w:r w:rsidRPr="00C74508">
        <w:rPr>
          <w:rFonts w:ascii="Arial" w:hAnsi="Arial" w:cs="Arial"/>
          <w:sz w:val="22"/>
          <w:szCs w:val="22"/>
        </w:rPr>
        <w:t xml:space="preserve"> </w:t>
      </w:r>
      <w:r w:rsidR="00C85F8A" w:rsidRPr="00C74508">
        <w:rPr>
          <w:rFonts w:ascii="Arial" w:hAnsi="Arial" w:cs="Arial"/>
          <w:sz w:val="22"/>
          <w:szCs w:val="22"/>
        </w:rPr>
        <w:t>who increases their</w:t>
      </w:r>
      <w:r w:rsidRPr="00C74508">
        <w:rPr>
          <w:rFonts w:ascii="Arial" w:hAnsi="Arial" w:cs="Arial"/>
          <w:sz w:val="22"/>
          <w:szCs w:val="22"/>
        </w:rPr>
        <w:t xml:space="preserve"> daily caloric intake by 150 kcal (8 ounces of whole milk) above </w:t>
      </w:r>
      <w:r w:rsidR="00C85F8A" w:rsidRPr="00C74508">
        <w:rPr>
          <w:rFonts w:ascii="Arial" w:hAnsi="Arial" w:cs="Arial"/>
          <w:sz w:val="22"/>
          <w:szCs w:val="22"/>
        </w:rPr>
        <w:t xml:space="preserve">their </w:t>
      </w:r>
      <w:r w:rsidRPr="00C74508">
        <w:rPr>
          <w:rFonts w:ascii="Arial" w:hAnsi="Arial" w:cs="Arial"/>
          <w:sz w:val="22"/>
          <w:szCs w:val="22"/>
        </w:rPr>
        <w:t>usual daily energy expenditure</w:t>
      </w:r>
      <w:r w:rsidR="00E91DE1" w:rsidRPr="00C74508">
        <w:rPr>
          <w:rFonts w:ascii="Arial" w:hAnsi="Arial" w:cs="Arial"/>
          <w:sz w:val="22"/>
          <w:szCs w:val="22"/>
        </w:rPr>
        <w:t xml:space="preserve"> (~1800 kcal/day)</w:t>
      </w:r>
      <w:r w:rsidRPr="00C74508">
        <w:rPr>
          <w:rFonts w:ascii="Arial" w:hAnsi="Arial" w:cs="Arial"/>
          <w:sz w:val="22"/>
          <w:szCs w:val="22"/>
        </w:rPr>
        <w:t xml:space="preserve"> would gain approximately 8 pounds before </w:t>
      </w:r>
      <w:r w:rsidR="00E91DE1" w:rsidRPr="00C74508">
        <w:rPr>
          <w:rFonts w:ascii="Arial" w:hAnsi="Arial" w:cs="Arial"/>
          <w:sz w:val="22"/>
          <w:szCs w:val="22"/>
        </w:rPr>
        <w:t xml:space="preserve">sufficient </w:t>
      </w:r>
      <w:r w:rsidR="006F7E46" w:rsidRPr="00C74508">
        <w:rPr>
          <w:rFonts w:ascii="Arial" w:hAnsi="Arial" w:cs="Arial"/>
          <w:sz w:val="22"/>
          <w:szCs w:val="22"/>
        </w:rPr>
        <w:t>fat-free mass (</w:t>
      </w:r>
      <w:r w:rsidR="00E91DE1" w:rsidRPr="00C74508">
        <w:rPr>
          <w:rFonts w:ascii="Arial" w:hAnsi="Arial" w:cs="Arial"/>
          <w:sz w:val="22"/>
          <w:szCs w:val="22"/>
        </w:rPr>
        <w:t>FFM</w:t>
      </w:r>
      <w:r w:rsidR="006F7E46" w:rsidRPr="00C74508">
        <w:rPr>
          <w:rFonts w:ascii="Arial" w:hAnsi="Arial" w:cs="Arial"/>
          <w:sz w:val="22"/>
          <w:szCs w:val="22"/>
        </w:rPr>
        <w:t>)</w:t>
      </w:r>
      <w:r w:rsidR="00E91DE1" w:rsidRPr="00C74508">
        <w:rPr>
          <w:rFonts w:ascii="Arial" w:hAnsi="Arial" w:cs="Arial"/>
          <w:sz w:val="22"/>
          <w:szCs w:val="22"/>
        </w:rPr>
        <w:t xml:space="preserve"> was reached </w:t>
      </w:r>
      <w:r w:rsidR="006F7E46" w:rsidRPr="00C74508">
        <w:rPr>
          <w:rFonts w:ascii="Arial" w:hAnsi="Arial" w:cs="Arial"/>
          <w:sz w:val="22"/>
          <w:szCs w:val="22"/>
        </w:rPr>
        <w:t>to result</w:t>
      </w:r>
      <w:r w:rsidR="00C85F8A" w:rsidRPr="00C74508">
        <w:rPr>
          <w:rFonts w:ascii="Arial" w:hAnsi="Arial" w:cs="Arial"/>
          <w:sz w:val="22"/>
          <w:szCs w:val="22"/>
        </w:rPr>
        <w:t xml:space="preserve"> </w:t>
      </w:r>
      <w:r w:rsidR="0041087F" w:rsidRPr="00C74508">
        <w:rPr>
          <w:rFonts w:ascii="Arial" w:hAnsi="Arial" w:cs="Arial"/>
          <w:sz w:val="22"/>
          <w:szCs w:val="22"/>
        </w:rPr>
        <w:t xml:space="preserve">in </w:t>
      </w:r>
      <w:r w:rsidR="00C85F8A" w:rsidRPr="00C74508">
        <w:rPr>
          <w:rFonts w:ascii="Arial" w:hAnsi="Arial" w:cs="Arial"/>
          <w:sz w:val="22"/>
          <w:szCs w:val="22"/>
        </w:rPr>
        <w:t xml:space="preserve">a </w:t>
      </w:r>
      <w:r w:rsidRPr="00C74508">
        <w:rPr>
          <w:rFonts w:ascii="Arial" w:hAnsi="Arial" w:cs="Arial"/>
          <w:sz w:val="22"/>
          <w:szCs w:val="22"/>
        </w:rPr>
        <w:t xml:space="preserve">new equilibrium between energy intake and expenditure </w:t>
      </w:r>
      <w:r w:rsidR="00E91DE1" w:rsidRPr="00C74508">
        <w:rPr>
          <w:rFonts w:ascii="Arial" w:hAnsi="Arial" w:cs="Arial"/>
          <w:sz w:val="22"/>
          <w:szCs w:val="22"/>
        </w:rPr>
        <w:t>(assuming approximately 30% of weight gain is FFM)</w:t>
      </w:r>
      <w:r w:rsidR="00C85F8A" w:rsidRPr="00C74508">
        <w:rPr>
          <w:rFonts w:ascii="Arial" w:hAnsi="Arial" w:cs="Arial"/>
          <w:sz w:val="22"/>
          <w:szCs w:val="22"/>
        </w:rPr>
        <w:t xml:space="preserve">.  This assumes, however, that </w:t>
      </w:r>
      <w:r w:rsidR="00E91DE1" w:rsidRPr="00C74508">
        <w:rPr>
          <w:rFonts w:ascii="Arial" w:hAnsi="Arial" w:cs="Arial"/>
          <w:sz w:val="22"/>
          <w:szCs w:val="22"/>
        </w:rPr>
        <w:t>there were no metabolic adaptation</w:t>
      </w:r>
      <w:r w:rsidR="00C85F8A" w:rsidRPr="00C74508">
        <w:rPr>
          <w:rFonts w:ascii="Arial" w:hAnsi="Arial" w:cs="Arial"/>
          <w:sz w:val="22"/>
          <w:szCs w:val="22"/>
        </w:rPr>
        <w:t>s</w:t>
      </w:r>
      <w:r w:rsidR="00E91DE1" w:rsidRPr="00C74508">
        <w:rPr>
          <w:rFonts w:ascii="Arial" w:hAnsi="Arial" w:cs="Arial"/>
          <w:sz w:val="22"/>
          <w:szCs w:val="22"/>
        </w:rPr>
        <w:t xml:space="preserve"> to maintain body energy stores in the face of overnutr</w:t>
      </w:r>
      <w:r w:rsidR="00877D92" w:rsidRPr="00C74508">
        <w:rPr>
          <w:rFonts w:ascii="Arial" w:hAnsi="Arial" w:cs="Arial"/>
          <w:sz w:val="22"/>
          <w:szCs w:val="22"/>
        </w:rPr>
        <w:t>i</w:t>
      </w:r>
      <w:r w:rsidR="00E91DE1" w:rsidRPr="00C74508">
        <w:rPr>
          <w:rFonts w:ascii="Arial" w:hAnsi="Arial" w:cs="Arial"/>
          <w:sz w:val="22"/>
          <w:szCs w:val="22"/>
        </w:rPr>
        <w:t xml:space="preserve">tion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&lt;EndNote&gt;&lt;Cite&gt;&lt;Author&gt;Rosenbaum&lt;/Author&gt;&lt;Year&gt;1997&lt;/Year&gt;&lt;RecNum&gt;8055&lt;/RecNum&gt;&lt;DisplayText&gt;(40,41)&lt;/DisplayText&gt;&lt;record&gt;&lt;rec-number&gt;8055&lt;/rec-number&gt;&lt;foreign-keys&gt;&lt;key app="EN" db-id="0fxx22adqrefrleftelpzdwc5da2px5xdprf" timestamp="0"&gt;8055&lt;/key&gt;&lt;/foreign-keys&gt;&lt;ref-type name="Journal Article"&gt;17&lt;/ref-type&gt;&lt;contributors&gt;&lt;authors&gt;&lt;author&gt;M Rosenbaum&lt;/author&gt;&lt;author&gt;RL Leibel&lt;/author&gt;&lt;author&gt;J Hirsch&lt;/author&gt;&lt;/authors&gt;&lt;/contributors&gt;&lt;titles&gt;&lt;title&gt;Medical Progress: Obesity&lt;/title&gt;&lt;secondary-title&gt;N Engl J Med&lt;/secondary-title&gt;&lt;/titles&gt;&lt;pages&gt;396-407&lt;/pages&gt;&lt;volume&gt;337&lt;/volume&gt;&lt;dates&gt;&lt;year&gt;1997&lt;/year&gt;&lt;/dates&gt;&lt;urls&gt;&lt;/urls&gt;&lt;/record&gt;&lt;/Cite&gt;&lt;Cite&gt;&lt;Author&gt;Dhurandhar&lt;/Author&gt;&lt;Year&gt;2015&lt;/Year&gt;&lt;RecNum&gt;11583&lt;/RecNum&gt;&lt;record&gt;&lt;rec-number&gt;11583&lt;/rec-number&gt;&lt;foreign-keys&gt;&lt;key app="EN" db-id="0fxx22adqrefrleftelpzdwc5da2px5xdprf" timestamp="1521562574"&gt;11583&lt;/key&gt;&lt;/foreign-keys&gt;&lt;ref-type name="Journal Article"&gt;17&lt;/ref-type&gt;&lt;contributors&gt;&lt;authors&gt;&lt;author&gt;JE Dhurandhar&lt;/author&gt;&lt;author&gt;KA Kaiser&lt;/author&gt;&lt;author&gt;JA Dawson&lt;/author&gt;&lt;author&gt;AS Alcorn&lt;/author&gt;&lt;author&gt;KD Keating&lt;/author&gt;&lt;author&gt;DB Allison&lt;/author&gt;&lt;/authors&gt;&lt;/contributors&gt;&lt;titles&gt;&lt;title&gt;Predicting adult weight change in the real world: a systematic review and meta-analysis accounting for compensatory changes in energy intake or expenditure&lt;/title&gt;&lt;secondary-title&gt;Int J Obes&lt;/secondary-title&gt;&lt;/titles&gt;&lt;periodical&gt;&lt;full-title&gt;Int J Obes&lt;/full-title&gt;&lt;/periodical&gt;&lt;pages&gt;1181-87&lt;/pages&gt;&lt;volume&gt;39&lt;/volume&gt;&lt;dates&gt;&lt;year&gt;2015&lt;/year&gt;&lt;/dates&gt;&lt;urls&gt;&lt;/urls&gt;&lt;/record&gt;&lt;/Cite&gt;&lt;/EndNote&gt;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40" w:tooltip="Rosenbaum, 1997 #8055" w:history="1">
        <w:r w:rsidR="006379AA" w:rsidRPr="00C74508">
          <w:rPr>
            <w:rFonts w:ascii="Arial" w:hAnsi="Arial" w:cs="Arial"/>
            <w:noProof/>
            <w:sz w:val="22"/>
            <w:szCs w:val="22"/>
          </w:rPr>
          <w:t>40</w:t>
        </w:r>
      </w:hyperlink>
      <w:r w:rsidR="006379AA" w:rsidRPr="00C74508">
        <w:rPr>
          <w:rFonts w:ascii="Arial" w:hAnsi="Arial" w:cs="Arial"/>
          <w:noProof/>
          <w:sz w:val="22"/>
          <w:szCs w:val="22"/>
        </w:rPr>
        <w:t>,</w:t>
      </w:r>
      <w:hyperlink w:anchor="_ENREF_41" w:tooltip="Dhurandhar, 2015 #11583" w:history="1">
        <w:r w:rsidR="006379AA" w:rsidRPr="00C74508">
          <w:rPr>
            <w:rFonts w:ascii="Arial" w:hAnsi="Arial" w:cs="Arial"/>
            <w:noProof/>
            <w:sz w:val="22"/>
            <w:szCs w:val="22"/>
          </w:rPr>
          <w:t>41</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w:t>
      </w:r>
      <w:r w:rsidR="00C85F8A" w:rsidRPr="00C74508">
        <w:rPr>
          <w:rFonts w:ascii="Arial" w:hAnsi="Arial" w:cs="Arial"/>
          <w:sz w:val="22"/>
          <w:szCs w:val="22"/>
        </w:rPr>
        <w:t>In fact, adults maintain a relatively constant body weight, and most children tend to grow steadily along their respective weight percentile isobars for age, with little conscious effort to regulate energy intake or expenditure, d</w:t>
      </w:r>
      <w:r w:rsidRPr="00C74508">
        <w:rPr>
          <w:rFonts w:ascii="Arial" w:hAnsi="Arial" w:cs="Arial"/>
          <w:sz w:val="22"/>
          <w:szCs w:val="22"/>
        </w:rPr>
        <w:t xml:space="preserve">espite the potentially large effects of small imbalances in energy intake versus expenditure. </w:t>
      </w:r>
    </w:p>
    <w:p w14:paraId="36FB2502" w14:textId="77777777" w:rsidR="00F07F84" w:rsidRPr="00C74508" w:rsidRDefault="00F07F84" w:rsidP="00C74508">
      <w:pPr>
        <w:spacing w:line="276" w:lineRule="auto"/>
        <w:rPr>
          <w:rFonts w:ascii="Arial" w:hAnsi="Arial" w:cs="Arial"/>
          <w:sz w:val="22"/>
          <w:szCs w:val="22"/>
        </w:rPr>
      </w:pPr>
    </w:p>
    <w:p w14:paraId="0F6725BF" w14:textId="5A33AE6D" w:rsidR="00F07F84" w:rsidRPr="00C74508" w:rsidRDefault="00741DC1" w:rsidP="00C74508">
      <w:pPr>
        <w:spacing w:line="276" w:lineRule="auto"/>
        <w:rPr>
          <w:rFonts w:ascii="Arial" w:hAnsi="Arial" w:cs="Arial"/>
          <w:sz w:val="22"/>
          <w:szCs w:val="22"/>
        </w:rPr>
      </w:pPr>
      <w:r w:rsidRPr="00C74508">
        <w:rPr>
          <w:rFonts w:ascii="Arial" w:hAnsi="Arial" w:cs="Arial"/>
          <w:sz w:val="22"/>
          <w:szCs w:val="22"/>
        </w:rPr>
        <w:t xml:space="preserve">The high rate of recidivism to previous levels of fatness </w:t>
      </w:r>
      <w:r w:rsidR="00F07F84" w:rsidRPr="00C74508">
        <w:rPr>
          <w:rFonts w:ascii="Arial" w:hAnsi="Arial" w:cs="Arial"/>
          <w:sz w:val="22"/>
          <w:szCs w:val="22"/>
        </w:rPr>
        <w:t>by</w:t>
      </w:r>
      <w:r w:rsidRPr="00C74508">
        <w:rPr>
          <w:rFonts w:ascii="Arial" w:hAnsi="Arial" w:cs="Arial"/>
          <w:sz w:val="22"/>
          <w:szCs w:val="22"/>
        </w:rPr>
        <w:t xml:space="preserve"> reduced-obese children and adults </w:t>
      </w:r>
      <w:r w:rsidR="00C71A39" w:rsidRPr="00C74508">
        <w:rPr>
          <w:rFonts w:ascii="Arial" w:hAnsi="Arial" w:cs="Arial"/>
          <w:sz w:val="22"/>
          <w:szCs w:val="22"/>
        </w:rPr>
        <w:fldChar w:fldCharType="begin">
          <w:fldData xml:space="preserve">PEVuZE5vdGU+PENpdGU+PEF1dGhvcj5XYWRkZW48L0F1dGhvcj48WWVhcj4xOTkzPC9ZZWFyPjxS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PEVuZE5vdGU+PENpdGU+PEF1dGhvcj5XYWRkZW48L0F1dGhvcj48WWVhcj4xOTkzPC9ZZWFyPjxS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42" w:tooltip="Wadden, 1993 #10973" w:history="1">
        <w:r w:rsidR="006379AA" w:rsidRPr="00C74508">
          <w:rPr>
            <w:rFonts w:ascii="Arial" w:hAnsi="Arial" w:cs="Arial"/>
            <w:noProof/>
            <w:sz w:val="22"/>
            <w:szCs w:val="22"/>
          </w:rPr>
          <w:t>42-47</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and the tendency for individuals to maintain a relatively stable body weight over long periods of time despite variations in caloric intake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&lt;EndNote&gt;&lt;Cite&gt;&lt;Author&gt;Belanger&lt;/Author&gt;&lt;Year&gt;1988&lt;/Year&gt;&lt;RecNum&gt;1778&lt;/RecNum&gt;&lt;DisplayText&gt;(48)&lt;/DisplayText&gt;&lt;record&gt;&lt;rec-number&gt;1778&lt;/rec-number&gt;&lt;foreign-keys&gt;&lt;key app="EN" db-id="0fxx22adqrefrleftelpzdwc5da2px5xdprf" timestamp="0"&gt;1778&lt;/key&gt;&lt;/foreign-keys&gt;&lt;ref-type name="Journal Article"&gt;17&lt;/ref-type&gt;&lt;contributors&gt;&lt;authors&gt;&lt;author&gt;BA Belanger&lt;/author&gt;&lt;author&gt;LA Cupples&lt;/author&gt;&lt;author&gt;RB D&amp;apos;Agostino&lt;/author&gt;&lt;/authors&gt;&lt;/contributors&gt;&lt;titles&gt;&lt;title&gt;The Framingham study: An epidemiologic study investigation of cardiovascular disease. Section 36: Measures at each examination and interexamination consistency of specified characteristics.  Framingham publication No. 88-2970&lt;/title&gt;&lt;/titles&gt;&lt;dates&gt;&lt;year&gt;1988&lt;/year&gt;&lt;/dates&gt;&lt;urls&gt;&lt;/urls&gt;&lt;/record&gt;&lt;/Cite&gt;&lt;/EndNote&gt;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48" w:tooltip="Belanger, 1988 #1778" w:history="1">
        <w:r w:rsidR="006379AA" w:rsidRPr="00C74508">
          <w:rPr>
            <w:rFonts w:ascii="Arial" w:hAnsi="Arial" w:cs="Arial"/>
            <w:noProof/>
            <w:sz w:val="22"/>
            <w:szCs w:val="22"/>
          </w:rPr>
          <w:t>48</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provide empirical evidence that body weight is regulated</w:t>
      </w:r>
      <w:r w:rsidR="00F07F84" w:rsidRPr="00C74508">
        <w:rPr>
          <w:rFonts w:ascii="Arial" w:hAnsi="Arial" w:cs="Arial"/>
          <w:sz w:val="22"/>
          <w:szCs w:val="22"/>
        </w:rPr>
        <w:t xml:space="preserve">.  It is now known that energy intake and expenditure are responsive to complex interlocking control mechanisms in which numerous afferent signals from the gastrointestinal, endocrine, central and peripheral nervous system, and adipose organs are ‘sensed’ by central nervous system tracts whose efferent systems affect energy intake and expenditure so as to maintain (or restore) weight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&lt;EndNote&gt;&lt;Cite&gt;&lt;Author&gt;Rosenbaum&lt;/Author&gt;&lt;Year&gt;1997&lt;/Year&gt;&lt;RecNum&gt;8055&lt;/RecNum&gt;&lt;DisplayText&gt;(40,49)&lt;/DisplayText&gt;&lt;record&gt;&lt;rec-number&gt;8055&lt;/rec-number&gt;&lt;foreign-keys&gt;&lt;key app="EN" db-id="0fxx22adqrefrleftelpzdwc5da2px5xdprf" timestamp="0"&gt;8055&lt;/key&gt;&lt;/foreign-keys&gt;&lt;ref-type name="Journal Article"&gt;17&lt;/ref-type&gt;&lt;contributors&gt;&lt;authors&gt;&lt;author&gt;M Rosenbaum&lt;/author&gt;&lt;author&gt;RL Leibel&lt;/author&gt;&lt;author&gt;J Hirsch&lt;/author&gt;&lt;/authors&gt;&lt;/contributors&gt;&lt;titles&gt;&lt;title&gt;Medical Progress: Obesity&lt;/title&gt;&lt;secondary-title&gt;N Engl J Med&lt;/secondary-title&gt;&lt;/titles&gt;&lt;pages&gt;396-407&lt;/pages&gt;&lt;volume&gt;337&lt;/volume&gt;&lt;dates&gt;&lt;year&gt;1997&lt;/year&gt;&lt;/dates&gt;&lt;urls&gt;&lt;/urls&gt;&lt;/record&gt;&lt;/Cite&gt;&lt;Cite&gt;&lt;Author&gt;Rosenbaum&lt;/Author&gt;&lt;Year&gt;1998&lt;/Year&gt;&lt;RecNum&gt;8600&lt;/RecNum&gt;&lt;record&gt;&lt;rec-number&gt;8600&lt;/rec-number&gt;&lt;foreign-keys&gt;&lt;key app="EN" db-id="0fxx22adqrefrleftelpzdwc5da2px5xdprf" timestamp="0"&gt;8600&lt;/key&gt;&lt;/foreign-keys&gt;&lt;ref-type name="Journal Article"&gt;17&lt;/ref-type&gt;&lt;contributors&gt;&lt;authors&gt;&lt;author&gt;M Rosenbaum&lt;/author&gt;&lt;author&gt;RL Leibel&lt;/author&gt;&lt;/authors&gt;&lt;/contributors&gt;&lt;titles&gt;&lt;title&gt;The physiology of body weight regulation:  relevance to the etiology of obesity in children&lt;/title&gt;&lt;secondary-title&gt;Pediatr&lt;/secondary-title&gt;&lt;/titles&gt;&lt;periodical&gt;&lt;full-title&gt;Pediatr&lt;/full-title&gt;&lt;/periodical&gt;&lt;pages&gt;525-38&lt;/pages&gt;&lt;volume&gt;101&lt;/volume&gt;&lt;dates&gt;&lt;year&gt;1998&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40" w:tooltip="Rosenbaum, 1997 #8055" w:history="1">
        <w:r w:rsidR="006379AA" w:rsidRPr="00C74508">
          <w:rPr>
            <w:rFonts w:ascii="Arial" w:hAnsi="Arial" w:cs="Arial"/>
            <w:noProof/>
            <w:sz w:val="22"/>
            <w:szCs w:val="22"/>
          </w:rPr>
          <w:t>40</w:t>
        </w:r>
      </w:hyperlink>
      <w:r w:rsidR="006379AA" w:rsidRPr="00C74508">
        <w:rPr>
          <w:rFonts w:ascii="Arial" w:hAnsi="Arial" w:cs="Arial"/>
          <w:noProof/>
          <w:sz w:val="22"/>
          <w:szCs w:val="22"/>
        </w:rPr>
        <w:t>,</w:t>
      </w:r>
      <w:hyperlink w:anchor="_ENREF_49" w:tooltip="Rosenbaum, 1998 #8600" w:history="1">
        <w:r w:rsidR="006379AA" w:rsidRPr="00C74508">
          <w:rPr>
            <w:rFonts w:ascii="Arial" w:hAnsi="Arial" w:cs="Arial"/>
            <w:noProof/>
            <w:sz w:val="22"/>
            <w:szCs w:val="22"/>
          </w:rPr>
          <w:t>49</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00F07F84" w:rsidRPr="00C74508">
        <w:rPr>
          <w:rFonts w:ascii="Arial" w:hAnsi="Arial" w:cs="Arial"/>
          <w:sz w:val="22"/>
          <w:szCs w:val="22"/>
        </w:rPr>
        <w:t>.  Adding to the complexity of this system’s interactions, t</w:t>
      </w:r>
      <w:r w:rsidRPr="00C74508">
        <w:rPr>
          <w:rFonts w:ascii="Arial" w:hAnsi="Arial" w:cs="Arial"/>
          <w:sz w:val="22"/>
          <w:szCs w:val="22"/>
        </w:rPr>
        <w:t xml:space="preserve">he amount of energy stored in the body as fat </w:t>
      </w:r>
      <w:r w:rsidR="00F07F84" w:rsidRPr="00C74508">
        <w:rPr>
          <w:rFonts w:ascii="Arial" w:hAnsi="Arial" w:cs="Arial"/>
          <w:sz w:val="22"/>
          <w:szCs w:val="22"/>
        </w:rPr>
        <w:t xml:space="preserve">also </w:t>
      </w:r>
      <w:r w:rsidRPr="00C74508">
        <w:rPr>
          <w:rFonts w:ascii="Arial" w:hAnsi="Arial" w:cs="Arial"/>
          <w:sz w:val="22"/>
          <w:szCs w:val="22"/>
        </w:rPr>
        <w:t xml:space="preserve">exerts potent effects on growth, pubescence, fertility, autonomic nervous system activity, and thyroid function, suggesting that humoral “signals” reflecting adipose tissue mass interact directly or indirectly with many neuroendocrine systems </w:t>
      </w:r>
      <w:r w:rsidR="005F15C1" w:rsidRPr="00C74508">
        <w:rPr>
          <w:rFonts w:ascii="Arial" w:hAnsi="Arial" w:cs="Arial"/>
          <w:sz w:val="22"/>
          <w:szCs w:val="22"/>
        </w:rPr>
        <w:fldChar w:fldCharType="begin">
          <w:fldData xml:space="preserve">PEVuZE5vdGU+PENpdGU+PEF1dGhvcj5Sb3NlbmJhdW08L0F1dGhvcj48WWVhcj4yMDAwPC9ZZWFy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PEVuZE5vdGU+PENpdGU+PEF1dGhvcj5Sb3NlbmJhdW08L0F1dGhvcj48WWVhcj4yMDAwPC9ZZWFy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5F15C1" w:rsidRPr="00C74508">
        <w:rPr>
          <w:rFonts w:ascii="Arial" w:hAnsi="Arial" w:cs="Arial"/>
          <w:sz w:val="22"/>
          <w:szCs w:val="22"/>
        </w:rPr>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40" w:tooltip="Rosenbaum, 1997 #8055" w:history="1">
        <w:r w:rsidR="006379AA" w:rsidRPr="00C74508">
          <w:rPr>
            <w:rFonts w:ascii="Arial" w:hAnsi="Arial" w:cs="Arial"/>
            <w:noProof/>
            <w:sz w:val="22"/>
            <w:szCs w:val="22"/>
          </w:rPr>
          <w:t>40</w:t>
        </w:r>
      </w:hyperlink>
      <w:r w:rsidR="006379AA" w:rsidRPr="00C74508">
        <w:rPr>
          <w:rFonts w:ascii="Arial" w:hAnsi="Arial" w:cs="Arial"/>
          <w:noProof/>
          <w:sz w:val="22"/>
          <w:szCs w:val="22"/>
        </w:rPr>
        <w:t>,</w:t>
      </w:r>
      <w:hyperlink w:anchor="_ENREF_50" w:tooltip="Rosenbaum, 2000 #8056" w:history="1">
        <w:r w:rsidR="006379AA" w:rsidRPr="00C74508">
          <w:rPr>
            <w:rFonts w:ascii="Arial" w:hAnsi="Arial" w:cs="Arial"/>
            <w:noProof/>
            <w:sz w:val="22"/>
            <w:szCs w:val="22"/>
          </w:rPr>
          <w:t>50-54</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Weight loss and maintenance of a reduced body weight are accompanied by changes in autonomic nervous system function (increased parasympathetic and decreased sympathetic nervous system tone), circulating concentrations of thyroid hormones (decreased triiodothyronine and thyroxine without a compensatory increase in TSH) </w:t>
      </w:r>
      <w:r w:rsidR="00C71A39" w:rsidRPr="00C74508">
        <w:rPr>
          <w:rFonts w:ascii="Arial" w:hAnsi="Arial" w:cs="Arial"/>
          <w:sz w:val="22"/>
          <w:szCs w:val="22"/>
        </w:rPr>
        <w:fldChar w:fldCharType="begin">
          <w:fldData xml:space="preserve">PEVuZE5vdGU+PENpdGU+PEF1dGhvcj5Sb3NlbmJhdW08L0F1dGhvcj48WWVhcj4yMDE0PC9ZZWFy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PEVuZE5vdGU+PENpdGU+PEF1dGhvcj5Sb3NlbmJhdW08L0F1dGhvcj48WWVhcj4yMDE0PC9ZZWFy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55" w:tooltip="Rosenbaum, 2014 #11197" w:history="1">
        <w:r w:rsidR="006379AA" w:rsidRPr="00C74508">
          <w:rPr>
            <w:rFonts w:ascii="Arial" w:hAnsi="Arial" w:cs="Arial"/>
            <w:noProof/>
            <w:sz w:val="22"/>
            <w:szCs w:val="22"/>
          </w:rPr>
          <w:t>55-58</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F07F84" w:rsidRPr="00C74508">
        <w:rPr>
          <w:rFonts w:ascii="Arial" w:hAnsi="Arial" w:cs="Arial"/>
          <w:sz w:val="22"/>
          <w:szCs w:val="22"/>
        </w:rPr>
        <w:t>,</w:t>
      </w:r>
      <w:r w:rsidRPr="00C74508">
        <w:rPr>
          <w:rFonts w:ascii="Arial" w:hAnsi="Arial" w:cs="Arial"/>
          <w:sz w:val="22"/>
          <w:szCs w:val="22"/>
        </w:rPr>
        <w:t xml:space="preserve"> and appetite </w:t>
      </w:r>
      <w:r w:rsidR="00F07F84" w:rsidRPr="00C74508">
        <w:rPr>
          <w:rFonts w:ascii="Arial" w:hAnsi="Arial" w:cs="Arial"/>
          <w:sz w:val="22"/>
          <w:szCs w:val="22"/>
        </w:rPr>
        <w:t xml:space="preserve">(increased </w:t>
      </w:r>
      <w:r w:rsidR="007F7AF4" w:rsidRPr="00C74508">
        <w:rPr>
          <w:rFonts w:ascii="Arial" w:hAnsi="Arial" w:cs="Arial"/>
          <w:sz w:val="22"/>
          <w:szCs w:val="22"/>
        </w:rPr>
        <w:t>hunger</w:t>
      </w:r>
      <w:r w:rsidR="00F07F84" w:rsidRPr="00C74508">
        <w:rPr>
          <w:rFonts w:ascii="Arial" w:hAnsi="Arial" w:cs="Arial"/>
          <w:sz w:val="22"/>
          <w:szCs w:val="22"/>
        </w:rPr>
        <w:t xml:space="preserve">, reduced sense of fullness)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&lt;EndNote&gt;&lt;Cite&gt;&lt;Author&gt;Maclean&lt;/Author&gt;&lt;Year&gt;2017&lt;/Year&gt;&lt;RecNum&gt;11495&lt;/RecNum&gt;&lt;DisplayText&gt;(59)&lt;/DisplayText&gt;&lt;record&gt;&lt;rec-number&gt;11495&lt;/rec-number&gt;&lt;foreign-keys&gt;&lt;key app="EN" db-id="0fxx22adqrefrleftelpzdwc5da2px5xdprf" timestamp="1517161399"&gt;11495&lt;/key&gt;&lt;/foreign-keys&gt;&lt;ref-type name="Journal Article"&gt;17&lt;/ref-type&gt;&lt;contributors&gt;&lt;authors&gt;&lt;author&gt;PS Maclean&lt;/author&gt;&lt;author&gt;JE Blundell&lt;/author&gt;&lt;author&gt;JA Mennella&lt;/author&gt;&lt;author&gt;RL Batterham&lt;/author&gt;&lt;/authors&gt;&lt;/contributors&gt;&lt;titles&gt;&lt;title&gt;Biological control of appetite: A daunting complexity&lt;/title&gt;&lt;secondary-title&gt;Obesity&lt;/secondary-title&gt;&lt;/titles&gt;&lt;periodical&gt;&lt;full-title&gt;Obesity&lt;/full-title&gt;&lt;/periodical&gt;&lt;pages&gt;S8-16&lt;/pages&gt;&lt;volume&gt;25, Suppl 1&lt;/volume&gt;&lt;dates&gt;&lt;year&gt;2017&lt;/year&gt;&lt;/dates&gt;&lt;urls&gt;&lt;/urls&gt;&lt;/record&gt;&lt;/Cite&gt;&lt;/EndNote&gt;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59" w:tooltip="Maclean, 2017 #11495" w:history="1">
        <w:r w:rsidR="006379AA" w:rsidRPr="00C74508">
          <w:rPr>
            <w:rFonts w:ascii="Arial" w:hAnsi="Arial" w:cs="Arial"/>
            <w:noProof/>
            <w:sz w:val="22"/>
            <w:szCs w:val="22"/>
          </w:rPr>
          <w:t>59</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that are consistent with a homeostatic resistance to altered body weight, acting, in part, through effectors that mediate energy expenditure and intake. </w:t>
      </w:r>
    </w:p>
    <w:p w14:paraId="17C64EA3" w14:textId="77777777" w:rsidR="00B8144C" w:rsidRDefault="00B8144C" w:rsidP="00C74508">
      <w:pPr>
        <w:spacing w:line="276" w:lineRule="auto"/>
        <w:rPr>
          <w:rFonts w:ascii="Arial" w:hAnsi="Arial" w:cs="Arial"/>
          <w:sz w:val="22"/>
          <w:szCs w:val="22"/>
        </w:rPr>
      </w:pPr>
    </w:p>
    <w:p w14:paraId="3C9D8E22" w14:textId="42FA4F70" w:rsidR="00741DC1" w:rsidRPr="00C74508" w:rsidRDefault="00741DC1" w:rsidP="00C74508">
      <w:pPr>
        <w:spacing w:line="276" w:lineRule="auto"/>
        <w:rPr>
          <w:rFonts w:ascii="Arial" w:hAnsi="Arial" w:cs="Arial"/>
          <w:color w:val="000000" w:themeColor="text1"/>
          <w:sz w:val="22"/>
          <w:szCs w:val="22"/>
        </w:rPr>
      </w:pPr>
      <w:r w:rsidRPr="00C74508">
        <w:rPr>
          <w:rFonts w:ascii="Arial" w:hAnsi="Arial" w:cs="Arial"/>
          <w:sz w:val="22"/>
          <w:szCs w:val="22"/>
        </w:rPr>
        <w:t xml:space="preserve">Such a neurohumoral system to protect body energy stores would convey clear evolutionary advantages.  During periods of undernutrition, the perceived reduction in energy stores would result in hyperphagia, hypometabolism, and decreased fertility (protecting females from the increased metabolic demands of pregnancy and lactation and the delivery of progeny into inhospitable environments). While carefully controlled studies of the effects of weight loss on energy expenditure in children are not yet available, the higher success rates in sustained fatness </w:t>
      </w:r>
      <w:r w:rsidRPr="00C74508">
        <w:rPr>
          <w:rFonts w:ascii="Arial" w:hAnsi="Arial" w:cs="Arial"/>
          <w:sz w:val="22"/>
          <w:szCs w:val="22"/>
        </w:rPr>
        <w:lastRenderedPageBreak/>
        <w:t>reduction in younger children versus a</w:t>
      </w:r>
      <w:r w:rsidR="005D6849" w:rsidRPr="00C74508">
        <w:rPr>
          <w:rFonts w:ascii="Arial" w:hAnsi="Arial" w:cs="Arial"/>
          <w:sz w:val="22"/>
          <w:szCs w:val="22"/>
        </w:rPr>
        <w:t xml:space="preserve">dults discussed above </w:t>
      </w:r>
      <w:r w:rsidRPr="00C74508">
        <w:rPr>
          <w:rFonts w:ascii="Arial" w:hAnsi="Arial" w:cs="Arial"/>
          <w:sz w:val="22"/>
          <w:szCs w:val="22"/>
        </w:rPr>
        <w:t xml:space="preserve">suggests that these same systems </w:t>
      </w:r>
      <w:r w:rsidR="00F07F84" w:rsidRPr="00C74508">
        <w:rPr>
          <w:rFonts w:ascii="Arial" w:hAnsi="Arial" w:cs="Arial"/>
          <w:sz w:val="22"/>
          <w:szCs w:val="22"/>
        </w:rPr>
        <w:t xml:space="preserve">appear to be more malleable in children </w:t>
      </w:r>
      <w:r w:rsidRPr="00C74508">
        <w:rPr>
          <w:rFonts w:ascii="Arial" w:hAnsi="Arial" w:cs="Arial"/>
          <w:sz w:val="22"/>
          <w:szCs w:val="22"/>
        </w:rPr>
        <w:t xml:space="preserve">prior to puberty </w:t>
      </w:r>
      <w:r w:rsidR="009E6BBD" w:rsidRPr="00C74508">
        <w:rPr>
          <w:rFonts w:ascii="Arial" w:hAnsi="Arial" w:cs="Arial"/>
          <w:color w:val="000000" w:themeColor="text1"/>
          <w:sz w:val="22"/>
          <w:szCs w:val="22"/>
        </w:rPr>
        <w:fldChar w:fldCharType="begin">
          <w:fldData xml:space="preserve">PEVuZE5vdGU+PENpdGU+PEF1dGhvcj5LaW9ydHNpczwvQXV0aG9yPjxZZWFyPjE5OTk8L1llYXI+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</w:fldData>
        </w:fldChar>
      </w:r>
      <w:r w:rsidR="006379AA" w:rsidRPr="00C74508">
        <w:rPr>
          <w:rFonts w:ascii="Arial" w:hAnsi="Arial" w:cs="Arial"/>
          <w:color w:val="000000" w:themeColor="text1"/>
          <w:sz w:val="22"/>
          <w:szCs w:val="22"/>
        </w:rPr>
        <w:instrText xml:space="preserve"> ADDIN EN.CITE </w:instrText>
      </w:r>
      <w:r w:rsidR="006379AA" w:rsidRPr="00C74508">
        <w:rPr>
          <w:rFonts w:ascii="Arial" w:hAnsi="Arial" w:cs="Arial"/>
          <w:color w:val="000000" w:themeColor="text1"/>
          <w:sz w:val="22"/>
          <w:szCs w:val="22"/>
        </w:rPr>
        <w:fldChar w:fldCharType="begin">
          <w:fldData xml:space="preserve">PEVuZE5vdGU+PENpdGU+PEF1dGhvcj5LaW9ydHNpczwvQXV0aG9yPjxZZWFyPjE5OTk8L1llYXI+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</w:fldData>
        </w:fldChar>
      </w:r>
      <w:r w:rsidR="006379AA" w:rsidRPr="00C74508">
        <w:rPr>
          <w:rFonts w:ascii="Arial" w:hAnsi="Arial" w:cs="Arial"/>
          <w:color w:val="000000" w:themeColor="text1"/>
          <w:sz w:val="22"/>
          <w:szCs w:val="22"/>
        </w:rPr>
        <w:instrText xml:space="preserve"> ADDIN EN.CITE.DATA </w:instrText>
      </w:r>
      <w:r w:rsidR="006379AA" w:rsidRPr="00C74508">
        <w:rPr>
          <w:rFonts w:ascii="Arial" w:hAnsi="Arial" w:cs="Arial"/>
          <w:color w:val="000000" w:themeColor="text1"/>
          <w:sz w:val="22"/>
          <w:szCs w:val="22"/>
        </w:rPr>
      </w:r>
      <w:r w:rsidR="006379AA" w:rsidRPr="00C74508">
        <w:rPr>
          <w:rFonts w:ascii="Arial" w:hAnsi="Arial" w:cs="Arial"/>
          <w:color w:val="000000" w:themeColor="text1"/>
          <w:sz w:val="22"/>
          <w:szCs w:val="22"/>
        </w:rPr>
        <w:fldChar w:fldCharType="end"/>
      </w:r>
      <w:r w:rsidR="009E6BBD" w:rsidRPr="00C74508">
        <w:rPr>
          <w:rFonts w:ascii="Arial" w:hAnsi="Arial" w:cs="Arial"/>
          <w:color w:val="000000" w:themeColor="text1"/>
          <w:sz w:val="22"/>
          <w:szCs w:val="22"/>
        </w:rPr>
      </w:r>
      <w:r w:rsidR="009E6BBD" w:rsidRPr="00C74508">
        <w:rPr>
          <w:rFonts w:ascii="Arial" w:hAnsi="Arial" w:cs="Arial"/>
          <w:color w:val="000000" w:themeColor="text1"/>
          <w:sz w:val="22"/>
          <w:szCs w:val="22"/>
        </w:rPr>
        <w:fldChar w:fldCharType="separate"/>
      </w:r>
      <w:r w:rsidR="006379AA" w:rsidRPr="00C74508">
        <w:rPr>
          <w:rFonts w:ascii="Arial" w:hAnsi="Arial" w:cs="Arial"/>
          <w:noProof/>
          <w:color w:val="000000" w:themeColor="text1"/>
          <w:sz w:val="22"/>
          <w:szCs w:val="22"/>
        </w:rPr>
        <w:t>(</w:t>
      </w:r>
      <w:hyperlink w:anchor="_ENREF_60" w:tooltip="Kiortsis, 1999 #8736" w:history="1">
        <w:r w:rsidR="006379AA" w:rsidRPr="00C74508">
          <w:rPr>
            <w:rFonts w:ascii="Arial" w:hAnsi="Arial" w:cs="Arial"/>
            <w:noProof/>
            <w:color w:val="000000" w:themeColor="text1"/>
            <w:sz w:val="22"/>
            <w:szCs w:val="22"/>
          </w:rPr>
          <w:t>60-62</w:t>
        </w:r>
      </w:hyperlink>
      <w:r w:rsidR="006379AA" w:rsidRPr="00C74508">
        <w:rPr>
          <w:rFonts w:ascii="Arial" w:hAnsi="Arial" w:cs="Arial"/>
          <w:noProof/>
          <w:color w:val="000000" w:themeColor="text1"/>
          <w:sz w:val="22"/>
          <w:szCs w:val="22"/>
        </w:rPr>
        <w:t>)</w:t>
      </w:r>
      <w:r w:rsidR="009E6BBD" w:rsidRPr="00C74508">
        <w:rPr>
          <w:rFonts w:ascii="Arial" w:hAnsi="Arial" w:cs="Arial"/>
          <w:color w:val="000000" w:themeColor="text1"/>
          <w:sz w:val="22"/>
          <w:szCs w:val="22"/>
        </w:rPr>
        <w:fldChar w:fldCharType="end"/>
      </w:r>
      <w:r w:rsidR="00F07F84" w:rsidRPr="00C74508">
        <w:rPr>
          <w:rFonts w:ascii="Arial" w:hAnsi="Arial" w:cs="Arial"/>
          <w:color w:val="000000" w:themeColor="text1"/>
          <w:sz w:val="22"/>
          <w:szCs w:val="22"/>
        </w:rPr>
        <w:t>.</w:t>
      </w:r>
    </w:p>
    <w:p w14:paraId="40D51D24" w14:textId="77777777" w:rsidR="00B8144C" w:rsidRDefault="00B8144C" w:rsidP="00C74508">
      <w:pPr>
        <w:pStyle w:val="BodyText2"/>
        <w:spacing w:line="276" w:lineRule="auto"/>
        <w:jc w:val="left"/>
        <w:rPr>
          <w:rFonts w:ascii="Arial" w:hAnsi="Arial" w:cs="Arial"/>
          <w:b/>
          <w:caps/>
          <w:sz w:val="22"/>
          <w:szCs w:val="22"/>
        </w:rPr>
      </w:pPr>
    </w:p>
    <w:p w14:paraId="3CCACD69" w14:textId="2DC38514" w:rsidR="000B5182" w:rsidRPr="004D7613" w:rsidRDefault="000B5182" w:rsidP="00C74508">
      <w:pPr>
        <w:pStyle w:val="BodyText2"/>
        <w:spacing w:line="276" w:lineRule="auto"/>
        <w:jc w:val="left"/>
        <w:rPr>
          <w:rFonts w:ascii="Arial" w:hAnsi="Arial" w:cs="Arial"/>
          <w:b/>
          <w:caps/>
          <w:color w:val="0070C0"/>
          <w:sz w:val="22"/>
          <w:szCs w:val="22"/>
        </w:rPr>
      </w:pPr>
      <w:r w:rsidRPr="004D7613">
        <w:rPr>
          <w:rFonts w:ascii="Arial" w:hAnsi="Arial" w:cs="Arial"/>
          <w:b/>
          <w:caps/>
          <w:color w:val="0070C0"/>
          <w:sz w:val="22"/>
          <w:szCs w:val="22"/>
        </w:rPr>
        <w:t>Molecular Genetics of Body Fatness</w:t>
      </w:r>
    </w:p>
    <w:p w14:paraId="08D7FBFE" w14:textId="77777777" w:rsidR="00B8144C" w:rsidRDefault="00B8144C" w:rsidP="00C74508">
      <w:pPr>
        <w:pStyle w:val="BodyText2"/>
        <w:spacing w:line="276" w:lineRule="auto"/>
        <w:jc w:val="left"/>
        <w:rPr>
          <w:rFonts w:ascii="Arial" w:hAnsi="Arial" w:cs="Arial"/>
          <w:b/>
          <w:iCs/>
          <w:sz w:val="22"/>
          <w:szCs w:val="22"/>
        </w:rPr>
      </w:pPr>
    </w:p>
    <w:p w14:paraId="1960B591" w14:textId="4ACBD5DA" w:rsidR="000B5182" w:rsidRPr="004D7613" w:rsidRDefault="000B5182" w:rsidP="00C74508">
      <w:pPr>
        <w:pStyle w:val="BodyText2"/>
        <w:spacing w:line="276" w:lineRule="auto"/>
        <w:jc w:val="left"/>
        <w:rPr>
          <w:rFonts w:ascii="Arial" w:hAnsi="Arial" w:cs="Arial"/>
          <w:b/>
          <w:iCs/>
          <w:color w:val="00B050"/>
          <w:sz w:val="22"/>
          <w:szCs w:val="22"/>
        </w:rPr>
      </w:pPr>
      <w:r w:rsidRPr="004D7613">
        <w:rPr>
          <w:rFonts w:ascii="Arial" w:hAnsi="Arial" w:cs="Arial"/>
          <w:b/>
          <w:iCs/>
          <w:color w:val="00B050"/>
          <w:sz w:val="22"/>
          <w:szCs w:val="22"/>
        </w:rPr>
        <w:t>Heritability of Body Fatness</w:t>
      </w:r>
    </w:p>
    <w:p w14:paraId="307B00E8" w14:textId="77777777" w:rsidR="00B8144C" w:rsidRDefault="00B8144C" w:rsidP="00C74508">
      <w:pPr>
        <w:pStyle w:val="BodyTextIndent3"/>
        <w:spacing w:line="276" w:lineRule="auto"/>
        <w:ind w:firstLine="0"/>
        <w:jc w:val="left"/>
        <w:rPr>
          <w:rFonts w:ascii="Arial" w:hAnsi="Arial" w:cs="Arial"/>
          <w:sz w:val="22"/>
          <w:szCs w:val="22"/>
        </w:rPr>
      </w:pPr>
    </w:p>
    <w:p w14:paraId="2E22457B" w14:textId="60EAF30C" w:rsidR="000B5182" w:rsidRPr="00C74508" w:rsidRDefault="000B5182" w:rsidP="00C74508">
      <w:pPr>
        <w:pStyle w:val="BodyTextIndent3"/>
        <w:spacing w:line="276" w:lineRule="auto"/>
        <w:ind w:firstLine="0"/>
        <w:jc w:val="left"/>
        <w:rPr>
          <w:rFonts w:ascii="Arial" w:hAnsi="Arial" w:cs="Arial"/>
          <w:sz w:val="22"/>
          <w:szCs w:val="22"/>
        </w:rPr>
      </w:pPr>
      <w:r w:rsidRPr="00C74508">
        <w:rPr>
          <w:rFonts w:ascii="Arial" w:hAnsi="Arial" w:cs="Arial"/>
          <w:sz w:val="22"/>
          <w:szCs w:val="22"/>
        </w:rPr>
        <w:t xml:space="preserve">The storage of excess calories as fat would have been highly advantageous to our progenitors by increasing survival during periods of prolonged caloric restriction and conferring a reproductive advantage.  The opportunities for our distant forebears to consume calories to the point of </w:t>
      </w:r>
      <w:r w:rsidR="005217F8" w:rsidRPr="00C74508">
        <w:rPr>
          <w:rFonts w:ascii="Arial" w:hAnsi="Arial" w:cs="Arial"/>
          <w:sz w:val="22"/>
          <w:szCs w:val="22"/>
        </w:rPr>
        <w:t xml:space="preserve">becoming </w:t>
      </w:r>
      <w:r w:rsidRPr="00C74508">
        <w:rPr>
          <w:rFonts w:ascii="Arial" w:hAnsi="Arial" w:cs="Arial"/>
          <w:sz w:val="22"/>
          <w:szCs w:val="22"/>
        </w:rPr>
        <w:t>morbid</w:t>
      </w:r>
      <w:r w:rsidR="005217F8" w:rsidRPr="00C74508">
        <w:rPr>
          <w:rFonts w:ascii="Arial" w:hAnsi="Arial" w:cs="Arial"/>
          <w:sz w:val="22"/>
          <w:szCs w:val="22"/>
        </w:rPr>
        <w:t>ly</w:t>
      </w:r>
      <w:r w:rsidRPr="00C74508">
        <w:rPr>
          <w:rFonts w:ascii="Arial" w:hAnsi="Arial" w:cs="Arial"/>
          <w:sz w:val="22"/>
          <w:szCs w:val="22"/>
        </w:rPr>
        <w:t xml:space="preserve"> obes</w:t>
      </w:r>
      <w:r w:rsidR="005217F8" w:rsidRPr="00C74508">
        <w:rPr>
          <w:rFonts w:ascii="Arial" w:hAnsi="Arial" w:cs="Arial"/>
          <w:sz w:val="22"/>
          <w:szCs w:val="22"/>
        </w:rPr>
        <w:t>e</w:t>
      </w:r>
      <w:r w:rsidRPr="00C74508">
        <w:rPr>
          <w:rFonts w:ascii="Arial" w:hAnsi="Arial" w:cs="Arial"/>
          <w:sz w:val="22"/>
          <w:szCs w:val="22"/>
        </w:rPr>
        <w:t xml:space="preserve"> and the </w:t>
      </w:r>
      <w:r w:rsidR="005217F8" w:rsidRPr="00C74508">
        <w:rPr>
          <w:rFonts w:ascii="Arial" w:hAnsi="Arial" w:cs="Arial"/>
          <w:sz w:val="22"/>
          <w:szCs w:val="22"/>
        </w:rPr>
        <w:t>likelihood</w:t>
      </w:r>
      <w:r w:rsidRPr="00C74508">
        <w:rPr>
          <w:rFonts w:ascii="Arial" w:hAnsi="Arial" w:cs="Arial"/>
          <w:sz w:val="22"/>
          <w:szCs w:val="22"/>
        </w:rPr>
        <w:t xml:space="preserve"> of their survival to an age at which such co-morbidities as T2DM, hypertension, or hyperlipidemia were both low. Thus, it is likely through natural selection that the human genome would be enriched with genes favoring the storage of calories as adipose tissue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&lt;EndNote&gt;&lt;Cite&gt;&lt;Author&gt;Stern&lt;/Author&gt;&lt;Year&gt;2000&lt;/Year&gt;&lt;RecNum&gt;8616&lt;/RecNum&gt;&lt;DisplayText&gt;(63,64)&lt;/DisplayText&gt;&lt;record&gt;&lt;rec-number&gt;8616&lt;/rec-number&gt;&lt;foreign-keys&gt;&lt;key app="EN" db-id="0fxx22adqrefrleftelpzdwc5da2px5xdprf" timestamp="0"&gt;8616&lt;/key&gt;&lt;/foreign-keys&gt;&lt;ref-type name="Journal Article"&gt;17&lt;/ref-type&gt;&lt;contributors&gt;&lt;authors&gt;&lt;author&gt;MP Stern&lt;/author&gt;&lt;author&gt;M Bartley&lt;/author&gt;&lt;author&gt;R Duggirala&lt;/author&gt;&lt;author&gt;B Bradshaw&lt;/author&gt;&lt;/authors&gt;&lt;/contributors&gt;&lt;titles&gt;&lt;title&gt;Birth weight and the metabolic syndrome: thrifty phenotype or thrifty genotype?&lt;/title&gt;&lt;secondary-title&gt;Diab Met Res Rev&lt;/secondary-title&gt;&lt;/titles&gt;&lt;pages&gt;88-93&lt;/pages&gt;&lt;volume&gt;16&lt;/volume&gt;&lt;dates&gt;&lt;year&gt;2000&lt;/year&gt;&lt;/dates&gt;&lt;urls&gt;&lt;/urls&gt;&lt;/record&gt;&lt;/Cite&gt;&lt;Cite&gt;&lt;Author&gt;Garrow&lt;/Author&gt;&lt;Year&gt;1985&lt;/Year&gt;&lt;RecNum&gt;3509&lt;/RecNum&gt;&lt;record&gt;&lt;rec-number&gt;3509&lt;/rec-number&gt;&lt;foreign-keys&gt;&lt;key app="EN" db-id="0fxx22adqrefrleftelpzdwc5da2px5xdprf" timestamp="0"&gt;3509&lt;/key&gt;&lt;/foreign-keys&gt;&lt;ref-type name="Conference Proceedings"&gt;10&lt;/ref-type&gt;&lt;contributors&gt;&lt;authors&gt;&lt;author&gt;J S Garrow&lt;/author&gt;&lt;author&gt;J Webster&lt;/author&gt;&lt;/authors&gt;&lt;/contributors&gt;&lt;titles&gt;&lt;title&gt;Are pre-obese people energy thrifty?&lt;/title&gt;&lt;secondary-title&gt;Lancet&lt;/secondary-title&gt;&lt;alt-title&gt;Lancet&lt;/alt-title&gt;&lt;/titles&gt;&lt;periodical&gt;&lt;full-title&gt;Lancet&lt;/full-title&gt;&lt;/periodical&gt;&lt;alt-periodical&gt;&lt;full-title&gt;Lancet&lt;/full-title&gt;&lt;/alt-periodical&gt;&lt;pages&gt;670-671&lt;/pages&gt;&lt;number&gt;March&lt;/number&gt;&lt;dates&gt;&lt;year&gt;1985&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63" w:tooltip="Stern, 2000 #8616" w:history="1">
        <w:r w:rsidR="006379AA" w:rsidRPr="00C74508">
          <w:rPr>
            <w:rFonts w:ascii="Arial" w:hAnsi="Arial" w:cs="Arial"/>
            <w:noProof/>
            <w:sz w:val="22"/>
            <w:szCs w:val="22"/>
          </w:rPr>
          <w:t>63</w:t>
        </w:r>
      </w:hyperlink>
      <w:r w:rsidR="006379AA" w:rsidRPr="00C74508">
        <w:rPr>
          <w:rFonts w:ascii="Arial" w:hAnsi="Arial" w:cs="Arial"/>
          <w:noProof/>
          <w:sz w:val="22"/>
          <w:szCs w:val="22"/>
        </w:rPr>
        <w:t>,</w:t>
      </w:r>
      <w:hyperlink w:anchor="_ENREF_64" w:tooltip="Garrow, 1985 #3509" w:history="1">
        <w:r w:rsidR="006379AA" w:rsidRPr="00C74508">
          <w:rPr>
            <w:rFonts w:ascii="Arial" w:hAnsi="Arial" w:cs="Arial"/>
            <w:noProof/>
            <w:sz w:val="22"/>
            <w:szCs w:val="22"/>
          </w:rPr>
          <w:t>64</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Conversely, there would be few, if any, evolutionary pressures to discourage obesity and ‘defend’ body thinness.</w:t>
      </w:r>
    </w:p>
    <w:p w14:paraId="69DB3A29" w14:textId="77777777" w:rsidR="00B8144C" w:rsidRDefault="00B8144C" w:rsidP="00C74508">
      <w:pPr>
        <w:pStyle w:val="BodyTextIndent3"/>
        <w:spacing w:line="276" w:lineRule="auto"/>
        <w:ind w:firstLine="0"/>
        <w:jc w:val="left"/>
        <w:rPr>
          <w:rFonts w:ascii="Arial" w:hAnsi="Arial" w:cs="Arial"/>
          <w:sz w:val="22"/>
          <w:szCs w:val="22"/>
        </w:rPr>
      </w:pPr>
    </w:p>
    <w:p w14:paraId="1A8BA0EA" w14:textId="5E8A628E" w:rsidR="000B5182" w:rsidRPr="00C74508" w:rsidRDefault="000B5182" w:rsidP="00C74508">
      <w:pPr>
        <w:pStyle w:val="BodyTextIndent3"/>
        <w:spacing w:line="276" w:lineRule="auto"/>
        <w:ind w:firstLine="0"/>
        <w:jc w:val="left"/>
        <w:rPr>
          <w:rFonts w:ascii="Arial" w:hAnsi="Arial" w:cs="Arial"/>
          <w:sz w:val="22"/>
          <w:szCs w:val="22"/>
        </w:rPr>
      </w:pPr>
      <w:r w:rsidRPr="00C74508">
        <w:rPr>
          <w:rFonts w:ascii="Arial" w:hAnsi="Arial" w:cs="Arial"/>
          <w:sz w:val="22"/>
          <w:szCs w:val="22"/>
        </w:rPr>
        <w:t xml:space="preserve">With the possible exceptions of the rare cases of obesity due to single gene mutations (see below) or specific anatomic/endocrine lesions (see above), body fatness is a quantitative trait reflecting the interaction of development and environment with genotype. Twin and adoption studies indicate that the heritability of body fatness and of body fat distribution in adulthood is 50 to 80%, </w:t>
      </w:r>
      <w:r w:rsidR="0024479E" w:rsidRPr="00C74508">
        <w:rPr>
          <w:rFonts w:ascii="Arial" w:hAnsi="Arial" w:cs="Arial"/>
          <w:sz w:val="22"/>
          <w:szCs w:val="22"/>
        </w:rPr>
        <w:t>[</w:t>
      </w:r>
      <w:r w:rsidRPr="00C74508">
        <w:rPr>
          <w:rFonts w:ascii="Arial" w:hAnsi="Arial" w:cs="Arial"/>
          <w:sz w:val="22"/>
          <w:szCs w:val="22"/>
        </w:rPr>
        <w:t>approximately equal to the heritability of height and greater than the heritability of schizophreni</w:t>
      </w:r>
      <w:r w:rsidR="0024479E" w:rsidRPr="00C74508">
        <w:rPr>
          <w:rFonts w:ascii="Arial" w:hAnsi="Arial" w:cs="Arial"/>
          <w:sz w:val="22"/>
          <w:szCs w:val="22"/>
        </w:rPr>
        <w:t xml:space="preserve">a (68%) or breast cancer (45%)]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&lt;EndNote&gt;&lt;Cite&gt;&lt;Author&gt;Stunkard&lt;/Author&gt;&lt;Year&gt;1986&lt;/Year&gt;&lt;RecNum&gt;8097&lt;/RecNum&gt;&lt;DisplayText&gt;(65)&lt;/DisplayText&gt;&lt;record&gt;&lt;rec-number&gt;8097&lt;/rec-number&gt;&lt;foreign-keys&gt;&lt;key app="EN" db-id="0fxx22adqrefrleftelpzdwc5da2px5xdprf" timestamp="0"&gt;8097&lt;/key&gt;&lt;/foreign-keys&gt;&lt;ref-type name="Journal Article"&gt;17&lt;/ref-type&gt;&lt;contributors&gt;&lt;authors&gt;&lt;author&gt;AJ Stunkard&lt;/author&gt;&lt;author&gt;TT Foch&lt;/author&gt;&lt;author&gt;Z Hrubec&lt;/author&gt;&lt;/authors&gt;&lt;/contributors&gt;&lt;titles&gt;&lt;title&gt;A twin study of human obesity&lt;/title&gt;&lt;secondary-title&gt;JAMA&lt;/secondary-title&gt;&lt;alt-title&gt;JAMA&lt;/alt-title&gt;&lt;/titles&gt;&lt;periodical&gt;&lt;full-title&gt;JAMA&lt;/full-title&gt;&lt;/periodical&gt;&lt;alt-periodical&gt;&lt;full-title&gt;JAMA&lt;/full-title&gt;&lt;/alt-periodical&gt;&lt;pages&gt;51-54&lt;/pages&gt;&lt;volume&gt;256&lt;/volume&gt;&lt;dates&gt;&lt;year&gt;1986&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65" w:tooltip="Stunkard, 1986 #8097" w:history="1">
        <w:r w:rsidR="006379AA" w:rsidRPr="00C74508">
          <w:rPr>
            <w:rFonts w:ascii="Arial" w:hAnsi="Arial" w:cs="Arial"/>
            <w:noProof/>
            <w:sz w:val="22"/>
            <w:szCs w:val="22"/>
          </w:rPr>
          <w:t>65</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&lt;EndNote&gt;&lt;Cite&gt;&lt;Author&gt;Elder&lt;/Author&gt;&lt;Year&gt;2012&lt;/Year&gt;&lt;RecNum&gt;11468&lt;/RecNum&gt;&lt;DisplayText&gt;(66)&lt;/DisplayText&gt;&lt;record&gt;&lt;rec-number&gt;11468&lt;/rec-number&gt;&lt;foreign-keys&gt;&lt;key app="EN" db-id="0fxx22adqrefrleftelpzdwc5da2px5xdprf" timestamp="1516230075"&gt;11468&lt;/key&gt;&lt;/foreign-keys&gt;&lt;ref-type name="Journal Article"&gt;17&lt;/ref-type&gt;&lt;contributors&gt;&lt;authors&gt;&lt;author&gt;SJ Elder&lt;/author&gt;&lt;author&gt;SB Roberts&lt;/author&gt;&lt;author&gt;MA McCrory&lt;/author&gt;&lt;author&gt;SK Das&lt;/author&gt;&lt;author&gt;PJ Fuss&lt;/author&gt;&lt;author&gt;AG Pittas&lt;/author&gt;&lt;author&gt;AS Greenberg&lt;/author&gt;&lt;author&gt;SB Heymsfield&lt;/author&gt;&lt;author&gt;B Dawson-Hughes&lt;/author&gt;&lt;author&gt;Bouchard Jr., TH&lt;/author&gt;&lt;author&gt;E Saltzman&lt;/author&gt;&lt;author&gt;MC Neale&lt;/author&gt;&lt;/authors&gt;&lt;/contributors&gt;&lt;titles&gt;&lt;title&gt;Effect of body composition methodology on heritability estimation of body fatness&lt;/title&gt;&lt;secondary-title&gt;Open Nutr J&lt;/secondary-title&gt;&lt;/titles&gt;&lt;periodical&gt;&lt;full-title&gt;Open Nutr J&lt;/full-title&gt;&lt;/periodical&gt;&lt;pages&gt;48-58&lt;/pages&gt;&lt;volume&gt;5&lt;/volume&gt;&lt;dates&gt;&lt;year&gt;2012&lt;/year&gt;&lt;/dates&gt;&lt;urls&gt;&lt;/urls&gt;&lt;/record&gt;&lt;/Cite&gt;&lt;/EndNote&gt;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66" w:tooltip="Elder, 2012 #11468" w:history="1">
        <w:r w:rsidR="006379AA" w:rsidRPr="00C74508">
          <w:rPr>
            <w:rFonts w:ascii="Arial" w:hAnsi="Arial" w:cs="Arial"/>
            <w:noProof/>
            <w:sz w:val="22"/>
            <w:szCs w:val="22"/>
          </w:rPr>
          <w:t>66</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Studies have also identified significant genetic influences (heritability greater than 30%) on resting metabolic rate, feeding behavior, food preferences, and on changes in energy expenditure </w:t>
      </w:r>
      <w:r w:rsidR="005217F8" w:rsidRPr="00C74508">
        <w:rPr>
          <w:rFonts w:ascii="Arial" w:hAnsi="Arial" w:cs="Arial"/>
          <w:sz w:val="22"/>
          <w:szCs w:val="22"/>
        </w:rPr>
        <w:t>that</w:t>
      </w:r>
      <w:r w:rsidRPr="00C74508">
        <w:rPr>
          <w:rFonts w:ascii="Arial" w:hAnsi="Arial" w:cs="Arial"/>
          <w:sz w:val="22"/>
          <w:szCs w:val="22"/>
        </w:rPr>
        <w:t xml:space="preserve"> occur in response to </w:t>
      </w:r>
      <w:r w:rsidR="002E063B" w:rsidRPr="00C74508">
        <w:rPr>
          <w:rFonts w:ascii="Arial" w:hAnsi="Arial" w:cs="Arial"/>
          <w:sz w:val="22"/>
          <w:szCs w:val="22"/>
        </w:rPr>
        <w:t>overfeeding</w:t>
      </w:r>
      <w:r w:rsidR="00F43BE7">
        <w:rPr>
          <w:rFonts w:ascii="Arial" w:hAnsi="Arial" w:cs="Arial"/>
          <w:sz w:val="22"/>
          <w:szCs w:val="22"/>
        </w:rPr>
        <w:t xml:space="preserve"> </w:t>
      </w:r>
      <w:r w:rsidR="00C71A39" w:rsidRPr="00C74508">
        <w:rPr>
          <w:rFonts w:ascii="Arial" w:hAnsi="Arial" w:cs="Arial"/>
          <w:sz w:val="22"/>
          <w:szCs w:val="22"/>
        </w:rPr>
        <w:fldChar w:fldCharType="begin">
          <w:fldData xml:space="preserve">PEVuZE5vdGU+PENpdGU+PEF1dGhvcj5MZWliZWw8L0F1dGhvcj48WWVhcj4yMDAxPC9ZZWFyPjxS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=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PEVuZE5vdGU+PENpdGU+PEF1dGhvcj5MZWliZWw8L0F1dGhvcj48WWVhcj4yMDAxPC9ZZWFyPjxS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=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67" w:tooltip="Leibel, 2001 #8531" w:history="1">
        <w:r w:rsidR="006379AA" w:rsidRPr="00C74508">
          <w:rPr>
            <w:rFonts w:ascii="Arial" w:hAnsi="Arial" w:cs="Arial"/>
            <w:noProof/>
            <w:sz w:val="22"/>
            <w:szCs w:val="22"/>
          </w:rPr>
          <w:t>67-75</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Genetic influences on resting energy expenditure (REE) are evidenced by studies demonstrating that African-American children tend to have lower REE than Caucasian-American children, even when adjusted for body composition, gender, age, and pubertal status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&lt;EndNote&gt;&lt;Cite&gt;&lt;Author&gt;Sun&lt;/Author&gt;&lt;Year&gt;2001&lt;/Year&gt;&lt;RecNum&gt;8738&lt;/RecNum&gt;&lt;DisplayText&gt;(76)&lt;/DisplayText&gt;&lt;record&gt;&lt;rec-number&gt;8738&lt;/rec-number&gt;&lt;foreign-keys&gt;&lt;key app="EN" db-id="0fxx22adqrefrleftelpzdwc5da2px5xdprf" timestamp="0"&gt;8738&lt;/key&gt;&lt;/foreign-keys&gt;&lt;ref-type name="Journal Article"&gt;17&lt;/ref-type&gt;&lt;contributors&gt;&lt;authors&gt;&lt;author&gt;M Sun&lt;/author&gt;&lt;author&gt;BA Gower&lt;/author&gt;&lt;author&gt;AA Bartolucci&lt;/author&gt;&lt;author&gt;GR Hunter&lt;/author&gt;&lt;author&gt;R Figueroa-Colon&lt;/author&gt;&lt;author&gt;MI Goran&lt;/author&gt;&lt;/authors&gt;&lt;/contributors&gt;&lt;titles&gt;&lt;title&gt;A longitudinal study of resting energy expenditure relative to body composition during puberty in african american and white children&lt;/title&gt;&lt;secondary-title&gt;Am J Clin Nutr&lt;/secondary-title&gt;&lt;/titles&gt;&lt;periodical&gt;&lt;full-title&gt;Am J Clin Nutr&lt;/full-title&gt;&lt;/periodical&gt;&lt;pages&gt;308-15&lt;/pages&gt;&lt;volume&gt;73&lt;/volume&gt;&lt;dates&gt;&lt;year&gt;2001&lt;/year&gt;&lt;/dates&gt;&lt;urls&gt;&lt;/urls&gt;&lt;/record&gt;&lt;/Cite&gt;&lt;/EndNote&gt;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76" w:tooltip="Sun, 2001 #8738" w:history="1">
        <w:r w:rsidR="006379AA" w:rsidRPr="00C74508">
          <w:rPr>
            <w:rFonts w:ascii="Arial" w:hAnsi="Arial" w:cs="Arial"/>
            <w:noProof/>
            <w:sz w:val="22"/>
            <w:szCs w:val="22"/>
          </w:rPr>
          <w:t>76</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w:t>
      </w:r>
    </w:p>
    <w:p w14:paraId="013CBC62" w14:textId="77777777" w:rsidR="00B8144C" w:rsidRDefault="00B8144C" w:rsidP="00C74508">
      <w:pPr>
        <w:pStyle w:val="BodyTextIndent3"/>
        <w:spacing w:line="276" w:lineRule="auto"/>
        <w:ind w:firstLine="0"/>
        <w:jc w:val="left"/>
        <w:rPr>
          <w:rFonts w:ascii="Arial" w:hAnsi="Arial" w:cs="Arial"/>
          <w:sz w:val="22"/>
          <w:szCs w:val="22"/>
        </w:rPr>
      </w:pPr>
    </w:p>
    <w:p w14:paraId="62D3125E" w14:textId="1A531AED" w:rsidR="000B5182" w:rsidRPr="00C74508" w:rsidRDefault="000B5182" w:rsidP="00C74508">
      <w:pPr>
        <w:pStyle w:val="BodyTextIndent3"/>
        <w:spacing w:line="276" w:lineRule="auto"/>
        <w:ind w:firstLine="0"/>
        <w:jc w:val="left"/>
        <w:rPr>
          <w:rFonts w:ascii="Arial" w:hAnsi="Arial" w:cs="Arial"/>
          <w:sz w:val="22"/>
          <w:szCs w:val="22"/>
        </w:rPr>
      </w:pPr>
      <w:r w:rsidRPr="00C74508">
        <w:rPr>
          <w:rFonts w:ascii="Arial" w:hAnsi="Arial" w:cs="Arial"/>
          <w:sz w:val="22"/>
          <w:szCs w:val="22"/>
        </w:rPr>
        <w:t xml:space="preserve">The calculation of heritability in twin studies </w:t>
      </w:r>
      <w:r w:rsidR="007F7AF4" w:rsidRPr="00C74508">
        <w:rPr>
          <w:rFonts w:ascii="Arial" w:hAnsi="Arial" w:cs="Arial"/>
          <w:sz w:val="22"/>
          <w:szCs w:val="22"/>
        </w:rPr>
        <w:t>assumes</w:t>
      </w:r>
      <w:r w:rsidRPr="00C74508">
        <w:rPr>
          <w:rFonts w:ascii="Arial" w:hAnsi="Arial" w:cs="Arial"/>
          <w:sz w:val="22"/>
          <w:szCs w:val="22"/>
        </w:rPr>
        <w:t xml:space="preserve"> that each member of a monozygotic or dizygotic pair is reared in the same environment, and that the degree to which body fatness is more similar within mono- than dizygotic twin pairs is due to the greater genetic similarity of identical vs. non-identical twins.  Studies comparing adopted children with their adoptive and their biological parents assume that each child shares little or none of the immediate environment with each biological parent, and that the degree to which body fatness is more similar between children and their biologic vs. adoptive parents is due to the 50% of their genotype that each child shares with each biological parent. Based on twin studies, the heritability of body fatness appear to increase with age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&lt;EndNote&gt;&lt;Cite&gt;&lt;Author&gt;Llewellyn&lt;/Author&gt;&lt;Year&gt;2014&lt;/Year&gt;&lt;RecNum&gt;11469&lt;/RecNum&gt;&lt;DisplayText&gt;(77)&lt;/DisplayText&gt;&lt;record&gt;&lt;rec-number&gt;11469&lt;/rec-number&gt;&lt;foreign-keys&gt;&lt;key app="EN" db-id="0fxx22adqrefrleftelpzdwc5da2px5xdprf" timestamp="1516230348"&gt;11469&lt;/key&gt;&lt;/foreign-keys&gt;&lt;ref-type name="Journal Article"&gt;17&lt;/ref-type&gt;&lt;contributors&gt;&lt;authors&gt;&lt;author&gt;CH Llewellyn&lt;/author&gt;&lt;author&gt;M Trzaskowski&lt;/author&gt;&lt;author&gt;R Plomin&lt;/author&gt;&lt;author&gt;J Wardle&lt;/author&gt;&lt;/authors&gt;&lt;/contributors&gt;&lt;titles&gt;&lt;title&gt;From modeling to measurement: developmental trends in genetic influence on adiposity in childhood&lt;/title&gt;&lt;secondary-title&gt;Obes&lt;/secondary-title&gt;&lt;/titles&gt;&lt;periodical&gt;&lt;full-title&gt;Obes&lt;/full-title&gt;&lt;/periodical&gt;&lt;pages&gt;1756-61&lt;/pages&gt;&lt;volume&gt;22&lt;/volume&gt;&lt;dates&gt;&lt;year&gt;2014&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77" w:tooltip="Llewellyn, 2014 #11469" w:history="1">
        <w:r w:rsidR="006379AA" w:rsidRPr="00C74508">
          <w:rPr>
            <w:rFonts w:ascii="Arial" w:hAnsi="Arial" w:cs="Arial"/>
            <w:noProof/>
            <w:sz w:val="22"/>
            <w:szCs w:val="22"/>
          </w:rPr>
          <w:t>77</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5217F8" w:rsidRPr="00C74508">
        <w:rPr>
          <w:rFonts w:ascii="Arial" w:hAnsi="Arial" w:cs="Arial"/>
          <w:sz w:val="22"/>
          <w:szCs w:val="22"/>
        </w:rPr>
        <w:t>,</w:t>
      </w:r>
      <w:r w:rsidRPr="00C74508">
        <w:rPr>
          <w:rFonts w:ascii="Arial" w:hAnsi="Arial" w:cs="Arial"/>
          <w:sz w:val="22"/>
          <w:szCs w:val="22"/>
        </w:rPr>
        <w:t xml:space="preserve"> illustrating the complex interactions of many obesity-risk allelic variants with the environment.</w:t>
      </w:r>
    </w:p>
    <w:p w14:paraId="1A5E0ADA" w14:textId="77777777" w:rsidR="00B8144C" w:rsidRDefault="00B8144C" w:rsidP="00C74508">
      <w:pPr>
        <w:spacing w:line="276" w:lineRule="auto"/>
        <w:rPr>
          <w:rFonts w:ascii="Arial" w:hAnsi="Arial" w:cs="Arial"/>
          <w:b/>
          <w:iCs/>
          <w:sz w:val="22"/>
          <w:szCs w:val="22"/>
        </w:rPr>
      </w:pPr>
    </w:p>
    <w:p w14:paraId="50361107" w14:textId="3BE24013" w:rsidR="000B5182" w:rsidRPr="004D7613" w:rsidRDefault="005D6849" w:rsidP="00C74508">
      <w:pPr>
        <w:spacing w:line="276" w:lineRule="auto"/>
        <w:rPr>
          <w:rFonts w:ascii="Arial" w:hAnsi="Arial" w:cs="Arial"/>
          <w:b/>
          <w:color w:val="00B050"/>
          <w:sz w:val="22"/>
          <w:szCs w:val="22"/>
        </w:rPr>
      </w:pPr>
      <w:r w:rsidRPr="004D7613">
        <w:rPr>
          <w:rFonts w:ascii="Arial" w:hAnsi="Arial" w:cs="Arial"/>
          <w:b/>
          <w:iCs/>
          <w:color w:val="00B050"/>
          <w:sz w:val="22"/>
          <w:szCs w:val="22"/>
        </w:rPr>
        <w:t xml:space="preserve">Common </w:t>
      </w:r>
      <w:r w:rsidR="00B8144C" w:rsidRPr="004D7613">
        <w:rPr>
          <w:rFonts w:ascii="Arial" w:hAnsi="Arial" w:cs="Arial"/>
          <w:b/>
          <w:iCs/>
          <w:color w:val="00B050"/>
          <w:sz w:val="22"/>
          <w:szCs w:val="22"/>
        </w:rPr>
        <w:t>S</w:t>
      </w:r>
      <w:r w:rsidRPr="004D7613">
        <w:rPr>
          <w:rFonts w:ascii="Arial" w:hAnsi="Arial" w:cs="Arial"/>
          <w:b/>
          <w:iCs/>
          <w:color w:val="00B050"/>
          <w:sz w:val="22"/>
          <w:szCs w:val="22"/>
        </w:rPr>
        <w:t xml:space="preserve">ingle </w:t>
      </w:r>
      <w:r w:rsidR="00B8144C" w:rsidRPr="004D7613">
        <w:rPr>
          <w:rFonts w:ascii="Arial" w:hAnsi="Arial" w:cs="Arial"/>
          <w:b/>
          <w:iCs/>
          <w:color w:val="00B050"/>
          <w:sz w:val="22"/>
          <w:szCs w:val="22"/>
        </w:rPr>
        <w:t>G</w:t>
      </w:r>
      <w:r w:rsidRPr="004D7613">
        <w:rPr>
          <w:rFonts w:ascii="Arial" w:hAnsi="Arial" w:cs="Arial"/>
          <w:b/>
          <w:iCs/>
          <w:color w:val="00B050"/>
          <w:sz w:val="22"/>
          <w:szCs w:val="22"/>
        </w:rPr>
        <w:t xml:space="preserve">ene </w:t>
      </w:r>
      <w:r w:rsidR="00B8144C" w:rsidRPr="004D7613">
        <w:rPr>
          <w:rFonts w:ascii="Arial" w:hAnsi="Arial" w:cs="Arial"/>
          <w:b/>
          <w:iCs/>
          <w:color w:val="00B050"/>
          <w:sz w:val="22"/>
          <w:szCs w:val="22"/>
        </w:rPr>
        <w:t>M</w:t>
      </w:r>
      <w:r w:rsidRPr="004D7613">
        <w:rPr>
          <w:rFonts w:ascii="Arial" w:hAnsi="Arial" w:cs="Arial"/>
          <w:b/>
          <w:iCs/>
          <w:color w:val="00B050"/>
          <w:sz w:val="22"/>
          <w:szCs w:val="22"/>
        </w:rPr>
        <w:t xml:space="preserve">utations </w:t>
      </w:r>
      <w:r w:rsidR="00B8144C" w:rsidRPr="004D7613">
        <w:rPr>
          <w:rFonts w:ascii="Arial" w:hAnsi="Arial" w:cs="Arial"/>
          <w:b/>
          <w:iCs/>
          <w:color w:val="00B050"/>
          <w:sz w:val="22"/>
          <w:szCs w:val="22"/>
        </w:rPr>
        <w:t>A</w:t>
      </w:r>
      <w:r w:rsidRPr="004D7613">
        <w:rPr>
          <w:rFonts w:ascii="Arial" w:hAnsi="Arial" w:cs="Arial"/>
          <w:b/>
          <w:iCs/>
          <w:color w:val="00B050"/>
          <w:sz w:val="22"/>
          <w:szCs w:val="22"/>
        </w:rPr>
        <w:t xml:space="preserve">ssociated with </w:t>
      </w:r>
      <w:r w:rsidR="00B8144C" w:rsidRPr="004D7613">
        <w:rPr>
          <w:rFonts w:ascii="Arial" w:hAnsi="Arial" w:cs="Arial"/>
          <w:b/>
          <w:iCs/>
          <w:color w:val="00B050"/>
          <w:sz w:val="22"/>
          <w:szCs w:val="22"/>
        </w:rPr>
        <w:t>O</w:t>
      </w:r>
      <w:r w:rsidRPr="004D7613">
        <w:rPr>
          <w:rFonts w:ascii="Arial" w:hAnsi="Arial" w:cs="Arial"/>
          <w:b/>
          <w:iCs/>
          <w:color w:val="00B050"/>
          <w:sz w:val="22"/>
          <w:szCs w:val="22"/>
        </w:rPr>
        <w:t>besity</w:t>
      </w:r>
      <w:r w:rsidR="000B5182" w:rsidRPr="004D7613">
        <w:rPr>
          <w:rFonts w:ascii="Arial" w:hAnsi="Arial" w:cs="Arial"/>
          <w:b/>
          <w:color w:val="00B050"/>
          <w:sz w:val="22"/>
          <w:szCs w:val="22"/>
        </w:rPr>
        <w:t xml:space="preserve"> </w:t>
      </w:r>
    </w:p>
    <w:p w14:paraId="50614A7A" w14:textId="77777777" w:rsidR="00B8144C" w:rsidRDefault="00B8144C" w:rsidP="00C74508">
      <w:pPr>
        <w:spacing w:line="276" w:lineRule="auto"/>
        <w:rPr>
          <w:rFonts w:ascii="Arial" w:hAnsi="Arial" w:cs="Arial"/>
          <w:sz w:val="22"/>
          <w:szCs w:val="22"/>
        </w:rPr>
      </w:pPr>
    </w:p>
    <w:p w14:paraId="45380AD7" w14:textId="71C0F4D6" w:rsidR="000B5182" w:rsidRDefault="003F2621" w:rsidP="00C74508">
      <w:pPr>
        <w:spacing w:line="276" w:lineRule="auto"/>
        <w:rPr>
          <w:rFonts w:ascii="Arial" w:hAnsi="Arial" w:cs="Arial"/>
          <w:sz w:val="22"/>
          <w:szCs w:val="22"/>
        </w:rPr>
      </w:pPr>
      <w:r w:rsidRPr="00C74508">
        <w:rPr>
          <w:rFonts w:ascii="Arial" w:hAnsi="Arial" w:cs="Arial"/>
          <w:sz w:val="22"/>
          <w:szCs w:val="22"/>
        </w:rPr>
        <w:t xml:space="preserve">The pivotal role of genetics in the control of body weight is confirmed by the existence of rare single gene </w:t>
      </w:r>
      <w:r w:rsidR="008233B6" w:rsidRPr="00C74508">
        <w:rPr>
          <w:rFonts w:ascii="Arial" w:hAnsi="Arial" w:cs="Arial"/>
          <w:sz w:val="22"/>
          <w:szCs w:val="22"/>
        </w:rPr>
        <w:t xml:space="preserve">variants </w:t>
      </w:r>
      <w:r w:rsidRPr="00C74508">
        <w:rPr>
          <w:rFonts w:ascii="Arial" w:hAnsi="Arial" w:cs="Arial"/>
          <w:sz w:val="22"/>
          <w:szCs w:val="22"/>
        </w:rPr>
        <w:t xml:space="preserve">producing </w:t>
      </w:r>
      <w:r w:rsidR="008233B6" w:rsidRPr="00C74508">
        <w:rPr>
          <w:rFonts w:ascii="Arial" w:hAnsi="Arial" w:cs="Arial"/>
          <w:sz w:val="22"/>
          <w:szCs w:val="22"/>
        </w:rPr>
        <w:t>extreme obesity phenotype</w:t>
      </w:r>
      <w:r w:rsidRPr="00C74508">
        <w:rPr>
          <w:rFonts w:ascii="Arial" w:hAnsi="Arial" w:cs="Arial"/>
          <w:sz w:val="22"/>
          <w:szCs w:val="22"/>
        </w:rPr>
        <w:t xml:space="preserve"> </w:t>
      </w:r>
      <w:r w:rsidR="000B5182" w:rsidRPr="00C74508">
        <w:rPr>
          <w:rFonts w:ascii="Arial" w:hAnsi="Arial" w:cs="Arial"/>
          <w:sz w:val="22"/>
          <w:szCs w:val="22"/>
        </w:rPr>
        <w:t>(e.g.</w:t>
      </w:r>
      <w:r w:rsidR="00B8144C">
        <w:rPr>
          <w:rFonts w:ascii="Arial" w:hAnsi="Arial" w:cs="Arial"/>
          <w:sz w:val="22"/>
          <w:szCs w:val="22"/>
        </w:rPr>
        <w:t>,</w:t>
      </w:r>
      <w:r w:rsidR="000B5182" w:rsidRPr="00C74508">
        <w:rPr>
          <w:rFonts w:ascii="Arial" w:hAnsi="Arial" w:cs="Arial"/>
          <w:sz w:val="22"/>
          <w:szCs w:val="22"/>
        </w:rPr>
        <w:t xml:space="preserve"> Prader</w:t>
      </w:r>
      <w:r w:rsidR="006344F5" w:rsidRPr="00C74508">
        <w:rPr>
          <w:rFonts w:ascii="Arial" w:hAnsi="Arial" w:cs="Arial"/>
          <w:sz w:val="22"/>
          <w:szCs w:val="22"/>
        </w:rPr>
        <w:t xml:space="preserve"> </w:t>
      </w:r>
      <w:r w:rsidR="000B5182" w:rsidRPr="00C74508">
        <w:rPr>
          <w:rFonts w:ascii="Arial" w:hAnsi="Arial" w:cs="Arial"/>
          <w:sz w:val="22"/>
          <w:szCs w:val="22"/>
        </w:rPr>
        <w:t>Willi, Bardet-Biedl, Alstr</w:t>
      </w:r>
      <w:r w:rsidR="00355218" w:rsidRPr="00C74508">
        <w:rPr>
          <w:rFonts w:ascii="Arial" w:hAnsi="Arial" w:cs="Arial"/>
          <w:sz w:val="22"/>
          <w:szCs w:val="22"/>
        </w:rPr>
        <w:t>ö</w:t>
      </w:r>
      <w:r w:rsidR="000B5182" w:rsidRPr="00C74508">
        <w:rPr>
          <w:rFonts w:ascii="Arial" w:hAnsi="Arial" w:cs="Arial"/>
          <w:sz w:val="22"/>
          <w:szCs w:val="22"/>
        </w:rPr>
        <w:t xml:space="preserve">m, </w:t>
      </w:r>
      <w:r w:rsidR="006344F5" w:rsidRPr="00C74508">
        <w:rPr>
          <w:rFonts w:ascii="Arial" w:hAnsi="Arial" w:cs="Arial"/>
          <w:sz w:val="22"/>
          <w:szCs w:val="22"/>
        </w:rPr>
        <w:t xml:space="preserve">and </w:t>
      </w:r>
      <w:r w:rsidR="000B5182" w:rsidRPr="00C74508">
        <w:rPr>
          <w:rFonts w:ascii="Arial" w:hAnsi="Arial" w:cs="Arial"/>
          <w:sz w:val="22"/>
          <w:szCs w:val="22"/>
        </w:rPr>
        <w:t>Cohen</w:t>
      </w:r>
      <w:r w:rsidR="006344F5" w:rsidRPr="00C74508">
        <w:rPr>
          <w:rFonts w:ascii="Arial" w:hAnsi="Arial" w:cs="Arial"/>
          <w:sz w:val="22"/>
          <w:szCs w:val="22"/>
        </w:rPr>
        <w:t xml:space="preserve"> syndromes</w:t>
      </w:r>
      <w:r w:rsidR="000B5182" w:rsidRPr="00C74508">
        <w:rPr>
          <w:rFonts w:ascii="Arial" w:hAnsi="Arial" w:cs="Arial"/>
          <w:sz w:val="22"/>
          <w:szCs w:val="22"/>
        </w:rPr>
        <w:t>)</w:t>
      </w:r>
      <w:r w:rsidRPr="00C74508">
        <w:rPr>
          <w:rFonts w:ascii="Arial" w:hAnsi="Arial" w:cs="Arial"/>
          <w:sz w:val="22"/>
          <w:szCs w:val="22"/>
        </w:rPr>
        <w:t xml:space="preserve">. </w:t>
      </w:r>
      <w:r w:rsidR="008233B6" w:rsidRPr="00C74508">
        <w:rPr>
          <w:rFonts w:ascii="Arial" w:hAnsi="Arial" w:cs="Arial"/>
          <w:sz w:val="22"/>
          <w:szCs w:val="22"/>
        </w:rPr>
        <w:t xml:space="preserve">The most common monogenic cause of obesity – variants in </w:t>
      </w:r>
      <w:r w:rsidR="008233B6" w:rsidRPr="00C74508">
        <w:rPr>
          <w:rFonts w:ascii="Arial" w:hAnsi="Arial" w:cs="Arial"/>
          <w:i/>
          <w:iCs/>
          <w:sz w:val="22"/>
          <w:szCs w:val="22"/>
        </w:rPr>
        <w:lastRenderedPageBreak/>
        <w:t>MC4R –</w:t>
      </w:r>
      <w:r w:rsidR="008233B6" w:rsidRPr="00C74508">
        <w:rPr>
          <w:rFonts w:ascii="Arial" w:hAnsi="Arial" w:cs="Arial"/>
          <w:sz w:val="22"/>
          <w:szCs w:val="22"/>
        </w:rPr>
        <w:t xml:space="preserve"> does not cause syndromic features, while others cause</w:t>
      </w:r>
      <w:r w:rsidRPr="00C74508">
        <w:rPr>
          <w:rFonts w:ascii="Arial" w:hAnsi="Arial" w:cs="Arial"/>
          <w:sz w:val="22"/>
          <w:szCs w:val="22"/>
        </w:rPr>
        <w:t xml:space="preserve"> obesity </w:t>
      </w:r>
      <w:r w:rsidR="000B5182" w:rsidRPr="00C74508">
        <w:rPr>
          <w:rFonts w:ascii="Arial" w:hAnsi="Arial" w:cs="Arial"/>
          <w:sz w:val="22"/>
          <w:szCs w:val="22"/>
        </w:rPr>
        <w:t xml:space="preserve">in association with </w:t>
      </w:r>
      <w:r w:rsidRPr="00C74508">
        <w:rPr>
          <w:rFonts w:ascii="Arial" w:hAnsi="Arial" w:cs="Arial"/>
          <w:sz w:val="22"/>
          <w:szCs w:val="22"/>
        </w:rPr>
        <w:t xml:space="preserve">other </w:t>
      </w:r>
      <w:r w:rsidR="00F07C93" w:rsidRPr="00C74508">
        <w:rPr>
          <w:rFonts w:ascii="Arial" w:hAnsi="Arial" w:cs="Arial"/>
          <w:sz w:val="22"/>
          <w:szCs w:val="22"/>
        </w:rPr>
        <w:t>distinctive</w:t>
      </w:r>
      <w:r w:rsidRPr="00C74508">
        <w:rPr>
          <w:rFonts w:ascii="Arial" w:hAnsi="Arial" w:cs="Arial"/>
          <w:sz w:val="22"/>
          <w:szCs w:val="22"/>
        </w:rPr>
        <w:t xml:space="preserve"> </w:t>
      </w:r>
      <w:r w:rsidR="000B5182" w:rsidRPr="00C74508">
        <w:rPr>
          <w:rFonts w:ascii="Arial" w:hAnsi="Arial" w:cs="Arial"/>
          <w:sz w:val="22"/>
          <w:szCs w:val="22"/>
        </w:rPr>
        <w:t xml:space="preserve">dysmorphic phenotypes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&lt;EndNote&gt;&lt;Cite&gt;&lt;Author&gt;Leibel&lt;/Author&gt;&lt;Year&gt;1990&lt;/Year&gt;&lt;RecNum&gt;6674&lt;/RecNum&gt;&lt;Suffix&gt; &lt;/Suffix&gt;&lt;DisplayText&gt;(67,78 )&lt;/DisplayText&gt;&lt;record&gt;&lt;rec-number&gt;6674&lt;/rec-number&gt;&lt;foreign-keys&gt;&lt;key app="EN" db-id="0fxx22adqrefrleftelpzdwc5da2px5xdprf" timestamp="0"&gt;6674&lt;/key&gt;&lt;/foreign-keys&gt;&lt;ref-type name="Book Section"&gt;5&lt;/ref-type&gt;&lt;contributors&gt;&lt;authors&gt;&lt;author&gt;RL Leibel&lt;/author&gt;&lt;author&gt;N Bahary&lt;/author&gt;&lt;author&gt;JM Friedman&lt;/author&gt;&lt;/authors&gt;&lt;secondary-authors&gt;&lt;author&gt;AP Simopoulos&lt;/author&gt;&lt;author&gt;B Childs&lt;/author&gt;&lt;/secondary-authors&gt;&lt;tertiary-authors&gt;&lt;author&gt;AP Simopoulos&lt;/author&gt;&lt;/tertiary-authors&gt;&lt;/contributors&gt;&lt;titles&gt;&lt;title&gt;Genetic variation and nutrition in obesity&lt;/title&gt;&lt;secondary-title&gt;Genetic variation and nutrition&lt;/secondary-title&gt;&lt;tertiary-title&gt;World review of nutrition and dietetics&lt;/tertiary-title&gt;&lt;/titles&gt;&lt;pages&gt;90-101&lt;/pages&gt;&lt;dates&gt;&lt;year&gt;1990&lt;/year&gt;&lt;/dates&gt;&lt;pub-location&gt;Basel&lt;/pub-location&gt;&lt;publisher&gt;Karger&lt;/publisher&gt;&lt;urls&gt;&lt;/urls&gt;&lt;/record&gt;&lt;/Cite&gt;&lt;Cite&gt;&lt;Author&gt;Leibel&lt;/Author&gt;&lt;Year&gt;2001&lt;/Year&gt;&lt;RecNum&gt;8531&lt;/RecNum&gt;&lt;record&gt;&lt;rec-number&gt;8531&lt;/rec-number&gt;&lt;foreign-keys&gt;&lt;key app="EN" db-id="0fxx22adqrefrleftelpzdwc5da2px5xdprf" timestamp="0"&gt;8531&lt;/key&gt;&lt;/foreign-keys&gt;&lt;ref-type name="Book Section"&gt;5&lt;/ref-type&gt;&lt;contributors&gt;&lt;authors&gt;&lt;author&gt;RL Leibel&lt;/author&gt;&lt;author&gt;SC Chua&lt;/author&gt;&lt;author&gt;M Rosenbaum&lt;/author&gt;&lt;/authors&gt;&lt;secondary-authors&gt;&lt;author&gt;CR Scriver&lt;/author&gt;&lt;author&gt;AL Beaudet&lt;/author&gt;&lt;author&gt;WS Sly&lt;/author&gt;&lt;author&gt;D Valle&lt;/author&gt;&lt;/secondary-authors&gt;&lt;/contributors&gt;&lt;titles&gt;&lt;title&gt;Chapter 157. Obesity&lt;/title&gt;&lt;secondary-title&gt;The metabolic and molecular bases of inherited disease&lt;/secondary-title&gt;&lt;/titles&gt;&lt;pages&gt;3965-4028&lt;/pages&gt;&lt;volume&gt;III&lt;/volume&gt;&lt;num-vols&gt;IV&lt;/num-vols&gt;&lt;edition&gt;eigth&lt;/edition&gt;&lt;dates&gt;&lt;year&gt;2001&lt;/year&gt;&lt;/dates&gt;&lt;pub-location&gt;New York&lt;/pub-location&gt;&lt;publisher&gt;McGraw-Hill&lt;/publisher&gt;&lt;urls&gt;&lt;/urls&gt;&lt;/record&gt;&lt;/Cite&gt;&lt;/EndNote&gt;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67" w:tooltip="Leibel, 2001 #8531" w:history="1">
        <w:r w:rsidR="006379AA" w:rsidRPr="00C74508">
          <w:rPr>
            <w:rFonts w:ascii="Arial" w:hAnsi="Arial" w:cs="Arial"/>
            <w:noProof/>
            <w:sz w:val="22"/>
            <w:szCs w:val="22"/>
          </w:rPr>
          <w:t>67</w:t>
        </w:r>
      </w:hyperlink>
      <w:r w:rsidR="006379AA" w:rsidRPr="00C74508">
        <w:rPr>
          <w:rFonts w:ascii="Arial" w:hAnsi="Arial" w:cs="Arial"/>
          <w:noProof/>
          <w:sz w:val="22"/>
          <w:szCs w:val="22"/>
        </w:rPr>
        <w:t>,</w:t>
      </w:r>
      <w:hyperlink w:anchor="_ENREF_78" w:tooltip="Leibel, 1990 #6674" w:history="1">
        <w:r w:rsidR="006379AA" w:rsidRPr="00C74508">
          <w:rPr>
            <w:rFonts w:ascii="Arial" w:hAnsi="Arial" w:cs="Arial"/>
            <w:noProof/>
            <w:sz w:val="22"/>
            <w:szCs w:val="22"/>
          </w:rPr>
          <w:t xml:space="preserve">78 </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000B5182" w:rsidRPr="00C74508">
        <w:rPr>
          <w:rFonts w:ascii="Arial" w:hAnsi="Arial" w:cs="Arial"/>
          <w:sz w:val="22"/>
          <w:szCs w:val="22"/>
        </w:rPr>
        <w:t xml:space="preserve"> (</w:t>
      </w:r>
      <w:r w:rsidR="00AE3C14" w:rsidRPr="00B8144C">
        <w:rPr>
          <w:rFonts w:ascii="Arial" w:hAnsi="Arial" w:cs="Arial"/>
          <w:bCs/>
          <w:sz w:val="22"/>
          <w:szCs w:val="22"/>
        </w:rPr>
        <w:t>Table 1</w:t>
      </w:r>
      <w:r w:rsidR="000B5182" w:rsidRPr="00B8144C">
        <w:rPr>
          <w:rFonts w:ascii="Arial" w:hAnsi="Arial" w:cs="Arial"/>
          <w:bCs/>
          <w:sz w:val="22"/>
          <w:szCs w:val="22"/>
        </w:rPr>
        <w:t>).</w:t>
      </w:r>
      <w:r w:rsidR="000B5182" w:rsidRPr="00C74508">
        <w:rPr>
          <w:rFonts w:ascii="Arial" w:hAnsi="Arial" w:cs="Arial"/>
          <w:sz w:val="22"/>
          <w:szCs w:val="22"/>
        </w:rPr>
        <w:t xml:space="preserve">  The fact that mutations in different genes can produce obesity suggests that these genes may be part of a control system for the regulation of body weight, i.e., that feeding behavior and energy expenditure are integrated in a system with complex control mechanisms which can be disrupted at many loci. </w:t>
      </w:r>
      <w:r w:rsidR="008233B6" w:rsidRPr="00C74508">
        <w:rPr>
          <w:rFonts w:ascii="Arial" w:hAnsi="Arial" w:cs="Arial"/>
          <w:sz w:val="22"/>
          <w:szCs w:val="22"/>
        </w:rPr>
        <w:t xml:space="preserve">Further, the impact of a genetic change may not be a direct increase in weight – as an example – </w:t>
      </w:r>
      <w:r w:rsidR="000B5182" w:rsidRPr="00C74508">
        <w:rPr>
          <w:rFonts w:ascii="Arial" w:hAnsi="Arial" w:cs="Arial"/>
          <w:sz w:val="22"/>
          <w:szCs w:val="22"/>
        </w:rPr>
        <w:t>recent studies of Prader Willi Syndrome have demonstrated that the endocrine phenotype is due to a deficiency in prohormone convertase, an enzyme that has also been identified as a single gene mutation cause of obesity</w:t>
      </w:r>
      <w:r w:rsidR="00355218" w:rsidRPr="00C74508">
        <w:rPr>
          <w:rFonts w:ascii="Arial" w:hAnsi="Arial" w:cs="Arial"/>
          <w:sz w:val="22"/>
          <w:szCs w:val="22"/>
        </w:rPr>
        <w:t xml:space="preserve"> </w:t>
      </w:r>
      <w:r w:rsidR="005F15C1" w:rsidRPr="00C74508">
        <w:rPr>
          <w:rFonts w:ascii="Arial" w:hAnsi="Arial" w:cs="Arial"/>
          <w:sz w:val="22"/>
          <w:szCs w:val="22"/>
        </w:rPr>
        <w:fldChar w:fldCharType="begin">
          <w:fldData xml:space="preserve">PEVuZE5vdGU+PENpdGU+PEF1dGhvcj5CdXJuZXR0PC9BdXRob3I+PFllYXI+MjAxNzwvWWVhcj48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PEVuZE5vdGU+PENpdGU+PEF1dGhvcj5CdXJuZXR0PC9BdXRob3I+PFllYXI+MjAxNzwvWWVhcj48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5F15C1" w:rsidRPr="00C74508">
        <w:rPr>
          <w:rFonts w:ascii="Arial" w:hAnsi="Arial" w:cs="Arial"/>
          <w:sz w:val="22"/>
          <w:szCs w:val="22"/>
        </w:rPr>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79" w:tooltip="Burnett, 2017 #11470" w:history="1">
        <w:r w:rsidR="006379AA" w:rsidRPr="00C74508">
          <w:rPr>
            <w:rFonts w:ascii="Arial" w:hAnsi="Arial" w:cs="Arial"/>
            <w:noProof/>
            <w:sz w:val="22"/>
            <w:szCs w:val="22"/>
          </w:rPr>
          <w:t>79</w:t>
        </w:r>
      </w:hyperlink>
      <w:r w:rsidR="006379AA" w:rsidRPr="00C74508">
        <w:rPr>
          <w:rFonts w:ascii="Arial" w:hAnsi="Arial" w:cs="Arial"/>
          <w:noProof/>
          <w:sz w:val="22"/>
          <w:szCs w:val="22"/>
        </w:rPr>
        <w:t>,</w:t>
      </w:r>
      <w:hyperlink w:anchor="_ENREF_80" w:tooltip="Burnett, 2017 #11471" w:history="1">
        <w:r w:rsidR="006379AA" w:rsidRPr="00C74508">
          <w:rPr>
            <w:rFonts w:ascii="Arial" w:hAnsi="Arial" w:cs="Arial"/>
            <w:noProof/>
            <w:sz w:val="22"/>
            <w:szCs w:val="22"/>
          </w:rPr>
          <w:t>80</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000B5182" w:rsidRPr="00C74508">
        <w:rPr>
          <w:rFonts w:ascii="Arial" w:hAnsi="Arial" w:cs="Arial"/>
          <w:sz w:val="22"/>
          <w:szCs w:val="22"/>
        </w:rPr>
        <w:t>.</w:t>
      </w:r>
    </w:p>
    <w:p w14:paraId="127DB114" w14:textId="77777777" w:rsidR="00B8144C" w:rsidRPr="00C74508" w:rsidRDefault="00B8144C" w:rsidP="00C74508">
      <w:pPr>
        <w:spacing w:line="276" w:lineRule="auto"/>
        <w:rPr>
          <w:rFonts w:ascii="Arial" w:hAnsi="Arial" w:cs="Arial"/>
          <w:sz w:val="22"/>
          <w:szCs w:val="22"/>
        </w:rPr>
      </w:pPr>
    </w:p>
    <w:tbl>
      <w:tblPr>
        <w:tblStyle w:val="PlainTable2"/>
        <w:tblW w:w="10243" w:type="dxa"/>
        <w:tblLayout w:type="fixed"/>
        <w:tblLook w:val="0000" w:firstRow="0" w:lastRow="0" w:firstColumn="0" w:lastColumn="0" w:noHBand="0" w:noVBand="0"/>
      </w:tblPr>
      <w:tblGrid>
        <w:gridCol w:w="2335"/>
        <w:gridCol w:w="1973"/>
        <w:gridCol w:w="5935"/>
      </w:tblGrid>
      <w:tr w:rsidR="00B8144C" w:rsidRPr="00C74508" w14:paraId="0C88A7A5" w14:textId="77777777" w:rsidTr="003D05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43" w:type="dxa"/>
            <w:gridSpan w:val="3"/>
            <w:shd w:val="clear" w:color="auto" w:fill="FFFF00"/>
          </w:tcPr>
          <w:p w14:paraId="19347567" w14:textId="2A0E8070" w:rsidR="00B8144C" w:rsidRPr="00C74508" w:rsidRDefault="00B8144C" w:rsidP="003D052F">
            <w:pPr>
              <w:spacing w:line="276" w:lineRule="auto"/>
              <w:rPr>
                <w:rFonts w:ascii="Arial" w:hAnsi="Arial" w:cs="Arial"/>
                <w:sz w:val="22"/>
                <w:szCs w:val="22"/>
              </w:rPr>
            </w:pPr>
            <w:r w:rsidRPr="00C74508">
              <w:rPr>
                <w:rFonts w:ascii="Arial" w:hAnsi="Arial" w:cs="Arial"/>
                <w:sz w:val="22"/>
                <w:szCs w:val="22"/>
              </w:rPr>
              <w:br w:type="page"/>
            </w:r>
            <w:r w:rsidRPr="003D052F">
              <w:rPr>
                <w:rFonts w:ascii="Arial" w:hAnsi="Arial" w:cs="Arial"/>
                <w:b/>
                <w:bCs/>
                <w:sz w:val="22"/>
                <w:szCs w:val="22"/>
                <w:shd w:val="clear" w:color="auto" w:fill="FFFF00"/>
              </w:rPr>
              <w:t xml:space="preserve">Table 1.  Common </w:t>
            </w:r>
            <w:r w:rsidR="003D052F" w:rsidRPr="003D052F">
              <w:rPr>
                <w:rFonts w:ascii="Arial" w:hAnsi="Arial" w:cs="Arial"/>
                <w:b/>
                <w:bCs/>
                <w:sz w:val="22"/>
                <w:szCs w:val="22"/>
                <w:shd w:val="clear" w:color="auto" w:fill="FFFF00"/>
              </w:rPr>
              <w:t>S</w:t>
            </w:r>
            <w:r w:rsidRPr="003D052F">
              <w:rPr>
                <w:rFonts w:ascii="Arial" w:hAnsi="Arial" w:cs="Arial"/>
                <w:b/>
                <w:bCs/>
                <w:sz w:val="22"/>
                <w:szCs w:val="22"/>
                <w:shd w:val="clear" w:color="auto" w:fill="FFFF00"/>
              </w:rPr>
              <w:t xml:space="preserve">ingle </w:t>
            </w:r>
            <w:r w:rsidR="003D052F" w:rsidRPr="003D052F">
              <w:rPr>
                <w:rFonts w:ascii="Arial" w:hAnsi="Arial" w:cs="Arial"/>
                <w:b/>
                <w:bCs/>
                <w:sz w:val="22"/>
                <w:szCs w:val="22"/>
                <w:shd w:val="clear" w:color="auto" w:fill="FFFF00"/>
              </w:rPr>
              <w:t>G</w:t>
            </w:r>
            <w:r w:rsidRPr="003D052F">
              <w:rPr>
                <w:rFonts w:ascii="Arial" w:hAnsi="Arial" w:cs="Arial"/>
                <w:b/>
                <w:bCs/>
                <w:sz w:val="22"/>
                <w:szCs w:val="22"/>
                <w:shd w:val="clear" w:color="auto" w:fill="FFFF00"/>
              </w:rPr>
              <w:t xml:space="preserve">ene </w:t>
            </w:r>
            <w:r w:rsidR="003D052F" w:rsidRPr="003D052F">
              <w:rPr>
                <w:rFonts w:ascii="Arial" w:hAnsi="Arial" w:cs="Arial"/>
                <w:b/>
                <w:bCs/>
                <w:sz w:val="22"/>
                <w:szCs w:val="22"/>
                <w:shd w:val="clear" w:color="auto" w:fill="FFFF00"/>
              </w:rPr>
              <w:t>M</w:t>
            </w:r>
            <w:r w:rsidRPr="003D052F">
              <w:rPr>
                <w:rFonts w:ascii="Arial" w:hAnsi="Arial" w:cs="Arial"/>
                <w:b/>
                <w:bCs/>
                <w:sz w:val="22"/>
                <w:szCs w:val="22"/>
                <w:shd w:val="clear" w:color="auto" w:fill="FFFF00"/>
              </w:rPr>
              <w:t xml:space="preserve">utations </w:t>
            </w:r>
            <w:r w:rsidR="003D052F" w:rsidRPr="003D052F">
              <w:rPr>
                <w:rFonts w:ascii="Arial" w:hAnsi="Arial" w:cs="Arial"/>
                <w:b/>
                <w:bCs/>
                <w:sz w:val="22"/>
                <w:szCs w:val="22"/>
                <w:shd w:val="clear" w:color="auto" w:fill="FFFF00"/>
              </w:rPr>
              <w:t>A</w:t>
            </w:r>
            <w:r w:rsidRPr="003D052F">
              <w:rPr>
                <w:rFonts w:ascii="Arial" w:hAnsi="Arial" w:cs="Arial"/>
                <w:b/>
                <w:bCs/>
                <w:sz w:val="22"/>
                <w:szCs w:val="22"/>
                <w:shd w:val="clear" w:color="auto" w:fill="FFFF00"/>
              </w:rPr>
              <w:t xml:space="preserve">ssociated with </w:t>
            </w:r>
            <w:r w:rsidR="003D052F" w:rsidRPr="003D052F">
              <w:rPr>
                <w:rFonts w:ascii="Arial" w:hAnsi="Arial" w:cs="Arial"/>
                <w:b/>
                <w:bCs/>
                <w:sz w:val="22"/>
                <w:szCs w:val="22"/>
                <w:shd w:val="clear" w:color="auto" w:fill="FFFF00"/>
              </w:rPr>
              <w:t>O</w:t>
            </w:r>
            <w:r w:rsidRPr="003D052F">
              <w:rPr>
                <w:rFonts w:ascii="Arial" w:hAnsi="Arial" w:cs="Arial"/>
                <w:b/>
                <w:bCs/>
                <w:sz w:val="22"/>
                <w:szCs w:val="22"/>
                <w:shd w:val="clear" w:color="auto" w:fill="FFFF00"/>
              </w:rPr>
              <w:t xml:space="preserve">besity </w:t>
            </w:r>
            <w:r w:rsidRPr="003D052F">
              <w:rPr>
                <w:rFonts w:ascii="Arial" w:hAnsi="Arial" w:cs="Arial"/>
                <w:b/>
                <w:bCs/>
                <w:sz w:val="22"/>
                <w:szCs w:val="22"/>
                <w:shd w:val="clear" w:color="auto" w:fill="FFFF00"/>
              </w:rPr>
              <w:fldChar w:fldCharType="begin"/>
            </w:r>
            <w:r w:rsidRPr="003D052F">
              <w:rPr>
                <w:rFonts w:ascii="Arial" w:hAnsi="Arial" w:cs="Arial"/>
                <w:b/>
                <w:bCs/>
                <w:sz w:val="22"/>
                <w:szCs w:val="22"/>
                <w:shd w:val="clear" w:color="auto" w:fill="FFFF00"/>
              </w:rPr>
              <w:instrText xml:space="preserve"> ADDIN EN.CITE &lt;EndNote&gt;&lt;Cite&gt;&lt;Author&gt;Leibel&lt;/Author&gt;&lt;Year&gt;2001&lt;/Year&gt;&lt;RecNum&gt;8531&lt;/RecNum&gt;&lt;DisplayText&gt;(67)&lt;/DisplayText&gt;&lt;record&gt;&lt;rec-number&gt;8531&lt;/rec-number&gt;&lt;foreign-keys&gt;&lt;key app="EN" db-id="0fxx22adqrefrleftelpzdwc5da2px5xdprf" timestamp="0"&gt;8531&lt;/key&gt;&lt;/foreign-keys&gt;&lt;ref-type name="Book Section"&gt;5&lt;/ref-type&gt;&lt;contributors&gt;&lt;authors&gt;&lt;author&gt;RL Leibel&lt;/author&gt;&lt;author&gt;SC Chua&lt;/author&gt;&lt;author&gt;M Rosenbaum&lt;/author&gt;&lt;/authors&gt;&lt;secondary-authors&gt;&lt;author&gt;CR Scriver&lt;/author&gt;&lt;author&gt;AL Beaudet&lt;/author&gt;&lt;author&gt;WS Sly&lt;/author&gt;&lt;author&gt;D Valle&lt;/author&gt;&lt;/secondary-authors&gt;&lt;/contributors&gt;&lt;titles&gt;&lt;title&gt;Chapter 157. Obesity&lt;/title&gt;&lt;secondary-title&gt;The metabolic and molecular bases of inherited disease&lt;/secondary-title&gt;&lt;/titles&gt;&lt;pages&gt;3965-4028&lt;/pages&gt;&lt;volume&gt;III&lt;/volume&gt;&lt;num-vols&gt;IV&lt;/num-vols&gt;&lt;edition&gt;eigth&lt;/edition&gt;&lt;dates&gt;&lt;year&gt;2001&lt;/year&gt;&lt;/dates&gt;&lt;pub-location&gt;New York&lt;/pub-location&gt;&lt;publisher&gt;McGraw-Hill&lt;/publisher&gt;&lt;urls&gt;&lt;/urls&gt;&lt;/record&gt;&lt;/Cite&gt;&lt;/EndNote&gt;</w:instrText>
            </w:r>
            <w:r w:rsidRPr="003D052F">
              <w:rPr>
                <w:rFonts w:ascii="Arial" w:hAnsi="Arial" w:cs="Arial"/>
                <w:b/>
                <w:bCs/>
                <w:sz w:val="22"/>
                <w:szCs w:val="22"/>
                <w:shd w:val="clear" w:color="auto" w:fill="FFFF00"/>
              </w:rPr>
              <w:fldChar w:fldCharType="separate"/>
            </w:r>
            <w:r w:rsidRPr="003D052F">
              <w:rPr>
                <w:rFonts w:ascii="Arial" w:hAnsi="Arial" w:cs="Arial"/>
                <w:b/>
                <w:bCs/>
                <w:noProof/>
                <w:sz w:val="22"/>
                <w:szCs w:val="22"/>
                <w:shd w:val="clear" w:color="auto" w:fill="FFFF00"/>
              </w:rPr>
              <w:t>(</w:t>
            </w:r>
            <w:hyperlink w:anchor="_ENREF_67" w:tooltip="Leibel, 2001 #8531" w:history="1">
              <w:r w:rsidRPr="003D052F">
                <w:rPr>
                  <w:rFonts w:ascii="Arial" w:hAnsi="Arial" w:cs="Arial"/>
                  <w:b/>
                  <w:bCs/>
                  <w:noProof/>
                  <w:sz w:val="22"/>
                  <w:szCs w:val="22"/>
                  <w:shd w:val="clear" w:color="auto" w:fill="FFFF00"/>
                </w:rPr>
                <w:t>67</w:t>
              </w:r>
            </w:hyperlink>
            <w:r w:rsidRPr="003D052F">
              <w:rPr>
                <w:rFonts w:ascii="Arial" w:hAnsi="Arial" w:cs="Arial"/>
                <w:b/>
                <w:bCs/>
                <w:noProof/>
                <w:sz w:val="22"/>
                <w:szCs w:val="22"/>
                <w:shd w:val="clear" w:color="auto" w:fill="FFFF00"/>
              </w:rPr>
              <w:t>)</w:t>
            </w:r>
            <w:r w:rsidRPr="003D052F">
              <w:rPr>
                <w:rFonts w:ascii="Arial" w:hAnsi="Arial" w:cs="Arial"/>
                <w:b/>
                <w:bCs/>
                <w:sz w:val="22"/>
                <w:szCs w:val="22"/>
                <w:shd w:val="clear" w:color="auto" w:fill="FFFF00"/>
              </w:rPr>
              <w:fldChar w:fldCharType="end"/>
            </w:r>
          </w:p>
        </w:tc>
      </w:tr>
      <w:tr w:rsidR="000B5182" w:rsidRPr="00C74508" w14:paraId="08602FFB" w14:textId="77777777" w:rsidTr="003D052F">
        <w:tc>
          <w:tcPr>
            <w:cnfStyle w:val="000010000000" w:firstRow="0" w:lastRow="0" w:firstColumn="0" w:lastColumn="0" w:oddVBand="1" w:evenVBand="0" w:oddHBand="0" w:evenHBand="0" w:firstRowFirstColumn="0" w:firstRowLastColumn="0" w:lastRowFirstColumn="0" w:lastRowLastColumn="0"/>
            <w:tcW w:w="2335" w:type="dxa"/>
          </w:tcPr>
          <w:p w14:paraId="71941365" w14:textId="380D1730" w:rsidR="000B5182" w:rsidRPr="00C74508" w:rsidRDefault="000B5182" w:rsidP="00C74508">
            <w:pPr>
              <w:spacing w:line="276" w:lineRule="auto"/>
              <w:rPr>
                <w:rFonts w:ascii="Arial" w:hAnsi="Arial" w:cs="Arial"/>
                <w:b/>
                <w:sz w:val="22"/>
                <w:szCs w:val="22"/>
              </w:rPr>
            </w:pPr>
            <w:r w:rsidRPr="00C74508">
              <w:rPr>
                <w:rFonts w:ascii="Arial" w:hAnsi="Arial" w:cs="Arial"/>
                <w:b/>
                <w:sz w:val="22"/>
                <w:szCs w:val="22"/>
              </w:rPr>
              <w:t>Syndrome</w:t>
            </w:r>
            <w:r w:rsidR="006344F5" w:rsidRPr="00C74508">
              <w:rPr>
                <w:rFonts w:ascii="Arial" w:hAnsi="Arial" w:cs="Arial"/>
                <w:b/>
                <w:sz w:val="22"/>
                <w:szCs w:val="22"/>
              </w:rPr>
              <w:t>/</w:t>
            </w:r>
            <w:r w:rsidR="00355218" w:rsidRPr="00C74508">
              <w:rPr>
                <w:rFonts w:ascii="Arial" w:hAnsi="Arial" w:cs="Arial"/>
                <w:b/>
                <w:sz w:val="22"/>
                <w:szCs w:val="22"/>
              </w:rPr>
              <w:t>Gene</w:t>
            </w:r>
          </w:p>
        </w:tc>
        <w:tc>
          <w:tcPr>
            <w:cnfStyle w:val="000001000000" w:firstRow="0" w:lastRow="0" w:firstColumn="0" w:lastColumn="0" w:oddVBand="0" w:evenVBand="1" w:oddHBand="0" w:evenHBand="0" w:firstRowFirstColumn="0" w:firstRowLastColumn="0" w:lastRowFirstColumn="0" w:lastRowLastColumn="0"/>
            <w:tcW w:w="1973" w:type="dxa"/>
          </w:tcPr>
          <w:p w14:paraId="58B8FB35" w14:textId="77777777" w:rsidR="000B5182" w:rsidRPr="00C74508" w:rsidRDefault="000B5182" w:rsidP="00C74508">
            <w:pPr>
              <w:spacing w:line="276" w:lineRule="auto"/>
              <w:rPr>
                <w:rFonts w:ascii="Arial" w:hAnsi="Arial" w:cs="Arial"/>
                <w:b/>
                <w:sz w:val="22"/>
                <w:szCs w:val="22"/>
              </w:rPr>
            </w:pPr>
            <w:r w:rsidRPr="00C74508">
              <w:rPr>
                <w:rFonts w:ascii="Arial" w:hAnsi="Arial" w:cs="Arial"/>
                <w:b/>
                <w:sz w:val="22"/>
                <w:szCs w:val="22"/>
              </w:rPr>
              <w:t>Chromosome</w:t>
            </w:r>
          </w:p>
        </w:tc>
        <w:tc>
          <w:tcPr>
            <w:cnfStyle w:val="000010000000" w:firstRow="0" w:lastRow="0" w:firstColumn="0" w:lastColumn="0" w:oddVBand="1" w:evenVBand="0" w:oddHBand="0" w:evenHBand="0" w:firstRowFirstColumn="0" w:firstRowLastColumn="0" w:lastRowFirstColumn="0" w:lastRowLastColumn="0"/>
            <w:tcW w:w="5935" w:type="dxa"/>
          </w:tcPr>
          <w:p w14:paraId="4B8A0149" w14:textId="77777777" w:rsidR="000B5182" w:rsidRPr="00C74508" w:rsidRDefault="000B5182" w:rsidP="00C74508">
            <w:pPr>
              <w:spacing w:line="276" w:lineRule="auto"/>
              <w:rPr>
                <w:rFonts w:ascii="Arial" w:hAnsi="Arial" w:cs="Arial"/>
                <w:b/>
                <w:sz w:val="22"/>
                <w:szCs w:val="22"/>
              </w:rPr>
            </w:pPr>
            <w:r w:rsidRPr="00C74508">
              <w:rPr>
                <w:rFonts w:ascii="Arial" w:hAnsi="Arial" w:cs="Arial"/>
                <w:b/>
                <w:sz w:val="22"/>
                <w:szCs w:val="22"/>
              </w:rPr>
              <w:t>Phenotype</w:t>
            </w:r>
          </w:p>
        </w:tc>
      </w:tr>
      <w:tr w:rsidR="000B5182" w:rsidRPr="00C74508" w14:paraId="5DC0036A" w14:textId="77777777" w:rsidTr="003D05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35" w:type="dxa"/>
          </w:tcPr>
          <w:p w14:paraId="6D1D5738" w14:textId="44D69FB8"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Alström</w:t>
            </w:r>
            <w:r w:rsidR="005C0FB6" w:rsidRPr="00C74508">
              <w:rPr>
                <w:rFonts w:ascii="Arial" w:hAnsi="Arial" w:cs="Arial"/>
                <w:sz w:val="22"/>
                <w:szCs w:val="22"/>
              </w:rPr>
              <w:t xml:space="preserve"> syndrome/</w:t>
            </w:r>
            <w:r w:rsidR="00355218" w:rsidRPr="00C74508">
              <w:rPr>
                <w:rFonts w:ascii="Arial" w:hAnsi="Arial" w:cs="Arial"/>
                <w:sz w:val="22"/>
                <w:szCs w:val="22"/>
              </w:rPr>
              <w:t xml:space="preserve"> </w:t>
            </w:r>
            <w:r w:rsidR="00355218" w:rsidRPr="00C74508">
              <w:rPr>
                <w:rFonts w:ascii="Arial" w:hAnsi="Arial" w:cs="Arial"/>
                <w:i/>
                <w:iCs/>
                <w:sz w:val="22"/>
                <w:szCs w:val="22"/>
              </w:rPr>
              <w:t>ALMS1</w:t>
            </w:r>
          </w:p>
        </w:tc>
        <w:tc>
          <w:tcPr>
            <w:cnfStyle w:val="000001000000" w:firstRow="0" w:lastRow="0" w:firstColumn="0" w:lastColumn="0" w:oddVBand="0" w:evenVBand="1" w:oddHBand="0" w:evenHBand="0" w:firstRowFirstColumn="0" w:firstRowLastColumn="0" w:lastRowFirstColumn="0" w:lastRowLastColumn="0"/>
            <w:tcW w:w="1973" w:type="dxa"/>
          </w:tcPr>
          <w:p w14:paraId="19A7F18A"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2p14-p13</w:t>
            </w:r>
          </w:p>
          <w:p w14:paraId="5AE9E7B7"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(Recessive)</w:t>
            </w:r>
          </w:p>
        </w:tc>
        <w:tc>
          <w:tcPr>
            <w:cnfStyle w:val="000010000000" w:firstRow="0" w:lastRow="0" w:firstColumn="0" w:lastColumn="0" w:oddVBand="1" w:evenVBand="0" w:oddHBand="0" w:evenHBand="0" w:firstRowFirstColumn="0" w:firstRowLastColumn="0" w:lastRowFirstColumn="0" w:lastRowLastColumn="0"/>
            <w:tcW w:w="5935" w:type="dxa"/>
          </w:tcPr>
          <w:p w14:paraId="5A6B343E"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Childhood blindness due to retinal degeneration, nerve deafness, acanthosis nigricans, chronic nephropathy, primary hypogonadism in males only, type II diabetes mellitus, infantile obesity which may diminish in adulthood.</w:t>
            </w:r>
          </w:p>
        </w:tc>
      </w:tr>
      <w:tr w:rsidR="000B5182" w:rsidRPr="00C74508" w14:paraId="5020BF47" w14:textId="77777777" w:rsidTr="003D052F">
        <w:tc>
          <w:tcPr>
            <w:cnfStyle w:val="000010000000" w:firstRow="0" w:lastRow="0" w:firstColumn="0" w:lastColumn="0" w:oddVBand="1" w:evenVBand="0" w:oddHBand="0" w:evenHBand="0" w:firstRowFirstColumn="0" w:firstRowLastColumn="0" w:lastRowFirstColumn="0" w:lastRowLastColumn="0"/>
            <w:tcW w:w="2335" w:type="dxa"/>
          </w:tcPr>
          <w:p w14:paraId="2A4FF1FF" w14:textId="0C5E2479"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Bardet-Biedl</w:t>
            </w:r>
            <w:r w:rsidR="005C0FB6" w:rsidRPr="00C74508">
              <w:rPr>
                <w:rFonts w:ascii="Arial" w:hAnsi="Arial" w:cs="Arial"/>
                <w:sz w:val="22"/>
                <w:szCs w:val="22"/>
              </w:rPr>
              <w:t xml:space="preserve"> syndrome (22 different genes)</w:t>
            </w:r>
          </w:p>
        </w:tc>
        <w:tc>
          <w:tcPr>
            <w:cnfStyle w:val="000001000000" w:firstRow="0" w:lastRow="0" w:firstColumn="0" w:lastColumn="0" w:oddVBand="0" w:evenVBand="1" w:oddHBand="0" w:evenHBand="0" w:firstRowFirstColumn="0" w:firstRowLastColumn="0" w:lastRowFirstColumn="0" w:lastRowLastColumn="0"/>
            <w:tcW w:w="1973" w:type="dxa"/>
          </w:tcPr>
          <w:p w14:paraId="58037A1C"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16q21</w:t>
            </w:r>
          </w:p>
          <w:p w14:paraId="18706009"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15q22-q23</w:t>
            </w:r>
          </w:p>
        </w:tc>
        <w:tc>
          <w:tcPr>
            <w:cnfStyle w:val="000010000000" w:firstRow="0" w:lastRow="0" w:firstColumn="0" w:lastColumn="0" w:oddVBand="1" w:evenVBand="0" w:oddHBand="0" w:evenHBand="0" w:firstRowFirstColumn="0" w:firstRowLastColumn="0" w:lastRowFirstColumn="0" w:lastRowLastColumn="0"/>
            <w:tcW w:w="5935" w:type="dxa"/>
          </w:tcPr>
          <w:p w14:paraId="2A210746"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Retinitis pigmentosa, mental retardation, polydactyly, hypothalamic hypogonadism, rarely glucose intolerance, deafness, or renal disease</w:t>
            </w:r>
          </w:p>
        </w:tc>
      </w:tr>
      <w:tr w:rsidR="000B5182" w:rsidRPr="00C74508" w14:paraId="6F520D93" w14:textId="77777777" w:rsidTr="003D05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35" w:type="dxa"/>
          </w:tcPr>
          <w:p w14:paraId="1356DF23" w14:textId="20F9D52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Beckwith-Wiedemann</w:t>
            </w:r>
            <w:r w:rsidR="005C0FB6" w:rsidRPr="00C74508">
              <w:rPr>
                <w:rFonts w:ascii="Arial" w:hAnsi="Arial" w:cs="Arial"/>
                <w:sz w:val="22"/>
                <w:szCs w:val="22"/>
              </w:rPr>
              <w:t xml:space="preserve"> syndrome</w:t>
            </w:r>
          </w:p>
        </w:tc>
        <w:tc>
          <w:tcPr>
            <w:cnfStyle w:val="000001000000" w:firstRow="0" w:lastRow="0" w:firstColumn="0" w:lastColumn="0" w:oddVBand="0" w:evenVBand="1" w:oddHBand="0" w:evenHBand="0" w:firstRowFirstColumn="0" w:firstRowLastColumn="0" w:lastRowFirstColumn="0" w:lastRowLastColumn="0"/>
            <w:tcW w:w="1973" w:type="dxa"/>
          </w:tcPr>
          <w:p w14:paraId="06BAFB1D"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11p15.5</w:t>
            </w:r>
          </w:p>
          <w:p w14:paraId="4E404041"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(Recessive)</w:t>
            </w:r>
          </w:p>
        </w:tc>
        <w:tc>
          <w:tcPr>
            <w:cnfStyle w:val="000010000000" w:firstRow="0" w:lastRow="0" w:firstColumn="0" w:lastColumn="0" w:oddVBand="1" w:evenVBand="0" w:oddHBand="0" w:evenHBand="0" w:firstRowFirstColumn="0" w:firstRowLastColumn="0" w:lastRowFirstColumn="0" w:lastRowLastColumn="0"/>
            <w:tcW w:w="5935" w:type="dxa"/>
          </w:tcPr>
          <w:p w14:paraId="11EDEAB6"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Hyperinsulinemia, hypoglycemia, neonatal hemihypertrophy (Beckwith-Wiedemann Syndrome), intolerance of fasting</w:t>
            </w:r>
          </w:p>
        </w:tc>
      </w:tr>
      <w:tr w:rsidR="000B5182" w:rsidRPr="00C74508" w14:paraId="10D39A23" w14:textId="77777777" w:rsidTr="003D052F">
        <w:tc>
          <w:tcPr>
            <w:cnfStyle w:val="000010000000" w:firstRow="0" w:lastRow="0" w:firstColumn="0" w:lastColumn="0" w:oddVBand="1" w:evenVBand="0" w:oddHBand="0" w:evenHBand="0" w:firstRowFirstColumn="0" w:firstRowLastColumn="0" w:lastRowFirstColumn="0" w:lastRowLastColumn="0"/>
            <w:tcW w:w="2335" w:type="dxa"/>
          </w:tcPr>
          <w:p w14:paraId="39DFA8DA" w14:textId="411EC51F" w:rsidR="000B5182" w:rsidRPr="00C74508" w:rsidRDefault="000B5182" w:rsidP="00C74508">
            <w:pPr>
              <w:spacing w:line="276" w:lineRule="auto"/>
              <w:rPr>
                <w:rFonts w:ascii="Arial" w:hAnsi="Arial" w:cs="Arial"/>
                <w:sz w:val="22"/>
                <w:szCs w:val="22"/>
              </w:rPr>
            </w:pPr>
            <w:r w:rsidRPr="00C74508">
              <w:rPr>
                <w:rFonts w:ascii="Arial" w:hAnsi="Arial" w:cs="Arial"/>
                <w:bCs/>
                <w:sz w:val="22"/>
                <w:szCs w:val="22"/>
              </w:rPr>
              <w:t>Börjeson-Forssmann-Lehman</w:t>
            </w:r>
            <w:r w:rsidR="005C0FB6" w:rsidRPr="00C74508">
              <w:rPr>
                <w:rFonts w:ascii="Arial" w:hAnsi="Arial" w:cs="Arial"/>
                <w:bCs/>
                <w:sz w:val="22"/>
                <w:szCs w:val="22"/>
              </w:rPr>
              <w:t xml:space="preserve"> syndrome</w:t>
            </w:r>
            <w:r w:rsidR="00E63577" w:rsidRPr="00C74508">
              <w:rPr>
                <w:rFonts w:ascii="Arial" w:hAnsi="Arial" w:cs="Arial"/>
                <w:bCs/>
                <w:sz w:val="22"/>
                <w:szCs w:val="22"/>
              </w:rPr>
              <w:t xml:space="preserve">/ </w:t>
            </w:r>
            <w:r w:rsidR="00E63577" w:rsidRPr="00C74508">
              <w:rPr>
                <w:rFonts w:ascii="Arial" w:hAnsi="Arial" w:cs="Arial"/>
                <w:bCs/>
                <w:i/>
                <w:iCs/>
                <w:sz w:val="22"/>
                <w:szCs w:val="22"/>
              </w:rPr>
              <w:t>PHF6</w:t>
            </w:r>
          </w:p>
        </w:tc>
        <w:tc>
          <w:tcPr>
            <w:cnfStyle w:val="000001000000" w:firstRow="0" w:lastRow="0" w:firstColumn="0" w:lastColumn="0" w:oddVBand="0" w:evenVBand="1" w:oddHBand="0" w:evenHBand="0" w:firstRowFirstColumn="0" w:firstRowLastColumn="0" w:lastRowFirstColumn="0" w:lastRowLastColumn="0"/>
            <w:tcW w:w="1973" w:type="dxa"/>
          </w:tcPr>
          <w:p w14:paraId="545D9520"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X-linked</w:t>
            </w:r>
          </w:p>
        </w:tc>
        <w:tc>
          <w:tcPr>
            <w:cnfStyle w:val="000010000000" w:firstRow="0" w:lastRow="0" w:firstColumn="0" w:lastColumn="0" w:oddVBand="1" w:evenVBand="0" w:oddHBand="0" w:evenHBand="0" w:firstRowFirstColumn="0" w:firstRowLastColumn="0" w:lastRowFirstColumn="0" w:lastRowLastColumn="0"/>
            <w:tcW w:w="5935" w:type="dxa"/>
          </w:tcPr>
          <w:p w14:paraId="252ED5FA"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Intellectual disability, epilepsy, microcephaly, short stature, gynecomastia, hypogonadism, obesity, tapering fingers and short toes, multiple ophthalmological problems, coarse facial features, ptosis, large and long ears, supraorbital ridge</w:t>
            </w:r>
          </w:p>
        </w:tc>
      </w:tr>
      <w:tr w:rsidR="000B5182" w:rsidRPr="00C74508" w14:paraId="44453995" w14:textId="77777777" w:rsidTr="003D05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35" w:type="dxa"/>
          </w:tcPr>
          <w:p w14:paraId="20CCDAAD" w14:textId="4134BF2E"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Carpenter</w:t>
            </w:r>
            <w:r w:rsidR="00E63577" w:rsidRPr="00C74508">
              <w:rPr>
                <w:rFonts w:ascii="Arial" w:hAnsi="Arial" w:cs="Arial"/>
                <w:sz w:val="22"/>
                <w:szCs w:val="22"/>
              </w:rPr>
              <w:t xml:space="preserve"> /</w:t>
            </w:r>
            <w:r w:rsidR="00E63577" w:rsidRPr="00C74508">
              <w:rPr>
                <w:rFonts w:ascii="Arial" w:hAnsi="Arial" w:cs="Arial"/>
                <w:i/>
                <w:iCs/>
                <w:sz w:val="22"/>
                <w:szCs w:val="22"/>
              </w:rPr>
              <w:t>RAB23</w:t>
            </w:r>
            <w:r w:rsidR="00E63577" w:rsidRPr="00C74508">
              <w:rPr>
                <w:rFonts w:ascii="Arial" w:hAnsi="Arial" w:cs="Arial"/>
                <w:sz w:val="22"/>
                <w:szCs w:val="22"/>
              </w:rPr>
              <w:t xml:space="preserve"> and </w:t>
            </w:r>
            <w:r w:rsidR="00E63577" w:rsidRPr="00C74508">
              <w:rPr>
                <w:rFonts w:ascii="Arial" w:hAnsi="Arial" w:cs="Arial"/>
                <w:i/>
                <w:iCs/>
                <w:sz w:val="22"/>
                <w:szCs w:val="22"/>
              </w:rPr>
              <w:t>MEGF8</w:t>
            </w:r>
          </w:p>
        </w:tc>
        <w:tc>
          <w:tcPr>
            <w:cnfStyle w:val="000001000000" w:firstRow="0" w:lastRow="0" w:firstColumn="0" w:lastColumn="0" w:oddVBand="0" w:evenVBand="1" w:oddHBand="0" w:evenHBand="0" w:firstRowFirstColumn="0" w:firstRowLastColumn="0" w:lastRowFirstColumn="0" w:lastRowLastColumn="0"/>
            <w:tcW w:w="1973" w:type="dxa"/>
          </w:tcPr>
          <w:p w14:paraId="6DEDEDE5"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Unknown</w:t>
            </w:r>
          </w:p>
          <w:p w14:paraId="5BCC5C3B"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(Recessive)</w:t>
            </w:r>
          </w:p>
        </w:tc>
        <w:tc>
          <w:tcPr>
            <w:cnfStyle w:val="000010000000" w:firstRow="0" w:lastRow="0" w:firstColumn="0" w:lastColumn="0" w:oddVBand="1" w:evenVBand="0" w:oddHBand="0" w:evenHBand="0" w:firstRowFirstColumn="0" w:firstRowLastColumn="0" w:lastRowFirstColumn="0" w:lastRowLastColumn="0"/>
            <w:tcW w:w="5935" w:type="dxa"/>
          </w:tcPr>
          <w:p w14:paraId="49FB2EF5" w14:textId="5D42845D"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 xml:space="preserve">Mental retardation, acrocephaly, poly- or syndactyly, hypogonadism (males only) </w:t>
            </w:r>
          </w:p>
        </w:tc>
      </w:tr>
      <w:tr w:rsidR="000B5182" w:rsidRPr="00C74508" w14:paraId="61A0E888" w14:textId="77777777" w:rsidTr="003D052F">
        <w:tc>
          <w:tcPr>
            <w:cnfStyle w:val="000010000000" w:firstRow="0" w:lastRow="0" w:firstColumn="0" w:lastColumn="0" w:oddVBand="1" w:evenVBand="0" w:oddHBand="0" w:evenHBand="0" w:firstRowFirstColumn="0" w:firstRowLastColumn="0" w:lastRowFirstColumn="0" w:lastRowLastColumn="0"/>
            <w:tcW w:w="2335" w:type="dxa"/>
          </w:tcPr>
          <w:p w14:paraId="2EBED508" w14:textId="419E9AC8"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Cohen</w:t>
            </w:r>
            <w:r w:rsidR="00E63577" w:rsidRPr="00C74508">
              <w:rPr>
                <w:rFonts w:ascii="Arial" w:hAnsi="Arial" w:cs="Arial"/>
                <w:sz w:val="22"/>
                <w:szCs w:val="22"/>
              </w:rPr>
              <w:t xml:space="preserve"> /</w:t>
            </w:r>
            <w:r w:rsidR="00E63577" w:rsidRPr="00C74508">
              <w:rPr>
                <w:rFonts w:ascii="Arial" w:hAnsi="Arial" w:cs="Arial"/>
                <w:i/>
                <w:iCs/>
                <w:sz w:val="22"/>
                <w:szCs w:val="22"/>
              </w:rPr>
              <w:t>COH1</w:t>
            </w:r>
          </w:p>
        </w:tc>
        <w:tc>
          <w:tcPr>
            <w:cnfStyle w:val="000001000000" w:firstRow="0" w:lastRow="0" w:firstColumn="0" w:lastColumn="0" w:oddVBand="0" w:evenVBand="1" w:oddHBand="0" w:evenHBand="0" w:firstRowFirstColumn="0" w:firstRowLastColumn="0" w:lastRowFirstColumn="0" w:lastRowLastColumn="0"/>
            <w:tcW w:w="1973" w:type="dxa"/>
          </w:tcPr>
          <w:p w14:paraId="69FF6DD1"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8q22-q23</w:t>
            </w:r>
          </w:p>
          <w:p w14:paraId="0724E9EF"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(Recessive)</w:t>
            </w:r>
          </w:p>
        </w:tc>
        <w:tc>
          <w:tcPr>
            <w:cnfStyle w:val="000010000000" w:firstRow="0" w:lastRow="0" w:firstColumn="0" w:lastColumn="0" w:oddVBand="1" w:evenVBand="0" w:oddHBand="0" w:evenHBand="0" w:firstRowFirstColumn="0" w:firstRowLastColumn="0" w:lastRowFirstColumn="0" w:lastRowLastColumn="0"/>
            <w:tcW w:w="5935" w:type="dxa"/>
          </w:tcPr>
          <w:p w14:paraId="2E2F24BB"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Mental retardation, microcephaly, short stature, dysmorphic facies</w:t>
            </w:r>
          </w:p>
        </w:tc>
      </w:tr>
      <w:tr w:rsidR="000B5182" w:rsidRPr="00C74508" w14:paraId="6B55211A" w14:textId="77777777" w:rsidTr="003D05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35" w:type="dxa"/>
          </w:tcPr>
          <w:p w14:paraId="750597FF" w14:textId="5F6CD70D" w:rsidR="000B5182" w:rsidRPr="00C74508" w:rsidRDefault="000B5182" w:rsidP="00C74508">
            <w:pPr>
              <w:pStyle w:val="Heading1"/>
              <w:spacing w:line="276" w:lineRule="auto"/>
              <w:outlineLvl w:val="0"/>
              <w:rPr>
                <w:rFonts w:ascii="Arial" w:hAnsi="Arial" w:cs="Arial"/>
                <w:sz w:val="22"/>
                <w:szCs w:val="22"/>
              </w:rPr>
            </w:pPr>
            <w:r w:rsidRPr="00C74508">
              <w:rPr>
                <w:rFonts w:ascii="Arial" w:hAnsi="Arial" w:cs="Arial"/>
                <w:sz w:val="22"/>
                <w:szCs w:val="22"/>
              </w:rPr>
              <w:t>Leptin</w:t>
            </w:r>
            <w:r w:rsidR="006344F5" w:rsidRPr="00C74508">
              <w:rPr>
                <w:rFonts w:ascii="Arial" w:hAnsi="Arial" w:cs="Arial"/>
                <w:sz w:val="22"/>
                <w:szCs w:val="22"/>
              </w:rPr>
              <w:t xml:space="preserve"> </w:t>
            </w:r>
            <w:r w:rsidR="00E63577" w:rsidRPr="00C74508">
              <w:rPr>
                <w:rFonts w:ascii="Arial" w:hAnsi="Arial" w:cs="Arial"/>
                <w:sz w:val="22"/>
                <w:szCs w:val="22"/>
              </w:rPr>
              <w:t xml:space="preserve">deficiency / </w:t>
            </w:r>
            <w:r w:rsidR="00E63577" w:rsidRPr="00C74508">
              <w:rPr>
                <w:rFonts w:ascii="Arial" w:hAnsi="Arial" w:cs="Arial"/>
                <w:i/>
                <w:iCs/>
                <w:sz w:val="22"/>
                <w:szCs w:val="22"/>
              </w:rPr>
              <w:t>LEP</w:t>
            </w:r>
          </w:p>
        </w:tc>
        <w:tc>
          <w:tcPr>
            <w:cnfStyle w:val="000001000000" w:firstRow="0" w:lastRow="0" w:firstColumn="0" w:lastColumn="0" w:oddVBand="0" w:evenVBand="1" w:oddHBand="0" w:evenHBand="0" w:firstRowFirstColumn="0" w:firstRowLastColumn="0" w:lastRowFirstColumn="0" w:lastRowLastColumn="0"/>
            <w:tcW w:w="1973" w:type="dxa"/>
          </w:tcPr>
          <w:p w14:paraId="72A515BC"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7q31.3</w:t>
            </w:r>
          </w:p>
          <w:p w14:paraId="423FB021"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(Recessive)</w:t>
            </w:r>
          </w:p>
        </w:tc>
        <w:tc>
          <w:tcPr>
            <w:cnfStyle w:val="000010000000" w:firstRow="0" w:lastRow="0" w:firstColumn="0" w:lastColumn="0" w:oddVBand="1" w:evenVBand="0" w:oddHBand="0" w:evenHBand="0" w:firstRowFirstColumn="0" w:firstRowLastColumn="0" w:lastRowFirstColumn="0" w:lastRowLastColumn="0"/>
            <w:tcW w:w="5935" w:type="dxa"/>
          </w:tcPr>
          <w:p w14:paraId="2054ABF2"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Hypometabolic rate, hyperphagia, pubertal delay, infertility, impaired glucose tolerance due to leptin deficiency.</w:t>
            </w:r>
          </w:p>
        </w:tc>
      </w:tr>
      <w:tr w:rsidR="000B5182" w:rsidRPr="00C74508" w14:paraId="47F6CF68" w14:textId="77777777" w:rsidTr="003D052F">
        <w:tc>
          <w:tcPr>
            <w:cnfStyle w:val="000010000000" w:firstRow="0" w:lastRow="0" w:firstColumn="0" w:lastColumn="0" w:oddVBand="1" w:evenVBand="0" w:oddHBand="0" w:evenHBand="0" w:firstRowFirstColumn="0" w:firstRowLastColumn="0" w:lastRowFirstColumn="0" w:lastRowLastColumn="0"/>
            <w:tcW w:w="2335" w:type="dxa"/>
          </w:tcPr>
          <w:p w14:paraId="3BE3D982" w14:textId="308E213C"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Leptin Receptor</w:t>
            </w:r>
            <w:r w:rsidR="00E63577" w:rsidRPr="00C74508">
              <w:rPr>
                <w:rFonts w:ascii="Arial" w:hAnsi="Arial" w:cs="Arial"/>
                <w:sz w:val="22"/>
                <w:szCs w:val="22"/>
              </w:rPr>
              <w:t xml:space="preserve"> / </w:t>
            </w:r>
            <w:r w:rsidR="00E63577" w:rsidRPr="00C74508">
              <w:rPr>
                <w:rFonts w:ascii="Arial" w:hAnsi="Arial" w:cs="Arial"/>
                <w:i/>
                <w:iCs/>
                <w:sz w:val="22"/>
                <w:szCs w:val="22"/>
              </w:rPr>
              <w:t>LEPR</w:t>
            </w:r>
          </w:p>
        </w:tc>
        <w:tc>
          <w:tcPr>
            <w:cnfStyle w:val="000001000000" w:firstRow="0" w:lastRow="0" w:firstColumn="0" w:lastColumn="0" w:oddVBand="0" w:evenVBand="1" w:oddHBand="0" w:evenHBand="0" w:firstRowFirstColumn="0" w:firstRowLastColumn="0" w:lastRowFirstColumn="0" w:lastRowLastColumn="0"/>
            <w:tcW w:w="1973" w:type="dxa"/>
          </w:tcPr>
          <w:p w14:paraId="2F1C1BD5"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1p31-p32</w:t>
            </w:r>
          </w:p>
          <w:p w14:paraId="6464786B"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(Recessive)</w:t>
            </w:r>
          </w:p>
        </w:tc>
        <w:tc>
          <w:tcPr>
            <w:cnfStyle w:val="000010000000" w:firstRow="0" w:lastRow="0" w:firstColumn="0" w:lastColumn="0" w:oddVBand="1" w:evenVBand="0" w:oddHBand="0" w:evenHBand="0" w:firstRowFirstColumn="0" w:firstRowLastColumn="0" w:lastRowFirstColumn="0" w:lastRowLastColumn="0"/>
            <w:tcW w:w="5935" w:type="dxa"/>
          </w:tcPr>
          <w:p w14:paraId="7D6C89FE"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Hypometabolic rate, hyperphagia, pubertal delay due to deranged leptin signal transduction.</w:t>
            </w:r>
          </w:p>
        </w:tc>
      </w:tr>
      <w:tr w:rsidR="000B5182" w:rsidRPr="00C74508" w14:paraId="7977B243" w14:textId="77777777" w:rsidTr="003D05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35" w:type="dxa"/>
          </w:tcPr>
          <w:p w14:paraId="627FA59E" w14:textId="3A24EF3D" w:rsidR="000B5182" w:rsidRPr="00C74508" w:rsidRDefault="006319A7" w:rsidP="00C74508">
            <w:pPr>
              <w:spacing w:line="276" w:lineRule="auto"/>
              <w:rPr>
                <w:rFonts w:ascii="Arial" w:hAnsi="Arial" w:cs="Arial"/>
                <w:sz w:val="22"/>
                <w:szCs w:val="22"/>
              </w:rPr>
            </w:pPr>
            <w:r w:rsidRPr="00C74508">
              <w:rPr>
                <w:rFonts w:ascii="Arial" w:hAnsi="Arial" w:cs="Arial"/>
                <w:sz w:val="22"/>
                <w:szCs w:val="22"/>
              </w:rPr>
              <w:t xml:space="preserve">Melanocortin 4 </w:t>
            </w:r>
            <w:r w:rsidR="006344F5" w:rsidRPr="00C74508">
              <w:rPr>
                <w:rFonts w:ascii="Arial" w:hAnsi="Arial" w:cs="Arial"/>
                <w:sz w:val="22"/>
                <w:szCs w:val="22"/>
              </w:rPr>
              <w:t>R</w:t>
            </w:r>
            <w:r w:rsidR="000B5182" w:rsidRPr="00C74508">
              <w:rPr>
                <w:rFonts w:ascii="Arial" w:hAnsi="Arial" w:cs="Arial"/>
                <w:sz w:val="22"/>
                <w:szCs w:val="22"/>
              </w:rPr>
              <w:t>eceptor</w:t>
            </w:r>
            <w:r w:rsidR="00E63577" w:rsidRPr="00C74508">
              <w:rPr>
                <w:rFonts w:ascii="Arial" w:hAnsi="Arial" w:cs="Arial"/>
                <w:sz w:val="22"/>
                <w:szCs w:val="22"/>
              </w:rPr>
              <w:t xml:space="preserve"> /</w:t>
            </w:r>
            <w:r w:rsidR="00131676" w:rsidRPr="00C74508">
              <w:rPr>
                <w:rFonts w:ascii="Arial" w:hAnsi="Arial" w:cs="Arial"/>
                <w:i/>
                <w:iCs/>
                <w:sz w:val="22"/>
                <w:szCs w:val="22"/>
              </w:rPr>
              <w:t>MC4R</w:t>
            </w:r>
          </w:p>
        </w:tc>
        <w:tc>
          <w:tcPr>
            <w:cnfStyle w:val="000001000000" w:firstRow="0" w:lastRow="0" w:firstColumn="0" w:lastColumn="0" w:oddVBand="0" w:evenVBand="1" w:oddHBand="0" w:evenHBand="0" w:firstRowFirstColumn="0" w:firstRowLastColumn="0" w:lastRowFirstColumn="0" w:lastRowLastColumn="0"/>
            <w:tcW w:w="1973" w:type="dxa"/>
          </w:tcPr>
          <w:p w14:paraId="56017A42"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18q22</w:t>
            </w:r>
          </w:p>
          <w:p w14:paraId="11BC2A58"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(Dominant)</w:t>
            </w:r>
          </w:p>
        </w:tc>
        <w:tc>
          <w:tcPr>
            <w:cnfStyle w:val="000010000000" w:firstRow="0" w:lastRow="0" w:firstColumn="0" w:lastColumn="0" w:oddVBand="1" w:evenVBand="0" w:oddHBand="0" w:evenHBand="0" w:firstRowFirstColumn="0" w:firstRowLastColumn="0" w:lastRowFirstColumn="0" w:lastRowLastColumn="0"/>
            <w:tcW w:w="5935" w:type="dxa"/>
          </w:tcPr>
          <w:p w14:paraId="7AB128D0" w14:textId="3CC1C9C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Obesity</w:t>
            </w:r>
            <w:r w:rsidR="00355218" w:rsidRPr="00C74508">
              <w:rPr>
                <w:rFonts w:ascii="Arial" w:hAnsi="Arial" w:cs="Arial"/>
                <w:sz w:val="22"/>
                <w:szCs w:val="22"/>
              </w:rPr>
              <w:t xml:space="preserve"> – </w:t>
            </w:r>
            <w:r w:rsidRPr="00C74508">
              <w:rPr>
                <w:rFonts w:ascii="Arial" w:hAnsi="Arial" w:cs="Arial"/>
                <w:sz w:val="22"/>
                <w:szCs w:val="22"/>
              </w:rPr>
              <w:t>early onset hyperphagia, increased bone density</w:t>
            </w:r>
          </w:p>
        </w:tc>
      </w:tr>
      <w:tr w:rsidR="000B5182" w:rsidRPr="00C74508" w14:paraId="7C9FA8CA" w14:textId="77777777" w:rsidTr="003D052F">
        <w:tc>
          <w:tcPr>
            <w:cnfStyle w:val="000010000000" w:firstRow="0" w:lastRow="0" w:firstColumn="0" w:lastColumn="0" w:oddVBand="1" w:evenVBand="0" w:oddHBand="0" w:evenHBand="0" w:firstRowFirstColumn="0" w:firstRowLastColumn="0" w:lastRowFirstColumn="0" w:lastRowLastColumn="0"/>
            <w:tcW w:w="2335" w:type="dxa"/>
          </w:tcPr>
          <w:p w14:paraId="7FFEBA88"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Neisidioblastosis</w:t>
            </w:r>
          </w:p>
        </w:tc>
        <w:tc>
          <w:tcPr>
            <w:cnfStyle w:val="000001000000" w:firstRow="0" w:lastRow="0" w:firstColumn="0" w:lastColumn="0" w:oddVBand="0" w:evenVBand="1" w:oddHBand="0" w:evenHBand="0" w:firstRowFirstColumn="0" w:firstRowLastColumn="0" w:lastRowFirstColumn="0" w:lastRowLastColumn="0"/>
            <w:tcW w:w="1973" w:type="dxa"/>
          </w:tcPr>
          <w:p w14:paraId="6A46FFE5"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 xml:space="preserve">11p15.1 </w:t>
            </w:r>
          </w:p>
          <w:p w14:paraId="40D3E436"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(Recessive or Dominant)</w:t>
            </w:r>
          </w:p>
        </w:tc>
        <w:tc>
          <w:tcPr>
            <w:cnfStyle w:val="000010000000" w:firstRow="0" w:lastRow="0" w:firstColumn="0" w:lastColumn="0" w:oddVBand="1" w:evenVBand="0" w:oddHBand="0" w:evenHBand="0" w:firstRowFirstColumn="0" w:firstRowLastColumn="0" w:lastRowFirstColumn="0" w:lastRowLastColumn="0"/>
            <w:tcW w:w="5935" w:type="dxa"/>
          </w:tcPr>
          <w:p w14:paraId="1BE6B44D"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 xml:space="preserve">Hyperinsulinemia, hypoglycemia, intolerance of fasting </w:t>
            </w:r>
          </w:p>
        </w:tc>
      </w:tr>
      <w:tr w:rsidR="000B5182" w:rsidRPr="00C74508" w14:paraId="1E0A3D0B" w14:textId="77777777" w:rsidTr="003D05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35" w:type="dxa"/>
          </w:tcPr>
          <w:p w14:paraId="141B3DC7" w14:textId="0C03034F"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Prader</w:t>
            </w:r>
            <w:r w:rsidR="00355218" w:rsidRPr="00C74508">
              <w:rPr>
                <w:rFonts w:ascii="Arial" w:hAnsi="Arial" w:cs="Arial"/>
                <w:sz w:val="22"/>
                <w:szCs w:val="22"/>
              </w:rPr>
              <w:t xml:space="preserve"> </w:t>
            </w:r>
            <w:r w:rsidRPr="00C74508">
              <w:rPr>
                <w:rFonts w:ascii="Arial" w:hAnsi="Arial" w:cs="Arial"/>
                <w:sz w:val="22"/>
                <w:szCs w:val="22"/>
              </w:rPr>
              <w:t>Willi</w:t>
            </w:r>
            <w:r w:rsidR="00355218" w:rsidRPr="00C74508">
              <w:rPr>
                <w:rFonts w:ascii="Arial" w:hAnsi="Arial" w:cs="Arial"/>
                <w:sz w:val="22"/>
                <w:szCs w:val="22"/>
              </w:rPr>
              <w:t xml:space="preserve"> syndrome</w:t>
            </w:r>
          </w:p>
        </w:tc>
        <w:tc>
          <w:tcPr>
            <w:cnfStyle w:val="000001000000" w:firstRow="0" w:lastRow="0" w:firstColumn="0" w:lastColumn="0" w:oddVBand="0" w:evenVBand="1" w:oddHBand="0" w:evenHBand="0" w:firstRowFirstColumn="0" w:firstRowLastColumn="0" w:lastRowFirstColumn="0" w:lastRowLastColumn="0"/>
            <w:tcW w:w="1973" w:type="dxa"/>
          </w:tcPr>
          <w:p w14:paraId="741DC073"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15q11-q12</w:t>
            </w:r>
          </w:p>
          <w:p w14:paraId="346CEEB8"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(Uniparental Maternal Disomy)</w:t>
            </w:r>
          </w:p>
        </w:tc>
        <w:tc>
          <w:tcPr>
            <w:cnfStyle w:val="000010000000" w:firstRow="0" w:lastRow="0" w:firstColumn="0" w:lastColumn="0" w:oddVBand="1" w:evenVBand="0" w:oddHBand="0" w:evenHBand="0" w:firstRowFirstColumn="0" w:firstRowLastColumn="0" w:lastRowFirstColumn="0" w:lastRowLastColumn="0"/>
            <w:tcW w:w="5935" w:type="dxa"/>
          </w:tcPr>
          <w:p w14:paraId="520ED4E5" w14:textId="510340DD"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 xml:space="preserve">Short </w:t>
            </w:r>
            <w:r w:rsidR="00355218" w:rsidRPr="00C74508">
              <w:rPr>
                <w:rFonts w:ascii="Arial" w:hAnsi="Arial" w:cs="Arial"/>
                <w:sz w:val="22"/>
                <w:szCs w:val="22"/>
              </w:rPr>
              <w:t>stature,</w:t>
            </w:r>
            <w:r w:rsidRPr="00C74508">
              <w:rPr>
                <w:rFonts w:ascii="Arial" w:hAnsi="Arial" w:cs="Arial"/>
                <w:sz w:val="22"/>
                <w:szCs w:val="22"/>
              </w:rPr>
              <w:t xml:space="preserve"> small hands and feet, mental retardation, neonatal hypotonia, failure to thrive, cryptorchidism, almond-shaped eyes and fish-mouth</w:t>
            </w:r>
          </w:p>
        </w:tc>
      </w:tr>
      <w:tr w:rsidR="000B5182" w:rsidRPr="00C74508" w14:paraId="09763F12" w14:textId="77777777" w:rsidTr="003D052F">
        <w:tc>
          <w:tcPr>
            <w:cnfStyle w:val="000010000000" w:firstRow="0" w:lastRow="0" w:firstColumn="0" w:lastColumn="0" w:oddVBand="1" w:evenVBand="0" w:oddHBand="0" w:evenHBand="0" w:firstRowFirstColumn="0" w:firstRowLastColumn="0" w:lastRowFirstColumn="0" w:lastRowLastColumn="0"/>
            <w:tcW w:w="2335" w:type="dxa"/>
          </w:tcPr>
          <w:p w14:paraId="09D49F66" w14:textId="57D00619" w:rsidR="000B5182" w:rsidRPr="00C74508" w:rsidRDefault="006319A7" w:rsidP="00C74508">
            <w:pPr>
              <w:spacing w:line="276" w:lineRule="auto"/>
              <w:rPr>
                <w:rFonts w:ascii="Arial" w:hAnsi="Arial" w:cs="Arial"/>
                <w:sz w:val="22"/>
                <w:szCs w:val="22"/>
              </w:rPr>
            </w:pPr>
            <w:r w:rsidRPr="00C74508">
              <w:rPr>
                <w:rFonts w:ascii="Arial" w:hAnsi="Arial" w:cs="Arial"/>
                <w:sz w:val="22"/>
                <w:szCs w:val="22"/>
              </w:rPr>
              <w:lastRenderedPageBreak/>
              <w:t>Pro-opiomelanocortin</w:t>
            </w:r>
            <w:r w:rsidR="00E63577" w:rsidRPr="00C74508">
              <w:rPr>
                <w:rFonts w:ascii="Arial" w:hAnsi="Arial" w:cs="Arial"/>
                <w:sz w:val="22"/>
                <w:szCs w:val="22"/>
              </w:rPr>
              <w:t xml:space="preserve"> / </w:t>
            </w:r>
            <w:r w:rsidRPr="00C74508">
              <w:rPr>
                <w:rFonts w:ascii="Arial" w:hAnsi="Arial" w:cs="Arial"/>
                <w:i/>
                <w:iCs/>
                <w:sz w:val="22"/>
                <w:szCs w:val="22"/>
              </w:rPr>
              <w:t>POMC</w:t>
            </w:r>
          </w:p>
        </w:tc>
        <w:tc>
          <w:tcPr>
            <w:cnfStyle w:val="000001000000" w:firstRow="0" w:lastRow="0" w:firstColumn="0" w:lastColumn="0" w:oddVBand="0" w:evenVBand="1" w:oddHBand="0" w:evenHBand="0" w:firstRowFirstColumn="0" w:firstRowLastColumn="0" w:lastRowFirstColumn="0" w:lastRowLastColumn="0"/>
            <w:tcW w:w="1973" w:type="dxa"/>
          </w:tcPr>
          <w:p w14:paraId="3CF3BBB6"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2p23.3</w:t>
            </w:r>
          </w:p>
          <w:p w14:paraId="6D74FCAC"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(Recessive)</w:t>
            </w:r>
          </w:p>
        </w:tc>
        <w:tc>
          <w:tcPr>
            <w:cnfStyle w:val="000010000000" w:firstRow="0" w:lastRow="0" w:firstColumn="0" w:lastColumn="0" w:oddVBand="1" w:evenVBand="0" w:oddHBand="0" w:evenHBand="0" w:firstRowFirstColumn="0" w:firstRowLastColumn="0" w:lastRowFirstColumn="0" w:lastRowLastColumn="0"/>
            <w:tcW w:w="5935" w:type="dxa"/>
          </w:tcPr>
          <w:p w14:paraId="3C0E3E3B" w14:textId="32FB805A"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Red hair</w:t>
            </w:r>
            <w:r w:rsidR="006319A7" w:rsidRPr="00C74508">
              <w:rPr>
                <w:rFonts w:ascii="Arial" w:hAnsi="Arial" w:cs="Arial"/>
                <w:sz w:val="22"/>
                <w:szCs w:val="22"/>
              </w:rPr>
              <w:t xml:space="preserve"> and hyperphagia due to low POMC production of </w:t>
            </w:r>
            <w:r w:rsidR="00F43BE7">
              <w:rPr>
                <w:rFonts w:ascii="Arial" w:hAnsi="Arial" w:cs="Arial"/>
                <w:sz w:val="22"/>
                <w:szCs w:val="22"/>
              </w:rPr>
              <w:t>alpha</w:t>
            </w:r>
            <w:r w:rsidR="006319A7" w:rsidRPr="00C74508">
              <w:rPr>
                <w:rFonts w:ascii="Arial" w:hAnsi="Arial" w:cs="Arial"/>
                <w:sz w:val="22"/>
                <w:szCs w:val="22"/>
              </w:rPr>
              <w:t>-MSH in hair follicle</w:t>
            </w:r>
            <w:r w:rsidR="00A04B7E" w:rsidRPr="00C74508">
              <w:rPr>
                <w:rFonts w:ascii="Arial" w:hAnsi="Arial" w:cs="Arial"/>
                <w:sz w:val="22"/>
                <w:szCs w:val="22"/>
              </w:rPr>
              <w:t>s</w:t>
            </w:r>
            <w:r w:rsidR="006319A7" w:rsidRPr="00C74508">
              <w:rPr>
                <w:rFonts w:ascii="Arial" w:hAnsi="Arial" w:cs="Arial"/>
                <w:sz w:val="22"/>
                <w:szCs w:val="22"/>
              </w:rPr>
              <w:t xml:space="preserve"> and </w:t>
            </w:r>
            <w:r w:rsidR="00A04B7E" w:rsidRPr="00C74508">
              <w:rPr>
                <w:rFonts w:ascii="Arial" w:hAnsi="Arial" w:cs="Arial"/>
                <w:sz w:val="22"/>
                <w:szCs w:val="22"/>
              </w:rPr>
              <w:t xml:space="preserve">the </w:t>
            </w:r>
            <w:r w:rsidR="006319A7" w:rsidRPr="00C74508">
              <w:rPr>
                <w:rFonts w:ascii="Arial" w:hAnsi="Arial" w:cs="Arial"/>
                <w:sz w:val="22"/>
                <w:szCs w:val="22"/>
              </w:rPr>
              <w:t>hypothalamus, respectively; a</w:t>
            </w:r>
            <w:r w:rsidRPr="00C74508">
              <w:rPr>
                <w:rFonts w:ascii="Arial" w:hAnsi="Arial" w:cs="Arial"/>
                <w:sz w:val="22"/>
                <w:szCs w:val="22"/>
              </w:rPr>
              <w:t>drenal insufficiency due to impaired POMC production</w:t>
            </w:r>
            <w:r w:rsidR="006319A7" w:rsidRPr="00C74508">
              <w:rPr>
                <w:rFonts w:ascii="Arial" w:hAnsi="Arial" w:cs="Arial"/>
                <w:sz w:val="22"/>
                <w:szCs w:val="22"/>
              </w:rPr>
              <w:t xml:space="preserve"> of ACTH</w:t>
            </w:r>
            <w:r w:rsidRPr="00C74508">
              <w:rPr>
                <w:rFonts w:ascii="Arial" w:hAnsi="Arial" w:cs="Arial"/>
                <w:sz w:val="22"/>
                <w:szCs w:val="22"/>
              </w:rPr>
              <w:t xml:space="preserve">.  </w:t>
            </w:r>
          </w:p>
        </w:tc>
      </w:tr>
      <w:tr w:rsidR="000B5182" w:rsidRPr="00C74508" w14:paraId="25135E26" w14:textId="77777777" w:rsidTr="003D05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35" w:type="dxa"/>
          </w:tcPr>
          <w:p w14:paraId="185E3CA8" w14:textId="64DCD734"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Prohormone Convertase</w:t>
            </w:r>
            <w:r w:rsidR="00E63577" w:rsidRPr="00C74508">
              <w:rPr>
                <w:rFonts w:ascii="Arial" w:hAnsi="Arial" w:cs="Arial"/>
                <w:sz w:val="22"/>
                <w:szCs w:val="22"/>
              </w:rPr>
              <w:t xml:space="preserve">/ </w:t>
            </w:r>
            <w:r w:rsidR="00E63577" w:rsidRPr="00C74508">
              <w:rPr>
                <w:rFonts w:ascii="Arial" w:hAnsi="Arial" w:cs="Arial"/>
                <w:i/>
                <w:iCs/>
                <w:sz w:val="22"/>
                <w:szCs w:val="22"/>
              </w:rPr>
              <w:t>PCSK1</w:t>
            </w:r>
          </w:p>
        </w:tc>
        <w:tc>
          <w:tcPr>
            <w:cnfStyle w:val="000001000000" w:firstRow="0" w:lastRow="0" w:firstColumn="0" w:lastColumn="0" w:oddVBand="0" w:evenVBand="1" w:oddHBand="0" w:evenHBand="0" w:firstRowFirstColumn="0" w:firstRowLastColumn="0" w:lastRowFirstColumn="0" w:lastRowLastColumn="0"/>
            <w:tcW w:w="1973" w:type="dxa"/>
          </w:tcPr>
          <w:p w14:paraId="7249A576"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5q15-q21</w:t>
            </w:r>
          </w:p>
          <w:p w14:paraId="0E5D950F"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(Recessive)</w:t>
            </w:r>
          </w:p>
        </w:tc>
        <w:tc>
          <w:tcPr>
            <w:cnfStyle w:val="000010000000" w:firstRow="0" w:lastRow="0" w:firstColumn="0" w:lastColumn="0" w:oddVBand="1" w:evenVBand="0" w:oddHBand="0" w:evenHBand="0" w:firstRowFirstColumn="0" w:firstRowLastColumn="0" w:lastRowFirstColumn="0" w:lastRowLastColumn="0"/>
            <w:tcW w:w="5935" w:type="dxa"/>
          </w:tcPr>
          <w:p w14:paraId="3183B715" w14:textId="6C4EEAA6"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Abnormal glucose homeostasis, hypogonadotropic hypogonadism,</w:t>
            </w:r>
            <w:r w:rsidR="00A04B7E" w:rsidRPr="00C74508">
              <w:rPr>
                <w:rFonts w:ascii="Arial" w:hAnsi="Arial" w:cs="Arial"/>
                <w:sz w:val="22"/>
                <w:szCs w:val="22"/>
              </w:rPr>
              <w:t xml:space="preserve"> </w:t>
            </w:r>
            <w:r w:rsidRPr="00C74508">
              <w:rPr>
                <w:rFonts w:ascii="Arial" w:hAnsi="Arial" w:cs="Arial"/>
                <w:sz w:val="22"/>
                <w:szCs w:val="22"/>
              </w:rPr>
              <w:t>hypocortisolism, and elevated plasma proinsulin and POMC</w:t>
            </w:r>
          </w:p>
        </w:tc>
      </w:tr>
      <w:tr w:rsidR="000B5182" w:rsidRPr="00C74508" w14:paraId="3B2C1581" w14:textId="77777777" w:rsidTr="003D052F">
        <w:tc>
          <w:tcPr>
            <w:cnfStyle w:val="000010000000" w:firstRow="0" w:lastRow="0" w:firstColumn="0" w:lastColumn="0" w:oddVBand="1" w:evenVBand="0" w:oddHBand="0" w:evenHBand="0" w:firstRowFirstColumn="0" w:firstRowLastColumn="0" w:lastRowFirstColumn="0" w:lastRowLastColumn="0"/>
            <w:tcW w:w="2335" w:type="dxa"/>
          </w:tcPr>
          <w:p w14:paraId="730F9026" w14:textId="0045AA95"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Pseudohypo-parathyroidism (type IA, aka Albright’s)</w:t>
            </w:r>
            <w:r w:rsidR="00E63577" w:rsidRPr="00C74508">
              <w:rPr>
                <w:rFonts w:ascii="Arial" w:hAnsi="Arial" w:cs="Arial"/>
                <w:sz w:val="22"/>
                <w:szCs w:val="22"/>
              </w:rPr>
              <w:t xml:space="preserve"> / </w:t>
            </w:r>
            <w:r w:rsidR="00E63577" w:rsidRPr="00C74508">
              <w:rPr>
                <w:rFonts w:ascii="Arial" w:hAnsi="Arial" w:cs="Arial"/>
                <w:i/>
                <w:iCs/>
                <w:sz w:val="22"/>
                <w:szCs w:val="22"/>
              </w:rPr>
              <w:t xml:space="preserve">GNAS </w:t>
            </w:r>
          </w:p>
        </w:tc>
        <w:tc>
          <w:tcPr>
            <w:cnfStyle w:val="000001000000" w:firstRow="0" w:lastRow="0" w:firstColumn="0" w:lastColumn="0" w:oddVBand="0" w:evenVBand="1" w:oddHBand="0" w:evenHBand="0" w:firstRowFirstColumn="0" w:firstRowLastColumn="0" w:lastRowFirstColumn="0" w:lastRowLastColumn="0"/>
            <w:tcW w:w="1973" w:type="dxa"/>
          </w:tcPr>
          <w:p w14:paraId="3719F26C"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20q13.2</w:t>
            </w:r>
          </w:p>
          <w:p w14:paraId="7975F35F"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(Dominant)</w:t>
            </w:r>
          </w:p>
        </w:tc>
        <w:tc>
          <w:tcPr>
            <w:cnfStyle w:val="000010000000" w:firstRow="0" w:lastRow="0" w:firstColumn="0" w:lastColumn="0" w:oddVBand="1" w:evenVBand="0" w:oddHBand="0" w:evenHBand="0" w:firstRowFirstColumn="0" w:firstRowLastColumn="0" w:lastRowFirstColumn="0" w:lastRowLastColumn="0"/>
            <w:tcW w:w="5935" w:type="dxa"/>
          </w:tcPr>
          <w:p w14:paraId="3D06710F" w14:textId="77777777"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Mental retardation, short stature, short metacarpals and metatarsals, short thick neck, round facies, subcutaneous calcifications, increased frequency of other endocrinopathies (hypothyroidism, hypogonadism)</w:t>
            </w:r>
          </w:p>
        </w:tc>
      </w:tr>
    </w:tbl>
    <w:p w14:paraId="2541D387" w14:textId="4E507A43" w:rsidR="000B5182" w:rsidRPr="00C74508" w:rsidRDefault="000B5182" w:rsidP="00C74508">
      <w:pPr>
        <w:pStyle w:val="BodyText2"/>
        <w:spacing w:line="276" w:lineRule="auto"/>
        <w:jc w:val="left"/>
        <w:rPr>
          <w:rFonts w:ascii="Arial" w:hAnsi="Arial" w:cs="Arial"/>
          <w:b/>
          <w:bCs/>
          <w:sz w:val="22"/>
          <w:szCs w:val="22"/>
          <w:u w:val="single"/>
        </w:rPr>
      </w:pPr>
    </w:p>
    <w:p w14:paraId="695C9777" w14:textId="77777777" w:rsidR="000B5182" w:rsidRPr="004D7613" w:rsidRDefault="000B5182" w:rsidP="00C74508">
      <w:pPr>
        <w:pStyle w:val="BodyText2"/>
        <w:spacing w:line="276" w:lineRule="auto"/>
        <w:jc w:val="left"/>
        <w:rPr>
          <w:rFonts w:ascii="Arial" w:hAnsi="Arial" w:cs="Arial"/>
          <w:b/>
          <w:bCs/>
          <w:color w:val="00B050"/>
          <w:sz w:val="22"/>
          <w:szCs w:val="22"/>
        </w:rPr>
      </w:pPr>
      <w:r w:rsidRPr="004D7613">
        <w:rPr>
          <w:rFonts w:ascii="Arial" w:hAnsi="Arial" w:cs="Arial"/>
          <w:b/>
          <w:bCs/>
          <w:color w:val="00B050"/>
          <w:sz w:val="22"/>
          <w:szCs w:val="22"/>
        </w:rPr>
        <w:t>Genome-Wide Association Studies (GWAS) of the Obesity Phenotype</w:t>
      </w:r>
    </w:p>
    <w:p w14:paraId="66E77CD0" w14:textId="77777777" w:rsidR="003D052F" w:rsidRDefault="003D052F" w:rsidP="00C74508">
      <w:pPr>
        <w:pStyle w:val="BodyText2"/>
        <w:spacing w:line="276" w:lineRule="auto"/>
        <w:jc w:val="left"/>
        <w:rPr>
          <w:rFonts w:ascii="Arial" w:hAnsi="Arial" w:cs="Arial"/>
          <w:bCs/>
          <w:sz w:val="22"/>
          <w:szCs w:val="22"/>
        </w:rPr>
      </w:pPr>
    </w:p>
    <w:p w14:paraId="202B9DA1" w14:textId="0F23AE6E" w:rsidR="000B5182" w:rsidRPr="00C74508" w:rsidRDefault="000B5182" w:rsidP="00C74508">
      <w:pPr>
        <w:pStyle w:val="BodyText2"/>
        <w:spacing w:line="276" w:lineRule="auto"/>
        <w:jc w:val="left"/>
        <w:rPr>
          <w:rFonts w:ascii="Arial" w:hAnsi="Arial" w:cs="Arial"/>
          <w:bCs/>
          <w:sz w:val="22"/>
          <w:szCs w:val="22"/>
        </w:rPr>
      </w:pPr>
      <w:r w:rsidRPr="00C74508">
        <w:rPr>
          <w:rFonts w:ascii="Arial" w:hAnsi="Arial" w:cs="Arial"/>
          <w:bCs/>
          <w:sz w:val="22"/>
          <w:szCs w:val="22"/>
        </w:rPr>
        <w:t xml:space="preserve">The single gene mutations in humans listed in </w:t>
      </w:r>
      <w:r w:rsidRPr="003D052F">
        <w:rPr>
          <w:rFonts w:ascii="Arial" w:hAnsi="Arial" w:cs="Arial"/>
          <w:sz w:val="22"/>
          <w:szCs w:val="22"/>
        </w:rPr>
        <w:t xml:space="preserve">Table </w:t>
      </w:r>
      <w:r w:rsidR="00B134BE" w:rsidRPr="003D052F">
        <w:rPr>
          <w:rFonts w:ascii="Arial" w:hAnsi="Arial" w:cs="Arial"/>
          <w:sz w:val="22"/>
          <w:szCs w:val="22"/>
        </w:rPr>
        <w:t>1</w:t>
      </w:r>
      <w:r w:rsidR="00B134BE" w:rsidRPr="00C74508">
        <w:rPr>
          <w:rFonts w:ascii="Arial" w:hAnsi="Arial" w:cs="Arial"/>
          <w:b/>
          <w:bCs/>
          <w:sz w:val="22"/>
          <w:szCs w:val="22"/>
        </w:rPr>
        <w:t xml:space="preserve"> </w:t>
      </w:r>
      <w:r w:rsidRPr="00C74508">
        <w:rPr>
          <w:rFonts w:ascii="Arial" w:hAnsi="Arial" w:cs="Arial"/>
          <w:bCs/>
          <w:sz w:val="22"/>
          <w:szCs w:val="22"/>
        </w:rPr>
        <w:t>are invariably associated with distinct</w:t>
      </w:r>
      <w:r w:rsidR="00B134BE" w:rsidRPr="00C74508">
        <w:rPr>
          <w:rFonts w:ascii="Arial" w:hAnsi="Arial" w:cs="Arial"/>
          <w:bCs/>
          <w:sz w:val="22"/>
          <w:szCs w:val="22"/>
        </w:rPr>
        <w:t xml:space="preserve"> </w:t>
      </w:r>
      <w:r w:rsidRPr="00C74508">
        <w:rPr>
          <w:rFonts w:ascii="Arial" w:hAnsi="Arial" w:cs="Arial"/>
          <w:bCs/>
          <w:sz w:val="22"/>
          <w:szCs w:val="22"/>
        </w:rPr>
        <w:t xml:space="preserve">phenotypes and marked (if not extreme) obesity. On the other hand, </w:t>
      </w:r>
      <w:r w:rsidR="00B134BE" w:rsidRPr="00C74508">
        <w:rPr>
          <w:rFonts w:ascii="Arial" w:hAnsi="Arial" w:cs="Arial"/>
          <w:bCs/>
          <w:sz w:val="22"/>
          <w:szCs w:val="22"/>
        </w:rPr>
        <w:t xml:space="preserve">polygenic obesity may be </w:t>
      </w:r>
      <w:r w:rsidR="005D6849" w:rsidRPr="00C74508">
        <w:rPr>
          <w:rFonts w:ascii="Arial" w:hAnsi="Arial" w:cs="Arial"/>
          <w:bCs/>
          <w:sz w:val="22"/>
          <w:szCs w:val="22"/>
        </w:rPr>
        <w:t xml:space="preserve">phenotypically less extreme and with a more variable and subtle phenotype </w:t>
      </w:r>
      <w:r w:rsidR="00B134BE" w:rsidRPr="00C74508">
        <w:rPr>
          <w:rFonts w:ascii="Arial" w:hAnsi="Arial" w:cs="Arial"/>
          <w:bCs/>
          <w:sz w:val="22"/>
          <w:szCs w:val="22"/>
        </w:rPr>
        <w:t xml:space="preserve">without any other syndromic features. </w:t>
      </w:r>
      <w:r w:rsidRPr="00C74508">
        <w:rPr>
          <w:rFonts w:ascii="Arial" w:hAnsi="Arial" w:cs="Arial"/>
          <w:bCs/>
          <w:sz w:val="22"/>
          <w:szCs w:val="22"/>
        </w:rPr>
        <w:t xml:space="preserve">GWAS of large populations have identified over 100 genetic loci as unequivocally associated with obesity-related traits </w:t>
      </w:r>
      <w:r w:rsidR="00C71A39" w:rsidRPr="00C74508">
        <w:rPr>
          <w:rFonts w:ascii="Arial" w:hAnsi="Arial" w:cs="Arial"/>
          <w:bCs/>
          <w:sz w:val="22"/>
          <w:szCs w:val="22"/>
        </w:rPr>
        <w:fldChar w:fldCharType="begin"/>
      </w:r>
      <w:r w:rsidR="006379AA" w:rsidRPr="00C74508">
        <w:rPr>
          <w:rFonts w:ascii="Arial" w:hAnsi="Arial" w:cs="Arial"/>
          <w:bCs/>
          <w:sz w:val="22"/>
          <w:szCs w:val="22"/>
        </w:rPr>
        <w:instrText xml:space="preserve"> ADDIN EN.CITE &lt;EndNote&gt;&lt;Cite&gt;&lt;Author&gt;Manco&lt;/Author&gt;&lt;Year&gt;2012&lt;/Year&gt;&lt;RecNum&gt;10770&lt;/RecNum&gt;&lt;DisplayText&gt;(81-83)&lt;/DisplayText&gt;&lt;record&gt;&lt;rec-number&gt;10770&lt;/rec-number&gt;&lt;foreign-keys&gt;&lt;key app="EN" db-id="0fxx22adqrefrleftelpzdwc5da2px5xdprf" timestamp="0"&gt;10770&lt;/key&gt;&lt;/foreign-keys&gt;&lt;ref-type name="Journal Article"&gt;17&lt;/ref-type&gt;&lt;contributors&gt;&lt;authors&gt;&lt;author&gt;M Manco&lt;/author&gt;&lt;author&gt;B Callapiccola&lt;/author&gt;&lt;/authors&gt;&lt;/contributors&gt;&lt;titles&gt;&lt;title&gt;Genetics  of pediatric obesity&lt;/title&gt;&lt;secondary-title&gt;Pediatr&lt;/secondary-title&gt;&lt;/titles&gt;&lt;periodical&gt;&lt;full-title&gt;Pediatr&lt;/full-title&gt;&lt;/periodical&gt;&lt;pages&gt;123-33&lt;/pages&gt;&lt;volume&gt;130&lt;/volume&gt;&lt;dates&gt;&lt;year&gt;2012&lt;/year&gt;&lt;/dates&gt;&lt;urls&gt;&lt;/urls&gt;&lt;/record&gt;&lt;/Cite&gt;&lt;Cite&gt;&lt;Author&gt;Loos&lt;/Author&gt;&lt;Year&gt;2012&lt;/Year&gt;&lt;RecNum&gt;10771&lt;/RecNum&gt;&lt;record&gt;&lt;rec-number&gt;10771&lt;/rec-number&gt;&lt;foreign-keys&gt;&lt;key app="EN" db-id="0fxx22adqrefrleftelpzdwc5da2px5xdprf" timestamp="0"&gt;10771&lt;/key&gt;&lt;/foreign-keys&gt;&lt;ref-type name="Journal Article"&gt;17&lt;/ref-type&gt;&lt;contributors&gt;&lt;authors&gt;&lt;author&gt;RJF Loos&lt;/author&gt;&lt;/authors&gt;&lt;/contributors&gt;&lt;titles&gt;&lt;title&gt;Genetic determinants of common obesity and their value in prediction&lt;/title&gt;&lt;secondary-title&gt;Best Pract Res Clin Endocrinol Metab&lt;/secondary-title&gt;&lt;/titles&gt;&lt;pages&gt;211-26&lt;/pages&gt;&lt;volume&gt;26&lt;/volume&gt;&lt;dates&gt;&lt;year&gt;2012&lt;/year&gt;&lt;/dates&gt;&lt;urls&gt;&lt;/urls&gt;&lt;/record&gt;&lt;/Cite&gt;&lt;Cite&gt;&lt;Author&gt;Ghosh&lt;/Author&gt;&lt;Year&gt;2017&lt;/Year&gt;&lt;RecNum&gt;11472&lt;/RecNum&gt;&lt;record&gt;&lt;rec-number&gt;11472&lt;/rec-number&gt;&lt;foreign-keys&gt;&lt;key app="EN" db-id="0fxx22adqrefrleftelpzdwc5da2px5xdprf" timestamp="1516232799"&gt;11472&lt;/key&gt;&lt;/foreign-keys&gt;&lt;ref-type name="Journal Article"&gt;17&lt;/ref-type&gt;&lt;contributors&gt;&lt;authors&gt;&lt;author&gt;S Ghosh&lt;/author&gt;&lt;author&gt;C Bouchard&lt;/author&gt;&lt;/authors&gt;&lt;/contributors&gt;&lt;titles&gt;&lt;title&gt;Convergence between biological, behavioural and genetic determinants of obesity&lt;/title&gt;&lt;secondary-title&gt;Nat Rev Genet&lt;/secondary-title&gt;&lt;/titles&gt;&lt;periodical&gt;&lt;full-title&gt;Nat Rev Genet&lt;/full-title&gt;&lt;/periodical&gt;&lt;pages&gt;731-748&lt;/pages&gt;&lt;volume&gt;18&lt;/volume&gt;&lt;dates&gt;&lt;year&gt;2017&lt;/year&gt;&lt;/dates&gt;&lt;urls&gt;&lt;/urls&gt;&lt;/record&gt;&lt;/Cite&gt;&lt;/EndNote&gt;</w:instrText>
      </w:r>
      <w:r w:rsidR="00C71A39" w:rsidRPr="00C74508">
        <w:rPr>
          <w:rFonts w:ascii="Arial" w:hAnsi="Arial" w:cs="Arial"/>
          <w:bCs/>
          <w:sz w:val="22"/>
          <w:szCs w:val="22"/>
        </w:rPr>
        <w:fldChar w:fldCharType="separate"/>
      </w:r>
      <w:r w:rsidR="006379AA" w:rsidRPr="00C74508">
        <w:rPr>
          <w:rFonts w:ascii="Arial" w:hAnsi="Arial" w:cs="Arial"/>
          <w:bCs/>
          <w:noProof/>
          <w:sz w:val="22"/>
          <w:szCs w:val="22"/>
        </w:rPr>
        <w:t>(</w:t>
      </w:r>
      <w:hyperlink w:anchor="_ENREF_81" w:tooltip="Manco, 2012 #10770" w:history="1">
        <w:r w:rsidR="006379AA" w:rsidRPr="00C74508">
          <w:rPr>
            <w:rFonts w:ascii="Arial" w:hAnsi="Arial" w:cs="Arial"/>
            <w:bCs/>
            <w:noProof/>
            <w:sz w:val="22"/>
            <w:szCs w:val="22"/>
          </w:rPr>
          <w:t>81-83</w:t>
        </w:r>
      </w:hyperlink>
      <w:r w:rsidR="006379AA" w:rsidRPr="00C74508">
        <w:rPr>
          <w:rFonts w:ascii="Arial" w:hAnsi="Arial" w:cs="Arial"/>
          <w:bCs/>
          <w:noProof/>
          <w:sz w:val="22"/>
          <w:szCs w:val="22"/>
        </w:rPr>
        <w:t>)</w:t>
      </w:r>
      <w:r w:rsidR="00C71A39" w:rsidRPr="00C74508">
        <w:rPr>
          <w:rFonts w:ascii="Arial" w:hAnsi="Arial" w:cs="Arial"/>
          <w:bCs/>
          <w:sz w:val="22"/>
          <w:szCs w:val="22"/>
        </w:rPr>
        <w:fldChar w:fldCharType="end"/>
      </w:r>
      <w:r w:rsidRPr="00C74508">
        <w:rPr>
          <w:rFonts w:ascii="Arial" w:hAnsi="Arial" w:cs="Arial"/>
          <w:bCs/>
          <w:sz w:val="22"/>
          <w:szCs w:val="22"/>
        </w:rPr>
        <w:t xml:space="preserve"> and over 500 loci associated with obesity-susceptibility </w:t>
      </w:r>
      <w:r w:rsidR="00C71A39" w:rsidRPr="00C74508">
        <w:rPr>
          <w:rFonts w:ascii="Arial" w:hAnsi="Arial" w:cs="Arial"/>
          <w:bCs/>
          <w:sz w:val="22"/>
          <w:szCs w:val="22"/>
        </w:rPr>
        <w:fldChar w:fldCharType="begin"/>
      </w:r>
      <w:r w:rsidR="006379AA" w:rsidRPr="00C74508">
        <w:rPr>
          <w:rFonts w:ascii="Arial" w:hAnsi="Arial" w:cs="Arial"/>
          <w:bCs/>
          <w:sz w:val="22"/>
          <w:szCs w:val="22"/>
        </w:rPr>
        <w:instrText xml:space="preserve"> ADDIN EN.CITE &lt;EndNote&gt;&lt;Cite&gt;&lt;Author&gt;Vimaleswaran&lt;/Author&gt;&lt;Year&gt;2012&lt;/Year&gt;&lt;RecNum&gt;10772&lt;/RecNum&gt;&lt;DisplayText&gt;(84)&lt;/DisplayText&gt;&lt;record&gt;&lt;rec-number&gt;10772&lt;/rec-number&gt;&lt;foreign-keys&gt;&lt;key app="EN" db-id="0fxx22adqrefrleftelpzdwc5da2px5xdprf" timestamp="0"&gt;10772&lt;/key&gt;&lt;/foreign-keys&gt;&lt;ref-type name="Journal Article"&gt;17&lt;/ref-type&gt;&lt;contributors&gt;&lt;authors&gt;&lt;author&gt;KS Vimaleswaran&lt;/author&gt;&lt;author&gt;J Tachmazidou&lt;/author&gt;&lt;author&gt;JH Zhao&lt;/author&gt;&lt;author&gt;JN Hirschhorm&lt;/author&gt;&lt;author&gt;F Dudbridge&lt;/author&gt;&lt;author&gt;RJF Loos&lt;/author&gt;&lt;/authors&gt;&lt;/contributors&gt;&lt;titles&gt;&lt;title&gt;Candidate genes for obesity-susceptibility show enriched association within a large genome-wide association study for BMI&lt;/title&gt;&lt;secondary-title&gt;Hum Mol Gen&lt;/secondary-title&gt;&lt;/titles&gt;&lt;pages&gt;4537-42&lt;/pages&gt;&lt;volume&gt;21&lt;/volume&gt;&lt;dates&gt;&lt;year&gt;2012&lt;/year&gt;&lt;/dates&gt;&lt;urls&gt;&lt;/urls&gt;&lt;/record&gt;&lt;/Cite&gt;&lt;/EndNote&gt;</w:instrText>
      </w:r>
      <w:r w:rsidR="00C71A39" w:rsidRPr="00C74508">
        <w:rPr>
          <w:rFonts w:ascii="Arial" w:hAnsi="Arial" w:cs="Arial"/>
          <w:bCs/>
          <w:sz w:val="22"/>
          <w:szCs w:val="22"/>
        </w:rPr>
        <w:fldChar w:fldCharType="separate"/>
      </w:r>
      <w:r w:rsidR="006379AA" w:rsidRPr="00C74508">
        <w:rPr>
          <w:rFonts w:ascii="Arial" w:hAnsi="Arial" w:cs="Arial"/>
          <w:bCs/>
          <w:noProof/>
          <w:sz w:val="22"/>
          <w:szCs w:val="22"/>
        </w:rPr>
        <w:t>(</w:t>
      </w:r>
      <w:hyperlink w:anchor="_ENREF_84" w:tooltip="Vimaleswaran, 2012 #10772" w:history="1">
        <w:r w:rsidR="006379AA" w:rsidRPr="00C74508">
          <w:rPr>
            <w:rFonts w:ascii="Arial" w:hAnsi="Arial" w:cs="Arial"/>
            <w:bCs/>
            <w:noProof/>
            <w:sz w:val="22"/>
            <w:szCs w:val="22"/>
          </w:rPr>
          <w:t>84</w:t>
        </w:r>
      </w:hyperlink>
      <w:r w:rsidR="006379AA" w:rsidRPr="00C74508">
        <w:rPr>
          <w:rFonts w:ascii="Arial" w:hAnsi="Arial" w:cs="Arial"/>
          <w:bCs/>
          <w:noProof/>
          <w:sz w:val="22"/>
          <w:szCs w:val="22"/>
        </w:rPr>
        <w:t>)</w:t>
      </w:r>
      <w:r w:rsidR="00C71A39" w:rsidRPr="00C74508">
        <w:rPr>
          <w:rFonts w:ascii="Arial" w:hAnsi="Arial" w:cs="Arial"/>
          <w:bCs/>
          <w:sz w:val="22"/>
          <w:szCs w:val="22"/>
        </w:rPr>
        <w:fldChar w:fldCharType="end"/>
      </w:r>
      <w:r w:rsidRPr="00C74508">
        <w:rPr>
          <w:rFonts w:ascii="Arial" w:hAnsi="Arial" w:cs="Arial"/>
          <w:bCs/>
          <w:sz w:val="22"/>
          <w:szCs w:val="22"/>
        </w:rPr>
        <w:t xml:space="preserve">, these allelic variants generally have </w:t>
      </w:r>
      <w:r w:rsidR="00A04B7E" w:rsidRPr="00C74508">
        <w:rPr>
          <w:rFonts w:ascii="Arial" w:hAnsi="Arial" w:cs="Arial"/>
          <w:bCs/>
          <w:sz w:val="22"/>
          <w:szCs w:val="22"/>
        </w:rPr>
        <w:t xml:space="preserve">been shown to exert only </w:t>
      </w:r>
      <w:r w:rsidRPr="00C74508">
        <w:rPr>
          <w:rFonts w:ascii="Arial" w:hAnsi="Arial" w:cs="Arial"/>
          <w:bCs/>
          <w:sz w:val="22"/>
          <w:szCs w:val="22"/>
        </w:rPr>
        <w:t xml:space="preserve">a small, but cumulative, effect on BMI </w:t>
      </w:r>
      <w:r w:rsidR="00C71A39" w:rsidRPr="00C74508">
        <w:rPr>
          <w:rFonts w:ascii="Arial" w:hAnsi="Arial" w:cs="Arial"/>
          <w:bCs/>
          <w:sz w:val="22"/>
          <w:szCs w:val="22"/>
        </w:rPr>
        <w:fldChar w:fldCharType="begin">
          <w:fldData xml:space="preserve">PEVuZE5vdGU+PENpdGU+PEF1dGhvcj5TcGVsaW90ZXMgRUs8L0F1dGhvcj48WWVhcj4yMDEwPC9Z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</w:fldData>
        </w:fldChar>
      </w:r>
      <w:r w:rsidR="006379AA" w:rsidRPr="00C74508">
        <w:rPr>
          <w:rFonts w:ascii="Arial" w:hAnsi="Arial" w:cs="Arial"/>
          <w:bCs/>
          <w:sz w:val="22"/>
          <w:szCs w:val="22"/>
        </w:rPr>
        <w:instrText xml:space="preserve"> ADDIN EN.CITE </w:instrText>
      </w:r>
      <w:r w:rsidR="006379AA" w:rsidRPr="00C74508">
        <w:rPr>
          <w:rFonts w:ascii="Arial" w:hAnsi="Arial" w:cs="Arial"/>
          <w:bCs/>
          <w:sz w:val="22"/>
          <w:szCs w:val="22"/>
        </w:rPr>
        <w:fldChar w:fldCharType="begin">
          <w:fldData xml:space="preserve">PEVuZE5vdGU+PENpdGU+PEF1dGhvcj5TcGVsaW90ZXMgRUs8L0F1dGhvcj48WWVhcj4yMDEwPC9Z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</w:fldData>
        </w:fldChar>
      </w:r>
      <w:r w:rsidR="006379AA" w:rsidRPr="00C74508">
        <w:rPr>
          <w:rFonts w:ascii="Arial" w:hAnsi="Arial" w:cs="Arial"/>
          <w:bCs/>
          <w:sz w:val="22"/>
          <w:szCs w:val="22"/>
        </w:rPr>
        <w:instrText xml:space="preserve"> ADDIN EN.CITE.DATA </w:instrText>
      </w:r>
      <w:r w:rsidR="006379AA" w:rsidRPr="00C74508">
        <w:rPr>
          <w:rFonts w:ascii="Arial" w:hAnsi="Arial" w:cs="Arial"/>
          <w:bCs/>
          <w:sz w:val="22"/>
          <w:szCs w:val="22"/>
        </w:rPr>
      </w:r>
      <w:r w:rsidR="006379AA" w:rsidRPr="00C74508">
        <w:rPr>
          <w:rFonts w:ascii="Arial" w:hAnsi="Arial" w:cs="Arial"/>
          <w:bCs/>
          <w:sz w:val="22"/>
          <w:szCs w:val="22"/>
        </w:rPr>
        <w:fldChar w:fldCharType="end"/>
      </w:r>
      <w:r w:rsidR="00C71A39" w:rsidRPr="00C74508">
        <w:rPr>
          <w:rFonts w:ascii="Arial" w:hAnsi="Arial" w:cs="Arial"/>
          <w:bCs/>
          <w:sz w:val="22"/>
          <w:szCs w:val="22"/>
        </w:rPr>
      </w:r>
      <w:r w:rsidR="00C71A39" w:rsidRPr="00C74508">
        <w:rPr>
          <w:rFonts w:ascii="Arial" w:hAnsi="Arial" w:cs="Arial"/>
          <w:bCs/>
          <w:sz w:val="22"/>
          <w:szCs w:val="22"/>
        </w:rPr>
        <w:fldChar w:fldCharType="separate"/>
      </w:r>
      <w:r w:rsidR="006379AA" w:rsidRPr="00C74508">
        <w:rPr>
          <w:rFonts w:ascii="Arial" w:hAnsi="Arial" w:cs="Arial"/>
          <w:bCs/>
          <w:noProof/>
          <w:sz w:val="22"/>
          <w:szCs w:val="22"/>
        </w:rPr>
        <w:t>(</w:t>
      </w:r>
      <w:hyperlink w:anchor="_ENREF_85" w:tooltip="Speliotes EK, 2010 #10773" w:history="1">
        <w:r w:rsidR="006379AA" w:rsidRPr="00C74508">
          <w:rPr>
            <w:rFonts w:ascii="Arial" w:hAnsi="Arial" w:cs="Arial"/>
            <w:bCs/>
            <w:noProof/>
            <w:sz w:val="22"/>
            <w:szCs w:val="22"/>
          </w:rPr>
          <w:t>85</w:t>
        </w:r>
      </w:hyperlink>
      <w:r w:rsidR="006379AA" w:rsidRPr="00C74508">
        <w:rPr>
          <w:rFonts w:ascii="Arial" w:hAnsi="Arial" w:cs="Arial"/>
          <w:bCs/>
          <w:noProof/>
          <w:sz w:val="22"/>
          <w:szCs w:val="22"/>
        </w:rPr>
        <w:t>)</w:t>
      </w:r>
      <w:r w:rsidR="00C71A39" w:rsidRPr="00C74508">
        <w:rPr>
          <w:rFonts w:ascii="Arial" w:hAnsi="Arial" w:cs="Arial"/>
          <w:bCs/>
          <w:sz w:val="22"/>
          <w:szCs w:val="22"/>
        </w:rPr>
        <w:fldChar w:fldCharType="end"/>
      </w:r>
      <w:r w:rsidRPr="00C74508">
        <w:rPr>
          <w:rFonts w:ascii="Arial" w:hAnsi="Arial" w:cs="Arial"/>
          <w:bCs/>
          <w:sz w:val="22"/>
          <w:szCs w:val="22"/>
        </w:rPr>
        <w:t>.</w:t>
      </w:r>
    </w:p>
    <w:p w14:paraId="3BC7EFB3" w14:textId="77777777" w:rsidR="003D052F" w:rsidRDefault="003D052F" w:rsidP="00C74508">
      <w:pPr>
        <w:pStyle w:val="BodyText2"/>
        <w:spacing w:line="276" w:lineRule="auto"/>
        <w:jc w:val="left"/>
        <w:rPr>
          <w:rFonts w:ascii="Arial" w:hAnsi="Arial" w:cs="Arial"/>
          <w:sz w:val="22"/>
          <w:szCs w:val="22"/>
        </w:rPr>
      </w:pPr>
    </w:p>
    <w:p w14:paraId="082B3479" w14:textId="59AC2302" w:rsidR="000B5182" w:rsidRPr="00C74508" w:rsidRDefault="000B5182" w:rsidP="00C74508">
      <w:pPr>
        <w:pStyle w:val="BodyText2"/>
        <w:spacing w:line="276" w:lineRule="auto"/>
        <w:jc w:val="left"/>
        <w:rPr>
          <w:rFonts w:ascii="Arial" w:hAnsi="Arial" w:cs="Arial"/>
          <w:sz w:val="22"/>
          <w:szCs w:val="22"/>
        </w:rPr>
      </w:pPr>
      <w:r w:rsidRPr="00C74508">
        <w:rPr>
          <w:rFonts w:ascii="Arial" w:hAnsi="Arial" w:cs="Arial"/>
          <w:sz w:val="22"/>
          <w:szCs w:val="22"/>
        </w:rPr>
        <w:t xml:space="preserve">In 2007, Frayling et al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&lt;EndNote&gt;&lt;Cite&gt;&lt;Author&gt;Frayling&lt;/Author&gt;&lt;Year&gt;2007&lt;/Year&gt;&lt;RecNum&gt;9887&lt;/RecNum&gt;&lt;DisplayText&gt;(86)&lt;/DisplayText&gt;&lt;record&gt;&lt;rec-number&gt;9887&lt;/rec-number&gt;&lt;foreign-keys&gt;&lt;key app="EN" db-id="0fxx22adqrefrleftelpzdwc5da2px5xdprf" timestamp="0"&gt;9887&lt;/key&gt;&lt;/foreign-keys&gt;&lt;ref-type name="Journal Article"&gt;17&lt;/ref-type&gt;&lt;contributors&gt;&lt;authors&gt;&lt;author&gt;TM Frayling&lt;/author&gt;&lt;author&gt;NJ Timpson&lt;/author&gt;&lt;author&gt;MN Weedon&lt;/author&gt;&lt;author&gt;E Zeggini&lt;/author&gt;&lt;author&gt;RM Greathy&lt;/author&gt;&lt;author&gt;M Lindgren&lt;/author&gt;&lt;author&gt;JR Perry&lt;/author&gt;&lt;author&gt;KS Elliott&lt;/author&gt;&lt;author&gt;H Lango&lt;/author&gt;&lt;author&gt;NW Rayner&lt;/author&gt;&lt;author&gt;B Shields&lt;/author&gt;&lt;author&gt;LW Harries&lt;/author&gt;&lt;author&gt;JC Barrett&lt;/author&gt;&lt;author&gt;S Ellard&lt;/author&gt;&lt;author&gt;CJ Groves&lt;/author&gt;&lt;author&gt;B Knight&lt;/author&gt;&lt;author&gt;AM Patch&lt;/author&gt;&lt;author&gt;AR Ness&lt;/author&gt;&lt;author&gt;S Ebrahim&lt;/author&gt;&lt;author&gt;DA Lawlor&lt;/author&gt;&lt;author&gt;SM Ring&lt;/author&gt;&lt;author&gt;Y Ben-Shiomo&lt;/author&gt;&lt;author&gt;MR Jarvelin&lt;/author&gt;&lt;author&gt;U Sovio&lt;/author&gt;&lt;author&gt;AJ Bennett&lt;/author&gt;&lt;author&gt;D Meltzer&lt;/author&gt;&lt;author&gt;L Ferrucci&lt;/author&gt;&lt;author&gt;RJ Loos&lt;/author&gt;&lt;author&gt;I Barroso&lt;/author&gt;&lt;author&gt;NJ Wareham&lt;/author&gt;&lt;author&gt;F Karpe&lt;/author&gt;&lt;author&gt;KR Owen&lt;/author&gt;&lt;author&gt;LR Cardon&lt;/author&gt;&lt;author&gt;M Walker&lt;/author&gt;&lt;author&gt;GA Hitman&lt;/author&gt;&lt;author&gt;CN Palmer&lt;/author&gt;&lt;author&gt;AS Doney&lt;/author&gt;&lt;author&gt;AD Morris&lt;/author&gt;&lt;author&gt;GD Smith&lt;/author&gt;&lt;author&gt;AT Hattersley&lt;/author&gt;&lt;author&gt;MI McCarthy&lt;/author&gt;&lt;/authors&gt;&lt;/contributors&gt;&lt;titles&gt;&lt;title&gt;A common variant in the FTO gene is associated with body mass index and predisposes to childhood and adult obesity&lt;/title&gt;&lt;secondary-title&gt;Science&lt;/secondary-title&gt;&lt;/titles&gt;&lt;periodical&gt;&lt;full-title&gt;Science&lt;/full-title&gt;&lt;/periodical&gt;&lt;pages&gt;888-94&lt;/pages&gt;&lt;volume&gt;316&lt;/volume&gt;&lt;dates&gt;&lt;year&gt;2007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86" w:tooltip="Frayling, 2007 #9887" w:history="1">
        <w:r w:rsidR="006379AA" w:rsidRPr="00C74508">
          <w:rPr>
            <w:rFonts w:ascii="Arial" w:hAnsi="Arial" w:cs="Arial"/>
            <w:noProof/>
            <w:sz w:val="22"/>
            <w:szCs w:val="22"/>
          </w:rPr>
          <w:t>86</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reported a link between a SNP in the first intron of the </w:t>
      </w:r>
      <w:r w:rsidRPr="00C74508">
        <w:rPr>
          <w:rFonts w:ascii="Arial" w:hAnsi="Arial" w:cs="Arial"/>
          <w:i/>
          <w:sz w:val="22"/>
          <w:szCs w:val="22"/>
        </w:rPr>
        <w:t>FTO</w:t>
      </w:r>
      <w:r w:rsidRPr="00C74508">
        <w:rPr>
          <w:rFonts w:ascii="Arial" w:hAnsi="Arial" w:cs="Arial"/>
          <w:sz w:val="22"/>
          <w:szCs w:val="22"/>
        </w:rPr>
        <w:t xml:space="preserve"> gene (rs9939609) and obesity in a GWAS of approximately 500,000 individuals with type 2 diabetes. Individuals homozygous for this SNP (AA) were approximately three kilograms heavier and at a 1.7-fold increased risk of obesity than those who were homozygous unaffected (TT). Since then numerous other FTO-related SNP’s have been identified that are associated with BMI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&lt;EndNote&gt;&lt;Cite&gt;&lt;Author&gt;Liu&lt;/Author&gt;&lt;Year&gt;2011&lt;/Year&gt;&lt;RecNum&gt;10758&lt;/RecNum&gt;&lt;DisplayText&gt;(87,88)&lt;/DisplayText&gt;&lt;record&gt;&lt;rec-number&gt;10758&lt;/rec-number&gt;&lt;foreign-keys&gt;&lt;key app="EN" db-id="0fxx22adqrefrleftelpzdwc5da2px5xdprf" timestamp="0"&gt;10758&lt;/key&gt;&lt;/foreign-keys&gt;&lt;ref-type name="Journal Article"&gt;17&lt;/ref-type&gt;&lt;contributors&gt;&lt;authors&gt;&lt;author&gt;G Liu&lt;/author&gt;&lt;author&gt;H Zhu&lt;/author&gt;&lt;author&gt;Y Dong&lt;/author&gt;&lt;author&gt;RH Pdoolsky&lt;/author&gt;&lt;author&gt;FA Treiber&lt;/author&gt;&lt;author&gt;H Snieder&lt;/author&gt;&lt;/authors&gt;&lt;/contributors&gt;&lt;titles&gt;&lt;title&gt;Inluence of common variants in FTO and near INSIG2 and MC4R on growth curves for adiposity in African- and European-American youth&lt;/title&gt;&lt;secondary-title&gt;Eur J Epidemiol&lt;/secondary-title&gt;&lt;/titles&gt;&lt;periodical&gt;&lt;full-title&gt;Eur J Epidemiol&lt;/full-title&gt;&lt;/periodical&gt;&lt;pages&gt;463-73&lt;/pages&gt;&lt;volume&gt;26&lt;/volume&gt;&lt;dates&gt;&lt;year&gt;2011&lt;/year&gt;&lt;/dates&gt;&lt;urls&gt;&lt;/urls&gt;&lt;/record&gt;&lt;/Cite&gt;&lt;Cite&gt;&lt;Author&gt;Haupt&lt;/Author&gt;&lt;Year&gt;2009&lt;/Year&gt;&lt;RecNum&gt;9803&lt;/RecNum&gt;&lt;record&gt;&lt;rec-number&gt;9803&lt;/rec-number&gt;&lt;foreign-keys&gt;&lt;key app="EN" db-id="0fxx22adqrefrleftelpzdwc5da2px5xdprf" timestamp="0"&gt;9803&lt;/key&gt;&lt;/foreign-keys&gt;&lt;ref-type name="Journal Article"&gt;17&lt;/ref-type&gt;&lt;contributors&gt;&lt;authors&gt;&lt;author&gt;A Haupt&lt;/author&gt;&lt;author&gt;C Thamer&lt;/author&gt;&lt;author&gt;H Staiger&lt;/author&gt;&lt;author&gt;O Tschritter&lt;/author&gt;&lt;author&gt;K Kirchhoff&lt;/author&gt;&lt;author&gt;F Machiago&lt;/author&gt;&lt;author&gt;HU Haring&lt;/author&gt;&lt;author&gt;N Stefan&lt;/author&gt;&lt;author&gt;A Fritsche&lt;/author&gt;&lt;/authors&gt;&lt;/contributors&gt;&lt;titles&gt;&lt;title&gt;Variation in the FTO gene influences food intake but not energy expenditure&lt;/title&gt;&lt;secondary-title&gt;Exp Clin Endocrinol Diabetes&lt;/secondary-title&gt;&lt;/titles&gt;&lt;pages&gt;194-97&lt;/pages&gt;&lt;volume&gt;117&lt;/volume&gt;&lt;dates&gt;&lt;year&gt;2009&lt;/year&gt;&lt;/dates&gt;&lt;urls&gt;&lt;/urls&gt;&lt;/record&gt;&lt;/Cite&gt;&lt;/EndNote&gt;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87" w:tooltip="Liu, 2011 #10758" w:history="1">
        <w:r w:rsidR="006379AA" w:rsidRPr="00C74508">
          <w:rPr>
            <w:rFonts w:ascii="Arial" w:hAnsi="Arial" w:cs="Arial"/>
            <w:noProof/>
            <w:sz w:val="22"/>
            <w:szCs w:val="22"/>
          </w:rPr>
          <w:t>87</w:t>
        </w:r>
      </w:hyperlink>
      <w:r w:rsidR="006379AA" w:rsidRPr="00C74508">
        <w:rPr>
          <w:rFonts w:ascii="Arial" w:hAnsi="Arial" w:cs="Arial"/>
          <w:noProof/>
          <w:sz w:val="22"/>
          <w:szCs w:val="22"/>
        </w:rPr>
        <w:t>,</w:t>
      </w:r>
      <w:hyperlink w:anchor="_ENREF_88" w:tooltip="Haupt, 2009 #9803" w:history="1">
        <w:r w:rsidR="006379AA" w:rsidRPr="00C74508">
          <w:rPr>
            <w:rFonts w:ascii="Arial" w:hAnsi="Arial" w:cs="Arial"/>
            <w:noProof/>
            <w:sz w:val="22"/>
            <w:szCs w:val="22"/>
          </w:rPr>
          <w:t>88</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These SNP’s are especially relevant to the study of childhood obesity because of their frequency (14-18% AA; 39-50% AT; and 30-35% TT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&lt;EndNote&gt;&lt;Cite&gt;&lt;Author&gt;Wardle&lt;/Author&gt;&lt;Year&gt;2008&lt;/Year&gt;&lt;RecNum&gt;9817&lt;/RecNum&gt;&lt;DisplayText&gt;(89)&lt;/DisplayText&gt;&lt;record&gt;&lt;rec-number&gt;9817&lt;/rec-number&gt;&lt;foreign-keys&gt;&lt;key app="EN" db-id="0fxx22adqrefrleftelpzdwc5da2px5xdprf" timestamp="0"&gt;9817&lt;/key&gt;&lt;/foreign-keys&gt;&lt;ref-type name="Journal Article"&gt;17&lt;/ref-type&gt;&lt;contributors&gt;&lt;authors&gt;&lt;author&gt;J Wardle&lt;/author&gt;&lt;author&gt;C Llewellyn&lt;/author&gt;&lt;author&gt;S Sanderson &lt;/author&gt;&lt;author&gt;R Plomin&lt;/author&gt;&lt;/authors&gt;&lt;/contributors&gt;&lt;titles&gt;&lt;title&gt;The FTO gene and measured food intake in children&lt;/title&gt;&lt;secondary-title&gt;Int J Obes&lt;/secondary-title&gt;&lt;/titles&gt;&lt;periodical&gt;&lt;full-title&gt;Int J Obes&lt;/full-title&gt;&lt;/periodical&gt;&lt;pages&gt;42-45&lt;/pages&gt;&lt;volume&gt;33&lt;/volume&gt;&lt;dates&gt;&lt;year&gt;2008&lt;/year&gt;&lt;/dates&gt;&lt;urls&gt;&lt;/urls&gt;&lt;/record&gt;&lt;/Cite&gt;&lt;/EndNote&gt;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89" w:tooltip="Wardle, 2008 #9817" w:history="1">
        <w:r w:rsidR="006379AA" w:rsidRPr="00C74508">
          <w:rPr>
            <w:rFonts w:ascii="Arial" w:hAnsi="Arial" w:cs="Arial"/>
            <w:noProof/>
            <w:sz w:val="22"/>
            <w:szCs w:val="22"/>
          </w:rPr>
          <w:t>89</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and the fact that the behavioral phenotype is evident in early childhood</w:t>
      </w:r>
      <w:r w:rsidR="00A04B7E" w:rsidRPr="00C74508">
        <w:rPr>
          <w:rFonts w:ascii="Arial" w:hAnsi="Arial" w:cs="Arial"/>
          <w:sz w:val="22"/>
          <w:szCs w:val="22"/>
        </w:rPr>
        <w:t xml:space="preserve"> </w:t>
      </w:r>
      <w:r w:rsidRPr="00C74508">
        <w:rPr>
          <w:rFonts w:ascii="Arial" w:hAnsi="Arial" w:cs="Arial"/>
          <w:sz w:val="22"/>
          <w:szCs w:val="22"/>
        </w:rPr>
        <w:t xml:space="preserve">before obesity is manifest. Cecil et al.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&lt;EndNote&gt;&lt;Cite&gt;&lt;Author&gt;Cecil&lt;/Author&gt;&lt;Year&gt;2008&lt;/Year&gt;&lt;RecNum&gt;9802&lt;/RecNum&gt;&lt;DisplayText&gt;(90)&lt;/DisplayText&gt;&lt;record&gt;&lt;rec-number&gt;9802&lt;/rec-number&gt;&lt;foreign-keys&gt;&lt;key app="EN" db-id="0fxx22adqrefrleftelpzdwc5da2px5xdprf" timestamp="0"&gt;9802&lt;/key&gt;&lt;/foreign-keys&gt;&lt;ref-type name="Journal Article"&gt;17&lt;/ref-type&gt;&lt;contributors&gt;&lt;authors&gt;&lt;author&gt;JE Cecil&lt;/author&gt;&lt;author&gt;R Tavendale&lt;/author&gt;&lt;author&gt;P Watt&lt;/author&gt;&lt;author&gt;M Hetherington&lt;/author&gt;&lt;author&gt;CNA Palmer&lt;/author&gt;&lt;/authors&gt;&lt;/contributors&gt;&lt;titles&gt;&lt;title&gt;An obesity-associated FTO gene  variant and increased energy intake in children&lt;/title&gt;&lt;secondary-title&gt;N Eng J Med&lt;/secondary-title&gt;&lt;/titles&gt;&lt;periodical&gt;&lt;full-title&gt;N Eng J Med&lt;/full-title&gt;&lt;/periodical&gt;&lt;pages&gt;2558-66&lt;/pages&gt;&lt;volume&gt;359&lt;/volume&gt;&lt;dates&gt;&lt;year&gt;2008&lt;/year&gt;&lt;/dates&gt;&lt;urls&gt;&lt;/urls&gt;&lt;/record&gt;&lt;/Cite&gt;&lt;/EndNote&gt;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90" w:tooltip="Cecil, 2008 #9802" w:history="1">
        <w:r w:rsidR="006379AA" w:rsidRPr="00C74508">
          <w:rPr>
            <w:rFonts w:ascii="Arial" w:hAnsi="Arial" w:cs="Arial"/>
            <w:noProof/>
            <w:sz w:val="22"/>
            <w:szCs w:val="22"/>
          </w:rPr>
          <w:t>90</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used a three-pronged preload model to quantify energy intake in </w:t>
      </w:r>
      <w:r w:rsidR="00A04B7E" w:rsidRPr="00C74508">
        <w:rPr>
          <w:rFonts w:ascii="Arial" w:hAnsi="Arial" w:cs="Arial"/>
          <w:sz w:val="22"/>
          <w:szCs w:val="22"/>
        </w:rPr>
        <w:t>4</w:t>
      </w:r>
      <w:r w:rsidRPr="00C74508">
        <w:rPr>
          <w:rFonts w:ascii="Arial" w:hAnsi="Arial" w:cs="Arial"/>
          <w:sz w:val="22"/>
          <w:szCs w:val="22"/>
        </w:rPr>
        <w:t xml:space="preserve"> to </w:t>
      </w:r>
      <w:r w:rsidR="00A04B7E" w:rsidRPr="00C74508">
        <w:rPr>
          <w:rFonts w:ascii="Arial" w:hAnsi="Arial" w:cs="Arial"/>
          <w:sz w:val="22"/>
          <w:szCs w:val="22"/>
        </w:rPr>
        <w:t>10</w:t>
      </w:r>
      <w:r w:rsidRPr="00C74508">
        <w:rPr>
          <w:rFonts w:ascii="Arial" w:hAnsi="Arial" w:cs="Arial"/>
          <w:sz w:val="22"/>
          <w:szCs w:val="22"/>
        </w:rPr>
        <w:t xml:space="preserve"> year</w:t>
      </w:r>
      <w:r w:rsidR="00A04B7E" w:rsidRPr="00C74508">
        <w:rPr>
          <w:rFonts w:ascii="Arial" w:hAnsi="Arial" w:cs="Arial"/>
          <w:sz w:val="22"/>
          <w:szCs w:val="22"/>
        </w:rPr>
        <w:t>-</w:t>
      </w:r>
      <w:r w:rsidRPr="00C74508">
        <w:rPr>
          <w:rFonts w:ascii="Arial" w:hAnsi="Arial" w:cs="Arial"/>
          <w:sz w:val="22"/>
          <w:szCs w:val="22"/>
        </w:rPr>
        <w:t xml:space="preserve">old </w:t>
      </w:r>
      <w:r w:rsidR="00A04B7E" w:rsidRPr="00C74508">
        <w:rPr>
          <w:rFonts w:ascii="Arial" w:hAnsi="Arial" w:cs="Arial"/>
          <w:sz w:val="22"/>
          <w:szCs w:val="22"/>
        </w:rPr>
        <w:t xml:space="preserve">subjects genotyped with </w:t>
      </w:r>
      <w:r w:rsidRPr="00C74508">
        <w:rPr>
          <w:rFonts w:ascii="Arial" w:hAnsi="Arial" w:cs="Arial"/>
          <w:sz w:val="22"/>
          <w:szCs w:val="22"/>
        </w:rPr>
        <w:t>AA, AT, and TT</w:t>
      </w:r>
      <w:r w:rsidR="00A04B7E" w:rsidRPr="00C74508">
        <w:rPr>
          <w:rFonts w:ascii="Arial" w:hAnsi="Arial" w:cs="Arial"/>
          <w:sz w:val="22"/>
          <w:szCs w:val="22"/>
        </w:rPr>
        <w:t xml:space="preserve"> alleles</w:t>
      </w:r>
      <w:r w:rsidRPr="00C74508">
        <w:rPr>
          <w:rFonts w:ascii="Arial" w:hAnsi="Arial" w:cs="Arial"/>
          <w:sz w:val="22"/>
          <w:szCs w:val="22"/>
        </w:rPr>
        <w:t xml:space="preserve"> and found that the </w:t>
      </w:r>
      <w:r w:rsidR="00A04B7E" w:rsidRPr="00C74508">
        <w:rPr>
          <w:rFonts w:ascii="Arial" w:hAnsi="Arial" w:cs="Arial"/>
          <w:sz w:val="22"/>
          <w:szCs w:val="22"/>
        </w:rPr>
        <w:t xml:space="preserve">presence of an </w:t>
      </w:r>
      <w:r w:rsidRPr="00C74508">
        <w:rPr>
          <w:rFonts w:ascii="Arial" w:hAnsi="Arial" w:cs="Arial"/>
          <w:sz w:val="22"/>
          <w:szCs w:val="22"/>
        </w:rPr>
        <w:t xml:space="preserve">A allele was associated with increased energy intake and caloric density (kcal/gm) of foods chosen without any effect on energy expenditure (doubly labeled water method) or compensation index for increasing preload. Wardle et al.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&lt;EndNote&gt;&lt;Cite&gt;&lt;Author&gt;Wardle&lt;/Author&gt;&lt;Year&gt;2008&lt;/Year&gt;&lt;RecNum&gt;9817&lt;/RecNum&gt;&lt;DisplayText&gt;(89)&lt;/DisplayText&gt;&lt;record&gt;&lt;rec-number&gt;9817&lt;/rec-number&gt;&lt;foreign-keys&gt;&lt;key app="EN" db-id="0fxx22adqrefrleftelpzdwc5da2px5xdprf" timestamp="0"&gt;9817&lt;/key&gt;&lt;/foreign-keys&gt;&lt;ref-type name="Journal Article"&gt;17&lt;/ref-type&gt;&lt;contributors&gt;&lt;authors&gt;&lt;author&gt;J Wardle&lt;/author&gt;&lt;author&gt;C Llewellyn&lt;/author&gt;&lt;author&gt;S Sanderson &lt;/author&gt;&lt;author&gt;R Plomin&lt;/author&gt;&lt;/authors&gt;&lt;/contributors&gt;&lt;titles&gt;&lt;title&gt;The FTO gene and measured food intake in children&lt;/title&gt;&lt;secondary-title&gt;Int J Obes&lt;/secondary-title&gt;&lt;/titles&gt;&lt;periodical&gt;&lt;full-title&gt;Int J Obes&lt;/full-title&gt;&lt;/periodical&gt;&lt;pages&gt;42-45&lt;/pages&gt;&lt;volume&gt;33&lt;/volume&gt;&lt;dates&gt;&lt;year&gt;2008&lt;/year&gt;&lt;/dates&gt;&lt;urls&gt;&lt;/urls&gt;&lt;/record&gt;&lt;/Cite&gt;&lt;/EndNote&gt;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89" w:tooltip="Wardle, 2008 #9817" w:history="1">
        <w:r w:rsidR="006379AA" w:rsidRPr="00C74508">
          <w:rPr>
            <w:rFonts w:ascii="Arial" w:hAnsi="Arial" w:cs="Arial"/>
            <w:noProof/>
            <w:sz w:val="22"/>
            <w:szCs w:val="22"/>
          </w:rPr>
          <w:t>89</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reported that </w:t>
      </w:r>
      <w:r w:rsidR="00A04B7E" w:rsidRPr="00C74508">
        <w:rPr>
          <w:rFonts w:ascii="Arial" w:hAnsi="Arial" w:cs="Arial"/>
          <w:sz w:val="22"/>
          <w:szCs w:val="22"/>
        </w:rPr>
        <w:t>4 to 5</w:t>
      </w:r>
      <w:r w:rsidRPr="00C74508">
        <w:rPr>
          <w:rFonts w:ascii="Arial" w:hAnsi="Arial" w:cs="Arial"/>
          <w:sz w:val="22"/>
          <w:szCs w:val="22"/>
        </w:rPr>
        <w:t xml:space="preserve"> year</w:t>
      </w:r>
      <w:r w:rsidR="00A04B7E" w:rsidRPr="00C74508">
        <w:rPr>
          <w:rFonts w:ascii="Arial" w:hAnsi="Arial" w:cs="Arial"/>
          <w:sz w:val="22"/>
          <w:szCs w:val="22"/>
        </w:rPr>
        <w:t>-</w:t>
      </w:r>
      <w:r w:rsidRPr="00C74508">
        <w:rPr>
          <w:rFonts w:ascii="Arial" w:hAnsi="Arial" w:cs="Arial"/>
          <w:sz w:val="22"/>
          <w:szCs w:val="22"/>
        </w:rPr>
        <w:t xml:space="preserve">old children who were homozygous (n=24) or heterozygous (n=66) for the </w:t>
      </w:r>
      <w:r w:rsidRPr="00C74508">
        <w:rPr>
          <w:rFonts w:ascii="Arial" w:hAnsi="Arial" w:cs="Arial"/>
          <w:i/>
          <w:sz w:val="22"/>
          <w:szCs w:val="22"/>
        </w:rPr>
        <w:t>FTO</w:t>
      </w:r>
      <w:r w:rsidRPr="00C74508">
        <w:rPr>
          <w:rFonts w:ascii="Arial" w:hAnsi="Arial" w:cs="Arial"/>
          <w:sz w:val="22"/>
          <w:szCs w:val="22"/>
        </w:rPr>
        <w:t>/</w:t>
      </w:r>
      <w:r w:rsidRPr="00C74508">
        <w:rPr>
          <w:rFonts w:ascii="Arial" w:hAnsi="Arial" w:cs="Arial"/>
          <w:i/>
          <w:sz w:val="22"/>
          <w:szCs w:val="22"/>
        </w:rPr>
        <w:t>FTM</w:t>
      </w:r>
      <w:r w:rsidRPr="00C74508">
        <w:rPr>
          <w:rFonts w:ascii="Arial" w:hAnsi="Arial" w:cs="Arial"/>
          <w:sz w:val="22"/>
          <w:szCs w:val="22"/>
        </w:rPr>
        <w:t xml:space="preserve"> allele (AA or AT) and had eaten a meal to satiety, ate significantly more than control subjects (n=43, TT) when offered additional food, even when corrected for body fatness. The choice of snack was limited </w:t>
      </w:r>
      <w:r w:rsidR="00A04B7E" w:rsidRPr="00C74508">
        <w:rPr>
          <w:rFonts w:ascii="Arial" w:hAnsi="Arial" w:cs="Arial"/>
          <w:sz w:val="22"/>
          <w:szCs w:val="22"/>
        </w:rPr>
        <w:t xml:space="preserve">in this latter study </w:t>
      </w:r>
      <w:r w:rsidRPr="00C74508">
        <w:rPr>
          <w:rFonts w:ascii="Arial" w:hAnsi="Arial" w:cs="Arial"/>
          <w:sz w:val="22"/>
          <w:szCs w:val="22"/>
        </w:rPr>
        <w:t>and</w:t>
      </w:r>
      <w:r w:rsidR="00A04B7E" w:rsidRPr="00C74508">
        <w:rPr>
          <w:rFonts w:ascii="Arial" w:hAnsi="Arial" w:cs="Arial"/>
          <w:sz w:val="22"/>
          <w:szCs w:val="22"/>
        </w:rPr>
        <w:t>,</w:t>
      </w:r>
      <w:r w:rsidRPr="00C74508">
        <w:rPr>
          <w:rFonts w:ascii="Arial" w:hAnsi="Arial" w:cs="Arial"/>
          <w:sz w:val="22"/>
          <w:szCs w:val="22"/>
        </w:rPr>
        <w:t xml:space="preserve"> thus</w:t>
      </w:r>
      <w:r w:rsidR="00A04B7E" w:rsidRPr="00C74508">
        <w:rPr>
          <w:rFonts w:ascii="Arial" w:hAnsi="Arial" w:cs="Arial"/>
          <w:sz w:val="22"/>
          <w:szCs w:val="22"/>
        </w:rPr>
        <w:t>,</w:t>
      </w:r>
      <w:r w:rsidRPr="00C74508">
        <w:rPr>
          <w:rFonts w:ascii="Arial" w:hAnsi="Arial" w:cs="Arial"/>
          <w:sz w:val="22"/>
          <w:szCs w:val="22"/>
        </w:rPr>
        <w:t xml:space="preserve"> the authors were unable to comment on preference for calorically dense foods. Two separate studies of large cohorts (totaling over 36,000 individuals) reported no association of </w:t>
      </w:r>
      <w:r w:rsidRPr="00C74508">
        <w:rPr>
          <w:rFonts w:ascii="Arial" w:hAnsi="Arial" w:cs="Arial"/>
          <w:i/>
          <w:sz w:val="22"/>
          <w:szCs w:val="22"/>
        </w:rPr>
        <w:t>FTO</w:t>
      </w:r>
      <w:r w:rsidRPr="00C74508">
        <w:rPr>
          <w:rFonts w:ascii="Arial" w:hAnsi="Arial" w:cs="Arial"/>
          <w:sz w:val="22"/>
          <w:szCs w:val="22"/>
        </w:rPr>
        <w:t xml:space="preserve"> genotype with increased BMI prior to the age of </w:t>
      </w:r>
      <w:r w:rsidR="002C5D2C" w:rsidRPr="00C74508">
        <w:rPr>
          <w:rFonts w:ascii="Arial" w:hAnsi="Arial" w:cs="Arial"/>
          <w:sz w:val="22"/>
          <w:szCs w:val="22"/>
        </w:rPr>
        <w:t xml:space="preserve">seven </w:t>
      </w:r>
      <w:r w:rsidR="005F15C1" w:rsidRPr="00C74508">
        <w:rPr>
          <w:rFonts w:ascii="Arial" w:hAnsi="Arial" w:cs="Arial"/>
          <w:sz w:val="22"/>
          <w:szCs w:val="22"/>
        </w:rPr>
        <w:fldChar w:fldCharType="begin">
          <w:fldData xml:space="preserve">PEVuZE5vdGU+PENpdGU+PEF1dGhvcj5GcmF5bGluZzwvQXV0aG9yPjxZZWFyPjIwMDc8L1llYXI+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PEVuZE5vdGU+PENpdGU+PEF1dGhvcj5GcmF5bGluZzwvQXV0aG9yPjxZZWFyPjIwMDc8L1llYXI+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5F15C1" w:rsidRPr="00C74508">
        <w:rPr>
          <w:rFonts w:ascii="Arial" w:hAnsi="Arial" w:cs="Arial"/>
          <w:sz w:val="22"/>
          <w:szCs w:val="22"/>
        </w:rPr>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86" w:tooltip="Frayling, 2007 #9887" w:history="1">
        <w:r w:rsidR="006379AA" w:rsidRPr="00C74508">
          <w:rPr>
            <w:rFonts w:ascii="Arial" w:hAnsi="Arial" w:cs="Arial"/>
            <w:noProof/>
            <w:sz w:val="22"/>
            <w:szCs w:val="22"/>
          </w:rPr>
          <w:t>86</w:t>
        </w:r>
      </w:hyperlink>
      <w:r w:rsidR="006379AA" w:rsidRPr="00C74508">
        <w:rPr>
          <w:rFonts w:ascii="Arial" w:hAnsi="Arial" w:cs="Arial"/>
          <w:noProof/>
          <w:sz w:val="22"/>
          <w:szCs w:val="22"/>
        </w:rPr>
        <w:t>,</w:t>
      </w:r>
      <w:hyperlink w:anchor="_ENREF_91" w:tooltip="Hakanen, 2009 #9915" w:history="1">
        <w:r w:rsidR="006379AA" w:rsidRPr="00C74508">
          <w:rPr>
            <w:rFonts w:ascii="Arial" w:hAnsi="Arial" w:cs="Arial"/>
            <w:noProof/>
            <w:sz w:val="22"/>
            <w:szCs w:val="22"/>
          </w:rPr>
          <w:t>91</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There appears to be no effect of the A allele on energy output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&lt;EndNote&gt;&lt;Cite&gt;&lt;Author&gt;Haupt&lt;/Author&gt;&lt;Year&gt;2009&lt;/Year&gt;&lt;RecNum&gt;9803&lt;/RecNum&gt;&lt;DisplayText&gt;(88,92)&lt;/DisplayText&gt;&lt;record&gt;&lt;rec-number&gt;9803&lt;/rec-number&gt;&lt;foreign-keys&gt;&lt;key app="EN" db-id="0fxx22adqrefrleftelpzdwc5da2px5xdprf" timestamp="0"&gt;9803&lt;/key&gt;&lt;/foreign-keys&gt;&lt;ref-type name="Journal Article"&gt;17&lt;/ref-type&gt;&lt;contributors&gt;&lt;authors&gt;&lt;author&gt;A Haupt&lt;/author&gt;&lt;author&gt;C Thamer&lt;/author&gt;&lt;author&gt;H Staiger&lt;/author&gt;&lt;author&gt;O Tschritter&lt;/author&gt;&lt;author&gt;K Kirchhoff&lt;/author&gt;&lt;author&gt;F Machiago&lt;/author&gt;&lt;author&gt;HU Haring&lt;/author&gt;&lt;author&gt;N Stefan&lt;/author&gt;&lt;author&gt;A Fritsche&lt;/author&gt;&lt;/authors&gt;&lt;/contributors&gt;&lt;titles&gt;&lt;title&gt;Variation in the FTO gene influences food intake but not energy expenditure&lt;/title&gt;&lt;secondary-title&gt;Exp Clin Endocrinol Diabetes&lt;/secondary-title&gt;&lt;/titles&gt;&lt;pages&gt;194-97&lt;/pages&gt;&lt;volume&gt;117&lt;/volume&gt;&lt;dates&gt;&lt;year&gt;2009&lt;/year&gt;&lt;/dates&gt;&lt;urls&gt;&lt;/urls&gt;&lt;/record&gt;&lt;/Cite&gt;&lt;Cite&gt;&lt;Author&gt;Speakman&lt;/Author&gt;&lt;Year&gt;2008&lt;/Year&gt;&lt;RecNum&gt;9807&lt;/RecNum&gt;&lt;record&gt;&lt;rec-number&gt;9807&lt;/rec-number&gt;&lt;foreign-keys&gt;&lt;key app="EN" db-id="0fxx22adqrefrleftelpzdwc5da2px5xdprf" timestamp="0"&gt;9807&lt;/key&gt;&lt;/foreign-keys&gt;&lt;ref-type name="Journal Article"&gt;17&lt;/ref-type&gt;&lt;contributors&gt;&lt;authors&gt;&lt;author&gt;JR Speakman&lt;/author&gt;&lt;author&gt;KA Rance&lt;/author&gt;&lt;author&gt;AM Johnstone&lt;/author&gt;&lt;/authors&gt;&lt;/contributors&gt;&lt;titles&gt;&lt;title&gt;Polymorphisms of the FTO gene are associated with variation in energy intake, but not energy expenditure&lt;/title&gt;&lt;secondary-title&gt;Obesity&lt;/secondary-title&gt;&lt;/titles&gt;&lt;periodical&gt;&lt;full-title&gt;Obesity&lt;/full-title&gt;&lt;/periodical&gt;&lt;pages&gt;1961-65&lt;/pages&gt;&lt;volume&gt;16&lt;/volume&gt;&lt;dates&gt;&lt;year&gt;2008&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88" w:tooltip="Haupt, 2009 #9803" w:history="1">
        <w:r w:rsidR="006379AA" w:rsidRPr="00C74508">
          <w:rPr>
            <w:rFonts w:ascii="Arial" w:hAnsi="Arial" w:cs="Arial"/>
            <w:noProof/>
            <w:sz w:val="22"/>
            <w:szCs w:val="22"/>
          </w:rPr>
          <w:t>88</w:t>
        </w:r>
      </w:hyperlink>
      <w:r w:rsidR="006379AA" w:rsidRPr="00C74508">
        <w:rPr>
          <w:rFonts w:ascii="Arial" w:hAnsi="Arial" w:cs="Arial"/>
          <w:noProof/>
          <w:sz w:val="22"/>
          <w:szCs w:val="22"/>
        </w:rPr>
        <w:t>,</w:t>
      </w:r>
      <w:hyperlink w:anchor="_ENREF_92" w:tooltip="Speakman, 2008 #9807" w:history="1">
        <w:r w:rsidR="006379AA" w:rsidRPr="00C74508">
          <w:rPr>
            <w:rFonts w:ascii="Arial" w:hAnsi="Arial" w:cs="Arial"/>
            <w:noProof/>
            <w:sz w:val="22"/>
            <w:szCs w:val="22"/>
          </w:rPr>
          <w:t>92</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Thus, behaviors that are premonitory of subsequent weight are evident and measurable in pre-obese children with allelic variants of </w:t>
      </w:r>
      <w:r w:rsidRPr="00C74508">
        <w:rPr>
          <w:rFonts w:ascii="Arial" w:hAnsi="Arial" w:cs="Arial"/>
          <w:i/>
          <w:sz w:val="22"/>
          <w:szCs w:val="22"/>
        </w:rPr>
        <w:t>FTO</w:t>
      </w:r>
      <w:r w:rsidRPr="00C74508">
        <w:rPr>
          <w:rFonts w:ascii="Arial" w:hAnsi="Arial" w:cs="Arial"/>
          <w:sz w:val="22"/>
          <w:szCs w:val="22"/>
        </w:rPr>
        <w:t xml:space="preserve">. These abnormal feeding patterns </w:t>
      </w:r>
      <w:r w:rsidR="00746679" w:rsidRPr="00C74508">
        <w:rPr>
          <w:rFonts w:ascii="Arial" w:hAnsi="Arial" w:cs="Arial"/>
          <w:sz w:val="22"/>
          <w:szCs w:val="22"/>
        </w:rPr>
        <w:t>associated with</w:t>
      </w:r>
      <w:r w:rsidRPr="00C74508">
        <w:rPr>
          <w:rFonts w:ascii="Arial" w:hAnsi="Arial" w:cs="Arial"/>
          <w:sz w:val="22"/>
          <w:szCs w:val="22"/>
        </w:rPr>
        <w:t xml:space="preserve"> increased energy intake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&lt;EndNote&gt;&lt;Cite&gt;&lt;Author&gt;Barkeling&lt;/Author&gt;&lt;Year&gt;1995&lt;/Year&gt;&lt;RecNum&gt;9889&lt;/RecNum&gt;&lt;DisplayText&gt;(93)&lt;/DisplayText&gt;&lt;record&gt;&lt;rec-number&gt;9889&lt;/rec-number&gt;&lt;foreign-keys&gt;&lt;key app="EN" db-id="0fxx22adqrefrleftelpzdwc5da2px5xdprf" timestamp="0"&gt;9889&lt;/key&gt;&lt;/foreign-keys&gt;&lt;ref-type name="Journal Article"&gt;17&lt;/ref-type&gt;&lt;contributors&gt;&lt;authors&gt;&lt;author&gt;B Barkeling&lt;/author&gt;&lt;author&gt;S Rossner&lt;/author&gt;&lt;author&gt;A Sjoberg&lt;/author&gt;&lt;/authors&gt;&lt;/contributors&gt;&lt;titles&gt;&lt;title&gt;Methodological studies on single meal food intake characteristics in normal weight and obese men and women&lt;/title&gt;&lt;secondary-title&gt;Int J Obes&lt;/secondary-title&gt;&lt;/titles&gt;&lt;periodical&gt;&lt;full-title&gt;Int J Obes&lt;/full-title&gt;&lt;/periodical&gt;&lt;pages&gt;284-90&lt;/pages&gt;&lt;volume&gt;19&lt;/volume&gt;&lt;dates&gt;&lt;year&gt;1995&lt;/year&gt;&lt;/dates&gt;&lt;urls&gt;&lt;/urls&gt;&lt;/record&gt;&lt;/Cite&gt;&lt;/EndNote&gt;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93" w:tooltip="Barkeling, 1995 #9889" w:history="1">
        <w:r w:rsidR="006379AA" w:rsidRPr="00C74508">
          <w:rPr>
            <w:rFonts w:ascii="Arial" w:hAnsi="Arial" w:cs="Arial"/>
            <w:noProof/>
            <w:sz w:val="22"/>
            <w:szCs w:val="22"/>
          </w:rPr>
          <w:t>93</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A04B7E" w:rsidRPr="00C74508">
        <w:rPr>
          <w:rFonts w:ascii="Arial" w:hAnsi="Arial" w:cs="Arial"/>
          <w:sz w:val="22"/>
          <w:szCs w:val="22"/>
        </w:rPr>
        <w:t xml:space="preserve"> including </w:t>
      </w:r>
      <w:r w:rsidRPr="00C74508">
        <w:rPr>
          <w:rFonts w:ascii="Arial" w:hAnsi="Arial" w:cs="Arial"/>
          <w:sz w:val="22"/>
          <w:szCs w:val="22"/>
        </w:rPr>
        <w:t xml:space="preserve">decreased dietary restraint following a caloric preload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&lt;EndNote&gt;&lt;Cite&gt;&lt;Author&gt;Himaya&lt;/Author&gt;&lt;Year&gt;1998&lt;/Year&gt;&lt;RecNum&gt;9891&lt;/RecNum&gt;&lt;DisplayText&gt;(94,95)&lt;/DisplayText&gt;&lt;record&gt;&lt;rec-number&gt;9891&lt;/rec-number&gt;&lt;foreign-keys&gt;&lt;key app="EN" db-id="0fxx22adqrefrleftelpzdwc5da2px5xdprf" timestamp="0"&gt;9891&lt;/key&gt;&lt;/foreign-keys&gt;&lt;ref-type name="Journal Article"&gt;17&lt;/ref-type&gt;&lt;contributors&gt;&lt;authors&gt;&lt;author&gt;A Himaya&lt;/author&gt;&lt;author&gt;J Louis-Sylvestre&lt;/author&gt;&lt;/authors&gt;&lt;/contributors&gt;&lt;titles&gt;&lt;title&gt;The effect of soup on satiation&lt;/title&gt;&lt;secondary-title&gt;Appetite&lt;/secondary-title&gt;&lt;/titles&gt;&lt;periodical&gt;&lt;full-title&gt;Appetite&lt;/full-title&gt;&lt;/periodical&gt;&lt;pages&gt;199-210&lt;/pages&gt;&lt;volume&gt;30&lt;/volume&gt;&lt;dates&gt;&lt;year&gt;1998&lt;/year&gt;&lt;/dates&gt;&lt;urls&gt;&lt;/urls&gt;&lt;/record&gt;&lt;/Cite&gt;&lt;Cite&gt;&lt;Author&gt;Bowen&lt;/Author&gt;&lt;Year&gt;2006&lt;/Year&gt;&lt;RecNum&gt;9890&lt;/RecNum&gt;&lt;record&gt;&lt;rec-number&gt;9890&lt;/rec-number&gt;&lt;foreign-keys&gt;&lt;key app="EN" db-id="0fxx22adqrefrleftelpzdwc5da2px5xdprf" timestamp="0"&gt;9890&lt;/key&gt;&lt;/foreign-keys&gt;&lt;ref-type name="Journal Article"&gt;17&lt;/ref-type&gt;&lt;contributors&gt;&lt;authors&gt;&lt;author&gt;J Bowen&lt;/author&gt;&lt;author&gt;M Noakes&lt;/author&gt;&lt;author&gt;PM Clifton&lt;/author&gt;&lt;/authors&gt;&lt;/contributors&gt;&lt;titles&gt;&lt;title&gt;Appetite regulatory hormone responses to various dietary proteins differ by body mass index status despite similar reductions in ad libitum energy intake&lt;/title&gt;&lt;secondary-title&gt;J Clin Endocrinol Metab&lt;/secondary-title&gt;&lt;/titles&gt;&lt;periodical&gt;&lt;full-title&gt;J Clin Endocrinol Metab&lt;/full-title&gt;&lt;/periodical&gt;&lt;pages&gt;2913-19&lt;/pages&gt;&lt;volume&gt;91&lt;/volume&gt;&lt;dates&gt;&lt;year&gt;2006&lt;/year&gt;&lt;/dates&gt;&lt;urls&gt;&lt;/urls&gt;&lt;/record&gt;&lt;/Cite&gt;&lt;/EndNote&gt;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94" w:tooltip="Himaya, 1998 #9891" w:history="1">
        <w:r w:rsidR="006379AA" w:rsidRPr="00C74508">
          <w:rPr>
            <w:rFonts w:ascii="Arial" w:hAnsi="Arial" w:cs="Arial"/>
            <w:noProof/>
            <w:sz w:val="22"/>
            <w:szCs w:val="22"/>
          </w:rPr>
          <w:t>94</w:t>
        </w:r>
      </w:hyperlink>
      <w:r w:rsidR="006379AA" w:rsidRPr="00C74508">
        <w:rPr>
          <w:rFonts w:ascii="Arial" w:hAnsi="Arial" w:cs="Arial"/>
          <w:noProof/>
          <w:sz w:val="22"/>
          <w:szCs w:val="22"/>
        </w:rPr>
        <w:t>,</w:t>
      </w:r>
      <w:hyperlink w:anchor="_ENREF_95" w:tooltip="Bowen, 2006 #9890" w:history="1">
        <w:r w:rsidR="006379AA" w:rsidRPr="00C74508">
          <w:rPr>
            <w:rFonts w:ascii="Arial" w:hAnsi="Arial" w:cs="Arial"/>
            <w:noProof/>
            <w:sz w:val="22"/>
            <w:szCs w:val="22"/>
          </w:rPr>
          <w:t>95</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w:t>
      </w:r>
      <w:r w:rsidR="00746679" w:rsidRPr="00C74508">
        <w:rPr>
          <w:rFonts w:ascii="Arial" w:hAnsi="Arial" w:cs="Arial"/>
          <w:sz w:val="22"/>
          <w:szCs w:val="22"/>
        </w:rPr>
        <w:t xml:space="preserve"> and </w:t>
      </w:r>
      <w:r w:rsidRPr="00C74508">
        <w:rPr>
          <w:rFonts w:ascii="Arial" w:hAnsi="Arial" w:cs="Arial"/>
          <w:sz w:val="22"/>
          <w:szCs w:val="22"/>
        </w:rPr>
        <w:t xml:space="preserve">ratings of hunger prior to or </w:t>
      </w:r>
      <w:r w:rsidRPr="00C74508">
        <w:rPr>
          <w:rFonts w:ascii="Arial" w:hAnsi="Arial" w:cs="Arial"/>
          <w:sz w:val="22"/>
          <w:szCs w:val="22"/>
        </w:rPr>
        <w:lastRenderedPageBreak/>
        <w:t xml:space="preserve">satiety after a meal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&lt;EndNote&gt;&lt;Cite&gt;&lt;Author&gt;Kissileff&lt;/Author&gt;&lt;Year&gt;2012&lt;/Year&gt;&lt;RecNum&gt;11258&lt;/RecNum&gt;&lt;DisplayText&gt;(96)&lt;/DisplayText&gt;&lt;record&gt;&lt;rec-number&gt;11258&lt;/rec-number&gt;&lt;foreign-keys&gt;&lt;key app="EN" db-id="0fxx22adqrefrleftelpzdwc5da2px5xdprf" timestamp="1478461876"&gt;11258&lt;/key&gt;&lt;/foreign-keys&gt;&lt;ref-type name="Journal Article"&gt;17&lt;/ref-type&gt;&lt;contributors&gt;&lt;authors&gt;&lt;author&gt;HR Kissileff&lt;/author&gt;&lt;author&gt;JC Thornton&lt;/author&gt;&lt;author&gt;MI Torres&lt;/author&gt;&lt;author&gt;LS Mayer&lt;/author&gt;&lt;author&gt;V Kalari&lt;/author&gt;&lt;author&gt;RL Leibel&amp;#xD;M Rosenbaum&lt;/author&gt;&lt;/authors&gt;&lt;/contributors&gt;&lt;titles&gt;&lt;title&gt;Leptin reverses decline in satiation in weight-reduced obese individuals&lt;/title&gt;&lt;secondary-title&gt;Am J Clin Nutr&lt;/secondary-title&gt;&lt;/titles&gt;&lt;periodical&gt;&lt;full-title&gt;Am J Clin Nutr&lt;/full-title&gt;&lt;/periodical&gt;&lt;pages&gt;309-17&lt;/pages&gt;&lt;volume&gt;95&lt;/volume&gt;&lt;dates&gt;&lt;year&gt;2012&lt;/year&gt;&lt;/dates&gt;&lt;urls&gt;&lt;/urls&gt;&lt;/record&gt;&lt;/Cite&gt;&lt;/EndNote&gt;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96" w:tooltip="Kissileff, 2012 #11258" w:history="1">
        <w:r w:rsidR="006379AA" w:rsidRPr="00C74508">
          <w:rPr>
            <w:rFonts w:ascii="Arial" w:hAnsi="Arial" w:cs="Arial"/>
            <w:noProof/>
            <w:sz w:val="22"/>
            <w:szCs w:val="22"/>
          </w:rPr>
          <w:t>96</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are not seen in already-overweight adults. These data emphasize the importance of studying eating behavior in subjects "at risk" for weight gain </w:t>
      </w:r>
      <w:r w:rsidR="001C6661" w:rsidRPr="00C74508">
        <w:rPr>
          <w:rFonts w:ascii="Arial" w:hAnsi="Arial" w:cs="Arial"/>
          <w:sz w:val="22"/>
          <w:szCs w:val="22"/>
        </w:rPr>
        <w:t>to</w:t>
      </w:r>
      <w:r w:rsidRPr="00C74508">
        <w:rPr>
          <w:rFonts w:ascii="Arial" w:hAnsi="Arial" w:cs="Arial"/>
          <w:sz w:val="22"/>
          <w:szCs w:val="22"/>
        </w:rPr>
        <w:t xml:space="preserve"> understand the dynamics of food intake that favor the development of obesity.</w:t>
      </w:r>
    </w:p>
    <w:p w14:paraId="3714AA43" w14:textId="77777777" w:rsidR="003D052F" w:rsidRDefault="003D052F" w:rsidP="00C74508">
      <w:pPr>
        <w:pStyle w:val="BodyText2"/>
        <w:spacing w:line="276" w:lineRule="auto"/>
        <w:jc w:val="left"/>
        <w:rPr>
          <w:rFonts w:ascii="Arial" w:hAnsi="Arial" w:cs="Arial"/>
          <w:sz w:val="22"/>
          <w:szCs w:val="22"/>
        </w:rPr>
      </w:pPr>
    </w:p>
    <w:p w14:paraId="0F5A59FF" w14:textId="0043760E" w:rsidR="009E7AA9" w:rsidRPr="00C74508" w:rsidRDefault="009E7AA9" w:rsidP="00C74508">
      <w:pPr>
        <w:pStyle w:val="BodyText2"/>
        <w:spacing w:line="276" w:lineRule="auto"/>
        <w:jc w:val="left"/>
        <w:rPr>
          <w:rFonts w:ascii="Arial" w:hAnsi="Arial" w:cs="Arial"/>
          <w:sz w:val="22"/>
          <w:szCs w:val="22"/>
        </w:rPr>
      </w:pPr>
      <w:r w:rsidRPr="00C74508">
        <w:rPr>
          <w:rFonts w:ascii="Arial" w:hAnsi="Arial" w:cs="Arial"/>
          <w:sz w:val="22"/>
          <w:szCs w:val="22"/>
        </w:rPr>
        <w:t xml:space="preserve">More recently, use of polygenic risk scores (combination of the risk estimate apportioned by each </w:t>
      </w:r>
      <w:r w:rsidR="00993AB9" w:rsidRPr="00C74508">
        <w:rPr>
          <w:rFonts w:ascii="Arial" w:hAnsi="Arial" w:cs="Arial"/>
          <w:sz w:val="22"/>
          <w:szCs w:val="22"/>
        </w:rPr>
        <w:t xml:space="preserve">common </w:t>
      </w:r>
      <w:r w:rsidRPr="00C74508">
        <w:rPr>
          <w:rFonts w:ascii="Arial" w:hAnsi="Arial" w:cs="Arial"/>
          <w:sz w:val="22"/>
          <w:szCs w:val="22"/>
        </w:rPr>
        <w:t>variant) using as many as 2.1 million common variants has enhanced the ability to quantify the susceptibility of obesity. Khera et al</w:t>
      </w:r>
      <w:r w:rsidR="00C71A39" w:rsidRPr="00C74508">
        <w:rPr>
          <w:rFonts w:ascii="Arial" w:hAnsi="Arial" w:cs="Arial"/>
          <w:sz w:val="22"/>
          <w:szCs w:val="22"/>
        </w:rPr>
        <w:fldChar w:fldCharType="begin">
          <w:fldData xml:space="preserve">PEVuZE5vdGU+PENpdGU+PEF1dGhvcj5LaGVyYTwvQXV0aG9yPjxZZWFyPjIwMTk8L1llYXI+PFJl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PEVuZE5vdGU+PENpdGU+PEF1dGhvcj5LaGVyYTwvQXV0aG9yPjxZZWFyPjIwMTk8L1llYXI+PFJl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4" w:tooltip="Khera, 2019 #12665" w:history="1">
        <w:r w:rsidR="006379AA" w:rsidRPr="00C74508">
          <w:rPr>
            <w:rFonts w:ascii="Arial" w:hAnsi="Arial" w:cs="Arial"/>
            <w:noProof/>
            <w:sz w:val="22"/>
            <w:szCs w:val="22"/>
          </w:rPr>
          <w:t>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used such a polygenic risk score in the</w:t>
      </w:r>
      <w:r w:rsidR="00993AB9" w:rsidRPr="00C74508">
        <w:rPr>
          <w:rFonts w:ascii="Arial" w:hAnsi="Arial" w:cs="Arial"/>
          <w:sz w:val="22"/>
          <w:szCs w:val="22"/>
        </w:rPr>
        <w:t xml:space="preserve"> 7,861 participants in the </w:t>
      </w:r>
      <w:r w:rsidRPr="00C74508">
        <w:rPr>
          <w:rFonts w:ascii="Arial" w:hAnsi="Arial" w:cs="Arial"/>
          <w:sz w:val="22"/>
          <w:szCs w:val="22"/>
        </w:rPr>
        <w:t>Avon Longitudinal Study of Parents and Children</w:t>
      </w:r>
      <w:r w:rsidR="00993AB9" w:rsidRPr="00C74508">
        <w:rPr>
          <w:rFonts w:ascii="Arial" w:hAnsi="Arial" w:cs="Arial"/>
          <w:sz w:val="22"/>
          <w:szCs w:val="22"/>
        </w:rPr>
        <w:t xml:space="preserve">, a birth cohort recruited between 1991-92 and longitudinally followed to 18 years of age. The birth weight of the individuals in the top decile of the polygenic risk score was 0.06 kg (p=.02) </w:t>
      </w:r>
      <w:r w:rsidR="000D4CC5" w:rsidRPr="00C74508">
        <w:rPr>
          <w:rFonts w:ascii="Arial" w:hAnsi="Arial" w:cs="Arial"/>
          <w:sz w:val="22"/>
          <w:szCs w:val="22"/>
        </w:rPr>
        <w:t xml:space="preserve">higher </w:t>
      </w:r>
      <w:r w:rsidR="00993AB9" w:rsidRPr="00C74508">
        <w:rPr>
          <w:rFonts w:ascii="Arial" w:hAnsi="Arial" w:cs="Arial"/>
          <w:sz w:val="22"/>
          <w:szCs w:val="22"/>
        </w:rPr>
        <w:t xml:space="preserve">compared to the bottom decile. By 8 years of age, the difference increased to 3.5 kg (p &lt; .0001) and by 18 years, the difference in weight was 12.3 kg </w:t>
      </w:r>
      <w:r w:rsidR="00C916E7" w:rsidRPr="00C74508">
        <w:rPr>
          <w:rFonts w:ascii="Arial" w:hAnsi="Arial" w:cs="Arial"/>
          <w:sz w:val="22"/>
          <w:szCs w:val="22"/>
        </w:rPr>
        <w:t>(p</w:t>
      </w:r>
      <w:r w:rsidR="00993AB9" w:rsidRPr="00C74508">
        <w:rPr>
          <w:rFonts w:ascii="Arial" w:hAnsi="Arial" w:cs="Arial"/>
          <w:sz w:val="22"/>
          <w:szCs w:val="22"/>
        </w:rPr>
        <w:t xml:space="preserve"> &lt;.0001). The authors postulate that the aggregation of risk </w:t>
      </w:r>
      <w:r w:rsidR="00751EB6" w:rsidRPr="00C74508">
        <w:rPr>
          <w:rFonts w:ascii="Arial" w:hAnsi="Arial" w:cs="Arial"/>
          <w:sz w:val="22"/>
          <w:szCs w:val="22"/>
        </w:rPr>
        <w:t xml:space="preserve">for obesity that can be </w:t>
      </w:r>
      <w:r w:rsidR="00993AB9" w:rsidRPr="00C74508">
        <w:rPr>
          <w:rFonts w:ascii="Arial" w:hAnsi="Arial" w:cs="Arial"/>
          <w:sz w:val="22"/>
          <w:szCs w:val="22"/>
        </w:rPr>
        <w:t xml:space="preserve">conferred by </w:t>
      </w:r>
      <w:r w:rsidR="00751EB6" w:rsidRPr="00C74508">
        <w:rPr>
          <w:rFonts w:ascii="Arial" w:hAnsi="Arial" w:cs="Arial"/>
          <w:sz w:val="22"/>
          <w:szCs w:val="22"/>
        </w:rPr>
        <w:t xml:space="preserve">having </w:t>
      </w:r>
      <w:r w:rsidR="00C916E7" w:rsidRPr="00C74508">
        <w:rPr>
          <w:rFonts w:ascii="Arial" w:hAnsi="Arial" w:cs="Arial"/>
          <w:sz w:val="22"/>
          <w:szCs w:val="22"/>
        </w:rPr>
        <w:t>many</w:t>
      </w:r>
      <w:r w:rsidR="00993AB9" w:rsidRPr="00C74508">
        <w:rPr>
          <w:rFonts w:ascii="Arial" w:hAnsi="Arial" w:cs="Arial"/>
          <w:sz w:val="22"/>
          <w:szCs w:val="22"/>
        </w:rPr>
        <w:t xml:space="preserve"> common variants appro</w:t>
      </w:r>
      <w:r w:rsidR="00C916E7" w:rsidRPr="00C74508">
        <w:rPr>
          <w:rFonts w:ascii="Arial" w:hAnsi="Arial" w:cs="Arial"/>
          <w:sz w:val="22"/>
          <w:szCs w:val="22"/>
        </w:rPr>
        <w:t xml:space="preserve">aches the susceptibility equivalent to rare monogenic mutations in </w:t>
      </w:r>
      <w:r w:rsidR="00C916E7" w:rsidRPr="00C74508">
        <w:rPr>
          <w:rFonts w:ascii="Arial" w:hAnsi="Arial" w:cs="Arial"/>
          <w:i/>
          <w:iCs/>
          <w:sz w:val="22"/>
          <w:szCs w:val="22"/>
        </w:rPr>
        <w:t>MC4R</w:t>
      </w:r>
      <w:r w:rsidR="00C916E7" w:rsidRPr="00C74508">
        <w:rPr>
          <w:rFonts w:ascii="Arial" w:hAnsi="Arial" w:cs="Arial"/>
          <w:sz w:val="22"/>
          <w:szCs w:val="22"/>
        </w:rPr>
        <w:t>.</w:t>
      </w:r>
    </w:p>
    <w:p w14:paraId="2F512EC3" w14:textId="77777777" w:rsidR="003D052F" w:rsidRDefault="003D052F" w:rsidP="00C74508">
      <w:pPr>
        <w:pStyle w:val="BodyText2"/>
        <w:spacing w:line="276" w:lineRule="auto"/>
        <w:jc w:val="left"/>
        <w:rPr>
          <w:rFonts w:ascii="Arial" w:hAnsi="Arial" w:cs="Arial"/>
          <w:b/>
          <w:caps/>
          <w:sz w:val="22"/>
          <w:szCs w:val="22"/>
        </w:rPr>
      </w:pPr>
    </w:p>
    <w:p w14:paraId="598E3640" w14:textId="2ED4A881" w:rsidR="000B5182" w:rsidRPr="004D7613" w:rsidRDefault="000B5182" w:rsidP="00C74508">
      <w:pPr>
        <w:pStyle w:val="BodyText2"/>
        <w:spacing w:line="276" w:lineRule="auto"/>
        <w:jc w:val="left"/>
        <w:rPr>
          <w:rFonts w:ascii="Arial" w:hAnsi="Arial" w:cs="Arial"/>
          <w:color w:val="0070C0"/>
          <w:sz w:val="22"/>
          <w:szCs w:val="22"/>
          <w:u w:val="single"/>
        </w:rPr>
      </w:pPr>
      <w:r w:rsidRPr="004D7613">
        <w:rPr>
          <w:rFonts w:ascii="Arial" w:hAnsi="Arial" w:cs="Arial"/>
          <w:b/>
          <w:caps/>
          <w:color w:val="0070C0"/>
          <w:sz w:val="22"/>
          <w:szCs w:val="22"/>
        </w:rPr>
        <w:t>Environmental Factors Affecting Pediatric Risk of Obesity and Adiposity-Related Morbidities</w:t>
      </w:r>
    </w:p>
    <w:bookmarkEnd w:id="0"/>
    <w:p w14:paraId="1D1F8BCB" w14:textId="77777777" w:rsidR="003D052F" w:rsidRDefault="003D052F" w:rsidP="00C74508">
      <w:pPr>
        <w:pStyle w:val="Heading6"/>
        <w:spacing w:line="276" w:lineRule="auto"/>
        <w:ind w:firstLine="0"/>
        <w:jc w:val="left"/>
        <w:rPr>
          <w:rFonts w:ascii="Arial" w:hAnsi="Arial" w:cs="Arial"/>
          <w:b/>
          <w:iCs/>
          <w:sz w:val="22"/>
          <w:szCs w:val="22"/>
          <w:u w:val="none"/>
        </w:rPr>
      </w:pPr>
    </w:p>
    <w:p w14:paraId="3FC40C51" w14:textId="587BB6C5" w:rsidR="000B5182" w:rsidRPr="004D7613" w:rsidRDefault="000B5182" w:rsidP="00C74508">
      <w:pPr>
        <w:pStyle w:val="Heading6"/>
        <w:spacing w:line="276" w:lineRule="auto"/>
        <w:ind w:firstLine="0"/>
        <w:jc w:val="left"/>
        <w:rPr>
          <w:rFonts w:ascii="Arial" w:hAnsi="Arial" w:cs="Arial"/>
          <w:b/>
          <w:iCs/>
          <w:color w:val="00B050"/>
          <w:sz w:val="22"/>
          <w:szCs w:val="22"/>
          <w:u w:val="none"/>
        </w:rPr>
      </w:pPr>
      <w:bookmarkStart w:id="1" w:name="_Hlk115897418"/>
      <w:r w:rsidRPr="004D7613">
        <w:rPr>
          <w:rFonts w:ascii="Arial" w:hAnsi="Arial" w:cs="Arial"/>
          <w:b/>
          <w:iCs/>
          <w:color w:val="00B050"/>
          <w:sz w:val="22"/>
          <w:szCs w:val="22"/>
          <w:u w:val="none"/>
        </w:rPr>
        <w:t>Epigenetics</w:t>
      </w:r>
    </w:p>
    <w:p w14:paraId="408B368A" w14:textId="77777777" w:rsidR="003D052F" w:rsidRDefault="003D052F" w:rsidP="00C74508">
      <w:pPr>
        <w:spacing w:line="276" w:lineRule="auto"/>
        <w:rPr>
          <w:rFonts w:ascii="Arial" w:hAnsi="Arial" w:cs="Arial"/>
          <w:sz w:val="22"/>
          <w:szCs w:val="22"/>
        </w:rPr>
      </w:pPr>
    </w:p>
    <w:p w14:paraId="5F195BD0" w14:textId="5E42B79F"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 xml:space="preserve">The term “epigenetics” was first coined in 1942 by the British developmental biologist C.H. Waddington to refer to how gene regulation modulates development. In 1990, the molecular biologist Dr. Robin Holliday re-defined the term “epigenetics” as “the study of the mechanisms of temporal and spatial control of gene activity during the development of complex organisms.” More recently this has been understood simply as the study of changes that affect the expression or “potency” of genes without necessarily affecting the nucleotide sequences of the genes themselves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&lt;EndNote&gt;&lt;Cite&gt;&lt;Author&gt;Holliday&lt;/Author&gt;&lt;Year&gt;1990&lt;/Year&gt;&lt;RecNum&gt;11476&lt;/RecNum&gt;&lt;DisplayText&gt;(97,98)&lt;/DisplayText&gt;&lt;record&gt;&lt;rec-number&gt;11476&lt;/rec-number&gt;&lt;foreign-keys&gt;&lt;key app="EN" db-id="0fxx22adqrefrleftelpzdwc5da2px5xdprf" timestamp="1516233665"&gt;11476&lt;/key&gt;&lt;/foreign-keys&gt;&lt;ref-type name="Journal Article"&gt;17&lt;/ref-type&gt;&lt;contributors&gt;&lt;authors&gt;&lt;author&gt;R Holliday&lt;/author&gt;&lt;/authors&gt;&lt;/contributors&gt;&lt;titles&gt;&lt;title&gt;DNA methylation and epigenetic inheritance&lt;/title&gt;&lt;secondary-title&gt;Phils Trans R Soc Lond B Biol Sci&lt;/secondary-title&gt;&lt;/titles&gt;&lt;periodical&gt;&lt;full-title&gt;Phils Trans R Soc Lond B Biol Sci&lt;/full-title&gt;&lt;/periodical&gt;&lt;pages&gt;329-38&lt;/pages&gt;&lt;volume&gt;326&lt;/volume&gt;&lt;dates&gt;&lt;year&gt;1990&lt;/year&gt;&lt;/dates&gt;&lt;urls&gt;&lt;/urls&gt;&lt;/record&gt;&lt;/Cite&gt;&lt;Cite&gt;&lt;Author&gt;Holliday&lt;/Author&gt;&lt;Year&gt;2006&lt;/Year&gt;&lt;RecNum&gt;11475&lt;/RecNum&gt;&lt;record&gt;&lt;rec-number&gt;11475&lt;/rec-number&gt;&lt;foreign-keys&gt;&lt;key app="EN" db-id="0fxx22adqrefrleftelpzdwc5da2px5xdprf" timestamp="1516233457"&gt;11475&lt;/key&gt;&lt;/foreign-keys&gt;&lt;ref-type name="Journal Article"&gt;17&lt;/ref-type&gt;&lt;contributors&gt;&lt;authors&gt;&lt;author&gt;R Holliday&lt;/author&gt;&lt;/authors&gt;&lt;/contributors&gt;&lt;titles&gt;&lt;title&gt;Epigenetics: a historical overview&lt;/title&gt;&lt;secondary-title&gt;Epigenetics&lt;/secondary-title&gt;&lt;/titles&gt;&lt;periodical&gt;&lt;full-title&gt;Epigenetics&lt;/full-title&gt;&lt;/periodical&gt;&lt;pages&gt;76-80&lt;/pages&gt;&lt;volume&gt;1&lt;/volume&gt;&lt;dates&gt;&lt;year&gt;2006&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97" w:tooltip="Holliday, 1990 #11476" w:history="1">
        <w:r w:rsidR="006379AA" w:rsidRPr="00C74508">
          <w:rPr>
            <w:rFonts w:ascii="Arial" w:hAnsi="Arial" w:cs="Arial"/>
            <w:noProof/>
            <w:sz w:val="22"/>
            <w:szCs w:val="22"/>
          </w:rPr>
          <w:t>97</w:t>
        </w:r>
      </w:hyperlink>
      <w:r w:rsidR="006379AA" w:rsidRPr="00C74508">
        <w:rPr>
          <w:rFonts w:ascii="Arial" w:hAnsi="Arial" w:cs="Arial"/>
          <w:noProof/>
          <w:sz w:val="22"/>
          <w:szCs w:val="22"/>
        </w:rPr>
        <w:t>,</w:t>
      </w:r>
      <w:hyperlink w:anchor="_ENREF_98" w:tooltip="Holliday, 2006 #11475" w:history="1">
        <w:r w:rsidR="006379AA" w:rsidRPr="00C74508">
          <w:rPr>
            <w:rFonts w:ascii="Arial" w:hAnsi="Arial" w:cs="Arial"/>
            <w:noProof/>
            <w:sz w:val="22"/>
            <w:szCs w:val="22"/>
          </w:rPr>
          <w:t>98</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w:t>
      </w:r>
    </w:p>
    <w:p w14:paraId="2C200F74" w14:textId="77777777" w:rsidR="003D052F" w:rsidRDefault="003D052F" w:rsidP="00C74508">
      <w:pPr>
        <w:spacing w:line="276" w:lineRule="auto"/>
        <w:rPr>
          <w:rFonts w:ascii="Arial" w:hAnsi="Arial" w:cs="Arial"/>
          <w:sz w:val="22"/>
          <w:szCs w:val="22"/>
        </w:rPr>
      </w:pPr>
    </w:p>
    <w:p w14:paraId="4AB8E78C" w14:textId="37B81590"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Epigenetics is extremely relevant to obesity in that it has allowed examination of the effects of the intrauterine environment, primarily in the form of factors affecting DNA methylation, histone acetylation, and expression of micro RNA’s, on gene expression relevant to obesity and its co-morbidities. Increased DNA methylation decrease</w:t>
      </w:r>
      <w:r w:rsidR="000D4CC5" w:rsidRPr="00C74508">
        <w:rPr>
          <w:rFonts w:ascii="Arial" w:hAnsi="Arial" w:cs="Arial"/>
          <w:sz w:val="22"/>
          <w:szCs w:val="22"/>
        </w:rPr>
        <w:t>s</w:t>
      </w:r>
      <w:r w:rsidRPr="00C74508">
        <w:rPr>
          <w:rFonts w:ascii="Arial" w:hAnsi="Arial" w:cs="Arial"/>
          <w:sz w:val="22"/>
          <w:szCs w:val="22"/>
        </w:rPr>
        <w:t xml:space="preserve"> the transcription of relevant genes and </w:t>
      </w:r>
      <w:r w:rsidR="000D4CC5" w:rsidRPr="00C74508">
        <w:rPr>
          <w:rFonts w:ascii="Arial" w:hAnsi="Arial" w:cs="Arial"/>
          <w:sz w:val="22"/>
          <w:szCs w:val="22"/>
        </w:rPr>
        <w:t>is</w:t>
      </w:r>
      <w:r w:rsidRPr="00C74508">
        <w:rPr>
          <w:rFonts w:ascii="Arial" w:hAnsi="Arial" w:cs="Arial"/>
          <w:sz w:val="22"/>
          <w:szCs w:val="22"/>
        </w:rPr>
        <w:t xml:space="preserve"> affected by parental obesity, maternal diet (e.g., nutrition, folic acid content and other methyl donors), gestational diabetes (see below), </w:t>
      </w:r>
      <w:r w:rsidR="00746679" w:rsidRPr="00C74508">
        <w:rPr>
          <w:rFonts w:ascii="Arial" w:hAnsi="Arial" w:cs="Arial"/>
          <w:sz w:val="22"/>
          <w:szCs w:val="22"/>
        </w:rPr>
        <w:t xml:space="preserve">and </w:t>
      </w:r>
      <w:r w:rsidRPr="00C74508">
        <w:rPr>
          <w:rFonts w:ascii="Arial" w:hAnsi="Arial" w:cs="Arial"/>
          <w:sz w:val="22"/>
          <w:szCs w:val="22"/>
        </w:rPr>
        <w:t>maternal medications (antibiotics and antipsychotics</w:t>
      </w:r>
      <w:r w:rsidR="00E22E45" w:rsidRPr="00C74508">
        <w:rPr>
          <w:rFonts w:ascii="Arial" w:hAnsi="Arial" w:cs="Arial"/>
          <w:sz w:val="22"/>
          <w:szCs w:val="22"/>
        </w:rPr>
        <w:t>)</w:t>
      </w:r>
      <w:r w:rsidRPr="00C74508">
        <w:rPr>
          <w:rFonts w:ascii="Arial" w:hAnsi="Arial" w:cs="Arial"/>
          <w:sz w:val="22"/>
          <w:szCs w:val="22"/>
        </w:rPr>
        <w:t>, smoking</w:t>
      </w:r>
      <w:r w:rsidR="00E22E45" w:rsidRPr="00C74508">
        <w:rPr>
          <w:rFonts w:ascii="Arial" w:hAnsi="Arial" w:cs="Arial"/>
          <w:sz w:val="22"/>
          <w:szCs w:val="22"/>
        </w:rPr>
        <w:t xml:space="preserve"> </w:t>
      </w:r>
      <w:r w:rsidR="00746679" w:rsidRPr="00C74508">
        <w:rPr>
          <w:rFonts w:ascii="Arial" w:hAnsi="Arial" w:cs="Arial"/>
          <w:sz w:val="22"/>
          <w:szCs w:val="22"/>
        </w:rPr>
        <w:t xml:space="preserve">or exposure to </w:t>
      </w:r>
      <w:r w:rsidRPr="00C74508">
        <w:rPr>
          <w:rFonts w:ascii="Arial" w:hAnsi="Arial" w:cs="Arial"/>
          <w:sz w:val="22"/>
          <w:szCs w:val="22"/>
        </w:rPr>
        <w:t xml:space="preserve">chemicals such as bisphenol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&lt;EndNote&gt;&lt;Cite&gt;&lt;Author&gt;Reynolds&lt;/Author&gt;&lt;Year&gt;2013&lt;/Year&gt;&lt;RecNum&gt;11481&lt;/RecNum&gt;&lt;DisplayText&gt;(99,100)&lt;/DisplayText&gt;&lt;record&gt;&lt;rec-number&gt;11481&lt;/rec-number&gt;&lt;foreign-keys&gt;&lt;key app="EN" db-id="0fxx22adqrefrleftelpzdwc5da2px5xdprf" timestamp="1516645358"&gt;11481&lt;/key&gt;&lt;/foreign-keys&gt;&lt;ref-type name="Journal Article"&gt;17&lt;/ref-type&gt;&lt;contributors&gt;&lt;authors&gt;&lt;author&gt;RM Reynolds&lt;/author&gt;&lt;author&gt;GM Jacobsen&lt;/author&gt;&lt;author&gt;AJ Drake&lt;/author&gt;&lt;/authors&gt;&lt;/contributors&gt;&lt;titles&gt;&lt;title&gt;What is the evidence in humans that DNA methylation changes link events in utero and later life disease?&lt;/title&gt;&lt;secondary-title&gt;Clin Endocrinol&lt;/secondary-title&gt;&lt;/titles&gt;&lt;periodical&gt;&lt;full-title&gt;Clin Endocrinol&lt;/full-title&gt;&lt;/periodical&gt;&lt;pages&gt;814-22&lt;/pages&gt;&lt;volume&gt;78&lt;/volume&gt;&lt;dates&gt;&lt;year&gt;2013&lt;/year&gt;&lt;/dates&gt;&lt;urls&gt;&lt;/urls&gt;&lt;/record&gt;&lt;/Cite&gt;&lt;Cite&gt;&lt;Author&gt;Inadera&lt;/Author&gt;&lt;Year&gt;2013&lt;/Year&gt;&lt;RecNum&gt;11479&lt;/RecNum&gt;&lt;record&gt;&lt;rec-number&gt;11479&lt;/rec-number&gt;&lt;foreign-keys&gt;&lt;key app="EN" db-id="0fxx22adqrefrleftelpzdwc5da2px5xdprf" timestamp="1516644944"&gt;11479&lt;/key&gt;&lt;/foreign-keys&gt;&lt;ref-type name="Journal Article"&gt;17&lt;/ref-type&gt;&lt;contributors&gt;&lt;authors&gt;&lt;author&gt;H Inadera&lt;/author&gt;&lt;/authors&gt;&lt;/contributors&gt;&lt;titles&gt;&lt;title&gt;Developmental origins of obesity and type 2 diabetes: molecular aspects and role of chemicals&lt;/title&gt;&lt;secondary-title&gt;Environ Health Prev Med&lt;/secondary-title&gt;&lt;/titles&gt;&lt;periodical&gt;&lt;full-title&gt;Environ Health Prev Med&lt;/full-title&gt;&lt;/periodical&gt;&lt;pages&gt;185-97&lt;/pages&gt;&lt;volume&gt;18&lt;/volume&gt;&lt;dates&gt;&lt;year&gt;2013&lt;/year&gt;&lt;/dates&gt;&lt;urls&gt;&lt;/urls&gt;&lt;/record&gt;&lt;/Cite&gt;&lt;/EndNote&gt;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99" w:tooltip="Reynolds, 2013 #11481" w:history="1">
        <w:r w:rsidR="006379AA" w:rsidRPr="00C74508">
          <w:rPr>
            <w:rFonts w:ascii="Arial" w:hAnsi="Arial" w:cs="Arial"/>
            <w:noProof/>
            <w:sz w:val="22"/>
            <w:szCs w:val="22"/>
          </w:rPr>
          <w:t>99</w:t>
        </w:r>
      </w:hyperlink>
      <w:r w:rsidR="006379AA" w:rsidRPr="00C74508">
        <w:rPr>
          <w:rFonts w:ascii="Arial" w:hAnsi="Arial" w:cs="Arial"/>
          <w:noProof/>
          <w:sz w:val="22"/>
          <w:szCs w:val="22"/>
        </w:rPr>
        <w:t>,</w:t>
      </w:r>
      <w:hyperlink w:anchor="_ENREF_100" w:tooltip="Inadera, 2013 #11479" w:history="1">
        <w:r w:rsidR="006379AA" w:rsidRPr="00C74508">
          <w:rPr>
            <w:rFonts w:ascii="Arial" w:hAnsi="Arial" w:cs="Arial"/>
            <w:noProof/>
            <w:sz w:val="22"/>
            <w:szCs w:val="22"/>
          </w:rPr>
          <w:t>100</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b/>
          <w:sz w:val="22"/>
          <w:szCs w:val="22"/>
        </w:rPr>
        <w:t xml:space="preserve">. </w:t>
      </w:r>
      <w:r w:rsidRPr="00C74508">
        <w:rPr>
          <w:rFonts w:ascii="Arial" w:hAnsi="Arial" w:cs="Arial"/>
          <w:sz w:val="22"/>
          <w:szCs w:val="22"/>
        </w:rPr>
        <w:t xml:space="preserve">Histones are proteins that “package” DNA into nucleosomes and post-translational modifications in the tails of histone affect the accessibility of DNA for methylation and translation. Loss of histone demethylase leads to obesity via decreased expression of </w:t>
      </w:r>
      <w:r w:rsidRPr="00C74508">
        <w:rPr>
          <w:rFonts w:ascii="Arial" w:hAnsi="Arial" w:cs="Arial"/>
          <w:i/>
          <w:sz w:val="22"/>
          <w:szCs w:val="22"/>
        </w:rPr>
        <w:t>PPAR</w:t>
      </w:r>
      <w:r w:rsidRPr="00C74508">
        <w:rPr>
          <w:rFonts w:ascii="Arial" w:hAnsi="Arial" w:cs="Arial"/>
          <w:sz w:val="22"/>
          <w:szCs w:val="22"/>
        </w:rPr>
        <w:t xml:space="preserve">α and </w:t>
      </w:r>
      <w:r w:rsidRPr="00C74508">
        <w:rPr>
          <w:rFonts w:ascii="Arial" w:hAnsi="Arial" w:cs="Arial"/>
          <w:i/>
          <w:sz w:val="22"/>
          <w:szCs w:val="22"/>
        </w:rPr>
        <w:t>UCP1</w:t>
      </w:r>
      <w:r w:rsidRPr="00C74508">
        <w:rPr>
          <w:rFonts w:ascii="Arial" w:hAnsi="Arial" w:cs="Arial"/>
          <w:sz w:val="22"/>
          <w:szCs w:val="22"/>
        </w:rPr>
        <w:t xml:space="preserve">, and de-acetylation of the </w:t>
      </w:r>
      <w:r w:rsidRPr="00C74508">
        <w:rPr>
          <w:rFonts w:ascii="Arial" w:hAnsi="Arial" w:cs="Arial"/>
          <w:i/>
          <w:sz w:val="22"/>
          <w:szCs w:val="22"/>
        </w:rPr>
        <w:t>GLUT4</w:t>
      </w:r>
      <w:r w:rsidRPr="00C74508">
        <w:rPr>
          <w:rFonts w:ascii="Arial" w:hAnsi="Arial" w:cs="Arial"/>
          <w:sz w:val="22"/>
          <w:szCs w:val="22"/>
        </w:rPr>
        <w:t xml:space="preserve"> histone tail leads to impaired glucose transport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&lt;EndNote&gt;&lt;Cite&gt;&lt;Author&gt;Kirchner&lt;/Author&gt;&lt;Year&gt;2013&lt;/Year&gt;&lt;RecNum&gt;11483&lt;/RecNum&gt;&lt;DisplayText&gt;(101,102)&lt;/DisplayText&gt;&lt;record&gt;&lt;rec-number&gt;11483&lt;/rec-number&gt;&lt;foreign-keys&gt;&lt;key app="EN" db-id="0fxx22adqrefrleftelpzdwc5da2px5xdprf" timestamp="1516645817"&gt;11483&lt;/key&gt;&lt;/foreign-keys&gt;&lt;ref-type name="Journal Article"&gt;17&lt;/ref-type&gt;&lt;contributors&gt;&lt;authors&gt;&lt;author&gt;H Kirchner&lt;/author&gt;&lt;author&gt;ME Osler&lt;/author&gt;&lt;author&gt;A Krook&lt;/author&gt;&lt;author&gt;JR Zierath&lt;/author&gt;&lt;/authors&gt;&lt;/contributors&gt;&lt;titles&gt;&lt;title&gt;Epigenetic flexibility in metabolic regulation: disease cause and prevention?&lt;/title&gt;&lt;secondary-title&gt;Trends Cell Biol&lt;/secondary-title&gt;&lt;/titles&gt;&lt;periodical&gt;&lt;full-title&gt;Trends Cell Biol&lt;/full-title&gt;&lt;/periodical&gt;&lt;pages&gt;203-09&lt;/pages&gt;&lt;volume&gt;23&lt;/volume&gt;&lt;dates&gt;&lt;year&gt;2013&lt;/year&gt;&lt;/dates&gt;&lt;urls&gt;&lt;/urls&gt;&lt;/record&gt;&lt;/Cite&gt;&lt;Cite&gt;&lt;Author&gt;Menzies&lt;/Author&gt;&lt;Year&gt;2016&lt;/Year&gt;&lt;RecNum&gt;11482&lt;/RecNum&gt;&lt;record&gt;&lt;rec-number&gt;11482&lt;/rec-number&gt;&lt;foreign-keys&gt;&lt;key app="EN" db-id="0fxx22adqrefrleftelpzdwc5da2px5xdprf" timestamp="1516645669"&gt;11482&lt;/key&gt;&lt;/foreign-keys&gt;&lt;ref-type name="Journal Article"&gt;17&lt;/ref-type&gt;&lt;contributors&gt;&lt;authors&gt;&lt;author&gt;KJ Menzies&lt;/author&gt;&lt;author&gt;H Zhang&lt;/author&gt;&lt;author&gt;E Katsyuba&lt;/author&gt;&lt;author&gt;J Auwerx&lt;/author&gt;&lt;/authors&gt;&lt;/contributors&gt;&lt;titles&gt;&lt;title&gt;Protein acetylation in metabolism - metabolites and cofactors&lt;/title&gt;&lt;secondary-title&gt;Nat Rev Endocrinol&lt;/secondary-title&gt;&lt;/titles&gt;&lt;periodical&gt;&lt;full-title&gt;Nat Rev Endocrinol&lt;/full-title&gt;&lt;/periodical&gt;&lt;pages&gt;43-60&lt;/pages&gt;&lt;volume&gt;12&lt;/volume&gt;&lt;dates&gt;&lt;year&gt;2016&lt;/year&gt;&lt;/dates&gt;&lt;urls&gt;&lt;/urls&gt;&lt;/record&gt;&lt;/Cite&gt;&lt;/EndNote&gt;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101" w:tooltip="Kirchner, 2013 #11483" w:history="1">
        <w:r w:rsidR="006379AA" w:rsidRPr="00C74508">
          <w:rPr>
            <w:rFonts w:ascii="Arial" w:hAnsi="Arial" w:cs="Arial"/>
            <w:noProof/>
            <w:sz w:val="22"/>
            <w:szCs w:val="22"/>
          </w:rPr>
          <w:t>101</w:t>
        </w:r>
      </w:hyperlink>
      <w:r w:rsidR="006379AA" w:rsidRPr="00C74508">
        <w:rPr>
          <w:rFonts w:ascii="Arial" w:hAnsi="Arial" w:cs="Arial"/>
          <w:noProof/>
          <w:sz w:val="22"/>
          <w:szCs w:val="22"/>
        </w:rPr>
        <w:t>,</w:t>
      </w:r>
      <w:hyperlink w:anchor="_ENREF_102" w:tooltip="Menzies, 2016 #11482" w:history="1">
        <w:r w:rsidR="006379AA" w:rsidRPr="00C74508">
          <w:rPr>
            <w:rFonts w:ascii="Arial" w:hAnsi="Arial" w:cs="Arial"/>
            <w:noProof/>
            <w:sz w:val="22"/>
            <w:szCs w:val="22"/>
          </w:rPr>
          <w:t>102</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The human genome has been suggested to contain over 1000 micro (non-coding) RNAs (miRNAs), which may influence expression of more than 60% of mammalian genes by regulating gene expression. Each miRNA can interact with expression of multiple genes, including many involved in adipogenesis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&lt;EndNote&gt;&lt;Cite&gt;&lt;Author&gt;Zaiou&lt;/Author&gt;&lt;Year&gt;2017&lt;/Year&gt;&lt;RecNum&gt;11484&lt;/RecNum&gt;&lt;DisplayText&gt;(103)&lt;/DisplayText&gt;&lt;record&gt;&lt;rec-number&gt;11484&lt;/rec-number&gt;&lt;foreign-keys&gt;&lt;key app="EN" db-id="0fxx22adqrefrleftelpzdwc5da2px5xdprf" timestamp="1516646187"&gt;11484&lt;/key&gt;&lt;/foreign-keys&gt;&lt;ref-type name="Journal Article"&gt;17&lt;/ref-type&gt;&lt;contributors&gt;&lt;authors&gt;&lt;author&gt;M Zaiou&lt;/author&gt;&lt;author&gt;El Amri, H&lt;/author&gt;&lt;author&gt;A Bakillah&lt;/author&gt;&lt;/authors&gt;&lt;/contributors&gt;&lt;titles&gt;&lt;title&gt;The clinical potential of adipogenesis and obesity-related microRNAs&lt;/title&gt;&lt;secondary-title&gt;Nutr Metab Cardiovasc Dis&lt;/secondary-title&gt;&lt;/titles&gt;&lt;periodical&gt;&lt;full-title&gt;Nutr Metab Cardiovasc Dis&lt;/full-title&gt;&lt;/periodical&gt;&lt;volume&gt;Epub ahead of print&lt;/volume&gt;&lt;dates&gt;&lt;year&gt;2017&lt;/year&gt;&lt;/dates&gt;&lt;urls&gt;&lt;/urls&gt;&lt;/record&gt;&lt;/Cite&gt;&lt;/EndNote&gt;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03" w:tooltip="Zaiou, 2017 #11484" w:history="1">
        <w:r w:rsidR="006379AA" w:rsidRPr="00C74508">
          <w:rPr>
            <w:rFonts w:ascii="Arial" w:hAnsi="Arial" w:cs="Arial"/>
            <w:noProof/>
            <w:sz w:val="22"/>
            <w:szCs w:val="22"/>
          </w:rPr>
          <w:t>103</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r w:rsidR="0077390C" w:rsidRPr="00C74508">
        <w:rPr>
          <w:rFonts w:ascii="Arial" w:hAnsi="Arial" w:cs="Arial"/>
          <w:sz w:val="22"/>
          <w:szCs w:val="22"/>
        </w:rPr>
        <w:t xml:space="preserve">that </w:t>
      </w:r>
      <w:r w:rsidRPr="00C74508">
        <w:rPr>
          <w:rFonts w:ascii="Arial" w:hAnsi="Arial" w:cs="Arial"/>
          <w:sz w:val="22"/>
          <w:szCs w:val="22"/>
        </w:rPr>
        <w:t xml:space="preserve">play pivotal roles in the development of obesity and its co-morbidities. </w:t>
      </w:r>
    </w:p>
    <w:p w14:paraId="02D005A2" w14:textId="3C4F33C8" w:rsidR="000B5182" w:rsidRDefault="000B5182" w:rsidP="00C74508">
      <w:pPr>
        <w:spacing w:line="276" w:lineRule="auto"/>
        <w:rPr>
          <w:rFonts w:ascii="Arial" w:hAnsi="Arial" w:cs="Arial"/>
          <w:sz w:val="22"/>
          <w:szCs w:val="22"/>
        </w:rPr>
      </w:pPr>
      <w:r w:rsidRPr="00C74508">
        <w:rPr>
          <w:rFonts w:ascii="Arial" w:hAnsi="Arial" w:cs="Arial"/>
          <w:sz w:val="22"/>
          <w:szCs w:val="22"/>
        </w:rPr>
        <w:lastRenderedPageBreak/>
        <w:t xml:space="preserve">Major intrauterine environmental influences on the risk of subsequent obesity via these processes and others include maternal adiposity and gestational weight gain, under- and over- nutrition, </w:t>
      </w:r>
      <w:r w:rsidR="008F2302" w:rsidRPr="00C74508">
        <w:rPr>
          <w:rFonts w:ascii="Arial" w:hAnsi="Arial" w:cs="Arial"/>
          <w:sz w:val="22"/>
          <w:szCs w:val="22"/>
        </w:rPr>
        <w:t xml:space="preserve">gestational diabetes, </w:t>
      </w:r>
      <w:r w:rsidRPr="00C74508">
        <w:rPr>
          <w:rFonts w:ascii="Arial" w:hAnsi="Arial" w:cs="Arial"/>
          <w:sz w:val="22"/>
          <w:szCs w:val="22"/>
        </w:rPr>
        <w:t>maternal stress, and various chemicals, pharmaceuticals etc., to which the mother and fetus may be exposed during pregnancy.</w:t>
      </w:r>
    </w:p>
    <w:p w14:paraId="458252D4" w14:textId="77777777" w:rsidR="003D052F" w:rsidRPr="00C74508" w:rsidRDefault="003D052F" w:rsidP="00C74508">
      <w:pPr>
        <w:spacing w:line="276" w:lineRule="auto"/>
        <w:rPr>
          <w:rFonts w:ascii="Arial" w:hAnsi="Arial" w:cs="Arial"/>
          <w:sz w:val="22"/>
          <w:szCs w:val="22"/>
        </w:rPr>
      </w:pPr>
    </w:p>
    <w:p w14:paraId="39E9344C" w14:textId="432E2848" w:rsidR="00B00D5C" w:rsidRDefault="000B5182" w:rsidP="003D052F">
      <w:pPr>
        <w:pStyle w:val="ListParagraph"/>
        <w:numPr>
          <w:ilvl w:val="0"/>
          <w:numId w:val="26"/>
        </w:numPr>
        <w:spacing w:line="276" w:lineRule="auto"/>
        <w:rPr>
          <w:rFonts w:ascii="Arial" w:hAnsi="Arial" w:cs="Arial"/>
          <w:sz w:val="22"/>
          <w:szCs w:val="22"/>
        </w:rPr>
      </w:pPr>
      <w:r w:rsidRPr="00C74508">
        <w:rPr>
          <w:rFonts w:ascii="Arial" w:hAnsi="Arial" w:cs="Arial"/>
          <w:i/>
          <w:sz w:val="22"/>
          <w:szCs w:val="22"/>
        </w:rPr>
        <w:t>Maternal weight</w:t>
      </w:r>
      <w:r w:rsidRPr="00C74508">
        <w:rPr>
          <w:rFonts w:ascii="Arial" w:hAnsi="Arial" w:cs="Arial"/>
          <w:sz w:val="22"/>
          <w:szCs w:val="22"/>
        </w:rPr>
        <w:t xml:space="preserve"> impacts the fetus at multiple levels beyond those due to obesity risk alleles that may be inherited from either parent. This is exemplified by studies of offspring of mothers before and after bariatric surgery. The genotype of the mother is unchanged yet the fatness, blood pressure, circulating concentrations of insulin and gene expression relevant to diabetes, autoimmune disease, and vascular disease risk are all reduced in children who develop in the post-bariatric surgery intrauterine environment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&lt;EndNote&gt;&lt;Cite&gt;&lt;Author&gt;Guenard&lt;/Author&gt;&lt;Year&gt;2013&lt;/Year&gt;&lt;RecNum&gt;11485&lt;/RecNum&gt;&lt;DisplayText&gt;(104)&lt;/DisplayText&gt;&lt;record&gt;&lt;rec-number&gt;11485&lt;/rec-number&gt;&lt;foreign-keys&gt;&lt;key app="EN" db-id="0fxx22adqrefrleftelpzdwc5da2px5xdprf" timestamp="1516647845"&gt;11485&lt;/key&gt;&lt;/foreign-keys&gt;&lt;ref-type name="Journal Article"&gt;17&lt;/ref-type&gt;&lt;contributors&gt;&lt;authors&gt;&lt;author&gt;F Guenard&lt;/author&gt;&lt;author&gt;Y Deshaies&lt;/author&gt;&lt;author&gt;K Cianflone&lt;/author&gt;&lt;author&gt;JG Kral&lt;/author&gt;&lt;author&gt;P Marceau&lt;/author&gt;&lt;author&gt;MC Vohl&lt;/author&gt;&lt;/authors&gt;&lt;/contributors&gt;&lt;titles&gt;&lt;title&gt;Differential methylation in glucoregulatory genes of offspring born before vs. after maternal gastrointestinal bypass surgery&lt;/title&gt;&lt;secondary-title&gt;Proc Nat Acad Sci USA&lt;/secondary-title&gt;&lt;/titles&gt;&lt;periodical&gt;&lt;full-title&gt;Proc Nat Acad Sci USA&lt;/full-title&gt;&lt;/periodical&gt;&lt;pages&gt;11439-44&lt;/pages&gt;&lt;volume&gt;110&lt;/volume&gt;&lt;dates&gt;&lt;year&gt;2013&lt;/year&gt;&lt;/dates&gt;&lt;urls&gt;&lt;/urls&gt;&lt;/record&gt;&lt;/Cite&gt;&lt;/EndNote&gt;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04" w:tooltip="Guenard, 2013 #11485" w:history="1">
        <w:r w:rsidR="006379AA" w:rsidRPr="00C74508">
          <w:rPr>
            <w:rFonts w:ascii="Arial" w:hAnsi="Arial" w:cs="Arial"/>
            <w:noProof/>
            <w:sz w:val="22"/>
            <w:szCs w:val="22"/>
          </w:rPr>
          <w:t>104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Weight gain during pregnancy has a strong positive correlation with the incidence of large for gestational age babies and</w:t>
      </w:r>
      <w:bookmarkStart w:id="2" w:name="_Hlk115455099"/>
      <w:r w:rsidR="003D052F">
        <w:rPr>
          <w:rFonts w:ascii="Arial" w:hAnsi="Arial" w:cs="Arial"/>
          <w:sz w:val="22"/>
          <w:szCs w:val="22"/>
        </w:rPr>
        <w:t xml:space="preserve"> </w:t>
      </w:r>
      <w:r w:rsidRPr="003D052F">
        <w:rPr>
          <w:rFonts w:ascii="Arial" w:hAnsi="Arial" w:cs="Arial"/>
          <w:sz w:val="22"/>
          <w:szCs w:val="22"/>
        </w:rPr>
        <w:t xml:space="preserve">subsequent childhood obesity </w:t>
      </w:r>
      <w:r w:rsidR="00C71A39" w:rsidRPr="003D052F">
        <w:rPr>
          <w:rFonts w:ascii="Arial" w:hAnsi="Arial" w:cs="Arial"/>
          <w:sz w:val="22"/>
          <w:szCs w:val="22"/>
        </w:rPr>
        <w:fldChar w:fldCharType="begin"/>
      </w:r>
      <w:r w:rsidR="006379AA" w:rsidRPr="003D052F">
        <w:rPr>
          <w:rFonts w:ascii="Arial" w:hAnsi="Arial" w:cs="Arial"/>
          <w:sz w:val="22"/>
          <w:szCs w:val="22"/>
        </w:rPr>
        <w:instrText xml:space="preserve"> ADDIN EN.CITE &lt;EndNote&gt;&lt;Cite&gt;&lt;Author&gt;Oken&lt;/Author&gt;&lt;Year&gt;2009&lt;/Year&gt;&lt;RecNum&gt;11486&lt;/RecNum&gt;&lt;DisplayText&gt;(105)&lt;/DisplayText&gt;&lt;record&gt;&lt;rec-number&gt;11486&lt;/rec-number&gt;&lt;foreign-keys&gt;&lt;key app="EN" db-id="0fxx22adqrefrleftelpzdwc5da2px5xdprf" timestamp="1516647987"&gt;11486&lt;/key&gt;&lt;/foreign-keys&gt;&lt;ref-type name="Journal Article"&gt;17&lt;/ref-type&gt;&lt;contributors&gt;&lt;authors&gt;&lt;author&gt;E Oken&lt;/author&gt;&lt;author&gt;KP Kleinman&lt;/author&gt;&lt;author&gt;MB Belfort&lt;/author&gt;&lt;author&gt;JK Hammitt&lt;/author&gt;&lt;author&gt;MW GIllman&lt;/author&gt;&lt;/authors&gt;&lt;/contributors&gt;&lt;titles&gt;&lt;title&gt;Associations of gestational weight gain with short- and longer-term maternal and child health outcomes&lt;/title&gt;&lt;secondary-title&gt;Am J Epidemiol&lt;/secondary-title&gt;&lt;/titles&gt;&lt;periodical&gt;&lt;full-title&gt;Am J Epidemiol&lt;/full-title&gt;&lt;/periodical&gt;&lt;pages&gt;123-80&lt;/pages&gt;&lt;volume&gt;170&lt;/volume&gt;&lt;dates&gt;&lt;year&gt;2009&lt;/year&gt;&lt;/dates&gt;&lt;urls&gt;&lt;/urls&gt;&lt;/record&gt;&lt;/Cite&gt;&lt;/EndNote&gt;</w:instrText>
      </w:r>
      <w:r w:rsidR="00C71A39" w:rsidRPr="003D052F">
        <w:rPr>
          <w:rFonts w:ascii="Arial" w:hAnsi="Arial" w:cs="Arial"/>
          <w:sz w:val="22"/>
          <w:szCs w:val="22"/>
        </w:rPr>
        <w:fldChar w:fldCharType="separate"/>
      </w:r>
      <w:r w:rsidR="006379AA" w:rsidRPr="003D052F">
        <w:rPr>
          <w:rFonts w:ascii="Arial" w:hAnsi="Arial" w:cs="Arial"/>
          <w:noProof/>
          <w:sz w:val="22"/>
          <w:szCs w:val="22"/>
        </w:rPr>
        <w:t>(</w:t>
      </w:r>
      <w:hyperlink w:anchor="_ENREF_105" w:tooltip="Oken, 2009 #11486" w:history="1">
        <w:r w:rsidR="006379AA" w:rsidRPr="003D052F">
          <w:rPr>
            <w:rFonts w:ascii="Arial" w:hAnsi="Arial" w:cs="Arial"/>
            <w:noProof/>
            <w:sz w:val="22"/>
            <w:szCs w:val="22"/>
          </w:rPr>
          <w:t>105</w:t>
        </w:r>
      </w:hyperlink>
      <w:r w:rsidR="006379AA" w:rsidRPr="003D052F">
        <w:rPr>
          <w:rFonts w:ascii="Arial" w:hAnsi="Arial" w:cs="Arial"/>
          <w:noProof/>
          <w:sz w:val="22"/>
          <w:szCs w:val="22"/>
        </w:rPr>
        <w:t>)</w:t>
      </w:r>
      <w:r w:rsidR="00C71A39" w:rsidRPr="003D052F">
        <w:rPr>
          <w:rFonts w:ascii="Arial" w:hAnsi="Arial" w:cs="Arial"/>
          <w:sz w:val="22"/>
          <w:szCs w:val="22"/>
        </w:rPr>
        <w:fldChar w:fldCharType="end"/>
      </w:r>
      <w:r w:rsidRPr="003D052F">
        <w:rPr>
          <w:rFonts w:ascii="Arial" w:hAnsi="Arial" w:cs="Arial"/>
          <w:sz w:val="22"/>
          <w:szCs w:val="22"/>
        </w:rPr>
        <w:t xml:space="preserve"> augmented 2-5 fold in mothers with pre-partum obesity compared to those who were neither overweight nor obese prior to pregnancy.</w:t>
      </w:r>
      <w:bookmarkEnd w:id="2"/>
    </w:p>
    <w:p w14:paraId="5CCC257A" w14:textId="74A67F62" w:rsidR="003D052F" w:rsidRDefault="003D052F" w:rsidP="003D052F">
      <w:pPr>
        <w:spacing w:line="276" w:lineRule="auto"/>
        <w:rPr>
          <w:rFonts w:ascii="Arial" w:hAnsi="Arial" w:cs="Arial"/>
          <w:sz w:val="22"/>
          <w:szCs w:val="22"/>
        </w:rPr>
      </w:pPr>
    </w:p>
    <w:p w14:paraId="3271BAD4" w14:textId="6F85A979" w:rsidR="003D052F" w:rsidRPr="003D052F" w:rsidRDefault="003D052F" w:rsidP="003D052F">
      <w:pPr>
        <w:spacing w:line="276" w:lineRule="auto"/>
        <w:rPr>
          <w:rFonts w:ascii="Arial" w:hAnsi="Arial" w:cs="Arial"/>
          <w:sz w:val="22"/>
          <w:szCs w:val="22"/>
        </w:rPr>
      </w:pPr>
      <w:r>
        <w:rPr>
          <w:rFonts w:ascii="Arial" w:hAnsi="Arial" w:cs="Arial"/>
          <w:noProof/>
          <w:sz w:val="22"/>
          <w:szCs w:val="22"/>
        </w:rPr>
        <w:drawing>
          <wp:inline distT="0" distB="0" distL="0" distR="0" wp14:anchorId="75C372A0" wp14:editId="1B635D29">
            <wp:extent cx="6126480" cy="3046095"/>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stretch>
                      <a:fillRect/>
                    </a:stretch>
                  </pic:blipFill>
                  <pic:spPr>
                    <a:xfrm>
                      <a:off x="0" y="0"/>
                      <a:ext cx="6126480" cy="3046095"/>
                    </a:xfrm>
                    <a:prstGeom prst="rect">
                      <a:avLst/>
                    </a:prstGeom>
                  </pic:spPr>
                </pic:pic>
              </a:graphicData>
            </a:graphic>
          </wp:inline>
        </w:drawing>
      </w:r>
    </w:p>
    <w:p w14:paraId="1F04D5AF" w14:textId="77777777" w:rsidR="003D052F" w:rsidRPr="006B08D1" w:rsidRDefault="000A0023" w:rsidP="003D052F">
      <w:pPr>
        <w:spacing w:line="276" w:lineRule="auto"/>
        <w:rPr>
          <w:rFonts w:ascii="Arial" w:hAnsi="Arial" w:cs="Arial"/>
          <w:b/>
          <w:sz w:val="22"/>
          <w:szCs w:val="22"/>
        </w:rPr>
      </w:pPr>
      <w:r w:rsidRPr="00C74508">
        <w:rPr>
          <w:rFonts w:ascii="Arial" w:hAnsi="Arial" w:cs="Arial"/>
          <w:b/>
          <w:sz w:val="22"/>
          <w:szCs w:val="22"/>
        </w:rPr>
        <w:t>Figure 5.</w:t>
      </w:r>
      <w:r w:rsidR="003D052F">
        <w:rPr>
          <w:rFonts w:ascii="Arial" w:hAnsi="Arial" w:cs="Arial"/>
          <w:b/>
          <w:sz w:val="22"/>
          <w:szCs w:val="22"/>
        </w:rPr>
        <w:t xml:space="preserve"> </w:t>
      </w:r>
      <w:r w:rsidR="003D052F" w:rsidRPr="006B08D1">
        <w:rPr>
          <w:rFonts w:ascii="Arial" w:hAnsi="Arial" w:cs="Arial"/>
          <w:b/>
          <w:noProof/>
          <w:sz w:val="22"/>
          <w:szCs w:val="22"/>
        </w:rPr>
        <w:t xml:space="preserve">U-shaped curve of odds risk for obesity at age 9-11 years based on birth weight. Curve is corrected for gestational diabets, gestional age, childs age, breast or formula feeding, highest level of parental education, sleep time, moderately vigorous physical acitivvity time (MVPA),  sendentary time and healthy/unhealthy diet scores </w:t>
      </w:r>
      <w:r w:rsidR="003D052F" w:rsidRPr="006B08D1">
        <w:rPr>
          <w:rFonts w:ascii="Arial" w:hAnsi="Arial" w:cs="Arial"/>
          <w:b/>
          <w:noProof/>
          <w:sz w:val="22"/>
          <w:szCs w:val="22"/>
        </w:rPr>
        <w:fldChar w:fldCharType="begin"/>
      </w:r>
      <w:r w:rsidR="003D052F" w:rsidRPr="006B08D1">
        <w:rPr>
          <w:rFonts w:ascii="Arial" w:hAnsi="Arial" w:cs="Arial"/>
          <w:b/>
          <w:noProof/>
          <w:sz w:val="22"/>
          <w:szCs w:val="22"/>
        </w:rPr>
        <w:instrText xml:space="preserve"> ADDIN EN.CITE &lt;EndNote&gt;&lt;Cite&gt;&lt;Author&gt;Qiao&lt;/Author&gt;&lt;Year&gt;2015&lt;/Year&gt;&lt;RecNum&gt;12973&lt;/RecNum&gt;&lt;DisplayText&gt;(288)&lt;/DisplayText&gt;&lt;record&gt;&lt;rec-number&gt;12973&lt;/rec-number&gt;&lt;foreign-keys&gt;&lt;key app="EN" db-id="0fxx22adqrefrleftelpzdwc5da2px5xdprf" timestamp="1659230550"&gt;12973&lt;/key&gt;&lt;/foreign-keys&gt;&lt;ref-type name="Journal Article"&gt;17&lt;/ref-type&gt;&lt;contributors&gt;&lt;authors&gt;&lt;author&gt;Y Qiao&lt;/author&gt;&lt;author&gt;J Ma&lt;/author&gt;&lt;author&gt;Y Wang&lt;/author&gt;&lt;author&gt;W Li&lt;/author&gt;&lt;author&gt;PT Katzmarzyk&lt;/author&gt;&lt;author&gt;J-P Chaput&lt;/author&gt;&lt;author&gt;M Fogelholm&lt;/author&gt;&lt;author&gt;WK Johnson&lt;/author&gt;&lt;author&gt;R Kuriyan&lt;/author&gt;&lt;author&gt;A Kurpad&lt;/author&gt;&lt;author&gt;EV Lambert&lt;/author&gt;&lt;author&gt;C Maher&lt;/author&gt;&lt;author&gt;J Maia&lt;/author&gt;&lt;author&gt;V Matsudo&lt;/author&gt;&lt;author&gt;T Olds&lt;/author&gt;&lt;author&gt;V Onywera&lt;/author&gt;&lt;author&gt;OL Sarmiento&lt;/author&gt;&lt;author&gt;M Standage&lt;/author&gt;&lt;author&gt;MS Tremblay&lt;/author&gt;&lt;author&gt;C Tudor-Locke&lt;/author&gt;&lt;author&gt;TS Church&lt;/author&gt;&lt;author&gt;P Zhao&lt;/author&gt;&lt;author&gt;G Hu&lt;/author&gt;&lt;author&gt;The ISCOLE Research Group&lt;/author&gt;&lt;/authors&gt;&lt;/contributors&gt;&lt;titles&gt;&lt;title&gt;Birth weight and childhood obesity: a 12-country study&lt;/title&gt;&lt;secondary-title&gt;Int J Obes Suppl&lt;/secondary-title&gt;&lt;/titles&gt;&lt;periodical&gt;&lt;full-title&gt;Int J Obes Suppl&lt;/full-title&gt;&lt;/periodical&gt;&lt;volume&gt;5&lt;/volume&gt;&lt;number&gt;S74-79&lt;/number&gt;&lt;num-vols&gt;Suppl 2&lt;/num-vols&gt;&lt;dates&gt;&lt;year&gt;2015&lt;/year&gt;&lt;/dates&gt;&lt;urls&gt;&lt;/urls&gt;&lt;/record&gt;&lt;/Cite&gt;&lt;/EndNote&gt;</w:instrText>
      </w:r>
      <w:r w:rsidR="003D052F" w:rsidRPr="006B08D1">
        <w:rPr>
          <w:rFonts w:ascii="Arial" w:hAnsi="Arial" w:cs="Arial"/>
          <w:b/>
          <w:noProof/>
          <w:sz w:val="22"/>
          <w:szCs w:val="22"/>
        </w:rPr>
        <w:fldChar w:fldCharType="separate"/>
      </w:r>
      <w:r w:rsidR="003D052F" w:rsidRPr="006B08D1">
        <w:rPr>
          <w:rFonts w:ascii="Arial" w:hAnsi="Arial" w:cs="Arial"/>
          <w:b/>
          <w:noProof/>
          <w:sz w:val="22"/>
          <w:szCs w:val="22"/>
        </w:rPr>
        <w:t>(</w:t>
      </w:r>
      <w:hyperlink w:anchor="_ENREF_288" w:tooltip="Qiao, 2015 #12973" w:history="1">
        <w:r w:rsidR="003D052F" w:rsidRPr="006B08D1">
          <w:rPr>
            <w:rFonts w:ascii="Arial" w:hAnsi="Arial" w:cs="Arial"/>
            <w:b/>
            <w:noProof/>
            <w:sz w:val="22"/>
            <w:szCs w:val="22"/>
          </w:rPr>
          <w:t>288</w:t>
        </w:r>
      </w:hyperlink>
      <w:r w:rsidR="003D052F" w:rsidRPr="006B08D1">
        <w:rPr>
          <w:rFonts w:ascii="Arial" w:hAnsi="Arial" w:cs="Arial"/>
          <w:b/>
          <w:noProof/>
          <w:sz w:val="22"/>
          <w:szCs w:val="22"/>
        </w:rPr>
        <w:t>)</w:t>
      </w:r>
      <w:r w:rsidR="003D052F" w:rsidRPr="006B08D1">
        <w:rPr>
          <w:rFonts w:ascii="Arial" w:hAnsi="Arial" w:cs="Arial"/>
          <w:b/>
          <w:noProof/>
          <w:sz w:val="22"/>
          <w:szCs w:val="22"/>
        </w:rPr>
        <w:fldChar w:fldCharType="end"/>
      </w:r>
      <w:r w:rsidR="003D052F" w:rsidRPr="006B08D1">
        <w:rPr>
          <w:rFonts w:ascii="Arial" w:hAnsi="Arial" w:cs="Arial"/>
          <w:b/>
          <w:noProof/>
          <w:sz w:val="22"/>
          <w:szCs w:val="22"/>
        </w:rPr>
        <w:t xml:space="preserve"> weight Dashed lines identify 95% confidence intervals. Inserted text boxes indicate independent effects of small for gestational age (SGA) and large for gestational age (LGA) on various health parameters in adults.</w:t>
      </w:r>
    </w:p>
    <w:p w14:paraId="7918D6BE" w14:textId="17866FC5" w:rsidR="000A0023" w:rsidRPr="00C74508" w:rsidRDefault="000A0023" w:rsidP="00C74508">
      <w:pPr>
        <w:spacing w:line="276" w:lineRule="auto"/>
        <w:rPr>
          <w:rFonts w:ascii="Arial" w:hAnsi="Arial" w:cs="Arial"/>
          <w:b/>
          <w:sz w:val="22"/>
          <w:szCs w:val="22"/>
        </w:rPr>
      </w:pPr>
    </w:p>
    <w:p w14:paraId="6D204F1F" w14:textId="6FF7793B" w:rsidR="000B5182" w:rsidRPr="00C74508" w:rsidRDefault="000B5182" w:rsidP="003D052F">
      <w:pPr>
        <w:pStyle w:val="BodyTextIndent3"/>
        <w:numPr>
          <w:ilvl w:val="0"/>
          <w:numId w:val="26"/>
        </w:numPr>
        <w:spacing w:line="276" w:lineRule="auto"/>
        <w:jc w:val="left"/>
        <w:rPr>
          <w:rFonts w:ascii="Arial" w:hAnsi="Arial" w:cs="Arial"/>
          <w:sz w:val="22"/>
          <w:szCs w:val="22"/>
        </w:rPr>
      </w:pPr>
      <w:r w:rsidRPr="00C74508">
        <w:rPr>
          <w:rFonts w:ascii="Arial" w:hAnsi="Arial" w:cs="Arial"/>
          <w:i/>
          <w:iCs/>
          <w:sz w:val="22"/>
          <w:szCs w:val="22"/>
        </w:rPr>
        <w:t xml:space="preserve">Pre-Natal </w:t>
      </w:r>
      <w:r w:rsidR="00746679" w:rsidRPr="00C74508">
        <w:rPr>
          <w:rFonts w:ascii="Arial" w:hAnsi="Arial" w:cs="Arial"/>
          <w:i/>
          <w:iCs/>
          <w:sz w:val="22"/>
          <w:szCs w:val="22"/>
        </w:rPr>
        <w:t>u</w:t>
      </w:r>
      <w:r w:rsidRPr="00C74508">
        <w:rPr>
          <w:rFonts w:ascii="Arial" w:hAnsi="Arial" w:cs="Arial"/>
          <w:i/>
          <w:iCs/>
          <w:sz w:val="22"/>
          <w:szCs w:val="22"/>
        </w:rPr>
        <w:t>nder</w:t>
      </w:r>
      <w:r w:rsidR="00E90E5A" w:rsidRPr="00C74508">
        <w:rPr>
          <w:rFonts w:ascii="Arial" w:hAnsi="Arial" w:cs="Arial"/>
          <w:i/>
          <w:iCs/>
          <w:sz w:val="22"/>
          <w:szCs w:val="22"/>
        </w:rPr>
        <w:t>nutrition</w:t>
      </w:r>
      <w:r w:rsidRPr="00C74508">
        <w:rPr>
          <w:rFonts w:ascii="Arial" w:hAnsi="Arial" w:cs="Arial"/>
          <w:i/>
          <w:iCs/>
          <w:sz w:val="22"/>
          <w:szCs w:val="22"/>
        </w:rPr>
        <w:t xml:space="preserve"> </w:t>
      </w:r>
      <w:r w:rsidR="00B00D5C" w:rsidRPr="00C74508">
        <w:rPr>
          <w:rFonts w:ascii="Arial" w:hAnsi="Arial" w:cs="Arial"/>
          <w:iCs/>
          <w:sz w:val="22"/>
          <w:szCs w:val="22"/>
        </w:rPr>
        <w:t xml:space="preserve">(see </w:t>
      </w:r>
      <w:r w:rsidR="00B00D5C" w:rsidRPr="003D052F">
        <w:rPr>
          <w:rFonts w:ascii="Arial" w:hAnsi="Arial" w:cs="Arial"/>
          <w:bCs/>
          <w:iCs/>
          <w:sz w:val="22"/>
          <w:szCs w:val="22"/>
        </w:rPr>
        <w:t xml:space="preserve">Figure </w:t>
      </w:r>
      <w:r w:rsidR="000A0023" w:rsidRPr="003D052F">
        <w:rPr>
          <w:rFonts w:ascii="Arial" w:hAnsi="Arial" w:cs="Arial"/>
          <w:bCs/>
          <w:iCs/>
          <w:sz w:val="22"/>
          <w:szCs w:val="22"/>
        </w:rPr>
        <w:t>5</w:t>
      </w:r>
      <w:r w:rsidR="00B00D5C" w:rsidRPr="00C74508">
        <w:rPr>
          <w:rFonts w:ascii="Arial" w:hAnsi="Arial" w:cs="Arial"/>
          <w:iCs/>
          <w:sz w:val="22"/>
          <w:szCs w:val="22"/>
        </w:rPr>
        <w:t xml:space="preserve">) </w:t>
      </w:r>
      <w:r w:rsidRPr="00C74508">
        <w:rPr>
          <w:rFonts w:ascii="Arial" w:hAnsi="Arial" w:cs="Arial"/>
          <w:iCs/>
          <w:sz w:val="22"/>
          <w:szCs w:val="22"/>
        </w:rPr>
        <w:t>reflects maternal undernutrition or compromised fuel delivery to the fetus–the latter usually due to placental dysfunction.</w:t>
      </w:r>
      <w:r w:rsidRPr="00C74508">
        <w:rPr>
          <w:rFonts w:ascii="Arial" w:hAnsi="Arial" w:cs="Arial"/>
          <w:i/>
          <w:iCs/>
          <w:sz w:val="22"/>
          <w:szCs w:val="22"/>
        </w:rPr>
        <w:t xml:space="preserve"> </w:t>
      </w:r>
      <w:r w:rsidRPr="00C74508">
        <w:rPr>
          <w:rFonts w:ascii="Arial" w:hAnsi="Arial" w:cs="Arial"/>
          <w:sz w:val="22"/>
          <w:szCs w:val="22"/>
        </w:rPr>
        <w:t xml:space="preserve">Studies that </w:t>
      </w:r>
      <w:r w:rsidR="00746679" w:rsidRPr="00C74508">
        <w:rPr>
          <w:rFonts w:ascii="Arial" w:hAnsi="Arial" w:cs="Arial"/>
          <w:sz w:val="22"/>
          <w:szCs w:val="22"/>
        </w:rPr>
        <w:t xml:space="preserve">have </w:t>
      </w:r>
      <w:r w:rsidRPr="00C74508">
        <w:rPr>
          <w:rFonts w:ascii="Arial" w:hAnsi="Arial" w:cs="Arial"/>
          <w:sz w:val="22"/>
          <w:szCs w:val="22"/>
        </w:rPr>
        <w:t>examine</w:t>
      </w:r>
      <w:r w:rsidR="00746679" w:rsidRPr="00C74508">
        <w:rPr>
          <w:rFonts w:ascii="Arial" w:hAnsi="Arial" w:cs="Arial"/>
          <w:sz w:val="22"/>
          <w:szCs w:val="22"/>
        </w:rPr>
        <w:t>d</w:t>
      </w:r>
      <w:r w:rsidRPr="00C74508">
        <w:rPr>
          <w:rFonts w:ascii="Arial" w:hAnsi="Arial" w:cs="Arial"/>
          <w:sz w:val="22"/>
          <w:szCs w:val="22"/>
        </w:rPr>
        <w:t xml:space="preserve"> the prevalence of obesity in children conceived during periods of natural or man-made famine such as the Nazi-imposed Dutch famine of 1944-45 (the “Winter Hunger”)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&lt;EndNote&gt;&lt;Cite&gt;&lt;Author&gt;Ravelli&lt;/Author&gt;&lt;Year&gt;1976&lt;/Year&gt;&lt;RecNum&gt;2737&lt;/RecNum&gt;&lt;DisplayText&gt;(106)&lt;/DisplayText&gt;&lt;record&gt;&lt;rec-number&gt;2737&lt;/rec-number&gt;&lt;foreign-keys&gt;&lt;key app="EN" db-id="0fxx22adqrefrleftelpzdwc5da2px5xdprf" timestamp="0"&gt;2737&lt;/key&gt;&lt;/foreign-keys&gt;&lt;ref-type name="Journal Article"&gt;17&lt;/ref-type&gt;&lt;contributors&gt;&lt;authors&gt;&lt;author&gt;GP Ravelli&lt;/author&gt;&lt;author&gt;Z Stein&lt;/author&gt;&lt;author&gt;MW Susser&lt;/author&gt;&lt;/authors&gt;&lt;/contributors&gt;&lt;titles&gt;&lt;title&gt;Obesity in young men after famine exposure in utero and early infancy&lt;/title&gt;&lt;secondary-title&gt;N Engl J Med&lt;/secondary-title&gt;&lt;alt-title&gt;N Engl J Med&lt;/alt-title&gt;&lt;/titles&gt;&lt;pages&gt;349-353&lt;/pages&gt;&lt;volume&gt;295&lt;/volume&gt;&lt;dates&gt;&lt;year&gt;1976&lt;/year&gt;&lt;/dates&gt;&lt;urls&gt;&lt;/urls&gt;&lt;/record&gt;&lt;/Cite&gt;&lt;/EndNote&gt;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06" w:tooltip="Ravelli, 1976 #2737" w:history="1">
        <w:r w:rsidR="006379AA" w:rsidRPr="00C74508">
          <w:rPr>
            <w:rFonts w:ascii="Arial" w:hAnsi="Arial" w:cs="Arial"/>
            <w:noProof/>
            <w:sz w:val="22"/>
            <w:szCs w:val="22"/>
          </w:rPr>
          <w:t>106</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report a small </w:t>
      </w:r>
      <w:r w:rsidRPr="00C74508">
        <w:rPr>
          <w:rFonts w:ascii="Arial" w:hAnsi="Arial" w:cs="Arial"/>
          <w:sz w:val="22"/>
          <w:szCs w:val="22"/>
        </w:rPr>
        <w:lastRenderedPageBreak/>
        <w:t>but statistically significant increase in the prevalence of obesity (defined as weight for height greater than 120% of WHO standards for 1948) in 19 year</w:t>
      </w:r>
      <w:r w:rsidR="00746679" w:rsidRPr="00C74508">
        <w:rPr>
          <w:rFonts w:ascii="Arial" w:hAnsi="Arial" w:cs="Arial"/>
          <w:sz w:val="22"/>
          <w:szCs w:val="22"/>
        </w:rPr>
        <w:t>-</w:t>
      </w:r>
      <w:r w:rsidRPr="00C74508">
        <w:rPr>
          <w:rFonts w:ascii="Arial" w:hAnsi="Arial" w:cs="Arial"/>
          <w:sz w:val="22"/>
          <w:szCs w:val="22"/>
        </w:rPr>
        <w:t>old male military recruits whose mothers were malnourished only during the first trimester of pregnancy (2.77% prevalence if mother was in famine area vs. 1.45% if mother was outside of famine area during pregnancy) and a decrease in the prevalence of obesity among recruits whose mothers were malnourished during the child’s immediate post-natal period (0.82 % if mother was in famine area vs. 1.32% if mother was outside of famine area during pregnancy).  It has been hypothesized that early intrauterine malnutrition might affect hypothalamic ("appetite center") development while the anti-obesity effects of early post-natal malnutrition might be due to suppression of adipocyte formation</w:t>
      </w:r>
      <w:r w:rsidR="00746679" w:rsidRPr="00C74508">
        <w:rPr>
          <w:rFonts w:ascii="Arial" w:hAnsi="Arial" w:cs="Arial"/>
          <w:sz w:val="22"/>
          <w:szCs w:val="22"/>
        </w:rPr>
        <w:t>.</w:t>
      </w:r>
    </w:p>
    <w:p w14:paraId="5F17FED3" w14:textId="77777777" w:rsidR="003D052F" w:rsidRDefault="003D052F" w:rsidP="00C74508">
      <w:pPr>
        <w:pStyle w:val="BodyTextIndent3"/>
        <w:spacing w:line="276" w:lineRule="auto"/>
        <w:ind w:firstLine="0"/>
        <w:jc w:val="left"/>
        <w:rPr>
          <w:rFonts w:ascii="Arial" w:hAnsi="Arial" w:cs="Arial"/>
          <w:sz w:val="22"/>
          <w:szCs w:val="22"/>
        </w:rPr>
      </w:pPr>
    </w:p>
    <w:p w14:paraId="07DC28CF" w14:textId="5BAF22EE" w:rsidR="000B5182" w:rsidRDefault="00F07328" w:rsidP="00F07328">
      <w:pPr>
        <w:pStyle w:val="BodyTextIndent3"/>
        <w:spacing w:line="276" w:lineRule="auto"/>
        <w:ind w:left="360" w:hanging="360"/>
        <w:jc w:val="left"/>
        <w:rPr>
          <w:rFonts w:ascii="Arial" w:hAnsi="Arial" w:cs="Arial"/>
          <w:sz w:val="22"/>
          <w:szCs w:val="22"/>
        </w:rPr>
      </w:pPr>
      <w:r>
        <w:rPr>
          <w:rFonts w:ascii="Arial" w:hAnsi="Arial" w:cs="Arial"/>
          <w:sz w:val="22"/>
          <w:szCs w:val="22"/>
        </w:rPr>
        <w:t xml:space="preserve">      </w:t>
      </w:r>
      <w:r w:rsidR="000B5182" w:rsidRPr="00C74508">
        <w:rPr>
          <w:rFonts w:ascii="Arial" w:hAnsi="Arial" w:cs="Arial"/>
          <w:sz w:val="22"/>
          <w:szCs w:val="22"/>
        </w:rPr>
        <w:t xml:space="preserve">Long-term tracking studies of children who are small for gestational age, </w:t>
      </w:r>
      <w:r w:rsidR="00C621DE" w:rsidRPr="00C74508">
        <w:rPr>
          <w:rFonts w:ascii="Arial" w:hAnsi="Arial" w:cs="Arial"/>
          <w:sz w:val="22"/>
          <w:szCs w:val="22"/>
        </w:rPr>
        <w:t xml:space="preserve">possibly due to </w:t>
      </w:r>
      <w:r w:rsidR="000B5182" w:rsidRPr="00C74508">
        <w:rPr>
          <w:rFonts w:ascii="Arial" w:hAnsi="Arial" w:cs="Arial"/>
          <w:sz w:val="22"/>
          <w:szCs w:val="22"/>
        </w:rPr>
        <w:t xml:space="preserve">prenatal undernutrition, have reported that, even when corrected for adult adiposity, birthweight is </w:t>
      </w:r>
      <w:r w:rsidR="000B5182" w:rsidRPr="00C74508">
        <w:rPr>
          <w:rFonts w:ascii="Arial" w:hAnsi="Arial" w:cs="Arial"/>
          <w:sz w:val="22"/>
          <w:szCs w:val="22"/>
          <w:u w:val="single"/>
        </w:rPr>
        <w:t>negatively</w:t>
      </w:r>
      <w:r w:rsidR="000B5182" w:rsidRPr="00C74508">
        <w:rPr>
          <w:rFonts w:ascii="Arial" w:hAnsi="Arial" w:cs="Arial"/>
          <w:sz w:val="22"/>
          <w:szCs w:val="22"/>
        </w:rPr>
        <w:t xml:space="preserve"> correlated with the incidence of adiposity-related morbidities, including </w:t>
      </w:r>
      <w:r w:rsidR="008F2302" w:rsidRPr="00C74508">
        <w:rPr>
          <w:rFonts w:ascii="Arial" w:hAnsi="Arial" w:cs="Arial"/>
          <w:sz w:val="22"/>
          <w:szCs w:val="22"/>
        </w:rPr>
        <w:t>T2DM</w:t>
      </w:r>
      <w:r w:rsidR="000B5182" w:rsidRPr="00C74508">
        <w:rPr>
          <w:rFonts w:ascii="Arial" w:hAnsi="Arial" w:cs="Arial"/>
          <w:sz w:val="22"/>
          <w:szCs w:val="22"/>
        </w:rPr>
        <w:t>, hypertension, stroke, and cardiovascular disease, in adulthood</w:t>
      </w:r>
      <w:r w:rsidR="00FF1521" w:rsidRPr="00C74508">
        <w:rPr>
          <w:rFonts w:ascii="Arial" w:hAnsi="Arial" w:cs="Arial"/>
          <w:sz w:val="22"/>
          <w:szCs w:val="22"/>
        </w:rPr>
        <w:t xml:space="preserve"> </w:t>
      </w:r>
      <w:r w:rsidR="00C71A39" w:rsidRPr="00C74508">
        <w:rPr>
          <w:rFonts w:ascii="Arial" w:hAnsi="Arial" w:cs="Arial"/>
          <w:sz w:val="22"/>
          <w:szCs w:val="22"/>
        </w:rPr>
        <w:fldChar w:fldCharType="begin">
          <w:fldData xml:space="preserve">PEVuZE5vdGU+PENpdGU+PEF1dGhvcj5SYXZlbGxpPC9BdXRob3I+PFllYXI+MTk5ODwvWWVhcj48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PEVuZE5vdGU+PENpdGU+PEF1dGhvcj5SYXZlbGxpPC9BdXRob3I+PFllYXI+MTk5ODwvWWVhcj48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07" w:tooltip="Ravelli, 1998 #8384" w:history="1">
        <w:r w:rsidR="006379AA" w:rsidRPr="00C74508">
          <w:rPr>
            <w:rFonts w:ascii="Arial" w:hAnsi="Arial" w:cs="Arial"/>
            <w:noProof/>
            <w:sz w:val="22"/>
            <w:szCs w:val="22"/>
          </w:rPr>
          <w:t>107-112</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0B5182" w:rsidRPr="00C74508">
        <w:rPr>
          <w:rFonts w:ascii="Arial" w:hAnsi="Arial" w:cs="Arial"/>
          <w:sz w:val="22"/>
          <w:szCs w:val="22"/>
        </w:rPr>
        <w:t xml:space="preserve">.  This association implies an interaction between the prenatal environment and development/function of pancreatic beta-cells </w:t>
      </w:r>
      <w:r w:rsidR="005564FF" w:rsidRPr="00C74508">
        <w:rPr>
          <w:rFonts w:ascii="Arial" w:hAnsi="Arial" w:cs="Arial"/>
          <w:sz w:val="22"/>
          <w:szCs w:val="22"/>
        </w:rPr>
        <w:t>and</w:t>
      </w:r>
      <w:r w:rsidR="000B5182" w:rsidRPr="00C74508">
        <w:rPr>
          <w:rFonts w:ascii="Arial" w:hAnsi="Arial" w:cs="Arial"/>
          <w:sz w:val="22"/>
          <w:szCs w:val="22"/>
        </w:rPr>
        <w:t xml:space="preserve"> other organs</w:t>
      </w:r>
      <w:r w:rsidR="005564FF" w:rsidRPr="00C74508">
        <w:rPr>
          <w:rFonts w:ascii="Arial" w:hAnsi="Arial" w:cs="Arial"/>
          <w:sz w:val="22"/>
          <w:szCs w:val="22"/>
        </w:rPr>
        <w:t xml:space="preserve"> such as the </w:t>
      </w:r>
      <w:r w:rsidR="000B5182" w:rsidRPr="00C74508">
        <w:rPr>
          <w:rFonts w:ascii="Arial" w:hAnsi="Arial" w:cs="Arial"/>
          <w:sz w:val="22"/>
          <w:szCs w:val="22"/>
        </w:rPr>
        <w:t>hypothalamus, liver,</w:t>
      </w:r>
      <w:r w:rsidR="005564FF" w:rsidRPr="00C74508">
        <w:rPr>
          <w:rFonts w:ascii="Arial" w:hAnsi="Arial" w:cs="Arial"/>
          <w:sz w:val="22"/>
          <w:szCs w:val="22"/>
        </w:rPr>
        <w:t xml:space="preserve"> and kidneys</w:t>
      </w:r>
      <w:r w:rsidR="000B5182" w:rsidRPr="00C74508">
        <w:rPr>
          <w:rFonts w:ascii="Arial" w:hAnsi="Arial" w:cs="Arial"/>
          <w:sz w:val="22"/>
          <w:szCs w:val="22"/>
        </w:rPr>
        <w:t xml:space="preserve"> that </w:t>
      </w:r>
      <w:r w:rsidR="005564FF" w:rsidRPr="00C74508">
        <w:rPr>
          <w:rFonts w:ascii="Arial" w:hAnsi="Arial" w:cs="Arial"/>
          <w:sz w:val="22"/>
          <w:szCs w:val="22"/>
        </w:rPr>
        <w:t>are</w:t>
      </w:r>
      <w:r w:rsidR="000B5182" w:rsidRPr="00C74508">
        <w:rPr>
          <w:rFonts w:ascii="Arial" w:hAnsi="Arial" w:cs="Arial"/>
          <w:sz w:val="22"/>
          <w:szCs w:val="22"/>
        </w:rPr>
        <w:t xml:space="preserve"> involved in the regulation of adult energy homeostasis and cardiovascular function. As hypothesized by Barker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&lt;EndNote&gt;&lt;Cite&gt;&lt;Author&gt;Barker&lt;/Author&gt;&lt;Year&gt;1997&lt;/Year&gt;&lt;RecNum&gt;8385&lt;/RecNum&gt;&lt;DisplayText&gt;(113-115)&lt;/DisplayText&gt;&lt;record&gt;&lt;rec-number&gt;8385&lt;/rec-number&gt;&lt;foreign-keys&gt;&lt;key app="EN" db-id="0fxx22adqrefrleftelpzdwc5da2px5xdprf" timestamp="0"&gt;8385&lt;/key&gt;&lt;/foreign-keys&gt;&lt;ref-type name="Journal Article"&gt;17&lt;/ref-type&gt;&lt;contributors&gt;&lt;authors&gt;&lt;author&gt;DJ Barker&lt;/author&gt;&lt;author&gt;PM Clark&lt;/author&gt;&lt;/authors&gt;&lt;/contributors&gt;&lt;titles&gt;&lt;title&gt;Fetal undernutrition and disease in later life&lt;/title&gt;&lt;secondary-title&gt;Rev Reprod&lt;/secondary-title&gt;&lt;/titles&gt;&lt;pages&gt;105-12&lt;/pages&gt;&lt;volume&gt;2&lt;/volume&gt;&lt;dates&gt;&lt;year&gt;1997&lt;/year&gt;&lt;/dates&gt;&lt;urls&gt;&lt;/urls&gt;&lt;/record&gt;&lt;/Cite&gt;&lt;Cite&gt;&lt;Author&gt;Barker&lt;/Author&gt;&lt;Year&gt;1997&lt;/Year&gt;&lt;RecNum&gt;8386&lt;/RecNum&gt;&lt;record&gt;&lt;rec-number&gt;8386&lt;/rec-number&gt;&lt;foreign-keys&gt;&lt;key app="EN" db-id="0fxx22adqrefrleftelpzdwc5da2px5xdprf" timestamp="0"&gt;8386&lt;/key&gt;&lt;/foreign-keys&gt;&lt;ref-type name="Journal Article"&gt;17&lt;/ref-type&gt;&lt;contributors&gt;&lt;authors&gt;&lt;author&gt;DJ Barker&lt;/author&gt;&lt;/authors&gt;&lt;/contributors&gt;&lt;titles&gt;&lt;title&gt;Maternal nutrtion, fetal nutrtion, and disease in later life&lt;/title&gt;&lt;secondary-title&gt;Nutr&lt;/secondary-title&gt;&lt;/titles&gt;&lt;periodical&gt;&lt;full-title&gt;Nutr&lt;/full-title&gt;&lt;/periodical&gt;&lt;pages&gt;807-13&lt;/pages&gt;&lt;volume&gt;13&lt;/volume&gt;&lt;dates&gt;&lt;year&gt;1997&lt;/year&gt;&lt;/dates&gt;&lt;urls&gt;&lt;/urls&gt;&lt;/record&gt;&lt;/Cite&gt;&lt;Cite&gt;&lt;Author&gt;Barker&lt;/Author&gt;&lt;Year&gt;1999&lt;/Year&gt;&lt;RecNum&gt;8839&lt;/RecNum&gt;&lt;record&gt;&lt;rec-number&gt;8839&lt;/rec-number&gt;&lt;foreign-keys&gt;&lt;key app="EN" db-id="0fxx22adqrefrleftelpzdwc5da2px5xdprf" timestamp="0"&gt;8839&lt;/key&gt;&lt;/foreign-keys&gt;&lt;ref-type name="Journal Article"&gt;17&lt;/ref-type&gt;&lt;contributors&gt;&lt;authors&gt;&lt;author&gt;DJ Barker&lt;/author&gt;&lt;/authors&gt;&lt;/contributors&gt;&lt;titles&gt;&lt;title&gt;Fetal origins of cardiovascular disease&lt;/title&gt;&lt;secondary-title&gt;Ann Med&lt;/secondary-title&gt;&lt;/titles&gt;&lt;periodical&gt;&lt;full-title&gt;Ann Med&lt;/full-title&gt;&lt;/periodical&gt;&lt;pages&gt;3-6&lt;/pages&gt;&lt;volume&gt;31(Suppl)&lt;/volume&gt;&lt;dates&gt;&lt;year&gt;1999&lt;/year&gt;&lt;/dates&gt;&lt;urls&gt;&lt;/urls&gt;&lt;/record&gt;&lt;/Cite&gt;&lt;/EndNote&gt;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13" w:tooltip="Barker, 1997 #8385" w:history="1">
        <w:r w:rsidR="006379AA" w:rsidRPr="00C74508">
          <w:rPr>
            <w:rFonts w:ascii="Arial" w:hAnsi="Arial" w:cs="Arial"/>
            <w:noProof/>
            <w:sz w:val="22"/>
            <w:szCs w:val="22"/>
          </w:rPr>
          <w:t>113-115</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0B5182" w:rsidRPr="00C74508">
        <w:rPr>
          <w:rFonts w:ascii="Arial" w:hAnsi="Arial" w:cs="Arial"/>
          <w:sz w:val="22"/>
          <w:szCs w:val="22"/>
        </w:rPr>
        <w:t xml:space="preserve">, the metabolic, cardiovascular, and endocrine basis for adult adiposity-related morbidities may originate through adaptations that the fetus makes in response to undernourishment, especially when availability of calories in the environment that baby is born into is no longer limited. Therefore, the small-for-gestational-age baby should be considered to be at increased risk for adult morbidities that are exacerbated by increased adiposity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&lt;EndNote&gt;&lt;Cite&gt;&lt;Author&gt;Stern&lt;/Author&gt;&lt;Year&gt;2000&lt;/Year&gt;&lt;RecNum&gt;8616&lt;/RecNum&gt;&lt;DisplayText&gt;(63)&lt;/DisplayText&gt;&lt;record&gt;&lt;rec-number&gt;8616&lt;/rec-number&gt;&lt;foreign-keys&gt;&lt;key app="EN" db-id="0fxx22adqrefrleftelpzdwc5da2px5xdprf" timestamp="0"&gt;8616&lt;/key&gt;&lt;/foreign-keys&gt;&lt;ref-type name="Journal Article"&gt;17&lt;/ref-type&gt;&lt;contributors&gt;&lt;authors&gt;&lt;author&gt;MP Stern&lt;/author&gt;&lt;author&gt;M Bartley&lt;/author&gt;&lt;author&gt;R Duggirala&lt;/author&gt;&lt;author&gt;B Bradshaw&lt;/author&gt;&lt;/authors&gt;&lt;/contributors&gt;&lt;titles&gt;&lt;title&gt;Birth weight and the metabolic syndrome: thrifty phenotype or thrifty genotype?&lt;/title&gt;&lt;secondary-title&gt;Diab Met Res Rev&lt;/secondary-title&gt;&lt;/titles&gt;&lt;pages&gt;88-93&lt;/pages&gt;&lt;volume&gt;16&lt;/volume&gt;&lt;dates&gt;&lt;year&gt;2000&lt;/year&gt;&lt;/dates&gt;&lt;urls&gt;&lt;/urls&gt;&lt;/record&gt;&lt;/Cite&gt;&lt;/EndNote&gt;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63" w:tooltip="Stern, 2000 #8616" w:history="1">
        <w:r w:rsidR="006379AA" w:rsidRPr="00C74508">
          <w:rPr>
            <w:rFonts w:ascii="Arial" w:hAnsi="Arial" w:cs="Arial"/>
            <w:noProof/>
            <w:sz w:val="22"/>
            <w:szCs w:val="22"/>
          </w:rPr>
          <w:t>63</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0B5182" w:rsidRPr="00C74508">
        <w:rPr>
          <w:rFonts w:ascii="Arial" w:hAnsi="Arial" w:cs="Arial"/>
          <w:sz w:val="22"/>
          <w:szCs w:val="22"/>
        </w:rPr>
        <w:t>.</w:t>
      </w:r>
    </w:p>
    <w:p w14:paraId="1E52CAB3" w14:textId="77777777" w:rsidR="00EA3334" w:rsidRPr="00C74508" w:rsidRDefault="00EA3334" w:rsidP="00C74508">
      <w:pPr>
        <w:pStyle w:val="BodyTextIndent3"/>
        <w:spacing w:line="276" w:lineRule="auto"/>
        <w:ind w:firstLine="0"/>
        <w:jc w:val="left"/>
        <w:rPr>
          <w:rFonts w:ascii="Arial" w:hAnsi="Arial" w:cs="Arial"/>
          <w:sz w:val="22"/>
          <w:szCs w:val="22"/>
        </w:rPr>
      </w:pPr>
    </w:p>
    <w:p w14:paraId="50DF2FAA" w14:textId="75015B46" w:rsidR="00BB56E5" w:rsidRPr="00C74508" w:rsidRDefault="00A650E0" w:rsidP="00EA3334">
      <w:pPr>
        <w:pStyle w:val="ListParagraph"/>
        <w:numPr>
          <w:ilvl w:val="0"/>
          <w:numId w:val="26"/>
        </w:numPr>
        <w:spacing w:line="276" w:lineRule="auto"/>
        <w:rPr>
          <w:rFonts w:ascii="Arial" w:hAnsi="Arial" w:cs="Arial"/>
          <w:sz w:val="22"/>
          <w:szCs w:val="22"/>
        </w:rPr>
      </w:pPr>
      <w:r w:rsidRPr="00C74508">
        <w:rPr>
          <w:rFonts w:ascii="Arial" w:hAnsi="Arial" w:cs="Arial"/>
          <w:i/>
          <w:iCs/>
          <w:sz w:val="22"/>
          <w:szCs w:val="22"/>
        </w:rPr>
        <w:t xml:space="preserve">Pre-Natal over </w:t>
      </w:r>
      <w:r w:rsidRPr="00C74508">
        <w:rPr>
          <w:rFonts w:ascii="Arial" w:hAnsi="Arial" w:cs="Arial"/>
          <w:iCs/>
          <w:sz w:val="22"/>
          <w:szCs w:val="22"/>
        </w:rPr>
        <w:t xml:space="preserve">nutrition (see </w:t>
      </w:r>
      <w:r w:rsidRPr="00EA3334">
        <w:rPr>
          <w:rFonts w:ascii="Arial" w:hAnsi="Arial" w:cs="Arial"/>
          <w:bCs/>
          <w:iCs/>
          <w:sz w:val="22"/>
          <w:szCs w:val="22"/>
        </w:rPr>
        <w:t xml:space="preserve">Figure </w:t>
      </w:r>
      <w:r w:rsidR="000A0023" w:rsidRPr="00EA3334">
        <w:rPr>
          <w:rFonts w:ascii="Arial" w:hAnsi="Arial" w:cs="Arial"/>
          <w:bCs/>
          <w:iCs/>
          <w:sz w:val="22"/>
          <w:szCs w:val="22"/>
        </w:rPr>
        <w:t>5</w:t>
      </w:r>
      <w:r w:rsidRPr="00EA3334">
        <w:rPr>
          <w:rFonts w:ascii="Arial" w:hAnsi="Arial" w:cs="Arial"/>
          <w:bCs/>
          <w:iCs/>
          <w:sz w:val="22"/>
          <w:szCs w:val="22"/>
        </w:rPr>
        <w:t>)</w:t>
      </w:r>
      <w:r w:rsidRPr="00C74508">
        <w:rPr>
          <w:rFonts w:ascii="Arial" w:hAnsi="Arial" w:cs="Arial"/>
          <w:iCs/>
          <w:sz w:val="22"/>
          <w:szCs w:val="22"/>
        </w:rPr>
        <w:t xml:space="preserve"> </w:t>
      </w:r>
      <w:r w:rsidR="00BB56E5" w:rsidRPr="00C74508">
        <w:rPr>
          <w:rFonts w:ascii="Arial" w:hAnsi="Arial" w:cs="Arial"/>
          <w:iCs/>
          <w:sz w:val="22"/>
          <w:szCs w:val="22"/>
        </w:rPr>
        <w:t>is exemplified by t</w:t>
      </w:r>
      <w:r w:rsidR="00BB56E5" w:rsidRPr="00C74508">
        <w:rPr>
          <w:rFonts w:ascii="Arial" w:hAnsi="Arial" w:cs="Arial"/>
          <w:sz w:val="22"/>
          <w:szCs w:val="22"/>
        </w:rPr>
        <w:t xml:space="preserve">he infant of a mother with gestational diabetes mellitus (GDM).  The high ambient glucose concentrations of the prenatal environment stimulate fetal hyperinsulinemia, increased lipogenesis, and macrosomia.  Since women with gestational diabetes are often overweight or obese, it is difficult to separate the metabolic effects of gestational diabetes on subsequent adiposity of offspring of mothers with GDM from the possibility that the mother has transmitted a genetic tendency towards obesity.  Yet several studies have shown that GDM is associated with an increased risk of obesity in the offspring, independent of the degree of maternal obesity </w:t>
      </w:r>
      <w:r w:rsidR="00C71A39" w:rsidRPr="00C74508">
        <w:rPr>
          <w:rFonts w:ascii="Arial" w:hAnsi="Arial" w:cs="Arial"/>
          <w:sz w:val="22"/>
          <w:szCs w:val="22"/>
        </w:rPr>
        <w:fldChar w:fldCharType="begin">
          <w:fldData xml:space="preserve">PEVuZE5vdGU+PENpdGU+PEF1dGhvcj5QZXR0aXQ8L0F1dGhvcj48WWVhcj4xOTgzPC9ZZWFyPjxS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PEVuZE5vdGU+PENpdGU+PEF1dGhvcj5QZXR0aXQ8L0F1dGhvcj48WWVhcj4xOTgzPC9ZZWFyPjxS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16" w:tooltip="Pettit, 1983 #3918" w:history="1">
        <w:r w:rsidR="006379AA" w:rsidRPr="00C74508">
          <w:rPr>
            <w:rFonts w:ascii="Arial" w:hAnsi="Arial" w:cs="Arial"/>
            <w:noProof/>
            <w:sz w:val="22"/>
            <w:szCs w:val="22"/>
          </w:rPr>
          <w:t>116-119</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BB56E5" w:rsidRPr="00C74508">
        <w:rPr>
          <w:rFonts w:ascii="Arial" w:hAnsi="Arial" w:cs="Arial"/>
          <w:sz w:val="22"/>
          <w:szCs w:val="22"/>
        </w:rPr>
        <w:t xml:space="preserve">. </w:t>
      </w:r>
    </w:p>
    <w:p w14:paraId="47BF9E21" w14:textId="0A8706B4" w:rsidR="00B00D5C" w:rsidRPr="00C74508" w:rsidRDefault="00B00D5C" w:rsidP="00C74508">
      <w:pPr>
        <w:pStyle w:val="ListParagraph"/>
        <w:spacing w:line="276" w:lineRule="auto"/>
        <w:ind w:left="0"/>
        <w:rPr>
          <w:rFonts w:ascii="Arial" w:hAnsi="Arial" w:cs="Arial"/>
          <w:sz w:val="22"/>
          <w:szCs w:val="22"/>
        </w:rPr>
      </w:pPr>
    </w:p>
    <w:p w14:paraId="520A7389" w14:textId="7A782CE5" w:rsidR="000E45E7" w:rsidRPr="00C74508" w:rsidRDefault="000B5182" w:rsidP="00EA3334">
      <w:pPr>
        <w:pStyle w:val="ListParagraph"/>
        <w:numPr>
          <w:ilvl w:val="0"/>
          <w:numId w:val="26"/>
        </w:numPr>
        <w:spacing w:line="276" w:lineRule="auto"/>
        <w:rPr>
          <w:rFonts w:ascii="Arial" w:hAnsi="Arial" w:cs="Arial"/>
          <w:i/>
          <w:sz w:val="22"/>
          <w:szCs w:val="22"/>
        </w:rPr>
      </w:pPr>
      <w:r w:rsidRPr="00C74508">
        <w:rPr>
          <w:rFonts w:ascii="Arial" w:hAnsi="Arial" w:cs="Arial"/>
          <w:i/>
          <w:sz w:val="22"/>
          <w:szCs w:val="22"/>
        </w:rPr>
        <w:t>Maternal stress,</w:t>
      </w:r>
      <w:r w:rsidRPr="00C74508">
        <w:rPr>
          <w:rFonts w:ascii="Arial" w:hAnsi="Arial" w:cs="Arial"/>
          <w:sz w:val="22"/>
          <w:szCs w:val="22"/>
        </w:rPr>
        <w:t xml:space="preserve"> which can be metabolic (e.g., obesity, diabetes, undernutrition, illness), psychiatric (e.g., depression, anxiety, bereavement), or pharmacological (e.g., steroids, antidepressants, antibiotics) have all been associated with increased risk of offspring obesity. These stressors affect developing neural systems regulating energy homeostasis, endocrine systems affecting risk of diabetes–including increased activity of the hypothalamic-pituitary-adrenal (HPA) axis, immune system alterations resulting in increased circulating concentrations of pro-inflammatory cytokines, decreased concentrations of adiponectin relative to fat mass, and increased risk of hypertension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&lt;EndNote&gt;&lt;Cite&gt;&lt;Author&gt;Entringer&lt;/Author&gt;&lt;Year&gt;2012&lt;/Year&gt;&lt;RecNum&gt;11487&lt;/RecNum&gt;&lt;DisplayText&gt;(120,121)&lt;/DisplayText&gt;&lt;record&gt;&lt;rec-number&gt;11487&lt;/rec-number&gt;&lt;foreign-keys&gt;&lt;key app="EN" db-id="0fxx22adqrefrleftelpzdwc5da2px5xdprf" timestamp="1516648269"&gt;11487&lt;/key&gt;&lt;/foreign-keys&gt;&lt;ref-type name="Journal Article"&gt;17&lt;/ref-type&gt;&lt;contributors&gt;&lt;authors&gt;&lt;author&gt;S Entringer&lt;/author&gt;&lt;author&gt;C Buss&lt;/author&gt;&lt;author&gt;JM Swanson&lt;/author&gt;&lt;author&gt;DM Cooper&lt;/author&gt;&lt;author&gt;DA Wing&lt;/author&gt;&lt;author&gt;F Waffarm&lt;/author&gt;&lt;author&gt;PD Wakhwa&lt;/author&gt;&lt;/authors&gt;&lt;/contributors&gt;&lt;titles&gt;&lt;title&gt;Fetal programming of body composition, obesity, and metabolic function: the role of intrauterine stress and stress biology&lt;/title&gt;&lt;secondary-title&gt;J Nutr Metab&lt;/secondary-title&gt;&lt;/titles&gt;&lt;periodical&gt;&lt;full-title&gt;J Nutr Metab&lt;/full-title&gt;&lt;/periodical&gt;&lt;pages&gt;http://dx.doi.org/10.1155/2012/632548&lt;/pages&gt;&lt;volume&gt;2012&lt;/volume&gt;&lt;dates&gt;&lt;year&gt;2012&lt;/year&gt;&lt;/dates&gt;&lt;urls&gt;&lt;/urls&gt;&lt;/record&gt;&lt;/Cite&gt;&lt;Cite&gt;&lt;Author&gt;Entringer&lt;/Author&gt;&lt;Year&gt;2013&lt;/Year&gt;&lt;RecNum&gt;11488&lt;/RecNum&gt;&lt;record&gt;&lt;rec-number&gt;11488&lt;/rec-number&gt;&lt;foreign-keys&gt;&lt;key app="EN" db-id="0fxx22adqrefrleftelpzdwc5da2px5xdprf" timestamp="1516648394"&gt;11488&lt;/key&gt;&lt;/foreign-keys&gt;&lt;ref-type name="Journal Article"&gt;17&lt;/ref-type&gt;&lt;contributors&gt;&lt;authors&gt;&lt;author&gt;S Entringer&lt;/author&gt;&lt;author&gt;PD Wadhwa&lt;/author&gt;&lt;/authors&gt;&lt;/contributors&gt;&lt;titles&gt;&lt;title&gt;Developmental programming of obesity and metabolic dysfunction: role of prenatal stress and stress biology&lt;/title&gt;&lt;secondary-title&gt;Nestle Nutr Inst Workshop Ser&lt;/secondary-title&gt;&lt;/titles&gt;&lt;periodical&gt;&lt;full-title&gt;Nestle Nutr Inst Workshop Ser&lt;/full-title&gt;&lt;/periodical&gt;&lt;pages&gt;107-20&lt;/pages&gt;&lt;volume&gt;74&lt;/volume&gt;&lt;dates&gt;&lt;year&gt;2013&lt;/year&gt;&lt;/dates&gt;&lt;urls&gt;&lt;/urls&gt;&lt;/record&gt;&lt;/Cite&gt;&lt;/EndNote&gt;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120" w:tooltip="Entringer, 2012 #11487" w:history="1">
        <w:r w:rsidR="006379AA" w:rsidRPr="00C74508">
          <w:rPr>
            <w:rFonts w:ascii="Arial" w:hAnsi="Arial" w:cs="Arial"/>
            <w:noProof/>
            <w:sz w:val="22"/>
            <w:szCs w:val="22"/>
          </w:rPr>
          <w:t>120</w:t>
        </w:r>
      </w:hyperlink>
      <w:r w:rsidR="006379AA" w:rsidRPr="00C74508">
        <w:rPr>
          <w:rFonts w:ascii="Arial" w:hAnsi="Arial" w:cs="Arial"/>
          <w:noProof/>
          <w:sz w:val="22"/>
          <w:szCs w:val="22"/>
        </w:rPr>
        <w:t>,</w:t>
      </w:r>
      <w:hyperlink w:anchor="_ENREF_121" w:tooltip="Entringer, 2013 #11488" w:history="1">
        <w:r w:rsidR="006379AA" w:rsidRPr="00C74508">
          <w:rPr>
            <w:rFonts w:ascii="Arial" w:hAnsi="Arial" w:cs="Arial"/>
            <w:noProof/>
            <w:sz w:val="22"/>
            <w:szCs w:val="22"/>
          </w:rPr>
          <w:t>121</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w:t>
      </w:r>
      <w:r w:rsidR="000E45E7" w:rsidRPr="00C74508">
        <w:rPr>
          <w:rFonts w:ascii="Arial" w:hAnsi="Arial" w:cs="Arial"/>
          <w:i/>
          <w:sz w:val="22"/>
          <w:szCs w:val="22"/>
        </w:rPr>
        <w:t xml:space="preserve"> </w:t>
      </w:r>
    </w:p>
    <w:p w14:paraId="78C73B00" w14:textId="77777777" w:rsidR="000A0023" w:rsidRPr="00C74508" w:rsidRDefault="000A0023" w:rsidP="00C74508">
      <w:pPr>
        <w:spacing w:line="276" w:lineRule="auto"/>
        <w:rPr>
          <w:rFonts w:ascii="Arial" w:hAnsi="Arial" w:cs="Arial"/>
          <w:i/>
          <w:sz w:val="22"/>
          <w:szCs w:val="22"/>
        </w:rPr>
      </w:pPr>
    </w:p>
    <w:p w14:paraId="57196D9D" w14:textId="10A2701C" w:rsidR="000E45E7" w:rsidRPr="00C74508" w:rsidRDefault="000E45E7" w:rsidP="00EA3334">
      <w:pPr>
        <w:pStyle w:val="ListParagraph"/>
        <w:numPr>
          <w:ilvl w:val="0"/>
          <w:numId w:val="26"/>
        </w:numPr>
        <w:spacing w:line="276" w:lineRule="auto"/>
        <w:rPr>
          <w:rFonts w:ascii="Arial" w:hAnsi="Arial" w:cs="Arial"/>
          <w:sz w:val="22"/>
          <w:szCs w:val="22"/>
        </w:rPr>
      </w:pPr>
      <w:r w:rsidRPr="00C74508">
        <w:rPr>
          <w:rFonts w:ascii="Arial" w:hAnsi="Arial" w:cs="Arial"/>
          <w:i/>
          <w:sz w:val="22"/>
          <w:szCs w:val="22"/>
        </w:rPr>
        <w:lastRenderedPageBreak/>
        <w:t xml:space="preserve">Cocaine and marijuana: </w:t>
      </w:r>
      <w:r w:rsidRPr="00C74508">
        <w:rPr>
          <w:rFonts w:ascii="Arial" w:hAnsi="Arial" w:cs="Arial"/>
          <w:sz w:val="22"/>
          <w:szCs w:val="22"/>
        </w:rPr>
        <w:t xml:space="preserve">Exposure of the fetus to cocaine or marijuana during pregnancy has been reported to increase the likelihood of obesity in childhood and increase risk factors for </w:t>
      </w:r>
      <w:r w:rsidR="00A86F23" w:rsidRPr="00C74508">
        <w:rPr>
          <w:rFonts w:ascii="Arial" w:hAnsi="Arial" w:cs="Arial"/>
          <w:sz w:val="22"/>
          <w:szCs w:val="22"/>
        </w:rPr>
        <w:t>T2DM</w:t>
      </w:r>
      <w:r w:rsidRPr="00C74508">
        <w:rPr>
          <w:rFonts w:ascii="Arial" w:hAnsi="Arial" w:cs="Arial"/>
          <w:sz w:val="22"/>
          <w:szCs w:val="22"/>
        </w:rPr>
        <w:t xml:space="preserve"> </w:t>
      </w:r>
      <w:r w:rsidR="00C71A39" w:rsidRPr="00C74508">
        <w:rPr>
          <w:rFonts w:ascii="Arial" w:hAnsi="Arial" w:cs="Arial"/>
          <w:sz w:val="22"/>
          <w:szCs w:val="22"/>
        </w:rPr>
        <w:fldChar w:fldCharType="begin">
          <w:fldData xml:space="preserve">PEVuZE5vdGU+PENpdGU+PEF1dGhvcj5MYUdhc3NlPC9BdXRob3I+PFllYXI+MjAxMTwvWWVhcj48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PEVuZE5vdGU+PENpdGU+PEF1dGhvcj5MYUdhc3NlPC9BdXRob3I+PFllYXI+MjAxMTwvWWVhcj48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22" w:tooltip="LaGasse, 2011 #12911" w:history="1">
        <w:r w:rsidR="006379AA" w:rsidRPr="00C74508">
          <w:rPr>
            <w:rFonts w:ascii="Arial" w:hAnsi="Arial" w:cs="Arial"/>
            <w:noProof/>
            <w:sz w:val="22"/>
            <w:szCs w:val="22"/>
          </w:rPr>
          <w:t>122-124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The mechanisms have yet to be ascertained.</w:t>
      </w:r>
    </w:p>
    <w:p w14:paraId="61845ED7" w14:textId="77777777" w:rsidR="00EA3334" w:rsidRDefault="00EA3334" w:rsidP="00C74508">
      <w:pPr>
        <w:spacing w:line="276" w:lineRule="auto"/>
        <w:rPr>
          <w:rFonts w:ascii="Arial" w:hAnsi="Arial" w:cs="Arial"/>
          <w:b/>
          <w:iCs/>
          <w:sz w:val="22"/>
          <w:szCs w:val="22"/>
        </w:rPr>
      </w:pPr>
    </w:p>
    <w:p w14:paraId="5C59922A" w14:textId="69865554" w:rsidR="000B5182" w:rsidRPr="004D7613" w:rsidRDefault="000B5182" w:rsidP="00C74508">
      <w:pPr>
        <w:spacing w:line="276" w:lineRule="auto"/>
        <w:rPr>
          <w:rFonts w:ascii="Arial" w:hAnsi="Arial" w:cs="Arial"/>
          <w:b/>
          <w:iCs/>
          <w:color w:val="00B050"/>
          <w:sz w:val="22"/>
          <w:szCs w:val="22"/>
        </w:rPr>
      </w:pPr>
      <w:r w:rsidRPr="004D7613">
        <w:rPr>
          <w:rFonts w:ascii="Arial" w:hAnsi="Arial" w:cs="Arial"/>
          <w:b/>
          <w:iCs/>
          <w:color w:val="00B050"/>
          <w:sz w:val="22"/>
          <w:szCs w:val="22"/>
        </w:rPr>
        <w:t>Early Feeding Practices</w:t>
      </w:r>
    </w:p>
    <w:p w14:paraId="1A3010A5" w14:textId="77777777" w:rsidR="00EA3334" w:rsidRDefault="00EA3334" w:rsidP="00C74508">
      <w:pPr>
        <w:spacing w:line="276" w:lineRule="auto"/>
        <w:rPr>
          <w:rFonts w:ascii="Arial" w:hAnsi="Arial" w:cs="Arial"/>
          <w:sz w:val="22"/>
          <w:szCs w:val="22"/>
        </w:rPr>
      </w:pPr>
    </w:p>
    <w:p w14:paraId="7349438D" w14:textId="2E374A74"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 xml:space="preserve">For reasons discussed above, accurate assessment of the effects of early infant feeding practices on subsequent adiposity must control for possible effects of maternal adiposity as well as socioeconomic status and other factors that may affect the ability to breastfeed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&lt;EndNote&gt;&lt;Cite&gt;&lt;Author&gt;Hediger&lt;/Author&gt;&lt;Year&gt;2001&lt;/Year&gt;&lt;RecNum&gt;8824&lt;/RecNum&gt;&lt;DisplayText&gt;(125)&lt;/DisplayText&gt;&lt;record&gt;&lt;rec-number&gt;8824&lt;/rec-number&gt;&lt;foreign-keys&gt;&lt;key app="EN" db-id="0fxx22adqrefrleftelpzdwc5da2px5xdprf" timestamp="0"&gt;8824&lt;/key&gt;&lt;/foreign-keys&gt;&lt;ref-type name="Journal Article"&gt;17&lt;/ref-type&gt;&lt;contributors&gt;&lt;authors&gt;&lt;author&gt;ML Hediger&lt;/author&gt;&lt;author&gt;MD Overpeck&lt;/author&gt;&lt;author&gt;RJ Kuczmarski&lt;/author&gt;&lt;author&gt;WJ Ruan&lt;/author&gt;&lt;/authors&gt;&lt;/contributors&gt;&lt;titles&gt;&lt;title&gt;Association between infant breastfeeding and overweight in young children&lt;/title&gt;&lt;secondary-title&gt;JAMA&lt;/secondary-title&gt;&lt;/titles&gt;&lt;periodical&gt;&lt;full-title&gt;JAMA&lt;/full-title&gt;&lt;/periodical&gt;&lt;pages&gt;2506-07&lt;/pages&gt;&lt;volume&gt;285&lt;/volume&gt;&lt;dates&gt;&lt;year&gt;2001&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25" w:tooltip="Hediger, 2001 #8824" w:history="1">
        <w:r w:rsidR="006379AA" w:rsidRPr="00C74508">
          <w:rPr>
            <w:rFonts w:ascii="Arial" w:hAnsi="Arial" w:cs="Arial"/>
            <w:noProof/>
            <w:sz w:val="22"/>
            <w:szCs w:val="22"/>
          </w:rPr>
          <w:t>125</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r w:rsidR="00CC02D5" w:rsidRPr="00C74508">
        <w:rPr>
          <w:rFonts w:ascii="Arial" w:hAnsi="Arial" w:cs="Arial"/>
          <w:sz w:val="22"/>
          <w:szCs w:val="22"/>
        </w:rPr>
        <w:t>M</w:t>
      </w:r>
      <w:r w:rsidRPr="00C74508">
        <w:rPr>
          <w:rFonts w:ascii="Arial" w:hAnsi="Arial" w:cs="Arial"/>
          <w:color w:val="000000"/>
          <w:sz w:val="22"/>
          <w:szCs w:val="22"/>
          <w:shd w:val="clear" w:color="auto" w:fill="FFFFFF"/>
        </w:rPr>
        <w:t xml:space="preserve">eta-analyses have </w:t>
      </w:r>
      <w:r w:rsidR="00CC02D5" w:rsidRPr="00C74508">
        <w:rPr>
          <w:rFonts w:ascii="Arial" w:hAnsi="Arial" w:cs="Arial"/>
          <w:color w:val="000000"/>
          <w:sz w:val="22"/>
          <w:szCs w:val="22"/>
          <w:shd w:val="clear" w:color="auto" w:fill="FFFFFF"/>
        </w:rPr>
        <w:t xml:space="preserve">shown </w:t>
      </w:r>
      <w:r w:rsidR="00D63F6B" w:rsidRPr="00C74508">
        <w:rPr>
          <w:rFonts w:ascii="Arial" w:hAnsi="Arial" w:cs="Arial"/>
          <w:color w:val="000000"/>
          <w:sz w:val="22"/>
          <w:szCs w:val="22"/>
          <w:shd w:val="clear" w:color="auto" w:fill="FFFFFF"/>
        </w:rPr>
        <w:t xml:space="preserve">that </w:t>
      </w:r>
      <w:r w:rsidRPr="00C74508">
        <w:rPr>
          <w:rFonts w:ascii="Arial" w:hAnsi="Arial" w:cs="Arial"/>
          <w:sz w:val="22"/>
          <w:szCs w:val="22"/>
        </w:rPr>
        <w:t>predominantly breastfeeding for at least 3-6 months is associated with significant reductions in the prevalence of obesity</w:t>
      </w:r>
      <w:r w:rsidR="00D63F6B" w:rsidRPr="00C74508">
        <w:rPr>
          <w:rFonts w:ascii="Arial" w:hAnsi="Arial" w:cs="Arial"/>
          <w:sz w:val="22"/>
          <w:szCs w:val="22"/>
        </w:rPr>
        <w:t xml:space="preserve"> of their offspring</w:t>
      </w:r>
      <w:r w:rsidRPr="00C74508">
        <w:rPr>
          <w:rFonts w:ascii="Arial" w:hAnsi="Arial" w:cs="Arial"/>
          <w:sz w:val="22"/>
          <w:szCs w:val="22"/>
        </w:rPr>
        <w:t xml:space="preserve"> through young adulthood </w:t>
      </w:r>
      <w:r w:rsidR="00C71A39" w:rsidRPr="00C74508">
        <w:rPr>
          <w:rFonts w:ascii="Arial" w:hAnsi="Arial" w:cs="Arial"/>
          <w:sz w:val="22"/>
          <w:szCs w:val="22"/>
        </w:rPr>
        <w:fldChar w:fldCharType="begin">
          <w:fldData xml:space="preserve">PEVuZE5vdGU+PENpdGU+PEF1dGhvcj5Ib3J0YTwvQXV0aG9yPjxZZWFyPjIwMTU8L1llYXI+PFJl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PEVuZE5vdGU+PENpdGU+PEF1dGhvcj5Ib3J0YTwvQXV0aG9yPjxZZWFyPjIwMTU8L1llYXI+PFJl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26" w:tooltip="Horta, 2015 #11491" w:history="1">
        <w:r w:rsidR="006379AA" w:rsidRPr="00C74508">
          <w:rPr>
            <w:rFonts w:ascii="Arial" w:hAnsi="Arial" w:cs="Arial"/>
            <w:noProof/>
            <w:sz w:val="22"/>
            <w:szCs w:val="22"/>
          </w:rPr>
          <w:t>126-128</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even when controlled for other adiposity-risk variables.</w:t>
      </w:r>
    </w:p>
    <w:p w14:paraId="040DC56A" w14:textId="77777777" w:rsidR="00EA3334" w:rsidRDefault="00EA3334" w:rsidP="00C74508">
      <w:pPr>
        <w:spacing w:line="276" w:lineRule="auto"/>
        <w:rPr>
          <w:rFonts w:ascii="Arial" w:hAnsi="Arial" w:cs="Arial"/>
          <w:sz w:val="22"/>
          <w:szCs w:val="22"/>
        </w:rPr>
      </w:pPr>
    </w:p>
    <w:p w14:paraId="1BCDE8BB" w14:textId="48D7ED75" w:rsidR="000B5182" w:rsidRPr="00C74508" w:rsidRDefault="000B5182" w:rsidP="00C74508">
      <w:pPr>
        <w:spacing w:line="276" w:lineRule="auto"/>
        <w:rPr>
          <w:rFonts w:ascii="Arial" w:hAnsi="Arial" w:cs="Arial"/>
          <w:sz w:val="22"/>
          <w:szCs w:val="22"/>
        </w:rPr>
      </w:pPr>
      <w:r w:rsidRPr="00C74508">
        <w:rPr>
          <w:rFonts w:ascii="Arial" w:hAnsi="Arial" w:cs="Arial"/>
          <w:sz w:val="22"/>
          <w:szCs w:val="22"/>
        </w:rPr>
        <w:t xml:space="preserve">In addition to any benefits of the dietary macronutrient content on subsequent adiposity, observations suggest that  the institution of a well-balanced diet in childhood may form the basis for long-term healthy dietary habits that will significantly lower adult cardiovascular disease risk even if the diet composition does not substantially affect </w:t>
      </w:r>
      <w:r w:rsidR="000732F9" w:rsidRPr="00C74508">
        <w:rPr>
          <w:rFonts w:ascii="Arial" w:hAnsi="Arial" w:cs="Arial"/>
          <w:sz w:val="22"/>
          <w:szCs w:val="22"/>
        </w:rPr>
        <w:t>weight</w:t>
      </w:r>
      <w:r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&lt;EndNote&gt;&lt;Cite&gt;&lt;Author&gt;Osei-Assibey&lt;/Author&gt;&lt;Year&gt;2012&lt;/Year&gt;&lt;RecNum&gt;10764&lt;/RecNum&gt;&lt;DisplayText&gt;(129)&lt;/DisplayText&gt;&lt;record&gt;&lt;rec-number&gt;10764&lt;/rec-number&gt;&lt;foreign-keys&gt;&lt;key app="EN" db-id="0fxx22adqrefrleftelpzdwc5da2px5xdprf" timestamp="0"&gt;10764&lt;/key&gt;&lt;/foreign-keys&gt;&lt;ref-type name="Electronic Article"&gt;43&lt;/ref-type&gt;&lt;contributors&gt;&lt;authors&gt;&lt;author&gt;G Osei-Assibey&lt;/author&gt;&lt;author&gt;S Dick&lt;/author&gt;&lt;author&gt;J Macdiarmid&lt;/author&gt;&lt;author&gt;S Semple&lt;/author&gt;&lt;author&gt;JJ Reily&lt;/author&gt;&lt;author&gt;A Ellaway&lt;/author&gt;&lt;author&gt;H Cowie&lt;/author&gt;&lt;author&gt;G McNeill&lt;/author&gt;&lt;/authors&gt;&lt;/contributors&gt;&lt;titles&gt;&lt;title&gt;The influence of the food environment on overweight and obesity in young children: a systematic review&lt;/title&gt;&lt;secondary-title&gt;BMJ Open&lt;/secondary-title&gt;&lt;/titles&gt;&lt;periodical&gt;&lt;full-title&gt;BMJ open&lt;/full-title&gt;&lt;/periodical&gt;&lt;volume&gt;2&lt;/volume&gt;&lt;num-vols&gt;e001538&lt;/num-vols&gt;&lt;dates&gt;&lt;year&gt;2012&lt;/year&gt;&lt;/dates&gt;&lt;urls&gt;&lt;/urls&gt;&lt;/record&gt;&lt;/Cite&gt;&lt;/EndNote&gt;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29" w:tooltip="Osei-Assibey, 2012 #10764" w:history="1">
        <w:r w:rsidR="006379AA" w:rsidRPr="00C74508">
          <w:rPr>
            <w:rFonts w:ascii="Arial" w:hAnsi="Arial" w:cs="Arial"/>
            <w:noProof/>
            <w:sz w:val="22"/>
            <w:szCs w:val="22"/>
          </w:rPr>
          <w:t>129</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r w:rsidR="000732F9" w:rsidRPr="00C74508">
        <w:rPr>
          <w:rFonts w:ascii="Arial" w:hAnsi="Arial" w:cs="Arial"/>
          <w:sz w:val="22"/>
          <w:szCs w:val="22"/>
        </w:rPr>
        <w:t>S</w:t>
      </w:r>
      <w:r w:rsidRPr="00C74508">
        <w:rPr>
          <w:rFonts w:ascii="Arial" w:hAnsi="Arial" w:cs="Arial"/>
          <w:sz w:val="22"/>
          <w:szCs w:val="22"/>
        </w:rPr>
        <w:t xml:space="preserve">tudies have </w:t>
      </w:r>
      <w:r w:rsidR="000732F9" w:rsidRPr="00C74508">
        <w:rPr>
          <w:rFonts w:ascii="Arial" w:hAnsi="Arial" w:cs="Arial"/>
          <w:sz w:val="22"/>
          <w:szCs w:val="22"/>
        </w:rPr>
        <w:t>also identified</w:t>
      </w:r>
      <w:r w:rsidRPr="00C74508">
        <w:rPr>
          <w:rFonts w:ascii="Arial" w:hAnsi="Arial" w:cs="Arial"/>
          <w:sz w:val="22"/>
          <w:szCs w:val="22"/>
        </w:rPr>
        <w:t xml:space="preserve"> positive correlations </w:t>
      </w:r>
      <w:r w:rsidR="00D63F6B" w:rsidRPr="00C74508">
        <w:rPr>
          <w:rFonts w:ascii="Arial" w:hAnsi="Arial" w:cs="Arial"/>
          <w:sz w:val="22"/>
          <w:szCs w:val="22"/>
        </w:rPr>
        <w:t>between</w:t>
      </w:r>
      <w:r w:rsidRPr="00C74508">
        <w:rPr>
          <w:rFonts w:ascii="Arial" w:hAnsi="Arial" w:cs="Arial"/>
          <w:sz w:val="22"/>
          <w:szCs w:val="22"/>
        </w:rPr>
        <w:t xml:space="preserve"> the </w:t>
      </w:r>
      <w:r w:rsidR="000732F9" w:rsidRPr="00C74508">
        <w:rPr>
          <w:rFonts w:ascii="Arial" w:hAnsi="Arial" w:cs="Arial"/>
          <w:sz w:val="22"/>
          <w:szCs w:val="22"/>
        </w:rPr>
        <w:t xml:space="preserve">consumption </w:t>
      </w:r>
      <w:r w:rsidRPr="00C74508">
        <w:rPr>
          <w:rFonts w:ascii="Arial" w:hAnsi="Arial" w:cs="Arial"/>
          <w:sz w:val="22"/>
          <w:szCs w:val="22"/>
        </w:rPr>
        <w:t>of sugar</w:t>
      </w:r>
      <w:r w:rsidR="00D63F6B" w:rsidRPr="00C74508">
        <w:rPr>
          <w:rFonts w:ascii="Arial" w:hAnsi="Arial" w:cs="Arial"/>
          <w:sz w:val="22"/>
          <w:szCs w:val="22"/>
        </w:rPr>
        <w:t>-s</w:t>
      </w:r>
      <w:r w:rsidRPr="00C74508">
        <w:rPr>
          <w:rFonts w:ascii="Arial" w:hAnsi="Arial" w:cs="Arial"/>
          <w:sz w:val="22"/>
          <w:szCs w:val="22"/>
        </w:rPr>
        <w:t xml:space="preserve">weetened </w:t>
      </w:r>
      <w:r w:rsidR="000732F9" w:rsidRPr="00C74508">
        <w:rPr>
          <w:rFonts w:ascii="Arial" w:hAnsi="Arial" w:cs="Arial"/>
          <w:sz w:val="22"/>
          <w:szCs w:val="22"/>
        </w:rPr>
        <w:t>beverages</w:t>
      </w:r>
      <w:r w:rsidRPr="00C74508">
        <w:rPr>
          <w:rFonts w:ascii="Arial" w:hAnsi="Arial" w:cs="Arial"/>
          <w:sz w:val="22"/>
          <w:szCs w:val="22"/>
        </w:rPr>
        <w:t xml:space="preserve">, caloric density of snacks, fast food </w:t>
      </w:r>
      <w:r w:rsidR="000732F9" w:rsidRPr="00C74508">
        <w:rPr>
          <w:rFonts w:ascii="Arial" w:hAnsi="Arial" w:cs="Arial"/>
          <w:sz w:val="22"/>
          <w:szCs w:val="22"/>
        </w:rPr>
        <w:t>intake</w:t>
      </w:r>
      <w:r w:rsidRPr="00C74508">
        <w:rPr>
          <w:rFonts w:ascii="Arial" w:hAnsi="Arial" w:cs="Arial"/>
          <w:sz w:val="22"/>
          <w:szCs w:val="22"/>
        </w:rPr>
        <w:t>, the portion size of meals, and the hours of television watched (see below) with weight gain</w:t>
      </w:r>
      <w:r w:rsidR="000732F9" w:rsidRPr="00C74508">
        <w:rPr>
          <w:rFonts w:ascii="Arial" w:hAnsi="Arial" w:cs="Arial"/>
          <w:sz w:val="22"/>
          <w:szCs w:val="22"/>
        </w:rPr>
        <w:t xml:space="preserve"> in children</w:t>
      </w:r>
      <w:r w:rsidR="00A9211B">
        <w:rPr>
          <w:rFonts w:ascii="Arial" w:hAnsi="Arial" w:cs="Arial"/>
          <w:sz w:val="22"/>
          <w:szCs w:val="22"/>
        </w:rPr>
        <w:t xml:space="preserve"> </w:t>
      </w:r>
      <w:r w:rsidR="00C71A39" w:rsidRPr="00C74508">
        <w:rPr>
          <w:rFonts w:ascii="Arial" w:hAnsi="Arial" w:cs="Arial"/>
          <w:sz w:val="22"/>
          <w:szCs w:val="22"/>
        </w:rPr>
        <w:fldChar w:fldCharType="begin">
          <w:fldData xml:space="preserve">PEVuZE5vdGU+PENpdGU+PEF1dGhvcj5EaWV0ejwvQXV0aG9yPjxZZWFyPjE5ODU8L1llYXI+PFJl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PEVuZE5vdGU+PENpdGU+PEF1dGhvcj5EaWV0ejwvQXV0aG9yPjxZZWFyPjE5ODU8L1llYXI+PFJl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29" w:tooltip="Osei-Assibey, 2012 #10764" w:history="1">
        <w:r w:rsidR="006379AA" w:rsidRPr="00C74508">
          <w:rPr>
            <w:rFonts w:ascii="Arial" w:hAnsi="Arial" w:cs="Arial"/>
            <w:noProof/>
            <w:sz w:val="22"/>
            <w:szCs w:val="22"/>
          </w:rPr>
          <w:t>129-135</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6E5B2C" w:rsidRPr="00C74508">
        <w:rPr>
          <w:rFonts w:ascii="Arial" w:hAnsi="Arial" w:cs="Arial"/>
          <w:sz w:val="22"/>
          <w:szCs w:val="22"/>
        </w:rPr>
        <w:t>.</w:t>
      </w:r>
    </w:p>
    <w:p w14:paraId="06B705F0" w14:textId="77777777" w:rsidR="00EA3334" w:rsidRDefault="00EA3334" w:rsidP="00C74508">
      <w:pPr>
        <w:spacing w:line="276" w:lineRule="auto"/>
        <w:rPr>
          <w:rFonts w:ascii="Arial" w:hAnsi="Arial" w:cs="Arial"/>
          <w:b/>
          <w:bCs/>
          <w:sz w:val="22"/>
          <w:szCs w:val="22"/>
        </w:rPr>
      </w:pPr>
    </w:p>
    <w:p w14:paraId="57CE017B" w14:textId="7E277E1B" w:rsidR="00590372" w:rsidRPr="004D7613" w:rsidRDefault="00590372" w:rsidP="00C74508">
      <w:pPr>
        <w:spacing w:line="276" w:lineRule="auto"/>
        <w:rPr>
          <w:rFonts w:ascii="Arial" w:hAnsi="Arial" w:cs="Arial"/>
          <w:b/>
          <w:bCs/>
          <w:color w:val="00B050"/>
          <w:sz w:val="22"/>
          <w:szCs w:val="22"/>
        </w:rPr>
      </w:pPr>
      <w:r w:rsidRPr="004D7613">
        <w:rPr>
          <w:rFonts w:ascii="Arial" w:hAnsi="Arial" w:cs="Arial"/>
          <w:b/>
          <w:bCs/>
          <w:color w:val="00B050"/>
          <w:sz w:val="22"/>
          <w:szCs w:val="22"/>
        </w:rPr>
        <w:t xml:space="preserve">Early </w:t>
      </w:r>
      <w:r w:rsidR="00EA3334" w:rsidRPr="004D7613">
        <w:rPr>
          <w:rFonts w:ascii="Arial" w:hAnsi="Arial" w:cs="Arial"/>
          <w:b/>
          <w:bCs/>
          <w:color w:val="00B050"/>
          <w:sz w:val="22"/>
          <w:szCs w:val="22"/>
        </w:rPr>
        <w:t>L</w:t>
      </w:r>
      <w:r w:rsidRPr="004D7613">
        <w:rPr>
          <w:rFonts w:ascii="Arial" w:hAnsi="Arial" w:cs="Arial"/>
          <w:b/>
          <w:bCs/>
          <w:color w:val="00B050"/>
          <w:sz w:val="22"/>
          <w:szCs w:val="22"/>
        </w:rPr>
        <w:t xml:space="preserve">ife BMI </w:t>
      </w:r>
      <w:r w:rsidR="00EA3334" w:rsidRPr="004D7613">
        <w:rPr>
          <w:rFonts w:ascii="Arial" w:hAnsi="Arial" w:cs="Arial"/>
          <w:b/>
          <w:bCs/>
          <w:color w:val="00B050"/>
          <w:sz w:val="22"/>
          <w:szCs w:val="22"/>
        </w:rPr>
        <w:t>T</w:t>
      </w:r>
      <w:r w:rsidRPr="004D7613">
        <w:rPr>
          <w:rFonts w:ascii="Arial" w:hAnsi="Arial" w:cs="Arial"/>
          <w:b/>
          <w:bCs/>
          <w:color w:val="00B050"/>
          <w:sz w:val="22"/>
          <w:szCs w:val="22"/>
        </w:rPr>
        <w:t>rajectories</w:t>
      </w:r>
    </w:p>
    <w:p w14:paraId="55DB4A43" w14:textId="77777777" w:rsidR="00EA3334" w:rsidRDefault="00EA3334" w:rsidP="00C74508">
      <w:pPr>
        <w:spacing w:line="276" w:lineRule="auto"/>
        <w:rPr>
          <w:rFonts w:ascii="Arial" w:hAnsi="Arial" w:cs="Arial"/>
          <w:sz w:val="22"/>
          <w:szCs w:val="22"/>
        </w:rPr>
      </w:pPr>
    </w:p>
    <w:p w14:paraId="72F60FAD" w14:textId="366B8508" w:rsidR="002571AE" w:rsidRPr="00C74508" w:rsidRDefault="002571AE" w:rsidP="00C74508">
      <w:pPr>
        <w:spacing w:line="276" w:lineRule="auto"/>
        <w:rPr>
          <w:rFonts w:ascii="Arial" w:hAnsi="Arial" w:cs="Arial"/>
          <w:sz w:val="22"/>
          <w:szCs w:val="22"/>
        </w:rPr>
      </w:pPr>
      <w:r w:rsidRPr="00C74508">
        <w:rPr>
          <w:rFonts w:ascii="Arial" w:hAnsi="Arial" w:cs="Arial"/>
          <w:sz w:val="22"/>
          <w:szCs w:val="22"/>
        </w:rPr>
        <w:t xml:space="preserve">A prospective longitudinal study of 7,738 </w:t>
      </w:r>
      <w:r w:rsidR="00EE7BE6" w:rsidRPr="00C74508">
        <w:rPr>
          <w:rFonts w:ascii="Arial" w:hAnsi="Arial" w:cs="Arial"/>
          <w:sz w:val="22"/>
          <w:szCs w:val="22"/>
        </w:rPr>
        <w:t xml:space="preserve">U.S. </w:t>
      </w:r>
      <w:r w:rsidRPr="00C74508">
        <w:rPr>
          <w:rFonts w:ascii="Arial" w:hAnsi="Arial" w:cs="Arial"/>
          <w:sz w:val="22"/>
          <w:szCs w:val="22"/>
        </w:rPr>
        <w:t xml:space="preserve">children starting kindergarten in 1998-1999 showed that children </w:t>
      </w:r>
      <w:r w:rsidR="00196D60" w:rsidRPr="00C74508">
        <w:rPr>
          <w:rFonts w:ascii="Arial" w:hAnsi="Arial" w:cs="Arial"/>
          <w:sz w:val="22"/>
          <w:szCs w:val="22"/>
        </w:rPr>
        <w:t xml:space="preserve">with overweight and obesity </w:t>
      </w:r>
      <w:r w:rsidRPr="00C74508">
        <w:rPr>
          <w:rFonts w:ascii="Arial" w:hAnsi="Arial" w:cs="Arial"/>
          <w:sz w:val="22"/>
          <w:szCs w:val="22"/>
        </w:rPr>
        <w:t>at 5 years of age were four times as likely as their normal-weight counterparts to have obesity at 10-year follow-up. Among children who became obese between the ages of 5 and 14 years, nearly half had been overweight and 75% had been above the 70</w:t>
      </w:r>
      <w:r w:rsidRPr="00C74508">
        <w:rPr>
          <w:rFonts w:ascii="Arial" w:hAnsi="Arial" w:cs="Arial"/>
          <w:sz w:val="22"/>
          <w:szCs w:val="22"/>
          <w:vertAlign w:val="superscript"/>
        </w:rPr>
        <w:t>th</w:t>
      </w:r>
      <w:r w:rsidRPr="00C74508">
        <w:rPr>
          <w:rFonts w:ascii="Arial" w:hAnsi="Arial" w:cs="Arial"/>
          <w:sz w:val="22"/>
          <w:szCs w:val="22"/>
        </w:rPr>
        <w:t xml:space="preserve"> percentile for BMI at baseline, </w:t>
      </w:r>
      <w:r w:rsidR="00EE7BE6" w:rsidRPr="00C74508">
        <w:rPr>
          <w:rFonts w:ascii="Arial" w:hAnsi="Arial" w:cs="Arial"/>
          <w:sz w:val="22"/>
          <w:szCs w:val="22"/>
        </w:rPr>
        <w:t xml:space="preserve">indicating that incident obesity for these children had occurred at younger ages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&lt;EndNote&gt;&lt;Cite&gt;&lt;Author&gt;Cunningham&lt;/Author&gt;&lt;Year&gt;2014&lt;/Year&gt;&lt;RecNum&gt;11518&lt;/RecNum&gt;&lt;DisplayText&gt;(136)&lt;/DisplayText&gt;&lt;record&gt;&lt;rec-number&gt;11518&lt;/rec-number&gt;&lt;foreign-keys&gt;&lt;key app="EN" db-id="0fxx22adqrefrleftelpzdwc5da2px5xdprf" timestamp="1518380795"&gt;11518&lt;/key&gt;&lt;/foreign-keys&gt;&lt;ref-type name="Journal Article"&gt;17&lt;/ref-type&gt;&lt;contributors&gt;&lt;authors&gt;&lt;author&gt;SA Cunningham&lt;/author&gt;&lt;author&gt;MR Kramer&lt;/author&gt;&lt;author&gt;KM Narayan&lt;/author&gt;&lt;/authors&gt;&lt;/contributors&gt;&lt;titles&gt;&lt;title&gt;Incidence of childhood obesity in the United States&lt;/title&gt;&lt;secondary-title&gt;N Eng J Med&lt;/secondary-title&gt;&lt;/titles&gt;&lt;periodical&gt;&lt;full-title&gt;N Eng J Med&lt;/full-title&gt;&lt;/periodical&gt;&lt;pages&gt;403-11&lt;/pages&gt;&lt;volume&gt;370&lt;/volume&gt;&lt;dates&gt;&lt;year&gt;2014&lt;/year&gt;&lt;/dates&gt;&lt;urls&gt;&lt;/urls&gt;&lt;/record&gt;&lt;/Cite&gt;&lt;/EndNote&gt;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36" w:tooltip="Cunningham, 2014 #11518" w:history="1">
        <w:r w:rsidR="006379AA" w:rsidRPr="00C74508">
          <w:rPr>
            <w:rFonts w:ascii="Arial" w:hAnsi="Arial" w:cs="Arial"/>
            <w:noProof/>
            <w:sz w:val="22"/>
            <w:szCs w:val="22"/>
          </w:rPr>
          <w:t>136</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EE7BE6" w:rsidRPr="00C74508">
        <w:rPr>
          <w:rFonts w:ascii="Arial" w:hAnsi="Arial" w:cs="Arial"/>
          <w:sz w:val="22"/>
          <w:szCs w:val="22"/>
        </w:rPr>
        <w:t xml:space="preserve">. </w:t>
      </w:r>
      <w:r w:rsidR="009B2E58" w:rsidRPr="00C74508">
        <w:rPr>
          <w:rFonts w:ascii="Arial" w:hAnsi="Arial" w:cs="Arial"/>
          <w:sz w:val="22"/>
          <w:szCs w:val="22"/>
        </w:rPr>
        <w:t xml:space="preserve">Many studies have examined the association of rapid weight, or weight/length or BMI trajectories in the first three years of life and noted </w:t>
      </w:r>
      <w:r w:rsidR="004E70EC" w:rsidRPr="00C74508">
        <w:rPr>
          <w:rFonts w:ascii="Arial" w:hAnsi="Arial" w:cs="Arial"/>
          <w:sz w:val="22"/>
          <w:szCs w:val="22"/>
        </w:rPr>
        <w:t xml:space="preserve">association </w:t>
      </w:r>
      <w:r w:rsidR="009B2E58" w:rsidRPr="00C74508">
        <w:rPr>
          <w:rFonts w:ascii="Arial" w:hAnsi="Arial" w:cs="Arial"/>
          <w:sz w:val="22"/>
          <w:szCs w:val="22"/>
        </w:rPr>
        <w:t xml:space="preserve">with overweight, obesity or severe obesity at </w:t>
      </w:r>
      <w:r w:rsidR="004E70EC" w:rsidRPr="00C74508">
        <w:rPr>
          <w:rFonts w:ascii="Arial" w:hAnsi="Arial" w:cs="Arial"/>
          <w:sz w:val="22"/>
          <w:szCs w:val="22"/>
        </w:rPr>
        <w:t>6 years to adolescence</w:t>
      </w:r>
      <w:r w:rsidR="0041400C" w:rsidRPr="00C74508">
        <w:rPr>
          <w:rFonts w:ascii="Arial" w:hAnsi="Arial" w:cs="Arial"/>
          <w:sz w:val="22"/>
          <w:szCs w:val="22"/>
        </w:rPr>
        <w:t xml:space="preserve"> </w:t>
      </w:r>
      <w:r w:rsidR="00C71A39" w:rsidRPr="00C74508">
        <w:rPr>
          <w:rFonts w:ascii="Arial" w:hAnsi="Arial" w:cs="Arial"/>
          <w:sz w:val="22"/>
          <w:szCs w:val="22"/>
        </w:rPr>
        <w:fldChar w:fldCharType="begin">
          <w:fldData xml:space="preserve">PEVuZE5vdGU+PENpdGU+PEF1dGhvcj5OYW5yaTwvQXV0aG9yPjxZZWFyPjIwMTc8L1llYXI+PFJl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PEVuZE5vdGU+PENpdGU+PEF1dGhvcj5OYW5yaTwvQXV0aG9yPjxZZWFyPjIwMTc8L1llYXI+PFJl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37" w:tooltip="Nanri, 2017 #12945" w:history="1">
        <w:r w:rsidR="006379AA" w:rsidRPr="00C74508">
          <w:rPr>
            <w:rFonts w:ascii="Arial" w:hAnsi="Arial" w:cs="Arial"/>
            <w:noProof/>
            <w:sz w:val="22"/>
            <w:szCs w:val="22"/>
          </w:rPr>
          <w:t>137-141</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9B2E58" w:rsidRPr="00C74508">
        <w:rPr>
          <w:rFonts w:ascii="Arial" w:hAnsi="Arial" w:cs="Arial"/>
          <w:sz w:val="22"/>
          <w:szCs w:val="22"/>
        </w:rPr>
        <w:t>. One study</w:t>
      </w:r>
      <w:r w:rsidR="004E70EC" w:rsidRPr="00C74508">
        <w:rPr>
          <w:rFonts w:ascii="Arial" w:hAnsi="Arial" w:cs="Arial"/>
          <w:sz w:val="22"/>
          <w:szCs w:val="22"/>
        </w:rPr>
        <w:t xml:space="preserve"> simulated growth trajectories across life course u</w:t>
      </w:r>
      <w:r w:rsidR="008F6053" w:rsidRPr="00C74508">
        <w:rPr>
          <w:rFonts w:ascii="Arial" w:hAnsi="Arial" w:cs="Arial"/>
          <w:sz w:val="22"/>
          <w:szCs w:val="22"/>
        </w:rPr>
        <w:t xml:space="preserve">sing pooled data from nearly 42,000 children and adults representative of U.S. population in 2016 </w:t>
      </w:r>
      <w:r w:rsidR="004E70EC" w:rsidRPr="00C74508">
        <w:rPr>
          <w:rFonts w:ascii="Arial" w:hAnsi="Arial" w:cs="Arial"/>
          <w:sz w:val="22"/>
          <w:szCs w:val="22"/>
        </w:rPr>
        <w:t>adjusting for secular trends.</w:t>
      </w:r>
      <w:r w:rsidR="008F6053" w:rsidRPr="00C74508">
        <w:rPr>
          <w:rFonts w:ascii="Arial" w:hAnsi="Arial" w:cs="Arial"/>
          <w:sz w:val="22"/>
          <w:szCs w:val="22"/>
        </w:rPr>
        <w:t xml:space="preserve"> They estimated that </w:t>
      </w:r>
      <w:r w:rsidR="00040861" w:rsidRPr="00C74508">
        <w:rPr>
          <w:rFonts w:ascii="Arial" w:hAnsi="Arial" w:cs="Arial"/>
          <w:sz w:val="22"/>
          <w:szCs w:val="22"/>
        </w:rPr>
        <w:t>a 2-year-old with obesity</w:t>
      </w:r>
      <w:r w:rsidR="0041400C" w:rsidRPr="00C74508">
        <w:rPr>
          <w:rFonts w:ascii="Arial" w:hAnsi="Arial" w:cs="Arial"/>
          <w:sz w:val="22"/>
          <w:szCs w:val="22"/>
        </w:rPr>
        <w:t xml:space="preserve"> will </w:t>
      </w:r>
      <w:r w:rsidR="009E7AA9" w:rsidRPr="00C74508">
        <w:rPr>
          <w:rFonts w:ascii="Arial" w:hAnsi="Arial" w:cs="Arial"/>
          <w:sz w:val="22"/>
          <w:szCs w:val="22"/>
        </w:rPr>
        <w:t>continue</w:t>
      </w:r>
      <w:r w:rsidR="0041400C" w:rsidRPr="00C74508">
        <w:rPr>
          <w:rFonts w:ascii="Arial" w:hAnsi="Arial" w:cs="Arial"/>
          <w:sz w:val="22"/>
          <w:szCs w:val="22"/>
        </w:rPr>
        <w:t xml:space="preserve"> a trajectory of rapid weight gain and has a 74.9% (95% CI 67.3 to 81.5) probability of being obese at </w:t>
      </w:r>
      <w:r w:rsidR="004E70EC" w:rsidRPr="00C74508">
        <w:rPr>
          <w:rFonts w:ascii="Arial" w:hAnsi="Arial" w:cs="Arial"/>
          <w:sz w:val="22"/>
          <w:szCs w:val="22"/>
        </w:rPr>
        <w:t>age 35 years</w:t>
      </w:r>
      <w:r w:rsidR="0041400C" w:rsidRPr="00C74508">
        <w:rPr>
          <w:rFonts w:ascii="Arial" w:hAnsi="Arial" w:cs="Arial"/>
          <w:sz w:val="22"/>
          <w:szCs w:val="22"/>
        </w:rPr>
        <w:t xml:space="preserve">. These risks are higher for those with severe obesity. </w:t>
      </w:r>
    </w:p>
    <w:p w14:paraId="1D27C517" w14:textId="77777777" w:rsidR="00103476" w:rsidRDefault="00103476" w:rsidP="00C74508">
      <w:pPr>
        <w:spacing w:line="276" w:lineRule="auto"/>
        <w:rPr>
          <w:rFonts w:ascii="Arial" w:hAnsi="Arial" w:cs="Arial"/>
          <w:b/>
          <w:bCs/>
          <w:sz w:val="22"/>
          <w:szCs w:val="22"/>
        </w:rPr>
      </w:pPr>
    </w:p>
    <w:p w14:paraId="77EACB34" w14:textId="538E8240" w:rsidR="00E4707D" w:rsidRPr="004D7613" w:rsidRDefault="00E4707D" w:rsidP="00C74508">
      <w:pPr>
        <w:spacing w:line="276" w:lineRule="auto"/>
        <w:rPr>
          <w:rFonts w:ascii="Arial" w:hAnsi="Arial" w:cs="Arial"/>
          <w:b/>
          <w:bCs/>
          <w:color w:val="00B050"/>
          <w:sz w:val="22"/>
          <w:szCs w:val="22"/>
        </w:rPr>
      </w:pPr>
      <w:r w:rsidRPr="004D7613">
        <w:rPr>
          <w:rFonts w:ascii="Arial" w:hAnsi="Arial" w:cs="Arial"/>
          <w:b/>
          <w:bCs/>
          <w:color w:val="00B050"/>
          <w:sz w:val="22"/>
          <w:szCs w:val="22"/>
        </w:rPr>
        <w:t xml:space="preserve">Social </w:t>
      </w:r>
      <w:r w:rsidR="00EA3334" w:rsidRPr="004D7613">
        <w:rPr>
          <w:rFonts w:ascii="Arial" w:hAnsi="Arial" w:cs="Arial"/>
          <w:b/>
          <w:bCs/>
          <w:color w:val="00B050"/>
          <w:sz w:val="22"/>
          <w:szCs w:val="22"/>
        </w:rPr>
        <w:t>D</w:t>
      </w:r>
      <w:r w:rsidRPr="004D7613">
        <w:rPr>
          <w:rFonts w:ascii="Arial" w:hAnsi="Arial" w:cs="Arial"/>
          <w:b/>
          <w:bCs/>
          <w:color w:val="00B050"/>
          <w:sz w:val="22"/>
          <w:szCs w:val="22"/>
        </w:rPr>
        <w:t xml:space="preserve">eterminants of </w:t>
      </w:r>
      <w:r w:rsidR="00EA3334" w:rsidRPr="004D7613">
        <w:rPr>
          <w:rFonts w:ascii="Arial" w:hAnsi="Arial" w:cs="Arial"/>
          <w:b/>
          <w:bCs/>
          <w:color w:val="00B050"/>
          <w:sz w:val="22"/>
          <w:szCs w:val="22"/>
        </w:rPr>
        <w:t>H</w:t>
      </w:r>
      <w:r w:rsidRPr="004D7613">
        <w:rPr>
          <w:rFonts w:ascii="Arial" w:hAnsi="Arial" w:cs="Arial"/>
          <w:b/>
          <w:bCs/>
          <w:color w:val="00B050"/>
          <w:sz w:val="22"/>
          <w:szCs w:val="22"/>
        </w:rPr>
        <w:t>ealth</w:t>
      </w:r>
    </w:p>
    <w:p w14:paraId="15E464FF" w14:textId="77777777" w:rsidR="00103476" w:rsidRDefault="00103476" w:rsidP="00C74508">
      <w:pPr>
        <w:spacing w:line="276" w:lineRule="auto"/>
        <w:rPr>
          <w:rFonts w:ascii="Arial" w:hAnsi="Arial" w:cs="Arial"/>
          <w:sz w:val="22"/>
          <w:szCs w:val="22"/>
        </w:rPr>
      </w:pPr>
    </w:p>
    <w:p w14:paraId="577BCA7B" w14:textId="183D9CB1" w:rsidR="004A5A86" w:rsidRPr="00C74508" w:rsidRDefault="0039367D" w:rsidP="00C74508">
      <w:pPr>
        <w:spacing w:line="276" w:lineRule="auto"/>
        <w:rPr>
          <w:rFonts w:ascii="Arial" w:hAnsi="Arial" w:cs="Arial"/>
          <w:sz w:val="22"/>
          <w:szCs w:val="22"/>
        </w:rPr>
      </w:pPr>
      <w:r w:rsidRPr="00C74508">
        <w:rPr>
          <w:rFonts w:ascii="Arial" w:hAnsi="Arial" w:cs="Arial"/>
          <w:sz w:val="22"/>
          <w:szCs w:val="22"/>
        </w:rPr>
        <w:t>Social determinants of health are the conditions in which people are born, grow, live, work</w:t>
      </w:r>
      <w:r w:rsidR="00A9211B">
        <w:rPr>
          <w:rFonts w:ascii="Arial" w:hAnsi="Arial" w:cs="Arial"/>
          <w:sz w:val="22"/>
          <w:szCs w:val="22"/>
        </w:rPr>
        <w:t>,</w:t>
      </w:r>
      <w:r w:rsidRPr="00C74508">
        <w:rPr>
          <w:rFonts w:ascii="Arial" w:hAnsi="Arial" w:cs="Arial"/>
          <w:sz w:val="22"/>
          <w:szCs w:val="22"/>
        </w:rPr>
        <w:t xml:space="preserve"> and age. </w:t>
      </w:r>
      <w:r w:rsidR="00063801" w:rsidRPr="00C74508">
        <w:rPr>
          <w:rFonts w:ascii="Arial" w:hAnsi="Arial" w:cs="Arial"/>
          <w:sz w:val="22"/>
          <w:szCs w:val="22"/>
        </w:rPr>
        <w:t>The</w:t>
      </w:r>
      <w:r w:rsidRPr="00C74508">
        <w:rPr>
          <w:rFonts w:ascii="Arial" w:hAnsi="Arial" w:cs="Arial"/>
          <w:sz w:val="22"/>
          <w:szCs w:val="22"/>
        </w:rPr>
        <w:t>se include the</w:t>
      </w:r>
      <w:r w:rsidR="00063801" w:rsidRPr="00C74508">
        <w:rPr>
          <w:rFonts w:ascii="Arial" w:hAnsi="Arial" w:cs="Arial"/>
          <w:sz w:val="22"/>
          <w:szCs w:val="22"/>
        </w:rPr>
        <w:t xml:space="preserve"> family, physical and social environment</w:t>
      </w:r>
      <w:r w:rsidRPr="00C74508">
        <w:rPr>
          <w:rFonts w:ascii="Arial" w:hAnsi="Arial" w:cs="Arial"/>
          <w:sz w:val="22"/>
          <w:szCs w:val="22"/>
        </w:rPr>
        <w:t>, each of which</w:t>
      </w:r>
      <w:r w:rsidR="00063801" w:rsidRPr="00C74508">
        <w:rPr>
          <w:rFonts w:ascii="Arial" w:hAnsi="Arial" w:cs="Arial"/>
          <w:sz w:val="22"/>
          <w:szCs w:val="22"/>
        </w:rPr>
        <w:t xml:space="preserve"> influence</w:t>
      </w:r>
      <w:r w:rsidRPr="00C74508">
        <w:rPr>
          <w:rFonts w:ascii="Arial" w:hAnsi="Arial" w:cs="Arial"/>
          <w:sz w:val="22"/>
          <w:szCs w:val="22"/>
        </w:rPr>
        <w:t>s</w:t>
      </w:r>
      <w:r w:rsidR="00063801" w:rsidRPr="00C74508">
        <w:rPr>
          <w:rFonts w:ascii="Arial" w:hAnsi="Arial" w:cs="Arial"/>
          <w:sz w:val="22"/>
          <w:szCs w:val="22"/>
        </w:rPr>
        <w:t xml:space="preserve"> obesity </w:t>
      </w:r>
      <w:r w:rsidRPr="00C74508">
        <w:rPr>
          <w:rFonts w:ascii="Arial" w:hAnsi="Arial" w:cs="Arial"/>
          <w:sz w:val="22"/>
          <w:szCs w:val="22"/>
        </w:rPr>
        <w:t xml:space="preserve">either </w:t>
      </w:r>
      <w:r w:rsidR="00063801" w:rsidRPr="00C74508">
        <w:rPr>
          <w:rFonts w:ascii="Arial" w:hAnsi="Arial" w:cs="Arial"/>
          <w:sz w:val="22"/>
          <w:szCs w:val="22"/>
        </w:rPr>
        <w:t>direct</w:t>
      </w:r>
      <w:r w:rsidRPr="00C74508">
        <w:rPr>
          <w:rFonts w:ascii="Arial" w:hAnsi="Arial" w:cs="Arial"/>
          <w:sz w:val="22"/>
          <w:szCs w:val="22"/>
        </w:rPr>
        <w:t>ly</w:t>
      </w:r>
      <w:r w:rsidR="00063801" w:rsidRPr="00C74508">
        <w:rPr>
          <w:rFonts w:ascii="Arial" w:hAnsi="Arial" w:cs="Arial"/>
          <w:sz w:val="22"/>
          <w:szCs w:val="22"/>
        </w:rPr>
        <w:t xml:space="preserve"> </w:t>
      </w:r>
      <w:r w:rsidRPr="00C74508">
        <w:rPr>
          <w:rFonts w:ascii="Arial" w:hAnsi="Arial" w:cs="Arial"/>
          <w:sz w:val="22"/>
          <w:szCs w:val="22"/>
        </w:rPr>
        <w:t>through</w:t>
      </w:r>
      <w:r w:rsidR="00063801" w:rsidRPr="00C74508">
        <w:rPr>
          <w:rFonts w:ascii="Arial" w:hAnsi="Arial" w:cs="Arial"/>
          <w:sz w:val="22"/>
          <w:szCs w:val="22"/>
        </w:rPr>
        <w:t xml:space="preserve"> children’s nutrition and activity </w:t>
      </w:r>
      <w:r w:rsidRPr="00C74508">
        <w:rPr>
          <w:rFonts w:ascii="Arial" w:hAnsi="Arial" w:cs="Arial"/>
          <w:sz w:val="22"/>
          <w:szCs w:val="22"/>
        </w:rPr>
        <w:t>or indirectly via</w:t>
      </w:r>
      <w:r w:rsidR="00063801" w:rsidRPr="00C74508">
        <w:rPr>
          <w:rFonts w:ascii="Arial" w:hAnsi="Arial" w:cs="Arial"/>
          <w:sz w:val="22"/>
          <w:szCs w:val="22"/>
        </w:rPr>
        <w:t xml:space="preserve"> </w:t>
      </w:r>
      <w:r w:rsidRPr="00C74508">
        <w:rPr>
          <w:rFonts w:ascii="Arial" w:hAnsi="Arial" w:cs="Arial"/>
          <w:sz w:val="22"/>
          <w:szCs w:val="22"/>
        </w:rPr>
        <w:t>added</w:t>
      </w:r>
      <w:r w:rsidR="00063801" w:rsidRPr="00C74508">
        <w:rPr>
          <w:rFonts w:ascii="Arial" w:hAnsi="Arial" w:cs="Arial"/>
          <w:sz w:val="22"/>
          <w:szCs w:val="22"/>
        </w:rPr>
        <w:t xml:space="preserve"> stress. </w:t>
      </w:r>
      <w:r w:rsidRPr="00C74508">
        <w:rPr>
          <w:rFonts w:ascii="Arial" w:hAnsi="Arial" w:cs="Arial"/>
          <w:sz w:val="22"/>
          <w:szCs w:val="22"/>
        </w:rPr>
        <w:t>Analysis of NHANES data has demonstrated a higher prevalence of obesity and severe obesity with greater age and lower education of the household head</w:t>
      </w:r>
      <w:r w:rsidR="009A2BD3"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&lt;EndNote&gt;&lt;Cite&gt;&lt;Author&gt;Ogden&lt;/Author&gt;&lt;Year&gt;2018&lt;/Year&gt;&lt;RecNum&gt;11729&lt;/RecNum&gt;&lt;DisplayText&gt;(142)&lt;/DisplayText&gt;&lt;record&gt;&lt;rec-number&gt;11729&lt;/rec-number&gt;&lt;foreign-keys&gt;&lt;key app="EN" db-id="0fxx22adqrefrleftelpzdwc5da2px5xdprf" timestamp="1540840452"&gt;11729&lt;/key&gt;&lt;/foreign-keys&gt;&lt;ref-type name="Journal Article"&gt;17&lt;/ref-type&gt;&lt;contributors&gt;&lt;authors&gt;&lt;author&gt;CL Ogden&lt;/author&gt;&lt;author&gt;CD Fryar&lt;/author&gt;&lt;author&gt;CM Hales&lt;/author&gt;&lt;author&gt;MD Carroll&lt;/author&gt;&lt;author&gt;Y Aoki&lt;/author&gt;&lt;author&gt;DS Freedman&lt;/author&gt;&lt;/authors&gt;&lt;/contributors&gt;&lt;titles&gt;&lt;title&gt;Differences in obesity prevalence by demographic characteristics and urbanization level US children and adolescents, 2013-2016&lt;/title&gt;&lt;secondary-title&gt;JAMA&lt;/secondary-title&gt;&lt;/titles&gt;&lt;periodical&gt;&lt;full-title&gt;JAMA&lt;/full-title&gt;&lt;/periodical&gt;&lt;pages&gt;2410-18&lt;/pages&gt;&lt;volume&gt;319&lt;/volume&gt;&lt;dates&gt;&lt;year&gt;2018&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42" w:tooltip="Ogden, 2018 #11729" w:history="1">
        <w:r w:rsidR="006379AA" w:rsidRPr="00C74508">
          <w:rPr>
            <w:rFonts w:ascii="Arial" w:hAnsi="Arial" w:cs="Arial"/>
            <w:noProof/>
            <w:sz w:val="22"/>
            <w:szCs w:val="22"/>
          </w:rPr>
          <w:t>142</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9A2BD3" w:rsidRPr="00C74508">
        <w:rPr>
          <w:rFonts w:ascii="Arial" w:hAnsi="Arial" w:cs="Arial"/>
          <w:sz w:val="22"/>
          <w:szCs w:val="22"/>
        </w:rPr>
        <w:t xml:space="preserve">. </w:t>
      </w:r>
      <w:r w:rsidR="00E807AF" w:rsidRPr="00C74508">
        <w:rPr>
          <w:rFonts w:ascii="Arial" w:hAnsi="Arial" w:cs="Arial"/>
          <w:sz w:val="22"/>
          <w:szCs w:val="22"/>
        </w:rPr>
        <w:t xml:space="preserve">This same study noted an association of </w:t>
      </w:r>
      <w:r w:rsidR="00E807AF" w:rsidRPr="00C74508">
        <w:rPr>
          <w:rFonts w:ascii="Arial" w:hAnsi="Arial" w:cs="Arial"/>
          <w:sz w:val="22"/>
          <w:szCs w:val="22"/>
        </w:rPr>
        <w:lastRenderedPageBreak/>
        <w:t>severe obesity in youth residing in non-metropolitan statistical areas</w:t>
      </w:r>
      <w:r w:rsidR="00790E8E" w:rsidRPr="00C74508">
        <w:rPr>
          <w:rFonts w:ascii="Arial" w:hAnsi="Arial" w:cs="Arial"/>
          <w:sz w:val="22"/>
          <w:szCs w:val="22"/>
        </w:rPr>
        <w:t xml:space="preserve"> with more difficult access to large supermarkets</w:t>
      </w:r>
      <w:r w:rsidR="00E807AF" w:rsidRPr="00C74508">
        <w:rPr>
          <w:rFonts w:ascii="Arial" w:hAnsi="Arial" w:cs="Arial"/>
          <w:sz w:val="22"/>
          <w:szCs w:val="22"/>
        </w:rPr>
        <w:t xml:space="preserve">. In a study of national sample of </w:t>
      </w:r>
      <w:r w:rsidR="00790E8E" w:rsidRPr="00C74508">
        <w:rPr>
          <w:rFonts w:ascii="Arial" w:hAnsi="Arial" w:cs="Arial"/>
          <w:sz w:val="22"/>
          <w:szCs w:val="22"/>
        </w:rPr>
        <w:t xml:space="preserve">3,748 children from </w:t>
      </w:r>
      <w:r w:rsidR="00E807AF" w:rsidRPr="00C74508">
        <w:rPr>
          <w:rFonts w:ascii="Arial" w:hAnsi="Arial" w:cs="Arial"/>
          <w:sz w:val="22"/>
          <w:szCs w:val="22"/>
        </w:rPr>
        <w:t xml:space="preserve">US households receiving Supplemental Nutrition Assistance Program </w:t>
      </w:r>
      <w:r w:rsidR="00790E8E" w:rsidRPr="00C74508">
        <w:rPr>
          <w:rFonts w:ascii="Arial" w:hAnsi="Arial" w:cs="Arial"/>
          <w:sz w:val="22"/>
          <w:szCs w:val="22"/>
        </w:rPr>
        <w:t xml:space="preserve">(SNAP) </w:t>
      </w:r>
      <w:r w:rsidR="00E807AF" w:rsidRPr="00C74508">
        <w:rPr>
          <w:rFonts w:ascii="Arial" w:hAnsi="Arial" w:cs="Arial"/>
          <w:sz w:val="22"/>
          <w:szCs w:val="22"/>
        </w:rPr>
        <w:t xml:space="preserve">compared to those without, Gorski Findling et al noted higher </w:t>
      </w:r>
      <w:r w:rsidR="00790E8E" w:rsidRPr="00C74508">
        <w:rPr>
          <w:rFonts w:ascii="Arial" w:hAnsi="Arial" w:cs="Arial"/>
          <w:sz w:val="22"/>
          <w:szCs w:val="22"/>
        </w:rPr>
        <w:t>odds</w:t>
      </w:r>
      <w:r w:rsidR="00E807AF" w:rsidRPr="00C74508">
        <w:rPr>
          <w:rFonts w:ascii="Arial" w:hAnsi="Arial" w:cs="Arial"/>
          <w:sz w:val="22"/>
          <w:szCs w:val="22"/>
        </w:rPr>
        <w:t xml:space="preserve"> of </w:t>
      </w:r>
      <w:r w:rsidR="00790E8E" w:rsidRPr="00C74508">
        <w:rPr>
          <w:rFonts w:ascii="Arial" w:hAnsi="Arial" w:cs="Arial"/>
          <w:sz w:val="22"/>
          <w:szCs w:val="22"/>
        </w:rPr>
        <w:t xml:space="preserve">obesity amongst those receiving the SNAP program (OR 1.14 [95% CI 1.05-1.24]) and with access to a combination grocery/other store, compared to those with access to supermarkets with greater variety of fresh food. They also noted </w:t>
      </w:r>
      <w:r w:rsidR="00151CE0" w:rsidRPr="00C74508">
        <w:rPr>
          <w:rFonts w:ascii="Arial" w:hAnsi="Arial" w:cs="Arial"/>
          <w:sz w:val="22"/>
          <w:szCs w:val="22"/>
        </w:rPr>
        <w:t xml:space="preserve">that in convenience stores, 26.1% of the average child’s total household food spending was on sugary beverages (SNAP 29.8% vs non-SNAP 15.5%)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&lt;EndNote&gt;&lt;Cite&gt;&lt;Author&gt;Gorski Findling&lt;/Author&gt;&lt;Year&gt;2018&lt;/Year&gt;&lt;RecNum&gt;12950&lt;/RecNum&gt;&lt;DisplayText&gt;(143)&lt;/DisplayText&gt;&lt;record&gt;&lt;rec-number&gt;12950&lt;/rec-number&gt;&lt;foreign-keys&gt;&lt;key app="EN" db-id="0fxx22adqrefrleftelpzdwc5da2px5xdprf" timestamp="1659052021"&gt;12950&lt;/key&gt;&lt;/foreign-keys&gt;&lt;ref-type name="Journal Article"&gt;17&lt;/ref-type&gt;&lt;contributors&gt;&lt;authors&gt;&lt;author&gt;Gorski Findling, MT&lt;/author&gt;&lt;author&gt;JA Wolfson&lt;/author&gt;&lt;author&gt;EB Rimm&lt;/author&gt;&lt;author&gt;SN Bleich&lt;/author&gt;&lt;/authors&gt;&lt;/contributors&gt;&lt;titles&gt;&lt;title&gt;Differences in the neighborhood retail food environment and obesity among US children and adolescents by SNAP participation&lt;/title&gt;&lt;secondary-title&gt;Obesity&lt;/secondary-title&gt;&lt;/titles&gt;&lt;periodical&gt;&lt;full-title&gt;Obesity&lt;/full-title&gt;&lt;/periodical&gt;&lt;pages&gt;1063-71&lt;/pages&gt;&lt;volume&gt;26&lt;/volume&gt;&lt;dates&gt;&lt;year&gt;2018&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43" w:tooltip="Gorski Findling, 2018 #12950" w:history="1">
        <w:r w:rsidR="006379AA" w:rsidRPr="00C74508">
          <w:rPr>
            <w:rFonts w:ascii="Arial" w:hAnsi="Arial" w:cs="Arial"/>
            <w:noProof/>
            <w:sz w:val="22"/>
            <w:szCs w:val="22"/>
          </w:rPr>
          <w:t>143</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151CE0" w:rsidRPr="00C74508">
        <w:rPr>
          <w:rFonts w:ascii="Arial" w:hAnsi="Arial" w:cs="Arial"/>
          <w:sz w:val="22"/>
          <w:szCs w:val="22"/>
        </w:rPr>
        <w:t xml:space="preserve">. In a study of households in New York City, Elbel et al noted that living farther than 0.025 mile (about half a city block) from the nearest fast-food restaurant was associated with lower rates of overweight and obesity, along with lower BMIz scores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&lt;EndNote&gt;&lt;Cite&gt;&lt;Author&gt;Elbel&lt;/Author&gt;&lt;Year&gt;2020&lt;/Year&gt;&lt;RecNum&gt;12951&lt;/RecNum&gt;&lt;DisplayText&gt;(144)&lt;/DisplayText&gt;&lt;record&gt;&lt;rec-number&gt;12951&lt;/rec-number&gt;&lt;foreign-keys&gt;&lt;key app="EN" db-id="0fxx22adqrefrleftelpzdwc5da2px5xdprf" timestamp="1659052186"&gt;12951&lt;/key&gt;&lt;/foreign-keys&gt;&lt;ref-type name="Journal Article"&gt;17&lt;/ref-type&gt;&lt;contributors&gt;&lt;authors&gt;&lt;author&gt;B Elbel&lt;/author&gt;&lt;author&gt;K Tamura&lt;/author&gt;&lt;author&gt;ZT McDermott&lt;/author&gt;&lt;author&gt;E Wu&lt;/author&gt;&lt;author&gt;AE Schwartz&lt;/author&gt;&lt;/authors&gt;&lt;/contributors&gt;&lt;titles&gt;&lt;title&gt; Childhood Obesity and the food environment: A population-based sample of public school children in New York City&lt;/title&gt;&lt;secondary-title&gt;Obesity&lt;/secondary-title&gt;&lt;/titles&gt;&lt;periodical&gt;&lt;full-title&gt;Obesity&lt;/full-title&gt;&lt;/periodical&gt;&lt;pages&gt;65-72&lt;/pages&gt;&lt;volume&gt;28&lt;/volume&gt;&lt;dates&gt;&lt;year&gt;2020&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44" w:tooltip="Elbel, 2020 #12951" w:history="1">
        <w:r w:rsidR="006379AA" w:rsidRPr="00C74508">
          <w:rPr>
            <w:rFonts w:ascii="Arial" w:hAnsi="Arial" w:cs="Arial"/>
            <w:noProof/>
            <w:sz w:val="22"/>
            <w:szCs w:val="22"/>
          </w:rPr>
          <w:t>144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860F42" w:rsidRPr="00C74508">
        <w:rPr>
          <w:rFonts w:ascii="Arial" w:hAnsi="Arial" w:cs="Arial"/>
          <w:sz w:val="22"/>
          <w:szCs w:val="22"/>
        </w:rPr>
        <w:t xml:space="preserve">. </w:t>
      </w:r>
      <w:r w:rsidR="00742550" w:rsidRPr="00C74508">
        <w:rPr>
          <w:rFonts w:ascii="Arial" w:hAnsi="Arial" w:cs="Arial"/>
          <w:sz w:val="22"/>
          <w:szCs w:val="22"/>
        </w:rPr>
        <w:t>The built and natural environment</w:t>
      </w:r>
      <w:r w:rsidR="00AC3405" w:rsidRPr="00C74508">
        <w:rPr>
          <w:rFonts w:ascii="Arial" w:hAnsi="Arial" w:cs="Arial"/>
          <w:sz w:val="22"/>
          <w:szCs w:val="22"/>
        </w:rPr>
        <w:t>s</w:t>
      </w:r>
      <w:r w:rsidR="00742550" w:rsidRPr="00C74508">
        <w:rPr>
          <w:rFonts w:ascii="Arial" w:hAnsi="Arial" w:cs="Arial"/>
          <w:sz w:val="22"/>
          <w:szCs w:val="22"/>
        </w:rPr>
        <w:t xml:space="preserve"> play a critical role in the access </w:t>
      </w:r>
      <w:r w:rsidR="00AC3405" w:rsidRPr="00C74508">
        <w:rPr>
          <w:rFonts w:ascii="Arial" w:hAnsi="Arial" w:cs="Arial"/>
          <w:sz w:val="22"/>
          <w:szCs w:val="22"/>
        </w:rPr>
        <w:t xml:space="preserve">to </w:t>
      </w:r>
      <w:r w:rsidR="00742550" w:rsidRPr="00C74508">
        <w:rPr>
          <w:rFonts w:ascii="Arial" w:hAnsi="Arial" w:cs="Arial"/>
          <w:sz w:val="22"/>
          <w:szCs w:val="22"/>
        </w:rPr>
        <w:t>physical activity</w:t>
      </w:r>
      <w:r w:rsidR="00F61778" w:rsidRPr="00C74508">
        <w:rPr>
          <w:rFonts w:ascii="Arial" w:hAnsi="Arial" w:cs="Arial"/>
          <w:sz w:val="22"/>
          <w:szCs w:val="22"/>
        </w:rPr>
        <w:t xml:space="preserve"> (PA)</w:t>
      </w:r>
      <w:r w:rsidR="00742550" w:rsidRPr="00C74508">
        <w:rPr>
          <w:rFonts w:ascii="Arial" w:hAnsi="Arial" w:cs="Arial"/>
          <w:sz w:val="22"/>
          <w:szCs w:val="22"/>
        </w:rPr>
        <w:t xml:space="preserve"> for children. </w:t>
      </w:r>
      <w:r w:rsidR="00AC3405" w:rsidRPr="00C74508">
        <w:rPr>
          <w:rFonts w:ascii="Arial" w:hAnsi="Arial" w:cs="Arial"/>
          <w:sz w:val="22"/>
          <w:szCs w:val="22"/>
        </w:rPr>
        <w:t xml:space="preserve">Street connectivity, defined as the directness of links and density of connection in street networks provides better access to outdoor </w:t>
      </w:r>
      <w:r w:rsidR="00F61778" w:rsidRPr="00C74508">
        <w:rPr>
          <w:rFonts w:ascii="Arial" w:hAnsi="Arial" w:cs="Arial"/>
          <w:sz w:val="22"/>
          <w:szCs w:val="22"/>
        </w:rPr>
        <w:t>PA</w:t>
      </w:r>
      <w:r w:rsidR="00AC3405" w:rsidRPr="00C74508">
        <w:rPr>
          <w:rFonts w:ascii="Arial" w:hAnsi="Arial" w:cs="Arial"/>
          <w:sz w:val="22"/>
          <w:szCs w:val="22"/>
        </w:rPr>
        <w:t xml:space="preserve"> such as walking, playing and cycling. </w:t>
      </w:r>
      <w:r w:rsidR="0048037A" w:rsidRPr="00C74508">
        <w:rPr>
          <w:rFonts w:ascii="Arial" w:hAnsi="Arial" w:cs="Arial"/>
          <w:sz w:val="22"/>
          <w:szCs w:val="22"/>
        </w:rPr>
        <w:t>Studies with perceived street connectivity by children</w:t>
      </w:r>
      <w:r w:rsidR="00186706" w:rsidRPr="00C74508">
        <w:rPr>
          <w:rFonts w:ascii="Arial" w:hAnsi="Arial" w:cs="Arial"/>
          <w:sz w:val="22"/>
          <w:szCs w:val="22"/>
        </w:rPr>
        <w:t xml:space="preserve">, frequently near school, had </w:t>
      </w:r>
      <w:r w:rsidR="0048037A" w:rsidRPr="00C74508">
        <w:rPr>
          <w:rFonts w:ascii="Arial" w:hAnsi="Arial" w:cs="Arial"/>
          <w:sz w:val="22"/>
          <w:szCs w:val="22"/>
        </w:rPr>
        <w:t xml:space="preserve">higher odds of PA (OR 1.13, 95% CI 1.04-1.24). </w:t>
      </w:r>
      <w:r w:rsidR="00186706" w:rsidRPr="00C74508">
        <w:rPr>
          <w:rFonts w:ascii="Arial" w:hAnsi="Arial" w:cs="Arial"/>
          <w:sz w:val="22"/>
          <w:szCs w:val="22"/>
        </w:rPr>
        <w:t xml:space="preserve">Similarly, higher odds of moderate to vigorous </w:t>
      </w:r>
      <w:r w:rsidR="00F61778" w:rsidRPr="00C74508">
        <w:rPr>
          <w:rFonts w:ascii="Arial" w:hAnsi="Arial" w:cs="Arial"/>
          <w:sz w:val="22"/>
          <w:szCs w:val="22"/>
        </w:rPr>
        <w:t>PA</w:t>
      </w:r>
      <w:r w:rsidR="00186706" w:rsidRPr="00C74508">
        <w:rPr>
          <w:rFonts w:ascii="Arial" w:hAnsi="Arial" w:cs="Arial"/>
          <w:sz w:val="22"/>
          <w:szCs w:val="22"/>
        </w:rPr>
        <w:t xml:space="preserve"> (OR 1.33, 95% CI 1.17-1.52) was noted with higher levels of street connectivity. No significant associations were identified with BMI or BMI z-scores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&lt;EndNote&gt;&lt;Cite&gt;&lt;Author&gt;Jia&lt;/Author&gt;&lt;Year&gt;2021&lt;/Year&gt;&lt;RecNum&gt;12952&lt;/RecNum&gt;&lt;DisplayText&gt;(145)&lt;/DisplayText&gt;&lt;record&gt;&lt;rec-number&gt;12952&lt;/rec-number&gt;&lt;foreign-keys&gt;&lt;key app="EN" db-id="0fxx22adqrefrleftelpzdwc5da2px5xdprf" timestamp="1659052681"&gt;12952&lt;/key&gt;&lt;/foreign-keys&gt;&lt;ref-type name="Journal Article"&gt;17&lt;/ref-type&gt;&lt;contributors&gt;&lt;authors&gt;&lt;author&gt;P Jia&lt;/author&gt;&lt;author&gt;Y Zou&lt;/author&gt;&lt;author&gt;Z Wu&lt;/author&gt;&lt;author&gt;D Zhang&lt;/author&gt;&lt;author&gt;T Wu&lt;/author&gt;&lt;author&gt;M Smith&lt;/author&gt;&lt;author&gt;Z Xiao&lt;/author&gt;&lt;/authors&gt;&lt;/contributors&gt;&lt;titles&gt;&lt;title&gt;Street connectivity, physical activity, and childhood obesity: A systematic review and meta-analysis&lt;/title&gt;&lt;secondary-title&gt;Obes Rev&lt;/secondary-title&gt;&lt;/titles&gt;&lt;periodical&gt;&lt;full-title&gt;Obes Rev&lt;/full-title&gt;&lt;/periodical&gt;&lt;pages&gt;e12943&lt;/pages&gt;&lt;volume&gt;22&lt;/volume&gt;&lt;num-vols&gt;Suppl 1&lt;/num-vols&gt;&lt;dates&gt;&lt;year&gt;2021&lt;/year&gt;&lt;/dates&gt;&lt;urls&gt;&lt;/urls&gt;&lt;/record&gt;&lt;/Cite&gt;&lt;/EndNote&gt;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45" w:tooltip="Jia, 2021 #12952" w:history="1">
        <w:r w:rsidR="006379AA" w:rsidRPr="00C74508">
          <w:rPr>
            <w:rFonts w:ascii="Arial" w:hAnsi="Arial" w:cs="Arial"/>
            <w:noProof/>
            <w:sz w:val="22"/>
            <w:szCs w:val="22"/>
          </w:rPr>
          <w:t>145</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F61778" w:rsidRPr="00C74508">
        <w:rPr>
          <w:rFonts w:ascii="Arial" w:hAnsi="Arial" w:cs="Arial"/>
          <w:sz w:val="22"/>
          <w:szCs w:val="22"/>
        </w:rPr>
        <w:t xml:space="preserve">. The same authors also conducted a metanalysis of natural environment with levels of PA in children. Ambient temperature was identified </w:t>
      </w:r>
      <w:r w:rsidR="002E6B7C" w:rsidRPr="00C74508">
        <w:rPr>
          <w:rFonts w:ascii="Arial" w:hAnsi="Arial" w:cs="Arial"/>
          <w:sz w:val="22"/>
          <w:szCs w:val="22"/>
        </w:rPr>
        <w:t xml:space="preserve">as the most consequential predictor associated with PA. An increase of 10 </w:t>
      </w:r>
      <w:r w:rsidR="00196D60" w:rsidRPr="00C74508">
        <w:rPr>
          <w:rFonts w:ascii="Arial" w:hAnsi="Arial" w:cs="Arial"/>
          <w:sz w:val="22"/>
          <w:szCs w:val="22"/>
        </w:rPr>
        <w:t>°</w:t>
      </w:r>
      <w:r w:rsidR="002E6B7C" w:rsidRPr="00C74508">
        <w:rPr>
          <w:rFonts w:ascii="Arial" w:hAnsi="Arial" w:cs="Arial"/>
          <w:sz w:val="22"/>
          <w:szCs w:val="22"/>
        </w:rPr>
        <w:t>F heating and cooling was associated with reduction in moderate to vigorous PA by 5 and 17 min respectively. No associations were reported with air quality</w:t>
      </w:r>
      <w:r w:rsidR="004A5A86"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&lt;EndNote&gt;&lt;Cite&gt;&lt;Author&gt;Jia&lt;/Author&gt;&lt;Year&gt;2021&lt;/Year&gt;&lt;RecNum&gt;12953&lt;/RecNum&gt;&lt;DisplayText&gt;(146)&lt;/DisplayText&gt;&lt;record&gt;&lt;rec-number&gt;12953&lt;/rec-number&gt;&lt;foreign-keys&gt;&lt;key app="EN" db-id="0fxx22adqrefrleftelpzdwc5da2px5xdprf" timestamp="1659052797"&gt;12953&lt;/key&gt;&lt;/foreign-keys&gt;&lt;ref-type name="Journal Article"&gt;17&lt;/ref-type&gt;&lt;contributors&gt;&lt;authors&gt;&lt;author&gt;P Jia&lt;/author&gt;&lt;author&gt;S Das&lt;/author&gt;&lt;author&gt;KE Rohli&lt;/author&gt;&lt;author&gt;RV Rohli&lt;/author&gt;&lt;author&gt;Y Ma&lt;/author&gt;&lt;author&gt;C Yu&lt;/author&gt;&lt;author&gt;X Pan&lt;/author&gt;&lt;author&gt;W Zhou&lt;/author&gt;&lt;/authors&gt;&lt;/contributors&gt;&lt;titles&gt;&lt;title&gt;Natural environment and childhood obesity: A systematic review&lt;/title&gt;&lt;secondary-title&gt;Obes Rev&lt;/secondary-title&gt;&lt;/titles&gt;&lt;periodical&gt;&lt;full-title&gt;Obes Rev&lt;/full-title&gt;&lt;/periodical&gt;&lt;pages&gt;e13097&lt;/pages&gt;&lt;volume&gt;22&lt;/volume&gt;&lt;num-vols&gt;Suppl 1&lt;/num-vols&gt;&lt;dates&gt;&lt;year&gt;2021&lt;/year&gt;&lt;/dates&gt;&lt;urls&gt;&lt;/urls&gt;&lt;/record&gt;&lt;/Cite&gt;&lt;/EndNote&gt;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46" w:tooltip="Jia, 2021 #12953" w:history="1">
        <w:r w:rsidR="006379AA" w:rsidRPr="00C74508">
          <w:rPr>
            <w:rFonts w:ascii="Arial" w:hAnsi="Arial" w:cs="Arial"/>
            <w:noProof/>
            <w:sz w:val="22"/>
            <w:szCs w:val="22"/>
          </w:rPr>
          <w:t>146</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4A5A86" w:rsidRPr="00C74508">
        <w:rPr>
          <w:rFonts w:ascii="Arial" w:hAnsi="Arial" w:cs="Arial"/>
          <w:sz w:val="22"/>
          <w:szCs w:val="22"/>
        </w:rPr>
        <w:t xml:space="preserve">. </w:t>
      </w:r>
    </w:p>
    <w:p w14:paraId="75F12A84" w14:textId="77777777" w:rsidR="00103476" w:rsidRDefault="00103476" w:rsidP="00C74508">
      <w:pPr>
        <w:spacing w:line="276" w:lineRule="auto"/>
        <w:rPr>
          <w:rFonts w:ascii="Arial" w:hAnsi="Arial" w:cs="Arial"/>
          <w:sz w:val="22"/>
          <w:szCs w:val="22"/>
        </w:rPr>
      </w:pPr>
    </w:p>
    <w:p w14:paraId="40C2260A" w14:textId="76034168" w:rsidR="0077390C" w:rsidRPr="00C74508" w:rsidRDefault="004A5A86" w:rsidP="00C74508">
      <w:pPr>
        <w:spacing w:line="276" w:lineRule="auto"/>
        <w:rPr>
          <w:rFonts w:ascii="Arial" w:hAnsi="Arial" w:cs="Arial"/>
          <w:sz w:val="22"/>
          <w:szCs w:val="22"/>
        </w:rPr>
      </w:pPr>
      <w:r w:rsidRPr="00C74508">
        <w:rPr>
          <w:rFonts w:ascii="Arial" w:hAnsi="Arial" w:cs="Arial"/>
          <w:sz w:val="22"/>
          <w:szCs w:val="22"/>
        </w:rPr>
        <w:t xml:space="preserve">Thus, a complex array of determinants contributes towards the risk of obesity and severe obesity in </w:t>
      </w:r>
      <w:r w:rsidR="009E7AA9" w:rsidRPr="00C74508">
        <w:rPr>
          <w:rFonts w:ascii="Arial" w:hAnsi="Arial" w:cs="Arial"/>
          <w:sz w:val="22"/>
          <w:szCs w:val="22"/>
        </w:rPr>
        <w:t>youth and</w:t>
      </w:r>
      <w:r w:rsidRPr="00C74508">
        <w:rPr>
          <w:rFonts w:ascii="Arial" w:hAnsi="Arial" w:cs="Arial"/>
          <w:sz w:val="22"/>
          <w:szCs w:val="22"/>
        </w:rPr>
        <w:t xml:space="preserve"> will require a multipronged approach for intervention. </w:t>
      </w:r>
      <w:r w:rsidR="00C71A39" w:rsidRPr="00C74508">
        <w:rPr>
          <w:rFonts w:ascii="Arial" w:hAnsi="Arial" w:cs="Arial"/>
          <w:sz w:val="22"/>
          <w:szCs w:val="22"/>
        </w:rPr>
        <w:fldChar w:fldCharType="begin">
          <w:fldData xml:space="preserve">PEVuZE5vdGU+PENpdGU+PEF1dGhvcj5Gb3N0ZXI8L0F1dGhvcj48WWVhcj4yMDE4PC9ZZWFyPjxS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PEVuZE5vdGU+PENpdGU+PEF1dGhvcj5Gb3N0ZXI8L0F1dGhvcj48WWVhcj4yMDE4PC9ZZWFyPjxS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47" w:tooltip="Foster, 2018 #11494" w:history="1">
        <w:r w:rsidR="006379AA" w:rsidRPr="00C74508">
          <w:rPr>
            <w:rFonts w:ascii="Arial" w:hAnsi="Arial" w:cs="Arial"/>
            <w:noProof/>
            <w:sz w:val="22"/>
            <w:szCs w:val="22"/>
          </w:rPr>
          <w:t>147-157</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hyperlink w:anchor="_ENREF_156" w:tooltip="Rosenbaum, 2007 #9337" w:history="1"/>
      <w:hyperlink w:anchor="_ENREF_157" w:tooltip="Bruce, 2011 #10515" w:history="1"/>
      <w:hyperlink w:anchor="_ENREF_155" w:tooltip="Foster, 2018 #11494" w:history="1"/>
      <w:hyperlink w:anchor="_ENREF_160" w:tooltip="Marson, 2016 #11512" w:history="1"/>
      <w:hyperlink w:anchor="_ENREF_164" w:tooltip="Nooijen, 2017 #11511" w:history="1"/>
      <w:hyperlink w:anchor="_ENREF_165" w:tooltip="Mei, 2016 #11509" w:history="1"/>
    </w:p>
    <w:p w14:paraId="4BCEA2E7" w14:textId="77777777" w:rsidR="00103476" w:rsidRDefault="00103476" w:rsidP="00C74508">
      <w:pPr>
        <w:spacing w:line="276" w:lineRule="auto"/>
        <w:rPr>
          <w:rFonts w:ascii="Arial" w:hAnsi="Arial" w:cs="Arial"/>
          <w:b/>
          <w:sz w:val="22"/>
          <w:szCs w:val="22"/>
          <w:u w:val="single"/>
        </w:rPr>
      </w:pPr>
    </w:p>
    <w:p w14:paraId="6502588A" w14:textId="3FF8EDFC" w:rsidR="00F00633" w:rsidRPr="004D7613" w:rsidRDefault="00E27E04" w:rsidP="00C74508">
      <w:pPr>
        <w:spacing w:line="276" w:lineRule="auto"/>
        <w:rPr>
          <w:rFonts w:ascii="Arial" w:hAnsi="Arial" w:cs="Arial"/>
          <w:b/>
          <w:color w:val="00B050"/>
          <w:sz w:val="22"/>
          <w:szCs w:val="22"/>
        </w:rPr>
      </w:pPr>
      <w:r w:rsidRPr="004D7613">
        <w:rPr>
          <w:rFonts w:ascii="Arial" w:hAnsi="Arial" w:cs="Arial"/>
          <w:b/>
          <w:color w:val="00B050"/>
          <w:sz w:val="22"/>
          <w:szCs w:val="22"/>
        </w:rPr>
        <w:t xml:space="preserve">Physical Activity, </w:t>
      </w:r>
      <w:r w:rsidR="00F00633" w:rsidRPr="004D7613">
        <w:rPr>
          <w:rFonts w:ascii="Arial" w:hAnsi="Arial" w:cs="Arial"/>
          <w:b/>
          <w:color w:val="00B050"/>
          <w:sz w:val="22"/>
          <w:szCs w:val="22"/>
        </w:rPr>
        <w:t>Sedentary Behavior</w:t>
      </w:r>
      <w:r w:rsidRPr="004D7613">
        <w:rPr>
          <w:rFonts w:ascii="Arial" w:hAnsi="Arial" w:cs="Arial"/>
          <w:b/>
          <w:color w:val="00B050"/>
          <w:sz w:val="22"/>
          <w:szCs w:val="22"/>
        </w:rPr>
        <w:t>, and Sleep</w:t>
      </w:r>
    </w:p>
    <w:p w14:paraId="7B224C07" w14:textId="77777777" w:rsidR="00103476" w:rsidRDefault="00103476" w:rsidP="00C74508">
      <w:pPr>
        <w:spacing w:line="276" w:lineRule="auto"/>
        <w:rPr>
          <w:rFonts w:ascii="Arial" w:hAnsi="Arial" w:cs="Arial"/>
          <w:sz w:val="22"/>
          <w:szCs w:val="22"/>
        </w:rPr>
      </w:pPr>
    </w:p>
    <w:p w14:paraId="3E11AEC3" w14:textId="514C6743" w:rsidR="00815FD1" w:rsidRPr="00C74508" w:rsidRDefault="00A067F1" w:rsidP="00C74508">
      <w:pPr>
        <w:spacing w:line="276" w:lineRule="auto"/>
        <w:rPr>
          <w:rFonts w:ascii="Arial" w:hAnsi="Arial" w:cs="Arial"/>
          <w:sz w:val="22"/>
          <w:szCs w:val="22"/>
          <w:u w:val="single"/>
        </w:rPr>
      </w:pPr>
      <w:r w:rsidRPr="00C74508">
        <w:rPr>
          <w:rFonts w:ascii="Arial" w:hAnsi="Arial" w:cs="Arial"/>
          <w:sz w:val="22"/>
          <w:szCs w:val="22"/>
        </w:rPr>
        <w:t xml:space="preserve">Behaviors related to </w:t>
      </w:r>
      <w:r w:rsidR="00B93C5B" w:rsidRPr="00C74508">
        <w:rPr>
          <w:rFonts w:ascii="Arial" w:hAnsi="Arial" w:cs="Arial"/>
          <w:sz w:val="22"/>
          <w:szCs w:val="22"/>
        </w:rPr>
        <w:t>PA</w:t>
      </w:r>
      <w:r w:rsidRPr="00C74508">
        <w:rPr>
          <w:rFonts w:ascii="Arial" w:hAnsi="Arial" w:cs="Arial"/>
          <w:sz w:val="22"/>
          <w:szCs w:val="22"/>
        </w:rPr>
        <w:t xml:space="preserve"> </w:t>
      </w:r>
      <w:r w:rsidR="0024479E" w:rsidRPr="00C74508">
        <w:rPr>
          <w:rFonts w:ascii="Arial" w:hAnsi="Arial" w:cs="Arial"/>
          <w:sz w:val="22"/>
          <w:szCs w:val="22"/>
        </w:rPr>
        <w:t xml:space="preserve">and sedentary </w:t>
      </w:r>
      <w:r w:rsidRPr="00C74508">
        <w:rPr>
          <w:rFonts w:ascii="Arial" w:hAnsi="Arial" w:cs="Arial"/>
          <w:sz w:val="22"/>
          <w:szCs w:val="22"/>
        </w:rPr>
        <w:t xml:space="preserve">established in childhood have been shown to track well into adulthood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&lt;EndNote&gt;&lt;Cite&gt;&lt;Author&gt;Telama&lt;/Author&gt;&lt;Year&gt;2005&lt;/Year&gt;&lt;RecNum&gt;10767&lt;/RecNum&gt;&lt;DisplayText&gt;(150,151)&lt;/DisplayText&gt;&lt;record&gt;&lt;rec-number&gt;10767&lt;/rec-number&gt;&lt;foreign-keys&gt;&lt;key app="EN" db-id="0fxx22adqrefrleftelpzdwc5da2px5xdprf" timestamp="0"&gt;10767&lt;/key&gt;&lt;/foreign-keys&gt;&lt;ref-type name="Journal Article"&gt;17&lt;/ref-type&gt;&lt;contributors&gt;&lt;authors&gt;&lt;author&gt;R Telama&lt;/author&gt;&lt;author&gt;X Yang&lt;/author&gt;&lt;author&gt;J Vikari&lt;/author&gt;&lt;author&gt;I Valimaki&lt;/author&gt;&lt;author&gt;O Wanne&lt;/author&gt;&lt;author&gt;O Raitakari&lt;/author&gt;&lt;/authors&gt;&lt;/contributors&gt;&lt;titles&gt;&lt;title&gt;Physical activity from childhood to adulthood: a 21-year tracking study&lt;/title&gt;&lt;secondary-title&gt;Am J Prev Med&lt;/secondary-title&gt;&lt;/titles&gt;&lt;periodical&gt;&lt;full-title&gt;Am J Prev Med&lt;/full-title&gt;&lt;/periodical&gt;&lt;pages&gt;267-73&lt;/pages&gt;&lt;volume&gt;28&lt;/volume&gt;&lt;dates&gt;&lt;year&gt;2005&lt;/year&gt;&lt;/dates&gt;&lt;urls&gt;&lt;/urls&gt;&lt;/record&gt;&lt;/Cite&gt;&lt;Cite&gt;&lt;Author&gt;Craigie&lt;/Author&gt;&lt;Year&gt;2011&lt;/Year&gt;&lt;RecNum&gt;10768&lt;/RecNum&gt;&lt;record&gt;&lt;rec-number&gt;10768&lt;/rec-number&gt;&lt;foreign-keys&gt;&lt;key app="EN" db-id="0fxx22adqrefrleftelpzdwc5da2px5xdprf" timestamp="0"&gt;10768&lt;/key&gt;&lt;/foreign-keys&gt;&lt;ref-type name="Journal Article"&gt;17&lt;/ref-type&gt;&lt;contributors&gt;&lt;authors&gt;&lt;author&gt;AM Craigie&lt;/author&gt;&lt;author&gt;AA Lake&lt;/author&gt;&lt;author&gt;SA Kelly&lt;/author&gt;&lt;author&gt;AJ Adamson&lt;/author&gt;&lt;author&gt;JC Mathers&lt;/author&gt;&lt;/authors&gt;&lt;/contributors&gt;&lt;titles&gt;&lt;title&gt;Tracking of obesity-related behaviours from childhood to adulthood: a systematic review&lt;/title&gt;&lt;secondary-title&gt;Maturitas&lt;/secondary-title&gt;&lt;/titles&gt;&lt;pages&gt;266-84&lt;/pages&gt;&lt;volume&gt;70&lt;/volume&gt;&lt;dates&gt;&lt;year&gt;2011&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150" w:tooltip="Telama, 2005 #10767" w:history="1">
        <w:r w:rsidR="006379AA" w:rsidRPr="00C74508">
          <w:rPr>
            <w:rFonts w:ascii="Arial" w:hAnsi="Arial" w:cs="Arial"/>
            <w:noProof/>
            <w:sz w:val="22"/>
            <w:szCs w:val="22"/>
          </w:rPr>
          <w:t>150</w:t>
        </w:r>
      </w:hyperlink>
      <w:r w:rsidR="006379AA" w:rsidRPr="00C74508">
        <w:rPr>
          <w:rFonts w:ascii="Arial" w:hAnsi="Arial" w:cs="Arial"/>
          <w:noProof/>
          <w:sz w:val="22"/>
          <w:szCs w:val="22"/>
        </w:rPr>
        <w:t>,</w:t>
      </w:r>
      <w:hyperlink w:anchor="_ENREF_151" w:tooltip="Craigie, 2011 #10768" w:history="1">
        <w:r w:rsidR="006379AA" w:rsidRPr="00C74508">
          <w:rPr>
            <w:rFonts w:ascii="Arial" w:hAnsi="Arial" w:cs="Arial"/>
            <w:noProof/>
            <w:sz w:val="22"/>
            <w:szCs w:val="22"/>
          </w:rPr>
          <w:t>151</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0024479E" w:rsidRPr="00C74508">
        <w:rPr>
          <w:rFonts w:ascii="Arial" w:hAnsi="Arial" w:cs="Arial"/>
          <w:sz w:val="22"/>
          <w:szCs w:val="22"/>
        </w:rPr>
        <w:t xml:space="preserve"> and are independent </w:t>
      </w:r>
      <w:r w:rsidR="00E27E04" w:rsidRPr="00C74508">
        <w:rPr>
          <w:rFonts w:ascii="Arial" w:hAnsi="Arial" w:cs="Arial"/>
          <w:sz w:val="22"/>
          <w:szCs w:val="22"/>
        </w:rPr>
        <w:t xml:space="preserve">correlates of BMI and adiposity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&lt;EndNote&gt;&lt;Cite&gt;&lt;Author&gt;Chaput&lt;/Author&gt;&lt;Year&gt;2012&lt;/Year&gt;&lt;RecNum&gt;12918&lt;/RecNum&gt;&lt;DisplayText&gt;(158,159)&lt;/DisplayText&gt;&lt;record&gt;&lt;rec-number&gt;12918&lt;/rec-number&gt;&lt;foreign-keys&gt;&lt;key app="EN" db-id="0fxx22adqrefrleftelpzdwc5da2px5xdprf" timestamp="1657898036"&gt;12918&lt;/key&gt;&lt;/foreign-keys&gt;&lt;ref-type name="Journal Article"&gt;17&lt;/ref-type&gt;&lt;contributors&gt;&lt;authors&gt;&lt;author&gt;JP Chaput&lt;/author&gt;&lt;author&gt;M Lambert&lt;/author&gt;&lt;author&gt;ME Mathieu&lt;/author&gt;&lt;author&gt;MS Tremblay&lt;/author&gt;&lt;author&gt;JO Loughlin&lt;/author&gt;&lt;author&gt;A Tremblay&lt;/author&gt;&lt;/authors&gt;&lt;/contributors&gt;&lt;titles&gt;&lt;title&gt;Physical activity vs. sedentary time: independent associations with adiposity in children&lt;/title&gt;&lt;secondary-title&gt;Pediatr Obes&lt;/secondary-title&gt;&lt;/titles&gt;&lt;periodical&gt;&lt;full-title&gt;Pediatr Obes&lt;/full-title&gt;&lt;/periodical&gt;&lt;pages&gt;251-58&lt;/pages&gt;&lt;volume&gt;7&lt;/volume&gt;&lt;dates&gt;&lt;year&gt;2012&lt;/year&gt;&lt;/dates&gt;&lt;urls&gt;&lt;/urls&gt;&lt;/record&gt;&lt;/Cite&gt;&lt;Cite&gt;&lt;Author&gt;Cappucio&lt;/Author&gt;&lt;Year&gt;2008&lt;/Year&gt;&lt;RecNum&gt;12917&lt;/RecNum&gt;&lt;record&gt;&lt;rec-number&gt;12917&lt;/rec-number&gt;&lt;foreign-keys&gt;&lt;key app="EN" db-id="0fxx22adqrefrleftelpzdwc5da2px5xdprf" timestamp="1657897978"&gt;12917&lt;/key&gt;&lt;/foreign-keys&gt;&lt;ref-type name="Journal Article"&gt;17&lt;/ref-type&gt;&lt;contributors&gt;&lt;authors&gt;&lt;author&gt;FP Cappucio&lt;/author&gt;&lt;author&gt;FM Taggart&lt;/author&gt;&lt;author&gt;N-B Kandala&lt;/author&gt;&lt;author&gt;A Currie&lt;/author&gt;&lt;author&gt;S Stranges&lt;/author&gt;&lt;author&gt;MA Miller&lt;/author&gt;&lt;/authors&gt;&lt;/contributors&gt;&lt;titles&gt;&lt;title&gt;Meta-analysis of short sleep duration and obesity in children and adults&lt;/title&gt;&lt;secondary-title&gt;Sleep&lt;/secondary-title&gt;&lt;/titles&gt;&lt;periodical&gt;&lt;full-title&gt;Sleep&lt;/full-title&gt;&lt;/periodical&gt;&lt;pages&gt;619-26&lt;/pages&gt;&lt;volume&gt;31&lt;/volume&gt;&lt;dates&gt;&lt;year&gt;2008&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158" w:tooltip="Chaput, 2012 #12918" w:history="1">
        <w:r w:rsidR="006379AA" w:rsidRPr="00C74508">
          <w:rPr>
            <w:rFonts w:ascii="Arial" w:hAnsi="Arial" w:cs="Arial"/>
            <w:noProof/>
            <w:sz w:val="22"/>
            <w:szCs w:val="22"/>
          </w:rPr>
          <w:t>158</w:t>
        </w:r>
      </w:hyperlink>
      <w:r w:rsidR="006379AA" w:rsidRPr="00C74508">
        <w:rPr>
          <w:rFonts w:ascii="Arial" w:hAnsi="Arial" w:cs="Arial"/>
          <w:noProof/>
          <w:sz w:val="22"/>
          <w:szCs w:val="22"/>
        </w:rPr>
        <w:t>,</w:t>
      </w:r>
      <w:hyperlink w:anchor="_ENREF_159" w:tooltip="Cappucio, 2008 #12917" w:history="1">
        <w:r w:rsidR="006379AA" w:rsidRPr="00C74508">
          <w:rPr>
            <w:rFonts w:ascii="Arial" w:hAnsi="Arial" w:cs="Arial"/>
            <w:noProof/>
            <w:sz w:val="22"/>
            <w:szCs w:val="22"/>
          </w:rPr>
          <w:t>159</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00761B51" w:rsidRPr="00C74508">
        <w:rPr>
          <w:rFonts w:ascii="Arial" w:hAnsi="Arial" w:cs="Arial"/>
          <w:sz w:val="22"/>
          <w:szCs w:val="22"/>
        </w:rPr>
        <w:t xml:space="preserve"> </w:t>
      </w:r>
      <w:r w:rsidR="005F15C1" w:rsidRPr="00C74508">
        <w:rPr>
          <w:rFonts w:ascii="Arial" w:hAnsi="Arial" w:cs="Arial"/>
          <w:color w:val="212121"/>
          <w:sz w:val="22"/>
          <w:szCs w:val="22"/>
          <w:shd w:val="clear" w:color="auto" w:fill="FFFFFF"/>
        </w:rPr>
        <w:fldChar w:fldCharType="begin"/>
      </w:r>
      <w:r w:rsidR="006379AA" w:rsidRPr="00C74508">
        <w:rPr>
          <w:rFonts w:ascii="Arial" w:hAnsi="Arial" w:cs="Arial"/>
          <w:color w:val="212121"/>
          <w:sz w:val="22"/>
          <w:szCs w:val="22"/>
          <w:shd w:val="clear" w:color="auto" w:fill="FFFFFF"/>
        </w:rPr>
        <w:instrText xml:space="preserve"> ADDIN EN.CITE &lt;EndNote&gt;&lt;Cite&gt;&lt;Author&gt;Julian&lt;/Author&gt;&lt;Year&gt;2022&lt;/Year&gt;&lt;RecNum&gt;12919&lt;/RecNum&gt;&lt;DisplayText&gt;(160,161)&lt;/DisplayText&gt;&lt;record&gt;&lt;rec-number&gt;12919&lt;/rec-number&gt;&lt;foreign-keys&gt;&lt;key app="EN" db-id="0fxx22adqrefrleftelpzdwc5da2px5xdprf" timestamp="1657898392"&gt;12919&lt;/key&gt;&lt;/foreign-keys&gt;&lt;ref-type name="Journal Article"&gt;17&lt;/ref-type&gt;&lt;contributors&gt;&lt;authors&gt;&lt;author&gt;V Julian&lt;/author&gt;&lt;author&gt;F Haschke&lt;/author&gt;&lt;author&gt;N Fearnbach&lt;/author&gt;&lt;author&gt;J Bomahr&lt;/author&gt;&lt;author&gt;T Pixner&lt;/author&gt;&lt;author&gt;D Furthner&lt;/author&gt;&lt;author&gt;D Weghuber&lt;/author&gt;&lt;author&gt;D Thivel&lt;/author&gt;&lt;/authors&gt;&lt;/contributors&gt;&lt;titles&gt;&lt;title&gt;Effects of movement behaviors on overall health and appetite control: Current evidence and perspectives in children and adolescents&lt;/title&gt;&lt;secondary-title&gt;Curr Obes Rep&lt;/secondary-title&gt;&lt;/titles&gt;&lt;periodical&gt;&lt;full-title&gt;Curr Obes Rep&lt;/full-title&gt;&lt;/periodical&gt;&lt;pages&gt;10-22&lt;/pages&gt;&lt;volume&gt;11&lt;/volume&gt;&lt;dates&gt;&lt;year&gt;2022&lt;/year&gt;&lt;/dates&gt;&lt;urls&gt;&lt;/urls&gt;&lt;/record&gt;&lt;/Cite&gt;&lt;Cite&gt;&lt;Author&gt;Jones&lt;/Author&gt;&lt;Year&gt;2013&lt;/Year&gt;&lt;RecNum&gt;12920&lt;/RecNum&gt;&lt;record&gt;&lt;rec-number&gt;12920&lt;/rec-number&gt;&lt;foreign-keys&gt;&lt;key app="EN" db-id="0fxx22adqrefrleftelpzdwc5da2px5xdprf" timestamp="1657898888"&gt;12920&lt;/key&gt;&lt;/foreign-keys&gt;&lt;ref-type name="Journal Article"&gt;17&lt;/ref-type&gt;&lt;contributors&gt;&lt;authors&gt;&lt;author&gt;RA Jones&lt;/author&gt;&lt;author&gt;T Hinkley&lt;/author&gt;&lt;author&gt;AD Okely&lt;/author&gt;&lt;author&gt;J Salmon&lt;/author&gt;&lt;/authors&gt;&lt;/contributors&gt;&lt;titles&gt;&lt;title&gt;Tracking physical activity and sedentary behavior in childhood: a systematic review&lt;/title&gt;&lt;secondary-title&gt;Amer J Prevent Med&lt;/secondary-title&gt;&lt;/titles&gt;&lt;periodical&gt;&lt;full-title&gt;Amer J Prevent Med&lt;/full-title&gt;&lt;/periodical&gt;&lt;volume&gt;44&lt;/volume&gt;&lt;number&gt;651-58&lt;/number&gt;&lt;dates&gt;&lt;year&gt;2013&lt;/year&gt;&lt;/dates&gt;&lt;urls&gt;&lt;/urls&gt;&lt;/record&gt;&lt;/Cite&gt;&lt;/EndNote&gt;</w:instrText>
      </w:r>
      <w:r w:rsidR="005F15C1" w:rsidRPr="00C74508">
        <w:rPr>
          <w:rFonts w:ascii="Arial" w:hAnsi="Arial" w:cs="Arial"/>
          <w:color w:val="212121"/>
          <w:sz w:val="22"/>
          <w:szCs w:val="22"/>
          <w:shd w:val="clear" w:color="auto" w:fill="FFFFFF"/>
        </w:rPr>
        <w:fldChar w:fldCharType="separate"/>
      </w:r>
      <w:r w:rsidR="006379AA" w:rsidRPr="00C74508">
        <w:rPr>
          <w:rFonts w:ascii="Arial" w:hAnsi="Arial" w:cs="Arial"/>
          <w:noProof/>
          <w:color w:val="212121"/>
          <w:sz w:val="22"/>
          <w:szCs w:val="22"/>
          <w:shd w:val="clear" w:color="auto" w:fill="FFFFFF"/>
        </w:rPr>
        <w:t>(</w:t>
      </w:r>
      <w:hyperlink w:anchor="_ENREF_160" w:tooltip="Julian, 2022 #12919" w:history="1">
        <w:r w:rsidR="006379AA" w:rsidRPr="00C74508">
          <w:rPr>
            <w:rFonts w:ascii="Arial" w:hAnsi="Arial" w:cs="Arial"/>
            <w:noProof/>
            <w:color w:val="212121"/>
            <w:sz w:val="22"/>
            <w:szCs w:val="22"/>
            <w:shd w:val="clear" w:color="auto" w:fill="FFFFFF"/>
          </w:rPr>
          <w:t>160</w:t>
        </w:r>
      </w:hyperlink>
      <w:r w:rsidR="006379AA" w:rsidRPr="00C74508">
        <w:rPr>
          <w:rFonts w:ascii="Arial" w:hAnsi="Arial" w:cs="Arial"/>
          <w:noProof/>
          <w:color w:val="212121"/>
          <w:sz w:val="22"/>
          <w:szCs w:val="22"/>
          <w:shd w:val="clear" w:color="auto" w:fill="FFFFFF"/>
        </w:rPr>
        <w:t>,</w:t>
      </w:r>
      <w:hyperlink w:anchor="_ENREF_161" w:tooltip="Jones, 2013 #12920" w:history="1">
        <w:r w:rsidR="006379AA" w:rsidRPr="00C74508">
          <w:rPr>
            <w:rFonts w:ascii="Arial" w:hAnsi="Arial" w:cs="Arial"/>
            <w:noProof/>
            <w:color w:val="212121"/>
            <w:sz w:val="22"/>
            <w:szCs w:val="22"/>
            <w:shd w:val="clear" w:color="auto" w:fill="FFFFFF"/>
          </w:rPr>
          <w:t>161</w:t>
        </w:r>
      </w:hyperlink>
      <w:r w:rsidR="006379AA" w:rsidRPr="00C74508">
        <w:rPr>
          <w:rFonts w:ascii="Arial" w:hAnsi="Arial" w:cs="Arial"/>
          <w:noProof/>
          <w:color w:val="212121"/>
          <w:sz w:val="22"/>
          <w:szCs w:val="22"/>
          <w:shd w:val="clear" w:color="auto" w:fill="FFFFFF"/>
        </w:rPr>
        <w:t>)</w:t>
      </w:r>
      <w:r w:rsidR="005F15C1" w:rsidRPr="00C74508">
        <w:rPr>
          <w:rFonts w:ascii="Arial" w:hAnsi="Arial" w:cs="Arial"/>
          <w:color w:val="212121"/>
          <w:sz w:val="22"/>
          <w:szCs w:val="22"/>
          <w:shd w:val="clear" w:color="auto" w:fill="FFFFFF"/>
        </w:rPr>
        <w:fldChar w:fldCharType="end"/>
      </w:r>
      <w:r w:rsidR="00E27E04" w:rsidRPr="00C74508">
        <w:rPr>
          <w:rFonts w:ascii="Arial" w:hAnsi="Arial" w:cs="Arial"/>
          <w:sz w:val="22"/>
          <w:szCs w:val="22"/>
        </w:rPr>
        <w:t xml:space="preserve">. </w:t>
      </w:r>
      <w:r w:rsidR="00761B51" w:rsidRPr="00C74508">
        <w:rPr>
          <w:rFonts w:ascii="Arial" w:hAnsi="Arial" w:cs="Arial"/>
          <w:sz w:val="22"/>
          <w:szCs w:val="22"/>
        </w:rPr>
        <w:t>M</w:t>
      </w:r>
      <w:r w:rsidR="00E27E04" w:rsidRPr="00C74508">
        <w:rPr>
          <w:rFonts w:ascii="Arial" w:hAnsi="Arial" w:cs="Arial"/>
          <w:sz w:val="22"/>
          <w:szCs w:val="22"/>
        </w:rPr>
        <w:t>eta-analyses of cross-</w:t>
      </w:r>
      <w:r w:rsidR="00D63602" w:rsidRPr="00C74508">
        <w:rPr>
          <w:rFonts w:ascii="Arial" w:hAnsi="Arial" w:cs="Arial"/>
          <w:sz w:val="22"/>
          <w:szCs w:val="22"/>
        </w:rPr>
        <w:t>sectional studies show negative  associations of PA and positive assoc</w:t>
      </w:r>
      <w:r w:rsidR="00E27E04" w:rsidRPr="00C74508">
        <w:rPr>
          <w:rFonts w:ascii="Arial" w:hAnsi="Arial" w:cs="Arial"/>
          <w:sz w:val="22"/>
          <w:szCs w:val="22"/>
        </w:rPr>
        <w:t>i</w:t>
      </w:r>
      <w:r w:rsidR="00D63602" w:rsidRPr="00C74508">
        <w:rPr>
          <w:rFonts w:ascii="Arial" w:hAnsi="Arial" w:cs="Arial"/>
          <w:sz w:val="22"/>
          <w:szCs w:val="22"/>
        </w:rPr>
        <w:t xml:space="preserve">ations of sedentary behavior (SB) with adiposity in children </w:t>
      </w:r>
      <w:r w:rsidR="00C71A39" w:rsidRPr="00C74508">
        <w:rPr>
          <w:rFonts w:ascii="Arial" w:hAnsi="Arial" w:cs="Arial"/>
          <w:sz w:val="22"/>
          <w:szCs w:val="22"/>
        </w:rPr>
        <w:fldChar w:fldCharType="begin">
          <w:fldData xml:space="preserve">PEVuZE5vdGU+PENpdGU+PEF1dGhvcj5KYW5zc2VuPC9BdXRob3I+PFllYXI+MjAxMDwvWWVhcj48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PEVuZE5vdGU+PENpdGU+PEF1dGhvcj5KYW5zc2VuPC9BdXRob3I+PFllYXI+MjAxMDwvWWVhcj48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62" w:tooltip="Janssen, 2010 #12915" w:history="1">
        <w:r w:rsidR="006379AA" w:rsidRPr="00C74508">
          <w:rPr>
            <w:rFonts w:ascii="Arial" w:hAnsi="Arial" w:cs="Arial"/>
            <w:noProof/>
            <w:sz w:val="22"/>
            <w:szCs w:val="22"/>
          </w:rPr>
          <w:t>162-164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761B51" w:rsidRPr="00C74508">
        <w:rPr>
          <w:rFonts w:ascii="Arial" w:hAnsi="Arial" w:cs="Arial"/>
          <w:sz w:val="22"/>
          <w:szCs w:val="22"/>
        </w:rPr>
        <w:t xml:space="preserve">, that are </w:t>
      </w:r>
      <w:r w:rsidR="00D63602" w:rsidRPr="00C74508">
        <w:rPr>
          <w:rFonts w:ascii="Arial" w:hAnsi="Arial" w:cs="Arial"/>
          <w:sz w:val="22"/>
          <w:szCs w:val="22"/>
        </w:rPr>
        <w:t xml:space="preserve"> </w:t>
      </w:r>
      <w:r w:rsidR="00761B51" w:rsidRPr="00C74508">
        <w:rPr>
          <w:rFonts w:ascii="Arial" w:hAnsi="Arial" w:cs="Arial"/>
          <w:sz w:val="22"/>
          <w:szCs w:val="22"/>
        </w:rPr>
        <w:t>further</w:t>
      </w:r>
      <w:r w:rsidR="00B257C0" w:rsidRPr="00C74508">
        <w:rPr>
          <w:rFonts w:ascii="Arial" w:hAnsi="Arial" w:cs="Arial"/>
          <w:sz w:val="22"/>
          <w:szCs w:val="22"/>
        </w:rPr>
        <w:t xml:space="preserve"> evident </w:t>
      </w:r>
      <w:r w:rsidR="00761B51" w:rsidRPr="00C74508">
        <w:rPr>
          <w:rFonts w:ascii="Arial" w:hAnsi="Arial" w:cs="Arial"/>
          <w:sz w:val="22"/>
          <w:szCs w:val="22"/>
        </w:rPr>
        <w:t xml:space="preserve">with </w:t>
      </w:r>
      <w:r w:rsidR="00D63602" w:rsidRPr="00C74508">
        <w:rPr>
          <w:rFonts w:ascii="Arial" w:hAnsi="Arial" w:cs="Arial"/>
          <w:sz w:val="22"/>
          <w:szCs w:val="22"/>
        </w:rPr>
        <w:t xml:space="preserve">direct objective </w:t>
      </w:r>
      <w:r w:rsidR="00E27E04" w:rsidRPr="00C74508">
        <w:rPr>
          <w:rFonts w:ascii="Arial" w:hAnsi="Arial" w:cs="Arial"/>
          <w:sz w:val="22"/>
          <w:szCs w:val="22"/>
        </w:rPr>
        <w:t xml:space="preserve">(e.g., calorimetry) rather than subjective (self-reported) assessments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&lt;EndNote&gt;&lt;Cite&gt;&lt;Author&gt;Poitras&lt;/Author&gt;&lt;Year&gt;2016&lt;/Year&gt;&lt;RecNum&gt;12914&lt;/RecNum&gt;&lt;DisplayText&gt;(163)&lt;/DisplayText&gt;&lt;record&gt;&lt;rec-number&gt;12914&lt;/rec-number&gt;&lt;foreign-keys&gt;&lt;key app="EN" db-id="0fxx22adqrefrleftelpzdwc5da2px5xdprf" timestamp="1657894354"&gt;12914&lt;/key&gt;&lt;/foreign-keys&gt;&lt;ref-type name="Journal Article"&gt;17&lt;/ref-type&gt;&lt;contributors&gt;&lt;authors&gt;&lt;author&gt;VJ Poitras&lt;/author&gt;&lt;author&gt;CE Gray&lt;/author&gt;&lt;author&gt;MM Borghese&lt;/author&gt;&lt;author&gt;V Carson&lt;/author&gt;&lt;author&gt;JP Chaput&lt;/author&gt;&lt;author&gt;I Jansses&lt;/author&gt;&lt;author&gt;PT Katzmarzyk&lt;/author&gt;&lt;author&gt;RR Pate&lt;/author&gt;&lt;author&gt;SC Corber&lt;/author&gt;&lt;author&gt;ME Kho&lt;/author&gt;&lt;author&gt;M Sampson&lt;/author&gt;&lt;author&gt;MS Tremblay&lt;/author&gt;&lt;/authors&gt;&lt;/contributors&gt;&lt;titles&gt;&lt;title&gt;Systematic review of the relationships between objectively measured physical activity and health indicators in school-aged children and youth&lt;/title&gt;&lt;secondary-title&gt;Appl Physiol Nutr Metab&lt;/secondary-title&gt;&lt;/titles&gt;&lt;periodical&gt;&lt;full-title&gt;Appl Physiol Nutr Metab&lt;/full-title&gt;&lt;/periodical&gt;&lt;pages&gt;S197-239&lt;/pages&gt;&lt;volume&gt;41&lt;/volume&gt;&lt;num-vols&gt;Suppl 3&lt;/num-vols&gt;&lt;dates&gt;&lt;year&gt;2016&lt;/year&gt;&lt;/dates&gt;&lt;urls&gt;&lt;/urls&gt;&lt;/record&gt;&lt;/Cite&gt;&lt;/EndNote&gt;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63" w:tooltip="Poitras, 2016 #12914" w:history="1">
        <w:r w:rsidR="006379AA" w:rsidRPr="00C74508">
          <w:rPr>
            <w:rFonts w:ascii="Arial" w:hAnsi="Arial" w:cs="Arial"/>
            <w:noProof/>
            <w:sz w:val="22"/>
            <w:szCs w:val="22"/>
          </w:rPr>
          <w:t>163</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E27E04" w:rsidRPr="00C74508">
        <w:rPr>
          <w:rFonts w:ascii="Arial" w:hAnsi="Arial" w:cs="Arial"/>
          <w:sz w:val="22"/>
          <w:szCs w:val="22"/>
        </w:rPr>
        <w:t>.</w:t>
      </w:r>
      <w:r w:rsidR="00B257C0" w:rsidRPr="00C74508">
        <w:rPr>
          <w:rFonts w:ascii="Arial" w:hAnsi="Arial" w:cs="Arial"/>
          <w:sz w:val="22"/>
          <w:szCs w:val="22"/>
        </w:rPr>
        <w:t xml:space="preserve"> The implications of these findings for early intervention to treat and prevent pediatric obesity are discussed below.</w:t>
      </w:r>
    </w:p>
    <w:p w14:paraId="39FE4E95" w14:textId="77777777" w:rsidR="00103476" w:rsidRDefault="00103476" w:rsidP="00C74508">
      <w:pPr>
        <w:spacing w:line="276" w:lineRule="auto"/>
        <w:rPr>
          <w:rFonts w:ascii="Arial" w:hAnsi="Arial" w:cs="Arial"/>
          <w:b/>
          <w:caps/>
          <w:sz w:val="22"/>
          <w:szCs w:val="22"/>
        </w:rPr>
      </w:pPr>
    </w:p>
    <w:p w14:paraId="3E92C946" w14:textId="6DCBAED0" w:rsidR="00384A16" w:rsidRPr="004D7613" w:rsidRDefault="0013269D" w:rsidP="00C74508">
      <w:pPr>
        <w:spacing w:line="276" w:lineRule="auto"/>
        <w:rPr>
          <w:rFonts w:ascii="Arial" w:hAnsi="Arial" w:cs="Arial"/>
          <w:color w:val="0070C0"/>
          <w:sz w:val="22"/>
          <w:szCs w:val="22"/>
        </w:rPr>
      </w:pPr>
      <w:r w:rsidRPr="004D7613">
        <w:rPr>
          <w:rFonts w:ascii="Arial" w:hAnsi="Arial" w:cs="Arial"/>
          <w:b/>
          <w:caps/>
          <w:color w:val="0070C0"/>
          <w:sz w:val="22"/>
          <w:szCs w:val="22"/>
        </w:rPr>
        <w:t>Morbidities Associated with Obesity in Childre</w:t>
      </w:r>
      <w:r w:rsidR="006D713D" w:rsidRPr="004D7613">
        <w:rPr>
          <w:rFonts w:ascii="Arial" w:hAnsi="Arial" w:cs="Arial"/>
          <w:b/>
          <w:color w:val="0070C0"/>
          <w:sz w:val="22"/>
          <w:szCs w:val="22"/>
        </w:rPr>
        <w:t>N</w:t>
      </w:r>
    </w:p>
    <w:p w14:paraId="2B91FFA0" w14:textId="77777777" w:rsidR="00103476" w:rsidRDefault="00103476" w:rsidP="00C74508">
      <w:pPr>
        <w:spacing w:line="276" w:lineRule="auto"/>
        <w:rPr>
          <w:rFonts w:ascii="Arial" w:hAnsi="Arial" w:cs="Arial"/>
          <w:sz w:val="22"/>
          <w:szCs w:val="22"/>
        </w:rPr>
      </w:pPr>
    </w:p>
    <w:p w14:paraId="652444A4" w14:textId="1B087A90" w:rsidR="00AD35DE" w:rsidRDefault="0013269D" w:rsidP="00C74508">
      <w:pPr>
        <w:spacing w:line="276" w:lineRule="auto"/>
        <w:rPr>
          <w:rFonts w:ascii="Arial" w:hAnsi="Arial" w:cs="Arial"/>
          <w:sz w:val="22"/>
          <w:szCs w:val="22"/>
        </w:rPr>
      </w:pPr>
      <w:r w:rsidRPr="00C74508">
        <w:rPr>
          <w:rFonts w:ascii="Arial" w:hAnsi="Arial" w:cs="Arial"/>
          <w:sz w:val="22"/>
          <w:szCs w:val="22"/>
        </w:rPr>
        <w:t>As in adulthood, obesity in childhood adversely affects every organ system</w:t>
      </w:r>
      <w:r w:rsidR="00944440" w:rsidRPr="00C74508">
        <w:rPr>
          <w:rFonts w:ascii="Arial" w:hAnsi="Arial" w:cs="Arial"/>
          <w:sz w:val="22"/>
          <w:szCs w:val="22"/>
        </w:rPr>
        <w:t xml:space="preserve"> (</w:t>
      </w:r>
      <w:r w:rsidR="00944440" w:rsidRPr="00103476">
        <w:rPr>
          <w:rFonts w:ascii="Arial" w:hAnsi="Arial" w:cs="Arial"/>
          <w:bCs/>
          <w:sz w:val="22"/>
          <w:szCs w:val="22"/>
        </w:rPr>
        <w:t xml:space="preserve">Table </w:t>
      </w:r>
      <w:r w:rsidR="006319A7" w:rsidRPr="00103476">
        <w:rPr>
          <w:rFonts w:ascii="Arial" w:hAnsi="Arial" w:cs="Arial"/>
          <w:bCs/>
          <w:sz w:val="22"/>
          <w:szCs w:val="22"/>
        </w:rPr>
        <w:t>2</w:t>
      </w:r>
      <w:r w:rsidR="00944440" w:rsidRPr="00C74508">
        <w:rPr>
          <w:rFonts w:ascii="Arial" w:hAnsi="Arial" w:cs="Arial"/>
          <w:sz w:val="22"/>
          <w:szCs w:val="22"/>
        </w:rPr>
        <w:t>)</w:t>
      </w:r>
      <w:r w:rsidRPr="00C74508">
        <w:rPr>
          <w:rFonts w:ascii="Arial" w:hAnsi="Arial" w:cs="Arial"/>
          <w:sz w:val="22"/>
          <w:szCs w:val="22"/>
        </w:rPr>
        <w:t xml:space="preserve">. </w:t>
      </w:r>
      <w:r w:rsidR="00E418EE" w:rsidRPr="00C74508">
        <w:rPr>
          <w:rFonts w:ascii="Arial" w:hAnsi="Arial" w:cs="Arial"/>
          <w:sz w:val="22"/>
          <w:szCs w:val="22"/>
        </w:rPr>
        <w:t>A</w:t>
      </w:r>
      <w:r w:rsidRPr="00C74508">
        <w:rPr>
          <w:rFonts w:ascii="Arial" w:hAnsi="Arial" w:cs="Arial"/>
          <w:sz w:val="22"/>
          <w:szCs w:val="22"/>
        </w:rPr>
        <w:t xml:space="preserve">diposity-related morbidities, such as hyperlipidemia, track well into adulthood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&lt;EndNote&gt;&lt;Cite&gt;&lt;Author&gt;Webber&lt;/Author&gt;&lt;Year&gt;1991&lt;/Year&gt;&lt;RecNum&gt;7319&lt;/RecNum&gt;&lt;DisplayText&gt;(165)&lt;/DisplayText&gt;&lt;record&gt;&lt;rec-number&gt;7319&lt;/rec-number&gt;&lt;foreign-keys&gt;&lt;key app="EN" db-id="0fxx22adqrefrleftelpzdwc5da2px5xdprf" timestamp="0"&gt;7319&lt;/key&gt;&lt;/foreign-keys&gt;&lt;ref-type name="Journal Article"&gt;17&lt;/ref-type&gt;&lt;contributors&gt;&lt;authors&gt;&lt;author&gt;LS Webber&lt;/author&gt;&lt;author&gt;SR Srinivasan&lt;/author&gt;&lt;author&gt;WA Wattigneyy&lt;/author&gt;&lt;author&gt;GS Berenson&lt;/author&gt;&lt;/authors&gt;&lt;/contributors&gt;&lt;titles&gt;&lt;title&gt;Tracking of serum lipids and lipoproteins from childhood to adulthood: the Bogalusa Heart Study&lt;/title&gt;&lt;secondary-title&gt;Am J Epidemiol&lt;/secondary-title&gt;&lt;/titles&gt;&lt;periodical&gt;&lt;full-title&gt;Am J Epidemiol&lt;/full-title&gt;&lt;/periodical&gt;&lt;pages&gt;884-99&lt;/pages&gt;&lt;volume&gt;133&lt;/volume&gt;&lt;dates&gt;&lt;year&gt;1991&lt;/year&gt;&lt;/dates&gt;&lt;urls&gt;&lt;/urls&gt;&lt;/record&gt;&lt;/Cite&gt;&lt;/EndNote&gt;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65" w:tooltip="Webber, 1991 #7319" w:history="1">
        <w:r w:rsidR="006379AA" w:rsidRPr="00C74508">
          <w:rPr>
            <w:rFonts w:ascii="Arial" w:hAnsi="Arial" w:cs="Arial"/>
            <w:noProof/>
            <w:sz w:val="22"/>
            <w:szCs w:val="22"/>
          </w:rPr>
          <w:t>165</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and pediatric obesity may be considered an independent risk factor for adult adiposity-related morbidities, even if the obesity does not persist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&lt;EndNote&gt;&lt;Cite&gt;&lt;Author&gt;Must&lt;/Author&gt;&lt;Year&gt;1992&lt;/Year&gt;&lt;RecNum&gt;7988&lt;/RecNum&gt;&lt;DisplayText&gt;(166)&lt;/DisplayText&gt;&lt;record&gt;&lt;rec-number&gt;7988&lt;/rec-number&gt;&lt;foreign-keys&gt;&lt;key app="EN" db-id="0fxx22adqrefrleftelpzdwc5da2px5xdprf" timestamp="0"&gt;7988&lt;/key&gt;&lt;/foreign-keys&gt;&lt;ref-type name="Journal Article"&gt;17&lt;/ref-type&gt;&lt;contributors&gt;&lt;authors&gt;&lt;author&gt;A Must&lt;/author&gt;&lt;author&gt;PF Jacques&lt;/author&gt;&lt;author&gt;GE Dallai&lt;/author&gt;&lt;author&gt;DJ Bajema&lt;/author&gt;&lt;author&gt;WH Dietz&lt;/author&gt;&lt;/authors&gt;&lt;/contributors&gt;&lt;titles&gt;&lt;title&gt;Long-term morbidity and mortality of overweight adolescents&lt;/title&gt;&lt;secondary-title&gt;N Eng J Med&lt;/secondary-title&gt;&lt;/titles&gt;&lt;periodical&gt;&lt;full-title&gt;N Eng J Med&lt;/full-title&gt;&lt;/periodical&gt;&lt;pages&gt;1350-55&lt;/pages&gt;&lt;volume&gt;327&lt;/volume&gt;&lt;dates&gt;&lt;year&gt;1992&lt;/year&gt;&lt;/dates&gt;&lt;urls&gt;&lt;/urls&gt;&lt;/record&gt;&lt;/Cite&gt;&lt;/EndNote&gt;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66" w:tooltip="Must, 1992 #7988" w:history="1">
        <w:r w:rsidR="006379AA" w:rsidRPr="00C74508">
          <w:rPr>
            <w:rFonts w:ascii="Arial" w:hAnsi="Arial" w:cs="Arial"/>
            <w:noProof/>
            <w:sz w:val="22"/>
            <w:szCs w:val="22"/>
          </w:rPr>
          <w:t>166</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Certain morbidities, such as slipped capital femoral epiphyses, are the consequence of the biomechanical stresses associated with excess weight while others, especially cardiovascular morbidities, appear to be more closely related to central body fat distribution rather than absolute fat mass. The psychological stress of social stigmatization </w:t>
      </w:r>
      <w:r w:rsidRPr="00C74508">
        <w:rPr>
          <w:rFonts w:ascii="Arial" w:hAnsi="Arial" w:cs="Arial"/>
          <w:sz w:val="22"/>
          <w:szCs w:val="22"/>
        </w:rPr>
        <w:lastRenderedPageBreak/>
        <w:t xml:space="preserve">imposed on </w:t>
      </w:r>
      <w:r w:rsidR="00483D2E" w:rsidRPr="00C74508">
        <w:rPr>
          <w:rFonts w:ascii="Arial" w:hAnsi="Arial" w:cs="Arial"/>
          <w:sz w:val="22"/>
          <w:szCs w:val="22"/>
        </w:rPr>
        <w:t xml:space="preserve">children with </w:t>
      </w:r>
      <w:r w:rsidRPr="00C74508">
        <w:rPr>
          <w:rFonts w:ascii="Arial" w:hAnsi="Arial" w:cs="Arial"/>
          <w:sz w:val="22"/>
          <w:szCs w:val="22"/>
        </w:rPr>
        <w:t>obes</w:t>
      </w:r>
      <w:r w:rsidR="00483D2E" w:rsidRPr="00C74508">
        <w:rPr>
          <w:rFonts w:ascii="Arial" w:hAnsi="Arial" w:cs="Arial"/>
          <w:sz w:val="22"/>
          <w:szCs w:val="22"/>
        </w:rPr>
        <w:t>ity</w:t>
      </w:r>
      <w:r w:rsidRPr="00C74508">
        <w:rPr>
          <w:rFonts w:ascii="Arial" w:hAnsi="Arial" w:cs="Arial"/>
          <w:sz w:val="22"/>
          <w:szCs w:val="22"/>
        </w:rPr>
        <w:t xml:space="preserve"> may be just as damaging to some as the medical morbidities</w:t>
      </w:r>
      <w:r w:rsidR="00944440" w:rsidRPr="00C74508">
        <w:rPr>
          <w:rFonts w:ascii="Arial" w:hAnsi="Arial" w:cs="Arial"/>
          <w:sz w:val="22"/>
          <w:szCs w:val="22"/>
        </w:rPr>
        <w:t>,</w:t>
      </w:r>
      <w:r w:rsidR="00C76CA0" w:rsidRPr="00C74508">
        <w:rPr>
          <w:rFonts w:ascii="Arial" w:hAnsi="Arial" w:cs="Arial"/>
          <w:sz w:val="22"/>
          <w:szCs w:val="22"/>
        </w:rPr>
        <w:t xml:space="preserve"> resulting in significant body dissatisfaction, social anxiety, loneliness, </w:t>
      </w:r>
      <w:r w:rsidR="00212BFC" w:rsidRPr="00C74508">
        <w:rPr>
          <w:rFonts w:ascii="Arial" w:hAnsi="Arial" w:cs="Arial"/>
          <w:sz w:val="22"/>
          <w:szCs w:val="22"/>
        </w:rPr>
        <w:t>and, especially in girls, somatic symptoms</w:t>
      </w:r>
      <w:r w:rsidR="00C76CA0" w:rsidRPr="00C74508">
        <w:rPr>
          <w:rFonts w:ascii="Arial" w:hAnsi="Arial" w:cs="Arial"/>
          <w:sz w:val="22"/>
          <w:szCs w:val="22"/>
        </w:rPr>
        <w:t xml:space="preserve">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&lt;EndNote&gt;&lt;Cite&gt;&lt;Author&gt;Pont&lt;/Author&gt;&lt;Year&gt;2017&lt;/Year&gt;&lt;RecNum&gt;11519&lt;/RecNum&gt;&lt;DisplayText&gt;(167,168)&lt;/DisplayText&gt;&lt;record&gt;&lt;rec-number&gt;11519&lt;/rec-number&gt;&lt;foreign-keys&gt;&lt;key app="EN" db-id="0fxx22adqrefrleftelpzdwc5da2px5xdprf" timestamp="1518383501"&gt;11519&lt;/key&gt;&lt;/foreign-keys&gt;&lt;ref-type name="Journal Article"&gt;17&lt;/ref-type&gt;&lt;contributors&gt;&lt;authors&gt;&lt;author&gt;SJ Pont&lt;/author&gt;&lt;author&gt;R Puhl&lt;/author&gt;&lt;author&gt;SR Cook&lt;/author&gt;&lt;author&gt;W Slusser&lt;/author&gt;&lt;author&gt;Section on Pediatric Obesity, the Obesity Society,&lt;/author&gt;&lt;/authors&gt;&lt;/contributors&gt;&lt;titles&gt;&lt;title&gt;Stigma experienced by children and adolescents with obesity&lt;/title&gt;&lt;secondary-title&gt;Pediatr&lt;/secondary-title&gt;&lt;/titles&gt;&lt;periodical&gt;&lt;full-title&gt;Pediatr&lt;/full-title&gt;&lt;/periodical&gt;&lt;pages&gt;e20173034.&lt;/pages&gt;&lt;volume&gt;140&lt;/volume&gt;&lt;dates&gt;&lt;year&gt;2017&lt;/year&gt;&lt;/dates&gt;&lt;urls&gt;&lt;/urls&gt;&lt;/record&gt;&lt;/Cite&gt;&lt;Cite&gt;&lt;Author&gt;Juvonen&lt;/Author&gt;&lt;Year&gt;2017&lt;/Year&gt;&lt;RecNum&gt;11507&lt;/RecNum&gt;&lt;record&gt;&lt;rec-number&gt;11507&lt;/rec-number&gt;&lt;foreign-keys&gt;&lt;key app="EN" db-id="0fxx22adqrefrleftelpzdwc5da2px5xdprf" timestamp="1517765576"&gt;11507&lt;/key&gt;&lt;/foreign-keys&gt;&lt;ref-type name="Journal Article"&gt;17&lt;/ref-type&gt;&lt;contributors&gt;&lt;authors&gt;&lt;author&gt;J Juvonen&lt;/author&gt;&lt;author&gt;LM Lessard&lt;/author&gt;&lt;author&gt;HL Shater&lt;/author&gt;&lt;author&gt;L Suchlit&lt;/author&gt;&lt;/authors&gt;&lt;/contributors&gt;&lt;titles&gt;&lt;title&gt;Emotional implicaiton of weight stigma across middle school: The role of weight-based peer discrimiatnion&lt;/title&gt;&lt;secondary-title&gt;J Clin Child Adolesc Psychol&lt;/secondary-title&gt;&lt;/titles&gt;&lt;periodical&gt;&lt;full-title&gt;J Clin Child Adolesc Psychol&lt;/full-title&gt;&lt;/periodical&gt;&lt;pages&gt;150-58&lt;/pages&gt;&lt;volume&gt;46&lt;/volume&gt;&lt;dates&gt;&lt;year&gt;2017&lt;/year&gt;&lt;/dates&gt;&lt;urls&gt;&lt;/urls&gt;&lt;/record&gt;&lt;/Cite&gt;&lt;/EndNote&gt;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167" w:tooltip="Pont, 2017 #11519" w:history="1">
        <w:r w:rsidR="006379AA" w:rsidRPr="00C74508">
          <w:rPr>
            <w:rFonts w:ascii="Arial" w:hAnsi="Arial" w:cs="Arial"/>
            <w:noProof/>
            <w:sz w:val="22"/>
            <w:szCs w:val="22"/>
          </w:rPr>
          <w:t>167</w:t>
        </w:r>
      </w:hyperlink>
      <w:r w:rsidR="006379AA" w:rsidRPr="00C74508">
        <w:rPr>
          <w:rFonts w:ascii="Arial" w:hAnsi="Arial" w:cs="Arial"/>
          <w:noProof/>
          <w:sz w:val="22"/>
          <w:szCs w:val="22"/>
        </w:rPr>
        <w:t>,</w:t>
      </w:r>
      <w:hyperlink w:anchor="_ENREF_168" w:tooltip="Juvonen, 2017 #11507" w:history="1">
        <w:r w:rsidR="006379AA" w:rsidRPr="00C74508">
          <w:rPr>
            <w:rFonts w:ascii="Arial" w:hAnsi="Arial" w:cs="Arial"/>
            <w:noProof/>
            <w:sz w:val="22"/>
            <w:szCs w:val="22"/>
          </w:rPr>
          <w:t>168</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These negative images of the obese are so strong that growth failure and pubertal delay have been reported in children due to self-imposed caloric restriction arising from fears of becoming obese</w:t>
      </w:r>
      <w:r w:rsidR="005E7372"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&lt;EndNote&gt;&lt;Cite&gt;&lt;Author&gt;Pugliese&lt;/Author&gt;&lt;Year&gt;1983&lt;/Year&gt;&lt;RecNum&gt;2718&lt;/RecNum&gt;&lt;DisplayText&gt;(169)&lt;/DisplayText&gt;&lt;record&gt;&lt;rec-number&gt;2718&lt;/rec-number&gt;&lt;foreign-keys&gt;&lt;key app="EN" db-id="0fxx22adqrefrleftelpzdwc5da2px5xdprf" timestamp="0"&gt;2718&lt;/key&gt;&lt;/foreign-keys&gt;&lt;ref-type name="Journal Article"&gt;17&lt;/ref-type&gt;&lt;contributors&gt;&lt;authors&gt;&lt;author&gt;MT Pugliese&lt;/author&gt;&lt;author&gt;F Lifshitz&lt;/author&gt;&lt;author&gt;G Grad&lt;/author&gt;&lt;author&gt;P Fort&lt;/author&gt;&lt;author&gt;M Marks-Katz&lt;/author&gt;&lt;/authors&gt;&lt;/contributors&gt;&lt;titles&gt;&lt;title&gt;Fear of obesity&lt;/title&gt;&lt;secondary-title&gt;N Engl J Med&lt;/secondary-title&gt;&lt;alt-title&gt;N Engl J Med&lt;/alt-title&gt;&lt;/titles&gt;&lt;pages&gt;513-18&lt;/pages&gt;&lt;volume&gt;309&lt;/volume&gt;&lt;dates&gt;&lt;year&gt;1983&lt;/year&gt;&lt;/dates&gt;&lt;urls&gt;&lt;/urls&gt;&lt;/record&gt;&lt;/Cite&gt;&lt;/EndNote&gt;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69" w:tooltip="Pugliese, 1983 #2718" w:history="1">
        <w:r w:rsidR="006379AA" w:rsidRPr="00C74508">
          <w:rPr>
            <w:rFonts w:ascii="Arial" w:hAnsi="Arial" w:cs="Arial"/>
            <w:noProof/>
            <w:sz w:val="22"/>
            <w:szCs w:val="22"/>
          </w:rPr>
          <w:t>169</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w:t>
      </w:r>
    </w:p>
    <w:p w14:paraId="2F52AD32" w14:textId="77777777" w:rsidR="00103476" w:rsidRPr="00103476" w:rsidRDefault="00103476" w:rsidP="00C74508">
      <w:pPr>
        <w:spacing w:line="276" w:lineRule="auto"/>
        <w:rPr>
          <w:rFonts w:ascii="Arial" w:hAnsi="Arial" w:cs="Arial"/>
          <w:b/>
          <w:bCs/>
          <w:sz w:val="22"/>
          <w:szCs w:val="22"/>
        </w:rPr>
      </w:pPr>
    </w:p>
    <w:tbl>
      <w:tblPr>
        <w:tblStyle w:val="PlainTable2"/>
        <w:tblW w:w="0" w:type="auto"/>
        <w:tblLayout w:type="fixed"/>
        <w:tblLook w:val="0000" w:firstRow="0" w:lastRow="0" w:firstColumn="0" w:lastColumn="0" w:noHBand="0" w:noVBand="0"/>
      </w:tblPr>
      <w:tblGrid>
        <w:gridCol w:w="1777"/>
        <w:gridCol w:w="7838"/>
      </w:tblGrid>
      <w:tr w:rsidR="00103476" w:rsidRPr="00103476" w14:paraId="5A62C6C5" w14:textId="77777777" w:rsidTr="001034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15" w:type="dxa"/>
            <w:gridSpan w:val="2"/>
            <w:shd w:val="clear" w:color="auto" w:fill="FFFF00"/>
          </w:tcPr>
          <w:p w14:paraId="43C0E6CB" w14:textId="3822D17C" w:rsidR="00103476" w:rsidRPr="00103476" w:rsidRDefault="00103476" w:rsidP="00103476">
            <w:pPr>
              <w:tabs>
                <w:tab w:val="left" w:pos="5490"/>
              </w:tabs>
              <w:spacing w:line="276" w:lineRule="auto"/>
              <w:rPr>
                <w:rFonts w:ascii="Arial" w:hAnsi="Arial" w:cs="Arial"/>
                <w:b/>
                <w:bCs/>
                <w:sz w:val="22"/>
                <w:szCs w:val="22"/>
              </w:rPr>
            </w:pPr>
            <w:r w:rsidRPr="00103476">
              <w:rPr>
                <w:rFonts w:ascii="Arial" w:hAnsi="Arial" w:cs="Arial"/>
                <w:b/>
                <w:bCs/>
                <w:sz w:val="22"/>
                <w:szCs w:val="22"/>
              </w:rPr>
              <w:t xml:space="preserve">Table 2. Pediatric Adiposity-Related Morbidities </w:t>
            </w:r>
            <w:r w:rsidRPr="00103476">
              <w:rPr>
                <w:rFonts w:ascii="Arial" w:hAnsi="Arial" w:cs="Arial"/>
                <w:b/>
                <w:bCs/>
                <w:sz w:val="22"/>
                <w:szCs w:val="22"/>
              </w:rPr>
              <w:fldChar w:fldCharType="begin">
                <w:fldData xml:space="preserve">PEVuZE5vdGU+PENpdGU+PEF1dGhvcj5Qb250PC9BdXRob3I+PFllYXI+MjAxNzwvWWVhcj48UmVj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</w:fldData>
              </w:fldChar>
            </w:r>
            <w:r w:rsidRPr="00103476">
              <w:rPr>
                <w:rFonts w:ascii="Arial" w:hAnsi="Arial" w:cs="Arial"/>
                <w:b/>
                <w:bCs/>
                <w:sz w:val="22"/>
                <w:szCs w:val="22"/>
              </w:rPr>
              <w:instrText xml:space="preserve"> ADDIN EN.CITE </w:instrText>
            </w:r>
            <w:r w:rsidRPr="00103476">
              <w:rPr>
                <w:rFonts w:ascii="Arial" w:hAnsi="Arial" w:cs="Arial"/>
                <w:b/>
                <w:bCs/>
                <w:sz w:val="22"/>
                <w:szCs w:val="22"/>
              </w:rPr>
              <w:fldChar w:fldCharType="begin">
                <w:fldData xml:space="preserve">PEVuZE5vdGU+PENpdGU+PEF1dGhvcj5Qb250PC9BdXRob3I+PFllYXI+MjAxNzwvWWVhcj48UmVj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</w:fldData>
              </w:fldChar>
            </w:r>
            <w:r w:rsidRPr="00103476">
              <w:rPr>
                <w:rFonts w:ascii="Arial" w:hAnsi="Arial" w:cs="Arial"/>
                <w:b/>
                <w:bCs/>
                <w:sz w:val="22"/>
                <w:szCs w:val="22"/>
              </w:rPr>
              <w:instrText xml:space="preserve"> ADDIN EN.CITE.DATA </w:instrText>
            </w:r>
            <w:r w:rsidRPr="00103476">
              <w:rPr>
                <w:rFonts w:ascii="Arial" w:hAnsi="Arial" w:cs="Arial"/>
                <w:b/>
                <w:bCs/>
                <w:sz w:val="22"/>
                <w:szCs w:val="22"/>
              </w:rPr>
            </w:r>
            <w:r w:rsidRPr="00103476">
              <w:rPr>
                <w:rFonts w:ascii="Arial" w:hAnsi="Arial" w:cs="Arial"/>
                <w:b/>
                <w:bCs/>
                <w:sz w:val="22"/>
                <w:szCs w:val="22"/>
              </w:rPr>
              <w:fldChar w:fldCharType="end"/>
            </w:r>
            <w:r w:rsidRPr="00103476">
              <w:rPr>
                <w:rFonts w:ascii="Arial" w:hAnsi="Arial" w:cs="Arial"/>
                <w:b/>
                <w:bCs/>
                <w:sz w:val="22"/>
                <w:szCs w:val="22"/>
              </w:rPr>
            </w:r>
            <w:r w:rsidRPr="00103476">
              <w:rPr>
                <w:rFonts w:ascii="Arial" w:hAnsi="Arial" w:cs="Arial"/>
                <w:b/>
                <w:bCs/>
                <w:sz w:val="22"/>
                <w:szCs w:val="22"/>
              </w:rPr>
              <w:fldChar w:fldCharType="separate"/>
            </w:r>
            <w:r w:rsidRPr="00103476">
              <w:rPr>
                <w:rFonts w:ascii="Arial" w:hAnsi="Arial" w:cs="Arial"/>
                <w:b/>
                <w:bCs/>
                <w:noProof/>
                <w:sz w:val="22"/>
                <w:szCs w:val="22"/>
              </w:rPr>
              <w:t>(</w:t>
            </w:r>
            <w:hyperlink w:anchor="_ENREF_165" w:tooltip="Webber, 1991 #7319" w:history="1">
              <w:r w:rsidRPr="00103476">
                <w:rPr>
                  <w:rFonts w:ascii="Arial" w:hAnsi="Arial" w:cs="Arial"/>
                  <w:b/>
                  <w:bCs/>
                  <w:noProof/>
                  <w:sz w:val="22"/>
                  <w:szCs w:val="22"/>
                </w:rPr>
                <w:t>165</w:t>
              </w:r>
            </w:hyperlink>
            <w:r w:rsidRPr="00103476">
              <w:rPr>
                <w:rFonts w:ascii="Arial" w:hAnsi="Arial" w:cs="Arial"/>
                <w:b/>
                <w:bCs/>
                <w:noProof/>
                <w:sz w:val="22"/>
                <w:szCs w:val="22"/>
              </w:rPr>
              <w:t>,</w:t>
            </w:r>
            <w:hyperlink w:anchor="_ENREF_167" w:tooltip="Pont, 2017 #11519" w:history="1">
              <w:r w:rsidRPr="00103476">
                <w:rPr>
                  <w:rFonts w:ascii="Arial" w:hAnsi="Arial" w:cs="Arial"/>
                  <w:b/>
                  <w:bCs/>
                  <w:noProof/>
                  <w:sz w:val="22"/>
                  <w:szCs w:val="22"/>
                </w:rPr>
                <w:t>167-173</w:t>
              </w:r>
            </w:hyperlink>
            <w:r w:rsidRPr="00103476">
              <w:rPr>
                <w:rFonts w:ascii="Arial" w:hAnsi="Arial" w:cs="Arial"/>
                <w:b/>
                <w:bCs/>
                <w:noProof/>
                <w:sz w:val="22"/>
                <w:szCs w:val="22"/>
              </w:rPr>
              <w:t>)</w:t>
            </w:r>
            <w:r w:rsidRPr="00103476">
              <w:rPr>
                <w:rFonts w:ascii="Arial" w:hAnsi="Arial" w:cs="Arial"/>
                <w:b/>
                <w:bCs/>
                <w:sz w:val="22"/>
                <w:szCs w:val="22"/>
              </w:rPr>
              <w:fldChar w:fldCharType="end"/>
            </w:r>
          </w:p>
        </w:tc>
      </w:tr>
      <w:tr w:rsidR="0013269D" w:rsidRPr="00C74508" w14:paraId="0810FADC" w14:textId="77777777" w:rsidTr="00103476">
        <w:tc>
          <w:tcPr>
            <w:cnfStyle w:val="000010000000" w:firstRow="0" w:lastRow="0" w:firstColumn="0" w:lastColumn="0" w:oddVBand="1" w:evenVBand="0" w:oddHBand="0" w:evenHBand="0" w:firstRowFirstColumn="0" w:firstRowLastColumn="0" w:lastRowFirstColumn="0" w:lastRowLastColumn="0"/>
            <w:tcW w:w="1777" w:type="dxa"/>
          </w:tcPr>
          <w:p w14:paraId="1A706948" w14:textId="77777777" w:rsidR="0013269D" w:rsidRPr="00C74508" w:rsidRDefault="0013269D" w:rsidP="00C74508">
            <w:pPr>
              <w:tabs>
                <w:tab w:val="left" w:pos="5490"/>
              </w:tabs>
              <w:spacing w:line="276" w:lineRule="auto"/>
              <w:rPr>
                <w:rFonts w:ascii="Arial" w:hAnsi="Arial" w:cs="Arial"/>
                <w:sz w:val="22"/>
                <w:szCs w:val="22"/>
              </w:rPr>
            </w:pPr>
            <w:r w:rsidRPr="00C74508">
              <w:rPr>
                <w:rFonts w:ascii="Arial" w:hAnsi="Arial" w:cs="Arial"/>
                <w:sz w:val="22"/>
                <w:szCs w:val="22"/>
              </w:rPr>
              <w:t>Cardiovascular</w:t>
            </w:r>
          </w:p>
        </w:tc>
        <w:tc>
          <w:tcPr>
            <w:cnfStyle w:val="000001000000" w:firstRow="0" w:lastRow="0" w:firstColumn="0" w:lastColumn="0" w:oddVBand="0" w:evenVBand="1" w:oddHBand="0" w:evenHBand="0" w:firstRowFirstColumn="0" w:firstRowLastColumn="0" w:lastRowFirstColumn="0" w:lastRowLastColumn="0"/>
            <w:tcW w:w="7838" w:type="dxa"/>
          </w:tcPr>
          <w:p w14:paraId="6583B058" w14:textId="407E375A" w:rsidR="0013269D" w:rsidRPr="00C74508" w:rsidRDefault="00CD33C4" w:rsidP="00C74508">
            <w:pPr>
              <w:tabs>
                <w:tab w:val="left" w:pos="5490"/>
              </w:tabs>
              <w:spacing w:line="276" w:lineRule="auto"/>
              <w:rPr>
                <w:rFonts w:ascii="Arial" w:hAnsi="Arial" w:cs="Arial"/>
                <w:sz w:val="22"/>
                <w:szCs w:val="22"/>
              </w:rPr>
            </w:pPr>
            <w:r w:rsidRPr="00C74508">
              <w:rPr>
                <w:rFonts w:ascii="Arial" w:hAnsi="Arial" w:cs="Arial"/>
                <w:sz w:val="22"/>
                <w:szCs w:val="22"/>
              </w:rPr>
              <w:t>H</w:t>
            </w:r>
            <w:r w:rsidR="0013269D" w:rsidRPr="00C74508">
              <w:rPr>
                <w:rFonts w:ascii="Arial" w:hAnsi="Arial" w:cs="Arial"/>
                <w:sz w:val="22"/>
                <w:szCs w:val="22"/>
              </w:rPr>
              <w:t xml:space="preserve">ypertension,  </w:t>
            </w:r>
            <w:r w:rsidR="0013269D" w:rsidRPr="00C74508">
              <w:rPr>
                <w:rFonts w:ascii="Arial" w:hAnsi="Arial" w:cs="Arial"/>
                <w:sz w:val="22"/>
                <w:szCs w:val="22"/>
              </w:rPr>
              <w:sym w:font="Symbol" w:char="F0AD"/>
            </w:r>
            <w:r w:rsidR="0013269D" w:rsidRPr="00C74508">
              <w:rPr>
                <w:rFonts w:ascii="Arial" w:hAnsi="Arial" w:cs="Arial"/>
                <w:sz w:val="22"/>
                <w:szCs w:val="22"/>
              </w:rPr>
              <w:t xml:space="preserve"> total cholesterol, </w:t>
            </w:r>
            <w:r w:rsidR="0013269D" w:rsidRPr="00C74508">
              <w:rPr>
                <w:rFonts w:ascii="Arial" w:hAnsi="Arial" w:cs="Arial"/>
                <w:sz w:val="22"/>
                <w:szCs w:val="22"/>
              </w:rPr>
              <w:sym w:font="Symbol" w:char="F0AD"/>
            </w:r>
            <w:r w:rsidR="0013269D" w:rsidRPr="00C74508">
              <w:rPr>
                <w:rFonts w:ascii="Arial" w:hAnsi="Arial" w:cs="Arial"/>
                <w:sz w:val="22"/>
                <w:szCs w:val="22"/>
              </w:rPr>
              <w:t xml:space="preserve"> low density lipoproteins, </w:t>
            </w:r>
            <w:r w:rsidR="0013269D" w:rsidRPr="00C74508">
              <w:rPr>
                <w:rFonts w:ascii="Arial" w:hAnsi="Arial" w:cs="Arial"/>
                <w:sz w:val="22"/>
                <w:szCs w:val="22"/>
              </w:rPr>
              <w:sym w:font="Symbol" w:char="F0AF"/>
            </w:r>
            <w:r w:rsidR="0013269D" w:rsidRPr="00C74508">
              <w:rPr>
                <w:rFonts w:ascii="Arial" w:hAnsi="Arial" w:cs="Arial"/>
                <w:sz w:val="22"/>
                <w:szCs w:val="22"/>
              </w:rPr>
              <w:t xml:space="preserve"> high density lipoproteins, </w:t>
            </w:r>
            <w:r w:rsidR="005E199A" w:rsidRPr="00C74508">
              <w:rPr>
                <w:rFonts w:ascii="Arial" w:hAnsi="Arial" w:cs="Arial"/>
                <w:sz w:val="22"/>
                <w:szCs w:val="22"/>
              </w:rPr>
              <w:t>metabolic syndrome</w:t>
            </w:r>
            <w:r w:rsidR="0013269D" w:rsidRPr="00C74508">
              <w:rPr>
                <w:rFonts w:ascii="Arial" w:hAnsi="Arial" w:cs="Arial"/>
                <w:sz w:val="22"/>
                <w:szCs w:val="22"/>
              </w:rPr>
              <w:t xml:space="preserve">  </w:t>
            </w:r>
          </w:p>
        </w:tc>
      </w:tr>
      <w:tr w:rsidR="0013269D" w:rsidRPr="00C74508" w14:paraId="0975377C" w14:textId="77777777" w:rsidTr="001034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7" w:type="dxa"/>
          </w:tcPr>
          <w:p w14:paraId="0E748A10" w14:textId="77777777" w:rsidR="0013269D" w:rsidRPr="00C74508" w:rsidRDefault="0013269D" w:rsidP="00C74508">
            <w:pPr>
              <w:tabs>
                <w:tab w:val="left" w:pos="5490"/>
              </w:tabs>
              <w:spacing w:line="276" w:lineRule="auto"/>
              <w:rPr>
                <w:rFonts w:ascii="Arial" w:hAnsi="Arial" w:cs="Arial"/>
                <w:sz w:val="22"/>
                <w:szCs w:val="22"/>
              </w:rPr>
            </w:pPr>
            <w:r w:rsidRPr="00C74508">
              <w:rPr>
                <w:rFonts w:ascii="Arial" w:hAnsi="Arial" w:cs="Arial"/>
                <w:sz w:val="22"/>
                <w:szCs w:val="22"/>
              </w:rPr>
              <w:t>Respiratory</w:t>
            </w:r>
          </w:p>
        </w:tc>
        <w:tc>
          <w:tcPr>
            <w:cnfStyle w:val="000001000000" w:firstRow="0" w:lastRow="0" w:firstColumn="0" w:lastColumn="0" w:oddVBand="0" w:evenVBand="1" w:oddHBand="0" w:evenHBand="0" w:firstRowFirstColumn="0" w:firstRowLastColumn="0" w:lastRowFirstColumn="0" w:lastRowLastColumn="0"/>
            <w:tcW w:w="7838" w:type="dxa"/>
          </w:tcPr>
          <w:p w14:paraId="27E14DDF" w14:textId="6DDF69D9" w:rsidR="0013269D" w:rsidRPr="00C74508" w:rsidRDefault="0013269D" w:rsidP="00C74508">
            <w:pPr>
              <w:tabs>
                <w:tab w:val="left" w:pos="5490"/>
              </w:tabs>
              <w:spacing w:line="276" w:lineRule="auto"/>
              <w:rPr>
                <w:rFonts w:ascii="Arial" w:hAnsi="Arial" w:cs="Arial"/>
                <w:sz w:val="22"/>
                <w:szCs w:val="22"/>
              </w:rPr>
            </w:pPr>
            <w:r w:rsidRPr="00C74508">
              <w:rPr>
                <w:rFonts w:ascii="Arial" w:hAnsi="Arial" w:cs="Arial"/>
                <w:sz w:val="22"/>
                <w:szCs w:val="22"/>
              </w:rPr>
              <w:t xml:space="preserve"> Abnormal respiratory muscle function and central respiratory regulation, difficulty with ventilation during surgery, lower arterial oxygenation, </w:t>
            </w:r>
            <w:r w:rsidR="00CD33C4" w:rsidRPr="00C74508">
              <w:rPr>
                <w:rFonts w:ascii="Arial" w:hAnsi="Arial" w:cs="Arial"/>
                <w:sz w:val="22"/>
                <w:szCs w:val="22"/>
              </w:rPr>
              <w:t xml:space="preserve">obstructive </w:t>
            </w:r>
            <w:r w:rsidRPr="00C74508">
              <w:rPr>
                <w:rFonts w:ascii="Arial" w:hAnsi="Arial" w:cs="Arial"/>
                <w:sz w:val="22"/>
                <w:szCs w:val="22"/>
              </w:rPr>
              <w:t xml:space="preserve">sleep apnea, </w:t>
            </w:r>
            <w:r w:rsidR="00CD33C4" w:rsidRPr="00C74508">
              <w:rPr>
                <w:rFonts w:ascii="Arial" w:hAnsi="Arial" w:cs="Arial"/>
                <w:sz w:val="22"/>
                <w:szCs w:val="22"/>
              </w:rPr>
              <w:t xml:space="preserve">asthma, </w:t>
            </w:r>
            <w:r w:rsidRPr="00C74508">
              <w:rPr>
                <w:rFonts w:ascii="Arial" w:hAnsi="Arial" w:cs="Arial"/>
                <w:sz w:val="22"/>
                <w:szCs w:val="22"/>
              </w:rPr>
              <w:t xml:space="preserve">more frequent and severe upper respiratory infections </w:t>
            </w:r>
          </w:p>
        </w:tc>
      </w:tr>
      <w:tr w:rsidR="00CD33C4" w:rsidRPr="00C74508" w14:paraId="2CD3A57D" w14:textId="77777777" w:rsidTr="00103476">
        <w:tc>
          <w:tcPr>
            <w:cnfStyle w:val="000010000000" w:firstRow="0" w:lastRow="0" w:firstColumn="0" w:lastColumn="0" w:oddVBand="1" w:evenVBand="0" w:oddHBand="0" w:evenHBand="0" w:firstRowFirstColumn="0" w:firstRowLastColumn="0" w:lastRowFirstColumn="0" w:lastRowLastColumn="0"/>
            <w:tcW w:w="1777" w:type="dxa"/>
          </w:tcPr>
          <w:p w14:paraId="6F990C91" w14:textId="180219DD" w:rsidR="00CD33C4" w:rsidRPr="00C74508" w:rsidRDefault="00CD33C4" w:rsidP="00C74508">
            <w:pPr>
              <w:tabs>
                <w:tab w:val="left" w:pos="5490"/>
              </w:tabs>
              <w:spacing w:line="276" w:lineRule="auto"/>
              <w:rPr>
                <w:rFonts w:ascii="Arial" w:hAnsi="Arial" w:cs="Arial"/>
                <w:sz w:val="22"/>
                <w:szCs w:val="22"/>
              </w:rPr>
            </w:pPr>
            <w:r w:rsidRPr="00C74508">
              <w:rPr>
                <w:rFonts w:ascii="Arial" w:hAnsi="Arial" w:cs="Arial"/>
                <w:sz w:val="22"/>
                <w:szCs w:val="22"/>
              </w:rPr>
              <w:t>Gastrointestinal</w:t>
            </w:r>
          </w:p>
        </w:tc>
        <w:tc>
          <w:tcPr>
            <w:cnfStyle w:val="000001000000" w:firstRow="0" w:lastRow="0" w:firstColumn="0" w:lastColumn="0" w:oddVBand="0" w:evenVBand="1" w:oddHBand="0" w:evenHBand="0" w:firstRowFirstColumn="0" w:firstRowLastColumn="0" w:lastRowFirstColumn="0" w:lastRowLastColumn="0"/>
            <w:tcW w:w="7838" w:type="dxa"/>
          </w:tcPr>
          <w:p w14:paraId="5D84057E" w14:textId="7D5E8CF9" w:rsidR="00CD33C4" w:rsidRPr="00C74508" w:rsidRDefault="00CD33C4" w:rsidP="00C74508">
            <w:pPr>
              <w:tabs>
                <w:tab w:val="left" w:pos="5490"/>
              </w:tabs>
              <w:spacing w:line="276" w:lineRule="auto"/>
              <w:rPr>
                <w:rFonts w:ascii="Arial" w:hAnsi="Arial" w:cs="Arial"/>
                <w:sz w:val="22"/>
                <w:szCs w:val="22"/>
              </w:rPr>
            </w:pPr>
            <w:r w:rsidRPr="00C74508">
              <w:rPr>
                <w:rFonts w:ascii="Arial" w:hAnsi="Arial" w:cs="Arial"/>
                <w:sz w:val="22"/>
                <w:szCs w:val="22"/>
              </w:rPr>
              <w:t>Nonalcoholic fatty liver disease, gallstones, gastroesophageal reflux disease</w:t>
            </w:r>
          </w:p>
        </w:tc>
      </w:tr>
      <w:tr w:rsidR="00194554" w:rsidRPr="00C74508" w14:paraId="6DD795B1" w14:textId="77777777" w:rsidTr="001034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7" w:type="dxa"/>
          </w:tcPr>
          <w:p w14:paraId="6247F0E9" w14:textId="0830E91E" w:rsidR="00194554" w:rsidRPr="00C74508" w:rsidRDefault="00194554" w:rsidP="00C74508">
            <w:pPr>
              <w:tabs>
                <w:tab w:val="left" w:pos="5490"/>
              </w:tabs>
              <w:spacing w:line="276" w:lineRule="auto"/>
              <w:rPr>
                <w:rFonts w:ascii="Arial" w:hAnsi="Arial" w:cs="Arial"/>
                <w:sz w:val="22"/>
                <w:szCs w:val="22"/>
              </w:rPr>
            </w:pPr>
            <w:r w:rsidRPr="00C74508">
              <w:rPr>
                <w:rFonts w:ascii="Arial" w:hAnsi="Arial" w:cs="Arial"/>
                <w:sz w:val="22"/>
                <w:szCs w:val="22"/>
              </w:rPr>
              <w:t>Endocrine</w:t>
            </w:r>
          </w:p>
        </w:tc>
        <w:tc>
          <w:tcPr>
            <w:cnfStyle w:val="000001000000" w:firstRow="0" w:lastRow="0" w:firstColumn="0" w:lastColumn="0" w:oddVBand="0" w:evenVBand="1" w:oddHBand="0" w:evenHBand="0" w:firstRowFirstColumn="0" w:firstRowLastColumn="0" w:lastRowFirstColumn="0" w:lastRowLastColumn="0"/>
            <w:tcW w:w="7838" w:type="dxa"/>
          </w:tcPr>
          <w:p w14:paraId="7CF21333" w14:textId="0ADD8A23" w:rsidR="00194554" w:rsidRPr="00C74508" w:rsidRDefault="00194554" w:rsidP="00C74508">
            <w:pPr>
              <w:tabs>
                <w:tab w:val="left" w:pos="5490"/>
              </w:tabs>
              <w:spacing w:line="276" w:lineRule="auto"/>
              <w:rPr>
                <w:rFonts w:ascii="Arial" w:hAnsi="Arial" w:cs="Arial"/>
                <w:sz w:val="22"/>
                <w:szCs w:val="22"/>
              </w:rPr>
            </w:pPr>
            <w:r w:rsidRPr="00C74508">
              <w:rPr>
                <w:rFonts w:ascii="Arial" w:hAnsi="Arial" w:cs="Arial"/>
                <w:sz w:val="22"/>
                <w:szCs w:val="22"/>
              </w:rPr>
              <w:t>Type 2 diabetes, precocious puberty, polycystic ovarian syndrome</w:t>
            </w:r>
            <w:r w:rsidR="00A86F23" w:rsidRPr="00C74508">
              <w:rPr>
                <w:rFonts w:ascii="Arial" w:hAnsi="Arial" w:cs="Arial"/>
                <w:sz w:val="22"/>
                <w:szCs w:val="22"/>
              </w:rPr>
              <w:t>, Vitamin D deficiency</w:t>
            </w:r>
          </w:p>
        </w:tc>
      </w:tr>
      <w:tr w:rsidR="0013269D" w:rsidRPr="00C74508" w14:paraId="38211FA0" w14:textId="77777777" w:rsidTr="00103476">
        <w:tc>
          <w:tcPr>
            <w:cnfStyle w:val="000010000000" w:firstRow="0" w:lastRow="0" w:firstColumn="0" w:lastColumn="0" w:oddVBand="1" w:evenVBand="0" w:oddHBand="0" w:evenHBand="0" w:firstRowFirstColumn="0" w:firstRowLastColumn="0" w:lastRowFirstColumn="0" w:lastRowLastColumn="0"/>
            <w:tcW w:w="1777" w:type="dxa"/>
          </w:tcPr>
          <w:p w14:paraId="70DE50DB" w14:textId="77777777" w:rsidR="0013269D" w:rsidRPr="00C74508" w:rsidRDefault="0013269D" w:rsidP="00C74508">
            <w:pPr>
              <w:tabs>
                <w:tab w:val="left" w:pos="5490"/>
              </w:tabs>
              <w:spacing w:line="276" w:lineRule="auto"/>
              <w:rPr>
                <w:rFonts w:ascii="Arial" w:hAnsi="Arial" w:cs="Arial"/>
                <w:sz w:val="22"/>
                <w:szCs w:val="22"/>
              </w:rPr>
            </w:pPr>
            <w:r w:rsidRPr="00C74508">
              <w:rPr>
                <w:rFonts w:ascii="Arial" w:hAnsi="Arial" w:cs="Arial"/>
                <w:sz w:val="22"/>
                <w:szCs w:val="22"/>
              </w:rPr>
              <w:t>Orthopedic</w:t>
            </w:r>
          </w:p>
        </w:tc>
        <w:tc>
          <w:tcPr>
            <w:cnfStyle w:val="000001000000" w:firstRow="0" w:lastRow="0" w:firstColumn="0" w:lastColumn="0" w:oddVBand="0" w:evenVBand="1" w:oddHBand="0" w:evenHBand="0" w:firstRowFirstColumn="0" w:firstRowLastColumn="0" w:lastRowFirstColumn="0" w:lastRowLastColumn="0"/>
            <w:tcW w:w="7838" w:type="dxa"/>
          </w:tcPr>
          <w:p w14:paraId="1BD0E656" w14:textId="20053F93" w:rsidR="0013269D" w:rsidRPr="00C74508" w:rsidRDefault="0013269D" w:rsidP="00C74508">
            <w:pPr>
              <w:tabs>
                <w:tab w:val="left" w:pos="5490"/>
              </w:tabs>
              <w:spacing w:line="276" w:lineRule="auto"/>
              <w:rPr>
                <w:rFonts w:ascii="Arial" w:hAnsi="Arial" w:cs="Arial"/>
                <w:sz w:val="22"/>
                <w:szCs w:val="22"/>
              </w:rPr>
            </w:pPr>
            <w:r w:rsidRPr="00C74508">
              <w:rPr>
                <w:rFonts w:ascii="Arial" w:hAnsi="Arial" w:cs="Arial"/>
                <w:sz w:val="22"/>
                <w:szCs w:val="22"/>
              </w:rPr>
              <w:t xml:space="preserve">Coxa vara, slipped capital femoral epiphyses, Blount's disease, Legg-Calve-Perthe's </w:t>
            </w:r>
            <w:r w:rsidR="00194554" w:rsidRPr="00C74508">
              <w:rPr>
                <w:rFonts w:ascii="Arial" w:hAnsi="Arial" w:cs="Arial"/>
                <w:sz w:val="22"/>
                <w:szCs w:val="22"/>
              </w:rPr>
              <w:t>disease,</w:t>
            </w:r>
            <w:r w:rsidR="00453A47" w:rsidRPr="00C74508">
              <w:rPr>
                <w:rFonts w:ascii="Arial" w:hAnsi="Arial" w:cs="Arial"/>
                <w:sz w:val="22"/>
                <w:szCs w:val="22"/>
              </w:rPr>
              <w:t xml:space="preserve"> degenerative arthritis. </w:t>
            </w:r>
          </w:p>
        </w:tc>
      </w:tr>
      <w:tr w:rsidR="0013269D" w:rsidRPr="00C74508" w14:paraId="56E56568" w14:textId="77777777" w:rsidTr="001034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7" w:type="dxa"/>
          </w:tcPr>
          <w:p w14:paraId="69C7014F" w14:textId="77777777" w:rsidR="0013269D" w:rsidRPr="00C74508" w:rsidRDefault="0013269D" w:rsidP="00C74508">
            <w:pPr>
              <w:tabs>
                <w:tab w:val="left" w:pos="5490"/>
              </w:tabs>
              <w:spacing w:line="276" w:lineRule="auto"/>
              <w:rPr>
                <w:rFonts w:ascii="Arial" w:hAnsi="Arial" w:cs="Arial"/>
                <w:sz w:val="22"/>
                <w:szCs w:val="22"/>
              </w:rPr>
            </w:pPr>
            <w:r w:rsidRPr="00C74508">
              <w:rPr>
                <w:rFonts w:ascii="Arial" w:hAnsi="Arial" w:cs="Arial"/>
                <w:sz w:val="22"/>
                <w:szCs w:val="22"/>
              </w:rPr>
              <w:t>Dermatologic</w:t>
            </w:r>
          </w:p>
        </w:tc>
        <w:tc>
          <w:tcPr>
            <w:cnfStyle w:val="000001000000" w:firstRow="0" w:lastRow="0" w:firstColumn="0" w:lastColumn="0" w:oddVBand="0" w:evenVBand="1" w:oddHBand="0" w:evenHBand="0" w:firstRowFirstColumn="0" w:firstRowLastColumn="0" w:lastRowFirstColumn="0" w:lastRowLastColumn="0"/>
            <w:tcW w:w="7838" w:type="dxa"/>
          </w:tcPr>
          <w:p w14:paraId="128A18C8" w14:textId="77777777" w:rsidR="0013269D" w:rsidRPr="00C74508" w:rsidRDefault="0013269D" w:rsidP="00C74508">
            <w:pPr>
              <w:tabs>
                <w:tab w:val="left" w:pos="5490"/>
              </w:tabs>
              <w:spacing w:line="276" w:lineRule="auto"/>
              <w:rPr>
                <w:rFonts w:ascii="Arial" w:hAnsi="Arial" w:cs="Arial"/>
                <w:sz w:val="22"/>
                <w:szCs w:val="22"/>
              </w:rPr>
            </w:pPr>
            <w:r w:rsidRPr="00C74508">
              <w:rPr>
                <w:rFonts w:ascii="Arial" w:hAnsi="Arial" w:cs="Arial"/>
                <w:sz w:val="22"/>
                <w:szCs w:val="22"/>
              </w:rPr>
              <w:t>Intertrigo, furunculosis, acanthosis nigricans (HAIR-AN Syndrome)</w:t>
            </w:r>
          </w:p>
        </w:tc>
      </w:tr>
      <w:tr w:rsidR="0013269D" w:rsidRPr="00C74508" w14:paraId="16FA13B7" w14:textId="77777777" w:rsidTr="00103476">
        <w:tc>
          <w:tcPr>
            <w:cnfStyle w:val="000010000000" w:firstRow="0" w:lastRow="0" w:firstColumn="0" w:lastColumn="0" w:oddVBand="1" w:evenVBand="0" w:oddHBand="0" w:evenHBand="0" w:firstRowFirstColumn="0" w:firstRowLastColumn="0" w:lastRowFirstColumn="0" w:lastRowLastColumn="0"/>
            <w:tcW w:w="1777" w:type="dxa"/>
          </w:tcPr>
          <w:p w14:paraId="39701BD3" w14:textId="77777777" w:rsidR="0013269D" w:rsidRPr="00C74508" w:rsidRDefault="0013269D" w:rsidP="00C74508">
            <w:pPr>
              <w:tabs>
                <w:tab w:val="left" w:pos="5490"/>
              </w:tabs>
              <w:spacing w:line="276" w:lineRule="auto"/>
              <w:rPr>
                <w:rFonts w:ascii="Arial" w:hAnsi="Arial" w:cs="Arial"/>
                <w:sz w:val="22"/>
                <w:szCs w:val="22"/>
              </w:rPr>
            </w:pPr>
            <w:r w:rsidRPr="00C74508">
              <w:rPr>
                <w:rFonts w:ascii="Arial" w:hAnsi="Arial" w:cs="Arial"/>
                <w:sz w:val="22"/>
                <w:szCs w:val="22"/>
              </w:rPr>
              <w:t>Immunologic</w:t>
            </w:r>
          </w:p>
        </w:tc>
        <w:tc>
          <w:tcPr>
            <w:cnfStyle w:val="000001000000" w:firstRow="0" w:lastRow="0" w:firstColumn="0" w:lastColumn="0" w:oddVBand="0" w:evenVBand="1" w:oddHBand="0" w:evenHBand="0" w:firstRowFirstColumn="0" w:firstRowLastColumn="0" w:lastRowFirstColumn="0" w:lastRowLastColumn="0"/>
            <w:tcW w:w="7838" w:type="dxa"/>
          </w:tcPr>
          <w:p w14:paraId="1CE84DB6" w14:textId="77777777" w:rsidR="0013269D" w:rsidRPr="00C74508" w:rsidRDefault="0013269D" w:rsidP="00C74508">
            <w:pPr>
              <w:tabs>
                <w:tab w:val="left" w:pos="5490"/>
              </w:tabs>
              <w:spacing w:line="276" w:lineRule="auto"/>
              <w:rPr>
                <w:rFonts w:ascii="Arial" w:hAnsi="Arial" w:cs="Arial"/>
                <w:sz w:val="22"/>
                <w:szCs w:val="22"/>
              </w:rPr>
            </w:pPr>
            <w:r w:rsidRPr="00C74508">
              <w:rPr>
                <w:rFonts w:ascii="Arial" w:hAnsi="Arial" w:cs="Arial"/>
                <w:sz w:val="22"/>
                <w:szCs w:val="22"/>
              </w:rPr>
              <w:t>Impaired cell-mediated immunity, polymorphonuclear leukocyte killing capacity, lymphocyte generation of migration inhibiting factor, and maturation rates of monocytes into macrophages</w:t>
            </w:r>
          </w:p>
        </w:tc>
      </w:tr>
      <w:tr w:rsidR="0009706C" w:rsidRPr="00C74508" w14:paraId="53A03231" w14:textId="77777777" w:rsidTr="001034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7" w:type="dxa"/>
          </w:tcPr>
          <w:p w14:paraId="12D309BB" w14:textId="77777777" w:rsidR="0009706C" w:rsidRPr="00C74508" w:rsidRDefault="0009706C" w:rsidP="00C74508">
            <w:pPr>
              <w:tabs>
                <w:tab w:val="left" w:pos="5490"/>
              </w:tabs>
              <w:spacing w:line="276" w:lineRule="auto"/>
              <w:rPr>
                <w:rFonts w:ascii="Arial" w:hAnsi="Arial" w:cs="Arial"/>
                <w:sz w:val="22"/>
                <w:szCs w:val="22"/>
              </w:rPr>
            </w:pPr>
            <w:r w:rsidRPr="00C74508">
              <w:rPr>
                <w:rFonts w:ascii="Arial" w:hAnsi="Arial" w:cs="Arial"/>
                <w:sz w:val="22"/>
                <w:szCs w:val="22"/>
              </w:rPr>
              <w:t>Psychologic</w:t>
            </w:r>
          </w:p>
        </w:tc>
        <w:tc>
          <w:tcPr>
            <w:cnfStyle w:val="000001000000" w:firstRow="0" w:lastRow="0" w:firstColumn="0" w:lastColumn="0" w:oddVBand="0" w:evenVBand="1" w:oddHBand="0" w:evenHBand="0" w:firstRowFirstColumn="0" w:firstRowLastColumn="0" w:lastRowFirstColumn="0" w:lastRowLastColumn="0"/>
            <w:tcW w:w="7838" w:type="dxa"/>
          </w:tcPr>
          <w:p w14:paraId="452911E4" w14:textId="15755FF6" w:rsidR="0009706C" w:rsidRPr="00C74508" w:rsidRDefault="00194554" w:rsidP="00C74508">
            <w:pPr>
              <w:tabs>
                <w:tab w:val="left" w:pos="5490"/>
              </w:tabs>
              <w:spacing w:line="276" w:lineRule="auto"/>
              <w:rPr>
                <w:rFonts w:ascii="Arial" w:hAnsi="Arial" w:cs="Arial"/>
                <w:sz w:val="22"/>
                <w:szCs w:val="22"/>
              </w:rPr>
            </w:pPr>
            <w:r w:rsidRPr="00C74508">
              <w:rPr>
                <w:rFonts w:ascii="Arial" w:hAnsi="Arial" w:cs="Arial"/>
                <w:sz w:val="22"/>
                <w:szCs w:val="22"/>
              </w:rPr>
              <w:t>Low self-esteem</w:t>
            </w:r>
            <w:r w:rsidR="0009706C" w:rsidRPr="00C74508">
              <w:rPr>
                <w:rFonts w:ascii="Arial" w:hAnsi="Arial" w:cs="Arial"/>
                <w:sz w:val="22"/>
                <w:szCs w:val="22"/>
              </w:rPr>
              <w:t>, anxiety, somatization, depression, eating disorders</w:t>
            </w:r>
          </w:p>
        </w:tc>
      </w:tr>
      <w:tr w:rsidR="00590372" w:rsidRPr="00C74508" w14:paraId="20CC6D4E" w14:textId="77777777" w:rsidTr="00103476">
        <w:tc>
          <w:tcPr>
            <w:cnfStyle w:val="000010000000" w:firstRow="0" w:lastRow="0" w:firstColumn="0" w:lastColumn="0" w:oddVBand="1" w:evenVBand="0" w:oddHBand="0" w:evenHBand="0" w:firstRowFirstColumn="0" w:firstRowLastColumn="0" w:lastRowFirstColumn="0" w:lastRowLastColumn="0"/>
            <w:tcW w:w="1777" w:type="dxa"/>
          </w:tcPr>
          <w:p w14:paraId="1DF46BF5" w14:textId="781D2209" w:rsidR="00590372" w:rsidRPr="00C74508" w:rsidRDefault="00CD33C4" w:rsidP="00C74508">
            <w:pPr>
              <w:tabs>
                <w:tab w:val="left" w:pos="5490"/>
              </w:tabs>
              <w:spacing w:line="276" w:lineRule="auto"/>
              <w:rPr>
                <w:rFonts w:ascii="Arial" w:hAnsi="Arial" w:cs="Arial"/>
                <w:sz w:val="22"/>
                <w:szCs w:val="22"/>
              </w:rPr>
            </w:pPr>
            <w:r w:rsidRPr="00C74508">
              <w:rPr>
                <w:rFonts w:ascii="Arial" w:hAnsi="Arial" w:cs="Arial"/>
                <w:sz w:val="22"/>
                <w:szCs w:val="22"/>
              </w:rPr>
              <w:t xml:space="preserve">Lymphatic </w:t>
            </w:r>
          </w:p>
        </w:tc>
        <w:tc>
          <w:tcPr>
            <w:cnfStyle w:val="000001000000" w:firstRow="0" w:lastRow="0" w:firstColumn="0" w:lastColumn="0" w:oddVBand="0" w:evenVBand="1" w:oddHBand="0" w:evenHBand="0" w:firstRowFirstColumn="0" w:firstRowLastColumn="0" w:lastRowFirstColumn="0" w:lastRowLastColumn="0"/>
            <w:tcW w:w="7838" w:type="dxa"/>
          </w:tcPr>
          <w:p w14:paraId="44DE576B" w14:textId="174380C8" w:rsidR="00590372" w:rsidRPr="00C74508" w:rsidRDefault="00CD33C4" w:rsidP="00C74508">
            <w:pPr>
              <w:tabs>
                <w:tab w:val="left" w:pos="5490"/>
              </w:tabs>
              <w:spacing w:line="276" w:lineRule="auto"/>
              <w:rPr>
                <w:rFonts w:ascii="Arial" w:hAnsi="Arial" w:cs="Arial"/>
                <w:sz w:val="22"/>
                <w:szCs w:val="22"/>
              </w:rPr>
            </w:pPr>
            <w:r w:rsidRPr="00C74508">
              <w:rPr>
                <w:rFonts w:ascii="Arial" w:hAnsi="Arial" w:cs="Arial"/>
                <w:sz w:val="22"/>
                <w:szCs w:val="22"/>
              </w:rPr>
              <w:t>Obesity associated lymphedema of the lower legs</w:t>
            </w:r>
          </w:p>
        </w:tc>
      </w:tr>
      <w:tr w:rsidR="00194554" w:rsidRPr="00C74508" w14:paraId="2656B00C" w14:textId="77777777" w:rsidTr="001034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7" w:type="dxa"/>
          </w:tcPr>
          <w:p w14:paraId="6A5929D9" w14:textId="2002E99C" w:rsidR="00194554" w:rsidRPr="00C74508" w:rsidRDefault="00194554" w:rsidP="00C74508">
            <w:pPr>
              <w:tabs>
                <w:tab w:val="left" w:pos="5490"/>
              </w:tabs>
              <w:spacing w:line="276" w:lineRule="auto"/>
              <w:rPr>
                <w:rFonts w:ascii="Arial" w:hAnsi="Arial" w:cs="Arial"/>
                <w:sz w:val="22"/>
                <w:szCs w:val="22"/>
              </w:rPr>
            </w:pPr>
            <w:r w:rsidRPr="00C74508">
              <w:rPr>
                <w:rFonts w:ascii="Arial" w:hAnsi="Arial" w:cs="Arial"/>
                <w:sz w:val="22"/>
                <w:szCs w:val="22"/>
              </w:rPr>
              <w:t>Malignancy</w:t>
            </w:r>
          </w:p>
        </w:tc>
        <w:tc>
          <w:tcPr>
            <w:cnfStyle w:val="000001000000" w:firstRow="0" w:lastRow="0" w:firstColumn="0" w:lastColumn="0" w:oddVBand="0" w:evenVBand="1" w:oddHBand="0" w:evenHBand="0" w:firstRowFirstColumn="0" w:firstRowLastColumn="0" w:lastRowFirstColumn="0" w:lastRowLastColumn="0"/>
            <w:tcW w:w="7838" w:type="dxa"/>
          </w:tcPr>
          <w:p w14:paraId="79A7683C" w14:textId="221E1ACE" w:rsidR="00194554" w:rsidRPr="00C74508" w:rsidRDefault="00194554" w:rsidP="00C74508">
            <w:pPr>
              <w:tabs>
                <w:tab w:val="left" w:pos="5490"/>
              </w:tabs>
              <w:spacing w:line="276" w:lineRule="auto"/>
              <w:rPr>
                <w:rFonts w:ascii="Arial" w:hAnsi="Arial" w:cs="Arial"/>
                <w:sz w:val="22"/>
                <w:szCs w:val="22"/>
              </w:rPr>
            </w:pPr>
            <w:r w:rsidRPr="00C74508">
              <w:rPr>
                <w:rFonts w:ascii="Arial" w:hAnsi="Arial" w:cs="Arial"/>
                <w:sz w:val="22"/>
                <w:szCs w:val="22"/>
              </w:rPr>
              <w:t>Higher lifetime risk of obesity related cancers</w:t>
            </w:r>
          </w:p>
        </w:tc>
      </w:tr>
    </w:tbl>
    <w:p w14:paraId="43B25DE3" w14:textId="77777777" w:rsidR="0013269D" w:rsidRPr="00C74508" w:rsidRDefault="0013269D" w:rsidP="00C74508">
      <w:pPr>
        <w:spacing w:line="276" w:lineRule="auto"/>
        <w:ind w:firstLine="720"/>
        <w:rPr>
          <w:rFonts w:ascii="Arial" w:hAnsi="Arial" w:cs="Arial"/>
          <w:sz w:val="22"/>
          <w:szCs w:val="22"/>
        </w:rPr>
      </w:pPr>
    </w:p>
    <w:p w14:paraId="47699E48" w14:textId="39EA07C0" w:rsidR="00CE65B5" w:rsidRPr="004D7613" w:rsidRDefault="00CE65B5" w:rsidP="00C74508">
      <w:pPr>
        <w:spacing w:line="276" w:lineRule="auto"/>
        <w:rPr>
          <w:rFonts w:ascii="Arial" w:hAnsi="Arial" w:cs="Arial"/>
          <w:b/>
          <w:color w:val="00B050"/>
          <w:sz w:val="22"/>
          <w:szCs w:val="22"/>
        </w:rPr>
      </w:pPr>
      <w:r w:rsidRPr="004D7613">
        <w:rPr>
          <w:rFonts w:ascii="Arial" w:hAnsi="Arial" w:cs="Arial"/>
          <w:b/>
          <w:color w:val="00B050"/>
          <w:sz w:val="22"/>
          <w:szCs w:val="22"/>
        </w:rPr>
        <w:t>Pediatric Obesity and Cardiovascular Risk Factors</w:t>
      </w:r>
    </w:p>
    <w:p w14:paraId="5315CD3A" w14:textId="77777777" w:rsidR="00103476" w:rsidRDefault="00103476" w:rsidP="00C74508">
      <w:pPr>
        <w:spacing w:line="276" w:lineRule="auto"/>
        <w:rPr>
          <w:rFonts w:ascii="Arial" w:hAnsi="Arial" w:cs="Arial"/>
          <w:sz w:val="22"/>
          <w:szCs w:val="22"/>
        </w:rPr>
      </w:pPr>
    </w:p>
    <w:p w14:paraId="2CC8B05F" w14:textId="2ACB44A9" w:rsidR="00E418EE" w:rsidRPr="00C74508" w:rsidRDefault="00E418EE" w:rsidP="00C74508">
      <w:pPr>
        <w:spacing w:line="276" w:lineRule="auto"/>
        <w:rPr>
          <w:rFonts w:ascii="Arial" w:hAnsi="Arial" w:cs="Arial"/>
          <w:sz w:val="22"/>
          <w:szCs w:val="22"/>
        </w:rPr>
      </w:pPr>
      <w:r w:rsidRPr="00C74508">
        <w:rPr>
          <w:rFonts w:ascii="Arial" w:hAnsi="Arial" w:cs="Arial"/>
          <w:sz w:val="22"/>
          <w:szCs w:val="22"/>
        </w:rPr>
        <w:t xml:space="preserve">Obesity, hyperlipidemia, hypertension, and other risk factors for cardiovascular disease in children track well into adulthood </w:t>
      </w:r>
      <w:r w:rsidR="005F15C1" w:rsidRPr="00C74508">
        <w:rPr>
          <w:rFonts w:ascii="Arial" w:hAnsi="Arial" w:cs="Arial"/>
          <w:sz w:val="22"/>
          <w:szCs w:val="22"/>
        </w:rPr>
        <w:fldChar w:fldCharType="begin">
          <w:fldData xml:space="preserve">PEVuZE5vdGU+PENpdGU+PEF1dGhvcj5NYWdudXNzZW48L0F1dGhvcj48WWVhcj4yMDA5PC9ZZWFy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bGU+Q2lyY3VsYXRpb248L2Z1bGwtdGl0bGU+PC9hbHQtcGVyaW9kaWNhbD48cGFnZXM+NjI2LTM0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PEVuZE5vdGU+PENpdGU+PEF1dGhvcj5NYWdudXNzZW48L0F1dGhvcj48WWVhcj4yMDA5PC9ZZWFy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bGU+Q2lyY3VsYXRpb248L2Z1bGwtdGl0bGU+PC9hbHQtcGVyaW9kaWNhbD48cGFnZXM+NjI2LTM0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5F15C1" w:rsidRPr="00C74508">
        <w:rPr>
          <w:rFonts w:ascii="Arial" w:hAnsi="Arial" w:cs="Arial"/>
          <w:sz w:val="22"/>
          <w:szCs w:val="22"/>
        </w:rPr>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23" w:tooltip="Whitaker, 1997 #8247" w:history="1">
        <w:r w:rsidR="006379AA" w:rsidRPr="00C74508">
          <w:rPr>
            <w:rFonts w:ascii="Arial" w:hAnsi="Arial" w:cs="Arial"/>
            <w:noProof/>
            <w:sz w:val="22"/>
            <w:szCs w:val="22"/>
          </w:rPr>
          <w:t>23</w:t>
        </w:r>
      </w:hyperlink>
      <w:r w:rsidR="006379AA" w:rsidRPr="00C74508">
        <w:rPr>
          <w:rFonts w:ascii="Arial" w:hAnsi="Arial" w:cs="Arial"/>
          <w:noProof/>
          <w:sz w:val="22"/>
          <w:szCs w:val="22"/>
        </w:rPr>
        <w:t>,</w:t>
      </w:r>
      <w:hyperlink w:anchor="_ENREF_165" w:tooltip="Webber, 1991 #7319" w:history="1">
        <w:r w:rsidR="006379AA" w:rsidRPr="00C74508">
          <w:rPr>
            <w:rFonts w:ascii="Arial" w:hAnsi="Arial" w:cs="Arial"/>
            <w:noProof/>
            <w:sz w:val="22"/>
            <w:szCs w:val="22"/>
          </w:rPr>
          <w:t>165</w:t>
        </w:r>
      </w:hyperlink>
      <w:r w:rsidR="006379AA" w:rsidRPr="00C74508">
        <w:rPr>
          <w:rFonts w:ascii="Arial" w:hAnsi="Arial" w:cs="Arial"/>
          <w:noProof/>
          <w:sz w:val="22"/>
          <w:szCs w:val="22"/>
        </w:rPr>
        <w:t>,</w:t>
      </w:r>
      <w:hyperlink w:anchor="_ENREF_170" w:tooltip="Magnussen, 2009 #9995" w:history="1">
        <w:r w:rsidR="006379AA" w:rsidRPr="00C74508">
          <w:rPr>
            <w:rFonts w:ascii="Arial" w:hAnsi="Arial" w:cs="Arial"/>
            <w:noProof/>
            <w:sz w:val="22"/>
            <w:szCs w:val="22"/>
          </w:rPr>
          <w:t>170-173</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In </w:t>
      </w:r>
      <w:r w:rsidR="00173CCF" w:rsidRPr="00C74508">
        <w:rPr>
          <w:rFonts w:ascii="Arial" w:hAnsi="Arial" w:cs="Arial"/>
          <w:sz w:val="22"/>
          <w:szCs w:val="22"/>
        </w:rPr>
        <w:t>long-term</w:t>
      </w:r>
      <w:r w:rsidRPr="00C74508">
        <w:rPr>
          <w:rFonts w:ascii="Arial" w:hAnsi="Arial" w:cs="Arial"/>
          <w:sz w:val="22"/>
          <w:szCs w:val="22"/>
        </w:rPr>
        <w:t xml:space="preserve"> follow-up studies, adolescent fatness was a powerful predictor of mortality, cardiovascular disease, colorectal cancer, gout, and arthritis</w:t>
      </w:r>
      <w:r w:rsidR="00590A7A" w:rsidRPr="00C74508">
        <w:rPr>
          <w:rFonts w:ascii="Arial" w:hAnsi="Arial" w:cs="Arial"/>
          <w:sz w:val="22"/>
          <w:szCs w:val="22"/>
        </w:rPr>
        <w:t>,</w:t>
      </w:r>
      <w:r w:rsidRPr="00C74508">
        <w:rPr>
          <w:rFonts w:ascii="Arial" w:hAnsi="Arial" w:cs="Arial"/>
          <w:sz w:val="22"/>
          <w:szCs w:val="22"/>
        </w:rPr>
        <w:t xml:space="preserve"> irrespective of body fatness at the time that the morbidity was diagnosed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&lt;EndNote&gt;&lt;Cite&gt;&lt;Author&gt;Must&lt;/Author&gt;&lt;Year&gt;1992&lt;/Year&gt;&lt;RecNum&gt;7988&lt;/RecNum&gt;&lt;DisplayText&gt;(166,172)&lt;/DisplayText&gt;&lt;record&gt;&lt;rec-number&gt;7988&lt;/rec-number&gt;&lt;foreign-keys&gt;&lt;key app="EN" db-id="0fxx22adqrefrleftelpzdwc5da2px5xdprf" timestamp="0"&gt;7988&lt;/key&gt;&lt;/foreign-keys&gt;&lt;ref-type name="Journal Article"&gt;17&lt;/ref-type&gt;&lt;contributors&gt;&lt;authors&gt;&lt;author&gt;A Must&lt;/author&gt;&lt;author&gt;PF Jacques&lt;/author&gt;&lt;author&gt;GE Dallai&lt;/author&gt;&lt;author&gt;DJ Bajema&lt;/author&gt;&lt;author&gt;WH Dietz&lt;/author&gt;&lt;/authors&gt;&lt;/contributors&gt;&lt;titles&gt;&lt;title&gt;Long-term morbidity and mortality of overweight adolescents&lt;/title&gt;&lt;secondary-title&gt;N Eng J Med&lt;/secondary-title&gt;&lt;/titles&gt;&lt;periodical&gt;&lt;full-title&gt;N Eng J Med&lt;/full-title&gt;&lt;/periodical&gt;&lt;pages&gt;1350-55&lt;/pages&gt;&lt;volume&gt;327&lt;/volume&gt;&lt;dates&gt;&lt;year&gt;1992&lt;/year&gt;&lt;/dates&gt;&lt;urls&gt;&lt;/urls&gt;&lt;/record&gt;&lt;/Cite&gt;&lt;Cite&gt;&lt;Author&gt;Freedman&lt;/Author&gt;&lt;Year&gt;2008&lt;/Year&gt;&lt;RecNum&gt;10571&lt;/RecNum&gt;&lt;record&gt;&lt;rec-number&gt;10571&lt;/rec-number&gt;&lt;foreign-keys&gt;&lt;key app="EN" db-id="0fxx22adqrefrleftelpzdwc5da2px5xdprf" timestamp="0"&gt;10571&lt;/key&gt;&lt;/foreign-keys&gt;&lt;ref-type name="Journal Article"&gt;17&lt;/ref-type&gt;&lt;contributors&gt;&lt;authors&gt;&lt;author&gt;DS Freedman&lt;/author&gt;&lt;author&gt;DA Patel&lt;/author&gt;&lt;author&gt;SR Srinivasan&lt;/author&gt;&lt;author&gt;W Chen&lt;/author&gt;&lt;author&gt;R Tang&lt;/author&gt;&lt;author&gt;MG Bond&lt;/author&gt;&lt;author&gt;GS Berenson&lt;/author&gt;&lt;/authors&gt;&lt;/contributors&gt;&lt;titles&gt;&lt;title&gt;The contribution of childhood obesity to adult carotid intima-media thickness: the Bogalusa Heart Study&lt;/title&gt;&lt;secondary-title&gt;Int J Obes&lt;/secondary-title&gt;&lt;/titles&gt;&lt;periodical&gt;&lt;full-title&gt;Int J Obes&lt;/full-title&gt;&lt;/periodical&gt;&lt;pages&gt;749-56&lt;/pages&gt;&lt;volume&gt;32&lt;/volume&gt;&lt;dates&gt;&lt;year&gt;2008&lt;/year&gt;&lt;/dates&gt;&lt;urls&gt;&lt;/urls&gt;&lt;/record&gt;&lt;/Cite&gt;&lt;/EndNote&gt;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166" w:tooltip="Must, 1992 #7988" w:history="1">
        <w:r w:rsidR="006379AA" w:rsidRPr="00C74508">
          <w:rPr>
            <w:rFonts w:ascii="Arial" w:hAnsi="Arial" w:cs="Arial"/>
            <w:noProof/>
            <w:sz w:val="22"/>
            <w:szCs w:val="22"/>
          </w:rPr>
          <w:t>166</w:t>
        </w:r>
      </w:hyperlink>
      <w:r w:rsidR="006379AA" w:rsidRPr="00C74508">
        <w:rPr>
          <w:rFonts w:ascii="Arial" w:hAnsi="Arial" w:cs="Arial"/>
          <w:noProof/>
          <w:sz w:val="22"/>
          <w:szCs w:val="22"/>
        </w:rPr>
        <w:t>,</w:t>
      </w:r>
      <w:hyperlink w:anchor="_ENREF_172" w:tooltip="Freedman, 2008 #10571" w:history="1">
        <w:r w:rsidR="006379AA" w:rsidRPr="00C74508">
          <w:rPr>
            <w:rFonts w:ascii="Arial" w:hAnsi="Arial" w:cs="Arial"/>
            <w:noProof/>
            <w:sz w:val="22"/>
            <w:szCs w:val="22"/>
          </w:rPr>
          <w:t>172</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w:t>
      </w:r>
      <w:r w:rsidR="0047600C" w:rsidRPr="00C74508">
        <w:rPr>
          <w:rFonts w:ascii="Arial" w:hAnsi="Arial" w:cs="Arial"/>
          <w:sz w:val="22"/>
          <w:szCs w:val="22"/>
        </w:rPr>
        <w:t>T</w:t>
      </w:r>
      <w:r w:rsidRPr="00C74508">
        <w:rPr>
          <w:rFonts w:ascii="Arial" w:hAnsi="Arial" w:cs="Arial"/>
          <w:sz w:val="22"/>
          <w:szCs w:val="22"/>
        </w:rPr>
        <w:t xml:space="preserve">herefore, </w:t>
      </w:r>
      <w:r w:rsidR="0047600C" w:rsidRPr="00C74508">
        <w:rPr>
          <w:rFonts w:ascii="Arial" w:hAnsi="Arial" w:cs="Arial"/>
          <w:sz w:val="22"/>
          <w:szCs w:val="22"/>
        </w:rPr>
        <w:t xml:space="preserve">it is possible </w:t>
      </w:r>
      <w:r w:rsidRPr="00C74508">
        <w:rPr>
          <w:rFonts w:ascii="Arial" w:hAnsi="Arial" w:cs="Arial"/>
          <w:sz w:val="22"/>
          <w:szCs w:val="22"/>
        </w:rPr>
        <w:t xml:space="preserve">that the metabolic groundwork for the </w:t>
      </w:r>
      <w:r w:rsidR="00885B22" w:rsidRPr="00C74508">
        <w:rPr>
          <w:rFonts w:ascii="Arial" w:hAnsi="Arial" w:cs="Arial"/>
          <w:sz w:val="22"/>
          <w:szCs w:val="22"/>
        </w:rPr>
        <w:t>chronic</w:t>
      </w:r>
      <w:r w:rsidRPr="00C74508">
        <w:rPr>
          <w:rFonts w:ascii="Arial" w:hAnsi="Arial" w:cs="Arial"/>
          <w:sz w:val="22"/>
          <w:szCs w:val="22"/>
        </w:rPr>
        <w:t xml:space="preserve"> disease</w:t>
      </w:r>
      <w:r w:rsidR="00885B22" w:rsidRPr="00C74508">
        <w:rPr>
          <w:rFonts w:ascii="Arial" w:hAnsi="Arial" w:cs="Arial"/>
          <w:sz w:val="22"/>
          <w:szCs w:val="22"/>
        </w:rPr>
        <w:t>s</w:t>
      </w:r>
      <w:r w:rsidRPr="00C74508">
        <w:rPr>
          <w:rFonts w:ascii="Arial" w:hAnsi="Arial" w:cs="Arial"/>
          <w:sz w:val="22"/>
          <w:szCs w:val="22"/>
        </w:rPr>
        <w:t xml:space="preserve"> of adulthood is laid down in childhood</w:t>
      </w:r>
      <w:r w:rsidR="0047600C" w:rsidRPr="00C74508">
        <w:rPr>
          <w:rFonts w:ascii="Arial" w:hAnsi="Arial" w:cs="Arial"/>
          <w:sz w:val="22"/>
          <w:szCs w:val="22"/>
        </w:rPr>
        <w:t xml:space="preserve"> and the </w:t>
      </w:r>
      <w:r w:rsidRPr="00C74508">
        <w:rPr>
          <w:rFonts w:ascii="Arial" w:hAnsi="Arial" w:cs="Arial"/>
          <w:sz w:val="22"/>
          <w:szCs w:val="22"/>
        </w:rPr>
        <w:t xml:space="preserve">overweight </w:t>
      </w:r>
      <w:r w:rsidR="0047600C" w:rsidRPr="00C74508">
        <w:rPr>
          <w:rFonts w:ascii="Arial" w:hAnsi="Arial" w:cs="Arial"/>
          <w:sz w:val="22"/>
          <w:szCs w:val="22"/>
        </w:rPr>
        <w:t>youth</w:t>
      </w:r>
      <w:r w:rsidRPr="00C74508">
        <w:rPr>
          <w:rFonts w:ascii="Arial" w:hAnsi="Arial" w:cs="Arial"/>
          <w:sz w:val="22"/>
          <w:szCs w:val="22"/>
        </w:rPr>
        <w:t xml:space="preserve"> must be assessed for both current adiposity-related morbidities and the</w:t>
      </w:r>
      <w:r w:rsidR="0047600C" w:rsidRPr="00C74508">
        <w:rPr>
          <w:rFonts w:ascii="Arial" w:hAnsi="Arial" w:cs="Arial"/>
          <w:sz w:val="22"/>
          <w:szCs w:val="22"/>
        </w:rPr>
        <w:t>ir future</w:t>
      </w:r>
      <w:r w:rsidRPr="00C74508">
        <w:rPr>
          <w:rFonts w:ascii="Arial" w:hAnsi="Arial" w:cs="Arial"/>
          <w:sz w:val="22"/>
          <w:szCs w:val="22"/>
        </w:rPr>
        <w:t xml:space="preserve"> risk. </w:t>
      </w:r>
    </w:p>
    <w:p w14:paraId="6D9F402C" w14:textId="77777777" w:rsidR="00103476" w:rsidRDefault="00103476" w:rsidP="00C74508">
      <w:pPr>
        <w:spacing w:line="276" w:lineRule="auto"/>
        <w:rPr>
          <w:rFonts w:ascii="Arial" w:hAnsi="Arial" w:cs="Arial"/>
          <w:b/>
          <w:sz w:val="22"/>
          <w:szCs w:val="22"/>
        </w:rPr>
      </w:pPr>
    </w:p>
    <w:p w14:paraId="305D4BAB" w14:textId="066F0F01" w:rsidR="00CE65B5" w:rsidRPr="004D7613" w:rsidRDefault="00CE65B5" w:rsidP="00C74508">
      <w:pPr>
        <w:spacing w:line="276" w:lineRule="auto"/>
        <w:rPr>
          <w:rFonts w:ascii="Arial" w:hAnsi="Arial" w:cs="Arial"/>
          <w:b/>
          <w:color w:val="00B050"/>
          <w:sz w:val="22"/>
          <w:szCs w:val="22"/>
        </w:rPr>
      </w:pPr>
      <w:r w:rsidRPr="004D7613">
        <w:rPr>
          <w:rFonts w:ascii="Arial" w:hAnsi="Arial" w:cs="Arial"/>
          <w:b/>
          <w:color w:val="00B050"/>
          <w:sz w:val="22"/>
          <w:szCs w:val="22"/>
        </w:rPr>
        <w:t>Pediatric Obesity and Type 2 Diabetes Mellitus</w:t>
      </w:r>
    </w:p>
    <w:p w14:paraId="3E8FB53C" w14:textId="77777777" w:rsidR="00103476" w:rsidRDefault="00103476" w:rsidP="00C74508">
      <w:pPr>
        <w:pStyle w:val="BodyTextIndent2"/>
        <w:spacing w:line="276" w:lineRule="auto"/>
        <w:ind w:firstLine="0"/>
        <w:jc w:val="left"/>
        <w:rPr>
          <w:rFonts w:ascii="Arial" w:hAnsi="Arial" w:cs="Arial"/>
          <w:sz w:val="22"/>
          <w:szCs w:val="22"/>
        </w:rPr>
      </w:pPr>
    </w:p>
    <w:p w14:paraId="2C872C99" w14:textId="6E39CF81" w:rsidR="00DD10E5" w:rsidRPr="00C74508" w:rsidRDefault="00194554" w:rsidP="00C74508">
      <w:pPr>
        <w:pStyle w:val="BodyTextIndent2"/>
        <w:spacing w:line="276" w:lineRule="auto"/>
        <w:ind w:firstLine="0"/>
        <w:jc w:val="left"/>
        <w:rPr>
          <w:rFonts w:ascii="Arial" w:hAnsi="Arial" w:cs="Arial"/>
          <w:sz w:val="22"/>
          <w:szCs w:val="22"/>
        </w:rPr>
      </w:pPr>
      <w:r w:rsidRPr="00C74508">
        <w:rPr>
          <w:rFonts w:ascii="Arial" w:hAnsi="Arial" w:cs="Arial"/>
          <w:sz w:val="22"/>
          <w:szCs w:val="22"/>
        </w:rPr>
        <w:t>T</w:t>
      </w:r>
      <w:r w:rsidR="00CE65B5" w:rsidRPr="00C74508">
        <w:rPr>
          <w:rFonts w:ascii="Arial" w:hAnsi="Arial" w:cs="Arial"/>
          <w:sz w:val="22"/>
          <w:szCs w:val="22"/>
        </w:rPr>
        <w:t xml:space="preserve">he </w:t>
      </w:r>
      <w:r w:rsidR="003A3C8C" w:rsidRPr="00C74508">
        <w:rPr>
          <w:rFonts w:ascii="Arial" w:hAnsi="Arial" w:cs="Arial"/>
          <w:sz w:val="22"/>
          <w:szCs w:val="22"/>
        </w:rPr>
        <w:t xml:space="preserve">incidence </w:t>
      </w:r>
      <w:r w:rsidR="00CE65B5" w:rsidRPr="00C74508">
        <w:rPr>
          <w:rFonts w:ascii="Arial" w:hAnsi="Arial" w:cs="Arial"/>
          <w:sz w:val="22"/>
          <w:szCs w:val="22"/>
        </w:rPr>
        <w:t xml:space="preserve">of </w:t>
      </w:r>
      <w:r w:rsidR="003A3C8C" w:rsidRPr="00C74508">
        <w:rPr>
          <w:rFonts w:ascii="Arial" w:hAnsi="Arial" w:cs="Arial"/>
          <w:sz w:val="22"/>
          <w:szCs w:val="22"/>
        </w:rPr>
        <w:t xml:space="preserve">youth-onset </w:t>
      </w:r>
      <w:r w:rsidRPr="00C74508">
        <w:rPr>
          <w:rFonts w:ascii="Arial" w:hAnsi="Arial" w:cs="Arial"/>
          <w:sz w:val="22"/>
          <w:szCs w:val="22"/>
        </w:rPr>
        <w:t xml:space="preserve">prediabetes and </w:t>
      </w:r>
      <w:r w:rsidR="00E9589F" w:rsidRPr="00C74508">
        <w:rPr>
          <w:rFonts w:ascii="Arial" w:hAnsi="Arial" w:cs="Arial"/>
          <w:sz w:val="22"/>
          <w:szCs w:val="22"/>
        </w:rPr>
        <w:t>T2DM</w:t>
      </w:r>
      <w:r w:rsidR="00CE65B5" w:rsidRPr="00C74508">
        <w:rPr>
          <w:rFonts w:ascii="Arial" w:hAnsi="Arial" w:cs="Arial"/>
          <w:sz w:val="22"/>
          <w:szCs w:val="22"/>
        </w:rPr>
        <w:t xml:space="preserve"> is increasing </w:t>
      </w:r>
      <w:r w:rsidRPr="00C74508">
        <w:rPr>
          <w:rFonts w:ascii="Arial" w:hAnsi="Arial" w:cs="Arial"/>
          <w:sz w:val="22"/>
          <w:szCs w:val="22"/>
        </w:rPr>
        <w:t>parallel with the rise in obesity</w:t>
      </w:r>
      <w:r w:rsidR="003A3C8C" w:rsidRPr="00C74508">
        <w:rPr>
          <w:rFonts w:ascii="Arial" w:hAnsi="Arial" w:cs="Arial"/>
          <w:sz w:val="22"/>
          <w:szCs w:val="22"/>
        </w:rPr>
        <w:t xml:space="preserve"> in the US</w:t>
      </w:r>
      <w:r w:rsidR="00EA4977" w:rsidRPr="00C74508">
        <w:rPr>
          <w:rFonts w:ascii="Arial" w:hAnsi="Arial" w:cs="Arial"/>
          <w:sz w:val="22"/>
          <w:szCs w:val="22"/>
        </w:rPr>
        <w:t xml:space="preserve">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&lt;EndNote&gt;&lt;Cite&gt;&lt;Author&gt;Lawrence&lt;/Author&gt;&lt;Year&gt;2021&lt;/Year&gt;&lt;RecNum&gt;12954&lt;/RecNum&gt;&lt;DisplayText&gt;(174,175)&lt;/DisplayText&gt;&lt;record&gt;&lt;rec-number&gt;12954&lt;/rec-number&gt;&lt;foreign-keys&gt;&lt;key app="EN" db-id="0fxx22adqrefrleftelpzdwc5da2px5xdprf" timestamp="1659053603"&gt;12954&lt;/key&gt;&lt;/foreign-keys&gt;&lt;ref-type name="Journal Article"&gt;17&lt;/ref-type&gt;&lt;contributors&gt;&lt;authors&gt;&lt;author&gt;M Lawrence&lt;/author&gt;&lt;author&gt;J Divers&lt;/author&gt;&lt;author&gt;S Isom&lt;/author&gt;&lt;author&gt;S Sayadh&lt;/author&gt;&lt;author&gt;G Imperatore&lt;/author&gt;&lt;author&gt;C Pihoker&lt;/author&gt;&lt;author&gt;SM Marcovina&lt;/author&gt;&lt;author&gt;EJ Mayer-Davis&lt;/author&gt;&lt;author&gt;RF Hamman&lt;/author&gt;&lt;author&gt;L Dolan&lt;/author&gt;&lt;author&gt;D Dabelea&lt;/author&gt;&lt;author&gt;DJ Pettt&lt;/author&gt;&lt;author&gt;AD Liese&lt;/author&gt;&lt;author&gt;for the SEARCH for Diabetes in Youth Study Group,&lt;/author&gt;&lt;/authors&gt;&lt;/contributors&gt;&lt;titles&gt;&lt;title&gt;Trends in Prevalence of Type 1 and Type 2 Diabetes in Children and Adolescents in the US, 2001-2017&lt;/title&gt;&lt;secondary-title&gt;JAMA&lt;/secondary-title&gt;&lt;/titles&gt;&lt;periodical&gt;&lt;full-title&gt;JAMA&lt;/full-title&gt;&lt;/periodical&gt;&lt;pages&gt;717-27&lt;/pages&gt;&lt;volume&gt;326&lt;/volume&gt;&lt;dates&gt;&lt;year&gt;2021&lt;/year&gt;&lt;/dates&gt;&lt;urls&gt;&lt;/urls&gt;&lt;/record&gt;&lt;/Cite&gt;&lt;Cite&gt;&lt;Author&gt;Liu&lt;/Author&gt;&lt;Year&gt;2022&lt;/Year&gt;&lt;RecNum&gt;12955&lt;/RecNum&gt;&lt;record&gt;&lt;rec-number&gt;12955&lt;/rec-number&gt;&lt;foreign-keys&gt;&lt;key app="EN" db-id="0fxx22adqrefrleftelpzdwc5da2px5xdprf" timestamp="1659054032"&gt;12955&lt;/key&gt;&lt;/foreign-keys&gt;&lt;ref-type name="Journal Article"&gt;17&lt;/ref-type&gt;&lt;contributors&gt;&lt;authors&gt;&lt;author&gt;J Liu&lt;/author&gt;&lt;author&gt;Y Li&lt;/author&gt;&lt;author&gt;S Zhang&lt;/author&gt;&lt;author&gt;SS Yi&lt;/author&gt;&lt;author&gt;J Liu&lt;/author&gt;&lt;/authors&gt;&lt;/contributors&gt;&lt;titles&gt;&lt;title&gt;Trends in Prediabetes Among Youths in the US From 1999 Through 2018.&lt;/title&gt;&lt;secondary-title&gt;JAMA Pediatr&lt;/secondary-title&gt;&lt;/titles&gt;&lt;periodical&gt;&lt;full-title&gt;JAMA Pediatr&lt;/full-title&gt;&lt;/periodical&gt;&lt;pages&gt;608-11&lt;/pages&gt;&lt;volume&gt;176&lt;/volume&gt;&lt;dates&gt;&lt;year&gt;2022&lt;/year&gt;&lt;/dates&gt;&lt;urls&gt;&lt;/urls&gt;&lt;/record&gt;&lt;/Cite&gt;&lt;/EndNote&gt;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174" w:tooltip="Lawrence, 2021 #12954" w:history="1">
        <w:r w:rsidR="006379AA" w:rsidRPr="00C74508">
          <w:rPr>
            <w:rFonts w:ascii="Arial" w:hAnsi="Arial" w:cs="Arial"/>
            <w:noProof/>
            <w:sz w:val="22"/>
            <w:szCs w:val="22"/>
          </w:rPr>
          <w:t>174</w:t>
        </w:r>
      </w:hyperlink>
      <w:r w:rsidR="006379AA" w:rsidRPr="00C74508">
        <w:rPr>
          <w:rFonts w:ascii="Arial" w:hAnsi="Arial" w:cs="Arial"/>
          <w:noProof/>
          <w:sz w:val="22"/>
          <w:szCs w:val="22"/>
        </w:rPr>
        <w:t>,</w:t>
      </w:r>
      <w:hyperlink w:anchor="_ENREF_175" w:tooltip="Liu, 2022 #12955" w:history="1">
        <w:r w:rsidR="006379AA" w:rsidRPr="00C74508">
          <w:rPr>
            <w:rFonts w:ascii="Arial" w:hAnsi="Arial" w:cs="Arial"/>
            <w:noProof/>
            <w:sz w:val="22"/>
            <w:szCs w:val="22"/>
          </w:rPr>
          <w:t>175</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00CE65B5" w:rsidRPr="00C74508">
        <w:rPr>
          <w:rFonts w:ascii="Arial" w:hAnsi="Arial" w:cs="Arial"/>
          <w:sz w:val="22"/>
          <w:szCs w:val="22"/>
        </w:rPr>
        <w:t xml:space="preserve">. </w:t>
      </w:r>
      <w:r w:rsidR="009159AD" w:rsidRPr="00C74508">
        <w:rPr>
          <w:rFonts w:ascii="Arial" w:hAnsi="Arial" w:cs="Arial"/>
          <w:sz w:val="22"/>
          <w:szCs w:val="22"/>
        </w:rPr>
        <w:t>Between 200</w:t>
      </w:r>
      <w:r w:rsidR="00B26A9A" w:rsidRPr="00C74508">
        <w:rPr>
          <w:rFonts w:ascii="Arial" w:hAnsi="Arial" w:cs="Arial"/>
          <w:sz w:val="22"/>
          <w:szCs w:val="22"/>
        </w:rPr>
        <w:t>1</w:t>
      </w:r>
      <w:r w:rsidR="009159AD" w:rsidRPr="00C74508">
        <w:rPr>
          <w:rFonts w:ascii="Arial" w:hAnsi="Arial" w:cs="Arial"/>
          <w:sz w:val="22"/>
          <w:szCs w:val="22"/>
        </w:rPr>
        <w:t xml:space="preserve"> </w:t>
      </w:r>
      <w:r w:rsidR="002534CF" w:rsidRPr="00C74508">
        <w:rPr>
          <w:rFonts w:ascii="Arial" w:hAnsi="Arial" w:cs="Arial"/>
          <w:sz w:val="22"/>
          <w:szCs w:val="22"/>
        </w:rPr>
        <w:t>and</w:t>
      </w:r>
      <w:r w:rsidR="009159AD" w:rsidRPr="00C74508">
        <w:rPr>
          <w:rFonts w:ascii="Arial" w:hAnsi="Arial" w:cs="Arial"/>
          <w:sz w:val="22"/>
          <w:szCs w:val="22"/>
        </w:rPr>
        <w:t xml:space="preserve"> 201</w:t>
      </w:r>
      <w:r w:rsidR="00B26A9A" w:rsidRPr="00C74508">
        <w:rPr>
          <w:rFonts w:ascii="Arial" w:hAnsi="Arial" w:cs="Arial"/>
          <w:sz w:val="22"/>
          <w:szCs w:val="22"/>
        </w:rPr>
        <w:t>7</w:t>
      </w:r>
      <w:r w:rsidR="009159AD" w:rsidRPr="00C74508">
        <w:rPr>
          <w:rFonts w:ascii="Arial" w:hAnsi="Arial" w:cs="Arial"/>
          <w:sz w:val="22"/>
          <w:szCs w:val="22"/>
        </w:rPr>
        <w:t xml:space="preserve">, </w:t>
      </w:r>
      <w:r w:rsidR="003C006F" w:rsidRPr="00C74508">
        <w:rPr>
          <w:rFonts w:ascii="Arial" w:hAnsi="Arial" w:cs="Arial"/>
          <w:sz w:val="22"/>
          <w:szCs w:val="22"/>
        </w:rPr>
        <w:t>there was a 95.3% (95% CI 77.0-115.4%) relative increase in the prevalence of T2DM in youth &lt; 19 years of age</w:t>
      </w:r>
      <w:r w:rsidR="009159AD" w:rsidRPr="00C74508">
        <w:rPr>
          <w:rFonts w:ascii="Arial" w:hAnsi="Arial" w:cs="Arial"/>
          <w:sz w:val="22"/>
          <w:szCs w:val="22"/>
        </w:rPr>
        <w:t xml:space="preserve">. </w:t>
      </w:r>
      <w:r w:rsidR="003C242D" w:rsidRPr="00C74508">
        <w:rPr>
          <w:rFonts w:ascii="Arial" w:hAnsi="Arial" w:cs="Arial"/>
          <w:sz w:val="22"/>
          <w:szCs w:val="22"/>
        </w:rPr>
        <w:t>The greatest absolute increase were observed among non-Hispanic Black and Hispanic youth</w:t>
      </w:r>
      <w:r w:rsidR="0015710D">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&lt;EndNote&gt;&lt;Cite&gt;&lt;Author&gt;Lawrence&lt;/Author&gt;&lt;Year&gt;2021&lt;/Year&gt;&lt;RecNum&gt;12954&lt;/RecNum&gt;&lt;DisplayText&gt;(174)&lt;/DisplayText&gt;&lt;record&gt;&lt;rec-number&gt;12954&lt;/rec-number&gt;&lt;foreign-keys&gt;&lt;key app="EN" db-id="0fxx22adqrefrleftelpzdwc5da2px5xdprf" timestamp="1659053603"&gt;12954&lt;/key&gt;&lt;/foreign-keys&gt;&lt;ref-type name="Journal Article"&gt;17&lt;/ref-type&gt;&lt;contributors&gt;&lt;authors&gt;&lt;author&gt;M Lawrence&lt;/author&gt;&lt;author&gt;J Divers&lt;/author&gt;&lt;author&gt;S Isom&lt;/author&gt;&lt;author&gt;S Sayadh&lt;/author&gt;&lt;author&gt;G Imperatore&lt;/author&gt;&lt;author&gt;C Pihoker&lt;/author&gt;&lt;author&gt;SM Marcovina&lt;/author&gt;&lt;author&gt;EJ Mayer-Davis&lt;/author&gt;&lt;author&gt;RF Hamman&lt;/author&gt;&lt;author&gt;L Dolan&lt;/author&gt;&lt;author&gt;D Dabelea&lt;/author&gt;&lt;author&gt;DJ Pettt&lt;/author&gt;&lt;author&gt;AD Liese&lt;/author&gt;&lt;author&gt;for the SEARCH for Diabetes in Youth Study Group,&lt;/author&gt;&lt;/authors&gt;&lt;/contributors&gt;&lt;titles&gt;&lt;title&gt;Trends in Prevalence of Type 1 and Type 2 Diabetes in Children and Adolescents in the US, 2001-2017&lt;/title&gt;&lt;secondary-title&gt;JAMA&lt;/secondary-title&gt;&lt;/titles&gt;&lt;periodical&gt;&lt;full-title&gt;JAMA&lt;/full-title&gt;&lt;/periodical&gt;&lt;pages&gt;717-27&lt;/pages&gt;&lt;volume&gt;326&lt;/volume&gt;&lt;dates&gt;&lt;year&gt;2021&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74" w:tooltip="Lawrence, 2021 #12954" w:history="1">
        <w:r w:rsidR="006379AA" w:rsidRPr="00C74508">
          <w:rPr>
            <w:rFonts w:ascii="Arial" w:hAnsi="Arial" w:cs="Arial"/>
            <w:noProof/>
            <w:sz w:val="22"/>
            <w:szCs w:val="22"/>
          </w:rPr>
          <w:t>174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3C242D" w:rsidRPr="00C74508">
        <w:rPr>
          <w:rFonts w:ascii="Arial" w:hAnsi="Arial" w:cs="Arial"/>
          <w:sz w:val="22"/>
          <w:szCs w:val="22"/>
        </w:rPr>
        <w:t xml:space="preserve">. </w:t>
      </w:r>
      <w:r w:rsidR="00A34C73" w:rsidRPr="00C74508">
        <w:rPr>
          <w:rFonts w:ascii="Arial" w:hAnsi="Arial" w:cs="Arial"/>
          <w:sz w:val="22"/>
          <w:szCs w:val="22"/>
        </w:rPr>
        <w:t>In the past 2 years of COVID-19 pandemic, the</w:t>
      </w:r>
      <w:r w:rsidR="009159AD" w:rsidRPr="00C74508">
        <w:rPr>
          <w:rFonts w:ascii="Arial" w:hAnsi="Arial" w:cs="Arial"/>
          <w:sz w:val="22"/>
          <w:szCs w:val="22"/>
        </w:rPr>
        <w:t xml:space="preserve"> burden</w:t>
      </w:r>
      <w:r w:rsidR="00A34C73" w:rsidRPr="00C74508">
        <w:rPr>
          <w:rFonts w:ascii="Arial" w:hAnsi="Arial" w:cs="Arial"/>
          <w:sz w:val="22"/>
          <w:szCs w:val="22"/>
        </w:rPr>
        <w:t xml:space="preserve"> of youth onset T2DM</w:t>
      </w:r>
      <w:r w:rsidR="009159AD" w:rsidRPr="00C74508">
        <w:rPr>
          <w:rFonts w:ascii="Arial" w:hAnsi="Arial" w:cs="Arial"/>
          <w:sz w:val="22"/>
          <w:szCs w:val="22"/>
        </w:rPr>
        <w:t xml:space="preserve"> has increased dramatically</w:t>
      </w:r>
      <w:r w:rsidR="002B0516" w:rsidRPr="00C74508">
        <w:rPr>
          <w:rFonts w:ascii="Arial" w:hAnsi="Arial" w:cs="Arial"/>
          <w:sz w:val="22"/>
          <w:szCs w:val="22"/>
        </w:rPr>
        <w:t>. In a</w:t>
      </w:r>
      <w:r w:rsidR="00801C20" w:rsidRPr="00C74508">
        <w:rPr>
          <w:rFonts w:ascii="Arial" w:hAnsi="Arial" w:cs="Arial"/>
          <w:sz w:val="22"/>
          <w:szCs w:val="22"/>
        </w:rPr>
        <w:t xml:space="preserve"> review of two U.S. medical claims databases (~500,000 individuals), </w:t>
      </w:r>
      <w:r w:rsidR="00A34C73" w:rsidRPr="00C74508">
        <w:rPr>
          <w:rFonts w:ascii="Arial" w:hAnsi="Arial" w:cs="Arial"/>
          <w:sz w:val="22"/>
          <w:szCs w:val="22"/>
        </w:rPr>
        <w:t>persons aged &lt; 18 years with COVID-19 infection were more likely to receive a new diagnosis of diabetes</w:t>
      </w:r>
      <w:r w:rsidR="00801C20" w:rsidRPr="00C74508">
        <w:rPr>
          <w:rFonts w:ascii="Arial" w:hAnsi="Arial" w:cs="Arial"/>
          <w:sz w:val="22"/>
          <w:szCs w:val="22"/>
        </w:rPr>
        <w:t xml:space="preserve"> (both Type 1 and Type 2)</w:t>
      </w:r>
      <w:r w:rsidR="00A34C73" w:rsidRPr="00C74508">
        <w:rPr>
          <w:rFonts w:ascii="Arial" w:hAnsi="Arial" w:cs="Arial"/>
          <w:sz w:val="22"/>
          <w:szCs w:val="22"/>
        </w:rPr>
        <w:t xml:space="preserve"> &gt; 30 </w:t>
      </w:r>
      <w:r w:rsidR="00A34C73" w:rsidRPr="00C74508">
        <w:rPr>
          <w:rFonts w:ascii="Arial" w:hAnsi="Arial" w:cs="Arial"/>
          <w:sz w:val="22"/>
          <w:szCs w:val="22"/>
        </w:rPr>
        <w:lastRenderedPageBreak/>
        <w:t>days after infection compared to those without or those with pre</w:t>
      </w:r>
      <w:r w:rsidR="007E2617" w:rsidRPr="00C74508">
        <w:rPr>
          <w:rFonts w:ascii="Arial" w:hAnsi="Arial" w:cs="Arial"/>
          <w:sz w:val="22"/>
          <w:szCs w:val="22"/>
        </w:rPr>
        <w:t>-</w:t>
      </w:r>
      <w:r w:rsidR="00A34C73" w:rsidRPr="00C74508">
        <w:rPr>
          <w:rFonts w:ascii="Arial" w:hAnsi="Arial" w:cs="Arial"/>
          <w:sz w:val="22"/>
          <w:szCs w:val="22"/>
        </w:rPr>
        <w:t>pandemic acute respiratory illness</w:t>
      </w:r>
      <w:r w:rsidR="00801C20" w:rsidRPr="00C74508">
        <w:rPr>
          <w:rFonts w:ascii="Arial" w:hAnsi="Arial" w:cs="Arial"/>
          <w:sz w:val="22"/>
          <w:szCs w:val="22"/>
        </w:rPr>
        <w:t xml:space="preserve"> (HR = 2,66 [95% CI 1.98-3.56])</w:t>
      </w:r>
      <w:r w:rsidR="009159AD"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&lt;EndNote&gt;&lt;Cite&gt;&lt;Author&gt;Barrett&lt;/Author&gt;&lt;Year&gt;2022&lt;/Year&gt;&lt;RecNum&gt;12956&lt;/RecNum&gt;&lt;DisplayText&gt;(176)&lt;/DisplayText&gt;&lt;record&gt;&lt;rec-number&gt;12956&lt;/rec-number&gt;&lt;foreign-keys&gt;&lt;key app="EN" db-id="0fxx22adqrefrleftelpzdwc5da2px5xdprf" timestamp="1659054230"&gt;12956&lt;/key&gt;&lt;/foreign-keys&gt;&lt;ref-type name="Journal Article"&gt;17&lt;/ref-type&gt;&lt;contributors&gt;&lt;authors&gt;&lt;author&gt;CE Barrett&lt;/author&gt;&lt;author&gt;AK Kouama&lt;/author&gt;&lt;author&gt;P Alvarez&lt;/author&gt;&lt;author&gt;W Chow&lt;/author&gt;&lt;author&gt;EA Lundeen&lt;/author&gt;&lt;author&gt;CG Perrine&lt;/author&gt;&lt;author&gt;ME Pavkov&lt;/author&gt;&lt;author&gt;DB Rolka&lt;/author&gt;&lt;author&gt;JL Wiltz&lt;/author&gt;&lt;author&gt;L Bull-Otterson&lt;/author&gt;&lt;author&gt;S Gray&lt;/author&gt;&lt;author&gt;TK Boehmer&lt;/author&gt;&lt;author&gt;AV Gundlapalli&lt;/author&gt;&lt;author&gt;DA Seigel&lt;/author&gt;&lt;author&gt;L Kompaniyets&lt;/author&gt;&lt;author&gt;AB Goodman&lt;/author&gt;&lt;author&gt;BE Mahon&lt;/author&gt;&lt;author&gt;RV Tauxe&lt;/author&gt;&lt;author&gt;K Remley&lt;/author&gt;&lt;author&gt;S Saydah&lt;/author&gt;&lt;/authors&gt;&lt;/contributors&gt;&lt;titles&gt;&lt;title&gt;Risk for newly diagnosed diabetes &amp;gt;30 days after SARS-COV-2 infection among persons aged &amp;lt;18 years — United States, March 1, 2020–June 28, 2021&lt;/title&gt;&lt;secondary-title&gt;MMWR&lt;/secondary-title&gt;&lt;/titles&gt;&lt;periodical&gt;&lt;full-title&gt;MMWR&lt;/full-title&gt;&lt;/periodical&gt;&lt;pages&gt;59-65&lt;/pages&gt;&lt;volume&gt;71&lt;/volume&gt;&lt;dates&gt;&lt;year&gt;2022&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76" w:tooltip="Barrett, 2022 #12956" w:history="1">
        <w:r w:rsidR="006379AA" w:rsidRPr="00C74508">
          <w:rPr>
            <w:rFonts w:ascii="Arial" w:hAnsi="Arial" w:cs="Arial"/>
            <w:noProof/>
            <w:sz w:val="22"/>
            <w:szCs w:val="22"/>
          </w:rPr>
          <w:t>176</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9159AD" w:rsidRPr="00C74508">
        <w:rPr>
          <w:rFonts w:ascii="Arial" w:hAnsi="Arial" w:cs="Arial"/>
          <w:sz w:val="22"/>
          <w:szCs w:val="22"/>
        </w:rPr>
        <w:t xml:space="preserve">. </w:t>
      </w:r>
      <w:r w:rsidR="009B3323" w:rsidRPr="00C74508">
        <w:rPr>
          <w:rFonts w:ascii="Arial" w:hAnsi="Arial" w:cs="Arial"/>
          <w:sz w:val="22"/>
          <w:szCs w:val="22"/>
        </w:rPr>
        <w:t>The underlying causes for this increase are yet to be identified</w:t>
      </w:r>
      <w:r w:rsidR="00DD10E5" w:rsidRPr="00C74508">
        <w:rPr>
          <w:rFonts w:ascii="Arial" w:hAnsi="Arial" w:cs="Arial"/>
          <w:sz w:val="22"/>
          <w:szCs w:val="22"/>
        </w:rPr>
        <w:t xml:space="preserve">. </w:t>
      </w:r>
    </w:p>
    <w:p w14:paraId="73C4C7C1" w14:textId="77777777" w:rsidR="00103476" w:rsidRDefault="00103476" w:rsidP="00C74508">
      <w:pPr>
        <w:pStyle w:val="BodyTextIndent2"/>
        <w:spacing w:line="276" w:lineRule="auto"/>
        <w:ind w:firstLine="0"/>
        <w:jc w:val="left"/>
        <w:rPr>
          <w:rFonts w:ascii="Arial" w:hAnsi="Arial" w:cs="Arial"/>
          <w:sz w:val="22"/>
          <w:szCs w:val="22"/>
        </w:rPr>
      </w:pPr>
    </w:p>
    <w:p w14:paraId="21928A90" w14:textId="2A28A167" w:rsidR="003C242D" w:rsidRPr="00C74508" w:rsidRDefault="003C242D" w:rsidP="00C74508">
      <w:pPr>
        <w:pStyle w:val="BodyTextIndent2"/>
        <w:spacing w:line="276" w:lineRule="auto"/>
        <w:ind w:firstLine="0"/>
        <w:jc w:val="left"/>
        <w:rPr>
          <w:rFonts w:ascii="Arial" w:hAnsi="Arial" w:cs="Arial"/>
          <w:sz w:val="22"/>
          <w:szCs w:val="22"/>
        </w:rPr>
      </w:pPr>
      <w:r w:rsidRPr="00C74508">
        <w:rPr>
          <w:rFonts w:ascii="Arial" w:hAnsi="Arial" w:cs="Arial"/>
          <w:sz w:val="22"/>
          <w:szCs w:val="22"/>
        </w:rPr>
        <w:t>Pathologic processes associated with diabetes, including the development of insulin resistance and deterioration of beta-cell function, progress more rapidly in youth-onset T2DM than in adult-onset disease. These factors result in worse glycemic control and an increased risk of early diabetes-related complications</w:t>
      </w:r>
      <w:r w:rsidR="00624C8A" w:rsidRPr="00C74508">
        <w:rPr>
          <w:rFonts w:ascii="Arial" w:hAnsi="Arial" w:cs="Arial"/>
          <w:sz w:val="22"/>
          <w:szCs w:val="22"/>
        </w:rPr>
        <w:t xml:space="preserve"> </w:t>
      </w:r>
      <w:r w:rsidR="00C71A39" w:rsidRPr="00C74508">
        <w:rPr>
          <w:rFonts w:ascii="Arial" w:hAnsi="Arial" w:cs="Arial"/>
          <w:sz w:val="22"/>
          <w:szCs w:val="22"/>
        </w:rPr>
        <w:fldChar w:fldCharType="begin">
          <w:fldData xml:space="preserve">PEVuZE5vdGU+PENpdGU+PEF1dGhvcj5Db25zb3J0aXVtPC9BdXRob3I+PFllYXI+MjAxODwvWWVh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PEVuZE5vdGU+PENpdGU+PEF1dGhvcj5Db25zb3J0aXVtPC9BdXRob3I+PFllYXI+MjAxODwvWWVh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77" w:tooltip="The Rise Consortium, 2018 #12957" w:history="1">
        <w:r w:rsidR="006379AA" w:rsidRPr="00C74508">
          <w:rPr>
            <w:rFonts w:ascii="Arial" w:hAnsi="Arial" w:cs="Arial"/>
            <w:noProof/>
            <w:sz w:val="22"/>
            <w:szCs w:val="22"/>
          </w:rPr>
          <w:t>177-179</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r w:rsidR="00624C8A" w:rsidRPr="00C74508">
        <w:rPr>
          <w:rFonts w:ascii="Arial" w:hAnsi="Arial" w:cs="Arial"/>
          <w:sz w:val="22"/>
          <w:szCs w:val="22"/>
        </w:rPr>
        <w:t xml:space="preserve">In the 10-year follow-up of 500 youth with new-onset T2DM enrolled in the Treatment Options for Type 2 Diabetes and Adolescents and Youth (TODAY) clinical trial, </w:t>
      </w:r>
      <w:r w:rsidR="007A07BB" w:rsidRPr="00C74508">
        <w:rPr>
          <w:rFonts w:ascii="Arial" w:hAnsi="Arial" w:cs="Arial"/>
          <w:sz w:val="22"/>
          <w:szCs w:val="22"/>
        </w:rPr>
        <w:t xml:space="preserve">the cumulative incidence of hypertension was 67.5%, dyslipidemia 51.6%, diabetic kidney disease 54.8%, nerve disease 32.4% and retinal disease 51.0%. At least one complication occurred in 60.1% of the participants, and at least two in 28.4%. Risk factors for the development of complications included minority race or ethnic group, hyperglycemia, hypertension, and dyslipidemia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&lt;EndNote&gt;&lt;Cite&gt;&lt;Author&gt;Group&lt;/Author&gt;&lt;Year&gt;2021&lt;/Year&gt;&lt;RecNum&gt;12960&lt;/RecNum&gt;&lt;DisplayText&gt;(180)&lt;/DisplayText&gt;&lt;record&gt;&lt;rec-number&gt;12960&lt;/rec-number&gt;&lt;foreign-keys&gt;&lt;key app="EN" db-id="0fxx22adqrefrleftelpzdwc5da2px5xdprf" timestamp="1659055699"&gt;12960&lt;/key&gt;&lt;/foreign-keys&gt;&lt;ref-type name="Journal Article"&gt;17&lt;/ref-type&gt;&lt;contributors&gt;&lt;authors&gt;&lt;author&gt;The Today Study Group,&lt;/author&gt;&lt;author&gt;P Bjornstad,&lt;/author&gt;&lt;author&gt;KL Drews&lt;/author&gt;&lt;author&gt;S Caprio&lt;/author&gt;&lt;author&gt;R Gubitosi-Klug&lt;/author&gt;&lt;author&gt;DM Nathan&lt;/author&gt;&lt;author&gt;B Tesfaldet&lt;/author&gt;&lt;author&gt;J Truggestad&lt;/author&gt;&lt;author&gt;NH White&lt;/author&gt;&lt;author&gt;P Zeitler&lt;/author&gt;&lt;/authors&gt;&lt;/contributors&gt;&lt;titles&gt;&lt;title&gt;Long-term complications in youth-onset type 2 diabetes&lt;/title&gt;&lt;secondary-title&gt;N Eng J Med&lt;/secondary-title&gt;&lt;/titles&gt;&lt;periodical&gt;&lt;full-title&gt;N Eng J Med&lt;/full-title&gt;&lt;/periodical&gt;&lt;pages&gt;416-26&lt;/pages&gt;&lt;volume&gt;385&lt;/volume&gt;&lt;dates&gt;&lt;year&gt;2021&lt;/year&gt;&lt;/dates&gt;&lt;urls&gt;&lt;/urls&gt;&lt;/record&gt;&lt;/Cite&gt;&lt;/EndNote&gt;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80" w:tooltip="The Today Study Group, 2021 #12960" w:history="1">
        <w:r w:rsidR="006379AA" w:rsidRPr="00C74508">
          <w:rPr>
            <w:rFonts w:ascii="Arial" w:hAnsi="Arial" w:cs="Arial"/>
            <w:noProof/>
            <w:sz w:val="22"/>
            <w:szCs w:val="22"/>
          </w:rPr>
          <w:t>180</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7A07BB" w:rsidRPr="00C74508">
        <w:rPr>
          <w:rFonts w:ascii="Arial" w:hAnsi="Arial" w:cs="Arial"/>
          <w:sz w:val="22"/>
          <w:szCs w:val="22"/>
        </w:rPr>
        <w:t xml:space="preserve">. </w:t>
      </w:r>
    </w:p>
    <w:p w14:paraId="547136A8" w14:textId="77777777" w:rsidR="00103476" w:rsidRDefault="00103476" w:rsidP="00C74508">
      <w:pPr>
        <w:pStyle w:val="BodyText2"/>
        <w:spacing w:line="276" w:lineRule="auto"/>
        <w:jc w:val="left"/>
        <w:rPr>
          <w:rFonts w:ascii="Arial" w:hAnsi="Arial" w:cs="Arial"/>
          <w:sz w:val="22"/>
          <w:szCs w:val="22"/>
        </w:rPr>
      </w:pPr>
    </w:p>
    <w:p w14:paraId="2DE77307" w14:textId="59A4CB75" w:rsidR="00CE65B5" w:rsidRPr="00C74508" w:rsidRDefault="00CE65B5" w:rsidP="00C74508">
      <w:pPr>
        <w:pStyle w:val="BodyText2"/>
        <w:spacing w:line="276" w:lineRule="auto"/>
        <w:jc w:val="left"/>
        <w:rPr>
          <w:rFonts w:ascii="Arial" w:hAnsi="Arial" w:cs="Arial"/>
          <w:sz w:val="22"/>
          <w:szCs w:val="22"/>
        </w:rPr>
      </w:pPr>
      <w:r w:rsidRPr="00C74508">
        <w:rPr>
          <w:rFonts w:ascii="Arial" w:hAnsi="Arial" w:cs="Arial"/>
          <w:sz w:val="22"/>
          <w:szCs w:val="22"/>
        </w:rPr>
        <w:t xml:space="preserve">The pathophysiology of </w:t>
      </w:r>
      <w:r w:rsidR="00EE2D7D" w:rsidRPr="00C74508">
        <w:rPr>
          <w:rFonts w:ascii="Arial" w:hAnsi="Arial" w:cs="Arial"/>
          <w:sz w:val="22"/>
          <w:szCs w:val="22"/>
        </w:rPr>
        <w:t>T2</w:t>
      </w:r>
      <w:r w:rsidRPr="00C74508">
        <w:rPr>
          <w:rFonts w:ascii="Arial" w:hAnsi="Arial" w:cs="Arial"/>
          <w:sz w:val="22"/>
          <w:szCs w:val="22"/>
        </w:rPr>
        <w:t xml:space="preserve">DM is discussed in </w:t>
      </w:r>
      <w:r w:rsidR="00EE2D7D" w:rsidRPr="00C74508">
        <w:rPr>
          <w:rFonts w:ascii="Arial" w:hAnsi="Arial" w:cs="Arial"/>
          <w:sz w:val="22"/>
          <w:szCs w:val="22"/>
        </w:rPr>
        <w:t xml:space="preserve">the </w:t>
      </w:r>
      <w:r w:rsidR="00EE2D7D" w:rsidRPr="00C74508">
        <w:rPr>
          <w:rFonts w:ascii="Arial" w:hAnsi="Arial" w:cs="Arial"/>
          <w:i/>
          <w:sz w:val="22"/>
          <w:szCs w:val="22"/>
        </w:rPr>
        <w:t>Endotext</w:t>
      </w:r>
      <w:r w:rsidR="00EE2D7D" w:rsidRPr="00C74508">
        <w:rPr>
          <w:rFonts w:ascii="Arial" w:hAnsi="Arial" w:cs="Arial"/>
          <w:sz w:val="22"/>
          <w:szCs w:val="22"/>
        </w:rPr>
        <w:t xml:space="preserve"> </w:t>
      </w:r>
      <w:r w:rsidR="00EC176A">
        <w:rPr>
          <w:rFonts w:ascii="Arial" w:hAnsi="Arial" w:cs="Arial"/>
          <w:sz w:val="22"/>
          <w:szCs w:val="22"/>
        </w:rPr>
        <w:t xml:space="preserve">Diabetes </w:t>
      </w:r>
      <w:r w:rsidR="00EE2D7D" w:rsidRPr="00C74508">
        <w:rPr>
          <w:rFonts w:ascii="Arial" w:hAnsi="Arial" w:cs="Arial"/>
          <w:sz w:val="22"/>
          <w:szCs w:val="22"/>
        </w:rPr>
        <w:t>section</w:t>
      </w:r>
      <w:r w:rsidR="00EC176A">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&lt;EndNote&gt;&lt;Cite&gt;&lt;Author&gt;Cersosimo&lt;/Author&gt;&lt;Year&gt;2000&lt;/Year&gt;&lt;RecNum&gt;12961&lt;/RecNum&gt;&lt;DisplayText&gt;(181)&lt;/DisplayText&gt;&lt;record&gt;&lt;rec-number&gt;12961&lt;/rec-number&gt;&lt;foreign-keys&gt;&lt;key app="EN" db-id="0fxx22adqrefrleftelpzdwc5da2px5xdprf" timestamp="1659056300"&gt;12961&lt;/key&gt;&lt;/foreign-keys&gt;&lt;ref-type name="Book Section"&gt;5&lt;/ref-type&gt;&lt;contributors&gt;&lt;authors&gt;&lt;author&gt;E Cersosimo&lt;/author&gt;&lt;author&gt;C Triplitt&lt;/author&gt;&lt;author&gt;LJ Mandarino&lt;/author&gt;&lt;author&gt;RA DeFronzo&lt;/author&gt;&lt;/authors&gt;&lt;secondary-authors&gt;&lt;author&gt;LJ DeGroot&lt;/author&gt;&lt;author&gt;R Rebar&lt;/author&gt;&lt;author&gt;F Singer&lt;/author&gt;&lt;author&gt;A Vinik&lt;/author&gt;&lt;/secondary-authors&gt;&lt;/contributors&gt;&lt;titles&gt;&lt;title&gt;Pathogenesis of type 2 diabetes mellitus&lt;/title&gt;&lt;secondary-title&gt;Endotext&lt;/secondary-title&gt;&lt;/titles&gt;&lt;dates&gt;&lt;year&gt;2000&lt;/year&gt;&lt;/dates&gt;&lt;pub-location&gt;South Dartmoutn (MA)&lt;/pub-location&gt;&lt;urls&gt;&lt;/urls&gt;&lt;/record&gt;&lt;/Cite&gt;&lt;/EndNote&gt;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81" w:tooltip="Cersosimo, 2000 #12961" w:history="1">
        <w:r w:rsidR="006379AA" w:rsidRPr="00C74508">
          <w:rPr>
            <w:rFonts w:ascii="Arial" w:hAnsi="Arial" w:cs="Arial"/>
            <w:noProof/>
            <w:sz w:val="22"/>
            <w:szCs w:val="22"/>
          </w:rPr>
          <w:t>181</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A743E6" w:rsidRPr="00C74508">
        <w:rPr>
          <w:rFonts w:ascii="Arial" w:hAnsi="Arial" w:cs="Arial"/>
          <w:sz w:val="22"/>
          <w:szCs w:val="22"/>
        </w:rPr>
        <w:t>.</w:t>
      </w:r>
      <w:r w:rsidR="00EE2D7D" w:rsidRPr="00C74508">
        <w:rPr>
          <w:rFonts w:ascii="Arial" w:hAnsi="Arial" w:cs="Arial"/>
          <w:sz w:val="22"/>
          <w:szCs w:val="22"/>
        </w:rPr>
        <w:t xml:space="preserve"> </w:t>
      </w:r>
      <w:r w:rsidR="00351EE1" w:rsidRPr="00C74508">
        <w:rPr>
          <w:rFonts w:ascii="Arial" w:hAnsi="Arial" w:cs="Arial"/>
          <w:sz w:val="22"/>
          <w:szCs w:val="22"/>
        </w:rPr>
        <w:t xml:space="preserve">Like obesity, </w:t>
      </w:r>
      <w:r w:rsidR="007A07BB" w:rsidRPr="00C74508">
        <w:rPr>
          <w:rFonts w:ascii="Arial" w:hAnsi="Arial" w:cs="Arial"/>
          <w:sz w:val="22"/>
          <w:szCs w:val="22"/>
        </w:rPr>
        <w:t>T2DM</w:t>
      </w:r>
      <w:r w:rsidRPr="00C74508">
        <w:rPr>
          <w:rFonts w:ascii="Arial" w:hAnsi="Arial" w:cs="Arial"/>
          <w:sz w:val="22"/>
          <w:szCs w:val="22"/>
        </w:rPr>
        <w:t xml:space="preserve"> is a complex metabolic disorder</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&lt;EndNote&gt;&lt;Cite&gt;&lt;Author&gt;Kahn&lt;/Author&gt;&lt;Year&gt;1996&lt;/Year&gt;&lt;RecNum&gt;8651&lt;/RecNum&gt;&lt;DisplayText&gt;(182)&lt;/DisplayText&gt;&lt;record&gt;&lt;rec-number&gt;8651&lt;/rec-number&gt;&lt;foreign-keys&gt;&lt;key app="EN" db-id="0fxx22adqrefrleftelpzdwc5da2px5xdprf" timestamp="0"&gt;8651&lt;/key&gt;&lt;/foreign-keys&gt;&lt;ref-type name="Journal Article"&gt;17&lt;/ref-type&gt;&lt;contributors&gt;&lt;authors&gt;&lt;author&gt;CR Kahn&lt;/author&gt;&lt;author&gt;D Vincent&lt;/author&gt;&lt;author&gt;A Doria&lt;/author&gt;&lt;/authors&gt;&lt;/contributors&gt;&lt;titles&gt;&lt;title&gt;Genetics of non-insulin-dependent (type II) diabetes mellitus&lt;/title&gt;&lt;secondary-title&gt;Annu Rev Med&lt;/secondary-title&gt;&lt;/titles&gt;&lt;pages&gt;509-31&lt;/pages&gt;&lt;volume&gt;47&lt;/volume&gt;&lt;dates&gt;&lt;year&gt;1996&lt;/year&gt;&lt;/dates&gt;&lt;urls&gt;&lt;/urls&gt;&lt;/record&gt;&lt;/Cite&gt;&lt;/EndNote&gt;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82" w:tooltip="Kahn, 1996 #8651" w:history="1">
        <w:r w:rsidR="006379AA" w:rsidRPr="00C74508">
          <w:rPr>
            <w:rFonts w:ascii="Arial" w:hAnsi="Arial" w:cs="Arial"/>
            <w:noProof/>
            <w:sz w:val="22"/>
            <w:szCs w:val="22"/>
          </w:rPr>
          <w:t>182</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In studies of adults and children with a strong family history of </w:t>
      </w:r>
      <w:r w:rsidR="00B841AC" w:rsidRPr="00C74508">
        <w:rPr>
          <w:rFonts w:ascii="Arial" w:hAnsi="Arial" w:cs="Arial"/>
          <w:sz w:val="22"/>
          <w:szCs w:val="22"/>
        </w:rPr>
        <w:t>T2</w:t>
      </w:r>
      <w:r w:rsidRPr="00C74508">
        <w:rPr>
          <w:rFonts w:ascii="Arial" w:hAnsi="Arial" w:cs="Arial"/>
          <w:sz w:val="22"/>
          <w:szCs w:val="22"/>
        </w:rPr>
        <w:t xml:space="preserve">DM, it appears that impaired pancreatic islet-cell function is the first identifiable metabolic abnormality in some subjects who subsequently develop </w:t>
      </w:r>
      <w:r w:rsidR="0047481E" w:rsidRPr="00C74508">
        <w:rPr>
          <w:rFonts w:ascii="Arial" w:hAnsi="Arial" w:cs="Arial"/>
          <w:sz w:val="22"/>
          <w:szCs w:val="22"/>
        </w:rPr>
        <w:t>T2</w:t>
      </w:r>
      <w:r w:rsidRPr="00C74508">
        <w:rPr>
          <w:rFonts w:ascii="Arial" w:hAnsi="Arial" w:cs="Arial"/>
          <w:sz w:val="22"/>
          <w:szCs w:val="22"/>
        </w:rPr>
        <w:t xml:space="preserve">DM, while in other populations, insulin resistance is the first identifiable phenotype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&lt;EndNote&gt;&lt;Cite&gt;&lt;Author&gt;Natali&lt;/Author&gt;&lt;Year&gt;2010&lt;/Year&gt;&lt;RecNum&gt;11464&lt;/RecNum&gt;&lt;DisplayText&gt;(183,184)&lt;/DisplayText&gt;&lt;record&gt;&lt;rec-number&gt;11464&lt;/rec-number&gt;&lt;foreign-keys&gt;&lt;key app="EN" db-id="0fxx22adqrefrleftelpzdwc5da2px5xdprf" timestamp="1516228851"&gt;11464&lt;/key&gt;&lt;/foreign-keys&gt;&lt;ref-type name="Journal Article"&gt;17&lt;/ref-type&gt;&lt;contributors&gt;&lt;authors&gt;&lt;author&gt;A Natali&lt;/author&gt;&lt;author&gt;E Muscelli&lt;/author&gt;&lt;author&gt;A Mari&lt;/author&gt;&lt;author&gt;B Balkau&lt;/author&gt;&lt;author&gt;M Walker&lt;/author&gt;&lt;author&gt;A Tura&lt;/author&gt;&lt;author&gt;C Anderwald&lt;/author&gt;&lt;author&gt;E Ferrannini&lt;/author&gt;&lt;/authors&gt;&lt;/contributors&gt;&lt;titles&gt;&lt;title&gt;Insulin sensitivity and beta-cell function in the offspring of type 2 diabetes patients: impact of line of inheritance&lt;/title&gt;&lt;secondary-title&gt;J Clin Endocrinol Metab&lt;/secondary-title&gt;&lt;/titles&gt;&lt;periodical&gt;&lt;full-title&gt;J Clin Endocrinol Metab&lt;/full-title&gt;&lt;/periodical&gt;&lt;pages&gt;4703-11&lt;/pages&gt;&lt;volume&gt;95&lt;/volume&gt;&lt;dates&gt;&lt;year&gt;2010&lt;/year&gt;&lt;/dates&gt;&lt;urls&gt;&lt;/urls&gt;&lt;/record&gt;&lt;/Cite&gt;&lt;Cite&gt;&lt;Author&gt;Chernausek&lt;/Author&gt;&lt;Year&gt;2016&lt;/Year&gt;&lt;RecNum&gt;11465&lt;/RecNum&gt;&lt;record&gt;&lt;rec-number&gt;11465&lt;/rec-number&gt;&lt;foreign-keys&gt;&lt;key app="EN" db-id="0fxx22adqrefrleftelpzdwc5da2px5xdprf" timestamp="1516229010"&gt;11465&lt;/key&gt;&lt;/foreign-keys&gt;&lt;ref-type name="Journal Article"&gt;17&lt;/ref-type&gt;&lt;contributors&gt;&lt;authors&gt;&lt;author&gt;SD Chernausek&lt;/author&gt;&lt;author&gt;S Arslanian&lt;/author&gt;&lt;author&gt;S Caprio&lt;/author&gt;&lt;author&gt;KC Copeland&lt;/author&gt;&lt;author&gt;El ghromi, L&lt;/author&gt;&lt;author&gt;MM Kelsey&lt;/author&gt;&lt;author&gt;MB Koontz&lt;/author&gt;&lt;author&gt;CM Orsi&lt;/author&gt;&lt;author&gt;D Wilfley&lt;/author&gt;&lt;/authors&gt;&lt;/contributors&gt;&lt;titles&gt;&lt;title&gt;Relationship between parental diabetes and presentation of metabolic and glycemic function in youth with type 2 diabetes: baseline findings from the TODAY Trial&lt;/title&gt;&lt;secondary-title&gt;Diab Care&lt;/secondary-title&gt;&lt;/titles&gt;&lt;periodical&gt;&lt;full-title&gt;Diab Care&lt;/full-title&gt;&lt;/periodical&gt;&lt;pages&gt;110-17&lt;/pages&gt;&lt;volume&gt;39&lt;/volume&gt;&lt;dates&gt;&lt;year&gt;2016&lt;/year&gt;&lt;/dates&gt;&lt;urls&gt;&lt;/urls&gt;&lt;/record&gt;&lt;/Cite&gt;&lt;/EndNote&gt;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183" w:tooltip="Natali, 2010 #11464" w:history="1">
        <w:r w:rsidR="006379AA" w:rsidRPr="00C74508">
          <w:rPr>
            <w:rFonts w:ascii="Arial" w:hAnsi="Arial" w:cs="Arial"/>
            <w:noProof/>
            <w:sz w:val="22"/>
            <w:szCs w:val="22"/>
          </w:rPr>
          <w:t>183</w:t>
        </w:r>
      </w:hyperlink>
      <w:r w:rsidR="006379AA" w:rsidRPr="00C74508">
        <w:rPr>
          <w:rFonts w:ascii="Arial" w:hAnsi="Arial" w:cs="Arial"/>
          <w:noProof/>
          <w:sz w:val="22"/>
          <w:szCs w:val="22"/>
        </w:rPr>
        <w:t>,</w:t>
      </w:r>
      <w:hyperlink w:anchor="_ENREF_184" w:tooltip="Chernausek, 2016 #11465" w:history="1">
        <w:r w:rsidR="006379AA" w:rsidRPr="00C74508">
          <w:rPr>
            <w:rFonts w:ascii="Arial" w:hAnsi="Arial" w:cs="Arial"/>
            <w:noProof/>
            <w:sz w:val="22"/>
            <w:szCs w:val="22"/>
          </w:rPr>
          <w:t>184</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These data, along with the observation that subjects may be insulin-resistant but not </w:t>
      </w:r>
      <w:r w:rsidR="00B841AC" w:rsidRPr="00C74508">
        <w:rPr>
          <w:rFonts w:ascii="Arial" w:hAnsi="Arial" w:cs="Arial"/>
          <w:sz w:val="22"/>
          <w:szCs w:val="22"/>
        </w:rPr>
        <w:t>meet clinical definition for diabetes</w:t>
      </w:r>
      <w:r w:rsidRPr="00C74508">
        <w:rPr>
          <w:rFonts w:ascii="Arial" w:hAnsi="Arial" w:cs="Arial"/>
          <w:sz w:val="22"/>
          <w:szCs w:val="22"/>
        </w:rPr>
        <w:t xml:space="preserve">, and that many individuals with impaired β-cell function may not go on to develop </w:t>
      </w:r>
      <w:r w:rsidR="00B841AC" w:rsidRPr="00C74508">
        <w:rPr>
          <w:rFonts w:ascii="Arial" w:hAnsi="Arial" w:cs="Arial"/>
          <w:sz w:val="22"/>
          <w:szCs w:val="22"/>
        </w:rPr>
        <w:t>T2</w:t>
      </w:r>
      <w:r w:rsidRPr="00C74508">
        <w:rPr>
          <w:rFonts w:ascii="Arial" w:hAnsi="Arial" w:cs="Arial"/>
          <w:sz w:val="22"/>
          <w:szCs w:val="22"/>
        </w:rPr>
        <w:t xml:space="preserve">DM </w:t>
      </w:r>
      <w:r w:rsidR="005F15C1" w:rsidRPr="00C74508">
        <w:rPr>
          <w:rFonts w:ascii="Arial" w:hAnsi="Arial" w:cs="Arial"/>
          <w:sz w:val="22"/>
          <w:szCs w:val="22"/>
        </w:rPr>
        <w:fldChar w:fldCharType="begin">
          <w:fldData xml:space="preserve">PEVuZE5vdGU+PENpdGU+PEF1dGhvcj5Kb2huc3RvbjwvQXV0aG9yPjxZZWFyPjE5OTA8L1llYXI+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PEVuZE5vdGU+PENpdGU+PEF1dGhvcj5Kb2huc3RvbjwvQXV0aG9yPjxZZWFyPjE5OTA8L1llYXI+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5F15C1" w:rsidRPr="00C74508">
        <w:rPr>
          <w:rFonts w:ascii="Arial" w:hAnsi="Arial" w:cs="Arial"/>
          <w:sz w:val="22"/>
          <w:szCs w:val="22"/>
        </w:rPr>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185" w:tooltip="Johnston, 1990 #8658" w:history="1">
        <w:r w:rsidR="006379AA" w:rsidRPr="00C74508">
          <w:rPr>
            <w:rFonts w:ascii="Arial" w:hAnsi="Arial" w:cs="Arial"/>
            <w:noProof/>
            <w:sz w:val="22"/>
            <w:szCs w:val="22"/>
          </w:rPr>
          <w:t>185</w:t>
        </w:r>
      </w:hyperlink>
      <w:r w:rsidR="006379AA" w:rsidRPr="00C74508">
        <w:rPr>
          <w:rFonts w:ascii="Arial" w:hAnsi="Arial" w:cs="Arial"/>
          <w:noProof/>
          <w:sz w:val="22"/>
          <w:szCs w:val="22"/>
        </w:rPr>
        <w:t>,</w:t>
      </w:r>
      <w:hyperlink w:anchor="_ENREF_186" w:tooltip="Polonsky, 1996 #4498" w:history="1">
        <w:r w:rsidR="006379AA" w:rsidRPr="00C74508">
          <w:rPr>
            <w:rFonts w:ascii="Arial" w:hAnsi="Arial" w:cs="Arial"/>
            <w:noProof/>
            <w:sz w:val="22"/>
            <w:szCs w:val="22"/>
          </w:rPr>
          <w:t>186</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suggest that </w:t>
      </w:r>
      <w:r w:rsidR="00B841AC" w:rsidRPr="00C74508">
        <w:rPr>
          <w:rFonts w:ascii="Arial" w:hAnsi="Arial" w:cs="Arial"/>
          <w:sz w:val="22"/>
          <w:szCs w:val="22"/>
        </w:rPr>
        <w:t>T2</w:t>
      </w:r>
      <w:r w:rsidRPr="00C74508">
        <w:rPr>
          <w:rFonts w:ascii="Arial" w:hAnsi="Arial" w:cs="Arial"/>
          <w:sz w:val="22"/>
          <w:szCs w:val="22"/>
        </w:rPr>
        <w:t xml:space="preserve">DM is due to a combination of insulin-resistance and </w:t>
      </w:r>
      <w:r w:rsidR="00EA1EBD" w:rsidRPr="00C74508">
        <w:rPr>
          <w:rFonts w:ascii="Arial" w:hAnsi="Arial" w:cs="Arial"/>
          <w:sz w:val="22"/>
          <w:szCs w:val="22"/>
        </w:rPr>
        <w:t xml:space="preserve">an </w:t>
      </w:r>
      <w:r w:rsidRPr="00C74508">
        <w:rPr>
          <w:rFonts w:ascii="Arial" w:hAnsi="Arial" w:cs="Arial"/>
          <w:sz w:val="22"/>
          <w:szCs w:val="22"/>
        </w:rPr>
        <w:t>impaired β-cell ability to respond to that state of insulin-resistance. In this sense, a state of relative insulin resistance, or the expression of an underlying tendency towards conditions associated with insulin resistance</w:t>
      </w:r>
      <w:r w:rsidR="00EA1EBD" w:rsidRPr="00C74508">
        <w:rPr>
          <w:rFonts w:ascii="Arial" w:hAnsi="Arial" w:cs="Arial"/>
          <w:sz w:val="22"/>
          <w:szCs w:val="22"/>
        </w:rPr>
        <w:t>,</w:t>
      </w:r>
      <w:r w:rsidRPr="00C74508">
        <w:rPr>
          <w:rFonts w:ascii="Arial" w:hAnsi="Arial" w:cs="Arial"/>
          <w:sz w:val="22"/>
          <w:szCs w:val="22"/>
        </w:rPr>
        <w:t xml:space="preserve"> the major causes of which in adolescence would be pubertal hormonal changes and/or obesity, may act to “unmask” a pre-diabetic state of impaired insulin secretion in some individuals. </w:t>
      </w:r>
      <w:r w:rsidR="00EA1EBD" w:rsidRPr="00C74508">
        <w:rPr>
          <w:rFonts w:ascii="Arial" w:hAnsi="Arial" w:cs="Arial"/>
          <w:sz w:val="22"/>
          <w:szCs w:val="22"/>
        </w:rPr>
        <w:t>Consistent with this, a</w:t>
      </w:r>
      <w:r w:rsidRPr="00C74508">
        <w:rPr>
          <w:rFonts w:ascii="Arial" w:hAnsi="Arial" w:cs="Arial"/>
          <w:sz w:val="22"/>
          <w:szCs w:val="22"/>
        </w:rPr>
        <w:t xml:space="preserve">vailable evidence suggests that the incidence of </w:t>
      </w:r>
      <w:r w:rsidR="00EA1EBD" w:rsidRPr="00C74508">
        <w:rPr>
          <w:rFonts w:ascii="Arial" w:hAnsi="Arial" w:cs="Arial"/>
          <w:sz w:val="22"/>
          <w:szCs w:val="22"/>
        </w:rPr>
        <w:t>T2</w:t>
      </w:r>
      <w:r w:rsidRPr="00C74508">
        <w:rPr>
          <w:rFonts w:ascii="Arial" w:hAnsi="Arial" w:cs="Arial"/>
          <w:sz w:val="22"/>
          <w:szCs w:val="22"/>
        </w:rPr>
        <w:t xml:space="preserve">DM in children peaks around puberty, as do the ethnic differences in the prevalence of pediatric obesity </w:t>
      </w:r>
      <w:r w:rsidR="005F15C1"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&lt;EndNote&gt;&lt;Cite&gt;&lt;Author&gt;Dabelea&lt;/Author&gt;&lt;Year&gt;1999&lt;/Year&gt;&lt;RecNum&gt;8650&lt;/RecNum&gt;&lt;DisplayText&gt;(187,188)&lt;/DisplayText&gt;&lt;record&gt;&lt;rec-number&gt;8650&lt;/rec-number&gt;&lt;foreign-keys&gt;&lt;key app="EN" db-id="0fxx22adqrefrleftelpzdwc5da2px5xdprf" timestamp="0"&gt;8650&lt;/key&gt;&lt;/foreign-keys&gt;&lt;ref-type name="Journal Article"&gt;17&lt;/ref-type&gt;&lt;contributors&gt;&lt;authors&gt;&lt;author&gt;D Dabelea&lt;/author&gt;&lt;author&gt;DJ Pettitt&lt;/author&gt;&lt;author&gt;KL Jones&lt;/author&gt;&lt;author&gt;SA Arslanian&lt;/author&gt;&lt;/authors&gt;&lt;/contributors&gt;&lt;titles&gt;&lt;title&gt;Type 2 diabetes mellitus in minority children and adolescents&lt;/title&gt;&lt;secondary-title&gt;Endocrinol Metab Clin N Amer&lt;/secondary-title&gt;&lt;/titles&gt;&lt;volume&gt;28&lt;/volume&gt;&lt;number&gt;709-29&lt;/number&gt;&lt;dates&gt;&lt;year&gt;1999&lt;/year&gt;&lt;/dates&gt;&lt;urls&gt;&lt;/urls&gt;&lt;/record&gt;&lt;/Cite&gt;&lt;Cite&gt;&lt;Author&gt;Troiano&lt;/Author&gt;&lt;Year&gt;1995&lt;/Year&gt;&lt;RecNum&gt;8608&lt;/RecNum&gt;&lt;record&gt;&lt;rec-number&gt;8608&lt;/rec-number&gt;&lt;foreign-keys&gt;&lt;key app="EN" db-id="0fxx22adqrefrleftelpzdwc5da2px5xdprf" timestamp="0"&gt;8608&lt;/key&gt;&lt;/foreign-keys&gt;&lt;ref-type name="Journal Article"&gt;17&lt;/ref-type&gt;&lt;contributors&gt;&lt;authors&gt;&lt;author&gt;RP Troiano&lt;/author&gt;&lt;author&gt;KM Flegal&lt;/author&gt;&lt;author&gt;RJ Kuczmarski&lt;/author&gt;&lt;author&gt;SM Campbell&lt;/author&gt;&lt;author&gt;CL Johnson&lt;/author&gt;&lt;/authors&gt;&lt;/contributors&gt;&lt;titles&gt;&lt;title&gt;Overweight prevalence and trends for children and adolescents&lt;/title&gt;&lt;secondary-title&gt;Arch Pediatr Adol Med&lt;/secondary-title&gt;&lt;/titles&gt;&lt;pages&gt;1085-91&lt;/pages&gt;&lt;volume&gt;149&lt;/volume&gt;&lt;dates&gt;&lt;year&gt;1995&lt;/year&gt;&lt;/dates&gt;&lt;urls&gt;&lt;/urls&gt;&lt;/record&gt;&lt;/Cite&gt;&lt;/EndNote&gt;</w:instrText>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187" w:tooltip="Dabelea, 1999 #8650" w:history="1">
        <w:r w:rsidR="006379AA" w:rsidRPr="00C74508">
          <w:rPr>
            <w:rFonts w:ascii="Arial" w:hAnsi="Arial" w:cs="Arial"/>
            <w:noProof/>
            <w:sz w:val="22"/>
            <w:szCs w:val="22"/>
          </w:rPr>
          <w:t>187</w:t>
        </w:r>
      </w:hyperlink>
      <w:r w:rsidR="006379AA" w:rsidRPr="00C74508">
        <w:rPr>
          <w:rFonts w:ascii="Arial" w:hAnsi="Arial" w:cs="Arial"/>
          <w:noProof/>
          <w:sz w:val="22"/>
          <w:szCs w:val="22"/>
        </w:rPr>
        <w:t>,</w:t>
      </w:r>
      <w:hyperlink w:anchor="_ENREF_188" w:tooltip="Troiano, 1995 #8608" w:history="1">
        <w:r w:rsidR="006379AA" w:rsidRPr="00C74508">
          <w:rPr>
            <w:rFonts w:ascii="Arial" w:hAnsi="Arial" w:cs="Arial"/>
            <w:noProof/>
            <w:sz w:val="22"/>
            <w:szCs w:val="22"/>
          </w:rPr>
          <w:t>188</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00EA1EBD" w:rsidRPr="00C74508">
        <w:rPr>
          <w:rFonts w:ascii="Arial" w:hAnsi="Arial" w:cs="Arial"/>
          <w:sz w:val="22"/>
          <w:szCs w:val="22"/>
        </w:rPr>
        <w:t xml:space="preserve">, coincidentally with </w:t>
      </w:r>
      <w:r w:rsidRPr="00C74508">
        <w:rPr>
          <w:rFonts w:ascii="Arial" w:hAnsi="Arial" w:cs="Arial"/>
          <w:sz w:val="22"/>
          <w:szCs w:val="22"/>
        </w:rPr>
        <w:t>the known decline in insulin-sensitivity and increase in adiposity in the peri</w:t>
      </w:r>
      <w:r w:rsidR="007E2617" w:rsidRPr="00C74508">
        <w:rPr>
          <w:rFonts w:ascii="Arial" w:hAnsi="Arial" w:cs="Arial"/>
          <w:sz w:val="22"/>
          <w:szCs w:val="22"/>
        </w:rPr>
        <w:t>-</w:t>
      </w:r>
      <w:r w:rsidRPr="00C74508">
        <w:rPr>
          <w:rFonts w:ascii="Arial" w:hAnsi="Arial" w:cs="Arial"/>
          <w:sz w:val="22"/>
          <w:szCs w:val="22"/>
        </w:rPr>
        <w:t xml:space="preserve">pubertal period </w:t>
      </w:r>
      <w:r w:rsidR="00C71A39" w:rsidRPr="00C74508">
        <w:rPr>
          <w:rFonts w:ascii="Arial" w:hAnsi="Arial" w:cs="Arial"/>
          <w:sz w:val="22"/>
          <w:szCs w:val="22"/>
        </w:rPr>
        <w:fldChar w:fldCharType="begin">
          <w:fldData xml:space="preserve">PEVuZE5vdGU+PENpdGU+PEF1dGhvcj5DYXByaW88L0F1dGhvcj48WWVhcj4xOTk2PC9ZZWFyPjxS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PEVuZE5vdGU+PENpdGU+PEF1dGhvcj5DYXByaW88L0F1dGhvcj48WWVhcj4xOTk2PC9ZZWFyPjxS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89" w:tooltip="Caprio, 1996 #8693" w:history="1">
        <w:r w:rsidR="006379AA" w:rsidRPr="00C74508">
          <w:rPr>
            <w:rFonts w:ascii="Arial" w:hAnsi="Arial" w:cs="Arial"/>
            <w:noProof/>
            <w:sz w:val="22"/>
            <w:szCs w:val="22"/>
          </w:rPr>
          <w:t>189-191</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p>
    <w:p w14:paraId="66E0BB87" w14:textId="77777777" w:rsidR="00103476" w:rsidRDefault="00103476" w:rsidP="00C74508">
      <w:pPr>
        <w:pStyle w:val="BodyText2"/>
        <w:spacing w:line="276" w:lineRule="auto"/>
        <w:jc w:val="left"/>
        <w:rPr>
          <w:rFonts w:ascii="Arial" w:hAnsi="Arial" w:cs="Arial"/>
          <w:sz w:val="22"/>
          <w:szCs w:val="22"/>
        </w:rPr>
      </w:pPr>
    </w:p>
    <w:p w14:paraId="23349003" w14:textId="7A8BF91D" w:rsidR="00CE65B5" w:rsidRPr="00C74508" w:rsidRDefault="008D31AB" w:rsidP="00C74508">
      <w:pPr>
        <w:pStyle w:val="BodyText2"/>
        <w:spacing w:line="276" w:lineRule="auto"/>
        <w:jc w:val="left"/>
        <w:rPr>
          <w:rFonts w:ascii="Arial" w:hAnsi="Arial" w:cs="Arial"/>
          <w:sz w:val="22"/>
          <w:szCs w:val="22"/>
        </w:rPr>
      </w:pPr>
      <w:r w:rsidRPr="00C74508">
        <w:rPr>
          <w:rFonts w:ascii="Arial" w:hAnsi="Arial" w:cs="Arial"/>
          <w:sz w:val="22"/>
          <w:szCs w:val="22"/>
        </w:rPr>
        <w:t>Central b</w:t>
      </w:r>
      <w:r w:rsidR="00CE65B5" w:rsidRPr="00C74508">
        <w:rPr>
          <w:rFonts w:ascii="Arial" w:hAnsi="Arial" w:cs="Arial"/>
          <w:sz w:val="22"/>
          <w:szCs w:val="22"/>
        </w:rPr>
        <w:t xml:space="preserve">ody fat distribution, usually defined on the basis of waist circumference or the ratio of waist-to-hip circumference, is an independent predictor of adiposity-related insulin </w:t>
      </w:r>
      <w:r w:rsidRPr="00C74508">
        <w:rPr>
          <w:rFonts w:ascii="Arial" w:hAnsi="Arial" w:cs="Arial"/>
          <w:sz w:val="22"/>
          <w:szCs w:val="22"/>
        </w:rPr>
        <w:t>resistance</w:t>
      </w:r>
      <w:r w:rsidR="00CE65B5" w:rsidRPr="00C74508">
        <w:rPr>
          <w:rFonts w:ascii="Arial" w:hAnsi="Arial" w:cs="Arial"/>
          <w:sz w:val="22"/>
          <w:szCs w:val="22"/>
        </w:rPr>
        <w:t xml:space="preserve"> in adolescents and adults </w:t>
      </w:r>
      <w:r w:rsidR="00C71A39" w:rsidRPr="00C74508">
        <w:rPr>
          <w:rFonts w:ascii="Arial" w:hAnsi="Arial" w:cs="Arial"/>
          <w:sz w:val="22"/>
          <w:szCs w:val="22"/>
        </w:rPr>
        <w:fldChar w:fldCharType="begin">
          <w:fldData xml:space="preserve">PEVuZE5vdGU+PENpdGU+PEF1dGhvcj5DYXByaW88L0F1dGhvcj48WWVhcj4xOTk5PC9ZZWFyPjxS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PEVuZE5vdGU+PENpdGU+PEF1dGhvcj5DYXByaW88L0F1dGhvcj48WWVhcj4xOTk5PC9ZZWFyPjxS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91" w:tooltip="Caprio, 1999 #8859" w:history="1">
        <w:r w:rsidR="006379AA" w:rsidRPr="00C74508">
          <w:rPr>
            <w:rFonts w:ascii="Arial" w:hAnsi="Arial" w:cs="Arial"/>
            <w:noProof/>
            <w:sz w:val="22"/>
            <w:szCs w:val="22"/>
          </w:rPr>
          <w:t>191-193</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CE65B5" w:rsidRPr="00C74508">
        <w:rPr>
          <w:rFonts w:ascii="Arial" w:hAnsi="Arial" w:cs="Arial"/>
          <w:sz w:val="22"/>
          <w:szCs w:val="22"/>
        </w:rPr>
        <w:t xml:space="preserve"> as well as other co-morbidity risk factors </w:t>
      </w:r>
      <w:r w:rsidR="009004A4" w:rsidRPr="00C74508">
        <w:rPr>
          <w:rFonts w:ascii="Arial" w:hAnsi="Arial" w:cs="Arial"/>
          <w:sz w:val="22"/>
          <w:szCs w:val="22"/>
        </w:rPr>
        <w:fldChar w:fldCharType="begin">
          <w:fldData xml:space="preserve">PEVuZE5vdGU+PENpdGU+PEF1dGhvcj5LZWxpc2hhZGk8L0F1dGhvcj48WWVhcj4yMDE1PC9ZZWFy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PEVuZE5vdGU+PENpdGU+PEF1dGhvcj5LZWxpc2hhZGk8L0F1dGhvcj48WWVhcj4yMDE1PC9ZZWFy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9004A4" w:rsidRPr="00C74508">
        <w:rPr>
          <w:rFonts w:ascii="Arial" w:hAnsi="Arial" w:cs="Arial"/>
          <w:sz w:val="22"/>
          <w:szCs w:val="22"/>
        </w:rPr>
      </w:r>
      <w:r w:rsidR="009004A4" w:rsidRPr="00C74508">
        <w:rPr>
          <w:rFonts w:ascii="Arial" w:hAnsi="Arial" w:cs="Arial"/>
          <w:sz w:val="22"/>
          <w:szCs w:val="22"/>
        </w:rPr>
        <w:fldChar w:fldCharType="separate"/>
      </w:r>
      <w:r w:rsidR="006379AA" w:rsidRPr="00C74508">
        <w:rPr>
          <w:rFonts w:ascii="Arial" w:hAnsi="Arial" w:cs="Arial"/>
          <w:noProof/>
          <w:sz w:val="22"/>
          <w:szCs w:val="22"/>
        </w:rPr>
        <w:t>(</w:t>
      </w:r>
      <w:hyperlink w:anchor="_ENREF_194" w:tooltip="Kelishadi, 2015 #11466" w:history="1">
        <w:r w:rsidR="006379AA" w:rsidRPr="00C74508">
          <w:rPr>
            <w:rFonts w:ascii="Arial" w:hAnsi="Arial" w:cs="Arial"/>
            <w:noProof/>
            <w:sz w:val="22"/>
            <w:szCs w:val="22"/>
          </w:rPr>
          <w:t>194-196</w:t>
        </w:r>
      </w:hyperlink>
      <w:r w:rsidR="006379AA" w:rsidRPr="00C74508">
        <w:rPr>
          <w:rFonts w:ascii="Arial" w:hAnsi="Arial" w:cs="Arial"/>
          <w:noProof/>
          <w:sz w:val="22"/>
          <w:szCs w:val="22"/>
        </w:rPr>
        <w:t>)</w:t>
      </w:r>
      <w:r w:rsidR="009004A4" w:rsidRPr="00C74508">
        <w:rPr>
          <w:rFonts w:ascii="Arial" w:hAnsi="Arial" w:cs="Arial"/>
          <w:sz w:val="22"/>
          <w:szCs w:val="22"/>
        </w:rPr>
        <w:fldChar w:fldCharType="end"/>
      </w:r>
      <w:r w:rsidR="00CE65B5" w:rsidRPr="00C74508">
        <w:rPr>
          <w:rFonts w:ascii="Arial" w:hAnsi="Arial" w:cs="Arial"/>
          <w:sz w:val="22"/>
          <w:szCs w:val="22"/>
        </w:rPr>
        <w:t>. There appear to be effects of ethnicity on the relative impact of body fat distribution on insulin sensitivity. In Caucasian-American children</w:t>
      </w:r>
      <w:r w:rsidR="00131676" w:rsidRPr="00C74508">
        <w:rPr>
          <w:rFonts w:ascii="Arial" w:hAnsi="Arial" w:cs="Arial"/>
          <w:sz w:val="22"/>
          <w:szCs w:val="22"/>
        </w:rPr>
        <w:t>,</w:t>
      </w:r>
      <w:r w:rsidR="00CE65B5" w:rsidRPr="00C74508">
        <w:rPr>
          <w:rFonts w:ascii="Arial" w:hAnsi="Arial" w:cs="Arial"/>
          <w:sz w:val="22"/>
          <w:szCs w:val="22"/>
        </w:rPr>
        <w:t xml:space="preserve"> </w:t>
      </w:r>
      <w:r w:rsidRPr="00C74508">
        <w:rPr>
          <w:rFonts w:ascii="Arial" w:hAnsi="Arial" w:cs="Arial"/>
          <w:sz w:val="22"/>
          <w:szCs w:val="22"/>
        </w:rPr>
        <w:t xml:space="preserve">increasing </w:t>
      </w:r>
      <w:r w:rsidR="00CE65B5" w:rsidRPr="00C74508">
        <w:rPr>
          <w:rFonts w:ascii="Arial" w:hAnsi="Arial" w:cs="Arial"/>
          <w:sz w:val="22"/>
          <w:szCs w:val="22"/>
        </w:rPr>
        <w:t xml:space="preserve">visceral adiposity is the best correlate of </w:t>
      </w:r>
      <w:r w:rsidRPr="00C74508">
        <w:rPr>
          <w:rFonts w:ascii="Arial" w:hAnsi="Arial" w:cs="Arial"/>
          <w:sz w:val="22"/>
          <w:szCs w:val="22"/>
        </w:rPr>
        <w:t xml:space="preserve">increased fasting insulin levels and </w:t>
      </w:r>
      <w:r w:rsidR="00CE65B5" w:rsidRPr="00C74508">
        <w:rPr>
          <w:rFonts w:ascii="Arial" w:hAnsi="Arial" w:cs="Arial"/>
          <w:sz w:val="22"/>
          <w:szCs w:val="22"/>
        </w:rPr>
        <w:t>insulin secretion during OGTT</w:t>
      </w:r>
      <w:r w:rsidRPr="00C74508">
        <w:rPr>
          <w:rFonts w:ascii="Arial" w:hAnsi="Arial" w:cs="Arial"/>
          <w:sz w:val="22"/>
          <w:szCs w:val="22"/>
        </w:rPr>
        <w:t>,</w:t>
      </w:r>
      <w:r w:rsidR="00CE65B5" w:rsidRPr="00C74508">
        <w:rPr>
          <w:rFonts w:ascii="Arial" w:hAnsi="Arial" w:cs="Arial"/>
          <w:sz w:val="22"/>
          <w:szCs w:val="22"/>
        </w:rPr>
        <w:t xml:space="preserve"> and of glucose disposal during </w:t>
      </w:r>
      <w:r w:rsidRPr="00C74508">
        <w:rPr>
          <w:rFonts w:ascii="Arial" w:hAnsi="Arial" w:cs="Arial"/>
          <w:sz w:val="22"/>
          <w:szCs w:val="22"/>
        </w:rPr>
        <w:t xml:space="preserve">hyperinsulinemic-euglycemic </w:t>
      </w:r>
      <w:r w:rsidR="00CE65B5" w:rsidRPr="00C74508">
        <w:rPr>
          <w:rFonts w:ascii="Arial" w:hAnsi="Arial" w:cs="Arial"/>
          <w:sz w:val="22"/>
          <w:szCs w:val="22"/>
        </w:rPr>
        <w:t xml:space="preserve">clamp studies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&lt;EndNote&gt;&lt;Cite&gt;&lt;Author&gt;Caprio&lt;/Author&gt;&lt;Year&gt;1999&lt;/Year&gt;&lt;RecNum&gt;8859&lt;/RecNum&gt;&lt;DisplayText&gt;(191)&lt;/DisplayText&gt;&lt;record&gt;&lt;rec-number&gt;8859&lt;/rec-number&gt;&lt;foreign-keys&gt;&lt;key app="EN" db-id="0fxx22adqrefrleftelpzdwc5da2px5xdprf" timestamp="0"&gt;8859&lt;/key&gt;&lt;/foreign-keys&gt;&lt;ref-type name="Journal Article"&gt;17&lt;/ref-type&gt;&lt;contributors&gt;&lt;authors&gt;&lt;author&gt;S Caprio&lt;/author&gt;&lt;author&gt;WV Tamborlane&lt;/author&gt;&lt;/authors&gt;&lt;/contributors&gt;&lt;titles&gt;&lt;title&gt;The metabolic impact of obesity in childhood&lt;/title&gt;&lt;secondary-title&gt;Endocrinol Metab Clin N Amer&lt;/secondary-title&gt;&lt;/titles&gt;&lt;pages&gt;731-47&lt;/pages&gt;&lt;volume&gt;28&lt;/volume&gt;&lt;dates&gt;&lt;year&gt;1999&lt;/year&gt;&lt;/dates&gt;&lt;urls&gt;&lt;/urls&gt;&lt;/record&gt;&lt;/Cite&gt;&lt;/EndNote&gt;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91" w:tooltip="Caprio, 1999 #8859" w:history="1">
        <w:r w:rsidR="006379AA" w:rsidRPr="00C74508">
          <w:rPr>
            <w:rFonts w:ascii="Arial" w:hAnsi="Arial" w:cs="Arial"/>
            <w:noProof/>
            <w:sz w:val="22"/>
            <w:szCs w:val="22"/>
          </w:rPr>
          <w:t>191</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CE65B5" w:rsidRPr="00C74508">
        <w:rPr>
          <w:rFonts w:ascii="Arial" w:hAnsi="Arial" w:cs="Arial"/>
          <w:sz w:val="22"/>
          <w:szCs w:val="22"/>
        </w:rPr>
        <w:t>.  In African American</w:t>
      </w:r>
      <w:r w:rsidR="00E16AAD" w:rsidRPr="00C74508">
        <w:rPr>
          <w:rFonts w:ascii="Arial" w:hAnsi="Arial" w:cs="Arial"/>
          <w:sz w:val="22"/>
          <w:szCs w:val="22"/>
        </w:rPr>
        <w:t xml:space="preserve"> (</w:t>
      </w:r>
      <w:r w:rsidR="00CE65B5" w:rsidRPr="00C74508">
        <w:rPr>
          <w:rFonts w:ascii="Arial" w:hAnsi="Arial" w:cs="Arial"/>
          <w:sz w:val="22"/>
          <w:szCs w:val="22"/>
        </w:rPr>
        <w:t>but not Caucasian</w:t>
      </w:r>
      <w:r w:rsidR="00E16AAD" w:rsidRPr="00C74508">
        <w:rPr>
          <w:rFonts w:ascii="Arial" w:hAnsi="Arial" w:cs="Arial"/>
          <w:sz w:val="22"/>
          <w:szCs w:val="22"/>
        </w:rPr>
        <w:t>)</w:t>
      </w:r>
      <w:r w:rsidR="00CE65B5" w:rsidRPr="00C74508">
        <w:rPr>
          <w:rFonts w:ascii="Arial" w:hAnsi="Arial" w:cs="Arial"/>
          <w:sz w:val="22"/>
          <w:szCs w:val="22"/>
        </w:rPr>
        <w:t xml:space="preserve"> pre-pubertal children, intra</w:t>
      </w:r>
      <w:r w:rsidR="00F742BA" w:rsidRPr="00C74508">
        <w:rPr>
          <w:rFonts w:ascii="Arial" w:hAnsi="Arial" w:cs="Arial"/>
          <w:sz w:val="22"/>
          <w:szCs w:val="22"/>
        </w:rPr>
        <w:t>-</w:t>
      </w:r>
      <w:r w:rsidR="00CE65B5" w:rsidRPr="00C74508">
        <w:rPr>
          <w:rFonts w:ascii="Arial" w:hAnsi="Arial" w:cs="Arial"/>
          <w:sz w:val="22"/>
          <w:szCs w:val="22"/>
        </w:rPr>
        <w:t xml:space="preserve">abdominal adipose tissue volume was significantly correlated with fasting insulin concentrations and with insulin sensitivity as measured by area under the curve (AUC) during oral glucose tolerance testing </w:t>
      </w:r>
      <w:r w:rsidR="00C71A39" w:rsidRPr="00C74508">
        <w:rPr>
          <w:rFonts w:ascii="Arial" w:hAnsi="Arial" w:cs="Arial"/>
          <w:sz w:val="22"/>
          <w:szCs w:val="22"/>
        </w:rPr>
        <w:fldChar w:fldCharType="begin">
          <w:fldData xml:space="preserve">PEVuZE5vdGU+PENpdGU+PEF1dGhvcj5Pc2VpPC9BdXRob3I+PFllYXI+MTk5NjwvWWVhcj48UmVj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</w:fldData>
        </w:fldChar>
      </w:r>
      <w:r w:rsidR="00E25D01" w:rsidRPr="00C74508">
        <w:rPr>
          <w:rFonts w:ascii="Arial" w:hAnsi="Arial" w:cs="Arial"/>
          <w:sz w:val="22"/>
          <w:szCs w:val="22"/>
        </w:rPr>
        <w:instrText xml:space="preserve"> ADDIN EN.CITE </w:instrText>
      </w:r>
      <w:r w:rsidR="00E25D01" w:rsidRPr="00C74508">
        <w:rPr>
          <w:rFonts w:ascii="Arial" w:hAnsi="Arial" w:cs="Arial"/>
          <w:sz w:val="22"/>
          <w:szCs w:val="22"/>
        </w:rPr>
        <w:fldChar w:fldCharType="begin">
          <w:fldData xml:space="preserve">PEVuZE5vdGU+PENpdGU+PEF1dGhvcj5Pc2VpPC9BdXRob3I+PFllYXI+MTk5NjwvWWVhcj48UmVj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</w:fldData>
        </w:fldChar>
      </w:r>
      <w:r w:rsidR="00E25D01" w:rsidRPr="00C74508">
        <w:rPr>
          <w:rFonts w:ascii="Arial" w:hAnsi="Arial" w:cs="Arial"/>
          <w:sz w:val="22"/>
          <w:szCs w:val="22"/>
        </w:rPr>
        <w:instrText xml:space="preserve"> ADDIN EN.CITE.DATA </w:instrText>
      </w:r>
      <w:r w:rsidR="00E25D01" w:rsidRPr="00C74508">
        <w:rPr>
          <w:rFonts w:ascii="Arial" w:hAnsi="Arial" w:cs="Arial"/>
          <w:sz w:val="22"/>
          <w:szCs w:val="22"/>
        </w:rPr>
      </w:r>
      <w:r w:rsidR="00E25D01"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197" w:tooltip="Osei, 1996 #8683" w:history="1">
        <w:r w:rsidR="006379AA" w:rsidRPr="00C74508">
          <w:rPr>
            <w:rFonts w:ascii="Arial" w:hAnsi="Arial" w:cs="Arial"/>
            <w:noProof/>
            <w:sz w:val="22"/>
            <w:szCs w:val="22"/>
          </w:rPr>
          <w:t>197-199</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CE65B5" w:rsidRPr="00C74508">
        <w:rPr>
          <w:rFonts w:ascii="Arial" w:hAnsi="Arial" w:cs="Arial"/>
          <w:sz w:val="22"/>
          <w:szCs w:val="22"/>
        </w:rPr>
        <w:t xml:space="preserve">.  Other studies of </w:t>
      </w:r>
      <w:r w:rsidR="00E16AAD" w:rsidRPr="00C74508">
        <w:rPr>
          <w:rFonts w:ascii="Arial" w:hAnsi="Arial" w:cs="Arial"/>
          <w:sz w:val="22"/>
          <w:szCs w:val="22"/>
        </w:rPr>
        <w:t xml:space="preserve">African-American prepubertal girls </w:t>
      </w:r>
      <w:r w:rsidR="00CE65B5" w:rsidRPr="00C74508">
        <w:rPr>
          <w:rFonts w:ascii="Arial" w:hAnsi="Arial" w:cs="Arial"/>
          <w:sz w:val="22"/>
          <w:szCs w:val="22"/>
        </w:rPr>
        <w:t xml:space="preserve">have found that </w:t>
      </w:r>
      <w:r w:rsidR="00C03009" w:rsidRPr="00C74508">
        <w:rPr>
          <w:rFonts w:ascii="Arial" w:hAnsi="Arial" w:cs="Arial"/>
          <w:sz w:val="22"/>
          <w:szCs w:val="22"/>
        </w:rPr>
        <w:t xml:space="preserve">elevated </w:t>
      </w:r>
      <w:r w:rsidR="00CE65B5" w:rsidRPr="00C74508">
        <w:rPr>
          <w:rFonts w:ascii="Arial" w:hAnsi="Arial" w:cs="Arial"/>
          <w:sz w:val="22"/>
          <w:szCs w:val="22"/>
        </w:rPr>
        <w:t xml:space="preserve">fasting insulin concentrations and </w:t>
      </w:r>
      <w:r w:rsidR="00C03009" w:rsidRPr="00C74508">
        <w:rPr>
          <w:rFonts w:ascii="Arial" w:hAnsi="Arial" w:cs="Arial"/>
          <w:sz w:val="22"/>
          <w:szCs w:val="22"/>
        </w:rPr>
        <w:t xml:space="preserve">reduced </w:t>
      </w:r>
      <w:r w:rsidR="00CE65B5" w:rsidRPr="00C74508">
        <w:rPr>
          <w:rFonts w:ascii="Arial" w:hAnsi="Arial" w:cs="Arial"/>
          <w:sz w:val="22"/>
          <w:szCs w:val="22"/>
        </w:rPr>
        <w:t xml:space="preserve">insulin sensitivity are significantly correlated with </w:t>
      </w:r>
      <w:r w:rsidR="00C03009" w:rsidRPr="00C74508">
        <w:rPr>
          <w:rFonts w:ascii="Arial" w:hAnsi="Arial" w:cs="Arial"/>
          <w:sz w:val="22"/>
          <w:szCs w:val="22"/>
        </w:rPr>
        <w:t xml:space="preserve">greater </w:t>
      </w:r>
      <w:r w:rsidR="00CE65B5" w:rsidRPr="00C74508">
        <w:rPr>
          <w:rFonts w:ascii="Arial" w:hAnsi="Arial" w:cs="Arial"/>
          <w:sz w:val="22"/>
          <w:szCs w:val="22"/>
        </w:rPr>
        <w:t>subcutaneous, but not visceral, adipose tissue volume</w:t>
      </w:r>
      <w:r w:rsidR="00C03009" w:rsidRPr="00C74508">
        <w:rPr>
          <w:rFonts w:ascii="Arial" w:hAnsi="Arial" w:cs="Arial"/>
          <w:sz w:val="22"/>
          <w:szCs w:val="22"/>
        </w:rPr>
        <w:t>s</w:t>
      </w:r>
      <w:r w:rsidR="00CE65B5" w:rsidRPr="00C74508">
        <w:rPr>
          <w:rFonts w:ascii="Arial" w:hAnsi="Arial" w:cs="Arial"/>
          <w:sz w:val="22"/>
          <w:szCs w:val="22"/>
        </w:rPr>
        <w:t xml:space="preserve">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&lt;EndNote&gt;&lt;Cite&gt;&lt;Author&gt;Yanovski&lt;/Author&gt;&lt;Year&gt;1996&lt;/Year&gt;&lt;RecNum&gt;8681&lt;/RecNum&gt;&lt;DisplayText&gt;(200)&lt;/DisplayText&gt;&lt;record&gt;&lt;rec-number&gt;8681&lt;/rec-number&gt;&lt;foreign-keys&gt;&lt;key app="EN" db-id="0fxx22adqrefrleftelpzdwc5da2px5xdprf" timestamp="0"&gt;8681&lt;/key&gt;&lt;/foreign-keys&gt;&lt;ref-type name="Journal Article"&gt;17&lt;/ref-type&gt;&lt;contributors&gt;&lt;authors&gt;&lt;author&gt;JA Yanovski&lt;/author&gt;&lt;author&gt;SZ Yanovski&lt;/author&gt;&lt;author&gt;KM Filmer&lt;/author&gt;&lt;author&gt;VS Hubbard&lt;/author&gt;&lt;author&gt;N Avila&lt;/author&gt;&lt;author&gt;B Lewis B;&lt;/author&gt;&lt;author&gt;JC Reynolds&lt;/author&gt;&lt;author&gt;M Flood&lt;/author&gt;&lt;/authors&gt;&lt;/contributors&gt;&lt;titles&gt;&lt;title&gt;Differences in body composition of black and white girls&lt;/title&gt;&lt;secondary-title&gt;Am J Clin Nutr&lt;/secondary-title&gt;&lt;/titles&gt;&lt;periodical&gt;&lt;full-title&gt;Am J Clin Nutr&lt;/full-title&gt;&lt;/periodical&gt;&lt;pages&gt;833-39&lt;/pages&gt;&lt;volume&gt;64&lt;/volume&gt;&lt;dates&gt;&lt;year&gt;1996&lt;/year&gt;&lt;/dates&gt;&lt;urls&gt;&lt;/urls&gt;&lt;/record&gt;&lt;/Cite&gt;&lt;/EndNote&gt;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00" w:tooltip="Yanovski, 1996 #8681" w:history="1">
        <w:r w:rsidR="006379AA" w:rsidRPr="00C74508">
          <w:rPr>
            <w:rFonts w:ascii="Arial" w:hAnsi="Arial" w:cs="Arial"/>
            <w:noProof/>
            <w:sz w:val="22"/>
            <w:szCs w:val="22"/>
          </w:rPr>
          <w:t>200</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CE65B5" w:rsidRPr="00C74508">
        <w:rPr>
          <w:rFonts w:ascii="Arial" w:hAnsi="Arial" w:cs="Arial"/>
          <w:sz w:val="22"/>
          <w:szCs w:val="22"/>
        </w:rPr>
        <w:t xml:space="preserve">. </w:t>
      </w:r>
      <w:r w:rsidR="00CE65B5" w:rsidRPr="00C74508">
        <w:rPr>
          <w:rFonts w:ascii="Arial" w:hAnsi="Arial" w:cs="Arial"/>
          <w:sz w:val="22"/>
          <w:szCs w:val="22"/>
        </w:rPr>
        <w:lastRenderedPageBreak/>
        <w:t xml:space="preserve">Because of the increasing frequency of </w:t>
      </w:r>
      <w:r w:rsidR="00C03009" w:rsidRPr="00C74508">
        <w:rPr>
          <w:rFonts w:ascii="Arial" w:hAnsi="Arial" w:cs="Arial"/>
          <w:sz w:val="22"/>
          <w:szCs w:val="22"/>
        </w:rPr>
        <w:t>T2</w:t>
      </w:r>
      <w:r w:rsidR="00CE65B5" w:rsidRPr="00C74508">
        <w:rPr>
          <w:rFonts w:ascii="Arial" w:hAnsi="Arial" w:cs="Arial"/>
          <w:sz w:val="22"/>
          <w:szCs w:val="22"/>
        </w:rPr>
        <w:t xml:space="preserve">DM among </w:t>
      </w:r>
      <w:r w:rsidR="00483D2E" w:rsidRPr="00C74508">
        <w:rPr>
          <w:rFonts w:ascii="Arial" w:hAnsi="Arial" w:cs="Arial"/>
          <w:sz w:val="22"/>
          <w:szCs w:val="22"/>
        </w:rPr>
        <w:t xml:space="preserve">adolescents </w:t>
      </w:r>
      <w:r w:rsidR="0044720B" w:rsidRPr="00C74508">
        <w:rPr>
          <w:rFonts w:ascii="Arial" w:hAnsi="Arial" w:cs="Arial"/>
          <w:sz w:val="22"/>
          <w:szCs w:val="22"/>
        </w:rPr>
        <w:t>with</w:t>
      </w:r>
      <w:r w:rsidR="00483D2E" w:rsidRPr="00C74508">
        <w:rPr>
          <w:rFonts w:ascii="Arial" w:hAnsi="Arial" w:cs="Arial"/>
          <w:sz w:val="22"/>
          <w:szCs w:val="22"/>
        </w:rPr>
        <w:t xml:space="preserve"> </w:t>
      </w:r>
      <w:r w:rsidR="00CE65B5" w:rsidRPr="00C74508">
        <w:rPr>
          <w:rFonts w:ascii="Arial" w:hAnsi="Arial" w:cs="Arial"/>
          <w:sz w:val="22"/>
          <w:szCs w:val="22"/>
        </w:rPr>
        <w:t>obes</w:t>
      </w:r>
      <w:r w:rsidR="0044720B" w:rsidRPr="00C74508">
        <w:rPr>
          <w:rFonts w:ascii="Arial" w:hAnsi="Arial" w:cs="Arial"/>
          <w:sz w:val="22"/>
          <w:szCs w:val="22"/>
        </w:rPr>
        <w:t>ity</w:t>
      </w:r>
      <w:r w:rsidR="00CE65B5" w:rsidRPr="00C74508">
        <w:rPr>
          <w:rFonts w:ascii="Arial" w:hAnsi="Arial" w:cs="Arial"/>
          <w:sz w:val="22"/>
          <w:szCs w:val="22"/>
        </w:rPr>
        <w:t xml:space="preserve">, and the worsening of diabetes-related morbidities that may result from delayed diagnosis, the clinician should be alert to the possible of </w:t>
      </w:r>
      <w:r w:rsidR="00483D2E" w:rsidRPr="00C74508">
        <w:rPr>
          <w:rFonts w:ascii="Arial" w:hAnsi="Arial" w:cs="Arial"/>
          <w:sz w:val="22"/>
          <w:szCs w:val="22"/>
        </w:rPr>
        <w:t>T2DM</w:t>
      </w:r>
      <w:r w:rsidR="00CE65B5" w:rsidRPr="00C74508">
        <w:rPr>
          <w:rFonts w:ascii="Arial" w:hAnsi="Arial" w:cs="Arial"/>
          <w:sz w:val="22"/>
          <w:szCs w:val="22"/>
        </w:rPr>
        <w:t xml:space="preserve"> in all </w:t>
      </w:r>
      <w:r w:rsidR="00483D2E" w:rsidRPr="00C74508">
        <w:rPr>
          <w:rFonts w:ascii="Arial" w:hAnsi="Arial" w:cs="Arial"/>
          <w:sz w:val="22"/>
          <w:szCs w:val="22"/>
        </w:rPr>
        <w:t xml:space="preserve">adolescents with </w:t>
      </w:r>
      <w:r w:rsidR="00981518" w:rsidRPr="00C74508">
        <w:rPr>
          <w:rFonts w:ascii="Arial" w:hAnsi="Arial" w:cs="Arial"/>
          <w:sz w:val="22"/>
          <w:szCs w:val="22"/>
        </w:rPr>
        <w:t xml:space="preserve">generalized and central </w:t>
      </w:r>
      <w:r w:rsidR="00CE65B5" w:rsidRPr="00C74508">
        <w:rPr>
          <w:rFonts w:ascii="Arial" w:hAnsi="Arial" w:cs="Arial"/>
          <w:sz w:val="22"/>
          <w:szCs w:val="22"/>
        </w:rPr>
        <w:t>obes</w:t>
      </w:r>
      <w:r w:rsidR="00483D2E" w:rsidRPr="00C74508">
        <w:rPr>
          <w:rFonts w:ascii="Arial" w:hAnsi="Arial" w:cs="Arial"/>
          <w:sz w:val="22"/>
          <w:szCs w:val="22"/>
        </w:rPr>
        <w:t>ity</w:t>
      </w:r>
      <w:r w:rsidR="00CE65B5" w:rsidRPr="00C74508">
        <w:rPr>
          <w:rFonts w:ascii="Arial" w:hAnsi="Arial" w:cs="Arial"/>
          <w:sz w:val="22"/>
          <w:szCs w:val="22"/>
        </w:rPr>
        <w:t xml:space="preserve">, and especially those with </w:t>
      </w:r>
      <w:r w:rsidR="002D04ED" w:rsidRPr="00C74508">
        <w:rPr>
          <w:rFonts w:ascii="Arial" w:hAnsi="Arial" w:cs="Arial"/>
          <w:sz w:val="22"/>
          <w:szCs w:val="22"/>
        </w:rPr>
        <w:t xml:space="preserve">strong </w:t>
      </w:r>
      <w:r w:rsidR="00CE65B5" w:rsidRPr="00C74508">
        <w:rPr>
          <w:rFonts w:ascii="Arial" w:hAnsi="Arial" w:cs="Arial"/>
          <w:sz w:val="22"/>
          <w:szCs w:val="22"/>
        </w:rPr>
        <w:t>family histor</w:t>
      </w:r>
      <w:r w:rsidR="002D04ED" w:rsidRPr="00C74508">
        <w:rPr>
          <w:rFonts w:ascii="Arial" w:hAnsi="Arial" w:cs="Arial"/>
          <w:sz w:val="22"/>
          <w:szCs w:val="22"/>
        </w:rPr>
        <w:t>ies</w:t>
      </w:r>
      <w:r w:rsidR="00CE65B5" w:rsidRPr="00C74508">
        <w:rPr>
          <w:rFonts w:ascii="Arial" w:hAnsi="Arial" w:cs="Arial"/>
          <w:sz w:val="22"/>
          <w:szCs w:val="22"/>
        </w:rPr>
        <w:t xml:space="preserve"> of early-onset (&lt; 40 years of age</w:t>
      </w:r>
      <w:r w:rsidR="002D04ED" w:rsidRPr="00C74508">
        <w:rPr>
          <w:rFonts w:ascii="Arial" w:hAnsi="Arial" w:cs="Arial"/>
          <w:sz w:val="22"/>
          <w:szCs w:val="22"/>
        </w:rPr>
        <w:t>, one or more parent affected</w:t>
      </w:r>
      <w:r w:rsidR="00CE65B5" w:rsidRPr="00C74508">
        <w:rPr>
          <w:rFonts w:ascii="Arial" w:hAnsi="Arial" w:cs="Arial"/>
          <w:sz w:val="22"/>
          <w:szCs w:val="22"/>
        </w:rPr>
        <w:t xml:space="preserve">) </w:t>
      </w:r>
      <w:r w:rsidR="00483D2E" w:rsidRPr="00C74508">
        <w:rPr>
          <w:rFonts w:ascii="Arial" w:hAnsi="Arial" w:cs="Arial"/>
          <w:sz w:val="22"/>
          <w:szCs w:val="22"/>
        </w:rPr>
        <w:t>T2DM</w:t>
      </w:r>
      <w:r w:rsidR="00CE65B5" w:rsidRPr="00C74508">
        <w:rPr>
          <w:rFonts w:ascii="Arial" w:hAnsi="Arial" w:cs="Arial"/>
          <w:sz w:val="22"/>
          <w:szCs w:val="22"/>
        </w:rPr>
        <w:t xml:space="preserve">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&lt;EndNote&gt;&lt;Cite&gt;&lt;Author&gt;Mitchell&lt;/Author&gt;&lt;Year&gt;1994&lt;/Year&gt;&lt;RecNum&gt;8671&lt;/RecNum&gt;&lt;DisplayText&gt;(201)&lt;/DisplayText&gt;&lt;record&gt;&lt;rec-number&gt;8671&lt;/rec-number&gt;&lt;foreign-keys&gt;&lt;key app="EN" db-id="0fxx22adqrefrleftelpzdwc5da2px5xdprf" timestamp="0"&gt;8671&lt;/key&gt;&lt;/foreign-keys&gt;&lt;ref-type name="Journal Article"&gt;17&lt;/ref-type&gt;&lt;contributors&gt;&lt;authors&gt;&lt;author&gt;BD Mitchell&lt;/author&gt;&lt;author&gt;CM Kammerer&lt;/author&gt;&lt;author&gt;LJ Reinhart&lt;/author&gt;&lt;author&gt;MP Stern&lt;/author&gt;&lt;/authors&gt;&lt;/contributors&gt;&lt;titles&gt;&lt;title&gt;NIDDM in Mexican-American families. Heterogeneity by age of onset&lt;/title&gt;&lt;secondary-title&gt;Diab Care&lt;/secondary-title&gt;&lt;/titles&gt;&lt;periodical&gt;&lt;full-title&gt;Diab Care&lt;/full-title&gt;&lt;/periodical&gt;&lt;pages&gt;567-73&lt;/pages&gt;&lt;volume&gt;17&lt;/volume&gt;&lt;dates&gt;&lt;year&gt;1994&lt;/year&gt;&lt;/dates&gt;&lt;urls&gt;&lt;/urls&gt;&lt;/record&gt;&lt;/Cite&gt;&lt;/EndNote&gt;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01" w:tooltip="Mitchell, 1994 #8671" w:history="1">
        <w:r w:rsidR="006379AA" w:rsidRPr="00C74508">
          <w:rPr>
            <w:rFonts w:ascii="Arial" w:hAnsi="Arial" w:cs="Arial"/>
            <w:noProof/>
            <w:sz w:val="22"/>
            <w:szCs w:val="22"/>
          </w:rPr>
          <w:t>201</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CE65B5" w:rsidRPr="00C74508">
        <w:rPr>
          <w:rFonts w:ascii="Arial" w:hAnsi="Arial" w:cs="Arial"/>
          <w:sz w:val="22"/>
          <w:szCs w:val="22"/>
        </w:rPr>
        <w:t>.</w:t>
      </w:r>
    </w:p>
    <w:p w14:paraId="18671BD7" w14:textId="77777777" w:rsidR="00103476" w:rsidRDefault="00103476" w:rsidP="00C74508">
      <w:pPr>
        <w:pStyle w:val="Heading6"/>
        <w:spacing w:line="276" w:lineRule="auto"/>
        <w:ind w:firstLine="0"/>
        <w:jc w:val="left"/>
        <w:rPr>
          <w:rFonts w:ascii="Arial" w:hAnsi="Arial" w:cs="Arial"/>
          <w:b/>
          <w:caps/>
          <w:sz w:val="22"/>
          <w:szCs w:val="22"/>
          <w:u w:val="none"/>
        </w:rPr>
      </w:pPr>
    </w:p>
    <w:p w14:paraId="1B5E8BE4" w14:textId="56871CC2" w:rsidR="0013269D" w:rsidRPr="00FC4F9D" w:rsidRDefault="0013269D" w:rsidP="00C74508">
      <w:pPr>
        <w:pStyle w:val="Heading6"/>
        <w:spacing w:line="276" w:lineRule="auto"/>
        <w:ind w:firstLine="0"/>
        <w:jc w:val="left"/>
        <w:rPr>
          <w:rFonts w:ascii="Arial" w:hAnsi="Arial" w:cs="Arial"/>
          <w:b/>
          <w:caps/>
          <w:color w:val="0070C0"/>
          <w:sz w:val="22"/>
          <w:szCs w:val="22"/>
          <w:u w:val="none"/>
        </w:rPr>
      </w:pPr>
      <w:r w:rsidRPr="00FC4F9D">
        <w:rPr>
          <w:rFonts w:ascii="Arial" w:hAnsi="Arial" w:cs="Arial"/>
          <w:b/>
          <w:caps/>
          <w:color w:val="0070C0"/>
          <w:sz w:val="22"/>
          <w:szCs w:val="22"/>
          <w:u w:val="none"/>
        </w:rPr>
        <w:t>Endocrine Changes Associated with Obesity in Children</w:t>
      </w:r>
    </w:p>
    <w:p w14:paraId="3CA61823" w14:textId="77777777" w:rsidR="00FC4F9D" w:rsidRDefault="00FC4F9D" w:rsidP="00C74508">
      <w:pPr>
        <w:spacing w:line="276" w:lineRule="auto"/>
        <w:rPr>
          <w:rFonts w:ascii="Arial" w:hAnsi="Arial" w:cs="Arial"/>
          <w:sz w:val="22"/>
          <w:szCs w:val="22"/>
        </w:rPr>
      </w:pPr>
    </w:p>
    <w:p w14:paraId="6CACBE4E" w14:textId="70746726" w:rsidR="006319A7" w:rsidRDefault="0044720B" w:rsidP="00C74508">
      <w:pPr>
        <w:spacing w:line="276" w:lineRule="auto"/>
        <w:rPr>
          <w:rFonts w:ascii="Arial" w:hAnsi="Arial" w:cs="Arial"/>
          <w:sz w:val="22"/>
          <w:szCs w:val="22"/>
        </w:rPr>
      </w:pPr>
      <w:r w:rsidRPr="00C74508">
        <w:rPr>
          <w:rFonts w:ascii="Arial" w:hAnsi="Arial" w:cs="Arial"/>
          <w:sz w:val="22"/>
          <w:szCs w:val="22"/>
        </w:rPr>
        <w:t>T</w:t>
      </w:r>
      <w:r w:rsidR="0013269D" w:rsidRPr="00C74508">
        <w:rPr>
          <w:rFonts w:ascii="Arial" w:hAnsi="Arial" w:cs="Arial"/>
          <w:sz w:val="22"/>
          <w:szCs w:val="22"/>
        </w:rPr>
        <w:t xml:space="preserve">he </w:t>
      </w:r>
      <w:r w:rsidR="00EE3E04" w:rsidRPr="00C74508">
        <w:rPr>
          <w:rFonts w:ascii="Arial" w:hAnsi="Arial" w:cs="Arial"/>
          <w:sz w:val="22"/>
          <w:szCs w:val="22"/>
        </w:rPr>
        <w:t>most</w:t>
      </w:r>
      <w:r w:rsidR="0013269D" w:rsidRPr="00C74508">
        <w:rPr>
          <w:rFonts w:ascii="Arial" w:hAnsi="Arial" w:cs="Arial"/>
          <w:sz w:val="22"/>
          <w:szCs w:val="22"/>
        </w:rPr>
        <w:t xml:space="preserve"> </w:t>
      </w:r>
      <w:r w:rsidR="00F94363" w:rsidRPr="00C74508">
        <w:rPr>
          <w:rFonts w:ascii="Arial" w:hAnsi="Arial" w:cs="Arial"/>
          <w:sz w:val="22"/>
          <w:szCs w:val="22"/>
        </w:rPr>
        <w:t xml:space="preserve">common </w:t>
      </w:r>
      <w:r w:rsidR="0013269D" w:rsidRPr="00C74508">
        <w:rPr>
          <w:rFonts w:ascii="Arial" w:hAnsi="Arial" w:cs="Arial"/>
          <w:sz w:val="22"/>
          <w:szCs w:val="22"/>
        </w:rPr>
        <w:t>endocrine disorders associated with obesity are secondary to excess body fat and will correct with weight loss (</w:t>
      </w:r>
      <w:r w:rsidR="0013269D" w:rsidRPr="00103476">
        <w:rPr>
          <w:rFonts w:ascii="Arial" w:hAnsi="Arial" w:cs="Arial"/>
          <w:bCs/>
          <w:sz w:val="22"/>
          <w:szCs w:val="22"/>
        </w:rPr>
        <w:t xml:space="preserve">Table </w:t>
      </w:r>
      <w:r w:rsidR="006319A7" w:rsidRPr="00103476">
        <w:rPr>
          <w:rFonts w:ascii="Arial" w:hAnsi="Arial" w:cs="Arial"/>
          <w:bCs/>
          <w:sz w:val="22"/>
          <w:szCs w:val="22"/>
        </w:rPr>
        <w:t>3</w:t>
      </w:r>
      <w:r w:rsidR="0013269D" w:rsidRPr="00C74508">
        <w:rPr>
          <w:rFonts w:ascii="Arial" w:hAnsi="Arial" w:cs="Arial"/>
          <w:sz w:val="22"/>
          <w:szCs w:val="22"/>
        </w:rPr>
        <w:t>).</w:t>
      </w:r>
    </w:p>
    <w:p w14:paraId="1416E256" w14:textId="77777777" w:rsidR="00103476" w:rsidRPr="00C74508" w:rsidRDefault="00103476" w:rsidP="00C74508">
      <w:pPr>
        <w:spacing w:line="276" w:lineRule="auto"/>
        <w:rPr>
          <w:rFonts w:ascii="Arial" w:hAnsi="Arial" w:cs="Arial"/>
          <w:sz w:val="22"/>
          <w:szCs w:val="22"/>
        </w:rPr>
      </w:pPr>
    </w:p>
    <w:tbl>
      <w:tblPr>
        <w:tblStyle w:val="TableGrid"/>
        <w:tblW w:w="9615" w:type="dxa"/>
        <w:tblLayout w:type="fixed"/>
        <w:tblLook w:val="0000" w:firstRow="0" w:lastRow="0" w:firstColumn="0" w:lastColumn="0" w:noHBand="0" w:noVBand="0"/>
      </w:tblPr>
      <w:tblGrid>
        <w:gridCol w:w="1728"/>
        <w:gridCol w:w="7887"/>
      </w:tblGrid>
      <w:tr w:rsidR="00103476" w:rsidRPr="00C74508" w14:paraId="21CC0470" w14:textId="77777777" w:rsidTr="00EF6678">
        <w:tc>
          <w:tcPr>
            <w:tcW w:w="9615" w:type="dxa"/>
            <w:gridSpan w:val="2"/>
            <w:shd w:val="clear" w:color="auto" w:fill="FFFF00"/>
          </w:tcPr>
          <w:p w14:paraId="4A75BC77" w14:textId="2449B57A" w:rsidR="00103476" w:rsidRPr="00C74508" w:rsidRDefault="00103476" w:rsidP="00103476">
            <w:pPr>
              <w:tabs>
                <w:tab w:val="left" w:pos="5490"/>
              </w:tabs>
              <w:spacing w:line="276" w:lineRule="auto"/>
              <w:rPr>
                <w:rFonts w:ascii="Arial" w:hAnsi="Arial" w:cs="Arial"/>
                <w:sz w:val="22"/>
                <w:szCs w:val="22"/>
              </w:rPr>
            </w:pPr>
            <w:r w:rsidRPr="00C74508">
              <w:rPr>
                <w:rFonts w:ascii="Arial" w:hAnsi="Arial" w:cs="Arial"/>
                <w:b/>
                <w:bCs/>
                <w:sz w:val="22"/>
                <w:szCs w:val="22"/>
              </w:rPr>
              <w:t>Table 3.</w:t>
            </w:r>
            <w:r>
              <w:rPr>
                <w:rFonts w:ascii="Arial" w:hAnsi="Arial" w:cs="Arial"/>
                <w:b/>
                <w:bCs/>
                <w:sz w:val="22"/>
                <w:szCs w:val="22"/>
              </w:rPr>
              <w:t xml:space="preserve"> </w:t>
            </w:r>
            <w:r w:rsidRPr="00103476">
              <w:rPr>
                <w:rFonts w:ascii="Arial" w:hAnsi="Arial" w:cs="Arial"/>
                <w:b/>
                <w:bCs/>
                <w:sz w:val="22"/>
                <w:szCs w:val="22"/>
              </w:rPr>
              <w:t xml:space="preserve">Endocrine Changes Associated with Obesity in Children </w:t>
            </w:r>
            <w:r w:rsidRPr="00103476">
              <w:rPr>
                <w:rFonts w:ascii="Arial" w:hAnsi="Arial" w:cs="Arial"/>
                <w:b/>
                <w:bCs/>
                <w:sz w:val="22"/>
                <w:szCs w:val="22"/>
              </w:rPr>
              <w:fldChar w:fldCharType="begin">
                <w:fldData xml:space="preserve">PEVuZE5vdGU+PENpdGU+PEF1dGhvcj5EYW5pZWxzPC9BdXRob3I+PFllYXI+MjAwMTwvWWVhcj48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</w:fldData>
              </w:fldChar>
            </w:r>
            <w:r w:rsidRPr="00103476">
              <w:rPr>
                <w:rFonts w:ascii="Arial" w:hAnsi="Arial" w:cs="Arial"/>
                <w:b/>
                <w:bCs/>
                <w:sz w:val="22"/>
                <w:szCs w:val="22"/>
              </w:rPr>
              <w:instrText xml:space="preserve"> ADDIN EN.CITE </w:instrText>
            </w:r>
            <w:r w:rsidRPr="00103476">
              <w:rPr>
                <w:rFonts w:ascii="Arial" w:hAnsi="Arial" w:cs="Arial"/>
                <w:b/>
                <w:bCs/>
                <w:sz w:val="22"/>
                <w:szCs w:val="22"/>
              </w:rPr>
              <w:fldChar w:fldCharType="begin">
                <w:fldData xml:space="preserve">PEVuZE5vdGU+PENpdGU+PEF1dGhvcj5EYW5pZWxzPC9BdXRob3I+PFllYXI+MjAwMTwvWWVhcj48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</w:fldData>
              </w:fldChar>
            </w:r>
            <w:r w:rsidRPr="00103476">
              <w:rPr>
                <w:rFonts w:ascii="Arial" w:hAnsi="Arial" w:cs="Arial"/>
                <w:b/>
                <w:bCs/>
                <w:sz w:val="22"/>
                <w:szCs w:val="22"/>
              </w:rPr>
              <w:instrText xml:space="preserve"> ADDIN EN.CITE.DATA </w:instrText>
            </w:r>
            <w:r w:rsidRPr="00103476">
              <w:rPr>
                <w:rFonts w:ascii="Arial" w:hAnsi="Arial" w:cs="Arial"/>
                <w:b/>
                <w:bCs/>
                <w:sz w:val="22"/>
                <w:szCs w:val="22"/>
              </w:rPr>
            </w:r>
            <w:r w:rsidRPr="00103476">
              <w:rPr>
                <w:rFonts w:ascii="Arial" w:hAnsi="Arial" w:cs="Arial"/>
                <w:b/>
                <w:bCs/>
                <w:sz w:val="22"/>
                <w:szCs w:val="22"/>
              </w:rPr>
              <w:fldChar w:fldCharType="end"/>
            </w:r>
            <w:r w:rsidRPr="00103476">
              <w:rPr>
                <w:rFonts w:ascii="Arial" w:hAnsi="Arial" w:cs="Arial"/>
                <w:b/>
                <w:bCs/>
                <w:sz w:val="22"/>
                <w:szCs w:val="22"/>
              </w:rPr>
            </w:r>
            <w:r w:rsidRPr="00103476">
              <w:rPr>
                <w:rFonts w:ascii="Arial" w:hAnsi="Arial" w:cs="Arial"/>
                <w:b/>
                <w:bCs/>
                <w:sz w:val="22"/>
                <w:szCs w:val="22"/>
              </w:rPr>
              <w:fldChar w:fldCharType="separate"/>
            </w:r>
            <w:r w:rsidRPr="00103476">
              <w:rPr>
                <w:rFonts w:ascii="Arial" w:hAnsi="Arial" w:cs="Arial"/>
                <w:b/>
                <w:bCs/>
                <w:noProof/>
                <w:sz w:val="22"/>
                <w:szCs w:val="22"/>
              </w:rPr>
              <w:t>(</w:t>
            </w:r>
            <w:hyperlink w:anchor="_ENREF_202" w:tooltip="Daniels, 2001 #8713" w:history="1">
              <w:r w:rsidRPr="00103476">
                <w:rPr>
                  <w:rFonts w:ascii="Arial" w:hAnsi="Arial" w:cs="Arial"/>
                  <w:b/>
                  <w:bCs/>
                  <w:noProof/>
                  <w:sz w:val="22"/>
                  <w:szCs w:val="22"/>
                </w:rPr>
                <w:t>202-206</w:t>
              </w:r>
            </w:hyperlink>
            <w:r w:rsidRPr="00103476">
              <w:rPr>
                <w:rFonts w:ascii="Arial" w:hAnsi="Arial" w:cs="Arial"/>
                <w:b/>
                <w:bCs/>
                <w:noProof/>
                <w:sz w:val="22"/>
                <w:szCs w:val="22"/>
              </w:rPr>
              <w:t>)</w:t>
            </w:r>
            <w:r w:rsidRPr="00103476">
              <w:rPr>
                <w:rFonts w:ascii="Arial" w:hAnsi="Arial" w:cs="Arial"/>
                <w:b/>
                <w:bCs/>
                <w:sz w:val="22"/>
                <w:szCs w:val="22"/>
              </w:rPr>
              <w:fldChar w:fldCharType="end"/>
            </w:r>
          </w:p>
        </w:tc>
      </w:tr>
      <w:tr w:rsidR="006319A7" w:rsidRPr="00C74508" w14:paraId="3F685C4C" w14:textId="77777777" w:rsidTr="00103476">
        <w:tc>
          <w:tcPr>
            <w:tcW w:w="1728" w:type="dxa"/>
          </w:tcPr>
          <w:p w14:paraId="2AD3030C" w14:textId="77777777"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t>Somatotroph</w:t>
            </w:r>
          </w:p>
        </w:tc>
        <w:tc>
          <w:tcPr>
            <w:tcW w:w="7887" w:type="dxa"/>
          </w:tcPr>
          <w:p w14:paraId="7C28AC56" w14:textId="3AC3D586"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sym w:font="Symbol" w:char="F0AF"/>
            </w:r>
            <w:r w:rsidRPr="00C74508">
              <w:rPr>
                <w:rFonts w:ascii="Arial" w:hAnsi="Arial" w:cs="Arial"/>
                <w:sz w:val="22"/>
                <w:szCs w:val="22"/>
              </w:rPr>
              <w:t xml:space="preserve"> basal and stimulated growth hormone release, normal concentration of insulin-like growth factor-I, accelerated linear growth and bone age </w:t>
            </w:r>
          </w:p>
        </w:tc>
      </w:tr>
      <w:tr w:rsidR="006319A7" w:rsidRPr="00C74508" w14:paraId="047F6A35" w14:textId="77777777" w:rsidTr="00103476">
        <w:tc>
          <w:tcPr>
            <w:tcW w:w="1728" w:type="dxa"/>
          </w:tcPr>
          <w:p w14:paraId="21A9AF98" w14:textId="77777777"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t>Lactotroph</w:t>
            </w:r>
          </w:p>
        </w:tc>
        <w:tc>
          <w:tcPr>
            <w:tcW w:w="7887" w:type="dxa"/>
          </w:tcPr>
          <w:p w14:paraId="05C227D9" w14:textId="77777777"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sym w:font="Symbol" w:char="F0AD"/>
            </w:r>
            <w:r w:rsidRPr="00C74508">
              <w:rPr>
                <w:rFonts w:ascii="Arial" w:hAnsi="Arial" w:cs="Arial"/>
                <w:sz w:val="22"/>
                <w:szCs w:val="22"/>
              </w:rPr>
              <w:t xml:space="preserve"> basal serum prolactin but </w:t>
            </w:r>
            <w:r w:rsidRPr="00C74508">
              <w:rPr>
                <w:rFonts w:ascii="Arial" w:hAnsi="Arial" w:cs="Arial"/>
                <w:sz w:val="22"/>
                <w:szCs w:val="22"/>
              </w:rPr>
              <w:sym w:font="Symbol" w:char="F0AF"/>
            </w:r>
            <w:r w:rsidRPr="00C74508">
              <w:rPr>
                <w:rFonts w:ascii="Arial" w:hAnsi="Arial" w:cs="Arial"/>
                <w:sz w:val="22"/>
                <w:szCs w:val="22"/>
              </w:rPr>
              <w:t xml:space="preserve"> prolactin release in response to provocative stimuli </w:t>
            </w:r>
          </w:p>
        </w:tc>
      </w:tr>
      <w:tr w:rsidR="006319A7" w:rsidRPr="00C74508" w14:paraId="2FC9B6CD" w14:textId="77777777" w:rsidTr="00103476">
        <w:tc>
          <w:tcPr>
            <w:tcW w:w="1728" w:type="dxa"/>
          </w:tcPr>
          <w:p w14:paraId="271A137A" w14:textId="77777777"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t>Gonadotroph</w:t>
            </w:r>
          </w:p>
        </w:tc>
        <w:tc>
          <w:tcPr>
            <w:tcW w:w="7887" w:type="dxa"/>
          </w:tcPr>
          <w:p w14:paraId="2E69E6D8" w14:textId="77777777"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t>Early entrance into puberty with normal circulating gonadotropin concentrations may be due to earlier priming of the hypothalamic-pituitary-gonadal axis by estrogens created by aromatization of androgens in adipose tissue and/or by increased circulating concentrations of leptin associated with higher adipose tissue mass.</w:t>
            </w:r>
          </w:p>
        </w:tc>
      </w:tr>
      <w:tr w:rsidR="006319A7" w:rsidRPr="00C74508" w14:paraId="6473F92B" w14:textId="77777777" w:rsidTr="00103476">
        <w:tc>
          <w:tcPr>
            <w:tcW w:w="1728" w:type="dxa"/>
          </w:tcPr>
          <w:p w14:paraId="68769124" w14:textId="77777777"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t>Thyroid</w:t>
            </w:r>
          </w:p>
        </w:tc>
        <w:tc>
          <w:tcPr>
            <w:tcW w:w="7887" w:type="dxa"/>
          </w:tcPr>
          <w:p w14:paraId="27AAF489" w14:textId="6B3B8813"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t>Normal serum T</w:t>
            </w:r>
            <w:r w:rsidRPr="00C74508">
              <w:rPr>
                <w:rFonts w:ascii="Arial" w:hAnsi="Arial" w:cs="Arial"/>
                <w:sz w:val="22"/>
                <w:szCs w:val="22"/>
              </w:rPr>
              <w:softHyphen/>
            </w:r>
            <w:r w:rsidRPr="00C74508">
              <w:rPr>
                <w:rFonts w:ascii="Arial" w:hAnsi="Arial" w:cs="Arial"/>
                <w:position w:val="-6"/>
                <w:sz w:val="22"/>
                <w:szCs w:val="22"/>
              </w:rPr>
              <w:t>4</w:t>
            </w:r>
            <w:r w:rsidRPr="00C74508">
              <w:rPr>
                <w:rFonts w:ascii="Arial" w:hAnsi="Arial" w:cs="Arial"/>
                <w:sz w:val="22"/>
                <w:szCs w:val="22"/>
              </w:rPr>
              <w:t xml:space="preserve"> </w:t>
            </w:r>
            <w:r w:rsidR="00F73E86" w:rsidRPr="00C74508">
              <w:rPr>
                <w:rFonts w:ascii="Arial" w:hAnsi="Arial" w:cs="Arial"/>
                <w:sz w:val="22"/>
                <w:szCs w:val="22"/>
              </w:rPr>
              <w:t>and</w:t>
            </w:r>
            <w:r w:rsidR="00F73E86" w:rsidRPr="00C74508">
              <w:rPr>
                <w:rFonts w:ascii="Arial" w:hAnsi="Arial" w:cs="Arial"/>
                <w:position w:val="-6"/>
                <w:sz w:val="22"/>
                <w:szCs w:val="22"/>
              </w:rPr>
              <w:t xml:space="preserve"> </w:t>
            </w:r>
            <w:r w:rsidR="00F73E86" w:rsidRPr="00C74508">
              <w:rPr>
                <w:rFonts w:ascii="Arial" w:hAnsi="Arial" w:cs="Arial"/>
                <w:sz w:val="22"/>
                <w:szCs w:val="22"/>
              </w:rPr>
              <w:t>reverse</w:t>
            </w:r>
            <w:r w:rsidRPr="00C74508">
              <w:rPr>
                <w:rFonts w:ascii="Arial" w:hAnsi="Arial" w:cs="Arial"/>
                <w:sz w:val="22"/>
                <w:szCs w:val="22"/>
              </w:rPr>
              <w:t xml:space="preserve"> T</w:t>
            </w:r>
            <w:r w:rsidRPr="00C74508">
              <w:rPr>
                <w:rFonts w:ascii="Arial" w:hAnsi="Arial" w:cs="Arial"/>
                <w:position w:val="-6"/>
                <w:sz w:val="22"/>
                <w:szCs w:val="22"/>
              </w:rPr>
              <w:t>3</w:t>
            </w:r>
            <w:r w:rsidRPr="00C74508">
              <w:rPr>
                <w:rFonts w:ascii="Arial" w:hAnsi="Arial" w:cs="Arial"/>
                <w:sz w:val="22"/>
                <w:szCs w:val="22"/>
              </w:rPr>
              <w:t xml:space="preserve">, normal or </w:t>
            </w:r>
            <w:r w:rsidRPr="00C74508">
              <w:rPr>
                <w:rFonts w:ascii="Arial" w:hAnsi="Arial" w:cs="Arial"/>
                <w:sz w:val="22"/>
                <w:szCs w:val="22"/>
              </w:rPr>
              <w:sym w:font="Symbol" w:char="F0AD"/>
            </w:r>
            <w:r w:rsidRPr="00C74508">
              <w:rPr>
                <w:rFonts w:ascii="Arial" w:hAnsi="Arial" w:cs="Arial"/>
                <w:sz w:val="22"/>
                <w:szCs w:val="22"/>
              </w:rPr>
              <w:t>serum T</w:t>
            </w:r>
            <w:r w:rsidRPr="00C74508">
              <w:rPr>
                <w:rFonts w:ascii="Arial" w:hAnsi="Arial" w:cs="Arial"/>
                <w:position w:val="-6"/>
                <w:sz w:val="22"/>
                <w:szCs w:val="22"/>
              </w:rPr>
              <w:t>3</w:t>
            </w:r>
            <w:r w:rsidRPr="00C74508">
              <w:rPr>
                <w:rFonts w:ascii="Arial" w:hAnsi="Arial" w:cs="Arial"/>
                <w:sz w:val="22"/>
                <w:szCs w:val="22"/>
              </w:rPr>
              <w:t xml:space="preserve">, </w:t>
            </w:r>
            <w:r w:rsidRPr="00C74508">
              <w:rPr>
                <w:rFonts w:ascii="Arial" w:hAnsi="Arial" w:cs="Arial"/>
                <w:sz w:val="22"/>
                <w:szCs w:val="22"/>
              </w:rPr>
              <w:sym w:font="Symbol" w:char="F0AF"/>
            </w:r>
            <w:r w:rsidRPr="00C74508">
              <w:rPr>
                <w:rFonts w:ascii="Arial" w:hAnsi="Arial" w:cs="Arial"/>
                <w:sz w:val="22"/>
                <w:szCs w:val="22"/>
              </w:rPr>
              <w:t xml:space="preserve">  TSH-stimulated T</w:t>
            </w:r>
            <w:r w:rsidRPr="00C74508">
              <w:rPr>
                <w:rFonts w:ascii="Arial" w:hAnsi="Arial" w:cs="Arial"/>
                <w:position w:val="-6"/>
                <w:sz w:val="22"/>
                <w:szCs w:val="22"/>
              </w:rPr>
              <w:t>4</w:t>
            </w:r>
            <w:r w:rsidRPr="00C74508">
              <w:rPr>
                <w:rFonts w:ascii="Arial" w:hAnsi="Arial" w:cs="Arial"/>
                <w:sz w:val="22"/>
                <w:szCs w:val="22"/>
              </w:rPr>
              <w:t xml:space="preserve"> release</w:t>
            </w:r>
            <w:r w:rsidR="0007754B" w:rsidRPr="00C74508">
              <w:rPr>
                <w:rFonts w:ascii="Arial" w:hAnsi="Arial" w:cs="Arial"/>
                <w:sz w:val="22"/>
                <w:szCs w:val="22"/>
              </w:rPr>
              <w:t xml:space="preserve"> resulting in </w:t>
            </w:r>
            <w:r w:rsidRPr="00C74508">
              <w:rPr>
                <w:rFonts w:ascii="Arial" w:hAnsi="Arial" w:cs="Arial"/>
                <w:position w:val="-6"/>
                <w:sz w:val="22"/>
                <w:szCs w:val="22"/>
              </w:rPr>
              <w:t xml:space="preserve"> </w:t>
            </w:r>
            <w:r w:rsidR="0007754B" w:rsidRPr="00C74508">
              <w:rPr>
                <w:rFonts w:ascii="Arial" w:hAnsi="Arial" w:cs="Arial"/>
                <w:sz w:val="22"/>
                <w:szCs w:val="22"/>
              </w:rPr>
              <w:sym w:font="Symbol" w:char="F0AD"/>
            </w:r>
            <w:r w:rsidR="0007754B" w:rsidRPr="00C74508">
              <w:rPr>
                <w:rFonts w:ascii="Arial" w:hAnsi="Arial" w:cs="Arial"/>
                <w:sz w:val="22"/>
                <w:szCs w:val="22"/>
              </w:rPr>
              <w:t xml:space="preserve"> TSH levels</w:t>
            </w:r>
          </w:p>
        </w:tc>
      </w:tr>
      <w:tr w:rsidR="006319A7" w:rsidRPr="00C74508" w14:paraId="3CEB35FD" w14:textId="77777777" w:rsidTr="00103476">
        <w:tc>
          <w:tcPr>
            <w:tcW w:w="1728" w:type="dxa"/>
          </w:tcPr>
          <w:p w14:paraId="502AD8D0" w14:textId="77777777"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t>Adrenal</w:t>
            </w:r>
          </w:p>
        </w:tc>
        <w:tc>
          <w:tcPr>
            <w:tcW w:w="7887" w:type="dxa"/>
          </w:tcPr>
          <w:p w14:paraId="16CC7683" w14:textId="18764610"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t xml:space="preserve">Normal serum cortisol but </w:t>
            </w:r>
            <w:r w:rsidRPr="00C74508">
              <w:rPr>
                <w:rFonts w:ascii="Arial" w:hAnsi="Arial" w:cs="Arial"/>
                <w:sz w:val="22"/>
                <w:szCs w:val="22"/>
              </w:rPr>
              <w:sym w:font="Symbol" w:char="F0AD"/>
            </w:r>
            <w:r w:rsidRPr="00C74508">
              <w:rPr>
                <w:rFonts w:ascii="Arial" w:hAnsi="Arial" w:cs="Arial"/>
                <w:sz w:val="22"/>
                <w:szCs w:val="22"/>
              </w:rPr>
              <w:t xml:space="preserve"> cortisol production and excretion, early adrenarche, </w:t>
            </w:r>
            <w:r w:rsidRPr="00C74508">
              <w:rPr>
                <w:rFonts w:ascii="Arial" w:hAnsi="Arial" w:cs="Arial"/>
                <w:sz w:val="22"/>
                <w:szCs w:val="22"/>
              </w:rPr>
              <w:sym w:font="Symbol" w:char="F0AD"/>
            </w:r>
            <w:r w:rsidRPr="00C74508">
              <w:rPr>
                <w:rFonts w:ascii="Arial" w:hAnsi="Arial" w:cs="Arial"/>
                <w:sz w:val="22"/>
                <w:szCs w:val="22"/>
              </w:rPr>
              <w:t xml:space="preserve"> adrenal androgens and DHEA, normal serum catecholamines and </w:t>
            </w:r>
            <w:r w:rsidR="007F7AF4" w:rsidRPr="00C74508">
              <w:rPr>
                <w:rFonts w:ascii="Arial" w:hAnsi="Arial" w:cs="Arial"/>
                <w:sz w:val="22"/>
                <w:szCs w:val="22"/>
              </w:rPr>
              <w:t>24-hour</w:t>
            </w:r>
            <w:r w:rsidRPr="00C74508">
              <w:rPr>
                <w:rFonts w:ascii="Arial" w:hAnsi="Arial" w:cs="Arial"/>
                <w:sz w:val="22"/>
                <w:szCs w:val="22"/>
              </w:rPr>
              <w:t xml:space="preserve"> urinary catecholamine excretion  </w:t>
            </w:r>
          </w:p>
        </w:tc>
      </w:tr>
      <w:tr w:rsidR="006319A7" w:rsidRPr="00C74508" w14:paraId="2A4DBAD7" w14:textId="77777777" w:rsidTr="00103476">
        <w:tc>
          <w:tcPr>
            <w:tcW w:w="1728" w:type="dxa"/>
          </w:tcPr>
          <w:p w14:paraId="2682FFCE" w14:textId="77777777"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t>Gonad</w:t>
            </w:r>
          </w:p>
        </w:tc>
        <w:tc>
          <w:tcPr>
            <w:tcW w:w="7887" w:type="dxa"/>
          </w:tcPr>
          <w:p w14:paraId="0A9C53F6" w14:textId="77777777"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sym w:font="Symbol" w:char="F0AF"/>
            </w:r>
            <w:r w:rsidRPr="00C74508">
              <w:rPr>
                <w:rFonts w:ascii="Arial" w:hAnsi="Arial" w:cs="Arial"/>
                <w:sz w:val="22"/>
                <w:szCs w:val="22"/>
              </w:rPr>
              <w:t xml:space="preserve"> circulating gonadal androgens due to </w:t>
            </w:r>
            <w:r w:rsidRPr="00C74508">
              <w:rPr>
                <w:rFonts w:ascii="Arial" w:hAnsi="Arial" w:cs="Arial"/>
                <w:sz w:val="22"/>
                <w:szCs w:val="22"/>
              </w:rPr>
              <w:sym w:font="Symbol" w:char="F0AF"/>
            </w:r>
            <w:r w:rsidRPr="00C74508">
              <w:rPr>
                <w:rFonts w:ascii="Arial" w:hAnsi="Arial" w:cs="Arial"/>
                <w:sz w:val="22"/>
                <w:szCs w:val="22"/>
              </w:rPr>
              <w:t xml:space="preserve"> sex-hormone binding globulin, dysmenorrhea, dysfunctional uterine bleeding, polycystic ovarian syndrome </w:t>
            </w:r>
          </w:p>
        </w:tc>
      </w:tr>
      <w:tr w:rsidR="006319A7" w:rsidRPr="00C74508" w14:paraId="0C471AEF" w14:textId="77777777" w:rsidTr="00103476">
        <w:tc>
          <w:tcPr>
            <w:tcW w:w="1728" w:type="dxa"/>
          </w:tcPr>
          <w:p w14:paraId="0305A5F9" w14:textId="77777777"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t xml:space="preserve"> Pancreas</w:t>
            </w:r>
          </w:p>
        </w:tc>
        <w:tc>
          <w:tcPr>
            <w:tcW w:w="7887" w:type="dxa"/>
          </w:tcPr>
          <w:p w14:paraId="0ABCE919" w14:textId="77777777" w:rsidR="006319A7" w:rsidRPr="00C74508" w:rsidRDefault="006319A7" w:rsidP="00C74508">
            <w:pPr>
              <w:tabs>
                <w:tab w:val="left" w:pos="5490"/>
              </w:tabs>
              <w:spacing w:line="276" w:lineRule="auto"/>
              <w:rPr>
                <w:rFonts w:ascii="Arial" w:hAnsi="Arial" w:cs="Arial"/>
                <w:sz w:val="22"/>
                <w:szCs w:val="22"/>
              </w:rPr>
            </w:pPr>
            <w:r w:rsidRPr="00C74508">
              <w:rPr>
                <w:rFonts w:ascii="Arial" w:hAnsi="Arial" w:cs="Arial"/>
                <w:sz w:val="22"/>
                <w:szCs w:val="22"/>
              </w:rPr>
              <w:sym w:font="Symbol" w:char="F0AD"/>
            </w:r>
            <w:r w:rsidRPr="00C74508">
              <w:rPr>
                <w:rFonts w:ascii="Arial" w:hAnsi="Arial" w:cs="Arial"/>
                <w:sz w:val="22"/>
                <w:szCs w:val="22"/>
              </w:rPr>
              <w:t xml:space="preserve">  fasting plasma insulin, </w:t>
            </w:r>
            <w:r w:rsidRPr="00C74508">
              <w:rPr>
                <w:rFonts w:ascii="Arial" w:hAnsi="Arial" w:cs="Arial"/>
                <w:sz w:val="22"/>
                <w:szCs w:val="22"/>
              </w:rPr>
              <w:sym w:font="Symbol" w:char="F0AD"/>
            </w:r>
            <w:r w:rsidRPr="00C74508">
              <w:rPr>
                <w:rFonts w:ascii="Arial" w:hAnsi="Arial" w:cs="Arial"/>
                <w:sz w:val="22"/>
                <w:szCs w:val="22"/>
              </w:rPr>
              <w:t xml:space="preserve"> insulin and glucagon release,  </w:t>
            </w:r>
            <w:r w:rsidRPr="00C74508">
              <w:rPr>
                <w:rFonts w:ascii="Arial" w:hAnsi="Arial" w:cs="Arial"/>
                <w:sz w:val="22"/>
                <w:szCs w:val="22"/>
              </w:rPr>
              <w:sym w:font="Symbol" w:char="F0AD"/>
            </w:r>
            <w:r w:rsidRPr="00C74508">
              <w:rPr>
                <w:rFonts w:ascii="Arial" w:hAnsi="Arial" w:cs="Arial"/>
                <w:sz w:val="22"/>
                <w:szCs w:val="22"/>
              </w:rPr>
              <w:t xml:space="preserve"> resistance to insulin-mediated glucose transport </w:t>
            </w:r>
          </w:p>
        </w:tc>
      </w:tr>
    </w:tbl>
    <w:p w14:paraId="7ADEE4F6" w14:textId="77777777" w:rsidR="00103476" w:rsidRDefault="00103476" w:rsidP="00C74508">
      <w:pPr>
        <w:spacing w:line="276" w:lineRule="auto"/>
        <w:rPr>
          <w:rFonts w:ascii="Arial" w:hAnsi="Arial" w:cs="Arial"/>
          <w:sz w:val="22"/>
          <w:szCs w:val="22"/>
        </w:rPr>
      </w:pPr>
    </w:p>
    <w:p w14:paraId="152958A9" w14:textId="5402AE7F" w:rsidR="0013269D" w:rsidRDefault="0013269D" w:rsidP="00C74508">
      <w:pPr>
        <w:spacing w:line="276" w:lineRule="auto"/>
        <w:rPr>
          <w:rFonts w:ascii="Arial" w:hAnsi="Arial" w:cs="Arial"/>
          <w:sz w:val="22"/>
          <w:szCs w:val="22"/>
        </w:rPr>
      </w:pPr>
      <w:r w:rsidRPr="00C74508">
        <w:rPr>
          <w:rFonts w:ascii="Arial" w:hAnsi="Arial" w:cs="Arial"/>
          <w:sz w:val="22"/>
          <w:szCs w:val="22"/>
        </w:rPr>
        <w:t xml:space="preserve">There are, however, </w:t>
      </w:r>
      <w:r w:rsidR="00CE546F" w:rsidRPr="00C74508">
        <w:rPr>
          <w:rFonts w:ascii="Arial" w:hAnsi="Arial" w:cs="Arial"/>
          <w:sz w:val="22"/>
          <w:szCs w:val="22"/>
        </w:rPr>
        <w:t>several</w:t>
      </w:r>
      <w:r w:rsidRPr="00C74508">
        <w:rPr>
          <w:rFonts w:ascii="Arial" w:hAnsi="Arial" w:cs="Arial"/>
          <w:sz w:val="22"/>
          <w:szCs w:val="22"/>
        </w:rPr>
        <w:t xml:space="preserve"> endocrine or genetic syndromes in which obesity is part of a distinct symptom complex that often includes poor statural growth (e.g., hypercortisolism, hypothyroidism) </w:t>
      </w:r>
      <w:r w:rsidR="000B7B86" w:rsidRPr="00C74508">
        <w:rPr>
          <w:rFonts w:ascii="Arial" w:hAnsi="Arial" w:cs="Arial"/>
          <w:sz w:val="22"/>
          <w:szCs w:val="22"/>
        </w:rPr>
        <w:t>(</w:t>
      </w:r>
      <w:r w:rsidR="000B7B86" w:rsidRPr="00103476">
        <w:rPr>
          <w:rFonts w:ascii="Arial" w:hAnsi="Arial" w:cs="Arial"/>
          <w:bCs/>
          <w:sz w:val="22"/>
          <w:szCs w:val="22"/>
        </w:rPr>
        <w:t xml:space="preserve">Table </w:t>
      </w:r>
      <w:r w:rsidR="006319A7" w:rsidRPr="00103476">
        <w:rPr>
          <w:rFonts w:ascii="Arial" w:hAnsi="Arial" w:cs="Arial"/>
          <w:bCs/>
          <w:sz w:val="22"/>
          <w:szCs w:val="22"/>
        </w:rPr>
        <w:t>4</w:t>
      </w:r>
      <w:r w:rsidR="000B7B86" w:rsidRPr="00C74508">
        <w:rPr>
          <w:rFonts w:ascii="Arial" w:hAnsi="Arial" w:cs="Arial"/>
          <w:sz w:val="22"/>
          <w:szCs w:val="22"/>
        </w:rPr>
        <w:t xml:space="preserve">) </w:t>
      </w:r>
      <w:r w:rsidRPr="00C74508">
        <w:rPr>
          <w:rFonts w:ascii="Arial" w:hAnsi="Arial" w:cs="Arial"/>
          <w:sz w:val="22"/>
          <w:szCs w:val="22"/>
        </w:rPr>
        <w:t>and/or very distinct heritable phenotypes (e.g., Prader</w:t>
      </w:r>
      <w:r w:rsidR="00CE546F" w:rsidRPr="00C74508">
        <w:rPr>
          <w:rFonts w:ascii="Arial" w:hAnsi="Arial" w:cs="Arial"/>
          <w:sz w:val="22"/>
          <w:szCs w:val="22"/>
        </w:rPr>
        <w:t xml:space="preserve"> </w:t>
      </w:r>
      <w:r w:rsidRPr="00C74508">
        <w:rPr>
          <w:rFonts w:ascii="Arial" w:hAnsi="Arial" w:cs="Arial"/>
          <w:sz w:val="22"/>
          <w:szCs w:val="22"/>
        </w:rPr>
        <w:t>Willi; Bardet-Biedl</w:t>
      </w:r>
      <w:r w:rsidR="00CE546F" w:rsidRPr="00C74508">
        <w:rPr>
          <w:rFonts w:ascii="Arial" w:hAnsi="Arial" w:cs="Arial"/>
          <w:sz w:val="22"/>
          <w:szCs w:val="22"/>
        </w:rPr>
        <w:t xml:space="preserve"> syndromes</w:t>
      </w:r>
      <w:r w:rsidR="00EE3E04" w:rsidRPr="00C74508">
        <w:rPr>
          <w:rFonts w:ascii="Arial" w:hAnsi="Arial" w:cs="Arial"/>
          <w:sz w:val="22"/>
          <w:szCs w:val="22"/>
        </w:rPr>
        <w:t>) (</w:t>
      </w:r>
      <w:r w:rsidRPr="00103476">
        <w:rPr>
          <w:rFonts w:ascii="Arial" w:hAnsi="Arial" w:cs="Arial"/>
          <w:bCs/>
          <w:sz w:val="22"/>
          <w:szCs w:val="22"/>
        </w:rPr>
        <w:t xml:space="preserve">Table </w:t>
      </w:r>
      <w:r w:rsidR="006319A7" w:rsidRPr="00103476">
        <w:rPr>
          <w:rFonts w:ascii="Arial" w:hAnsi="Arial" w:cs="Arial"/>
          <w:bCs/>
          <w:sz w:val="22"/>
          <w:szCs w:val="22"/>
        </w:rPr>
        <w:t>1</w:t>
      </w:r>
      <w:r w:rsidRPr="00C74508">
        <w:rPr>
          <w:rFonts w:ascii="Arial" w:hAnsi="Arial" w:cs="Arial"/>
          <w:sz w:val="22"/>
          <w:szCs w:val="22"/>
        </w:rPr>
        <w:t>). Assessment of skeletal maturation by bone age, and physical examination for age-appropriate secondary sexual characteristics as well as syndrome-specific morphology or symptomatology (e.g., hypotension, constipation in hypothyroidism, centripetal distribution of fat in hypercor</w:t>
      </w:r>
      <w:r w:rsidR="00B06AE6" w:rsidRPr="00C74508">
        <w:rPr>
          <w:rFonts w:ascii="Arial" w:hAnsi="Arial" w:cs="Arial"/>
          <w:sz w:val="22"/>
          <w:szCs w:val="22"/>
        </w:rPr>
        <w:t xml:space="preserve">tisolism) can usually rule out these </w:t>
      </w:r>
      <w:r w:rsidRPr="00C74508">
        <w:rPr>
          <w:rFonts w:ascii="Arial" w:hAnsi="Arial" w:cs="Arial"/>
          <w:sz w:val="22"/>
          <w:szCs w:val="22"/>
        </w:rPr>
        <w:t>syndromes as causes of obesity.</w:t>
      </w:r>
    </w:p>
    <w:p w14:paraId="05ED252B" w14:textId="77777777" w:rsidR="00103476" w:rsidRPr="00C74508" w:rsidRDefault="00103476" w:rsidP="00C74508">
      <w:pPr>
        <w:spacing w:line="276" w:lineRule="auto"/>
        <w:rPr>
          <w:rFonts w:ascii="Arial" w:hAnsi="Arial" w:cs="Arial"/>
          <w:sz w:val="22"/>
          <w:szCs w:val="22"/>
        </w:rPr>
      </w:pPr>
    </w:p>
    <w:tbl>
      <w:tblPr>
        <w:tblStyle w:val="PlainTable2"/>
        <w:tblW w:w="9625" w:type="dxa"/>
        <w:tblLayout w:type="fixed"/>
        <w:tblLook w:val="0000" w:firstRow="0" w:lastRow="0" w:firstColumn="0" w:lastColumn="0" w:noHBand="0" w:noVBand="0"/>
      </w:tblPr>
      <w:tblGrid>
        <w:gridCol w:w="1975"/>
        <w:gridCol w:w="2880"/>
        <w:gridCol w:w="4770"/>
      </w:tblGrid>
      <w:tr w:rsidR="00103476" w:rsidRPr="00C74508" w14:paraId="12E8BCAD" w14:textId="77777777" w:rsidTr="00FC4F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25" w:type="dxa"/>
            <w:gridSpan w:val="3"/>
            <w:shd w:val="clear" w:color="auto" w:fill="FFFF00"/>
          </w:tcPr>
          <w:p w14:paraId="2C820439" w14:textId="293104E7" w:rsidR="00103476" w:rsidRPr="00103476" w:rsidRDefault="00103476" w:rsidP="00103476">
            <w:pPr>
              <w:spacing w:line="276" w:lineRule="auto"/>
              <w:rPr>
                <w:rFonts w:ascii="Arial" w:hAnsi="Arial" w:cs="Arial"/>
                <w:b/>
                <w:bCs/>
                <w:sz w:val="22"/>
                <w:szCs w:val="22"/>
              </w:rPr>
            </w:pPr>
            <w:r w:rsidRPr="00103476">
              <w:rPr>
                <w:rFonts w:ascii="Arial" w:hAnsi="Arial" w:cs="Arial"/>
                <w:b/>
                <w:bCs/>
                <w:sz w:val="22"/>
                <w:szCs w:val="22"/>
              </w:rPr>
              <w:t xml:space="preserve">Table 4.  Other Diseases, Injuries, and Medications Associated with Obesity </w:t>
            </w:r>
            <w:r w:rsidRPr="00103476">
              <w:rPr>
                <w:rFonts w:ascii="Arial" w:hAnsi="Arial" w:cs="Arial"/>
                <w:b/>
                <w:bCs/>
                <w:sz w:val="22"/>
                <w:szCs w:val="22"/>
              </w:rPr>
              <w:fldChar w:fldCharType="begin"/>
            </w:r>
            <w:r w:rsidRPr="00103476">
              <w:rPr>
                <w:rFonts w:ascii="Arial" w:hAnsi="Arial" w:cs="Arial"/>
                <w:b/>
                <w:bCs/>
                <w:sz w:val="22"/>
                <w:szCs w:val="22"/>
              </w:rPr>
              <w:instrText xml:space="preserve"> ADDIN EN.CITE &lt;EndNote&gt;&lt;Cite&gt;&lt;Author&gt;Leibel&lt;/Author&gt;&lt;Year&gt;2001&lt;/Year&gt;&lt;RecNum&gt;8531&lt;/RecNum&gt;&lt;DisplayText&gt;(67,206)&lt;/DisplayText&gt;&lt;record&gt;&lt;rec-number&gt;8531&lt;/rec-number&gt;&lt;foreign-keys&gt;&lt;key app="EN" db-id="0fxx22adqrefrleftelpzdwc5da2px5xdprf" timestamp="0"&gt;8531&lt;/key&gt;&lt;/foreign-keys&gt;&lt;ref-type name="Book Section"&gt;5&lt;/ref-type&gt;&lt;contributors&gt;&lt;authors&gt;&lt;author&gt;RL Leibel&lt;/author&gt;&lt;author&gt;SC Chua&lt;/author&gt;&lt;author&gt;M Rosenbaum&lt;/author&gt;&lt;/authors&gt;&lt;secondary-authors&gt;&lt;author&gt;CR Scriver&lt;/author&gt;&lt;author&gt;AL Beaudet&lt;/author&gt;&lt;author&gt;WS Sly&lt;/author&gt;&lt;author&gt;D Valle&lt;/author&gt;&lt;/secondary-authors&gt;&lt;/contributors&gt;&lt;titles&gt;&lt;title&gt;Chapter 157. Obesity&lt;/title&gt;&lt;secondary-title&gt;The metabolic and molecular bases of inherited disease&lt;/secondary-title&gt;&lt;/titles&gt;&lt;pages&gt;3965-4028&lt;/pages&gt;&lt;volume&gt;III&lt;/volume&gt;&lt;num-vols&gt;IV&lt;/num-vols&gt;&lt;edition&gt;eigth&lt;/edition&gt;&lt;dates&gt;&lt;year&gt;2001&lt;/year&gt;&lt;/dates&gt;&lt;pub-location&gt;New York&lt;/pub-location&gt;&lt;publisher&gt;McGraw-Hill&lt;/publisher&gt;&lt;urls&gt;&lt;/urls&gt;&lt;/record&gt;&lt;/Cite&gt;&lt;Cite&gt;&lt;Author&gt;Kumar&lt;/Author&gt;&lt;Year&gt;2017&lt;/Year&gt;&lt;RecNum&gt;11462&lt;/RecNum&gt;&lt;record&gt;&lt;rec-number&gt;11462&lt;/rec-number&gt;&lt;foreign-keys&gt;&lt;key app="EN" db-id="0fxx22adqrefrleftelpzdwc5da2px5xdprf" timestamp="1516226030"&gt;11462&lt;/key&gt;&lt;/foreign-keys&gt;&lt;ref-type name="Journal Article"&gt;17&lt;/ref-type&gt;&lt;contributors&gt;&lt;authors&gt;&lt;author&gt;S Kumar&lt;/author&gt;&lt;author&gt;AS Kelly&lt;/author&gt;&lt;/authors&gt;&lt;/contributors&gt;&lt;titles&gt;&lt;title&gt;Review of childhood obesity: from epidemiology, etiology, and comorbidities to clinical assessment and treatment&lt;/title&gt;&lt;secondary-title&gt;Mayo Clin Proc&lt;/secondary-title&gt;&lt;/titles&gt;&lt;periodical&gt;&lt;full-title&gt;Mayo Clin Proc&lt;/full-title&gt;&lt;/periodical&gt;&lt;pages&gt;251-65&lt;/pages&gt;&lt;volume&gt;92&lt;/volume&gt;&lt;dates&gt;&lt;year&gt;2017&lt;/year&gt;&lt;/dates&gt;&lt;urls&gt;&lt;/urls&gt;&lt;/record&gt;&lt;/Cite&gt;&lt;/EndNote&gt;</w:instrText>
            </w:r>
            <w:r w:rsidRPr="00103476">
              <w:rPr>
                <w:rFonts w:ascii="Arial" w:hAnsi="Arial" w:cs="Arial"/>
                <w:b/>
                <w:bCs/>
                <w:sz w:val="22"/>
                <w:szCs w:val="22"/>
              </w:rPr>
              <w:fldChar w:fldCharType="separate"/>
            </w:r>
            <w:r w:rsidRPr="00103476">
              <w:rPr>
                <w:rFonts w:ascii="Arial" w:hAnsi="Arial" w:cs="Arial"/>
                <w:b/>
                <w:bCs/>
                <w:noProof/>
                <w:sz w:val="22"/>
                <w:szCs w:val="22"/>
              </w:rPr>
              <w:t>(</w:t>
            </w:r>
            <w:hyperlink w:anchor="_ENREF_67" w:tooltip="Leibel, 2001 #8531" w:history="1">
              <w:r w:rsidRPr="00103476">
                <w:rPr>
                  <w:rFonts w:ascii="Arial" w:hAnsi="Arial" w:cs="Arial"/>
                  <w:b/>
                  <w:bCs/>
                  <w:noProof/>
                  <w:sz w:val="22"/>
                  <w:szCs w:val="22"/>
                </w:rPr>
                <w:t>67</w:t>
              </w:r>
            </w:hyperlink>
            <w:r w:rsidRPr="00103476">
              <w:rPr>
                <w:rFonts w:ascii="Arial" w:hAnsi="Arial" w:cs="Arial"/>
                <w:b/>
                <w:bCs/>
                <w:noProof/>
                <w:sz w:val="22"/>
                <w:szCs w:val="22"/>
              </w:rPr>
              <w:t>,</w:t>
            </w:r>
            <w:hyperlink w:anchor="_ENREF_206" w:tooltip="Kumar, 2017 #11462" w:history="1">
              <w:r w:rsidRPr="00103476">
                <w:rPr>
                  <w:rFonts w:ascii="Arial" w:hAnsi="Arial" w:cs="Arial"/>
                  <w:b/>
                  <w:bCs/>
                  <w:noProof/>
                  <w:sz w:val="22"/>
                  <w:szCs w:val="22"/>
                </w:rPr>
                <w:t>206</w:t>
              </w:r>
            </w:hyperlink>
            <w:r w:rsidRPr="00103476">
              <w:rPr>
                <w:rFonts w:ascii="Arial" w:hAnsi="Arial" w:cs="Arial"/>
                <w:b/>
                <w:bCs/>
                <w:noProof/>
                <w:sz w:val="22"/>
                <w:szCs w:val="22"/>
              </w:rPr>
              <w:t>)</w:t>
            </w:r>
            <w:r w:rsidRPr="00103476">
              <w:rPr>
                <w:rFonts w:ascii="Arial" w:hAnsi="Arial" w:cs="Arial"/>
                <w:b/>
                <w:bCs/>
                <w:sz w:val="22"/>
                <w:szCs w:val="22"/>
              </w:rPr>
              <w:fldChar w:fldCharType="end"/>
            </w:r>
          </w:p>
        </w:tc>
      </w:tr>
      <w:tr w:rsidR="0013269D" w:rsidRPr="00C74508" w14:paraId="155477BB" w14:textId="77777777" w:rsidTr="00103476">
        <w:tc>
          <w:tcPr>
            <w:cnfStyle w:val="000010000000" w:firstRow="0" w:lastRow="0" w:firstColumn="0" w:lastColumn="0" w:oddVBand="1" w:evenVBand="0" w:oddHBand="0" w:evenHBand="0" w:firstRowFirstColumn="0" w:firstRowLastColumn="0" w:lastRowFirstColumn="0" w:lastRowLastColumn="0"/>
            <w:tcW w:w="1975" w:type="dxa"/>
          </w:tcPr>
          <w:p w14:paraId="059AF4A5" w14:textId="77777777" w:rsidR="0013269D" w:rsidRPr="00C74508" w:rsidRDefault="0013269D" w:rsidP="00C74508">
            <w:pPr>
              <w:spacing w:line="276" w:lineRule="auto"/>
              <w:rPr>
                <w:rFonts w:ascii="Arial" w:hAnsi="Arial" w:cs="Arial"/>
                <w:b/>
                <w:sz w:val="22"/>
                <w:szCs w:val="22"/>
              </w:rPr>
            </w:pPr>
            <w:r w:rsidRPr="00C74508">
              <w:rPr>
                <w:rFonts w:ascii="Arial" w:hAnsi="Arial" w:cs="Arial"/>
                <w:b/>
                <w:sz w:val="22"/>
                <w:szCs w:val="22"/>
              </w:rPr>
              <w:t>Disease</w:t>
            </w:r>
          </w:p>
        </w:tc>
        <w:tc>
          <w:tcPr>
            <w:cnfStyle w:val="000001000000" w:firstRow="0" w:lastRow="0" w:firstColumn="0" w:lastColumn="0" w:oddVBand="0" w:evenVBand="1" w:oddHBand="0" w:evenHBand="0" w:firstRowFirstColumn="0" w:firstRowLastColumn="0" w:lastRowFirstColumn="0" w:lastRowLastColumn="0"/>
            <w:tcW w:w="2880" w:type="dxa"/>
          </w:tcPr>
          <w:p w14:paraId="24A80F79" w14:textId="77777777" w:rsidR="0013269D" w:rsidRPr="00C74508" w:rsidRDefault="0013269D" w:rsidP="00C74508">
            <w:pPr>
              <w:spacing w:line="276" w:lineRule="auto"/>
              <w:rPr>
                <w:rFonts w:ascii="Arial" w:hAnsi="Arial" w:cs="Arial"/>
                <w:b/>
                <w:sz w:val="22"/>
                <w:szCs w:val="22"/>
              </w:rPr>
            </w:pPr>
            <w:r w:rsidRPr="00C74508">
              <w:rPr>
                <w:rFonts w:ascii="Arial" w:hAnsi="Arial" w:cs="Arial"/>
                <w:b/>
                <w:sz w:val="22"/>
                <w:szCs w:val="22"/>
              </w:rPr>
              <w:t>Structural/Biochemical Lesion</w:t>
            </w:r>
          </w:p>
        </w:tc>
        <w:tc>
          <w:tcPr>
            <w:cnfStyle w:val="000010000000" w:firstRow="0" w:lastRow="0" w:firstColumn="0" w:lastColumn="0" w:oddVBand="1" w:evenVBand="0" w:oddHBand="0" w:evenHBand="0" w:firstRowFirstColumn="0" w:firstRowLastColumn="0" w:lastRowFirstColumn="0" w:lastRowLastColumn="0"/>
            <w:tcW w:w="4770" w:type="dxa"/>
          </w:tcPr>
          <w:p w14:paraId="5E664AE7" w14:textId="77777777" w:rsidR="0013269D" w:rsidRPr="00C74508" w:rsidRDefault="0013269D" w:rsidP="00C74508">
            <w:pPr>
              <w:spacing w:line="276" w:lineRule="auto"/>
              <w:rPr>
                <w:rFonts w:ascii="Arial" w:hAnsi="Arial" w:cs="Arial"/>
                <w:b/>
                <w:sz w:val="22"/>
                <w:szCs w:val="22"/>
              </w:rPr>
            </w:pPr>
            <w:r w:rsidRPr="00C74508">
              <w:rPr>
                <w:rFonts w:ascii="Arial" w:hAnsi="Arial" w:cs="Arial"/>
                <w:b/>
                <w:sz w:val="22"/>
                <w:szCs w:val="22"/>
              </w:rPr>
              <w:t>Clinical Features</w:t>
            </w:r>
          </w:p>
        </w:tc>
      </w:tr>
      <w:tr w:rsidR="0013269D" w:rsidRPr="00C74508" w14:paraId="1EDF27AE" w14:textId="77777777" w:rsidTr="001034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5" w:type="dxa"/>
          </w:tcPr>
          <w:p w14:paraId="6482056B" w14:textId="77777777" w:rsidR="0013269D" w:rsidRPr="00C74508" w:rsidRDefault="0013269D" w:rsidP="00C74508">
            <w:pPr>
              <w:spacing w:line="276" w:lineRule="auto"/>
              <w:rPr>
                <w:rFonts w:ascii="Arial" w:hAnsi="Arial" w:cs="Arial"/>
                <w:sz w:val="22"/>
                <w:szCs w:val="22"/>
              </w:rPr>
            </w:pPr>
            <w:r w:rsidRPr="00C74508">
              <w:rPr>
                <w:rFonts w:ascii="Arial" w:hAnsi="Arial" w:cs="Arial"/>
                <w:sz w:val="22"/>
                <w:szCs w:val="22"/>
              </w:rPr>
              <w:lastRenderedPageBreak/>
              <w:t>Acquired hypothalamic lesions</w:t>
            </w:r>
          </w:p>
        </w:tc>
        <w:tc>
          <w:tcPr>
            <w:cnfStyle w:val="000001000000" w:firstRow="0" w:lastRow="0" w:firstColumn="0" w:lastColumn="0" w:oddVBand="0" w:evenVBand="1" w:oddHBand="0" w:evenHBand="0" w:firstRowFirstColumn="0" w:firstRowLastColumn="0" w:lastRowFirstColumn="0" w:lastRowLastColumn="0"/>
            <w:tcW w:w="2880" w:type="dxa"/>
          </w:tcPr>
          <w:p w14:paraId="6B16B475" w14:textId="6C222FEF" w:rsidR="0013269D" w:rsidRPr="00C74508" w:rsidRDefault="0013269D" w:rsidP="00C74508">
            <w:pPr>
              <w:spacing w:line="276" w:lineRule="auto"/>
              <w:rPr>
                <w:rFonts w:ascii="Arial" w:hAnsi="Arial" w:cs="Arial"/>
                <w:sz w:val="22"/>
                <w:szCs w:val="22"/>
              </w:rPr>
            </w:pPr>
            <w:r w:rsidRPr="00C74508">
              <w:rPr>
                <w:rFonts w:ascii="Arial" w:hAnsi="Arial" w:cs="Arial"/>
                <w:sz w:val="22"/>
                <w:szCs w:val="22"/>
              </w:rPr>
              <w:t>Infectious (sarcoid, tuberculosis, arachnoiditis, encephalitis), vascular malformations, neoplasms, trauma</w:t>
            </w:r>
            <w:r w:rsidR="002B3CB9" w:rsidRPr="00C74508">
              <w:rPr>
                <w:rFonts w:ascii="Arial" w:hAnsi="Arial" w:cs="Arial"/>
                <w:sz w:val="22"/>
                <w:szCs w:val="22"/>
              </w:rPr>
              <w:t>, post-surgical</w:t>
            </w:r>
          </w:p>
        </w:tc>
        <w:tc>
          <w:tcPr>
            <w:cnfStyle w:val="000010000000" w:firstRow="0" w:lastRow="0" w:firstColumn="0" w:lastColumn="0" w:oddVBand="1" w:evenVBand="0" w:oddHBand="0" w:evenHBand="0" w:firstRowFirstColumn="0" w:firstRowLastColumn="0" w:lastRowFirstColumn="0" w:lastRowLastColumn="0"/>
            <w:tcW w:w="4770" w:type="dxa"/>
          </w:tcPr>
          <w:p w14:paraId="6115DD7E" w14:textId="77777777" w:rsidR="0013269D" w:rsidRPr="00C74508" w:rsidRDefault="0013269D" w:rsidP="00C74508">
            <w:pPr>
              <w:spacing w:line="276" w:lineRule="auto"/>
              <w:rPr>
                <w:rFonts w:ascii="Arial" w:hAnsi="Arial" w:cs="Arial"/>
                <w:sz w:val="22"/>
                <w:szCs w:val="22"/>
              </w:rPr>
            </w:pPr>
            <w:r w:rsidRPr="00C74508">
              <w:rPr>
                <w:rFonts w:ascii="Arial" w:hAnsi="Arial" w:cs="Arial"/>
                <w:sz w:val="22"/>
                <w:szCs w:val="22"/>
              </w:rPr>
              <w:t>Adipocyte hypotrophy with little hyperplasia, headache and visual disturbance, hyperphagia, hypodipsia, hypersomnolence, convulsions, central hypogonadism-hypothyroidism-hypoadrenalism, diabetes insipidus, hyperprolactinemia, hyperinsulinism, type IV hyperlipidemia</w:t>
            </w:r>
          </w:p>
        </w:tc>
      </w:tr>
      <w:tr w:rsidR="0013269D" w:rsidRPr="00C74508" w14:paraId="476ED66F" w14:textId="77777777" w:rsidTr="00103476">
        <w:tc>
          <w:tcPr>
            <w:cnfStyle w:val="000010000000" w:firstRow="0" w:lastRow="0" w:firstColumn="0" w:lastColumn="0" w:oddVBand="1" w:evenVBand="0" w:oddHBand="0" w:evenHBand="0" w:firstRowFirstColumn="0" w:firstRowLastColumn="0" w:lastRowFirstColumn="0" w:lastRowLastColumn="0"/>
            <w:tcW w:w="1975" w:type="dxa"/>
          </w:tcPr>
          <w:p w14:paraId="7202102E" w14:textId="2D9B0426" w:rsidR="0013269D" w:rsidRPr="00C74508" w:rsidRDefault="003A2A7D" w:rsidP="00C74508">
            <w:pPr>
              <w:spacing w:line="276" w:lineRule="auto"/>
              <w:rPr>
                <w:rFonts w:ascii="Arial" w:hAnsi="Arial" w:cs="Arial"/>
                <w:sz w:val="22"/>
                <w:szCs w:val="22"/>
              </w:rPr>
            </w:pPr>
            <w:r w:rsidRPr="00C74508">
              <w:rPr>
                <w:rFonts w:ascii="Arial" w:hAnsi="Arial" w:cs="Arial"/>
                <w:sz w:val="22"/>
                <w:szCs w:val="22"/>
              </w:rPr>
              <w:t>Cushing’s</w:t>
            </w:r>
            <w:r w:rsidR="002B3CB9" w:rsidRPr="00C74508">
              <w:rPr>
                <w:rFonts w:ascii="Arial" w:hAnsi="Arial" w:cs="Arial"/>
                <w:sz w:val="22"/>
                <w:szCs w:val="22"/>
              </w:rPr>
              <w:t xml:space="preserve"> Disease / Syndrome</w:t>
            </w:r>
          </w:p>
        </w:tc>
        <w:tc>
          <w:tcPr>
            <w:cnfStyle w:val="000001000000" w:firstRow="0" w:lastRow="0" w:firstColumn="0" w:lastColumn="0" w:oddVBand="0" w:evenVBand="1" w:oddHBand="0" w:evenHBand="0" w:firstRowFirstColumn="0" w:firstRowLastColumn="0" w:lastRowFirstColumn="0" w:lastRowLastColumn="0"/>
            <w:tcW w:w="2880" w:type="dxa"/>
          </w:tcPr>
          <w:p w14:paraId="5433A9F9" w14:textId="77777777" w:rsidR="0013269D" w:rsidRPr="00C74508" w:rsidRDefault="0013269D" w:rsidP="00C74508">
            <w:pPr>
              <w:spacing w:line="276" w:lineRule="auto"/>
              <w:rPr>
                <w:rFonts w:ascii="Arial" w:hAnsi="Arial" w:cs="Arial"/>
                <w:sz w:val="22"/>
                <w:szCs w:val="22"/>
              </w:rPr>
            </w:pPr>
            <w:r w:rsidRPr="00C74508">
              <w:rPr>
                <w:rFonts w:ascii="Arial" w:hAnsi="Arial" w:cs="Arial"/>
                <w:sz w:val="22"/>
                <w:szCs w:val="22"/>
              </w:rPr>
              <w:t xml:space="preserve">Hypercortisolism    </w:t>
            </w:r>
          </w:p>
        </w:tc>
        <w:tc>
          <w:tcPr>
            <w:cnfStyle w:val="000010000000" w:firstRow="0" w:lastRow="0" w:firstColumn="0" w:lastColumn="0" w:oddVBand="1" w:evenVBand="0" w:oddHBand="0" w:evenHBand="0" w:firstRowFirstColumn="0" w:firstRowLastColumn="0" w:lastRowFirstColumn="0" w:lastRowLastColumn="0"/>
            <w:tcW w:w="4770" w:type="dxa"/>
          </w:tcPr>
          <w:p w14:paraId="5D0C99A2" w14:textId="77777777" w:rsidR="0013269D" w:rsidRPr="00C74508" w:rsidRDefault="0013269D" w:rsidP="00C74508">
            <w:pPr>
              <w:spacing w:line="276" w:lineRule="auto"/>
              <w:rPr>
                <w:rFonts w:ascii="Arial" w:hAnsi="Arial" w:cs="Arial"/>
                <w:sz w:val="22"/>
                <w:szCs w:val="22"/>
              </w:rPr>
            </w:pPr>
            <w:r w:rsidRPr="00C74508">
              <w:rPr>
                <w:rFonts w:ascii="Arial" w:hAnsi="Arial" w:cs="Arial"/>
                <w:sz w:val="22"/>
                <w:szCs w:val="22"/>
              </w:rPr>
              <w:t xml:space="preserve">Moon facies, central obesity, </w:t>
            </w:r>
            <w:r w:rsidRPr="00C74508">
              <w:rPr>
                <w:rFonts w:ascii="Arial" w:hAnsi="Arial" w:cs="Arial"/>
                <w:sz w:val="22"/>
                <w:szCs w:val="22"/>
              </w:rPr>
              <w:sym w:font="Symbol" w:char="F0AF"/>
            </w:r>
            <w:r w:rsidRPr="00C74508">
              <w:rPr>
                <w:rFonts w:ascii="Arial" w:hAnsi="Arial" w:cs="Arial"/>
                <w:sz w:val="22"/>
                <w:szCs w:val="22"/>
              </w:rPr>
              <w:t xml:space="preserve"> lean body mass, glucose intolerance, short stature</w:t>
            </w:r>
          </w:p>
        </w:tc>
      </w:tr>
      <w:tr w:rsidR="0013269D" w:rsidRPr="00C74508" w14:paraId="4384C074" w14:textId="77777777" w:rsidTr="001034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5" w:type="dxa"/>
          </w:tcPr>
          <w:p w14:paraId="5598D447" w14:textId="77777777" w:rsidR="0013269D" w:rsidRPr="00C74508" w:rsidRDefault="0013269D" w:rsidP="00C74508">
            <w:pPr>
              <w:spacing w:line="276" w:lineRule="auto"/>
              <w:rPr>
                <w:rFonts w:ascii="Arial" w:hAnsi="Arial" w:cs="Arial"/>
                <w:sz w:val="22"/>
                <w:szCs w:val="22"/>
              </w:rPr>
            </w:pPr>
            <w:r w:rsidRPr="00C74508">
              <w:rPr>
                <w:rFonts w:ascii="Arial" w:hAnsi="Arial" w:cs="Arial"/>
                <w:sz w:val="22"/>
                <w:szCs w:val="22"/>
              </w:rPr>
              <w:t>Hypothyroidism</w:t>
            </w:r>
          </w:p>
        </w:tc>
        <w:tc>
          <w:tcPr>
            <w:cnfStyle w:val="000001000000" w:firstRow="0" w:lastRow="0" w:firstColumn="0" w:lastColumn="0" w:oddVBand="0" w:evenVBand="1" w:oddHBand="0" w:evenHBand="0" w:firstRowFirstColumn="0" w:firstRowLastColumn="0" w:lastRowFirstColumn="0" w:lastRowLastColumn="0"/>
            <w:tcW w:w="2880" w:type="dxa"/>
          </w:tcPr>
          <w:p w14:paraId="6314969C" w14:textId="77777777" w:rsidR="0013269D" w:rsidRPr="00C74508" w:rsidRDefault="0013269D" w:rsidP="00C74508">
            <w:pPr>
              <w:spacing w:line="276" w:lineRule="auto"/>
              <w:rPr>
                <w:rFonts w:ascii="Arial" w:hAnsi="Arial" w:cs="Arial"/>
                <w:sz w:val="22"/>
                <w:szCs w:val="22"/>
              </w:rPr>
            </w:pPr>
            <w:r w:rsidRPr="00C74508">
              <w:rPr>
                <w:rFonts w:ascii="Arial" w:hAnsi="Arial" w:cs="Arial"/>
                <w:sz w:val="22"/>
                <w:szCs w:val="22"/>
              </w:rPr>
              <w:t>Hypothalamic, pituitary, or thyroidal</w:t>
            </w:r>
          </w:p>
        </w:tc>
        <w:tc>
          <w:tcPr>
            <w:cnfStyle w:val="000010000000" w:firstRow="0" w:lastRow="0" w:firstColumn="0" w:lastColumn="0" w:oddVBand="1" w:evenVBand="0" w:oddHBand="0" w:evenHBand="0" w:firstRowFirstColumn="0" w:firstRowLastColumn="0" w:lastRowFirstColumn="0" w:lastRowLastColumn="0"/>
            <w:tcW w:w="4770" w:type="dxa"/>
          </w:tcPr>
          <w:p w14:paraId="27E2D150" w14:textId="221E2996" w:rsidR="0013269D" w:rsidRPr="00C74508" w:rsidRDefault="0013269D" w:rsidP="00C74508">
            <w:pPr>
              <w:spacing w:line="276" w:lineRule="auto"/>
              <w:rPr>
                <w:rFonts w:ascii="Arial" w:hAnsi="Arial" w:cs="Arial"/>
                <w:sz w:val="22"/>
                <w:szCs w:val="22"/>
              </w:rPr>
            </w:pPr>
            <w:r w:rsidRPr="00C74508">
              <w:rPr>
                <w:rFonts w:ascii="Arial" w:hAnsi="Arial" w:cs="Arial"/>
                <w:sz w:val="22"/>
                <w:szCs w:val="22"/>
              </w:rPr>
              <w:t>Hypometabolic state (constipation, anemia, hypotension, bradycardia, cold intolerance), cretinism (if congenital)</w:t>
            </w:r>
          </w:p>
        </w:tc>
      </w:tr>
      <w:tr w:rsidR="00561D09" w:rsidRPr="00C74508" w14:paraId="12037C51" w14:textId="77777777" w:rsidTr="00103476">
        <w:tc>
          <w:tcPr>
            <w:cnfStyle w:val="000010000000" w:firstRow="0" w:lastRow="0" w:firstColumn="0" w:lastColumn="0" w:oddVBand="1" w:evenVBand="0" w:oddHBand="0" w:evenHBand="0" w:firstRowFirstColumn="0" w:firstRowLastColumn="0" w:lastRowFirstColumn="0" w:lastRowLastColumn="0"/>
            <w:tcW w:w="1975" w:type="dxa"/>
          </w:tcPr>
          <w:p w14:paraId="56D80C8A" w14:textId="77777777" w:rsidR="00561D09" w:rsidRPr="00C74508" w:rsidRDefault="00561D09" w:rsidP="00C74508">
            <w:pPr>
              <w:spacing w:line="276" w:lineRule="auto"/>
              <w:rPr>
                <w:rFonts w:ascii="Arial" w:hAnsi="Arial" w:cs="Arial"/>
                <w:sz w:val="22"/>
                <w:szCs w:val="22"/>
              </w:rPr>
            </w:pPr>
            <w:r w:rsidRPr="00C74508">
              <w:rPr>
                <w:rFonts w:ascii="Arial" w:hAnsi="Arial" w:cs="Arial"/>
                <w:sz w:val="22"/>
                <w:szCs w:val="22"/>
              </w:rPr>
              <w:t>ROHHAD</w:t>
            </w:r>
            <w:r w:rsidR="00117105" w:rsidRPr="00C74508">
              <w:rPr>
                <w:rFonts w:ascii="Arial" w:hAnsi="Arial" w:cs="Arial"/>
                <w:sz w:val="22"/>
                <w:szCs w:val="22"/>
              </w:rPr>
              <w:t xml:space="preserve"> or </w:t>
            </w:r>
            <w:r w:rsidRPr="00C74508">
              <w:rPr>
                <w:rFonts w:ascii="Arial" w:hAnsi="Arial" w:cs="Arial"/>
                <w:sz w:val="22"/>
                <w:szCs w:val="22"/>
              </w:rPr>
              <w:t>ROHHADNET syndrome</w:t>
            </w:r>
            <w:r w:rsidR="00117105" w:rsidRPr="00C74508">
              <w:rPr>
                <w:rFonts w:ascii="Arial" w:hAnsi="Arial" w:cs="Arial"/>
                <w:sz w:val="22"/>
                <w:szCs w:val="22"/>
              </w:rPr>
              <w:t>*</w:t>
            </w:r>
          </w:p>
        </w:tc>
        <w:tc>
          <w:tcPr>
            <w:cnfStyle w:val="000001000000" w:firstRow="0" w:lastRow="0" w:firstColumn="0" w:lastColumn="0" w:oddVBand="0" w:evenVBand="1" w:oddHBand="0" w:evenHBand="0" w:firstRowFirstColumn="0" w:firstRowLastColumn="0" w:lastRowFirstColumn="0" w:lastRowLastColumn="0"/>
            <w:tcW w:w="2880" w:type="dxa"/>
          </w:tcPr>
          <w:p w14:paraId="3965E146" w14:textId="77777777" w:rsidR="00561D09" w:rsidRPr="00C74508" w:rsidRDefault="00117105" w:rsidP="00C74508">
            <w:pPr>
              <w:spacing w:line="276" w:lineRule="auto"/>
              <w:rPr>
                <w:rFonts w:ascii="Arial" w:hAnsi="Arial" w:cs="Arial"/>
                <w:sz w:val="22"/>
                <w:szCs w:val="22"/>
              </w:rPr>
            </w:pPr>
            <w:r w:rsidRPr="00C74508">
              <w:rPr>
                <w:rFonts w:ascii="Arial" w:hAnsi="Arial" w:cs="Arial"/>
                <w:sz w:val="22"/>
                <w:szCs w:val="22"/>
              </w:rPr>
              <w:t>Hypothalamic</w:t>
            </w:r>
          </w:p>
        </w:tc>
        <w:tc>
          <w:tcPr>
            <w:cnfStyle w:val="000010000000" w:firstRow="0" w:lastRow="0" w:firstColumn="0" w:lastColumn="0" w:oddVBand="1" w:evenVBand="0" w:oddHBand="0" w:evenHBand="0" w:firstRowFirstColumn="0" w:firstRowLastColumn="0" w:lastRowFirstColumn="0" w:lastRowLastColumn="0"/>
            <w:tcW w:w="4770" w:type="dxa"/>
          </w:tcPr>
          <w:p w14:paraId="14801DCA" w14:textId="7695D03E" w:rsidR="00561D09" w:rsidRPr="00C74508" w:rsidRDefault="00117105" w:rsidP="00C74508">
            <w:pPr>
              <w:spacing w:line="276" w:lineRule="auto"/>
              <w:rPr>
                <w:rFonts w:ascii="Arial" w:hAnsi="Arial" w:cs="Arial"/>
                <w:sz w:val="22"/>
                <w:szCs w:val="22"/>
              </w:rPr>
            </w:pPr>
            <w:r w:rsidRPr="00C74508">
              <w:rPr>
                <w:rFonts w:ascii="Arial" w:hAnsi="Arial" w:cs="Arial"/>
                <w:sz w:val="22"/>
                <w:szCs w:val="22"/>
              </w:rPr>
              <w:t xml:space="preserve">Hyperphagia, obesity, hypoventilation, adipsic hypernatremia, thermal dysregulation, GH deficiency, </w:t>
            </w:r>
            <w:r w:rsidR="003A2A7D" w:rsidRPr="00C74508">
              <w:rPr>
                <w:rFonts w:ascii="Arial" w:hAnsi="Arial" w:cs="Arial"/>
                <w:sz w:val="22"/>
                <w:szCs w:val="22"/>
              </w:rPr>
              <w:t>hyperprolactinemia</w:t>
            </w:r>
            <w:r w:rsidRPr="00C74508">
              <w:rPr>
                <w:rFonts w:ascii="Arial" w:hAnsi="Arial" w:cs="Arial"/>
                <w:sz w:val="22"/>
                <w:szCs w:val="22"/>
              </w:rPr>
              <w:t>,</w:t>
            </w:r>
          </w:p>
        </w:tc>
      </w:tr>
      <w:tr w:rsidR="00124267" w:rsidRPr="00C74508" w14:paraId="7E577DD0" w14:textId="77777777" w:rsidTr="00103476">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1975" w:type="dxa"/>
          </w:tcPr>
          <w:p w14:paraId="63038234" w14:textId="1300913B" w:rsidR="00124267" w:rsidRPr="00C74508" w:rsidRDefault="00124267" w:rsidP="00C74508">
            <w:pPr>
              <w:spacing w:line="276" w:lineRule="auto"/>
              <w:rPr>
                <w:rFonts w:ascii="Arial" w:hAnsi="Arial" w:cs="Arial"/>
                <w:sz w:val="22"/>
                <w:szCs w:val="22"/>
              </w:rPr>
            </w:pPr>
            <w:r w:rsidRPr="00C74508">
              <w:rPr>
                <w:rFonts w:ascii="Arial" w:hAnsi="Arial" w:cs="Arial"/>
                <w:sz w:val="22"/>
                <w:szCs w:val="22"/>
              </w:rPr>
              <w:t>Medications</w:t>
            </w:r>
          </w:p>
        </w:tc>
        <w:tc>
          <w:tcPr>
            <w:cnfStyle w:val="000001000000" w:firstRow="0" w:lastRow="0" w:firstColumn="0" w:lastColumn="0" w:oddVBand="0" w:evenVBand="1" w:oddHBand="0" w:evenHBand="0" w:firstRowFirstColumn="0" w:firstRowLastColumn="0" w:lastRowFirstColumn="0" w:lastRowLastColumn="0"/>
            <w:tcW w:w="7650" w:type="dxa"/>
            <w:gridSpan w:val="2"/>
          </w:tcPr>
          <w:p w14:paraId="56E084E7" w14:textId="7617B49B" w:rsidR="00124267" w:rsidRPr="00C74508" w:rsidRDefault="00124267" w:rsidP="00C74508">
            <w:pPr>
              <w:spacing w:line="276" w:lineRule="auto"/>
              <w:rPr>
                <w:rFonts w:ascii="Arial" w:hAnsi="Arial" w:cs="Arial"/>
                <w:sz w:val="22"/>
                <w:szCs w:val="22"/>
              </w:rPr>
            </w:pPr>
            <w:r w:rsidRPr="00C74508">
              <w:rPr>
                <w:rFonts w:ascii="Arial" w:hAnsi="Arial" w:cs="Arial"/>
                <w:sz w:val="22"/>
                <w:szCs w:val="22"/>
              </w:rPr>
              <w:t>Tricyclic antidepressants, Glucocorticoids, Antipsychotic drugs, Antiepileptic drugs, Sulfonylureas</w:t>
            </w:r>
          </w:p>
        </w:tc>
      </w:tr>
    </w:tbl>
    <w:p w14:paraId="4FF16699" w14:textId="277C8F3A" w:rsidR="0013269D" w:rsidRPr="00C74508" w:rsidRDefault="00117105" w:rsidP="00C74508">
      <w:pPr>
        <w:spacing w:line="276" w:lineRule="auto"/>
        <w:rPr>
          <w:rFonts w:ascii="Arial" w:hAnsi="Arial" w:cs="Arial"/>
          <w:sz w:val="22"/>
          <w:szCs w:val="22"/>
        </w:rPr>
      </w:pPr>
      <w:r w:rsidRPr="00C74508">
        <w:rPr>
          <w:rFonts w:ascii="Arial" w:hAnsi="Arial" w:cs="Arial"/>
          <w:sz w:val="22"/>
          <w:szCs w:val="22"/>
        </w:rPr>
        <w:t>*ROHHAD - rapid-onset obesity with hypothalamic dysfunction, hypoventilation, and autonomic dysregulation; ROHHADNET - rapid-onset obesity with hypothalamic dysfunction, hypoventilation, and autonomic dysregulation with neural crest tumors</w:t>
      </w:r>
      <w:r w:rsidR="006E5B2C" w:rsidRPr="00C74508">
        <w:rPr>
          <w:rFonts w:ascii="Arial" w:hAnsi="Arial" w:cs="Arial"/>
          <w:sz w:val="22"/>
          <w:szCs w:val="22"/>
        </w:rPr>
        <w:t>.</w:t>
      </w:r>
    </w:p>
    <w:p w14:paraId="7AF9EB4C" w14:textId="77777777" w:rsidR="00BA4C29" w:rsidRPr="00C74508" w:rsidRDefault="00BA4C29" w:rsidP="00C74508">
      <w:pPr>
        <w:spacing w:line="276" w:lineRule="auto"/>
        <w:rPr>
          <w:rFonts w:ascii="Arial" w:hAnsi="Arial" w:cs="Arial"/>
          <w:iCs/>
          <w:sz w:val="22"/>
          <w:szCs w:val="22"/>
        </w:rPr>
      </w:pPr>
    </w:p>
    <w:p w14:paraId="78505D26" w14:textId="77B6AC29" w:rsidR="001646F3" w:rsidRPr="00FC4F9D" w:rsidRDefault="001646F3" w:rsidP="00C74508">
      <w:pPr>
        <w:pStyle w:val="Heading6"/>
        <w:spacing w:line="276" w:lineRule="auto"/>
        <w:ind w:firstLine="0"/>
        <w:jc w:val="left"/>
        <w:rPr>
          <w:rFonts w:ascii="Arial" w:hAnsi="Arial" w:cs="Arial"/>
          <w:caps/>
          <w:color w:val="0070C0"/>
          <w:sz w:val="22"/>
          <w:szCs w:val="22"/>
        </w:rPr>
      </w:pPr>
      <w:r w:rsidRPr="00FC4F9D">
        <w:rPr>
          <w:rFonts w:ascii="Arial" w:hAnsi="Arial" w:cs="Arial"/>
          <w:b/>
          <w:caps/>
          <w:color w:val="0070C0"/>
          <w:sz w:val="22"/>
          <w:szCs w:val="22"/>
          <w:u w:val="none"/>
        </w:rPr>
        <w:t>Weight stigmatization (Fat shaming)</w:t>
      </w:r>
    </w:p>
    <w:p w14:paraId="65FD2872" w14:textId="77777777" w:rsidR="00103476" w:rsidRDefault="00103476" w:rsidP="00C74508">
      <w:pPr>
        <w:spacing w:line="276" w:lineRule="auto"/>
        <w:rPr>
          <w:rFonts w:ascii="Arial" w:hAnsi="Arial" w:cs="Arial"/>
          <w:color w:val="333333"/>
          <w:sz w:val="22"/>
          <w:szCs w:val="22"/>
          <w:shd w:val="clear" w:color="auto" w:fill="FFFFFF"/>
        </w:rPr>
      </w:pPr>
    </w:p>
    <w:p w14:paraId="5EDA5088" w14:textId="3C60BB45" w:rsidR="001646F3" w:rsidRPr="00C74508" w:rsidRDefault="001646F3" w:rsidP="00C74508">
      <w:pPr>
        <w:spacing w:line="276" w:lineRule="auto"/>
        <w:rPr>
          <w:rFonts w:ascii="Arial" w:hAnsi="Arial" w:cs="Arial"/>
          <w:iCs/>
          <w:sz w:val="22"/>
          <w:szCs w:val="22"/>
        </w:rPr>
      </w:pPr>
      <w:r w:rsidRPr="00C74508">
        <w:rPr>
          <w:rFonts w:ascii="Arial" w:hAnsi="Arial" w:cs="Arial"/>
          <w:color w:val="333333"/>
          <w:sz w:val="22"/>
          <w:szCs w:val="22"/>
          <w:shd w:val="clear" w:color="auto" w:fill="FFFFFF"/>
        </w:rPr>
        <w:t xml:space="preserve">Weight stigmatization (devaluation and denigration of a person because of </w:t>
      </w:r>
      <w:r w:rsidR="0011313C" w:rsidRPr="00C74508">
        <w:rPr>
          <w:rFonts w:ascii="Arial" w:hAnsi="Arial" w:cs="Arial"/>
          <w:color w:val="333333"/>
          <w:sz w:val="22"/>
          <w:szCs w:val="22"/>
          <w:shd w:val="clear" w:color="auto" w:fill="FFFFFF"/>
        </w:rPr>
        <w:t>obe</w:t>
      </w:r>
      <w:r w:rsidRPr="00C74508">
        <w:rPr>
          <w:rFonts w:ascii="Arial" w:hAnsi="Arial" w:cs="Arial"/>
          <w:color w:val="333333"/>
          <w:sz w:val="22"/>
          <w:szCs w:val="22"/>
          <w:shd w:val="clear" w:color="auto" w:fill="FFFFFF"/>
        </w:rPr>
        <w:t xml:space="preserve">sity) includes explicit and implicit weight bias and perpetuates the view that obesity and the difficulty in </w:t>
      </w:r>
      <w:r w:rsidR="0011313C" w:rsidRPr="00C74508">
        <w:rPr>
          <w:rFonts w:ascii="Arial" w:hAnsi="Arial" w:cs="Arial"/>
          <w:color w:val="333333"/>
          <w:sz w:val="22"/>
          <w:szCs w:val="22"/>
          <w:shd w:val="clear" w:color="auto" w:fill="FFFFFF"/>
        </w:rPr>
        <w:t>weight loss</w:t>
      </w:r>
      <w:r w:rsidRPr="00C74508">
        <w:rPr>
          <w:rFonts w:ascii="Arial" w:hAnsi="Arial" w:cs="Arial"/>
          <w:color w:val="333333"/>
          <w:sz w:val="22"/>
          <w:szCs w:val="22"/>
          <w:shd w:val="clear" w:color="auto" w:fill="FFFFFF"/>
        </w:rPr>
        <w:t xml:space="preserve"> are the fault of the individual’s poor diet and exercise choices</w:t>
      </w:r>
      <w:r w:rsidR="006159D4" w:rsidRPr="00C74508">
        <w:rPr>
          <w:rFonts w:ascii="Arial" w:hAnsi="Arial" w:cs="Arial"/>
          <w:sz w:val="22"/>
          <w:szCs w:val="22"/>
        </w:rPr>
        <w:t xml:space="preserve"> </w:t>
      </w:r>
      <w:r w:rsidR="00C71A39" w:rsidRPr="00C74508">
        <w:rPr>
          <w:rFonts w:ascii="Arial" w:hAnsi="Arial" w:cs="Arial"/>
          <w:color w:val="333333"/>
          <w:sz w:val="22"/>
          <w:szCs w:val="22"/>
          <w:shd w:val="clear" w:color="auto" w:fill="FFFFFF"/>
        </w:rPr>
        <w:fldChar w:fldCharType="begin"/>
      </w:r>
      <w:r w:rsidR="00E25D01" w:rsidRPr="00C74508">
        <w:rPr>
          <w:rFonts w:ascii="Arial" w:hAnsi="Arial" w:cs="Arial"/>
          <w:color w:val="333333"/>
          <w:sz w:val="22"/>
          <w:szCs w:val="22"/>
          <w:shd w:val="clear" w:color="auto" w:fill="FFFFFF"/>
        </w:rPr>
        <w:instrText xml:space="preserve"> ADDIN EN.CITE &lt;EndNote&gt;&lt;Cite&gt;&lt;Author&gt;Rubino&lt;/Author&gt;&lt;Year&gt;2020&lt;/Year&gt;&lt;RecNum&gt;12928&lt;/RecNum&gt;&lt;DisplayText&gt;(207)&lt;/DisplayText&gt;&lt;record&gt;&lt;rec-number&gt;12928&lt;/rec-number&gt;&lt;foreign-keys&gt;&lt;key app="EN" db-id="0fxx22adqrefrleftelpzdwc5da2px5xdprf" timestamp="1657920904"&gt;12928&lt;/key&gt;&lt;/foreign-keys&gt;&lt;ref-type name="Journal Article"&gt;17&lt;/ref-type&gt;&lt;contributors&gt;&lt;authors&gt;&lt;author&gt;F Rubino&lt;/author&gt;&lt;author&gt;RM Puhl&lt;/author&gt;&lt;author&gt;DE Cummings&lt;/author&gt;&lt;author&gt;RH Eckel&lt;/author&gt;&lt;author&gt;DH Ryan&lt;/author&gt;&lt;author&gt;JI. Mechanick&lt;/author&gt;&lt;author&gt;J Nadglowski&lt;/author&gt;&lt;author&gt;X Ramos Salas, &lt;/author&gt;&lt;author&gt;PR Schauer&lt;/author&gt;&lt;author&gt;D Twenefour&lt;/author&gt;&lt;author&gt;C Apovian&lt;/author&gt;&lt;author&gt;LJ Aronne&lt;/author&gt;&lt;author&gt;RL Batterham&lt;/author&gt;&lt;author&gt;HR. Berthoud&lt;/author&gt;&lt;author&gt;C. Boza&lt;/author&gt;&lt;author&gt;L Busetto&lt;/author&gt;&lt;author&gt;D Dicker&lt;/author&gt;&lt;author&gt;M De Groot, &lt;/author&gt;&lt;author&gt;D Eisenberg&lt;/author&gt;&lt;author&gt;SW Flint&lt;/author&gt;&lt;author&gt;TT Huang&lt;/author&gt;&lt;author&gt;LM. Kaplan&lt;/author&gt;&lt;author&gt;JP Kirwan&lt;/author&gt;&lt;author&gt;J Korner&lt;/author&gt;&lt;author&gt;TK. Kyle&lt;/author&gt;&lt;author&gt;B Laferrere&lt;/author&gt;&lt;author&gt;CW Le Roux,&lt;/author&gt;&lt;author&gt;L McIve&lt;/author&gt;&lt;author&gt;G Mingrone&lt;/author&gt;&lt;author&gt;P Nece&lt;/author&gt;&lt;author&gt;TJ Reid&lt;/author&gt;&lt;author&gt;AM Rogers&lt;/author&gt;&lt;author&gt;M Rosenbaum&lt;/author&gt;&lt;author&gt;R Seeley,&lt;/author&gt;&lt;author&gt;AJ Torres, &lt;/author&gt;&lt;author&gt;JB Dixon&lt;/author&gt;&lt;/authors&gt;&lt;/contributors&gt;&lt;titles&gt;&lt;title&gt;Joint international consensus statement for ending stigma of obesity&lt;/title&gt;&lt;secondary-title&gt;Nat Med&lt;/secondary-title&gt;&lt;/titles&gt;&lt;periodical&gt;&lt;full-title&gt;Nat Med&lt;/full-title&gt;&lt;/periodical&gt;&lt;pages&gt;485-97&lt;/pages&gt;&lt;volume&gt;26&lt;/volume&gt;&lt;dates&gt;&lt;year&gt;2020&lt;/year&gt;&lt;/dates&gt;&lt;urls&gt;&lt;/urls&gt;&lt;/record&gt;&lt;/Cite&gt;&lt;/EndNote&gt;</w:instrText>
      </w:r>
      <w:r w:rsidR="00C71A39" w:rsidRPr="00C74508">
        <w:rPr>
          <w:rFonts w:ascii="Arial" w:hAnsi="Arial" w:cs="Arial"/>
          <w:color w:val="333333"/>
          <w:sz w:val="22"/>
          <w:szCs w:val="22"/>
          <w:shd w:val="clear" w:color="auto" w:fill="FFFFFF"/>
        </w:rPr>
        <w:fldChar w:fldCharType="separate"/>
      </w:r>
      <w:r w:rsidR="00E25D01" w:rsidRPr="00C74508">
        <w:rPr>
          <w:rFonts w:ascii="Arial" w:hAnsi="Arial" w:cs="Arial"/>
          <w:noProof/>
          <w:color w:val="333333"/>
          <w:sz w:val="22"/>
          <w:szCs w:val="22"/>
          <w:shd w:val="clear" w:color="auto" w:fill="FFFFFF"/>
        </w:rPr>
        <w:t>(</w:t>
      </w:r>
      <w:hyperlink w:anchor="_ENREF_207" w:tooltip="Rubino, 2020 #12928" w:history="1">
        <w:r w:rsidR="006379AA" w:rsidRPr="00C74508">
          <w:rPr>
            <w:rFonts w:ascii="Arial" w:hAnsi="Arial" w:cs="Arial"/>
            <w:noProof/>
            <w:color w:val="333333"/>
            <w:sz w:val="22"/>
            <w:szCs w:val="22"/>
            <w:shd w:val="clear" w:color="auto" w:fill="FFFFFF"/>
          </w:rPr>
          <w:t>207</w:t>
        </w:r>
      </w:hyperlink>
      <w:r w:rsidR="00E25D01" w:rsidRPr="00C74508">
        <w:rPr>
          <w:rFonts w:ascii="Arial" w:hAnsi="Arial" w:cs="Arial"/>
          <w:noProof/>
          <w:color w:val="333333"/>
          <w:sz w:val="22"/>
          <w:szCs w:val="22"/>
          <w:shd w:val="clear" w:color="auto" w:fill="FFFFFF"/>
        </w:rPr>
        <w:t>)</w:t>
      </w:r>
      <w:r w:rsidR="00C71A39" w:rsidRPr="00C74508">
        <w:rPr>
          <w:rFonts w:ascii="Arial" w:hAnsi="Arial" w:cs="Arial"/>
          <w:color w:val="333333"/>
          <w:sz w:val="22"/>
          <w:szCs w:val="22"/>
          <w:shd w:val="clear" w:color="auto" w:fill="FFFFFF"/>
        </w:rPr>
        <w:fldChar w:fldCharType="end"/>
      </w:r>
      <w:r w:rsidR="006159D4" w:rsidRPr="00C74508">
        <w:rPr>
          <w:rFonts w:ascii="Arial" w:hAnsi="Arial" w:cs="Arial"/>
          <w:color w:val="333333"/>
          <w:sz w:val="22"/>
          <w:szCs w:val="22"/>
          <w:shd w:val="clear" w:color="auto" w:fill="FFFFFF"/>
        </w:rPr>
        <w:t>. Weight stigmatization is so common across age, gender, race, and ethnicity that it must be considered as a co-morbidity of overweight and obesity</w:t>
      </w:r>
      <w:r w:rsidR="0011313C" w:rsidRPr="00C74508">
        <w:rPr>
          <w:rFonts w:ascii="Arial" w:hAnsi="Arial" w:cs="Arial"/>
          <w:color w:val="333333"/>
          <w:sz w:val="22"/>
          <w:szCs w:val="22"/>
          <w:shd w:val="clear" w:color="auto" w:fill="FFFFFF"/>
        </w:rPr>
        <w:t>;</w:t>
      </w:r>
      <w:r w:rsidR="006159D4" w:rsidRPr="00C74508">
        <w:rPr>
          <w:rFonts w:ascii="Arial" w:hAnsi="Arial" w:cs="Arial"/>
          <w:color w:val="333333"/>
          <w:sz w:val="22"/>
          <w:szCs w:val="22"/>
          <w:shd w:val="clear" w:color="auto" w:fill="FFFFFF"/>
        </w:rPr>
        <w:t xml:space="preserve"> is prevalent in children and adolescents regardless of their socioeconomic and demographic characteristics. </w:t>
      </w:r>
      <w:r w:rsidR="00277B8D" w:rsidRPr="00C74508">
        <w:rPr>
          <w:rFonts w:ascii="Arial" w:hAnsi="Arial" w:cs="Arial"/>
          <w:color w:val="333333"/>
          <w:sz w:val="22"/>
          <w:szCs w:val="22"/>
          <w:shd w:val="clear" w:color="auto" w:fill="FFFFFF"/>
        </w:rPr>
        <w:t xml:space="preserve">Between 25% and 50% of children have been bullied and/or </w:t>
      </w:r>
      <w:r w:rsidR="006159D4" w:rsidRPr="00C74508">
        <w:rPr>
          <w:rFonts w:ascii="Arial" w:hAnsi="Arial" w:cs="Arial"/>
          <w:color w:val="333333"/>
          <w:sz w:val="22"/>
          <w:szCs w:val="22"/>
          <w:shd w:val="clear" w:color="auto" w:fill="FFFFFF"/>
        </w:rPr>
        <w:t>have been discriminated against based on their weigh</w:t>
      </w:r>
      <w:r w:rsidR="00277B8D" w:rsidRPr="00C74508">
        <w:rPr>
          <w:rFonts w:ascii="Arial" w:hAnsi="Arial" w:cs="Arial"/>
          <w:color w:val="333333"/>
          <w:sz w:val="22"/>
          <w:szCs w:val="22"/>
          <w:shd w:val="clear" w:color="auto" w:fill="FFFFFF"/>
        </w:rPr>
        <w:t xml:space="preserve">t </w:t>
      </w:r>
      <w:r w:rsidR="00277B8D" w:rsidRPr="00C74508">
        <w:rPr>
          <w:rFonts w:ascii="Arial" w:hAnsi="Arial" w:cs="Arial"/>
          <w:sz w:val="22"/>
          <w:szCs w:val="22"/>
        </w:rPr>
        <w:t xml:space="preserve"> </w:t>
      </w:r>
      <w:r w:rsidR="005F15C1" w:rsidRPr="00C74508">
        <w:rPr>
          <w:rFonts w:ascii="Arial" w:hAnsi="Arial" w:cs="Arial"/>
          <w:color w:val="333333"/>
          <w:sz w:val="22"/>
          <w:szCs w:val="22"/>
          <w:shd w:val="clear" w:color="auto" w:fill="FFFFFF"/>
        </w:rPr>
        <w:fldChar w:fldCharType="begin"/>
      </w:r>
      <w:r w:rsidR="006379AA" w:rsidRPr="00C74508">
        <w:rPr>
          <w:rFonts w:ascii="Arial" w:hAnsi="Arial" w:cs="Arial"/>
          <w:color w:val="333333"/>
          <w:sz w:val="22"/>
          <w:szCs w:val="22"/>
          <w:shd w:val="clear" w:color="auto" w:fill="FFFFFF"/>
        </w:rPr>
        <w:instrText xml:space="preserve"> ADDIN EN.CITE &lt;EndNote&gt;&lt;Cite&gt;&lt;Author&gt;Pont&lt;/Author&gt;&lt;Year&gt;2017&lt;/Year&gt;&lt;RecNum&gt;11519&lt;/RecNum&gt;&lt;DisplayText&gt;(167,168)&lt;/DisplayText&gt;&lt;record&gt;&lt;rec-number&gt;11519&lt;/rec-number&gt;&lt;foreign-keys&gt;&lt;key app="EN" db-id="0fxx22adqrefrleftelpzdwc5da2px5xdprf" timestamp="1518383501"&gt;11519&lt;/key&gt;&lt;/foreign-keys&gt;&lt;ref-type name="Journal Article"&gt;17&lt;/ref-type&gt;&lt;contributors&gt;&lt;authors&gt;&lt;author&gt;SJ Pont&lt;/author&gt;&lt;author&gt;R Puhl&lt;/author&gt;&lt;author&gt;SR Cook&lt;/author&gt;&lt;author&gt;W Slusser&lt;/author&gt;&lt;author&gt;Section on Pediatric Obesity, the Obesity Society,&lt;/author&gt;&lt;/authors&gt;&lt;/contributors&gt;&lt;titles&gt;&lt;title&gt;Stigma experienced by children and adolescents with obesity&lt;/title&gt;&lt;secondary-title&gt;Pediatr&lt;/secondary-title&gt;&lt;/titles&gt;&lt;periodical&gt;&lt;full-title&gt;Pediatr&lt;/full-title&gt;&lt;/periodical&gt;&lt;pages&gt;e20173034.&lt;/pages&gt;&lt;volume&gt;140&lt;/volume&gt;&lt;dates&gt;&lt;year&gt;2017&lt;/year&gt;&lt;/dates&gt;&lt;urls&gt;&lt;/urls&gt;&lt;/record&gt;&lt;/Cite&gt;&lt;Cite&gt;&lt;Author&gt;Juvonen&lt;/Author&gt;&lt;Year&gt;2017&lt;/Year&gt;&lt;RecNum&gt;11507&lt;/RecNum&gt;&lt;record&gt;&lt;rec-number&gt;11507&lt;/rec-number&gt;&lt;foreign-keys&gt;&lt;key app="EN" db-id="0fxx22adqrefrleftelpzdwc5da2px5xdprf" timestamp="1517765576"&gt;11507&lt;/key&gt;&lt;/foreign-keys&gt;&lt;ref-type name="Journal Article"&gt;17&lt;/ref-type&gt;&lt;contributors&gt;&lt;authors&gt;&lt;author&gt;J Juvonen&lt;/author&gt;&lt;author&gt;LM Lessard&lt;/author&gt;&lt;author&gt;HL Shater&lt;/author&gt;&lt;author&gt;L Suchlit&lt;/author&gt;&lt;/authors&gt;&lt;/contributors&gt;&lt;titles&gt;&lt;title&gt;Emotional implicaiton of weight stigma across middle school: The role of weight-based peer discrimiatnion&lt;/title&gt;&lt;secondary-title&gt;J Clin Child Adolesc Psychol&lt;/secondary-title&gt;&lt;/titles&gt;&lt;periodical&gt;&lt;full-title&gt;J Clin Child Adolesc Psychol&lt;/full-title&gt;&lt;/periodical&gt;&lt;pages&gt;150-58&lt;/pages&gt;&lt;volume&gt;46&lt;/volume&gt;&lt;dates&gt;&lt;year&gt;2017&lt;/year&gt;&lt;/dates&gt;&lt;urls&gt;&lt;/urls&gt;&lt;/record&gt;&lt;/Cite&gt;&lt;/EndNote&gt;</w:instrText>
      </w:r>
      <w:r w:rsidR="005F15C1" w:rsidRPr="00C74508">
        <w:rPr>
          <w:rFonts w:ascii="Arial" w:hAnsi="Arial" w:cs="Arial"/>
          <w:color w:val="333333"/>
          <w:sz w:val="22"/>
          <w:szCs w:val="22"/>
          <w:shd w:val="clear" w:color="auto" w:fill="FFFFFF"/>
        </w:rPr>
        <w:fldChar w:fldCharType="separate"/>
      </w:r>
      <w:r w:rsidR="006379AA" w:rsidRPr="00C74508">
        <w:rPr>
          <w:rFonts w:ascii="Arial" w:hAnsi="Arial" w:cs="Arial"/>
          <w:noProof/>
          <w:color w:val="333333"/>
          <w:sz w:val="22"/>
          <w:szCs w:val="22"/>
          <w:shd w:val="clear" w:color="auto" w:fill="FFFFFF"/>
        </w:rPr>
        <w:t>(</w:t>
      </w:r>
      <w:hyperlink w:anchor="_ENREF_167" w:tooltip="Pont, 2017 #11519" w:history="1">
        <w:r w:rsidR="006379AA" w:rsidRPr="00C74508">
          <w:rPr>
            <w:rFonts w:ascii="Arial" w:hAnsi="Arial" w:cs="Arial"/>
            <w:noProof/>
            <w:color w:val="333333"/>
            <w:sz w:val="22"/>
            <w:szCs w:val="22"/>
            <w:shd w:val="clear" w:color="auto" w:fill="FFFFFF"/>
          </w:rPr>
          <w:t>167</w:t>
        </w:r>
      </w:hyperlink>
      <w:r w:rsidR="006379AA" w:rsidRPr="00C74508">
        <w:rPr>
          <w:rFonts w:ascii="Arial" w:hAnsi="Arial" w:cs="Arial"/>
          <w:noProof/>
          <w:color w:val="333333"/>
          <w:sz w:val="22"/>
          <w:szCs w:val="22"/>
          <w:shd w:val="clear" w:color="auto" w:fill="FFFFFF"/>
        </w:rPr>
        <w:t>,</w:t>
      </w:r>
      <w:hyperlink w:anchor="_ENREF_168" w:tooltip="Juvonen, 2017 #11507" w:history="1">
        <w:r w:rsidR="006379AA" w:rsidRPr="00C74508">
          <w:rPr>
            <w:rFonts w:ascii="Arial" w:hAnsi="Arial" w:cs="Arial"/>
            <w:noProof/>
            <w:color w:val="333333"/>
            <w:sz w:val="22"/>
            <w:szCs w:val="22"/>
            <w:shd w:val="clear" w:color="auto" w:fill="FFFFFF"/>
          </w:rPr>
          <w:t>168</w:t>
        </w:r>
      </w:hyperlink>
      <w:r w:rsidR="006379AA" w:rsidRPr="00C74508">
        <w:rPr>
          <w:rFonts w:ascii="Arial" w:hAnsi="Arial" w:cs="Arial"/>
          <w:noProof/>
          <w:color w:val="333333"/>
          <w:sz w:val="22"/>
          <w:szCs w:val="22"/>
          <w:shd w:val="clear" w:color="auto" w:fill="FFFFFF"/>
        </w:rPr>
        <w:t>)</w:t>
      </w:r>
      <w:r w:rsidR="005F15C1" w:rsidRPr="00C74508">
        <w:rPr>
          <w:rFonts w:ascii="Arial" w:hAnsi="Arial" w:cs="Arial"/>
          <w:color w:val="333333"/>
          <w:sz w:val="22"/>
          <w:szCs w:val="22"/>
          <w:shd w:val="clear" w:color="auto" w:fill="FFFFFF"/>
        </w:rPr>
        <w:fldChar w:fldCharType="end"/>
      </w:r>
      <w:r w:rsidR="00277B8D" w:rsidRPr="00C74508">
        <w:rPr>
          <w:rFonts w:ascii="Arial" w:hAnsi="Arial" w:cs="Arial"/>
          <w:color w:val="333333"/>
          <w:sz w:val="22"/>
          <w:szCs w:val="22"/>
          <w:shd w:val="clear" w:color="auto" w:fill="FFFFFF"/>
        </w:rPr>
        <w:t xml:space="preserve">. Weight bias is reported among </w:t>
      </w:r>
      <w:r w:rsidR="004A42C4" w:rsidRPr="00C74508">
        <w:rPr>
          <w:rFonts w:ascii="Arial" w:hAnsi="Arial" w:cs="Arial"/>
          <w:color w:val="333333"/>
          <w:sz w:val="22"/>
          <w:szCs w:val="22"/>
          <w:shd w:val="clear" w:color="auto" w:fill="FFFFFF"/>
        </w:rPr>
        <w:t>p</w:t>
      </w:r>
      <w:r w:rsidR="00277B8D" w:rsidRPr="00C74508">
        <w:rPr>
          <w:rFonts w:ascii="Arial" w:hAnsi="Arial" w:cs="Arial"/>
          <w:color w:val="333333"/>
          <w:sz w:val="22"/>
          <w:szCs w:val="22"/>
          <w:shd w:val="clear" w:color="auto" w:fill="FFFFFF"/>
        </w:rPr>
        <w:t>eers, families, teachers</w:t>
      </w:r>
      <w:r w:rsidR="002C5D2C" w:rsidRPr="00C74508">
        <w:rPr>
          <w:rFonts w:ascii="Arial" w:hAnsi="Arial" w:cs="Arial"/>
          <w:color w:val="333333"/>
          <w:sz w:val="22"/>
          <w:szCs w:val="22"/>
          <w:shd w:val="clear" w:color="auto" w:fill="FFFFFF"/>
        </w:rPr>
        <w:t>,</w:t>
      </w:r>
      <w:r w:rsidR="00277B8D" w:rsidRPr="00C74508">
        <w:rPr>
          <w:rFonts w:ascii="Arial" w:hAnsi="Arial" w:cs="Arial"/>
          <w:color w:val="333333"/>
          <w:sz w:val="22"/>
          <w:szCs w:val="22"/>
          <w:shd w:val="clear" w:color="auto" w:fill="FFFFFF"/>
        </w:rPr>
        <w:t xml:space="preserve"> health professionals, and multiple media outlets</w:t>
      </w:r>
      <w:r w:rsidR="00277B8D" w:rsidRPr="00C74508">
        <w:rPr>
          <w:rFonts w:ascii="Arial" w:hAnsi="Arial" w:cs="Arial"/>
          <w:sz w:val="22"/>
          <w:szCs w:val="22"/>
        </w:rPr>
        <w:t xml:space="preserve"> </w:t>
      </w:r>
      <w:r w:rsidR="00C71A39" w:rsidRPr="00C74508">
        <w:rPr>
          <w:rFonts w:ascii="Arial" w:hAnsi="Arial" w:cs="Arial"/>
          <w:sz w:val="22"/>
          <w:szCs w:val="22"/>
        </w:rPr>
        <w:fldChar w:fldCharType="begin">
          <w:fldData xml:space="preserve">PEVuZE5vdGU+PENpdGU+PEF1dGhvcj5EZWxpY2hhdHNpb3M8L0F1dGhvcj48WWVhcj4yMDE1PC9Z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</w:fldData>
        </w:fldChar>
      </w:r>
      <w:r w:rsidR="00E25D01" w:rsidRPr="00C74508">
        <w:rPr>
          <w:rFonts w:ascii="Arial" w:hAnsi="Arial" w:cs="Arial"/>
          <w:sz w:val="22"/>
          <w:szCs w:val="22"/>
        </w:rPr>
        <w:instrText xml:space="preserve"> ADDIN EN.CITE </w:instrText>
      </w:r>
      <w:r w:rsidR="00E25D01" w:rsidRPr="00C74508">
        <w:rPr>
          <w:rFonts w:ascii="Arial" w:hAnsi="Arial" w:cs="Arial"/>
          <w:sz w:val="22"/>
          <w:szCs w:val="22"/>
        </w:rPr>
        <w:fldChar w:fldCharType="begin">
          <w:fldData xml:space="preserve">PEVuZE5vdGU+PENpdGU+PEF1dGhvcj5EZWxpY2hhdHNpb3M8L0F1dGhvcj48WWVhcj4yMDE1PC9Z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</w:fldData>
        </w:fldChar>
      </w:r>
      <w:r w:rsidR="00E25D01" w:rsidRPr="00C74508">
        <w:rPr>
          <w:rFonts w:ascii="Arial" w:hAnsi="Arial" w:cs="Arial"/>
          <w:sz w:val="22"/>
          <w:szCs w:val="22"/>
        </w:rPr>
        <w:instrText xml:space="preserve"> ADDIN EN.CITE.DATA </w:instrText>
      </w:r>
      <w:r w:rsidR="00E25D01" w:rsidRPr="00C74508">
        <w:rPr>
          <w:rFonts w:ascii="Arial" w:hAnsi="Arial" w:cs="Arial"/>
          <w:sz w:val="22"/>
          <w:szCs w:val="22"/>
        </w:rPr>
      </w:r>
      <w:r w:rsidR="00E25D01"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07" w:tooltip="Rubino, 2020 #12928" w:history="1">
        <w:r w:rsidR="006379AA" w:rsidRPr="00C74508">
          <w:rPr>
            <w:rFonts w:ascii="Arial" w:hAnsi="Arial" w:cs="Arial"/>
            <w:noProof/>
            <w:sz w:val="22"/>
            <w:szCs w:val="22"/>
          </w:rPr>
          <w:t>207-209</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277B8D" w:rsidRPr="00C74508">
        <w:rPr>
          <w:rFonts w:ascii="Arial" w:hAnsi="Arial" w:cs="Arial"/>
          <w:color w:val="333333"/>
          <w:sz w:val="22"/>
          <w:szCs w:val="22"/>
          <w:shd w:val="clear" w:color="auto" w:fill="FFFFFF"/>
        </w:rPr>
        <w:t xml:space="preserve"> and has been shown to precipitate unhealthy eating habi</w:t>
      </w:r>
      <w:r w:rsidR="004A42C4" w:rsidRPr="00C74508">
        <w:rPr>
          <w:rFonts w:ascii="Arial" w:hAnsi="Arial" w:cs="Arial"/>
          <w:color w:val="333333"/>
          <w:sz w:val="22"/>
          <w:szCs w:val="22"/>
          <w:shd w:val="clear" w:color="auto" w:fill="FFFFFF"/>
        </w:rPr>
        <w:t>t</w:t>
      </w:r>
      <w:r w:rsidR="00277B8D" w:rsidRPr="00C74508">
        <w:rPr>
          <w:rFonts w:ascii="Arial" w:hAnsi="Arial" w:cs="Arial"/>
          <w:color w:val="333333"/>
          <w:sz w:val="22"/>
          <w:szCs w:val="22"/>
          <w:shd w:val="clear" w:color="auto" w:fill="FFFFFF"/>
        </w:rPr>
        <w:t>s, psychosocial</w:t>
      </w:r>
      <w:r w:rsidR="0011313C" w:rsidRPr="00C74508">
        <w:rPr>
          <w:rFonts w:ascii="Arial" w:hAnsi="Arial" w:cs="Arial"/>
          <w:color w:val="333333"/>
          <w:sz w:val="22"/>
          <w:szCs w:val="22"/>
          <w:shd w:val="clear" w:color="auto" w:fill="FFFFFF"/>
        </w:rPr>
        <w:t xml:space="preserve"> </w:t>
      </w:r>
      <w:r w:rsidR="00277B8D" w:rsidRPr="00C74508">
        <w:rPr>
          <w:rFonts w:ascii="Arial" w:hAnsi="Arial" w:cs="Arial"/>
          <w:color w:val="333333"/>
          <w:sz w:val="22"/>
          <w:szCs w:val="22"/>
          <w:shd w:val="clear" w:color="auto" w:fill="FFFFFF"/>
        </w:rPr>
        <w:t xml:space="preserve">stress, and additional weight gain in children </w:t>
      </w:r>
      <w:r w:rsidR="00C71A39" w:rsidRPr="00C74508">
        <w:rPr>
          <w:rFonts w:ascii="Arial" w:hAnsi="Arial" w:cs="Arial"/>
          <w:color w:val="333333"/>
          <w:sz w:val="22"/>
          <w:szCs w:val="22"/>
          <w:shd w:val="clear" w:color="auto" w:fill="FFFFFF"/>
        </w:rPr>
        <w:fldChar w:fldCharType="begin">
          <w:fldData xml:space="preserve">PEVuZE5vdGU+PENpdGU+PEF1dGhvcj5Ub21peWFtYTwvQXV0aG9yPjxZZWFyPjIwMTg8L1llYXI+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</w:fldData>
        </w:fldChar>
      </w:r>
      <w:r w:rsidR="00E25D01" w:rsidRPr="00C74508">
        <w:rPr>
          <w:rFonts w:ascii="Arial" w:hAnsi="Arial" w:cs="Arial"/>
          <w:color w:val="333333"/>
          <w:sz w:val="22"/>
          <w:szCs w:val="22"/>
          <w:shd w:val="clear" w:color="auto" w:fill="FFFFFF"/>
        </w:rPr>
        <w:instrText xml:space="preserve"> ADDIN EN.CITE </w:instrText>
      </w:r>
      <w:r w:rsidR="00E25D01" w:rsidRPr="00C74508">
        <w:rPr>
          <w:rFonts w:ascii="Arial" w:hAnsi="Arial" w:cs="Arial"/>
          <w:color w:val="333333"/>
          <w:sz w:val="22"/>
          <w:szCs w:val="22"/>
          <w:shd w:val="clear" w:color="auto" w:fill="FFFFFF"/>
        </w:rPr>
        <w:fldChar w:fldCharType="begin">
          <w:fldData xml:space="preserve">PEVuZE5vdGU+PENpdGU+PEF1dGhvcj5Ub21peWFtYTwvQXV0aG9yPjxZZWFyPjIwMTg8L1llYXI+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</w:fldData>
        </w:fldChar>
      </w:r>
      <w:r w:rsidR="00E25D01" w:rsidRPr="00C74508">
        <w:rPr>
          <w:rFonts w:ascii="Arial" w:hAnsi="Arial" w:cs="Arial"/>
          <w:color w:val="333333"/>
          <w:sz w:val="22"/>
          <w:szCs w:val="22"/>
          <w:shd w:val="clear" w:color="auto" w:fill="FFFFFF"/>
        </w:rPr>
        <w:instrText xml:space="preserve"> ADDIN EN.CITE.DATA </w:instrText>
      </w:r>
      <w:r w:rsidR="00E25D01" w:rsidRPr="00C74508">
        <w:rPr>
          <w:rFonts w:ascii="Arial" w:hAnsi="Arial" w:cs="Arial"/>
          <w:color w:val="333333"/>
          <w:sz w:val="22"/>
          <w:szCs w:val="22"/>
          <w:shd w:val="clear" w:color="auto" w:fill="FFFFFF"/>
        </w:rPr>
      </w:r>
      <w:r w:rsidR="00E25D01" w:rsidRPr="00C74508">
        <w:rPr>
          <w:rFonts w:ascii="Arial" w:hAnsi="Arial" w:cs="Arial"/>
          <w:color w:val="333333"/>
          <w:sz w:val="22"/>
          <w:szCs w:val="22"/>
          <w:shd w:val="clear" w:color="auto" w:fill="FFFFFF"/>
        </w:rPr>
        <w:fldChar w:fldCharType="end"/>
      </w:r>
      <w:r w:rsidR="00C71A39" w:rsidRPr="00C74508">
        <w:rPr>
          <w:rFonts w:ascii="Arial" w:hAnsi="Arial" w:cs="Arial"/>
          <w:color w:val="333333"/>
          <w:sz w:val="22"/>
          <w:szCs w:val="22"/>
          <w:shd w:val="clear" w:color="auto" w:fill="FFFFFF"/>
        </w:rPr>
      </w:r>
      <w:r w:rsidR="00C71A39" w:rsidRPr="00C74508">
        <w:rPr>
          <w:rFonts w:ascii="Arial" w:hAnsi="Arial" w:cs="Arial"/>
          <w:color w:val="333333"/>
          <w:sz w:val="22"/>
          <w:szCs w:val="22"/>
          <w:shd w:val="clear" w:color="auto" w:fill="FFFFFF"/>
        </w:rPr>
        <w:fldChar w:fldCharType="separate"/>
      </w:r>
      <w:r w:rsidR="00E25D01" w:rsidRPr="00C74508">
        <w:rPr>
          <w:rFonts w:ascii="Arial" w:hAnsi="Arial" w:cs="Arial"/>
          <w:noProof/>
          <w:color w:val="333333"/>
          <w:sz w:val="22"/>
          <w:szCs w:val="22"/>
          <w:shd w:val="clear" w:color="auto" w:fill="FFFFFF"/>
        </w:rPr>
        <w:t>(</w:t>
      </w:r>
      <w:hyperlink w:anchor="_ENREF_209" w:tooltip="Roberts, 2022 #12927" w:history="1">
        <w:r w:rsidR="006379AA" w:rsidRPr="00C74508">
          <w:rPr>
            <w:rFonts w:ascii="Arial" w:hAnsi="Arial" w:cs="Arial"/>
            <w:noProof/>
            <w:color w:val="333333"/>
            <w:sz w:val="22"/>
            <w:szCs w:val="22"/>
            <w:shd w:val="clear" w:color="auto" w:fill="FFFFFF"/>
          </w:rPr>
          <w:t>209-211</w:t>
        </w:r>
      </w:hyperlink>
      <w:r w:rsidR="00E25D01" w:rsidRPr="00C74508">
        <w:rPr>
          <w:rFonts w:ascii="Arial" w:hAnsi="Arial" w:cs="Arial"/>
          <w:noProof/>
          <w:color w:val="333333"/>
          <w:sz w:val="22"/>
          <w:szCs w:val="22"/>
          <w:shd w:val="clear" w:color="auto" w:fill="FFFFFF"/>
        </w:rPr>
        <w:t>)</w:t>
      </w:r>
      <w:r w:rsidR="00C71A39" w:rsidRPr="00C74508">
        <w:rPr>
          <w:rFonts w:ascii="Arial" w:hAnsi="Arial" w:cs="Arial"/>
          <w:color w:val="333333"/>
          <w:sz w:val="22"/>
          <w:szCs w:val="22"/>
          <w:shd w:val="clear" w:color="auto" w:fill="FFFFFF"/>
        </w:rPr>
        <w:fldChar w:fldCharType="end"/>
      </w:r>
      <w:r w:rsidR="00277B8D" w:rsidRPr="00C74508">
        <w:rPr>
          <w:rFonts w:ascii="Arial" w:hAnsi="Arial" w:cs="Arial"/>
          <w:color w:val="333333"/>
          <w:sz w:val="22"/>
          <w:szCs w:val="22"/>
          <w:shd w:val="clear" w:color="auto" w:fill="FFFFFF"/>
        </w:rPr>
        <w:t xml:space="preserve">.   </w:t>
      </w:r>
    </w:p>
    <w:p w14:paraId="3B940991" w14:textId="77777777" w:rsidR="00103476" w:rsidRDefault="00103476" w:rsidP="00C74508">
      <w:pPr>
        <w:spacing w:line="276" w:lineRule="auto"/>
        <w:rPr>
          <w:rFonts w:ascii="Arial" w:hAnsi="Arial" w:cs="Arial"/>
          <w:b/>
          <w:caps/>
          <w:sz w:val="22"/>
          <w:szCs w:val="22"/>
        </w:rPr>
      </w:pPr>
    </w:p>
    <w:p w14:paraId="0A425CDB" w14:textId="3C058A36" w:rsidR="001E537D" w:rsidRPr="00FC4F9D" w:rsidRDefault="0071011D" w:rsidP="00C74508">
      <w:pPr>
        <w:spacing w:line="276" w:lineRule="auto"/>
        <w:rPr>
          <w:rFonts w:ascii="Arial" w:hAnsi="Arial" w:cs="Arial"/>
          <w:color w:val="0070C0"/>
          <w:sz w:val="22"/>
          <w:szCs w:val="22"/>
          <w:u w:val="single"/>
        </w:rPr>
      </w:pPr>
      <w:r w:rsidRPr="00FC4F9D">
        <w:rPr>
          <w:rFonts w:ascii="Arial" w:hAnsi="Arial" w:cs="Arial"/>
          <w:b/>
          <w:caps/>
          <w:color w:val="0070C0"/>
          <w:sz w:val="22"/>
          <w:szCs w:val="22"/>
        </w:rPr>
        <w:t>Prevention and treatment of obesity</w:t>
      </w:r>
      <w:r w:rsidR="00131676" w:rsidRPr="00FC4F9D">
        <w:rPr>
          <w:rFonts w:ascii="Arial" w:hAnsi="Arial" w:cs="Arial"/>
          <w:b/>
          <w:caps/>
          <w:color w:val="0070C0"/>
          <w:sz w:val="22"/>
          <w:szCs w:val="22"/>
        </w:rPr>
        <w:t xml:space="preserve">:  </w:t>
      </w:r>
      <w:r w:rsidR="002B3CB9" w:rsidRPr="00FC4F9D">
        <w:rPr>
          <w:rFonts w:ascii="Arial" w:hAnsi="Arial" w:cs="Arial"/>
          <w:b/>
          <w:caps/>
          <w:color w:val="0070C0"/>
          <w:sz w:val="22"/>
          <w:szCs w:val="22"/>
        </w:rPr>
        <w:t xml:space="preserve">CLINICAL </w:t>
      </w:r>
      <w:r w:rsidR="00131676" w:rsidRPr="00FC4F9D">
        <w:rPr>
          <w:rFonts w:ascii="Arial" w:hAnsi="Arial" w:cs="Arial"/>
          <w:b/>
          <w:caps/>
          <w:color w:val="0070C0"/>
          <w:sz w:val="22"/>
          <w:szCs w:val="22"/>
        </w:rPr>
        <w:t>Approach to the Pediatric patient</w:t>
      </w:r>
    </w:p>
    <w:p w14:paraId="60719B2B" w14:textId="77777777" w:rsidR="00103476" w:rsidRDefault="00103476" w:rsidP="00C74508">
      <w:pPr>
        <w:spacing w:line="276" w:lineRule="auto"/>
        <w:rPr>
          <w:rFonts w:ascii="Arial" w:hAnsi="Arial" w:cs="Arial"/>
          <w:b/>
          <w:sz w:val="22"/>
          <w:szCs w:val="22"/>
        </w:rPr>
      </w:pPr>
    </w:p>
    <w:p w14:paraId="34954AEA" w14:textId="2E2DF5C9" w:rsidR="00246367" w:rsidRPr="00FC4F9D" w:rsidRDefault="006C1B16" w:rsidP="00C74508">
      <w:pPr>
        <w:spacing w:line="276" w:lineRule="auto"/>
        <w:rPr>
          <w:rFonts w:ascii="Arial" w:hAnsi="Arial" w:cs="Arial"/>
          <w:color w:val="00B050"/>
          <w:sz w:val="22"/>
          <w:szCs w:val="22"/>
        </w:rPr>
      </w:pPr>
      <w:bookmarkStart w:id="3" w:name="_Hlk115897487"/>
      <w:bookmarkEnd w:id="1"/>
      <w:r w:rsidRPr="00FC4F9D">
        <w:rPr>
          <w:rFonts w:ascii="Arial" w:hAnsi="Arial" w:cs="Arial"/>
          <w:b/>
          <w:color w:val="00B050"/>
          <w:sz w:val="22"/>
          <w:szCs w:val="22"/>
        </w:rPr>
        <w:t xml:space="preserve">Prenatal </w:t>
      </w:r>
      <w:r w:rsidR="00103476" w:rsidRPr="00FC4F9D">
        <w:rPr>
          <w:rFonts w:ascii="Arial" w:hAnsi="Arial" w:cs="Arial"/>
          <w:b/>
          <w:color w:val="00B050"/>
          <w:sz w:val="22"/>
          <w:szCs w:val="22"/>
        </w:rPr>
        <w:t>C</w:t>
      </w:r>
      <w:r w:rsidRPr="00FC4F9D">
        <w:rPr>
          <w:rFonts w:ascii="Arial" w:hAnsi="Arial" w:cs="Arial"/>
          <w:b/>
          <w:color w:val="00B050"/>
          <w:sz w:val="22"/>
          <w:szCs w:val="22"/>
        </w:rPr>
        <w:t>are</w:t>
      </w:r>
    </w:p>
    <w:p w14:paraId="549629D8" w14:textId="77777777" w:rsidR="00103476" w:rsidRDefault="00103476" w:rsidP="00C74508">
      <w:pPr>
        <w:spacing w:line="276" w:lineRule="auto"/>
        <w:rPr>
          <w:rFonts w:ascii="Arial" w:hAnsi="Arial" w:cs="Arial"/>
          <w:sz w:val="22"/>
          <w:szCs w:val="22"/>
        </w:rPr>
      </w:pPr>
    </w:p>
    <w:p w14:paraId="3571F833" w14:textId="343AF357" w:rsidR="00310A7F" w:rsidRPr="00C74508" w:rsidRDefault="00246367" w:rsidP="00C74508">
      <w:pPr>
        <w:spacing w:line="276" w:lineRule="auto"/>
        <w:rPr>
          <w:rFonts w:ascii="Arial" w:hAnsi="Arial" w:cs="Arial"/>
          <w:sz w:val="22"/>
          <w:szCs w:val="22"/>
        </w:rPr>
      </w:pPr>
      <w:r w:rsidRPr="00C74508">
        <w:rPr>
          <w:rFonts w:ascii="Arial" w:hAnsi="Arial" w:cs="Arial"/>
          <w:sz w:val="22"/>
          <w:szCs w:val="22"/>
        </w:rPr>
        <w:t xml:space="preserve">Prevention of obesity in childhood includes early, including prenatal, identification of the child at risk for subsequent obesity and </w:t>
      </w:r>
      <w:r w:rsidR="004F681B" w:rsidRPr="00C74508">
        <w:rPr>
          <w:rFonts w:ascii="Arial" w:hAnsi="Arial" w:cs="Arial"/>
          <w:sz w:val="22"/>
          <w:szCs w:val="22"/>
        </w:rPr>
        <w:t>application of effective interventions to reduce that risk. Ideally, this process includes healt</w:t>
      </w:r>
      <w:r w:rsidR="00FA093F" w:rsidRPr="00C74508">
        <w:rPr>
          <w:rFonts w:ascii="Arial" w:hAnsi="Arial" w:cs="Arial"/>
          <w:sz w:val="22"/>
          <w:szCs w:val="22"/>
        </w:rPr>
        <w:t>h professions involved in obstetr</w:t>
      </w:r>
      <w:r w:rsidR="004F681B" w:rsidRPr="00C74508">
        <w:rPr>
          <w:rFonts w:ascii="Arial" w:hAnsi="Arial" w:cs="Arial"/>
          <w:sz w:val="22"/>
          <w:szCs w:val="22"/>
        </w:rPr>
        <w:t xml:space="preserve">ics, maternal-fetal medicine, and pediatrics. </w:t>
      </w:r>
      <w:r w:rsidRPr="00C74508">
        <w:rPr>
          <w:rFonts w:ascii="Arial" w:hAnsi="Arial" w:cs="Arial"/>
          <w:sz w:val="22"/>
          <w:szCs w:val="22"/>
        </w:rPr>
        <w:t xml:space="preserve"> </w:t>
      </w:r>
    </w:p>
    <w:p w14:paraId="0FECBB42" w14:textId="77777777" w:rsidR="00103476" w:rsidRDefault="00103476" w:rsidP="00C74508">
      <w:pPr>
        <w:spacing w:line="276" w:lineRule="auto"/>
        <w:rPr>
          <w:rFonts w:ascii="Arial" w:hAnsi="Arial" w:cs="Arial"/>
          <w:color w:val="1C1D1E"/>
          <w:sz w:val="22"/>
          <w:szCs w:val="22"/>
          <w:shd w:val="clear" w:color="auto" w:fill="FFFFFF"/>
        </w:rPr>
      </w:pPr>
    </w:p>
    <w:p w14:paraId="3A4FE009" w14:textId="0346E5DD" w:rsidR="00DE56CD" w:rsidRPr="00C74508" w:rsidRDefault="00DE56CD" w:rsidP="00C74508">
      <w:pPr>
        <w:spacing w:line="276" w:lineRule="auto"/>
        <w:rPr>
          <w:rFonts w:ascii="Arial" w:hAnsi="Arial" w:cs="Arial"/>
          <w:sz w:val="22"/>
          <w:szCs w:val="22"/>
        </w:rPr>
      </w:pPr>
      <w:r w:rsidRPr="00C74508">
        <w:rPr>
          <w:rFonts w:ascii="Arial" w:hAnsi="Arial" w:cs="Arial"/>
          <w:color w:val="1C1D1E"/>
          <w:sz w:val="22"/>
          <w:szCs w:val="22"/>
          <w:shd w:val="clear" w:color="auto" w:fill="FFFFFF"/>
        </w:rPr>
        <w:lastRenderedPageBreak/>
        <w:t xml:space="preserve">Pregnancy-related modifiable risk factors for maternal under- and over- nutrition, SGA, LGA, pre- and post-natal rapid weight gain as well as childhood overweight and obesity include higher maternal pregravid adiposity, excessive gestational weight gain, gestational diabetes and hypertension, and smoking during pregnancy </w:t>
      </w:r>
      <w:r w:rsidR="00C71A39" w:rsidRPr="00C74508">
        <w:rPr>
          <w:rFonts w:ascii="Arial" w:hAnsi="Arial" w:cs="Arial"/>
          <w:color w:val="1C1D1E"/>
          <w:sz w:val="22"/>
          <w:szCs w:val="22"/>
          <w:shd w:val="clear" w:color="auto" w:fill="FFFFFF"/>
        </w:rPr>
        <w:fldChar w:fldCharType="begin"/>
      </w:r>
      <w:r w:rsidR="00E25D01" w:rsidRPr="00C74508">
        <w:rPr>
          <w:rFonts w:ascii="Arial" w:hAnsi="Arial" w:cs="Arial"/>
          <w:color w:val="1C1D1E"/>
          <w:sz w:val="22"/>
          <w:szCs w:val="22"/>
          <w:shd w:val="clear" w:color="auto" w:fill="FFFFFF"/>
        </w:rPr>
        <w:instrText xml:space="preserve"> ADDIN EN.CITE &lt;EndNote&gt;&lt;Cite&gt;&lt;Author&gt;Grobler&lt;/Author&gt;&lt;Year&gt;2019&lt;/Year&gt;&lt;RecNum&gt;12974&lt;/RecNum&gt;&lt;DisplayText&gt;(212)&lt;/DisplayText&gt;&lt;record&gt;&lt;rec-number&gt;12974&lt;/rec-number&gt;&lt;foreign-keys&gt;&lt;key app="EN" db-id="0fxx22adqrefrleftelpzdwc5da2px5xdprf" timestamp="1659305512"&gt;12974&lt;/key&gt;&lt;/foreign-keys&gt;&lt;ref-type name="Journal Article"&gt;17&lt;/ref-type&gt;&lt;contributors&gt;&lt;authors&gt;&lt;author&gt;L Grobler&lt;/author&gt;&lt;author&gt;M Visser&lt;/author&gt;&lt;author&gt;N Seigfried&lt;/author&gt;&lt;/authors&gt;&lt;/contributors&gt;&lt;titles&gt;&lt;title&gt;Healthy Life Trajectories Initiative: Summary of the evidence base for pregnancy-related interventions to prevent overweight and obesity in children&lt;/title&gt;&lt;secondary-title&gt;Obes Rev&lt;/secondary-title&gt;&lt;/titles&gt;&lt;periodical&gt;&lt;full-title&gt;Obes Rev&lt;/full-title&gt;&lt;/periodical&gt;&lt;pages&gt;18-30&lt;/pages&gt;&lt;volume&gt;20&lt;/volume&gt;&lt;num-vols&gt;Suppl 1&lt;/num-vols&gt;&lt;dates&gt;&lt;year&gt;2019&lt;/year&gt;&lt;/dates&gt;&lt;urls&gt;&lt;/urls&gt;&lt;/record&gt;&lt;/Cite&gt;&lt;/EndNote&gt;</w:instrText>
      </w:r>
      <w:r w:rsidR="00C71A39" w:rsidRPr="00C74508">
        <w:rPr>
          <w:rFonts w:ascii="Arial" w:hAnsi="Arial" w:cs="Arial"/>
          <w:color w:val="1C1D1E"/>
          <w:sz w:val="22"/>
          <w:szCs w:val="22"/>
          <w:shd w:val="clear" w:color="auto" w:fill="FFFFFF"/>
        </w:rPr>
        <w:fldChar w:fldCharType="separate"/>
      </w:r>
      <w:r w:rsidR="00E25D01" w:rsidRPr="00C74508">
        <w:rPr>
          <w:rFonts w:ascii="Arial" w:hAnsi="Arial" w:cs="Arial"/>
          <w:noProof/>
          <w:color w:val="1C1D1E"/>
          <w:sz w:val="22"/>
          <w:szCs w:val="22"/>
          <w:shd w:val="clear" w:color="auto" w:fill="FFFFFF"/>
        </w:rPr>
        <w:t>(</w:t>
      </w:r>
      <w:hyperlink w:anchor="_ENREF_212" w:tooltip="Grobler, 2019 #12974" w:history="1">
        <w:r w:rsidR="006379AA" w:rsidRPr="00C74508">
          <w:rPr>
            <w:rFonts w:ascii="Arial" w:hAnsi="Arial" w:cs="Arial"/>
            <w:noProof/>
            <w:color w:val="1C1D1E"/>
            <w:sz w:val="22"/>
            <w:szCs w:val="22"/>
            <w:shd w:val="clear" w:color="auto" w:fill="FFFFFF"/>
          </w:rPr>
          <w:t>212</w:t>
        </w:r>
      </w:hyperlink>
      <w:r w:rsidR="00E25D01" w:rsidRPr="00C74508">
        <w:rPr>
          <w:rFonts w:ascii="Arial" w:hAnsi="Arial" w:cs="Arial"/>
          <w:noProof/>
          <w:color w:val="1C1D1E"/>
          <w:sz w:val="22"/>
          <w:szCs w:val="22"/>
          <w:shd w:val="clear" w:color="auto" w:fill="FFFFFF"/>
        </w:rPr>
        <w:t>)</w:t>
      </w:r>
      <w:r w:rsidR="00C71A39" w:rsidRPr="00C74508">
        <w:rPr>
          <w:rFonts w:ascii="Arial" w:hAnsi="Arial" w:cs="Arial"/>
          <w:color w:val="1C1D1E"/>
          <w:sz w:val="22"/>
          <w:szCs w:val="22"/>
          <w:shd w:val="clear" w:color="auto" w:fill="FFFFFF"/>
        </w:rPr>
        <w:fldChar w:fldCharType="end"/>
      </w:r>
      <w:r w:rsidR="00EC176A">
        <w:rPr>
          <w:rFonts w:ascii="Arial" w:hAnsi="Arial" w:cs="Arial"/>
          <w:color w:val="1C1D1E"/>
          <w:sz w:val="22"/>
          <w:szCs w:val="22"/>
          <w:shd w:val="clear" w:color="auto" w:fill="FFFFFF"/>
        </w:rPr>
        <w:t>.</w:t>
      </w:r>
      <w:r w:rsidRPr="00C74508">
        <w:rPr>
          <w:rFonts w:ascii="Arial" w:hAnsi="Arial" w:cs="Arial"/>
          <w:color w:val="1C1D1E"/>
          <w:sz w:val="22"/>
          <w:szCs w:val="22"/>
          <w:shd w:val="clear" w:color="auto" w:fill="FFFFFF"/>
        </w:rPr>
        <w:t xml:space="preserve"> </w:t>
      </w:r>
      <w:r w:rsidR="006C1B16" w:rsidRPr="00C74508">
        <w:rPr>
          <w:rFonts w:ascii="Arial" w:hAnsi="Arial" w:cs="Arial"/>
          <w:color w:val="1C1D1E"/>
          <w:sz w:val="22"/>
          <w:szCs w:val="22"/>
          <w:shd w:val="clear" w:color="auto" w:fill="FFFFFF"/>
        </w:rPr>
        <w:t xml:space="preserve">Addressing any of these risk factors is beneficial to the health of the mother as well as the fetus. </w:t>
      </w:r>
      <w:r w:rsidRPr="00C74508">
        <w:rPr>
          <w:rFonts w:ascii="Arial" w:hAnsi="Arial" w:cs="Arial"/>
          <w:color w:val="1C1D1E"/>
          <w:sz w:val="22"/>
          <w:szCs w:val="22"/>
          <w:shd w:val="clear" w:color="auto" w:fill="FFFFFF"/>
        </w:rPr>
        <w:t xml:space="preserve">The likelihood of modifying these risk factors is variable. </w:t>
      </w:r>
      <w:r w:rsidR="00E5150C" w:rsidRPr="00C74508">
        <w:rPr>
          <w:rFonts w:ascii="Arial" w:hAnsi="Arial" w:cs="Arial"/>
          <w:sz w:val="22"/>
          <w:szCs w:val="22"/>
        </w:rPr>
        <w:t>The Institute of Medicine (USA) recommends different ranges of weight gain for women who are underweight (12.5-18.0 kg if BMI &lt; 18.5 kg/m</w:t>
      </w:r>
      <w:r w:rsidR="00E5150C" w:rsidRPr="00C74508">
        <w:rPr>
          <w:rFonts w:ascii="Arial" w:hAnsi="Arial" w:cs="Arial"/>
          <w:sz w:val="22"/>
          <w:szCs w:val="22"/>
          <w:vertAlign w:val="superscript"/>
        </w:rPr>
        <w:t>2</w:t>
      </w:r>
      <w:r w:rsidR="00E5150C" w:rsidRPr="00C74508">
        <w:rPr>
          <w:rFonts w:ascii="Arial" w:hAnsi="Arial" w:cs="Arial"/>
          <w:sz w:val="22"/>
          <w:szCs w:val="22"/>
        </w:rPr>
        <w:t>), have a BMI within the normal range (11.5-16.0 kg if BMI 18.5-24.9 kg/m</w:t>
      </w:r>
      <w:r w:rsidR="00E5150C" w:rsidRPr="00C74508">
        <w:rPr>
          <w:rFonts w:ascii="Arial" w:hAnsi="Arial" w:cs="Arial"/>
          <w:sz w:val="22"/>
          <w:szCs w:val="22"/>
          <w:vertAlign w:val="superscript"/>
        </w:rPr>
        <w:t>2</w:t>
      </w:r>
      <w:r w:rsidR="00E5150C" w:rsidRPr="00C74508">
        <w:rPr>
          <w:rFonts w:ascii="Arial" w:hAnsi="Arial" w:cs="Arial"/>
          <w:sz w:val="22"/>
          <w:szCs w:val="22"/>
        </w:rPr>
        <w:t>), are overweight (7.0-11.5 kg if BMI 25.0-29.9 kg/m</w:t>
      </w:r>
      <w:r w:rsidR="00E5150C" w:rsidRPr="00C74508">
        <w:rPr>
          <w:rFonts w:ascii="Arial" w:hAnsi="Arial" w:cs="Arial"/>
          <w:sz w:val="22"/>
          <w:szCs w:val="22"/>
          <w:vertAlign w:val="superscript"/>
        </w:rPr>
        <w:t>2</w:t>
      </w:r>
      <w:r w:rsidR="00E5150C" w:rsidRPr="00C74508">
        <w:rPr>
          <w:rFonts w:ascii="Arial" w:hAnsi="Arial" w:cs="Arial"/>
          <w:sz w:val="22"/>
          <w:szCs w:val="22"/>
        </w:rPr>
        <w:t xml:space="preserve">) or are obese (5.0-9.0 kg for BMI </w:t>
      </w:r>
      <w:r w:rsidR="00E5150C" w:rsidRPr="00C74508">
        <w:rPr>
          <w:rFonts w:ascii="Arial" w:hAnsi="Arial" w:cs="Arial"/>
          <w:sz w:val="22"/>
          <w:szCs w:val="22"/>
          <w:u w:val="single"/>
        </w:rPr>
        <w:t>&gt;</w:t>
      </w:r>
      <w:r w:rsidR="00E5150C" w:rsidRPr="00C74508">
        <w:rPr>
          <w:rFonts w:ascii="Arial" w:hAnsi="Arial" w:cs="Arial"/>
          <w:sz w:val="22"/>
          <w:szCs w:val="22"/>
        </w:rPr>
        <w:t>30 kg/m</w:t>
      </w:r>
      <w:r w:rsidR="00E5150C" w:rsidRPr="00C74508">
        <w:rPr>
          <w:rFonts w:ascii="Arial" w:hAnsi="Arial" w:cs="Arial"/>
          <w:sz w:val="22"/>
          <w:szCs w:val="22"/>
          <w:vertAlign w:val="superscript"/>
        </w:rPr>
        <w:t>2</w:t>
      </w:r>
      <w:r w:rsidR="00E5150C" w:rsidRPr="00C74508">
        <w:rPr>
          <w:rFonts w:ascii="Arial" w:hAnsi="Arial" w:cs="Arial"/>
          <w:sz w:val="22"/>
          <w:szCs w:val="22"/>
        </w:rPr>
        <w:t xml:space="preserve">)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&lt;EndNote&gt;&lt;Cite&gt;&lt;Author&gt;Institute of Medicine (US) and National Research Council (US) Committee to Reexamine IOM Pregnancy Weight Guidelines&lt;/Author&gt;&lt;Year&gt;2009&lt;/Year&gt;&lt;RecNum&gt;12976&lt;/RecNum&gt;&lt;DisplayText&gt;(213)&lt;/DisplayText&gt;&lt;record&gt;&lt;rec-number&gt;12976&lt;/rec-number&gt;&lt;foreign-keys&gt;&lt;key app="EN" db-id="0fxx22adqrefrleftelpzdwc5da2px5xdprf" timestamp="1659312936"&gt;12976&lt;/key&gt;&lt;/foreign-keys&gt;&lt;ref-type name="Report"&gt;27&lt;/ref-type&gt;&lt;contributors&gt;&lt;authors&gt;&lt;author&gt;Institute of Medicine (US) and National Research Council (US) Committee to Reexamine IOM Pregnancy Weight Guidelines,&lt;/author&gt;&lt;/authors&gt;&lt;secondary-authors&gt;&lt;author&gt;KM Rasmussen&lt;/author&gt;&lt;author&gt;AL Yaktine&lt;/author&gt;&lt;/secondary-authors&gt;&lt;tertiary-authors&gt;&lt;author&gt;National Academies Press&lt;/author&gt;&lt;/tertiary-authors&gt;&lt;/contributors&gt;&lt;titles&gt;&lt;title&gt;Weight gain during pregnancy: Reexamining the guidelines&lt;/title&gt;&lt;secondary-title&gt;The National Academies Collection: Reports funded by National Institutes of Health&lt;/secondary-title&gt;&lt;/titles&gt;&lt;dates&gt;&lt;year&gt;2009&lt;/year&gt;&lt;/dates&gt;&lt;pub-location&gt;Washington (DC)&lt;/pub-location&gt;&lt;urls&gt;&lt;/urls&gt;&lt;/record&gt;&lt;/Cite&gt;&lt;/EndNote&gt;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13" w:tooltip="Institute of Medicine (US) and National Research Council (US) Committee to Reexamine IOM Pregnancy Weight Guidelines, 2009 #12976" w:history="1">
        <w:r w:rsidR="006379AA" w:rsidRPr="00C74508">
          <w:rPr>
            <w:rFonts w:ascii="Arial" w:hAnsi="Arial" w:cs="Arial"/>
            <w:noProof/>
            <w:sz w:val="22"/>
            <w:szCs w:val="22"/>
          </w:rPr>
          <w:t>213</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E5150C" w:rsidRPr="00C74508">
        <w:rPr>
          <w:rFonts w:ascii="Arial" w:hAnsi="Arial" w:cs="Arial"/>
          <w:sz w:val="22"/>
          <w:szCs w:val="22"/>
        </w:rPr>
        <w:t xml:space="preserve">. </w:t>
      </w:r>
      <w:r w:rsidR="00FA7E3D" w:rsidRPr="00C74508">
        <w:rPr>
          <w:rFonts w:ascii="Arial" w:hAnsi="Arial" w:cs="Arial"/>
          <w:color w:val="1C1D1E"/>
          <w:sz w:val="22"/>
          <w:szCs w:val="22"/>
          <w:shd w:val="clear" w:color="auto" w:fill="FFFFFF"/>
        </w:rPr>
        <w:t xml:space="preserve">As discussed above, there are clear </w:t>
      </w:r>
      <w:r w:rsidR="003A170E" w:rsidRPr="00C74508">
        <w:rPr>
          <w:rFonts w:ascii="Arial" w:hAnsi="Arial" w:cs="Arial"/>
          <w:color w:val="1C1D1E"/>
          <w:sz w:val="22"/>
          <w:szCs w:val="22"/>
          <w:shd w:val="clear" w:color="auto" w:fill="FFFFFF"/>
        </w:rPr>
        <w:t>offspring-</w:t>
      </w:r>
      <w:r w:rsidR="00FA7E3D" w:rsidRPr="00C74508">
        <w:rPr>
          <w:rFonts w:ascii="Arial" w:hAnsi="Arial" w:cs="Arial"/>
          <w:color w:val="1C1D1E"/>
          <w:sz w:val="22"/>
          <w:szCs w:val="22"/>
          <w:shd w:val="clear" w:color="auto" w:fill="FFFFFF"/>
        </w:rPr>
        <w:t xml:space="preserve">health benefits of </w:t>
      </w:r>
      <w:r w:rsidR="003A170E" w:rsidRPr="00C74508">
        <w:rPr>
          <w:rFonts w:ascii="Arial" w:hAnsi="Arial" w:cs="Arial"/>
          <w:color w:val="1C1D1E"/>
          <w:sz w:val="22"/>
          <w:szCs w:val="22"/>
          <w:shd w:val="clear" w:color="auto" w:fill="FFFFFF"/>
        </w:rPr>
        <w:t xml:space="preserve">maternal </w:t>
      </w:r>
      <w:r w:rsidR="00FA7E3D" w:rsidRPr="00C74508">
        <w:rPr>
          <w:rFonts w:ascii="Arial" w:hAnsi="Arial" w:cs="Arial"/>
          <w:color w:val="1C1D1E"/>
          <w:sz w:val="22"/>
          <w:szCs w:val="22"/>
          <w:shd w:val="clear" w:color="auto" w:fill="FFFFFF"/>
        </w:rPr>
        <w:t xml:space="preserve">bariatric surgery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&lt;EndNote&gt;&lt;Cite&gt;&lt;Author&gt;Guenard&lt;/Author&gt;&lt;Year&gt;2013&lt;/Year&gt;&lt;RecNum&gt;11485&lt;/RecNum&gt;&lt;DisplayText&gt;(104)&lt;/DisplayText&gt;&lt;record&gt;&lt;rec-number&gt;11485&lt;/rec-number&gt;&lt;foreign-keys&gt;&lt;key app="EN" db-id="0fxx22adqrefrleftelpzdwc5da2px5xdprf" timestamp="1516647845"&gt;11485&lt;/key&gt;&lt;/foreign-keys&gt;&lt;ref-type name="Journal Article"&gt;17&lt;/ref-type&gt;&lt;contributors&gt;&lt;authors&gt;&lt;author&gt;F Guenard&lt;/author&gt;&lt;author&gt;Y Deshaies&lt;/author&gt;&lt;author&gt;K Cianflone&lt;/author&gt;&lt;author&gt;JG Kral&lt;/author&gt;&lt;author&gt;P Marceau&lt;/author&gt;&lt;author&gt;MC Vohl&lt;/author&gt;&lt;/authors&gt;&lt;/contributors&gt;&lt;titles&gt;&lt;title&gt;Differential methylation in glucoregulatory genes of offspring born before vs. after maternal gastrointestinal bypass surgery&lt;/title&gt;&lt;secondary-title&gt;Proc Nat Acad Sci USA&lt;/secondary-title&gt;&lt;/titles&gt;&lt;periodical&gt;&lt;full-title&gt;Proc Nat Acad Sci USA&lt;/full-title&gt;&lt;/periodical&gt;&lt;pages&gt;11439-44&lt;/pages&gt;&lt;volume&gt;110&lt;/volume&gt;&lt;dates&gt;&lt;year&gt;2013&lt;/year&gt;&lt;/dates&gt;&lt;urls&gt;&lt;/urls&gt;&lt;/record&gt;&lt;/Cite&gt;&lt;/EndNote&gt;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04" w:tooltip="Guenard, 2013 #11485" w:history="1">
        <w:r w:rsidR="006379AA" w:rsidRPr="00C74508">
          <w:rPr>
            <w:rFonts w:ascii="Arial" w:hAnsi="Arial" w:cs="Arial"/>
            <w:noProof/>
            <w:sz w:val="22"/>
            <w:szCs w:val="22"/>
          </w:rPr>
          <w:t>104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FA7E3D" w:rsidRPr="00C74508">
        <w:rPr>
          <w:rFonts w:ascii="Arial" w:hAnsi="Arial" w:cs="Arial"/>
          <w:color w:val="1C1D1E"/>
          <w:sz w:val="22"/>
          <w:szCs w:val="22"/>
          <w:shd w:val="clear" w:color="auto" w:fill="FFFFFF"/>
        </w:rPr>
        <w:t xml:space="preserve">. </w:t>
      </w:r>
      <w:r w:rsidR="003A170E" w:rsidRPr="00C74508">
        <w:rPr>
          <w:rFonts w:ascii="Arial" w:hAnsi="Arial" w:cs="Arial"/>
          <w:color w:val="1C1D1E"/>
          <w:sz w:val="22"/>
          <w:szCs w:val="22"/>
          <w:shd w:val="clear" w:color="auto" w:fill="FFFFFF"/>
        </w:rPr>
        <w:t xml:space="preserve">However, it is difficult to implement non-surgical weight loss plans in preparation for pregnancy and the health </w:t>
      </w:r>
      <w:r w:rsidR="006C1B16" w:rsidRPr="00C74508">
        <w:rPr>
          <w:rFonts w:ascii="Arial" w:hAnsi="Arial" w:cs="Arial"/>
          <w:color w:val="1C1D1E"/>
          <w:sz w:val="22"/>
          <w:szCs w:val="22"/>
          <w:shd w:val="clear" w:color="auto" w:fill="FFFFFF"/>
        </w:rPr>
        <w:t xml:space="preserve">benefits of lifestyle interventions both before and during pregnancy on childhood adiposity and co-morbidities </w:t>
      </w:r>
      <w:r w:rsidR="003A170E" w:rsidRPr="00C74508">
        <w:rPr>
          <w:rFonts w:ascii="Arial" w:hAnsi="Arial" w:cs="Arial"/>
          <w:color w:val="1C1D1E"/>
          <w:sz w:val="22"/>
          <w:szCs w:val="22"/>
          <w:shd w:val="clear" w:color="auto" w:fill="FFFFFF"/>
        </w:rPr>
        <w:t>smaller and less sustained tha</w:t>
      </w:r>
      <w:r w:rsidR="006C1B16" w:rsidRPr="00C74508">
        <w:rPr>
          <w:rFonts w:ascii="Arial" w:hAnsi="Arial" w:cs="Arial"/>
          <w:color w:val="1C1D1E"/>
          <w:sz w:val="22"/>
          <w:szCs w:val="22"/>
          <w:shd w:val="clear" w:color="auto" w:fill="FFFFFF"/>
        </w:rPr>
        <w:t>n</w:t>
      </w:r>
      <w:r w:rsidR="003A170E" w:rsidRPr="00C74508">
        <w:rPr>
          <w:rFonts w:ascii="Arial" w:hAnsi="Arial" w:cs="Arial"/>
          <w:color w:val="1C1D1E"/>
          <w:sz w:val="22"/>
          <w:szCs w:val="22"/>
          <w:shd w:val="clear" w:color="auto" w:fill="FFFFFF"/>
        </w:rPr>
        <w:t xml:space="preserve"> observed with bariatric surgery </w:t>
      </w:r>
      <w:r w:rsidR="00C456CB" w:rsidRPr="00C74508">
        <w:rPr>
          <w:rFonts w:ascii="Arial" w:hAnsi="Arial" w:cs="Arial"/>
          <w:color w:val="1C1D1E"/>
          <w:sz w:val="22"/>
          <w:szCs w:val="22"/>
          <w:shd w:val="clear" w:color="auto" w:fill="FFFFFF"/>
        </w:rPr>
        <w:fldChar w:fldCharType="begin"/>
      </w:r>
      <w:r w:rsidR="00E25D01" w:rsidRPr="00C74508">
        <w:rPr>
          <w:rFonts w:ascii="Arial" w:hAnsi="Arial" w:cs="Arial"/>
          <w:color w:val="1C1D1E"/>
          <w:sz w:val="22"/>
          <w:szCs w:val="22"/>
          <w:shd w:val="clear" w:color="auto" w:fill="FFFFFF"/>
        </w:rPr>
        <w:instrText xml:space="preserve"> ADDIN EN.CITE &lt;EndNote&gt;&lt;Cite&gt;&lt;Author&gt;Chen&lt;/Author&gt;&lt;Year&gt;2021&lt;/Year&gt;&lt;RecNum&gt;12977&lt;/RecNum&gt;&lt;DisplayText&gt;(212,214)&lt;/DisplayText&gt;&lt;record&gt;&lt;rec-number&gt;12977&lt;/rec-number&gt;&lt;foreign-keys&gt;&lt;key app="EN" db-id="0fxx22adqrefrleftelpzdwc5da2px5xdprf" timestamp="1659313441"&gt;12977&lt;/key&gt;&lt;/foreign-keys&gt;&lt;ref-type name="Journal Article"&gt;17&lt;/ref-type&gt;&lt;contributors&gt;&lt;authors&gt;&lt;author&gt;Y Chen&lt;/author&gt;&lt;author&gt;G Ma&lt;/author&gt;&lt;author&gt;Y Hu&lt;/author&gt;&lt;author&gt;Q Yang&lt;/author&gt;&lt;author&gt;JM Deavila&lt;/author&gt;&lt;author&gt;M-J Zhu&lt;/author&gt;&lt;author&gt;M Due&lt;/author&gt;&lt;/authors&gt;&lt;/contributors&gt;&lt;titles&gt;&lt;title&gt;Effects of maternal exercise during pregnancy on perinatal growth and childhood obesity outcomes: A meta-analysis and meta-regression&lt;/title&gt;&lt;secondary-title&gt;Sports Med&lt;/secondary-title&gt;&lt;/titles&gt;&lt;periodical&gt;&lt;full-title&gt;Sports Med&lt;/full-title&gt;&lt;/periodical&gt;&lt;pages&gt;2329-47&lt;/pages&gt;&lt;volume&gt;51&lt;/volume&gt;&lt;dates&gt;&lt;year&gt;2021&lt;/year&gt;&lt;/dates&gt;&lt;urls&gt;&lt;/urls&gt;&lt;/record&gt;&lt;/Cite&gt;&lt;Cite&gt;&lt;Author&gt;Grobler&lt;/Author&gt;&lt;Year&gt;2019&lt;/Year&gt;&lt;RecNum&gt;12974&lt;/RecNum&gt;&lt;record&gt;&lt;rec-number&gt;12974&lt;/rec-number&gt;&lt;foreign-keys&gt;&lt;key app="EN" db-id="0fxx22adqrefrleftelpzdwc5da2px5xdprf" timestamp="1659305512"&gt;12974&lt;/key&gt;&lt;/foreign-keys&gt;&lt;ref-type name="Journal Article"&gt;17&lt;/ref-type&gt;&lt;contributors&gt;&lt;authors&gt;&lt;author&gt;L Grobler&lt;/author&gt;&lt;author&gt;M Visser&lt;/author&gt;&lt;author&gt;N Seigfried&lt;/author&gt;&lt;/authors&gt;&lt;/contributors&gt;&lt;titles&gt;&lt;title&gt;Healthy Life Trajectories Initiative: Summary of the evidence base for pregnancy-related interventions to prevent overweight and obesity in children&lt;/title&gt;&lt;secondary-title&gt;Obes Rev&lt;/secondary-title&gt;&lt;/titles&gt;&lt;periodical&gt;&lt;full-title&gt;Obes Rev&lt;/full-title&gt;&lt;/periodical&gt;&lt;pages&gt;18-30&lt;/pages&gt;&lt;volume&gt;20&lt;/volume&gt;&lt;num-vols&gt;Suppl 1&lt;/num-vols&gt;&lt;dates&gt;&lt;year&gt;2019&lt;/year&gt;&lt;/dates&gt;&lt;urls&gt;&lt;/urls&gt;&lt;/record&gt;&lt;/Cite&gt;&lt;/EndNote&gt;</w:instrText>
      </w:r>
      <w:r w:rsidR="00C456CB" w:rsidRPr="00C74508">
        <w:rPr>
          <w:rFonts w:ascii="Arial" w:hAnsi="Arial" w:cs="Arial"/>
          <w:color w:val="1C1D1E"/>
          <w:sz w:val="22"/>
          <w:szCs w:val="22"/>
          <w:shd w:val="clear" w:color="auto" w:fill="FFFFFF"/>
        </w:rPr>
        <w:fldChar w:fldCharType="separate"/>
      </w:r>
      <w:r w:rsidR="00E25D01" w:rsidRPr="00C74508">
        <w:rPr>
          <w:rFonts w:ascii="Arial" w:hAnsi="Arial" w:cs="Arial"/>
          <w:noProof/>
          <w:color w:val="1C1D1E"/>
          <w:sz w:val="22"/>
          <w:szCs w:val="22"/>
          <w:shd w:val="clear" w:color="auto" w:fill="FFFFFF"/>
        </w:rPr>
        <w:t>(</w:t>
      </w:r>
      <w:hyperlink w:anchor="_ENREF_212" w:tooltip="Grobler, 2019 #12974" w:history="1">
        <w:r w:rsidR="006379AA" w:rsidRPr="00C74508">
          <w:rPr>
            <w:rFonts w:ascii="Arial" w:hAnsi="Arial" w:cs="Arial"/>
            <w:noProof/>
            <w:color w:val="1C1D1E"/>
            <w:sz w:val="22"/>
            <w:szCs w:val="22"/>
            <w:shd w:val="clear" w:color="auto" w:fill="FFFFFF"/>
          </w:rPr>
          <w:t>212</w:t>
        </w:r>
      </w:hyperlink>
      <w:r w:rsidR="00E25D01" w:rsidRPr="00C74508">
        <w:rPr>
          <w:rFonts w:ascii="Arial" w:hAnsi="Arial" w:cs="Arial"/>
          <w:noProof/>
          <w:color w:val="1C1D1E"/>
          <w:sz w:val="22"/>
          <w:szCs w:val="22"/>
          <w:shd w:val="clear" w:color="auto" w:fill="FFFFFF"/>
        </w:rPr>
        <w:t>,</w:t>
      </w:r>
      <w:hyperlink w:anchor="_ENREF_214" w:tooltip="Chen, 2021 #12977" w:history="1">
        <w:r w:rsidR="006379AA" w:rsidRPr="00C74508">
          <w:rPr>
            <w:rFonts w:ascii="Arial" w:hAnsi="Arial" w:cs="Arial"/>
            <w:noProof/>
            <w:color w:val="1C1D1E"/>
            <w:sz w:val="22"/>
            <w:szCs w:val="22"/>
            <w:shd w:val="clear" w:color="auto" w:fill="FFFFFF"/>
          </w:rPr>
          <w:t>214</w:t>
        </w:r>
      </w:hyperlink>
      <w:r w:rsidR="00E25D01" w:rsidRPr="00C74508">
        <w:rPr>
          <w:rFonts w:ascii="Arial" w:hAnsi="Arial" w:cs="Arial"/>
          <w:noProof/>
          <w:color w:val="1C1D1E"/>
          <w:sz w:val="22"/>
          <w:szCs w:val="22"/>
          <w:shd w:val="clear" w:color="auto" w:fill="FFFFFF"/>
        </w:rPr>
        <w:t>)</w:t>
      </w:r>
      <w:r w:rsidR="00C456CB" w:rsidRPr="00C74508">
        <w:rPr>
          <w:rFonts w:ascii="Arial" w:hAnsi="Arial" w:cs="Arial"/>
          <w:color w:val="1C1D1E"/>
          <w:sz w:val="22"/>
          <w:szCs w:val="22"/>
          <w:shd w:val="clear" w:color="auto" w:fill="FFFFFF"/>
        </w:rPr>
        <w:fldChar w:fldCharType="end"/>
      </w:r>
      <w:hyperlink w:anchor="_ENREF_219" w:tooltip="Grobler, 2019 #12974" w:history="1"/>
      <w:r w:rsidR="003A170E" w:rsidRPr="00C74508">
        <w:rPr>
          <w:rFonts w:ascii="Arial" w:hAnsi="Arial" w:cs="Arial"/>
          <w:color w:val="1C1D1E"/>
          <w:sz w:val="22"/>
          <w:szCs w:val="22"/>
          <w:shd w:val="clear" w:color="auto" w:fill="FFFFFF"/>
        </w:rPr>
        <w:t>.</w:t>
      </w:r>
      <w:r w:rsidRPr="00C74508">
        <w:rPr>
          <w:rFonts w:ascii="Arial" w:hAnsi="Arial" w:cs="Arial"/>
          <w:sz w:val="22"/>
          <w:szCs w:val="22"/>
        </w:rPr>
        <w:t xml:space="preserve"> </w:t>
      </w:r>
      <w:r w:rsidR="006C1B16" w:rsidRPr="00C74508">
        <w:rPr>
          <w:rFonts w:ascii="Arial" w:hAnsi="Arial" w:cs="Arial"/>
          <w:sz w:val="22"/>
          <w:szCs w:val="22"/>
        </w:rPr>
        <w:t xml:space="preserve">Benefits of better control of gestational diabetes are more substantial and persistent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&lt;EndNote&gt;&lt;Cite&gt;&lt;Author&gt;Murray&lt;/Author&gt;&lt;Year&gt;2020&lt;/Year&gt;&lt;RecNum&gt;12979&lt;/RecNum&gt;&lt;DisplayText&gt;(215)&lt;/DisplayText&gt;&lt;record&gt;&lt;rec-number&gt;12979&lt;/rec-number&gt;&lt;foreign-keys&gt;&lt;key app="EN" db-id="0fxx22adqrefrleftelpzdwc5da2px5xdprf" timestamp="1659315359"&gt;12979&lt;/key&gt;&lt;/foreign-keys&gt;&lt;ref-type name="Journal Article"&gt;17&lt;/ref-type&gt;&lt;contributors&gt;&lt;authors&gt;&lt;author&gt;SR Murray&lt;/author&gt;&lt;author&gt;RM Reynolds&lt;/author&gt;&lt;/authors&gt;&lt;/contributors&gt;&lt;titles&gt;&lt;title&gt;Short- and long-term outcomes of gestational diabetes and its treatment on fetal development&lt;/title&gt;&lt;secondary-title&gt;Prenat Diagn&lt;/secondary-title&gt;&lt;/titles&gt;&lt;periodical&gt;&lt;full-title&gt;Prenat Diagn&lt;/full-title&gt;&lt;/periodical&gt;&lt;pages&gt;1085-91&lt;/pages&gt;&lt;volume&gt;40&lt;/volume&gt;&lt;dates&gt;&lt;year&gt;2020&lt;/year&gt;&lt;/dates&gt;&lt;urls&gt;&lt;/urls&gt;&lt;/record&gt;&lt;/Cite&gt;&lt;/EndNote&gt;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15" w:tooltip="Murray, 2020 #12979" w:history="1">
        <w:r w:rsidR="006379AA" w:rsidRPr="00C74508">
          <w:rPr>
            <w:rFonts w:ascii="Arial" w:hAnsi="Arial" w:cs="Arial"/>
            <w:noProof/>
            <w:sz w:val="22"/>
            <w:szCs w:val="22"/>
          </w:rPr>
          <w:t>215</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6C1B16" w:rsidRPr="00C74508">
        <w:rPr>
          <w:rFonts w:ascii="Arial" w:hAnsi="Arial" w:cs="Arial"/>
          <w:sz w:val="22"/>
          <w:szCs w:val="22"/>
        </w:rPr>
        <w:t xml:space="preserve">. </w:t>
      </w:r>
    </w:p>
    <w:p w14:paraId="1C3A18D2" w14:textId="77777777" w:rsidR="00103476" w:rsidRDefault="00103476" w:rsidP="00C74508">
      <w:pPr>
        <w:spacing w:line="276" w:lineRule="auto"/>
        <w:rPr>
          <w:rFonts w:ascii="Arial" w:hAnsi="Arial" w:cs="Arial"/>
          <w:b/>
          <w:sz w:val="22"/>
          <w:szCs w:val="22"/>
        </w:rPr>
      </w:pPr>
    </w:p>
    <w:p w14:paraId="0957A683" w14:textId="07D89E35" w:rsidR="0013269D" w:rsidRPr="00FC4F9D" w:rsidRDefault="0013269D" w:rsidP="00C74508">
      <w:pPr>
        <w:spacing w:line="276" w:lineRule="auto"/>
        <w:rPr>
          <w:rFonts w:ascii="Arial" w:hAnsi="Arial" w:cs="Arial"/>
          <w:b/>
          <w:color w:val="00B050"/>
          <w:sz w:val="22"/>
          <w:szCs w:val="22"/>
        </w:rPr>
      </w:pPr>
      <w:r w:rsidRPr="00FC4F9D">
        <w:rPr>
          <w:rFonts w:ascii="Arial" w:hAnsi="Arial" w:cs="Arial"/>
          <w:b/>
          <w:color w:val="00B050"/>
          <w:sz w:val="22"/>
          <w:szCs w:val="22"/>
        </w:rPr>
        <w:t xml:space="preserve">Initial Evaluation </w:t>
      </w:r>
    </w:p>
    <w:p w14:paraId="7D8DCC24" w14:textId="77777777" w:rsidR="00103476" w:rsidRDefault="00103476" w:rsidP="00C74508">
      <w:pPr>
        <w:spacing w:line="276" w:lineRule="auto"/>
        <w:rPr>
          <w:rFonts w:ascii="Arial" w:hAnsi="Arial" w:cs="Arial"/>
          <w:sz w:val="22"/>
          <w:szCs w:val="22"/>
        </w:rPr>
      </w:pPr>
    </w:p>
    <w:p w14:paraId="1E5A43BB" w14:textId="4FE7DACB" w:rsidR="00291A2A" w:rsidRDefault="00081977" w:rsidP="00C74508">
      <w:pPr>
        <w:spacing w:line="276" w:lineRule="auto"/>
        <w:rPr>
          <w:rFonts w:ascii="Arial" w:hAnsi="Arial" w:cs="Arial"/>
          <w:sz w:val="22"/>
          <w:szCs w:val="22"/>
        </w:rPr>
      </w:pPr>
      <w:r w:rsidRPr="00C74508">
        <w:rPr>
          <w:rFonts w:ascii="Arial" w:hAnsi="Arial" w:cs="Arial"/>
          <w:sz w:val="22"/>
          <w:szCs w:val="22"/>
        </w:rPr>
        <w:t>Pediatric obesity is a persistent worldwide problem, and preventing pediatric obesity and its comorbidities is of paramount importance. The authors posit that every youth with overweight, obesity</w:t>
      </w:r>
      <w:r w:rsidR="00FB4D1B">
        <w:rPr>
          <w:rFonts w:ascii="Arial" w:hAnsi="Arial" w:cs="Arial"/>
          <w:sz w:val="22"/>
          <w:szCs w:val="22"/>
        </w:rPr>
        <w:t>,</w:t>
      </w:r>
      <w:r w:rsidRPr="00C74508">
        <w:rPr>
          <w:rFonts w:ascii="Arial" w:hAnsi="Arial" w:cs="Arial"/>
          <w:sz w:val="22"/>
          <w:szCs w:val="22"/>
        </w:rPr>
        <w:t xml:space="preserve"> and severe obesity should have an opportunity for medical management shared with the individual, the </w:t>
      </w:r>
      <w:r w:rsidR="0011313C" w:rsidRPr="00C74508">
        <w:rPr>
          <w:rFonts w:ascii="Arial" w:hAnsi="Arial" w:cs="Arial"/>
          <w:sz w:val="22"/>
          <w:szCs w:val="22"/>
        </w:rPr>
        <w:t>family,</w:t>
      </w:r>
      <w:r w:rsidRPr="00C74508">
        <w:rPr>
          <w:rFonts w:ascii="Arial" w:hAnsi="Arial" w:cs="Arial"/>
          <w:sz w:val="22"/>
          <w:szCs w:val="22"/>
        </w:rPr>
        <w:t xml:space="preserve"> and the medical home.  </w:t>
      </w:r>
      <w:r w:rsidR="00827AC1" w:rsidRPr="00C74508">
        <w:rPr>
          <w:rFonts w:ascii="Arial" w:hAnsi="Arial" w:cs="Arial"/>
          <w:sz w:val="22"/>
          <w:szCs w:val="22"/>
        </w:rPr>
        <w:t>The 2017 Endocrine Society guidelines for pediatric obesity assessment, treatment, and prevention</w:t>
      </w:r>
      <w:r w:rsidR="00131676" w:rsidRPr="00C74508">
        <w:rPr>
          <w:rFonts w:ascii="Arial" w:hAnsi="Arial" w:cs="Arial"/>
          <w:sz w:val="22"/>
          <w:szCs w:val="22"/>
        </w:rPr>
        <w:t xml:space="preserve"> provide</w:t>
      </w:r>
      <w:r w:rsidR="00827AC1" w:rsidRPr="00C74508">
        <w:rPr>
          <w:rFonts w:ascii="Arial" w:hAnsi="Arial" w:cs="Arial"/>
          <w:sz w:val="22"/>
          <w:szCs w:val="22"/>
        </w:rPr>
        <w:t xml:space="preserve"> an excellent </w:t>
      </w:r>
      <w:r w:rsidRPr="00C74508">
        <w:rPr>
          <w:rFonts w:ascii="Arial" w:hAnsi="Arial" w:cs="Arial"/>
          <w:sz w:val="22"/>
          <w:szCs w:val="22"/>
        </w:rPr>
        <w:t>framework towards this goal</w:t>
      </w:r>
      <w:r w:rsidR="00827AC1"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&lt;EndNote&gt;&lt;Cite&gt;&lt;Author&gt;Styne&lt;/Author&gt;&lt;Year&gt;2017&lt;/Year&gt;&lt;RecNum&gt;11496&lt;/RecNum&gt;&lt;DisplayText&gt;(24)&lt;/DisplayText&gt;&lt;record&gt;&lt;rec-number&gt;11496&lt;/rec-number&gt;&lt;foreign-keys&gt;&lt;key app="EN" db-id="0fxx22adqrefrleftelpzdwc5da2px5xdprf" timestamp="1517172657"&gt;11496&lt;/key&gt;&lt;/foreign-keys&gt;&lt;ref-type name="Journal Article"&gt;17&lt;/ref-type&gt;&lt;contributors&gt;&lt;authors&gt;&lt;author&gt;DM Styne&lt;/author&gt;&lt;author&gt;SA Arslanian&lt;/author&gt;&lt;author&gt;EL Connor&lt;/author&gt;&lt;author&gt;IS Farooqi&lt;/author&gt;&lt;author&gt;MH Murad&lt;/author&gt;&lt;author&gt;JH Silverstein&lt;/author&gt;&lt;/authors&gt;&lt;/contributors&gt;&lt;titles&gt;&lt;title&gt;Pediatric obesity-assessment, treatment, and prevention: An endocrine society clinical practice guideline&lt;/title&gt;&lt;secondary-title&gt;J Clin Endocrinol Metab&lt;/secondary-title&gt;&lt;/titles&gt;&lt;periodical&gt;&lt;full-title&gt;J Clin Endocrinol Metab&lt;/full-title&gt;&lt;/periodical&gt;&lt;pages&gt;709-57&lt;/pages&gt;&lt;volume&gt;102&lt;/volume&gt;&lt;dates&gt;&lt;year&gt;2017&lt;/year&gt;&lt;/dates&gt;&lt;urls&gt;&lt;/urls&gt;&lt;/record&gt;&lt;/Cite&gt;&lt;/EndNote&gt;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24" w:tooltip="Styne, 2017 #11496" w:history="1">
        <w:r w:rsidR="006379AA" w:rsidRPr="00C74508">
          <w:rPr>
            <w:rFonts w:ascii="Arial" w:hAnsi="Arial" w:cs="Arial"/>
            <w:noProof/>
            <w:sz w:val="22"/>
            <w:szCs w:val="22"/>
          </w:rPr>
          <w:t>24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E15C04" w:rsidRPr="00C74508">
        <w:rPr>
          <w:rFonts w:ascii="Arial" w:hAnsi="Arial" w:cs="Arial"/>
          <w:sz w:val="22"/>
          <w:szCs w:val="22"/>
        </w:rPr>
        <w:t xml:space="preserve"> (</w:t>
      </w:r>
      <w:r w:rsidR="00E15C04" w:rsidRPr="008D345B">
        <w:rPr>
          <w:rFonts w:ascii="Arial" w:hAnsi="Arial" w:cs="Arial"/>
          <w:bCs/>
          <w:sz w:val="22"/>
          <w:szCs w:val="22"/>
        </w:rPr>
        <w:t xml:space="preserve">Figure </w:t>
      </w:r>
      <w:r w:rsidR="000A0023" w:rsidRPr="008D345B">
        <w:rPr>
          <w:rFonts w:ascii="Arial" w:hAnsi="Arial" w:cs="Arial"/>
          <w:bCs/>
          <w:sz w:val="22"/>
          <w:szCs w:val="22"/>
        </w:rPr>
        <w:t>6</w:t>
      </w:r>
      <w:r w:rsidR="00E15C04" w:rsidRPr="00C74508">
        <w:rPr>
          <w:rFonts w:ascii="Arial" w:hAnsi="Arial" w:cs="Arial"/>
          <w:sz w:val="22"/>
          <w:szCs w:val="22"/>
        </w:rPr>
        <w:t>).</w:t>
      </w:r>
      <w:r w:rsidR="00455207" w:rsidRPr="00C74508">
        <w:rPr>
          <w:rFonts w:ascii="Arial" w:hAnsi="Arial" w:cs="Arial"/>
          <w:sz w:val="22"/>
          <w:szCs w:val="22"/>
        </w:rPr>
        <w:t xml:space="preserve"> </w:t>
      </w:r>
      <w:r w:rsidR="00762572" w:rsidRPr="00C74508">
        <w:rPr>
          <w:rFonts w:ascii="Arial" w:hAnsi="Arial" w:cs="Arial"/>
          <w:sz w:val="22"/>
          <w:szCs w:val="22"/>
        </w:rPr>
        <w:t xml:space="preserve">A thorough medical and family history is crucial </w:t>
      </w:r>
      <w:r w:rsidR="00F73E86" w:rsidRPr="00C74508">
        <w:rPr>
          <w:rFonts w:ascii="Arial" w:hAnsi="Arial" w:cs="Arial"/>
          <w:sz w:val="22"/>
          <w:szCs w:val="22"/>
        </w:rPr>
        <w:t>as</w:t>
      </w:r>
      <w:r w:rsidR="00762572" w:rsidRPr="00C74508">
        <w:rPr>
          <w:rFonts w:ascii="Arial" w:hAnsi="Arial" w:cs="Arial"/>
          <w:sz w:val="22"/>
          <w:szCs w:val="22"/>
        </w:rPr>
        <w:t xml:space="preserve"> in </w:t>
      </w:r>
      <w:r w:rsidR="00F73E86" w:rsidRPr="00C74508">
        <w:rPr>
          <w:rFonts w:ascii="Arial" w:hAnsi="Arial" w:cs="Arial"/>
          <w:sz w:val="22"/>
          <w:szCs w:val="22"/>
        </w:rPr>
        <w:t>any</w:t>
      </w:r>
      <w:r w:rsidR="00762572" w:rsidRPr="00C74508">
        <w:rPr>
          <w:rFonts w:ascii="Arial" w:hAnsi="Arial" w:cs="Arial"/>
          <w:sz w:val="22"/>
          <w:szCs w:val="22"/>
        </w:rPr>
        <w:t xml:space="preserve"> chronic condition. </w:t>
      </w:r>
    </w:p>
    <w:p w14:paraId="0B0995F8" w14:textId="77777777" w:rsidR="008D345B" w:rsidRPr="00C74508" w:rsidRDefault="008D345B" w:rsidP="00C74508">
      <w:pPr>
        <w:spacing w:line="276" w:lineRule="auto"/>
        <w:rPr>
          <w:rFonts w:ascii="Arial" w:hAnsi="Arial" w:cs="Arial"/>
          <w:sz w:val="22"/>
          <w:szCs w:val="22"/>
        </w:rPr>
      </w:pPr>
    </w:p>
    <w:p w14:paraId="3E0192A3" w14:textId="77777777" w:rsidR="008D345B" w:rsidRDefault="0019477D" w:rsidP="00C74508">
      <w:pPr>
        <w:spacing w:line="276" w:lineRule="auto"/>
        <w:rPr>
          <w:rFonts w:ascii="Arial" w:hAnsi="Arial" w:cs="Arial"/>
          <w:sz w:val="22"/>
          <w:szCs w:val="22"/>
        </w:rPr>
      </w:pPr>
      <w:r w:rsidRPr="00C74508">
        <w:rPr>
          <w:rFonts w:ascii="Arial" w:hAnsi="Arial" w:cs="Arial"/>
          <w:noProof/>
          <w:sz w:val="22"/>
          <w:szCs w:val="22"/>
        </w:rPr>
        <w:lastRenderedPageBreak/>
        <mc:AlternateContent>
          <mc:Choice Requires="wpg">
            <w:drawing>
              <wp:inline distT="0" distB="0" distL="0" distR="0" wp14:anchorId="6660D490" wp14:editId="3F126661">
                <wp:extent cx="5495925" cy="6591300"/>
                <wp:effectExtent l="0" t="0" r="28575" b="19050"/>
                <wp:docPr id="39" name="Group 39"/>
                <wp:cNvGraphicFramePr/>
                <a:graphic xmlns:a="http://schemas.openxmlformats.org/drawingml/2006/main">
                  <a:graphicData uri="http://schemas.microsoft.com/office/word/2010/wordprocessingGroup">
                    <wpg:wgp>
                      <wpg:cNvGrpSpPr/>
                      <wpg:grpSpPr>
                        <a:xfrm>
                          <a:off x="0" y="0"/>
                          <a:ext cx="5495925" cy="6591300"/>
                          <a:chOff x="-148509" y="-1"/>
                          <a:chExt cx="4207335" cy="5806945"/>
                        </a:xfrm>
                      </wpg:grpSpPr>
                      <wps:wsp>
                        <wps:cNvPr id="35" name="Rectangle 35"/>
                        <wps:cNvSpPr/>
                        <wps:spPr>
                          <a:xfrm>
                            <a:off x="-148509" y="-1"/>
                            <a:ext cx="4207335" cy="5806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7" descr="Cove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8154" y="101597"/>
                            <a:ext cx="3805555" cy="5548630"/>
                          </a:xfrm>
                          <a:prstGeom prst="rect">
                            <a:avLst/>
                          </a:prstGeom>
                          <a:noFill/>
                          <a:ln>
                            <a:noFill/>
                          </a:ln>
                        </pic:spPr>
                      </pic:pic>
                    </wpg:wgp>
                  </a:graphicData>
                </a:graphic>
              </wp:inline>
            </w:drawing>
          </mc:Choice>
          <mc:Fallback>
            <w:pict>
              <v:group w14:anchorId="2A04EB7B" id="Group 39" o:spid="_x0000_s1026" style="width:432.75pt;height:519pt;mso-position-horizontal-relative:char;mso-position-vertical-relative:line" coordorigin="-1485" coordsize="42073,58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">
                <v:rect id="Rectangle 35" o:spid="_x0000_s1027" style="position:absolute;left:-1485;width:42073;height:58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ltxgAAANsAAAAPAAAAZHJzL2Rvd25yZXYueG1sRI9Ba8JA&#10;FITvhf6H5RV6Ed1oq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343pbcYAAADbAAAA&#10;DwAAAAAAAAAAAAAAAAAHAgAAZHJzL2Rvd25yZXYueG1sUEsFBgAAAAADAAMAtwAAAPoCAAAAAA==&#10;" filled="f" strokecolor="black [3213]" strokeweight="1pt"/>
                <v:shape id="Picture 7" o:spid="_x0000_s1028" type="#_x0000_t75" alt="Cover" style="position:absolute;left:781;top:1015;width:38056;height:5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">
                  <v:imagedata r:id="rId31" o:title="Cover"/>
                </v:shape>
                <w10:anchorlock/>
              </v:group>
            </w:pict>
          </mc:Fallback>
        </mc:AlternateContent>
      </w:r>
    </w:p>
    <w:p w14:paraId="4E131C00" w14:textId="77777777" w:rsidR="008D345B" w:rsidRPr="008D345B" w:rsidRDefault="008D345B" w:rsidP="008D345B">
      <w:pPr>
        <w:tabs>
          <w:tab w:val="left" w:pos="720"/>
        </w:tabs>
        <w:spacing w:line="276" w:lineRule="auto"/>
        <w:rPr>
          <w:rFonts w:ascii="Arial" w:hAnsi="Arial" w:cs="Arial"/>
          <w:b/>
          <w:sz w:val="22"/>
          <w:szCs w:val="22"/>
        </w:rPr>
      </w:pPr>
      <w:r w:rsidRPr="008D345B">
        <w:rPr>
          <w:rFonts w:ascii="Arial" w:hAnsi="Arial" w:cs="Arial"/>
          <w:b/>
          <w:sz w:val="22"/>
          <w:szCs w:val="22"/>
        </w:rPr>
        <w:t xml:space="preserve">Figure 6. Algorithm for implementing the 2017 Endocrine Society guidelines on management of children and adolescents with obesity </w:t>
      </w:r>
      <w:r w:rsidRPr="008D345B">
        <w:rPr>
          <w:rFonts w:ascii="Arial" w:hAnsi="Arial" w:cs="Arial"/>
          <w:b/>
          <w:sz w:val="22"/>
          <w:szCs w:val="22"/>
        </w:rPr>
        <w:fldChar w:fldCharType="begin"/>
      </w:r>
      <w:r w:rsidRPr="008D345B">
        <w:rPr>
          <w:rFonts w:ascii="Arial" w:hAnsi="Arial" w:cs="Arial"/>
          <w:b/>
          <w:sz w:val="22"/>
          <w:szCs w:val="22"/>
        </w:rPr>
        <w:instrText xml:space="preserve"> ADDIN EN.CITE &lt;EndNote&gt;&lt;Cite&gt;&lt;Author&gt;Styne&lt;/Author&gt;&lt;Year&gt;2017&lt;/Year&gt;&lt;RecNum&gt;11496&lt;/RecNum&gt;&lt;DisplayText&gt;(24)&lt;/DisplayText&gt;&lt;record&gt;&lt;rec-number&gt;11496&lt;/rec-number&gt;&lt;foreign-keys&gt;&lt;key app="EN" db-id="0fxx22adqrefrleftelpzdwc5da2px5xdprf" timestamp="1517172657"&gt;11496&lt;/key&gt;&lt;/foreign-keys&gt;&lt;ref-type name="Journal Article"&gt;17&lt;/ref-type&gt;&lt;contributors&gt;&lt;authors&gt;&lt;author&gt;DM Styne&lt;/author&gt;&lt;author&gt;SA Arslanian&lt;/author&gt;&lt;author&gt;EL Connor&lt;/author&gt;&lt;author&gt;IS Farooqi&lt;/author&gt;&lt;author&gt;MH Murad&lt;/author&gt;&lt;author&gt;JH Silverstein&lt;/author&gt;&lt;/authors&gt;&lt;/contributors&gt;&lt;titles&gt;&lt;title&gt;Pediatric obesity-assessment, treatment, and prevention: An endocrine society clinical practice guideline&lt;/title&gt;&lt;secondary-title&gt;J Clin Endocrinol Metab&lt;/secondary-title&gt;&lt;/titles&gt;&lt;periodical&gt;&lt;full-title&gt;J Clin Endocrinol Metab&lt;/full-title&gt;&lt;/periodical&gt;&lt;pages&gt;709-57&lt;/pages&gt;&lt;volume&gt;102&lt;/volume&gt;&lt;dates&gt;&lt;year&gt;2017&lt;/year&gt;&lt;/dates&gt;&lt;urls&gt;&lt;/urls&gt;&lt;/record&gt;&lt;/Cite&gt;&lt;/EndNote&gt;</w:instrText>
      </w:r>
      <w:r w:rsidRPr="008D345B">
        <w:rPr>
          <w:rFonts w:ascii="Arial" w:hAnsi="Arial" w:cs="Arial"/>
          <w:b/>
          <w:sz w:val="22"/>
          <w:szCs w:val="22"/>
        </w:rPr>
        <w:fldChar w:fldCharType="separate"/>
      </w:r>
      <w:r w:rsidRPr="008D345B">
        <w:rPr>
          <w:rFonts w:ascii="Arial" w:hAnsi="Arial" w:cs="Arial"/>
          <w:b/>
          <w:noProof/>
          <w:sz w:val="22"/>
          <w:szCs w:val="22"/>
        </w:rPr>
        <w:t>(</w:t>
      </w:r>
      <w:hyperlink w:anchor="_ENREF_24" w:tooltip="Styne, 2017 #11496" w:history="1">
        <w:r w:rsidRPr="008D345B">
          <w:rPr>
            <w:rFonts w:ascii="Arial" w:hAnsi="Arial" w:cs="Arial"/>
            <w:b/>
            <w:noProof/>
            <w:sz w:val="22"/>
            <w:szCs w:val="22"/>
          </w:rPr>
          <w:t>24</w:t>
        </w:r>
      </w:hyperlink>
      <w:r w:rsidRPr="008D345B">
        <w:rPr>
          <w:rFonts w:ascii="Arial" w:hAnsi="Arial" w:cs="Arial"/>
          <w:b/>
          <w:noProof/>
          <w:sz w:val="22"/>
          <w:szCs w:val="22"/>
        </w:rPr>
        <w:t>)</w:t>
      </w:r>
      <w:r w:rsidRPr="008D345B">
        <w:rPr>
          <w:rFonts w:ascii="Arial" w:hAnsi="Arial" w:cs="Arial"/>
          <w:b/>
          <w:sz w:val="22"/>
          <w:szCs w:val="22"/>
        </w:rPr>
        <w:fldChar w:fldCharType="end"/>
      </w:r>
      <w:r w:rsidRPr="008D345B">
        <w:rPr>
          <w:rFonts w:ascii="Arial" w:hAnsi="Arial" w:cs="Arial"/>
          <w:b/>
          <w:sz w:val="22"/>
          <w:szCs w:val="22"/>
        </w:rPr>
        <w:t>.</w:t>
      </w:r>
    </w:p>
    <w:p w14:paraId="443DCDDF" w14:textId="77777777" w:rsidR="008D345B" w:rsidRDefault="008D345B" w:rsidP="00C74508">
      <w:pPr>
        <w:spacing w:line="276" w:lineRule="auto"/>
        <w:rPr>
          <w:rFonts w:ascii="Arial" w:hAnsi="Arial" w:cs="Arial"/>
          <w:sz w:val="22"/>
          <w:szCs w:val="22"/>
        </w:rPr>
      </w:pPr>
    </w:p>
    <w:p w14:paraId="517C8DE5" w14:textId="0CC17F15" w:rsidR="00762572" w:rsidRPr="00C74508" w:rsidRDefault="009C6E9B" w:rsidP="00C74508">
      <w:pPr>
        <w:spacing w:line="276" w:lineRule="auto"/>
        <w:rPr>
          <w:rFonts w:ascii="Arial" w:hAnsi="Arial" w:cs="Arial"/>
          <w:sz w:val="22"/>
          <w:szCs w:val="22"/>
        </w:rPr>
      </w:pPr>
      <w:r w:rsidRPr="00C74508">
        <w:rPr>
          <w:rFonts w:ascii="Arial" w:hAnsi="Arial" w:cs="Arial"/>
          <w:sz w:val="22"/>
          <w:szCs w:val="22"/>
        </w:rPr>
        <w:t xml:space="preserve">Initial, and subsequent, evaluations </w:t>
      </w:r>
      <w:r w:rsidR="007E2617" w:rsidRPr="00C74508">
        <w:rPr>
          <w:rFonts w:ascii="Arial" w:hAnsi="Arial" w:cs="Arial"/>
          <w:sz w:val="22"/>
          <w:szCs w:val="22"/>
        </w:rPr>
        <w:t>should include</w:t>
      </w:r>
      <w:r w:rsidR="00291A2A" w:rsidRPr="00C74508">
        <w:rPr>
          <w:rFonts w:ascii="Arial" w:hAnsi="Arial" w:cs="Arial"/>
          <w:sz w:val="22"/>
          <w:szCs w:val="22"/>
        </w:rPr>
        <w:t xml:space="preserve"> a dietary history of the child’s and family’s typical eating habits (including snacks and the frequency with which they consume sugar-added beverages and foods prepared outside of the home). A physical activity history should also be obtained, including school physical education, after-school activities, and activities of daily living (such as walking to school), family activities, and sedentary activities (such as television watching). </w:t>
      </w:r>
      <w:r w:rsidR="00762572" w:rsidRPr="00C74508">
        <w:rPr>
          <w:rFonts w:ascii="Arial" w:hAnsi="Arial" w:cs="Arial"/>
          <w:sz w:val="22"/>
          <w:szCs w:val="22"/>
        </w:rPr>
        <w:lastRenderedPageBreak/>
        <w:t>The family history should encompass obesity, bariatric surgery, T2DM, gestational diabetes</w:t>
      </w:r>
      <w:r w:rsidR="00FB4D1B">
        <w:rPr>
          <w:rFonts w:ascii="Arial" w:hAnsi="Arial" w:cs="Arial"/>
          <w:sz w:val="22"/>
          <w:szCs w:val="22"/>
        </w:rPr>
        <w:t>,</w:t>
      </w:r>
      <w:r w:rsidR="00762572" w:rsidRPr="00C74508">
        <w:rPr>
          <w:rFonts w:ascii="Arial" w:hAnsi="Arial" w:cs="Arial"/>
          <w:sz w:val="22"/>
          <w:szCs w:val="22"/>
        </w:rPr>
        <w:t xml:space="preserve"> and other comorbidities of obesity including sleep apnea and use of continuous positive airway pressure (CPAP). </w:t>
      </w:r>
    </w:p>
    <w:p w14:paraId="271B3584" w14:textId="77777777" w:rsidR="008D345B" w:rsidRDefault="008D345B" w:rsidP="00C74508">
      <w:pPr>
        <w:spacing w:line="276" w:lineRule="auto"/>
        <w:rPr>
          <w:rFonts w:ascii="Arial" w:hAnsi="Arial" w:cs="Arial"/>
          <w:sz w:val="22"/>
          <w:szCs w:val="22"/>
        </w:rPr>
      </w:pPr>
    </w:p>
    <w:p w14:paraId="127573FE" w14:textId="6963720C" w:rsidR="0019477D" w:rsidRPr="00C74508" w:rsidRDefault="0019477D" w:rsidP="00C74508">
      <w:pPr>
        <w:spacing w:line="276" w:lineRule="auto"/>
        <w:rPr>
          <w:rFonts w:ascii="Arial" w:hAnsi="Arial" w:cs="Arial"/>
          <w:sz w:val="22"/>
          <w:szCs w:val="22"/>
        </w:rPr>
      </w:pPr>
      <w:r w:rsidRPr="00C74508">
        <w:rPr>
          <w:rFonts w:ascii="Arial" w:hAnsi="Arial" w:cs="Arial"/>
          <w:sz w:val="22"/>
          <w:szCs w:val="22"/>
        </w:rPr>
        <w:t xml:space="preserve">A detailed physical examination focused on identifying possible causes of unwanted weight gain (e.g., enlarged thyroid gland, cushingoid body habitus) and weight–related co-morbidities (acanthosis nigricans, hypertension, etc. see </w:t>
      </w:r>
      <w:r w:rsidRPr="008D345B">
        <w:rPr>
          <w:rFonts w:ascii="Arial" w:hAnsi="Arial" w:cs="Arial"/>
          <w:sz w:val="22"/>
          <w:szCs w:val="22"/>
        </w:rPr>
        <w:t>Tables 2-4</w:t>
      </w:r>
      <w:r w:rsidRPr="00C74508">
        <w:rPr>
          <w:rFonts w:ascii="Arial" w:hAnsi="Arial" w:cs="Arial"/>
          <w:sz w:val="22"/>
          <w:szCs w:val="22"/>
        </w:rPr>
        <w:t xml:space="preserve">) should be performed. Laboratory studies should be guided by history and physical examination and at minimum include fasting measurements of glucose, lipids, hemoglobin A1c, aspartate aminotransferase (AST), alanine aminotransferase (ALT), and vitamin D to screen for diabetes, dyslipidemia, fatty liver disease, and hypovitaminosis D.  Because of the increased risk of polycystic ovarian syndrome (PCOS) in adolescents with obesity, total and free testosterone, as well as sex hormone binding globulin (SHBG), should be measured in girls with signs of hyperandrogenism, oligomenorrhea, or other symptoms suggestive of this disorder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&lt;EndNote&gt;&lt;Cite&gt;&lt;Author&gt;Legro&lt;/Author&gt;&lt;Year&gt;2013&lt;/Year&gt;&lt;RecNum&gt;11497&lt;/RecNum&gt;&lt;DisplayText&gt;(216)&lt;/DisplayText&gt;&lt;record&gt;&lt;rec-number&gt;11497&lt;/rec-number&gt;&lt;foreign-keys&gt;&lt;key app="EN" db-id="0fxx22adqrefrleftelpzdwc5da2px5xdprf" timestamp="1517181815"&gt;11497&lt;/key&gt;&lt;/foreign-keys&gt;&lt;ref-type name="Journal Article"&gt;17&lt;/ref-type&gt;&lt;contributors&gt;&lt;authors&gt;&lt;author&gt;RS Legro &lt;/author&gt;&lt;author&gt;SA Arslanian&lt;/author&gt;&lt;author&gt;DA Ehrmann&lt;/author&gt;&lt;author&gt;KM Hoeger&lt;/author&gt;&lt;author&gt;MH Murad &lt;/author&gt;&lt;author&gt;R Pasquali&lt;/author&gt;&lt;author&gt;CK Welt&lt;/author&gt;&lt;/authors&gt;&lt;/contributors&gt;&lt;titles&gt;&lt;title&gt;Diagnosis and treatment of polycystic ovary syndrome: an Endocrine Society clinical practice guideline&lt;/title&gt;&lt;secondary-title&gt;J Clin Endocrinol Metab&lt;/secondary-title&gt;&lt;/titles&gt;&lt;periodical&gt;&lt;full-title&gt;J Clin Endocrinol Metab&lt;/full-title&gt;&lt;/periodical&gt;&lt;pages&gt;4565-92&lt;/pages&gt;&lt;volume&gt;98&lt;/volume&gt;&lt;dates&gt;&lt;year&gt;2013&lt;/year&gt;&lt;/dates&gt;&lt;urls&gt;&lt;/urls&gt;&lt;/record&gt;&lt;/Cite&gt;&lt;/EndNote&gt;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16" w:tooltip="Legro, 2013 #11497" w:history="1">
        <w:r w:rsidR="006379AA" w:rsidRPr="00C74508">
          <w:rPr>
            <w:rFonts w:ascii="Arial" w:hAnsi="Arial" w:cs="Arial"/>
            <w:noProof/>
            <w:sz w:val="22"/>
            <w:szCs w:val="22"/>
          </w:rPr>
          <w:t>216</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Routine evaluation for endocrine etiologies of pediatric obesity are not recommended by the Endocrine Society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&lt;EndNote&gt;&lt;Cite&gt;&lt;Author&gt;Styne&lt;/Author&gt;&lt;Year&gt;2017&lt;/Year&gt;&lt;RecNum&gt;11496&lt;/RecNum&gt;&lt;DisplayText&gt;(24)&lt;/DisplayText&gt;&lt;record&gt;&lt;rec-number&gt;11496&lt;/rec-number&gt;&lt;foreign-keys&gt;&lt;key app="EN" db-id="0fxx22adqrefrleftelpzdwc5da2px5xdprf" timestamp="1517172657"&gt;11496&lt;/key&gt;&lt;/foreign-keys&gt;&lt;ref-type name="Journal Article"&gt;17&lt;/ref-type&gt;&lt;contributors&gt;&lt;authors&gt;&lt;author&gt;DM Styne&lt;/author&gt;&lt;author&gt;SA Arslanian&lt;/author&gt;&lt;author&gt;EL Connor&lt;/author&gt;&lt;author&gt;IS Farooqi&lt;/author&gt;&lt;author&gt;MH Murad&lt;/author&gt;&lt;author&gt;JH Silverstein&lt;/author&gt;&lt;/authors&gt;&lt;/contributors&gt;&lt;titles&gt;&lt;title&gt;Pediatric obesity-assessment, treatment, and prevention: An endocrine society clinical practice guideline&lt;/title&gt;&lt;secondary-title&gt;J Clin Endocrinol Metab&lt;/secondary-title&gt;&lt;/titles&gt;&lt;periodical&gt;&lt;full-title&gt;J Clin Endocrinol Metab&lt;/full-title&gt;&lt;/periodical&gt;&lt;pages&gt;709-57&lt;/pages&gt;&lt;volume&gt;102&lt;/volume&gt;&lt;dates&gt;&lt;year&gt;2017&lt;/year&gt;&lt;/dates&gt;&lt;urls&gt;&lt;/urls&gt;&lt;/record&gt;&lt;/Cite&gt;&lt;/EndNote&gt;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24" w:tooltip="Styne, 2017 #11496" w:history="1">
        <w:r w:rsidR="006379AA" w:rsidRPr="00C74508">
          <w:rPr>
            <w:rFonts w:ascii="Arial" w:hAnsi="Arial" w:cs="Arial"/>
            <w:noProof/>
            <w:sz w:val="22"/>
            <w:szCs w:val="22"/>
          </w:rPr>
          <w:t>24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except if statural growth is compromised. The authors suggest amending this to include a broader list of phenotypes that may be related to thyroid disease. These should include any possible indices of hypothyroidism in the first 3 years of life to avoid the deleterious effects of early thyroid disease on subsequent development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&lt;EndNote&gt;&lt;Cite&gt;&lt;Author&gt;van Trotsenburg&lt;/Author&gt;&lt;Year&gt;2021&lt;/Year&gt;&lt;RecNum&gt;12988&lt;/RecNum&gt;&lt;DisplayText&gt;(217)&lt;/DisplayText&gt;&lt;record&gt;&lt;rec-number&gt;12988&lt;/rec-number&gt;&lt;foreign-keys&gt;&lt;key app="EN" db-id="0fxx22adqrefrleftelpzdwc5da2px5xdprf" timestamp="1661106500"&gt;12988&lt;/key&gt;&lt;/foreign-keys&gt;&lt;ref-type name="Journal Article"&gt;17&lt;/ref-type&gt;&lt;contributors&gt;&lt;authors&gt;&lt;author&gt;van Trotsenburg, P&lt;/author&gt;&lt;author&gt;A Stoupa&lt;/author&gt;&lt;author&gt;J Leger&lt;/author&gt;&lt;author&gt;T Rohrer&lt;/author&gt;&lt;author&gt;C Peters&lt;/author&gt;&lt;author&gt;L Fugazzola&lt;/author&gt;&lt;author&gt;A Cassio&lt;/author&gt;&lt;author&gt;C Heinrichs&lt;/author&gt;&lt;author&gt;V Beauloye&lt;/author&gt;&lt;author&gt;J Pohlenz&lt;/author&gt;&lt;author&gt;P Rodien&lt;/author&gt;&lt;author&gt;R Coutant&lt;/author&gt;&lt;author&gt;G Szinnai&lt;/author&gt;&lt;author&gt;P Murray&lt;/author&gt;&lt;author&gt;B Bartes&lt;/author&gt;&lt;author&gt;D Luton&lt;/author&gt;&lt;author&gt;M Salerno&lt;/author&gt;&lt;author&gt;de Sanctis,L&lt;/author&gt;&lt;author&gt;M VIgone&lt;/author&gt;&lt;author&gt;H Krude&lt;/author&gt;&lt;author&gt;L Persani&lt;/author&gt;&lt;author&gt;M Polak&lt;/author&gt;&lt;/authors&gt;&lt;/contributors&gt;&lt;titles&gt;&lt;title&gt;Congenital Hypothyroidism: A 2020-2021 Consensus Guidelines Update-An ENDO-European Reference Network Initiative Endorsed by the European Society for Pediatric Endocrinology and the European Society for Endocrinology&lt;/title&gt;&lt;secondary-title&gt;Thyroid&lt;/secondary-title&gt;&lt;/titles&gt;&lt;periodical&gt;&lt;full-title&gt;Thyroid&lt;/full-title&gt;&lt;/periodical&gt;&lt;pages&gt;387-419&lt;/pages&gt;&lt;volume&gt;31&lt;/volume&gt;&lt;dates&gt;&lt;year&gt;2021&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17" w:tooltip="van Trotsenburg, 2021 #12988" w:history="1">
        <w:r w:rsidR="006379AA" w:rsidRPr="00C74508">
          <w:rPr>
            <w:rFonts w:ascii="Arial" w:hAnsi="Arial" w:cs="Arial"/>
            <w:noProof/>
            <w:sz w:val="22"/>
            <w:szCs w:val="22"/>
          </w:rPr>
          <w:t>217</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They should also include screening for symptoms of acquired hypothyroidism, especially autoimmune thyroiditis and especially in adolescent females, with later onset weight gain or autoimmune disease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&lt;EndNote&gt;&lt;Cite&gt;&lt;Author&gt;Segni&lt;/Author&gt;&lt;Year&gt;2017&lt;/Year&gt;&lt;RecNum&gt;12989&lt;/RecNum&gt;&lt;DisplayText&gt;(218)&lt;/DisplayText&gt;&lt;record&gt;&lt;rec-number&gt;12989&lt;/rec-number&gt;&lt;foreign-keys&gt;&lt;key app="EN" db-id="0fxx22adqrefrleftelpzdwc5da2px5xdprf" timestamp="1661107941"&gt;12989&lt;/key&gt;&lt;/foreign-keys&gt;&lt;ref-type name="Book Section"&gt;5&lt;/ref-type&gt;&lt;contributors&gt;&lt;authors&gt;&lt;author&gt;M Segni&lt;/author&gt;&lt;/authors&gt;&lt;secondary-authors&gt;&lt;author&gt;KR Feingold&lt;/author&gt;&lt;author&gt;B Anawalt&lt;/author&gt;&lt;author&gt;A BOyce&lt;/author&gt;&lt;author&gt;G CHrousos&lt;/author&gt;&lt;author&gt;de Herder, WW&lt;/author&gt;&lt;author&gt;K Dhatariya&lt;/author&gt;&lt;author&gt;K Dunga&lt;/author&gt;&lt;author&gt;JM Hershman&lt;/author&gt;&lt;author&gt;J Hlfland&lt;/author&gt;&lt;author&gt;S Kaira&lt;/author&gt;&lt;author&gt;G Kaltsas&lt;/author&gt;&lt;author&gt;C Kosh&lt;/author&gt;&lt;author&gt;P Kopp&lt;/author&gt;&lt;author&gt;M Korbonits&lt;/author&gt;&lt;author&gt;CS Kovacs&lt;/author&gt;&lt;author&gt;W Kuohung&lt;/author&gt;&lt;author&gt;B Laferrere&lt;/author&gt;&lt;author&gt;M Levy&lt;/author&gt;&lt;author&gt;EA McGee&lt;/author&gt;&lt;author&gt;R McLachlan&lt;/author&gt;&lt;author&gt;JE Morley&lt;/author&gt;&lt;author&gt;M New&lt;/author&gt;&lt;author&gt;CA Stratakis&lt;/author&gt;&lt;author&gt;DL Trence&lt;/author&gt;&lt;author&gt;DP WIlson&lt;/author&gt;&lt;/secondary-authors&gt;&lt;/contributors&gt;&lt;titles&gt;&lt;title&gt;Disorders of the thyroid gland in infancy, childhood and adolescence&lt;/title&gt;&lt;secondary-title&gt;Endotext [Internet]&lt;/secondary-title&gt;&lt;/titles&gt;&lt;dates&gt;&lt;year&gt;2017&lt;/year&gt;&lt;/dates&gt;&lt;pub-location&gt;South Dartmouth (MA)&lt;/pub-location&gt;&lt;publisher&gt;MDText.com&lt;/publisher&gt;&lt;urls&gt;&lt;/urls&gt;&lt;/record&gt;&lt;/Cite&gt;&lt;/EndNote&gt;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18" w:tooltip="Segni, 2017 #12989" w:history="1">
        <w:r w:rsidR="006379AA" w:rsidRPr="00C74508">
          <w:rPr>
            <w:rFonts w:ascii="Arial" w:hAnsi="Arial" w:cs="Arial"/>
            <w:noProof/>
            <w:sz w:val="22"/>
            <w:szCs w:val="22"/>
          </w:rPr>
          <w:t>218</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w:t>
      </w:r>
    </w:p>
    <w:p w14:paraId="3A12F6D3" w14:textId="77777777" w:rsidR="008D345B" w:rsidRDefault="008D345B" w:rsidP="00C74508">
      <w:pPr>
        <w:spacing w:line="276" w:lineRule="auto"/>
        <w:rPr>
          <w:rFonts w:ascii="Arial" w:hAnsi="Arial" w:cs="Arial"/>
          <w:sz w:val="22"/>
          <w:szCs w:val="22"/>
        </w:rPr>
      </w:pPr>
    </w:p>
    <w:p w14:paraId="3EEF87FA" w14:textId="3FEE7533" w:rsidR="0019477D" w:rsidRPr="00C74508" w:rsidRDefault="0019477D" w:rsidP="00C74508">
      <w:pPr>
        <w:spacing w:line="276" w:lineRule="auto"/>
        <w:rPr>
          <w:rFonts w:ascii="Arial" w:hAnsi="Arial" w:cs="Arial"/>
          <w:sz w:val="22"/>
          <w:szCs w:val="22"/>
        </w:rPr>
      </w:pPr>
      <w:r w:rsidRPr="00C74508">
        <w:rPr>
          <w:rFonts w:ascii="Arial" w:hAnsi="Arial" w:cs="Arial"/>
          <w:sz w:val="22"/>
          <w:szCs w:val="22"/>
        </w:rPr>
        <w:t>Children under 5 years of age who are extremely obese, especially if they have concurrent adiposity-related morbidities, evidence of developmental delay, or other phenotypic features associated with the rare obesity syndromes (such as Prader</w:t>
      </w:r>
      <w:r w:rsidRPr="00C74508" w:rsidDel="00F73E86">
        <w:rPr>
          <w:rFonts w:ascii="Arial" w:hAnsi="Arial" w:cs="Arial"/>
          <w:sz w:val="22"/>
          <w:szCs w:val="22"/>
        </w:rPr>
        <w:t xml:space="preserve"> </w:t>
      </w:r>
      <w:r w:rsidRPr="00C74508">
        <w:rPr>
          <w:rFonts w:ascii="Arial" w:hAnsi="Arial" w:cs="Arial"/>
          <w:sz w:val="22"/>
          <w:szCs w:val="22"/>
        </w:rPr>
        <w:t>Willi or Bardet Biedl syndrome) discussed above (</w:t>
      </w:r>
      <w:r w:rsidRPr="008D345B">
        <w:rPr>
          <w:rFonts w:ascii="Arial" w:hAnsi="Arial" w:cs="Arial"/>
          <w:bCs/>
          <w:sz w:val="22"/>
          <w:szCs w:val="22"/>
        </w:rPr>
        <w:t>Table 1</w:t>
      </w:r>
      <w:r w:rsidRPr="00C74508">
        <w:rPr>
          <w:rFonts w:ascii="Arial" w:hAnsi="Arial" w:cs="Arial"/>
          <w:sz w:val="22"/>
          <w:szCs w:val="22"/>
        </w:rPr>
        <w:t xml:space="preserve">), can be referred to a physician who specializes in the treatment and genetic evaluation of pediatric obesity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&lt;EndNote&gt;&lt;Cite&gt;&lt;Author&gt;Barlow&lt;/Author&gt;&lt;Year&gt;1998&lt;/Year&gt;&lt;RecNum&gt;8716&lt;/RecNum&gt;&lt;DisplayText&gt;(219)&lt;/DisplayText&gt;&lt;record&gt;&lt;rec-number&gt;8716&lt;/rec-number&gt;&lt;foreign-keys&gt;&lt;key app="EN" db-id="0fxx22adqrefrleftelpzdwc5da2px5xdprf" timestamp="0"&gt;8716&lt;/key&gt;&lt;/foreign-keys&gt;&lt;ref-type name="Journal Article"&gt;17&lt;/ref-type&gt;&lt;contributors&gt;&lt;authors&gt;&lt;author&gt;SE Barlow&lt;/author&gt;&lt;author&gt;WH Dietz&lt;/author&gt;&lt;/authors&gt;&lt;/contributors&gt;&lt;titles&gt;&lt;title&gt;Obesity evaluation and treatment: Expert Committee recommendations. The Maternal and Child Health Bureau, Health Resources and Services Administration and the Department of Health and Human Services&lt;/title&gt;&lt;secondary-title&gt;Pediatr&lt;/secondary-title&gt;&lt;/titles&gt;&lt;periodical&gt;&lt;full-title&gt;Pediatr&lt;/full-title&gt;&lt;/periodical&gt;&lt;pages&gt;E29&lt;/pages&gt;&lt;volume&gt;102&lt;/volume&gt;&lt;dates&gt;&lt;year&gt;1998&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19" w:tooltip="Barlow, 1998 #8716" w:history="1">
        <w:r w:rsidR="006379AA" w:rsidRPr="00C74508">
          <w:rPr>
            <w:rFonts w:ascii="Arial" w:hAnsi="Arial" w:cs="Arial"/>
            <w:noProof/>
            <w:sz w:val="22"/>
            <w:szCs w:val="22"/>
          </w:rPr>
          <w:t>219</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Targeted therapies are available for some of these conditions. </w:t>
      </w:r>
    </w:p>
    <w:p w14:paraId="370E4C25" w14:textId="77777777" w:rsidR="008D345B" w:rsidRDefault="008D345B" w:rsidP="00C74508">
      <w:pPr>
        <w:spacing w:line="276" w:lineRule="auto"/>
        <w:rPr>
          <w:rFonts w:ascii="Arial" w:hAnsi="Arial" w:cs="Arial"/>
          <w:sz w:val="22"/>
          <w:szCs w:val="22"/>
        </w:rPr>
      </w:pPr>
    </w:p>
    <w:p w14:paraId="2428E0DE" w14:textId="0493D991" w:rsidR="00C23352" w:rsidRPr="00C74508" w:rsidRDefault="00C23352" w:rsidP="00C74508">
      <w:pPr>
        <w:spacing w:line="276" w:lineRule="auto"/>
        <w:rPr>
          <w:rFonts w:ascii="Arial" w:hAnsi="Arial" w:cs="Arial"/>
          <w:sz w:val="22"/>
          <w:szCs w:val="22"/>
        </w:rPr>
      </w:pPr>
      <w:r w:rsidRPr="00C74508">
        <w:rPr>
          <w:rFonts w:ascii="Arial" w:hAnsi="Arial" w:cs="Arial"/>
          <w:sz w:val="22"/>
          <w:szCs w:val="22"/>
        </w:rPr>
        <w:t xml:space="preserve">Health care providers are often confronted by the difficulty in deciding whether or not to attempt intervention in a child who is not obese but is overweight or has a growth trajectory that may be premonitory of obesity. Assessment of the risk of progression to obesity should be based on family history of growth patterns and of adiposity-related co-morbidities, any evidence of co-morbidity in the child, and familial readiness to engage in early intervention to prevent obesity. Parents of a child who is clearly “at-risk” maybe more reluctant to begin lifestyle or other therapies since the child is not obese. If parents are amenable then the same therapies used to treat obesity can be initiated. If the parents are not amenable then the health care provider should monitor growth of the child and co-morbidity risk and keep parents involved in the discussion of progression towards obesity and/or its co-morbidities. </w:t>
      </w:r>
    </w:p>
    <w:p w14:paraId="25B5B460" w14:textId="77777777" w:rsidR="008D345B" w:rsidRDefault="008D345B" w:rsidP="00C74508">
      <w:pPr>
        <w:spacing w:line="276" w:lineRule="auto"/>
        <w:rPr>
          <w:rFonts w:ascii="Arial" w:hAnsi="Arial" w:cs="Arial"/>
          <w:noProof/>
          <w:sz w:val="22"/>
          <w:szCs w:val="22"/>
        </w:rPr>
      </w:pPr>
    </w:p>
    <w:p w14:paraId="45CD0F53" w14:textId="3A8BF152" w:rsidR="001D48F3" w:rsidRPr="00C74508" w:rsidRDefault="00F73E86" w:rsidP="00C74508">
      <w:pPr>
        <w:spacing w:line="276" w:lineRule="auto"/>
        <w:rPr>
          <w:rFonts w:ascii="Arial" w:hAnsi="Arial" w:cs="Arial"/>
          <w:b/>
          <w:bCs/>
          <w:sz w:val="22"/>
          <w:szCs w:val="22"/>
        </w:rPr>
      </w:pPr>
      <w:r w:rsidRPr="00C74508">
        <w:rPr>
          <w:rFonts w:ascii="Arial" w:hAnsi="Arial" w:cs="Arial"/>
          <w:noProof/>
          <w:sz w:val="22"/>
          <w:szCs w:val="22"/>
        </w:rPr>
        <w:t>Family based intervention</w:t>
      </w:r>
      <w:r w:rsidR="00F85B12" w:rsidRPr="00C74508">
        <w:rPr>
          <w:rFonts w:ascii="Arial" w:hAnsi="Arial" w:cs="Arial"/>
          <w:noProof/>
          <w:sz w:val="22"/>
          <w:szCs w:val="22"/>
        </w:rPr>
        <w:t>s</w:t>
      </w:r>
      <w:r w:rsidRPr="00C74508">
        <w:rPr>
          <w:rFonts w:ascii="Arial" w:hAnsi="Arial" w:cs="Arial"/>
          <w:noProof/>
          <w:sz w:val="22"/>
          <w:szCs w:val="22"/>
        </w:rPr>
        <w:t xml:space="preserve"> are </w:t>
      </w:r>
      <w:r w:rsidRPr="00C74508">
        <w:rPr>
          <w:rFonts w:ascii="Arial" w:hAnsi="Arial" w:cs="Arial"/>
          <w:sz w:val="22"/>
          <w:szCs w:val="22"/>
        </w:rPr>
        <w:t xml:space="preserve">most effective for management of pediatric obesity </w:t>
      </w:r>
      <w:r w:rsidR="00C71A39" w:rsidRPr="00C74508">
        <w:rPr>
          <w:rFonts w:ascii="Arial" w:hAnsi="Arial" w:cs="Arial"/>
          <w:sz w:val="22"/>
          <w:szCs w:val="22"/>
        </w:rPr>
        <w:fldChar w:fldCharType="begin">
          <w:fldData xml:space="preserve">PEVuZE5vdGU+PENpdGU+PEF1dGhvcj5FcHN0ZWluPC9BdXRob3I+PFllYXI+MTk5NjwvWWVhcj48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</w:fldData>
        </w:fldChar>
      </w:r>
      <w:r w:rsidR="00E25D01" w:rsidRPr="00C74508">
        <w:rPr>
          <w:rFonts w:ascii="Arial" w:hAnsi="Arial" w:cs="Arial"/>
          <w:sz w:val="22"/>
          <w:szCs w:val="22"/>
        </w:rPr>
        <w:instrText xml:space="preserve"> ADDIN EN.CITE </w:instrText>
      </w:r>
      <w:r w:rsidR="00E25D01" w:rsidRPr="00C74508">
        <w:rPr>
          <w:rFonts w:ascii="Arial" w:hAnsi="Arial" w:cs="Arial"/>
          <w:sz w:val="22"/>
          <w:szCs w:val="22"/>
        </w:rPr>
        <w:fldChar w:fldCharType="begin">
          <w:fldData xml:space="preserve">PEVuZE5vdGU+PENpdGU+PEF1dGhvcj5FcHN0ZWluPC9BdXRob3I+PFllYXI+MTk5NjwvWWVhcj48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</w:fldData>
        </w:fldChar>
      </w:r>
      <w:r w:rsidR="00E25D01" w:rsidRPr="00C74508">
        <w:rPr>
          <w:rFonts w:ascii="Arial" w:hAnsi="Arial" w:cs="Arial"/>
          <w:sz w:val="22"/>
          <w:szCs w:val="22"/>
        </w:rPr>
        <w:instrText xml:space="preserve"> ADDIN EN.CITE.DATA </w:instrText>
      </w:r>
      <w:r w:rsidR="00E25D01" w:rsidRPr="00C74508">
        <w:rPr>
          <w:rFonts w:ascii="Arial" w:hAnsi="Arial" w:cs="Arial"/>
          <w:sz w:val="22"/>
          <w:szCs w:val="22"/>
        </w:rPr>
      </w:r>
      <w:r w:rsidR="00E25D01"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19" w:tooltip="Barlow, 1998 #8716" w:history="1">
        <w:r w:rsidR="006379AA" w:rsidRPr="00C74508">
          <w:rPr>
            <w:rFonts w:ascii="Arial" w:hAnsi="Arial" w:cs="Arial"/>
            <w:noProof/>
            <w:sz w:val="22"/>
            <w:szCs w:val="22"/>
          </w:rPr>
          <w:t>219-221</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24479E" w:rsidRPr="00C74508">
        <w:rPr>
          <w:rFonts w:ascii="Arial" w:hAnsi="Arial" w:cs="Arial"/>
          <w:sz w:val="22"/>
          <w:szCs w:val="22"/>
        </w:rPr>
        <w:t xml:space="preserve">.  </w:t>
      </w:r>
      <w:r w:rsidRPr="00C74508">
        <w:rPr>
          <w:rFonts w:ascii="Arial" w:hAnsi="Arial" w:cs="Arial"/>
          <w:sz w:val="22"/>
          <w:szCs w:val="22"/>
        </w:rPr>
        <w:t xml:space="preserve">Efforts spent in </w:t>
      </w:r>
      <w:r w:rsidR="002C4423" w:rsidRPr="00C74508">
        <w:rPr>
          <w:rFonts w:ascii="Arial" w:hAnsi="Arial" w:cs="Arial"/>
          <w:sz w:val="22"/>
          <w:szCs w:val="22"/>
        </w:rPr>
        <w:t xml:space="preserve">assessing the </w:t>
      </w:r>
      <w:r w:rsidR="009F2351" w:rsidRPr="00C74508">
        <w:rPr>
          <w:rFonts w:ascii="Arial" w:hAnsi="Arial" w:cs="Arial"/>
          <w:sz w:val="22"/>
          <w:szCs w:val="22"/>
        </w:rPr>
        <w:t xml:space="preserve">home environment </w:t>
      </w:r>
      <w:r w:rsidRPr="00C74508">
        <w:rPr>
          <w:rFonts w:ascii="Arial" w:hAnsi="Arial" w:cs="Arial"/>
          <w:sz w:val="22"/>
          <w:szCs w:val="22"/>
        </w:rPr>
        <w:t>are critical to success of management</w:t>
      </w:r>
      <w:r w:rsidR="009F2351" w:rsidRPr="00C74508">
        <w:rPr>
          <w:rFonts w:ascii="Arial" w:hAnsi="Arial" w:cs="Arial"/>
          <w:sz w:val="22"/>
          <w:szCs w:val="22"/>
        </w:rPr>
        <w:t xml:space="preserve">. </w:t>
      </w:r>
      <w:r w:rsidR="002C4423" w:rsidRPr="00C74508">
        <w:rPr>
          <w:rFonts w:ascii="Arial" w:hAnsi="Arial" w:cs="Arial"/>
          <w:sz w:val="22"/>
          <w:szCs w:val="22"/>
        </w:rPr>
        <w:t xml:space="preserve">Factors such as parental </w:t>
      </w:r>
      <w:r w:rsidR="009F2351" w:rsidRPr="00C74508">
        <w:rPr>
          <w:rFonts w:ascii="Arial" w:hAnsi="Arial" w:cs="Arial"/>
          <w:sz w:val="22"/>
          <w:szCs w:val="22"/>
        </w:rPr>
        <w:t xml:space="preserve">and sibling </w:t>
      </w:r>
      <w:r w:rsidR="002C4423" w:rsidRPr="00C74508">
        <w:rPr>
          <w:rFonts w:ascii="Arial" w:hAnsi="Arial" w:cs="Arial"/>
          <w:sz w:val="22"/>
          <w:szCs w:val="22"/>
        </w:rPr>
        <w:t xml:space="preserve">adiposity, education, and the quality of the relationship between the primary caregiver and the child have all been identified as significant determinants of the likelihood </w:t>
      </w:r>
      <w:r w:rsidR="002C4423" w:rsidRPr="00C74508">
        <w:rPr>
          <w:rFonts w:ascii="Arial" w:hAnsi="Arial" w:cs="Arial"/>
          <w:sz w:val="22"/>
          <w:szCs w:val="22"/>
        </w:rPr>
        <w:lastRenderedPageBreak/>
        <w:t>of a successful pediatric weight loss intervention</w:t>
      </w:r>
      <w:r w:rsidR="005E7372" w:rsidRPr="00C74508">
        <w:rPr>
          <w:rFonts w:ascii="Arial" w:hAnsi="Arial" w:cs="Arial"/>
          <w:sz w:val="22"/>
          <w:szCs w:val="22"/>
        </w:rPr>
        <w:t xml:space="preserve">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&lt;EndNote&gt;&lt;Cite&gt;&lt;Author&gt;Frohlich&lt;/Author&gt;&lt;Year&gt;2011&lt;/Year&gt;&lt;RecNum&gt;10798&lt;/RecNum&gt;&lt;DisplayText&gt;(222)&lt;/DisplayText&gt;&lt;record&gt;&lt;rec-number&gt;10798&lt;/rec-number&gt;&lt;foreign-keys&gt;&lt;key app="EN" db-id="0fxx22adqrefrleftelpzdwc5da2px5xdprf" timestamp="0"&gt;10798&lt;/key&gt;&lt;/foreign-keys&gt;&lt;ref-type name="Journal Article"&gt;17&lt;/ref-type&gt;&lt;contributors&gt;&lt;authors&gt;&lt;author&gt;G Frohlich&lt;/author&gt;&lt;author&gt;W Pott&lt;/author&gt;&lt;author&gt;O Albavrak&lt;/author&gt;&lt;author&gt;H Hedebrand&lt;/author&gt;&lt;author&gt;U Pauli-Pott&lt;/author&gt;&lt;/authors&gt;&lt;/contributors&gt;&lt;titles&gt;&lt;title&gt;Conditions of long-term success in a lifestyle intervention for overweight and obese youths&lt;/title&gt;&lt;secondary-title&gt;Pediatr&lt;/secondary-title&gt;&lt;/titles&gt;&lt;periodical&gt;&lt;full-title&gt;Pediatr&lt;/full-title&gt;&lt;/periodical&gt;&lt;pages&gt;8e779-85&lt;/pages&gt;&lt;volume&gt;12&lt;/volume&gt;&lt;dates&gt;&lt;year&gt;2011&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22" w:tooltip="Frohlich, 2011 #10798" w:history="1">
        <w:r w:rsidR="006379AA" w:rsidRPr="00C74508">
          <w:rPr>
            <w:rFonts w:ascii="Arial" w:hAnsi="Arial" w:cs="Arial"/>
            <w:noProof/>
            <w:sz w:val="22"/>
            <w:szCs w:val="22"/>
          </w:rPr>
          <w:t>222</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2C4423" w:rsidRPr="00C74508">
        <w:rPr>
          <w:rFonts w:ascii="Arial" w:hAnsi="Arial" w:cs="Arial"/>
          <w:sz w:val="22"/>
          <w:szCs w:val="22"/>
        </w:rPr>
        <w:t>.</w:t>
      </w:r>
      <w:r w:rsidR="009F2351" w:rsidRPr="00C74508">
        <w:rPr>
          <w:rFonts w:ascii="Arial" w:hAnsi="Arial" w:cs="Arial"/>
          <w:sz w:val="22"/>
          <w:szCs w:val="22"/>
        </w:rPr>
        <w:t xml:space="preserve"> The logical extension of these findings is that optimal therapeutic interventions must include support for the child’s family</w:t>
      </w:r>
      <w:r w:rsidR="00291A2A" w:rsidRPr="00C74508">
        <w:rPr>
          <w:rFonts w:ascii="Arial" w:hAnsi="Arial" w:cs="Arial"/>
          <w:sz w:val="22"/>
          <w:szCs w:val="22"/>
        </w:rPr>
        <w:t xml:space="preserve">, regardless of the level of obesity of the family members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&lt;EndNote&gt;&lt;Cite&gt;&lt;Author&gt;Pott&lt;/Author&gt;&lt;Year&gt;2009&lt;/Year&gt;&lt;RecNum&gt;10799&lt;/RecNum&gt;&lt;DisplayText&gt;(223)&lt;/DisplayText&gt;&lt;record&gt;&lt;rec-number&gt;10799&lt;/rec-number&gt;&lt;foreign-keys&gt;&lt;key app="EN" db-id="0fxx22adqrefrleftelpzdwc5da2px5xdprf" timestamp="0"&gt;10799&lt;/key&gt;&lt;/foreign-keys&gt;&lt;ref-type name="Journal Article"&gt;17&lt;/ref-type&gt;&lt;contributors&gt;&lt;authors&gt;&lt;author&gt;W Pott&lt;/author&gt;&lt;author&gt;O Albvarak&lt;/author&gt;&lt;author&gt;J Hedebrand&lt;/author&gt;&lt;author&gt;U Pauli-Pott&lt;/author&gt;&lt;/authors&gt;&lt;/contributors&gt;&lt;titles&gt;&lt;title&gt;Treating childhood obesity: family background variables and the child&amp;apos;s success in a weight-control intervention&lt;/title&gt;&lt;secondary-title&gt;Int J Eat Disord&lt;/secondary-title&gt;&lt;/titles&gt;&lt;periodical&gt;&lt;full-title&gt;Int J Eat Disord&lt;/full-title&gt;&lt;/periodical&gt;&lt;pages&gt;284-89&lt;/pages&gt;&lt;volume&gt;42&lt;/volume&gt;&lt;dates&gt;&lt;year&gt;2009&lt;/year&gt;&lt;/dates&gt;&lt;urls&gt;&lt;/urls&gt;&lt;/record&gt;&lt;/Cite&gt;&lt;/EndNote&gt;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23" w:tooltip="Pott, 2009 #10799" w:history="1">
        <w:r w:rsidR="006379AA" w:rsidRPr="00C74508">
          <w:rPr>
            <w:rFonts w:ascii="Arial" w:hAnsi="Arial" w:cs="Arial"/>
            <w:noProof/>
            <w:sz w:val="22"/>
            <w:szCs w:val="22"/>
          </w:rPr>
          <w:t>223</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39046A" w:rsidRPr="00C74508">
        <w:rPr>
          <w:rFonts w:ascii="Arial" w:hAnsi="Arial" w:cs="Arial"/>
          <w:sz w:val="22"/>
          <w:szCs w:val="22"/>
        </w:rPr>
        <w:t>.</w:t>
      </w:r>
    </w:p>
    <w:p w14:paraId="0BC2C6D2" w14:textId="77777777" w:rsidR="008D345B" w:rsidRDefault="008D345B" w:rsidP="00C74508">
      <w:pPr>
        <w:spacing w:line="276" w:lineRule="auto"/>
        <w:rPr>
          <w:rFonts w:ascii="Arial" w:hAnsi="Arial" w:cs="Arial"/>
          <w:sz w:val="22"/>
          <w:szCs w:val="22"/>
        </w:rPr>
      </w:pPr>
    </w:p>
    <w:p w14:paraId="6E84EF9A" w14:textId="46D59BB2" w:rsidR="0013269D" w:rsidRPr="00C74508" w:rsidRDefault="0013269D" w:rsidP="00C74508">
      <w:pPr>
        <w:spacing w:line="276" w:lineRule="auto"/>
        <w:rPr>
          <w:rFonts w:ascii="Arial" w:hAnsi="Arial" w:cs="Arial"/>
          <w:sz w:val="22"/>
          <w:szCs w:val="22"/>
        </w:rPr>
      </w:pPr>
      <w:r w:rsidRPr="00C74508">
        <w:rPr>
          <w:rFonts w:ascii="Arial" w:hAnsi="Arial" w:cs="Arial"/>
          <w:sz w:val="22"/>
          <w:szCs w:val="22"/>
        </w:rPr>
        <w:t>The clinician should begin assessment of family therapeutic readiness by asking the entire family how concerned they are about the patient’s overweight, in a supportive manner designed to elicit cooperation from the family and patient</w:t>
      </w:r>
      <w:r w:rsidR="00CE0C7F" w:rsidRPr="00C74508">
        <w:rPr>
          <w:rFonts w:ascii="Arial" w:hAnsi="Arial" w:cs="Arial"/>
          <w:sz w:val="22"/>
          <w:szCs w:val="22"/>
        </w:rPr>
        <w:t>.  Examples might includ</w:t>
      </w:r>
      <w:r w:rsidR="00E26DFE" w:rsidRPr="00C74508">
        <w:rPr>
          <w:rFonts w:ascii="Arial" w:hAnsi="Arial" w:cs="Arial"/>
          <w:sz w:val="22"/>
          <w:szCs w:val="22"/>
        </w:rPr>
        <w:t>e</w:t>
      </w:r>
      <w:r w:rsidR="00CE0C7F" w:rsidRPr="00C74508">
        <w:rPr>
          <w:rFonts w:ascii="Arial" w:hAnsi="Arial" w:cs="Arial"/>
          <w:sz w:val="22"/>
          <w:szCs w:val="22"/>
        </w:rPr>
        <w:t xml:space="preserve"> asking,</w:t>
      </w:r>
      <w:r w:rsidRPr="00C74508">
        <w:rPr>
          <w:rFonts w:ascii="Arial" w:hAnsi="Arial" w:cs="Arial"/>
          <w:sz w:val="22"/>
          <w:szCs w:val="22"/>
        </w:rPr>
        <w:t xml:space="preserve"> “Do you feel that weight is a problem?” or “What do you think that you could change to help you lose weight?” rather than, “Why can’t you control what you eat?”  The discussion should emphasize the potential benefits of therapeutic intervention, including the importance of cooperation of all caregivers, the increased likelihood of diminishing adult body fatness </w:t>
      </w:r>
      <w:r w:rsidR="00291A2A" w:rsidRPr="00C74508">
        <w:rPr>
          <w:rFonts w:ascii="Arial" w:hAnsi="Arial" w:cs="Arial"/>
          <w:sz w:val="22"/>
          <w:szCs w:val="22"/>
        </w:rPr>
        <w:t>with early adoption of</w:t>
      </w:r>
      <w:r w:rsidRPr="00C74508">
        <w:rPr>
          <w:rFonts w:ascii="Arial" w:hAnsi="Arial" w:cs="Arial"/>
          <w:sz w:val="22"/>
          <w:szCs w:val="22"/>
        </w:rPr>
        <w:t xml:space="preserve"> </w:t>
      </w:r>
      <w:r w:rsidR="00291A2A" w:rsidRPr="00C74508">
        <w:rPr>
          <w:rFonts w:ascii="Arial" w:hAnsi="Arial" w:cs="Arial"/>
          <w:sz w:val="22"/>
          <w:szCs w:val="22"/>
        </w:rPr>
        <w:t xml:space="preserve">consistent and long-term </w:t>
      </w:r>
      <w:r w:rsidRPr="00C74508">
        <w:rPr>
          <w:rFonts w:ascii="Arial" w:hAnsi="Arial" w:cs="Arial"/>
          <w:sz w:val="22"/>
          <w:szCs w:val="22"/>
        </w:rPr>
        <w:t xml:space="preserve">lifestyle </w:t>
      </w:r>
      <w:r w:rsidR="00291A2A" w:rsidRPr="00C74508">
        <w:rPr>
          <w:rFonts w:ascii="Arial" w:hAnsi="Arial" w:cs="Arial"/>
          <w:sz w:val="22"/>
          <w:szCs w:val="22"/>
        </w:rPr>
        <w:t>intervention</w:t>
      </w:r>
      <w:r w:rsidRPr="00C74508">
        <w:rPr>
          <w:rFonts w:ascii="Arial" w:hAnsi="Arial" w:cs="Arial"/>
          <w:sz w:val="22"/>
          <w:szCs w:val="22"/>
        </w:rPr>
        <w:t xml:space="preserve">. </w:t>
      </w:r>
    </w:p>
    <w:p w14:paraId="4BC45997" w14:textId="77777777" w:rsidR="008D345B" w:rsidRDefault="008D345B" w:rsidP="00C74508">
      <w:pPr>
        <w:spacing w:line="276" w:lineRule="auto"/>
        <w:rPr>
          <w:rFonts w:ascii="Arial" w:hAnsi="Arial" w:cs="Arial"/>
          <w:sz w:val="22"/>
          <w:szCs w:val="22"/>
        </w:rPr>
      </w:pPr>
    </w:p>
    <w:p w14:paraId="7CE8C7F9" w14:textId="4A5220E2" w:rsidR="005E199A" w:rsidRPr="00C74508" w:rsidRDefault="0013269D" w:rsidP="00C74508">
      <w:pPr>
        <w:spacing w:line="276" w:lineRule="auto"/>
        <w:rPr>
          <w:rFonts w:ascii="Arial" w:hAnsi="Arial" w:cs="Arial"/>
          <w:sz w:val="22"/>
          <w:szCs w:val="22"/>
        </w:rPr>
      </w:pPr>
      <w:r w:rsidRPr="00C74508">
        <w:rPr>
          <w:rFonts w:ascii="Arial" w:hAnsi="Arial" w:cs="Arial"/>
          <w:sz w:val="22"/>
          <w:szCs w:val="22"/>
        </w:rPr>
        <w:t xml:space="preserve">Treatment of the </w:t>
      </w:r>
      <w:r w:rsidR="006C1B16" w:rsidRPr="00C74508">
        <w:rPr>
          <w:rFonts w:ascii="Arial" w:hAnsi="Arial" w:cs="Arial"/>
          <w:sz w:val="22"/>
          <w:szCs w:val="22"/>
        </w:rPr>
        <w:t>child with overweight or obesity</w:t>
      </w:r>
      <w:r w:rsidRPr="00C74508">
        <w:rPr>
          <w:rFonts w:ascii="Arial" w:hAnsi="Arial" w:cs="Arial"/>
          <w:sz w:val="22"/>
          <w:szCs w:val="22"/>
        </w:rPr>
        <w:t xml:space="preserve"> must</w:t>
      </w:r>
      <w:r w:rsidR="00E26DFE" w:rsidRPr="00C74508">
        <w:rPr>
          <w:rFonts w:ascii="Arial" w:hAnsi="Arial" w:cs="Arial"/>
          <w:sz w:val="22"/>
          <w:szCs w:val="22"/>
        </w:rPr>
        <w:t xml:space="preserve"> </w:t>
      </w:r>
      <w:r w:rsidRPr="00C74508">
        <w:rPr>
          <w:rFonts w:ascii="Arial" w:hAnsi="Arial" w:cs="Arial"/>
          <w:sz w:val="22"/>
          <w:szCs w:val="22"/>
        </w:rPr>
        <w:t>be individualized and the clinician should remain sensitive to issues such as ability of the parents to prepare meals for the patient</w:t>
      </w:r>
      <w:r w:rsidR="003A2A7D" w:rsidRPr="00C74508">
        <w:rPr>
          <w:rFonts w:ascii="Arial" w:hAnsi="Arial" w:cs="Arial"/>
          <w:sz w:val="22"/>
          <w:szCs w:val="22"/>
        </w:rPr>
        <w:t>, neighborhood</w:t>
      </w:r>
      <w:r w:rsidRPr="00C74508">
        <w:rPr>
          <w:rFonts w:ascii="Arial" w:hAnsi="Arial" w:cs="Arial"/>
          <w:sz w:val="22"/>
          <w:szCs w:val="22"/>
        </w:rPr>
        <w:t xml:space="preserve"> safety or availability of adult supervision</w:t>
      </w:r>
      <w:r w:rsidR="00CE0C7F" w:rsidRPr="00C74508">
        <w:rPr>
          <w:rFonts w:ascii="Arial" w:hAnsi="Arial" w:cs="Arial"/>
          <w:sz w:val="22"/>
          <w:szCs w:val="22"/>
        </w:rPr>
        <w:t>,</w:t>
      </w:r>
      <w:r w:rsidRPr="00C74508">
        <w:rPr>
          <w:rFonts w:ascii="Arial" w:hAnsi="Arial" w:cs="Arial"/>
          <w:sz w:val="22"/>
          <w:szCs w:val="22"/>
        </w:rPr>
        <w:t xml:space="preserve"> which may impact on the availability of physical activity after school</w:t>
      </w:r>
      <w:r w:rsidR="0066615E" w:rsidRPr="00C74508">
        <w:rPr>
          <w:rFonts w:ascii="Arial" w:hAnsi="Arial" w:cs="Arial"/>
          <w:sz w:val="22"/>
          <w:szCs w:val="22"/>
        </w:rPr>
        <w:t>, and remain culturally sensitive in making dietary recommendations</w:t>
      </w:r>
      <w:r w:rsidRPr="00C74508">
        <w:rPr>
          <w:rFonts w:ascii="Arial" w:hAnsi="Arial" w:cs="Arial"/>
          <w:sz w:val="22"/>
          <w:szCs w:val="22"/>
        </w:rPr>
        <w:t xml:space="preserve">.  </w:t>
      </w:r>
    </w:p>
    <w:p w14:paraId="13C69FB2" w14:textId="77777777" w:rsidR="008D345B" w:rsidRDefault="008D345B" w:rsidP="00C74508">
      <w:pPr>
        <w:spacing w:line="276" w:lineRule="auto"/>
        <w:rPr>
          <w:rFonts w:ascii="Arial" w:hAnsi="Arial" w:cs="Arial"/>
          <w:b/>
          <w:sz w:val="22"/>
          <w:szCs w:val="22"/>
        </w:rPr>
      </w:pPr>
    </w:p>
    <w:p w14:paraId="5C49E523" w14:textId="46ADC761" w:rsidR="0013269D" w:rsidRPr="00FC4F9D" w:rsidRDefault="0013269D" w:rsidP="00C74508">
      <w:pPr>
        <w:spacing w:line="276" w:lineRule="auto"/>
        <w:rPr>
          <w:rFonts w:ascii="Arial" w:hAnsi="Arial" w:cs="Arial"/>
          <w:b/>
          <w:color w:val="00B050"/>
          <w:sz w:val="22"/>
          <w:szCs w:val="22"/>
        </w:rPr>
      </w:pPr>
      <w:r w:rsidRPr="00FC4F9D">
        <w:rPr>
          <w:rFonts w:ascii="Arial" w:hAnsi="Arial" w:cs="Arial"/>
          <w:b/>
          <w:color w:val="00B050"/>
          <w:sz w:val="22"/>
          <w:szCs w:val="22"/>
        </w:rPr>
        <w:t>Therapeutic Intervention</w:t>
      </w:r>
    </w:p>
    <w:p w14:paraId="1B749392" w14:textId="77777777" w:rsidR="008D345B" w:rsidRDefault="008D345B" w:rsidP="00C74508">
      <w:pPr>
        <w:spacing w:line="276" w:lineRule="auto"/>
        <w:rPr>
          <w:rFonts w:ascii="Arial" w:hAnsi="Arial" w:cs="Arial"/>
          <w:sz w:val="22"/>
          <w:szCs w:val="22"/>
        </w:rPr>
      </w:pPr>
    </w:p>
    <w:p w14:paraId="1E3FEE59" w14:textId="43224BAE" w:rsidR="00487388" w:rsidRPr="00C74508" w:rsidRDefault="006F5884" w:rsidP="00C74508">
      <w:pPr>
        <w:spacing w:line="276" w:lineRule="auto"/>
        <w:rPr>
          <w:rFonts w:ascii="Arial" w:hAnsi="Arial" w:cs="Arial"/>
          <w:sz w:val="22"/>
          <w:szCs w:val="22"/>
        </w:rPr>
      </w:pPr>
      <w:r w:rsidRPr="00C74508">
        <w:rPr>
          <w:rFonts w:ascii="Arial" w:hAnsi="Arial" w:cs="Arial"/>
          <w:sz w:val="22"/>
          <w:szCs w:val="22"/>
        </w:rPr>
        <w:t xml:space="preserve">The </w:t>
      </w:r>
      <w:r w:rsidR="00E26DFE" w:rsidRPr="00C74508">
        <w:rPr>
          <w:rFonts w:ascii="Arial" w:hAnsi="Arial" w:cs="Arial"/>
          <w:sz w:val="22"/>
          <w:szCs w:val="22"/>
        </w:rPr>
        <w:t xml:space="preserve">approach to </w:t>
      </w:r>
      <w:r w:rsidR="00302696" w:rsidRPr="00C74508">
        <w:rPr>
          <w:rFonts w:ascii="Arial" w:hAnsi="Arial" w:cs="Arial"/>
          <w:sz w:val="22"/>
          <w:szCs w:val="22"/>
        </w:rPr>
        <w:t xml:space="preserve">management of </w:t>
      </w:r>
      <w:r w:rsidR="00084800" w:rsidRPr="00C74508">
        <w:rPr>
          <w:rFonts w:ascii="Arial" w:hAnsi="Arial" w:cs="Arial"/>
          <w:sz w:val="22"/>
          <w:szCs w:val="22"/>
        </w:rPr>
        <w:t xml:space="preserve">a child </w:t>
      </w:r>
      <w:r w:rsidR="00302696" w:rsidRPr="00C74508">
        <w:rPr>
          <w:rFonts w:ascii="Arial" w:hAnsi="Arial" w:cs="Arial"/>
          <w:sz w:val="22"/>
          <w:szCs w:val="22"/>
        </w:rPr>
        <w:t>with</w:t>
      </w:r>
      <w:r w:rsidR="00084800" w:rsidRPr="00C74508">
        <w:rPr>
          <w:rFonts w:ascii="Arial" w:hAnsi="Arial" w:cs="Arial"/>
          <w:sz w:val="22"/>
          <w:szCs w:val="22"/>
        </w:rPr>
        <w:t xml:space="preserve"> </w:t>
      </w:r>
      <w:r w:rsidRPr="00C74508">
        <w:rPr>
          <w:rFonts w:ascii="Arial" w:hAnsi="Arial" w:cs="Arial"/>
          <w:sz w:val="22"/>
          <w:szCs w:val="22"/>
        </w:rPr>
        <w:t xml:space="preserve">overweight or </w:t>
      </w:r>
      <w:r w:rsidR="008B1EF9" w:rsidRPr="00C74508">
        <w:rPr>
          <w:rFonts w:ascii="Arial" w:hAnsi="Arial" w:cs="Arial"/>
          <w:sz w:val="22"/>
          <w:szCs w:val="22"/>
        </w:rPr>
        <w:t xml:space="preserve">obesity </w:t>
      </w:r>
      <w:r w:rsidRPr="00C74508">
        <w:rPr>
          <w:rFonts w:ascii="Arial" w:hAnsi="Arial" w:cs="Arial"/>
          <w:sz w:val="22"/>
          <w:szCs w:val="22"/>
        </w:rPr>
        <w:t>is in many ways more complex than the same choice in an adult</w:t>
      </w:r>
      <w:r w:rsidR="009C6E9B" w:rsidRPr="00C74508">
        <w:rPr>
          <w:rFonts w:ascii="Arial" w:hAnsi="Arial" w:cs="Arial"/>
          <w:sz w:val="22"/>
          <w:szCs w:val="22"/>
        </w:rPr>
        <w:t xml:space="preserve"> because of additional concerns regarding growth if negative energy balance is excessive. </w:t>
      </w:r>
      <w:r w:rsidRPr="00C74508">
        <w:rPr>
          <w:rFonts w:ascii="Arial" w:hAnsi="Arial" w:cs="Arial"/>
          <w:sz w:val="22"/>
          <w:szCs w:val="22"/>
        </w:rPr>
        <w:t xml:space="preserve"> </w:t>
      </w:r>
      <w:r w:rsidR="002226CA" w:rsidRPr="00C74508">
        <w:rPr>
          <w:rFonts w:ascii="Arial" w:hAnsi="Arial" w:cs="Arial"/>
          <w:sz w:val="22"/>
          <w:szCs w:val="22"/>
        </w:rPr>
        <w:t>The major goal of management should be to diminish morbidity rather than to achieve a "cosmetically endorsed" body weight.</w:t>
      </w:r>
      <w:r w:rsidR="00D360BB" w:rsidRPr="00C74508">
        <w:rPr>
          <w:rFonts w:ascii="Arial" w:hAnsi="Arial" w:cs="Arial"/>
          <w:sz w:val="22"/>
          <w:szCs w:val="22"/>
        </w:rPr>
        <w:t xml:space="preserve"> While imperfect, BMI is clinically the most readily accessible parameter to assess the level of obesity. </w:t>
      </w:r>
      <w:r w:rsidR="002226CA" w:rsidRPr="00C74508">
        <w:rPr>
          <w:rFonts w:ascii="Arial" w:hAnsi="Arial" w:cs="Arial"/>
          <w:sz w:val="22"/>
          <w:szCs w:val="22"/>
        </w:rPr>
        <w:t xml:space="preserve">The “severity” of obesity should </w:t>
      </w:r>
      <w:r w:rsidR="008B1EF9" w:rsidRPr="00C74508">
        <w:rPr>
          <w:rFonts w:ascii="Arial" w:hAnsi="Arial" w:cs="Arial"/>
          <w:sz w:val="22"/>
          <w:szCs w:val="22"/>
        </w:rPr>
        <w:t xml:space="preserve">initially </w:t>
      </w:r>
      <w:r w:rsidR="002226CA" w:rsidRPr="00C74508">
        <w:rPr>
          <w:rFonts w:ascii="Arial" w:hAnsi="Arial" w:cs="Arial"/>
          <w:sz w:val="22"/>
          <w:szCs w:val="22"/>
        </w:rPr>
        <w:t xml:space="preserve">be assessed based on the BMI references provided above, presence of current morbidities such as T2DM, and risk of future adiposity-related morbidity (based on family history)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&lt;EndNote&gt;&lt;Cite&gt;&lt;Author&gt;Barlow&lt;/Author&gt;&lt;Year&gt;1998&lt;/Year&gt;&lt;RecNum&gt;8716&lt;/RecNum&gt;&lt;DisplayText&gt;(219)&lt;/DisplayText&gt;&lt;record&gt;&lt;rec-number&gt;8716&lt;/rec-number&gt;&lt;foreign-keys&gt;&lt;key app="EN" db-id="0fxx22adqrefrleftelpzdwc5da2px5xdprf" timestamp="0"&gt;8716&lt;/key&gt;&lt;/foreign-keys&gt;&lt;ref-type name="Journal Article"&gt;17&lt;/ref-type&gt;&lt;contributors&gt;&lt;authors&gt;&lt;author&gt;SE Barlow&lt;/author&gt;&lt;author&gt;WH Dietz&lt;/author&gt;&lt;/authors&gt;&lt;/contributors&gt;&lt;titles&gt;&lt;title&gt;Obesity evaluation and treatment: Expert Committee recommendations. The Maternal and Child Health Bureau, Health Resources and Services Administration and the Department of Health and Human Services&lt;/title&gt;&lt;secondary-title&gt;Pediatr&lt;/secondary-title&gt;&lt;/titles&gt;&lt;periodical&gt;&lt;full-title&gt;Pediatr&lt;/full-title&gt;&lt;/periodical&gt;&lt;pages&gt;E29&lt;/pages&gt;&lt;volume&gt;102&lt;/volume&gt;&lt;dates&gt;&lt;year&gt;1998&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19" w:tooltip="Barlow, 1998 #8716" w:history="1">
        <w:r w:rsidR="006379AA" w:rsidRPr="00C74508">
          <w:rPr>
            <w:rFonts w:ascii="Arial" w:hAnsi="Arial" w:cs="Arial"/>
            <w:noProof/>
            <w:sz w:val="22"/>
            <w:szCs w:val="22"/>
          </w:rPr>
          <w:t>219</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5E6790">
        <w:rPr>
          <w:rFonts w:ascii="Arial" w:hAnsi="Arial" w:cs="Arial"/>
          <w:sz w:val="22"/>
          <w:szCs w:val="22"/>
        </w:rPr>
        <w:t xml:space="preserve">. </w:t>
      </w:r>
      <w:r w:rsidR="00136177" w:rsidRPr="00C74508">
        <w:rPr>
          <w:rFonts w:ascii="Arial" w:hAnsi="Arial" w:cs="Arial"/>
          <w:sz w:val="22"/>
          <w:szCs w:val="22"/>
        </w:rPr>
        <w:t>This increased risk of treatment-associated impairment of statural or brain growth is higher in younger children and caloric restriction to reduce weight should not be used in infants less than 2 years of age</w:t>
      </w:r>
      <w:r w:rsidR="000A1FE5" w:rsidRPr="00C74508">
        <w:rPr>
          <w:rFonts w:ascii="Arial" w:hAnsi="Arial" w:cs="Arial"/>
          <w:sz w:val="22"/>
          <w:szCs w:val="22"/>
        </w:rPr>
        <w:t xml:space="preserve">. </w:t>
      </w:r>
      <w:r w:rsidR="001646F3" w:rsidRPr="00C74508">
        <w:rPr>
          <w:rFonts w:ascii="Arial" w:hAnsi="Arial" w:cs="Arial"/>
          <w:color w:val="333333"/>
          <w:sz w:val="22"/>
          <w:szCs w:val="22"/>
          <w:shd w:val="clear" w:color="auto" w:fill="FFFFFF"/>
        </w:rPr>
        <w:t xml:space="preserve">Beginning therapy with </w:t>
      </w:r>
      <w:r w:rsidR="008C0132" w:rsidRPr="00C74508">
        <w:rPr>
          <w:rFonts w:ascii="Arial" w:hAnsi="Arial" w:cs="Arial"/>
          <w:color w:val="333333"/>
          <w:sz w:val="22"/>
          <w:szCs w:val="22"/>
          <w:shd w:val="clear" w:color="auto" w:fill="FFFFFF"/>
        </w:rPr>
        <w:t>the assumption</w:t>
      </w:r>
      <w:r w:rsidR="001646F3" w:rsidRPr="00C74508">
        <w:rPr>
          <w:rFonts w:ascii="Arial" w:hAnsi="Arial" w:cs="Arial"/>
          <w:color w:val="333333"/>
          <w:sz w:val="22"/>
          <w:szCs w:val="22"/>
          <w:shd w:val="clear" w:color="auto" w:fill="FFFFFF"/>
        </w:rPr>
        <w:t xml:space="preserve"> that obesity is a choice and can be “fixed” easily by moving more and eating less is outdated and inaccurate in the current science of obesity and promotes weight stigmatization and “fat shaming”. </w:t>
      </w:r>
      <w:r w:rsidR="002226CA" w:rsidRPr="00C74508">
        <w:rPr>
          <w:rFonts w:ascii="Arial" w:hAnsi="Arial" w:cs="Arial"/>
          <w:sz w:val="22"/>
          <w:szCs w:val="22"/>
        </w:rPr>
        <w:t xml:space="preserve">Excessive </w:t>
      </w:r>
      <w:r w:rsidRPr="00C74508">
        <w:rPr>
          <w:rFonts w:ascii="Arial" w:hAnsi="Arial" w:cs="Arial"/>
          <w:sz w:val="22"/>
          <w:szCs w:val="22"/>
        </w:rPr>
        <w:t>emphasis on behavior and self-sufficiency may precipitate eating disorders, as well as other psychological disorders such as low self-esteem, anxiety, and depression – especially if long-term weight loss is unsuccessful</w:t>
      </w:r>
      <w:r w:rsidR="002226CA" w:rsidRPr="00C74508">
        <w:rPr>
          <w:rFonts w:ascii="Arial" w:hAnsi="Arial" w:cs="Arial"/>
          <w:sz w:val="22"/>
          <w:szCs w:val="22"/>
        </w:rPr>
        <w:t>, especially in the peri-pubertal stages</w:t>
      </w:r>
      <w:r w:rsidR="00220F19"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&lt;EndNote&gt;&lt;Cite&gt;&lt;Author&gt;Pont&lt;/Author&gt;&lt;Year&gt;2017&lt;/Year&gt;&lt;RecNum&gt;11519&lt;/RecNum&gt;&lt;DisplayText&gt;(167)&lt;/DisplayText&gt;&lt;record&gt;&lt;rec-number&gt;11519&lt;/rec-number&gt;&lt;foreign-keys&gt;&lt;key app="EN" db-id="0fxx22adqrefrleftelpzdwc5da2px5xdprf" timestamp="1518383501"&gt;11519&lt;/key&gt;&lt;/foreign-keys&gt;&lt;ref-type name="Journal Article"&gt;17&lt;/ref-type&gt;&lt;contributors&gt;&lt;authors&gt;&lt;author&gt;SJ Pont&lt;/author&gt;&lt;author&gt;R Puhl&lt;/author&gt;&lt;author&gt;SR Cook&lt;/author&gt;&lt;author&gt;W Slusser&lt;/author&gt;&lt;author&gt;Section on Pediatric Obesity, the Obesity Society,&lt;/author&gt;&lt;/authors&gt;&lt;/contributors&gt;&lt;titles&gt;&lt;title&gt;Stigma experienced by children and adolescents with obesity&lt;/title&gt;&lt;secondary-title&gt;Pediatr&lt;/secondary-title&gt;&lt;/titles&gt;&lt;periodical&gt;&lt;full-title&gt;Pediatr&lt;/full-title&gt;&lt;/periodical&gt;&lt;pages&gt;e20173034.&lt;/pages&gt;&lt;volume&gt;140&lt;/volume&gt;&lt;dates&gt;&lt;year&gt;2017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67" w:tooltip="Pont, 2017 #11519" w:history="1">
        <w:r w:rsidR="006379AA" w:rsidRPr="00C74508">
          <w:rPr>
            <w:rFonts w:ascii="Arial" w:hAnsi="Arial" w:cs="Arial"/>
            <w:noProof/>
            <w:sz w:val="22"/>
            <w:szCs w:val="22"/>
          </w:rPr>
          <w:t>167</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w:t>
      </w:r>
      <w:r w:rsidR="00136177" w:rsidRPr="00C74508">
        <w:rPr>
          <w:rFonts w:ascii="Arial" w:hAnsi="Arial" w:cs="Arial"/>
          <w:sz w:val="22"/>
          <w:szCs w:val="22"/>
        </w:rPr>
        <w:t xml:space="preserve"> </w:t>
      </w:r>
      <w:r w:rsidR="007272F8" w:rsidRPr="00C74508">
        <w:rPr>
          <w:rFonts w:ascii="Arial" w:hAnsi="Arial" w:cs="Arial"/>
          <w:sz w:val="22"/>
          <w:szCs w:val="22"/>
        </w:rPr>
        <w:t xml:space="preserve">It is important to tailor the management for individual child and their family. </w:t>
      </w:r>
      <w:r w:rsidR="00D3423C" w:rsidRPr="00C74508">
        <w:rPr>
          <w:rFonts w:ascii="Arial" w:hAnsi="Arial" w:cs="Arial"/>
          <w:sz w:val="22"/>
          <w:szCs w:val="22"/>
        </w:rPr>
        <w:t>P</w:t>
      </w:r>
      <w:r w:rsidR="00394875" w:rsidRPr="00C74508">
        <w:rPr>
          <w:rFonts w:ascii="Arial" w:hAnsi="Arial" w:cs="Arial"/>
          <w:sz w:val="22"/>
          <w:szCs w:val="22"/>
        </w:rPr>
        <w:t>rogram adherence, defined as the number of contacts with the weight-management program, is a primary factor in successful weight loss for overweight children and adolescents</w:t>
      </w:r>
      <w:r w:rsidR="00D3423C" w:rsidRPr="00C74508">
        <w:rPr>
          <w:rFonts w:ascii="Arial" w:hAnsi="Arial" w:cs="Arial"/>
          <w:sz w:val="22"/>
          <w:szCs w:val="22"/>
        </w:rPr>
        <w:t xml:space="preserve">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&lt;EndNote&gt;&lt;Cite&gt;&lt;Author&gt;Reinher&lt;/Author&gt;&lt;Year&gt;2002&lt;/Year&gt;&lt;RecNum&gt;12990&lt;/RecNum&gt;&lt;DisplayText&gt;(224)&lt;/DisplayText&gt;&lt;record&gt;&lt;rec-number&gt;12990&lt;/rec-number&gt;&lt;foreign-keys&gt;&lt;key app="EN" db-id="0fxx22adqrefrleftelpzdwc5da2px5xdprf" timestamp="1661109941"&gt;12990&lt;/key&gt;&lt;/foreign-keys&gt;&lt;ref-type name="Journal Article"&gt;17&lt;/ref-type&gt;&lt;contributors&gt;&lt;authors&gt;&lt;author&gt;R Reinher&lt;/author&gt;&lt;author&gt;D Brylak&lt;/author&gt;&lt;author&gt;U Alexy&lt;/author&gt;&lt;author&gt;M Dersting&lt;/author&gt;&lt;author&gt;W Andler&lt;/author&gt;&lt;/authors&gt;&lt;/contributors&gt;&lt;titles&gt;&lt;title&gt;Predictors to success in outpatient training to obese children and adolescents&lt;/title&gt;&lt;secondary-title&gt;Int J Obes&lt;/secondary-title&gt;&lt;/titles&gt;&lt;periodical&gt;&lt;full-title&gt;Int J Obes&lt;/full-title&gt;&lt;/periodical&gt;&lt;pages&gt;1087-92&lt;/pages&gt;&lt;volume&gt;27&lt;/volume&gt;&lt;dates&gt;&lt;year&gt;2002&lt;/year&gt;&lt;/dates&gt;&lt;urls&gt;&lt;/urls&gt;&lt;/record&gt;&lt;/Cite&gt;&lt;/EndNote&gt;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24" w:tooltip="Reinher, 2002 #12990" w:history="1">
        <w:r w:rsidR="006379AA" w:rsidRPr="00C74508">
          <w:rPr>
            <w:rFonts w:ascii="Arial" w:hAnsi="Arial" w:cs="Arial"/>
            <w:noProof/>
            <w:sz w:val="22"/>
            <w:szCs w:val="22"/>
          </w:rPr>
          <w:t>224</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394875" w:rsidRPr="00C74508">
        <w:rPr>
          <w:rFonts w:ascii="Arial" w:hAnsi="Arial" w:cs="Arial"/>
          <w:sz w:val="22"/>
          <w:szCs w:val="22"/>
        </w:rPr>
        <w:t>.</w:t>
      </w:r>
      <w:r w:rsidR="0048720F" w:rsidRPr="00C74508">
        <w:rPr>
          <w:rFonts w:ascii="Arial" w:hAnsi="Arial" w:cs="Arial"/>
          <w:sz w:val="22"/>
          <w:szCs w:val="22"/>
        </w:rPr>
        <w:t xml:space="preserve"> Maximizing adherence is like to include program modification over time in a given child. As more data accumulate regarding precision medicine approaches to identify genetic and other predictors of responses to different interventions, </w:t>
      </w:r>
      <w:r w:rsidR="007E7DA5" w:rsidRPr="00C74508">
        <w:rPr>
          <w:rFonts w:ascii="Arial" w:hAnsi="Arial" w:cs="Arial"/>
          <w:sz w:val="22"/>
          <w:szCs w:val="22"/>
        </w:rPr>
        <w:t xml:space="preserve">adherence and success are likely to </w:t>
      </w:r>
      <w:r w:rsidR="007E2617" w:rsidRPr="00C74508">
        <w:rPr>
          <w:rFonts w:ascii="Arial" w:hAnsi="Arial" w:cs="Arial"/>
          <w:sz w:val="22"/>
          <w:szCs w:val="22"/>
        </w:rPr>
        <w:t>improve. Clinicians</w:t>
      </w:r>
      <w:r w:rsidR="002226CA" w:rsidRPr="00C74508">
        <w:rPr>
          <w:rFonts w:ascii="Arial" w:hAnsi="Arial" w:cs="Arial"/>
          <w:sz w:val="22"/>
          <w:szCs w:val="22"/>
        </w:rPr>
        <w:t xml:space="preserve"> can prescribe intensive, age-appropriate, culturally sensitive, family-centered lifestyle modifications (dietary, physical activity, behavioral) to promote a decrease in BMI (rather than weight). When weight is maintained at a constant level</w:t>
      </w:r>
      <w:r w:rsidR="008B1EF9" w:rsidRPr="00C74508">
        <w:rPr>
          <w:rFonts w:ascii="Arial" w:hAnsi="Arial" w:cs="Arial"/>
          <w:sz w:val="22"/>
          <w:szCs w:val="22"/>
        </w:rPr>
        <w:t xml:space="preserve"> or weight gain is proportionally slower than height gain</w:t>
      </w:r>
      <w:r w:rsidR="002226CA" w:rsidRPr="00C74508">
        <w:rPr>
          <w:rFonts w:ascii="Arial" w:hAnsi="Arial" w:cs="Arial"/>
          <w:sz w:val="22"/>
          <w:szCs w:val="22"/>
        </w:rPr>
        <w:t xml:space="preserve">, BMI can reduce with increase in linear growth. </w:t>
      </w:r>
      <w:r w:rsidR="0013269D" w:rsidRPr="00C74508">
        <w:rPr>
          <w:rFonts w:ascii="Arial" w:hAnsi="Arial" w:cs="Arial"/>
          <w:sz w:val="22"/>
          <w:szCs w:val="22"/>
        </w:rPr>
        <w:t xml:space="preserve">In the otherwise healthy </w:t>
      </w:r>
      <w:r w:rsidR="00302696" w:rsidRPr="00C74508">
        <w:rPr>
          <w:rFonts w:ascii="Arial" w:hAnsi="Arial" w:cs="Arial"/>
          <w:sz w:val="22"/>
          <w:szCs w:val="22"/>
        </w:rPr>
        <w:t xml:space="preserve">child with </w:t>
      </w:r>
      <w:r w:rsidR="00302696" w:rsidRPr="00C74508">
        <w:rPr>
          <w:rFonts w:ascii="Arial" w:hAnsi="Arial" w:cs="Arial"/>
          <w:sz w:val="22"/>
          <w:szCs w:val="22"/>
        </w:rPr>
        <w:lastRenderedPageBreak/>
        <w:t>obesity</w:t>
      </w:r>
      <w:r w:rsidR="0013269D" w:rsidRPr="00C74508">
        <w:rPr>
          <w:rFonts w:ascii="Arial" w:hAnsi="Arial" w:cs="Arial"/>
          <w:sz w:val="22"/>
          <w:szCs w:val="22"/>
        </w:rPr>
        <w:t xml:space="preserve"> with no evidence of </w:t>
      </w:r>
      <w:r w:rsidR="002226CA" w:rsidRPr="00C74508">
        <w:rPr>
          <w:rFonts w:ascii="Arial" w:hAnsi="Arial" w:cs="Arial"/>
          <w:sz w:val="22"/>
          <w:szCs w:val="22"/>
        </w:rPr>
        <w:t>co-</w:t>
      </w:r>
      <w:r w:rsidR="0013269D" w:rsidRPr="00C74508">
        <w:rPr>
          <w:rFonts w:ascii="Arial" w:hAnsi="Arial" w:cs="Arial"/>
          <w:sz w:val="22"/>
          <w:szCs w:val="22"/>
        </w:rPr>
        <w:t xml:space="preserve"> morbidity</w:t>
      </w:r>
      <w:r w:rsidR="002226CA" w:rsidRPr="00C74508">
        <w:rPr>
          <w:rFonts w:ascii="Arial" w:hAnsi="Arial" w:cs="Arial"/>
          <w:sz w:val="22"/>
          <w:szCs w:val="22"/>
        </w:rPr>
        <w:t>, such modifications may be sufficient to maintain long-term health</w:t>
      </w:r>
      <w:r w:rsidR="0013269D" w:rsidRPr="00C74508">
        <w:rPr>
          <w:rFonts w:ascii="Arial" w:hAnsi="Arial" w:cs="Arial"/>
          <w:sz w:val="22"/>
          <w:szCs w:val="22"/>
        </w:rPr>
        <w:t>.</w:t>
      </w:r>
      <w:r w:rsidR="0013269D" w:rsidRPr="00C74508">
        <w:rPr>
          <w:rFonts w:ascii="Arial" w:hAnsi="Arial" w:cs="Arial"/>
          <w:b/>
          <w:bCs/>
          <w:sz w:val="22"/>
          <w:szCs w:val="22"/>
        </w:rPr>
        <w:t xml:space="preserve"> </w:t>
      </w:r>
      <w:r w:rsidR="002226CA" w:rsidRPr="00C74508">
        <w:rPr>
          <w:rFonts w:ascii="Arial" w:hAnsi="Arial" w:cs="Arial"/>
          <w:sz w:val="22"/>
          <w:szCs w:val="22"/>
        </w:rPr>
        <w:t>In contrast, in a youth with severe obesity (BMI ≥ 120% of 95</w:t>
      </w:r>
      <w:r w:rsidR="002226CA" w:rsidRPr="00C74508">
        <w:rPr>
          <w:rFonts w:ascii="Arial" w:hAnsi="Arial" w:cs="Arial"/>
          <w:sz w:val="22"/>
          <w:szCs w:val="22"/>
          <w:vertAlign w:val="superscript"/>
        </w:rPr>
        <w:t>th</w:t>
      </w:r>
      <w:r w:rsidR="002226CA" w:rsidRPr="00C74508">
        <w:rPr>
          <w:rFonts w:ascii="Arial" w:hAnsi="Arial" w:cs="Arial"/>
          <w:sz w:val="22"/>
          <w:szCs w:val="22"/>
        </w:rPr>
        <w:t xml:space="preserve"> percentile of BMI)</w:t>
      </w:r>
      <w:r w:rsidR="007272F8" w:rsidRPr="00C74508">
        <w:rPr>
          <w:rFonts w:ascii="Arial" w:hAnsi="Arial" w:cs="Arial"/>
          <w:sz w:val="22"/>
          <w:szCs w:val="22"/>
        </w:rPr>
        <w:t xml:space="preserve"> or presence of co-morbidity such as T2DM or hypertension</w:t>
      </w:r>
      <w:r w:rsidR="002226CA" w:rsidRPr="00C74508">
        <w:rPr>
          <w:rFonts w:ascii="Arial" w:hAnsi="Arial" w:cs="Arial"/>
          <w:sz w:val="22"/>
          <w:szCs w:val="22"/>
        </w:rPr>
        <w:t xml:space="preserve">, </w:t>
      </w:r>
      <w:r w:rsidR="007272F8" w:rsidRPr="00C74508">
        <w:rPr>
          <w:rFonts w:ascii="Arial" w:hAnsi="Arial" w:cs="Arial"/>
          <w:sz w:val="22"/>
          <w:szCs w:val="22"/>
        </w:rPr>
        <w:t>such management can be augmented with pharmacotherapy and/or bariatric surgery, as deemed suitable</w:t>
      </w:r>
      <w:r w:rsidR="005E6790">
        <w:rPr>
          <w:rFonts w:ascii="Arial" w:hAnsi="Arial" w:cs="Arial"/>
          <w:sz w:val="22"/>
          <w:szCs w:val="22"/>
        </w:rPr>
        <w:t xml:space="preserve"> </w:t>
      </w:r>
      <w:r w:rsidR="006C1B16"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&lt;EndNote&gt;&lt;Cite&gt;&lt;Author&gt;Epstein&lt;/Author&gt;&lt;Year&gt;2001&lt;/Year&gt;&lt;RecNum&gt;8836&lt;/RecNum&gt;&lt;DisplayText&gt;(225,226)&lt;/DisplayText&gt;&lt;record&gt;&lt;rec-number&gt;8836&lt;/rec-number&gt;&lt;foreign-keys&gt;&lt;key app="EN" db-id="0fxx22adqrefrleftelpzdwc5da2px5xdprf" timestamp="0"&gt;8836&lt;/key&gt;&lt;/foreign-keys&gt;&lt;ref-type name="Journal Article"&gt;17&lt;/ref-type&gt;&lt;contributors&gt;&lt;authors&gt;&lt;author&gt;LH Epstein&lt;/author&gt;&lt;author&gt;CC Gordy&lt;/author&gt;&lt;author&gt;HA Raynor&lt;/author&gt;&lt;author&gt;M Beddome&lt;/author&gt;&lt;author&gt;CK Kilanowski&lt;/author&gt;&lt;author&gt;R Paluch&lt;/author&gt;&lt;/authors&gt;&lt;/contributors&gt;&lt;titles&gt;&lt;title&gt;Increasing fruit and vegetable intake and decreasing fat and sugar intake in families at risk for childhood obesity&lt;/title&gt;&lt;secondary-title&gt;Obes Res&lt;/secondary-title&gt;&lt;/titles&gt;&lt;periodical&gt;&lt;full-title&gt;Obes Res&lt;/full-title&gt;&lt;/periodical&gt;&lt;pages&gt;171-78&lt;/pages&gt;&lt;volume&gt;9&lt;/volume&gt;&lt;dates&gt;&lt;year&gt;2001&lt;/year&gt;&lt;/dates&gt;&lt;urls&gt;&lt;/urls&gt;&lt;/record&gt;&lt;/Cite&gt;&lt;Cite&gt;&lt;Author&gt;Vander Wal&lt;/Author&gt;&lt;Year&gt;2011&lt;/Year&gt;&lt;RecNum&gt;10797&lt;/RecNum&gt;&lt;record&gt;&lt;rec-number&gt;10797&lt;/rec-number&gt;&lt;foreign-keys&gt;&lt;key app="EN" db-id="0fxx22adqrefrleftelpzdwc5da2px5xdprf" timestamp="0"&gt;10797&lt;/key&gt;&lt;/foreign-keys&gt;&lt;ref-type name="Journal Article"&gt;17&lt;/ref-type&gt;&lt;contributors&gt;&lt;authors&gt;&lt;author&gt;Vander Wal, JS&lt;/author&gt;&lt;author&gt;ER Mitchell&lt;/author&gt;&lt;/authors&gt;&lt;/contributors&gt;&lt;titles&gt;&lt;title&gt;Psychological complications of pediatric obesity&lt;/title&gt;&lt;secondary-title&gt;Pediatr Clin N Amer&lt;/secondary-title&gt;&lt;/titles&gt;&lt;pages&gt;1393-401&lt;/pages&gt;&lt;volume&gt;58&lt;/volume&gt;&lt;dates&gt;&lt;year&gt;2011&lt;/year&gt;&lt;/dates&gt;&lt;urls&gt;&lt;/urls&gt;&lt;/record&gt;&lt;/Cite&gt;&lt;/EndNote&gt;</w:instrText>
      </w:r>
      <w:r w:rsidR="006C1B16" w:rsidRPr="00C74508">
        <w:rPr>
          <w:rFonts w:ascii="Arial" w:hAnsi="Arial" w:cs="Arial"/>
          <w:sz w:val="22"/>
          <w:szCs w:val="22"/>
        </w:rPr>
        <w:fldChar w:fldCharType="separate"/>
      </w:r>
      <w:r w:rsidR="00E25D01" w:rsidRPr="00C74508">
        <w:rPr>
          <w:rFonts w:ascii="Arial" w:hAnsi="Arial" w:cs="Arial"/>
          <w:noProof/>
          <w:sz w:val="22"/>
          <w:szCs w:val="22"/>
        </w:rPr>
        <w:t>(</w:t>
      </w:r>
      <w:hyperlink w:anchor="_ENREF_225" w:tooltip="Epstein, 2001 #8836" w:history="1">
        <w:r w:rsidR="006379AA" w:rsidRPr="00C74508">
          <w:rPr>
            <w:rFonts w:ascii="Arial" w:hAnsi="Arial" w:cs="Arial"/>
            <w:noProof/>
            <w:sz w:val="22"/>
            <w:szCs w:val="22"/>
          </w:rPr>
          <w:t>225</w:t>
        </w:r>
      </w:hyperlink>
      <w:r w:rsidR="00E25D01" w:rsidRPr="00C74508">
        <w:rPr>
          <w:rFonts w:ascii="Arial" w:hAnsi="Arial" w:cs="Arial"/>
          <w:noProof/>
          <w:sz w:val="22"/>
          <w:szCs w:val="22"/>
        </w:rPr>
        <w:t>,</w:t>
      </w:r>
      <w:hyperlink w:anchor="_ENREF_226" w:tooltip="Vander Wal, 2011 #10797" w:history="1">
        <w:r w:rsidR="006379AA" w:rsidRPr="00C74508">
          <w:rPr>
            <w:rFonts w:ascii="Arial" w:hAnsi="Arial" w:cs="Arial"/>
            <w:noProof/>
            <w:sz w:val="22"/>
            <w:szCs w:val="22"/>
          </w:rPr>
          <w:t>226</w:t>
        </w:r>
      </w:hyperlink>
      <w:r w:rsidR="00E25D01" w:rsidRPr="00C74508">
        <w:rPr>
          <w:rFonts w:ascii="Arial" w:hAnsi="Arial" w:cs="Arial"/>
          <w:noProof/>
          <w:sz w:val="22"/>
          <w:szCs w:val="22"/>
        </w:rPr>
        <w:t>)</w:t>
      </w:r>
      <w:r w:rsidR="006C1B16" w:rsidRPr="00C74508">
        <w:rPr>
          <w:rFonts w:ascii="Arial" w:hAnsi="Arial" w:cs="Arial"/>
          <w:sz w:val="22"/>
          <w:szCs w:val="22"/>
        </w:rPr>
        <w:fldChar w:fldCharType="end"/>
      </w:r>
      <w:r w:rsidR="005E6790">
        <w:rPr>
          <w:rFonts w:ascii="Arial" w:hAnsi="Arial" w:cs="Arial"/>
          <w:sz w:val="22"/>
          <w:szCs w:val="22"/>
        </w:rPr>
        <w:t>.</w:t>
      </w:r>
      <w:hyperlink w:anchor="_ENREF_230" w:tooltip="Vander Wal, 2011 #10797" w:history="1"/>
    </w:p>
    <w:p w14:paraId="6970F22D" w14:textId="77777777" w:rsidR="008D345B" w:rsidRDefault="008D345B" w:rsidP="00C74508">
      <w:pPr>
        <w:spacing w:line="276" w:lineRule="auto"/>
        <w:rPr>
          <w:rFonts w:ascii="Arial" w:hAnsi="Arial" w:cs="Arial"/>
          <w:iCs/>
          <w:smallCaps/>
          <w:sz w:val="22"/>
          <w:szCs w:val="22"/>
        </w:rPr>
      </w:pPr>
    </w:p>
    <w:p w14:paraId="758F193A" w14:textId="624E1B0F" w:rsidR="0013269D" w:rsidRPr="00FC4F9D" w:rsidRDefault="00206D92" w:rsidP="00C74508">
      <w:pPr>
        <w:spacing w:line="276" w:lineRule="auto"/>
        <w:rPr>
          <w:rFonts w:ascii="Arial" w:hAnsi="Arial" w:cs="Arial"/>
          <w:iCs/>
          <w:smallCaps/>
          <w:color w:val="FF0000"/>
          <w:sz w:val="22"/>
          <w:szCs w:val="22"/>
        </w:rPr>
      </w:pPr>
      <w:r w:rsidRPr="00FC4F9D">
        <w:rPr>
          <w:rFonts w:ascii="Arial" w:hAnsi="Arial" w:cs="Arial"/>
          <w:iCs/>
          <w:smallCaps/>
          <w:color w:val="FF0000"/>
          <w:sz w:val="22"/>
          <w:szCs w:val="22"/>
        </w:rPr>
        <w:t>Diet</w:t>
      </w:r>
      <w:r w:rsidR="00D231C5" w:rsidRPr="00FC4F9D">
        <w:rPr>
          <w:rFonts w:ascii="Arial" w:hAnsi="Arial" w:cs="Arial"/>
          <w:iCs/>
          <w:smallCaps/>
          <w:color w:val="FF0000"/>
          <w:sz w:val="22"/>
          <w:szCs w:val="22"/>
        </w:rPr>
        <w:t>ary</w:t>
      </w:r>
      <w:r w:rsidRPr="00FC4F9D">
        <w:rPr>
          <w:rFonts w:ascii="Arial" w:hAnsi="Arial" w:cs="Arial"/>
          <w:iCs/>
          <w:smallCaps/>
          <w:color w:val="FF0000"/>
          <w:sz w:val="22"/>
          <w:szCs w:val="22"/>
        </w:rPr>
        <w:t xml:space="preserve"> </w:t>
      </w:r>
      <w:r w:rsidR="00B85941" w:rsidRPr="00FC4F9D">
        <w:rPr>
          <w:rFonts w:ascii="Arial" w:hAnsi="Arial" w:cs="Arial"/>
          <w:iCs/>
          <w:smallCaps/>
          <w:color w:val="FF0000"/>
          <w:sz w:val="22"/>
          <w:szCs w:val="22"/>
        </w:rPr>
        <w:t>recommendations</w:t>
      </w:r>
    </w:p>
    <w:p w14:paraId="187E2A8C" w14:textId="77777777" w:rsidR="008D345B" w:rsidRDefault="008D345B" w:rsidP="00C74508">
      <w:pPr>
        <w:spacing w:line="276" w:lineRule="auto"/>
        <w:rPr>
          <w:rFonts w:ascii="Arial" w:hAnsi="Arial" w:cs="Arial"/>
          <w:sz w:val="22"/>
          <w:szCs w:val="22"/>
        </w:rPr>
      </w:pPr>
    </w:p>
    <w:p w14:paraId="0AAE0871" w14:textId="2D079F7C" w:rsidR="00FF195C" w:rsidRPr="00C74508" w:rsidRDefault="00D231C5" w:rsidP="00C74508">
      <w:pPr>
        <w:spacing w:line="276" w:lineRule="auto"/>
        <w:rPr>
          <w:rFonts w:ascii="Arial" w:hAnsi="Arial" w:cs="Arial"/>
          <w:sz w:val="22"/>
          <w:szCs w:val="22"/>
        </w:rPr>
      </w:pPr>
      <w:r w:rsidRPr="00C74508">
        <w:rPr>
          <w:rFonts w:ascii="Arial" w:hAnsi="Arial" w:cs="Arial"/>
          <w:sz w:val="22"/>
          <w:szCs w:val="22"/>
        </w:rPr>
        <w:t xml:space="preserve">The Dietary Guidelines for Americans, 2020-2025 can be used as a reference for dietary counseling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&lt;EndNote&gt;&lt;Cite&gt;&lt;Author&gt;U.S. Department of Agriculture and U.S. Department of Health and Human Services&lt;/Author&gt;&lt;Year&gt;2020&lt;/Year&gt;&lt;RecNum&gt;12963&lt;/RecNum&gt;&lt;DisplayText&gt;(227)&lt;/DisplayText&gt;&lt;record&gt;&lt;rec-number&gt;12963&lt;/rec-number&gt;&lt;foreign-keys&gt;&lt;key app="EN" db-id="0fxx22adqrefrleftelpzdwc5da2px5xdprf" timestamp="1659059833"&gt;12963&lt;/key&gt;&lt;/foreign-keys&gt;&lt;ref-type name="Online Multimedia"&gt;48&lt;/ref-type&gt;&lt;contributors&gt;&lt;authors&gt;&lt;author&gt;U.S. Department of Agriculture and U.S. Department of Health and Human Services,&lt;/author&gt;&lt;/authors&gt;&lt;/contributors&gt;&lt;titles&gt;&lt;title&gt;Dietary guidelines for Americans&lt;/title&gt;&lt;/titles&gt;&lt;dates&gt;&lt;year&gt;2020&lt;/year&gt;&lt;/dates&gt;&lt;pub-location&gt;https://www.dietaryguidelines.gov/.&lt;/pub-location&gt;&lt;urls&gt;&lt;/urls&gt;&lt;/record&gt;&lt;/Cite&gt;&lt;/EndNote&gt;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27" w:tooltip="U.S. Department of Agriculture and U.S. Department of Health and Human Services, 2020 #12963" w:history="1">
        <w:r w:rsidR="006379AA" w:rsidRPr="00C74508">
          <w:rPr>
            <w:rFonts w:ascii="Arial" w:hAnsi="Arial" w:cs="Arial"/>
            <w:noProof/>
            <w:sz w:val="22"/>
            <w:szCs w:val="22"/>
          </w:rPr>
          <w:t>227</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r w:rsidR="00031951" w:rsidRPr="00C74508">
        <w:rPr>
          <w:rFonts w:ascii="Arial" w:hAnsi="Arial" w:cs="Arial"/>
          <w:sz w:val="22"/>
          <w:szCs w:val="22"/>
        </w:rPr>
        <w:t xml:space="preserve">These guidelines emphasize following a healthy dietary pattern at every life stage with a focus on meeting food group needs with nutrient (and not calorie)-dense foods and beverages and stay within the appropriate calorie limits. Hence, the entire family can be engaged in </w:t>
      </w:r>
      <w:r w:rsidR="006E2366" w:rsidRPr="00C74508">
        <w:rPr>
          <w:rFonts w:ascii="Arial" w:hAnsi="Arial" w:cs="Arial"/>
          <w:sz w:val="22"/>
          <w:szCs w:val="22"/>
        </w:rPr>
        <w:t>culturally appropriate dietary modifications</w:t>
      </w:r>
      <w:r w:rsidR="0013269D" w:rsidRPr="00C74508">
        <w:rPr>
          <w:rFonts w:ascii="Arial" w:hAnsi="Arial" w:cs="Arial"/>
          <w:sz w:val="22"/>
          <w:szCs w:val="22"/>
        </w:rPr>
        <w:t>.</w:t>
      </w:r>
      <w:r w:rsidR="006E2366" w:rsidRPr="00C74508">
        <w:rPr>
          <w:rFonts w:ascii="Arial" w:hAnsi="Arial" w:cs="Arial"/>
          <w:sz w:val="22"/>
          <w:szCs w:val="22"/>
        </w:rPr>
        <w:t xml:space="preserve"> Studies suggest that the long-term sustenance of such intervention is most successful with a supportive family. It is also important to convey to the family on the need for </w:t>
      </w:r>
      <w:r w:rsidR="00B85941" w:rsidRPr="00C74508">
        <w:rPr>
          <w:rFonts w:ascii="Arial" w:hAnsi="Arial" w:cs="Arial"/>
          <w:sz w:val="22"/>
          <w:szCs w:val="22"/>
        </w:rPr>
        <w:t>sustenance of such changes for long-term favorable outcomes.</w:t>
      </w:r>
      <w:r w:rsidR="0013269D" w:rsidRPr="00C74508">
        <w:rPr>
          <w:rFonts w:ascii="Arial" w:hAnsi="Arial" w:cs="Arial"/>
          <w:sz w:val="22"/>
          <w:szCs w:val="22"/>
        </w:rPr>
        <w:t xml:space="preserve"> </w:t>
      </w:r>
      <w:r w:rsidR="006B4B21" w:rsidRPr="00C74508">
        <w:rPr>
          <w:rFonts w:ascii="Arial" w:hAnsi="Arial" w:cs="Arial"/>
          <w:sz w:val="22"/>
          <w:szCs w:val="22"/>
        </w:rPr>
        <w:t xml:space="preserve">Encouragement can be provided </w:t>
      </w:r>
      <w:r w:rsidR="0013269D" w:rsidRPr="00C74508">
        <w:rPr>
          <w:rFonts w:ascii="Arial" w:hAnsi="Arial" w:cs="Arial"/>
          <w:sz w:val="22"/>
          <w:szCs w:val="22"/>
        </w:rPr>
        <w:t xml:space="preserve">by examining growth and growth velocity curves with patients and their families to illustrate progress.  If appropriate, the significance of any evident reduction in morbidity (e.g., lowering of blood pressure or cholesterol) can be reinforced.  Reasonable goals in the form of a "target" body weight at the next visit should be set at each office visit so that the patient and parents are aware of what is expected.  These goals should be modest and attainable even if patients are only moderately compliant with their diet and exercise </w:t>
      </w:r>
      <w:r w:rsidR="00B85941" w:rsidRPr="00C74508">
        <w:rPr>
          <w:rFonts w:ascii="Arial" w:hAnsi="Arial" w:cs="Arial"/>
          <w:sz w:val="22"/>
          <w:szCs w:val="22"/>
        </w:rPr>
        <w:t>regimens since</w:t>
      </w:r>
      <w:r w:rsidR="0013269D" w:rsidRPr="00C74508">
        <w:rPr>
          <w:rFonts w:ascii="Arial" w:hAnsi="Arial" w:cs="Arial"/>
          <w:sz w:val="22"/>
          <w:szCs w:val="22"/>
        </w:rPr>
        <w:t xml:space="preserve"> achievement of an </w:t>
      </w:r>
      <w:r w:rsidR="00EE3E04" w:rsidRPr="00C74508">
        <w:rPr>
          <w:rFonts w:ascii="Arial" w:hAnsi="Arial" w:cs="Arial"/>
          <w:sz w:val="22"/>
          <w:szCs w:val="22"/>
        </w:rPr>
        <w:t>interval “</w:t>
      </w:r>
      <w:r w:rsidR="0013269D" w:rsidRPr="00C74508">
        <w:rPr>
          <w:rFonts w:ascii="Arial" w:hAnsi="Arial" w:cs="Arial"/>
          <w:sz w:val="22"/>
          <w:szCs w:val="22"/>
        </w:rPr>
        <w:t>target weight" will also encourage the patient.</w:t>
      </w:r>
    </w:p>
    <w:p w14:paraId="2C26C5D2" w14:textId="77777777" w:rsidR="008D345B" w:rsidRDefault="008D345B" w:rsidP="00C74508">
      <w:pPr>
        <w:pStyle w:val="BodyText2"/>
        <w:spacing w:line="276" w:lineRule="auto"/>
        <w:jc w:val="left"/>
        <w:rPr>
          <w:rFonts w:ascii="Arial" w:hAnsi="Arial" w:cs="Arial"/>
          <w:sz w:val="22"/>
          <w:szCs w:val="22"/>
        </w:rPr>
      </w:pPr>
    </w:p>
    <w:p w14:paraId="457B4CD4" w14:textId="3B32EFD0" w:rsidR="0013269D" w:rsidRPr="00C74508" w:rsidRDefault="00EB4503" w:rsidP="00C74508">
      <w:pPr>
        <w:pStyle w:val="BodyText2"/>
        <w:spacing w:line="276" w:lineRule="auto"/>
        <w:jc w:val="left"/>
        <w:rPr>
          <w:rFonts w:ascii="Arial" w:hAnsi="Arial" w:cs="Arial"/>
          <w:sz w:val="22"/>
          <w:szCs w:val="22"/>
        </w:rPr>
      </w:pPr>
      <w:r w:rsidRPr="00C74508">
        <w:rPr>
          <w:rFonts w:ascii="Arial" w:hAnsi="Arial" w:cs="Arial"/>
          <w:sz w:val="22"/>
          <w:szCs w:val="22"/>
        </w:rPr>
        <w:t>The caloric need of a person varies</w:t>
      </w:r>
      <w:r w:rsidR="002E6C1A" w:rsidRPr="00C74508">
        <w:rPr>
          <w:rFonts w:ascii="Arial" w:hAnsi="Arial" w:cs="Arial"/>
          <w:sz w:val="22"/>
          <w:szCs w:val="22"/>
        </w:rPr>
        <w:t xml:space="preserve"> maintain, gain, or lose weight are dependent </w:t>
      </w:r>
      <w:r w:rsidR="007E2617" w:rsidRPr="00C74508">
        <w:rPr>
          <w:rFonts w:ascii="Arial" w:hAnsi="Arial" w:cs="Arial"/>
          <w:sz w:val="22"/>
          <w:szCs w:val="22"/>
        </w:rPr>
        <w:t>upon age</w:t>
      </w:r>
      <w:r w:rsidRPr="00C74508">
        <w:rPr>
          <w:rFonts w:ascii="Arial" w:hAnsi="Arial" w:cs="Arial"/>
          <w:sz w:val="22"/>
          <w:szCs w:val="22"/>
        </w:rPr>
        <w:t xml:space="preserve">, sex, height, weight and level of physical activity. The Dietary Guidelines provide estimated amounts of calories needed to maintain energy balance of various age and sex groups at three different levels of physical activity from toddlers to age 2 years, as well as ages 2 and older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&lt;EndNote&gt;&lt;Cite&gt;&lt;Author&gt;U.S. Department of Agriculture and U.S. Department of Health and Human Services&lt;/Author&gt;&lt;Year&gt;2020&lt;/Year&gt;&lt;RecNum&gt;12963&lt;/RecNum&gt;&lt;DisplayText&gt;(227)&lt;/DisplayText&gt;&lt;record&gt;&lt;rec-number&gt;12963&lt;/rec-number&gt;&lt;foreign-keys&gt;&lt;key app="EN" db-id="0fxx22adqrefrleftelpzdwc5da2px5xdprf" timestamp="1659059833"&gt;12963&lt;/key&gt;&lt;/foreign-keys&gt;&lt;ref-type name="Online Multimedia"&gt;48&lt;/ref-type&gt;&lt;contributors&gt;&lt;authors&gt;&lt;author&gt;U.S. Department of Agriculture and U.S. Department of Health and Human Services,&lt;/author&gt;&lt;/authors&gt;&lt;/contributors&gt;&lt;titles&gt;&lt;title&gt;Dietary guidelines for Americans&lt;/title&gt;&lt;/titles&gt;&lt;dates&gt;&lt;year&gt;2020&lt;/year&gt;&lt;/dates&gt;&lt;pub-location&gt;https://www.dietaryguidelines.gov/.&lt;/pub-location&gt;&lt;urls&gt;&lt;/urls&gt;&lt;/record&gt;&lt;/Cite&gt;&lt;/EndNote&gt;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27" w:tooltip="U.S. Department of Agriculture and U.S. Department of Health and Human Services, 2020 #12963" w:history="1">
        <w:r w:rsidR="006379AA" w:rsidRPr="00C74508">
          <w:rPr>
            <w:rFonts w:ascii="Arial" w:hAnsi="Arial" w:cs="Arial"/>
            <w:noProof/>
            <w:sz w:val="22"/>
            <w:szCs w:val="22"/>
          </w:rPr>
          <w:t>227</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These estimates are based on the Estimated Energy Requirements (EER) equations, using average reference height and weight by age and sex. These are a useful starting point to tailor the needs to that of the patient. </w:t>
      </w:r>
      <w:r w:rsidR="004D6424" w:rsidRPr="00C74508">
        <w:rPr>
          <w:rFonts w:ascii="Arial" w:hAnsi="Arial" w:cs="Arial"/>
          <w:sz w:val="22"/>
          <w:szCs w:val="22"/>
        </w:rPr>
        <w:t xml:space="preserve">It is useful to get an assessment of the current caloric intake from the families. However, self-reported caloric intake is </w:t>
      </w:r>
      <w:r w:rsidR="00C95796" w:rsidRPr="00C74508">
        <w:rPr>
          <w:rFonts w:ascii="Arial" w:hAnsi="Arial" w:cs="Arial"/>
          <w:sz w:val="22"/>
          <w:szCs w:val="22"/>
        </w:rPr>
        <w:t>often</w:t>
      </w:r>
      <w:r w:rsidR="004D6424" w:rsidRPr="00C74508">
        <w:rPr>
          <w:rFonts w:ascii="Arial" w:hAnsi="Arial" w:cs="Arial"/>
          <w:sz w:val="22"/>
          <w:szCs w:val="22"/>
        </w:rPr>
        <w:t xml:space="preserve"> inaccurate. For direct assessment, the child's </w:t>
      </w:r>
      <w:r w:rsidR="004D6424" w:rsidRPr="00C74508">
        <w:rPr>
          <w:rFonts w:ascii="Arial" w:hAnsi="Arial" w:cs="Arial"/>
          <w:i/>
          <w:iCs/>
          <w:sz w:val="22"/>
          <w:szCs w:val="22"/>
        </w:rPr>
        <w:t xml:space="preserve">ad libitum </w:t>
      </w:r>
      <w:r w:rsidR="004D6424" w:rsidRPr="00C74508">
        <w:rPr>
          <w:rFonts w:ascii="Arial" w:hAnsi="Arial" w:cs="Arial"/>
          <w:sz w:val="22"/>
          <w:szCs w:val="22"/>
        </w:rPr>
        <w:t xml:space="preserve">diet </w:t>
      </w:r>
      <w:r w:rsidR="00C95796" w:rsidRPr="00C74508">
        <w:rPr>
          <w:rFonts w:ascii="Arial" w:hAnsi="Arial" w:cs="Arial"/>
          <w:sz w:val="22"/>
          <w:szCs w:val="22"/>
        </w:rPr>
        <w:t>can be</w:t>
      </w:r>
      <w:r w:rsidR="004D6424" w:rsidRPr="00C74508">
        <w:rPr>
          <w:rFonts w:ascii="Arial" w:hAnsi="Arial" w:cs="Arial"/>
          <w:sz w:val="22"/>
          <w:szCs w:val="22"/>
        </w:rPr>
        <w:t xml:space="preserve"> observed and recorded by the parents for a minimum of five consecutive days. </w:t>
      </w:r>
      <w:r w:rsidR="00220F19" w:rsidRPr="00C74508">
        <w:rPr>
          <w:rFonts w:ascii="Arial" w:hAnsi="Arial" w:cs="Arial"/>
          <w:sz w:val="22"/>
          <w:szCs w:val="22"/>
        </w:rPr>
        <w:t>A diet diminished to</w:t>
      </w:r>
      <w:r w:rsidR="0013269D" w:rsidRPr="00C74508">
        <w:rPr>
          <w:rFonts w:ascii="Arial" w:hAnsi="Arial" w:cs="Arial"/>
          <w:sz w:val="22"/>
          <w:szCs w:val="22"/>
        </w:rPr>
        <w:t xml:space="preserve"> 300 to 400 kcal/day below weight-maintenance requirements as assessed by dietary history or as calculated based upon formula relating </w:t>
      </w:r>
      <w:r w:rsidR="00EE3E04" w:rsidRPr="00C74508">
        <w:rPr>
          <w:rFonts w:ascii="Arial" w:hAnsi="Arial" w:cs="Arial"/>
          <w:sz w:val="22"/>
          <w:szCs w:val="22"/>
        </w:rPr>
        <w:t>anthropometry</w:t>
      </w:r>
      <w:r w:rsidR="0013269D" w:rsidRPr="00C74508">
        <w:rPr>
          <w:rFonts w:ascii="Arial" w:hAnsi="Arial" w:cs="Arial"/>
          <w:sz w:val="22"/>
          <w:szCs w:val="22"/>
        </w:rPr>
        <w:t xml:space="preserve"> to energy expenditure, e.g., the Harris-Benedict Equation</w:t>
      </w:r>
      <w:r w:rsidR="005E7372" w:rsidRPr="00C74508">
        <w:rPr>
          <w:rFonts w:ascii="Arial" w:hAnsi="Arial" w:cs="Arial"/>
          <w:sz w:val="22"/>
          <w:szCs w:val="22"/>
        </w:rPr>
        <w:t xml:space="preserve">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&lt;EndNote&gt;&lt;Cite&gt;&lt;Author&gt;Roza&lt;/Author&gt;&lt;Year&gt;1984&lt;/Year&gt;&lt;RecNum&gt;5199&lt;/RecNum&gt;&lt;DisplayText&gt;(228)&lt;/DisplayText&gt;&lt;record&gt;&lt;rec-number&gt;5199&lt;/rec-number&gt;&lt;foreign-keys&gt;&lt;key app="EN" db-id="0fxx22adqrefrleftelpzdwc5da2px5xdprf" timestamp="0"&gt;5199&lt;/key&gt;&lt;/foreign-keys&gt;&lt;ref-type name="Journal Article"&gt;17&lt;/ref-type&gt;&lt;contributors&gt;&lt;authors&gt;&lt;author&gt;A M Roza&lt;/author&gt;&lt;author&gt;H M Shizgal&lt;/author&gt;&lt;author&gt;FRCS(C)&lt;/author&gt;&lt;author&gt;FACS&lt;/author&gt;&lt;/authors&gt;&lt;/contributors&gt;&lt;titles&gt;&lt;title&gt;The Harris Benedict equation reevaluated: resting energy requirements and the body cell mass&lt;/title&gt;&lt;secondary-title&gt;Am J Clin Nutr&lt;/secondary-title&gt;&lt;/titles&gt;&lt;periodical&gt;&lt;full-title&gt;Am J Clin Nutr&lt;/full-title&gt;&lt;/periodical&gt;&lt;pages&gt;168-182&lt;/pages&gt;&lt;volume&gt;40&lt;/volume&gt;&lt;dates&gt;&lt;year&gt;1984&lt;/year&gt;&lt;/dates&gt;&lt;urls&gt;&lt;/urls&gt;&lt;/record&gt;&lt;/Cite&gt;&lt;/EndNote&gt;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28" w:tooltip="Roza, 1984 #5199" w:history="1">
        <w:r w:rsidR="006379AA" w:rsidRPr="00C74508">
          <w:rPr>
            <w:rFonts w:ascii="Arial" w:hAnsi="Arial" w:cs="Arial"/>
            <w:noProof/>
            <w:sz w:val="22"/>
            <w:szCs w:val="22"/>
          </w:rPr>
          <w:t>228</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220F19" w:rsidRPr="00C74508">
        <w:rPr>
          <w:rFonts w:ascii="Arial" w:hAnsi="Arial" w:cs="Arial"/>
          <w:sz w:val="22"/>
          <w:szCs w:val="22"/>
        </w:rPr>
        <w:t xml:space="preserve"> should result in weight loss of approximately </w:t>
      </w:r>
      <w:r w:rsidR="00DE405B" w:rsidRPr="00C74508">
        <w:rPr>
          <w:rFonts w:ascii="Arial" w:hAnsi="Arial" w:cs="Arial"/>
          <w:sz w:val="22"/>
          <w:szCs w:val="22"/>
        </w:rPr>
        <w:t xml:space="preserve">one </w:t>
      </w:r>
      <w:r w:rsidR="00220F19" w:rsidRPr="00C74508">
        <w:rPr>
          <w:rFonts w:ascii="Arial" w:hAnsi="Arial" w:cs="Arial"/>
          <w:sz w:val="22"/>
          <w:szCs w:val="22"/>
        </w:rPr>
        <w:t>pound per week.</w:t>
      </w:r>
      <w:r w:rsidR="0013269D" w:rsidRPr="00C74508">
        <w:rPr>
          <w:rFonts w:ascii="Arial" w:hAnsi="Arial" w:cs="Arial"/>
          <w:sz w:val="22"/>
          <w:szCs w:val="22"/>
        </w:rPr>
        <w:t xml:space="preserve"> Note that since  weight reduction </w:t>
      </w:r>
      <w:r w:rsidR="0013269D" w:rsidRPr="00C74508">
        <w:rPr>
          <w:rFonts w:ascii="Arial" w:hAnsi="Arial" w:cs="Arial"/>
          <w:i/>
          <w:iCs/>
          <w:sz w:val="22"/>
          <w:szCs w:val="22"/>
        </w:rPr>
        <w:t>per se</w:t>
      </w:r>
      <w:r w:rsidR="0013269D" w:rsidRPr="00C74508">
        <w:rPr>
          <w:rFonts w:ascii="Arial" w:hAnsi="Arial" w:cs="Arial"/>
          <w:sz w:val="22"/>
          <w:szCs w:val="22"/>
        </w:rPr>
        <w:t xml:space="preserve"> causes decreased energy expenditure (both from decreased metabolic mass and whatever hypometabolic state is invoked by losing weight</w:t>
      </w:r>
      <w:r w:rsidR="005E7372" w:rsidRPr="00C74508">
        <w:rPr>
          <w:rFonts w:ascii="Arial" w:hAnsi="Arial" w:cs="Arial"/>
          <w:sz w:val="22"/>
          <w:szCs w:val="22"/>
        </w:rPr>
        <w:t xml:space="preserve"> </w:t>
      </w:r>
      <w:r w:rsidR="005F15C1" w:rsidRPr="00C74508">
        <w:rPr>
          <w:rFonts w:ascii="Arial" w:hAnsi="Arial" w:cs="Arial"/>
          <w:sz w:val="22"/>
          <w:szCs w:val="22"/>
        </w:rPr>
        <w:fldChar w:fldCharType="begin">
          <w:fldData xml:space="preserve">PEVuZE5vdGU+PENpdGU+PEF1dGhvcj5MZWliZWw8L0F1dGhvcj48WWVhcj4yMDAxPC9ZZWFyPjxS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</w:fldData>
        </w:fldChar>
      </w:r>
      <w:r w:rsidR="006379AA" w:rsidRPr="00C74508">
        <w:rPr>
          <w:rFonts w:ascii="Arial" w:hAnsi="Arial" w:cs="Arial"/>
          <w:sz w:val="22"/>
          <w:szCs w:val="22"/>
        </w:rPr>
        <w:instrText xml:space="preserve"> ADDIN EN.CITE </w:instrText>
      </w:r>
      <w:r w:rsidR="006379AA" w:rsidRPr="00C74508">
        <w:rPr>
          <w:rFonts w:ascii="Arial" w:hAnsi="Arial" w:cs="Arial"/>
          <w:sz w:val="22"/>
          <w:szCs w:val="22"/>
        </w:rPr>
        <w:fldChar w:fldCharType="begin">
          <w:fldData xml:space="preserve">PEVuZE5vdGU+PENpdGU+PEF1dGhvcj5MZWliZWw8L0F1dGhvcj48WWVhcj4yMDAxPC9ZZWFyPjxS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</w:fldData>
        </w:fldChar>
      </w:r>
      <w:r w:rsidR="006379AA" w:rsidRPr="00C74508">
        <w:rPr>
          <w:rFonts w:ascii="Arial" w:hAnsi="Arial" w:cs="Arial"/>
          <w:sz w:val="22"/>
          <w:szCs w:val="22"/>
        </w:rPr>
        <w:instrText xml:space="preserve"> ADDIN EN.CITE.DATA </w:instrText>
      </w:r>
      <w:r w:rsidR="006379AA" w:rsidRPr="00C74508">
        <w:rPr>
          <w:rFonts w:ascii="Arial" w:hAnsi="Arial" w:cs="Arial"/>
          <w:sz w:val="22"/>
          <w:szCs w:val="22"/>
        </w:rPr>
      </w:r>
      <w:r w:rsidR="006379AA" w:rsidRPr="00C74508">
        <w:rPr>
          <w:rFonts w:ascii="Arial" w:hAnsi="Arial" w:cs="Arial"/>
          <w:sz w:val="22"/>
          <w:szCs w:val="22"/>
        </w:rPr>
        <w:fldChar w:fldCharType="end"/>
      </w:r>
      <w:r w:rsidR="005F15C1" w:rsidRPr="00C74508">
        <w:rPr>
          <w:rFonts w:ascii="Arial" w:hAnsi="Arial" w:cs="Arial"/>
          <w:sz w:val="22"/>
          <w:szCs w:val="22"/>
        </w:rPr>
      </w:r>
      <w:r w:rsidR="005F15C1" w:rsidRPr="00C74508">
        <w:rPr>
          <w:rFonts w:ascii="Arial" w:hAnsi="Arial" w:cs="Arial"/>
          <w:sz w:val="22"/>
          <w:szCs w:val="22"/>
        </w:rPr>
        <w:fldChar w:fldCharType="separate"/>
      </w:r>
      <w:r w:rsidR="006379AA" w:rsidRPr="00C74508">
        <w:rPr>
          <w:rFonts w:ascii="Arial" w:hAnsi="Arial" w:cs="Arial"/>
          <w:noProof/>
          <w:sz w:val="22"/>
          <w:szCs w:val="22"/>
        </w:rPr>
        <w:t>(</w:t>
      </w:r>
      <w:hyperlink w:anchor="_ENREF_40" w:tooltip="Rosenbaum, 1997 #8055" w:history="1">
        <w:r w:rsidR="006379AA" w:rsidRPr="00C74508">
          <w:rPr>
            <w:rFonts w:ascii="Arial" w:hAnsi="Arial" w:cs="Arial"/>
            <w:noProof/>
            <w:sz w:val="22"/>
            <w:szCs w:val="22"/>
          </w:rPr>
          <w:t>40</w:t>
        </w:r>
      </w:hyperlink>
      <w:r w:rsidR="006379AA" w:rsidRPr="00C74508">
        <w:rPr>
          <w:rFonts w:ascii="Arial" w:hAnsi="Arial" w:cs="Arial"/>
          <w:noProof/>
          <w:sz w:val="22"/>
          <w:szCs w:val="22"/>
        </w:rPr>
        <w:t>,</w:t>
      </w:r>
      <w:hyperlink w:anchor="_ENREF_49" w:tooltip="Rosenbaum, 1998 #8600" w:history="1">
        <w:r w:rsidR="006379AA" w:rsidRPr="00C74508">
          <w:rPr>
            <w:rFonts w:ascii="Arial" w:hAnsi="Arial" w:cs="Arial"/>
            <w:noProof/>
            <w:sz w:val="22"/>
            <w:szCs w:val="22"/>
          </w:rPr>
          <w:t>49</w:t>
        </w:r>
      </w:hyperlink>
      <w:r w:rsidR="006379AA" w:rsidRPr="00C74508">
        <w:rPr>
          <w:rFonts w:ascii="Arial" w:hAnsi="Arial" w:cs="Arial"/>
          <w:noProof/>
          <w:sz w:val="22"/>
          <w:szCs w:val="22"/>
        </w:rPr>
        <w:t>,</w:t>
      </w:r>
      <w:hyperlink w:anchor="_ENREF_67" w:tooltip="Leibel, 2001 #8531" w:history="1">
        <w:r w:rsidR="006379AA" w:rsidRPr="00C74508">
          <w:rPr>
            <w:rFonts w:ascii="Arial" w:hAnsi="Arial" w:cs="Arial"/>
            <w:noProof/>
            <w:sz w:val="22"/>
            <w:szCs w:val="22"/>
          </w:rPr>
          <w:t>67</w:t>
        </w:r>
      </w:hyperlink>
      <w:r w:rsidR="006379AA" w:rsidRPr="00C74508">
        <w:rPr>
          <w:rFonts w:ascii="Arial" w:hAnsi="Arial" w:cs="Arial"/>
          <w:noProof/>
          <w:sz w:val="22"/>
          <w:szCs w:val="22"/>
        </w:rPr>
        <w:t>)</w:t>
      </w:r>
      <w:r w:rsidR="005F15C1" w:rsidRPr="00C74508">
        <w:rPr>
          <w:rFonts w:ascii="Arial" w:hAnsi="Arial" w:cs="Arial"/>
          <w:sz w:val="22"/>
          <w:szCs w:val="22"/>
        </w:rPr>
        <w:fldChar w:fldCharType="end"/>
      </w:r>
      <w:r w:rsidR="0013269D" w:rsidRPr="00C74508">
        <w:rPr>
          <w:rFonts w:ascii="Arial" w:hAnsi="Arial" w:cs="Arial"/>
          <w:sz w:val="22"/>
          <w:szCs w:val="22"/>
        </w:rPr>
        <w:t xml:space="preserve"> and during weight loss, periodic </w:t>
      </w:r>
      <w:r w:rsidR="00270C9E" w:rsidRPr="00C74508">
        <w:rPr>
          <w:rFonts w:ascii="Arial" w:hAnsi="Arial" w:cs="Arial"/>
          <w:sz w:val="22"/>
          <w:szCs w:val="22"/>
        </w:rPr>
        <w:t>downward</w:t>
      </w:r>
      <w:r w:rsidR="0013269D" w:rsidRPr="00C74508">
        <w:rPr>
          <w:rFonts w:ascii="Arial" w:hAnsi="Arial" w:cs="Arial"/>
          <w:sz w:val="22"/>
          <w:szCs w:val="22"/>
        </w:rPr>
        <w:t xml:space="preserve"> adjustments of energy intake will be necessary to sustain ongoing weight reduction. The family should be instructed in long-term monitoring of caloric intake within</w:t>
      </w:r>
      <w:r w:rsidR="00DE405B" w:rsidRPr="00C74508">
        <w:rPr>
          <w:rFonts w:ascii="Arial" w:hAnsi="Arial" w:cs="Arial"/>
          <w:sz w:val="22"/>
          <w:szCs w:val="22"/>
        </w:rPr>
        <w:t xml:space="preserve">, </w:t>
      </w:r>
      <w:r w:rsidR="0013269D" w:rsidRPr="00C74508">
        <w:rPr>
          <w:rFonts w:ascii="Arial" w:hAnsi="Arial" w:cs="Arial"/>
          <w:sz w:val="22"/>
          <w:szCs w:val="22"/>
        </w:rPr>
        <w:t>and outside of</w:t>
      </w:r>
      <w:r w:rsidR="00DE405B" w:rsidRPr="00C74508">
        <w:rPr>
          <w:rFonts w:ascii="Arial" w:hAnsi="Arial" w:cs="Arial"/>
          <w:sz w:val="22"/>
          <w:szCs w:val="22"/>
        </w:rPr>
        <w:t>,</w:t>
      </w:r>
      <w:r w:rsidR="0013269D" w:rsidRPr="00C74508">
        <w:rPr>
          <w:rFonts w:ascii="Arial" w:hAnsi="Arial" w:cs="Arial"/>
          <w:sz w:val="22"/>
          <w:szCs w:val="22"/>
        </w:rPr>
        <w:t xml:space="preserve"> the home and cautioned not to become overly critical or punitive towards the child if weight loss is slow or compliance is suboptimal.</w:t>
      </w:r>
    </w:p>
    <w:p w14:paraId="51BAEBDC" w14:textId="77777777" w:rsidR="008D345B" w:rsidRDefault="008D345B" w:rsidP="00C74508">
      <w:pPr>
        <w:pStyle w:val="BodyText2"/>
        <w:spacing w:line="276" w:lineRule="auto"/>
        <w:jc w:val="left"/>
        <w:rPr>
          <w:rFonts w:ascii="Arial" w:hAnsi="Arial" w:cs="Arial"/>
          <w:sz w:val="22"/>
          <w:szCs w:val="22"/>
        </w:rPr>
      </w:pPr>
    </w:p>
    <w:p w14:paraId="2962991B" w14:textId="667FD929" w:rsidR="00507D9E" w:rsidRPr="00C74508" w:rsidRDefault="0082652C" w:rsidP="00C74508">
      <w:pPr>
        <w:pStyle w:val="BodyText2"/>
        <w:spacing w:line="276" w:lineRule="auto"/>
        <w:jc w:val="left"/>
        <w:rPr>
          <w:rFonts w:ascii="Arial" w:hAnsi="Arial" w:cs="Arial"/>
          <w:sz w:val="22"/>
          <w:szCs w:val="22"/>
        </w:rPr>
      </w:pPr>
      <w:r w:rsidRPr="00C74508">
        <w:rPr>
          <w:rFonts w:ascii="Arial" w:hAnsi="Arial" w:cs="Arial"/>
          <w:sz w:val="22"/>
          <w:szCs w:val="22"/>
        </w:rPr>
        <w:t xml:space="preserve">The core elements of Dietary </w:t>
      </w:r>
      <w:r w:rsidR="00D5575C" w:rsidRPr="00C74508">
        <w:rPr>
          <w:rFonts w:ascii="Arial" w:hAnsi="Arial" w:cs="Arial"/>
          <w:sz w:val="22"/>
          <w:szCs w:val="22"/>
        </w:rPr>
        <w:t>G</w:t>
      </w:r>
      <w:r w:rsidRPr="00C74508">
        <w:rPr>
          <w:rFonts w:ascii="Arial" w:hAnsi="Arial" w:cs="Arial"/>
          <w:sz w:val="22"/>
          <w:szCs w:val="22"/>
        </w:rPr>
        <w:t xml:space="preserve">uidelines for Americans </w:t>
      </w:r>
      <w:r w:rsidR="009C2D51" w:rsidRPr="00C74508">
        <w:rPr>
          <w:rFonts w:ascii="Arial" w:hAnsi="Arial" w:cs="Arial"/>
          <w:sz w:val="22"/>
          <w:szCs w:val="22"/>
        </w:rPr>
        <w:t>sorted by food group are listed below:</w:t>
      </w:r>
    </w:p>
    <w:p w14:paraId="477F2360" w14:textId="61E1358D" w:rsidR="009C2D51" w:rsidRPr="00C74508" w:rsidRDefault="009C2D51" w:rsidP="008D345B">
      <w:pPr>
        <w:pStyle w:val="BodyText2"/>
        <w:numPr>
          <w:ilvl w:val="0"/>
          <w:numId w:val="27"/>
        </w:numPr>
        <w:spacing w:line="276" w:lineRule="auto"/>
        <w:ind w:left="360"/>
        <w:jc w:val="left"/>
        <w:rPr>
          <w:rFonts w:ascii="Arial" w:hAnsi="Arial" w:cs="Arial"/>
          <w:sz w:val="22"/>
          <w:szCs w:val="22"/>
        </w:rPr>
      </w:pPr>
      <w:r w:rsidRPr="00C74508">
        <w:rPr>
          <w:rFonts w:ascii="Arial" w:hAnsi="Arial" w:cs="Arial"/>
          <w:sz w:val="22"/>
          <w:szCs w:val="22"/>
        </w:rPr>
        <w:t>Vegetables: I</w:t>
      </w:r>
      <w:r w:rsidR="00507D9E" w:rsidRPr="00C74508">
        <w:rPr>
          <w:rFonts w:ascii="Arial" w:hAnsi="Arial" w:cs="Arial"/>
          <w:sz w:val="22"/>
          <w:szCs w:val="22"/>
        </w:rPr>
        <w:t>ncreased relative consumption of</w:t>
      </w:r>
      <w:r w:rsidR="0082652C" w:rsidRPr="00C74508">
        <w:rPr>
          <w:rFonts w:ascii="Arial" w:hAnsi="Arial" w:cs="Arial"/>
          <w:sz w:val="22"/>
          <w:szCs w:val="22"/>
        </w:rPr>
        <w:t xml:space="preserve"> vegetables of all types – dark green; red and orange; beans, peas, and lentils; starchy; and other vegetables. </w:t>
      </w:r>
    </w:p>
    <w:p w14:paraId="1BE941CB" w14:textId="17D04F8C" w:rsidR="009C2D51" w:rsidRPr="00C74508" w:rsidRDefault="009C2D51" w:rsidP="008D345B">
      <w:pPr>
        <w:pStyle w:val="BodyText2"/>
        <w:numPr>
          <w:ilvl w:val="0"/>
          <w:numId w:val="27"/>
        </w:numPr>
        <w:spacing w:line="276" w:lineRule="auto"/>
        <w:ind w:left="360"/>
        <w:jc w:val="left"/>
        <w:rPr>
          <w:rFonts w:ascii="Arial" w:hAnsi="Arial" w:cs="Arial"/>
          <w:sz w:val="22"/>
          <w:szCs w:val="22"/>
        </w:rPr>
      </w:pPr>
      <w:r w:rsidRPr="00C74508">
        <w:rPr>
          <w:rFonts w:ascii="Arial" w:hAnsi="Arial" w:cs="Arial"/>
          <w:sz w:val="22"/>
          <w:szCs w:val="22"/>
        </w:rPr>
        <w:lastRenderedPageBreak/>
        <w:t>Fruits: Consumption of whole fruits rather than juices.</w:t>
      </w:r>
    </w:p>
    <w:p w14:paraId="641F1102" w14:textId="38418E94" w:rsidR="009C2D51" w:rsidRPr="00C74508" w:rsidRDefault="009C2D51" w:rsidP="008D345B">
      <w:pPr>
        <w:pStyle w:val="BodyText2"/>
        <w:numPr>
          <w:ilvl w:val="0"/>
          <w:numId w:val="27"/>
        </w:numPr>
        <w:spacing w:line="276" w:lineRule="auto"/>
        <w:ind w:left="360"/>
        <w:jc w:val="left"/>
        <w:rPr>
          <w:rFonts w:ascii="Arial" w:hAnsi="Arial" w:cs="Arial"/>
          <w:sz w:val="22"/>
          <w:szCs w:val="22"/>
        </w:rPr>
      </w:pPr>
      <w:r w:rsidRPr="00C74508">
        <w:rPr>
          <w:rFonts w:ascii="Arial" w:hAnsi="Arial" w:cs="Arial"/>
          <w:sz w:val="22"/>
          <w:szCs w:val="22"/>
        </w:rPr>
        <w:t>Grains: At</w:t>
      </w:r>
      <w:r w:rsidR="0082652C" w:rsidRPr="00C74508">
        <w:rPr>
          <w:rFonts w:ascii="Arial" w:hAnsi="Arial" w:cs="Arial"/>
          <w:sz w:val="22"/>
          <w:szCs w:val="22"/>
        </w:rPr>
        <w:t xml:space="preserve"> least half of the consumed grains should be whole grains. </w:t>
      </w:r>
    </w:p>
    <w:p w14:paraId="4FBBBC5A" w14:textId="4243F498" w:rsidR="009C2D51" w:rsidRPr="00C74508" w:rsidRDefault="009C2D51" w:rsidP="008D345B">
      <w:pPr>
        <w:pStyle w:val="BodyText2"/>
        <w:numPr>
          <w:ilvl w:val="0"/>
          <w:numId w:val="27"/>
        </w:numPr>
        <w:spacing w:line="276" w:lineRule="auto"/>
        <w:ind w:left="360"/>
        <w:jc w:val="left"/>
        <w:rPr>
          <w:rFonts w:ascii="Arial" w:hAnsi="Arial" w:cs="Arial"/>
          <w:sz w:val="22"/>
          <w:szCs w:val="22"/>
        </w:rPr>
      </w:pPr>
      <w:r w:rsidRPr="00C74508">
        <w:rPr>
          <w:rFonts w:ascii="Arial" w:hAnsi="Arial" w:cs="Arial"/>
          <w:sz w:val="22"/>
          <w:szCs w:val="22"/>
        </w:rPr>
        <w:t xml:space="preserve">Dairy: Dairy intake should be focused on </w:t>
      </w:r>
      <w:r w:rsidR="0082652C" w:rsidRPr="00C74508">
        <w:rPr>
          <w:rFonts w:ascii="Arial" w:hAnsi="Arial" w:cs="Arial"/>
          <w:sz w:val="22"/>
          <w:szCs w:val="22"/>
        </w:rPr>
        <w:t xml:space="preserve">fat-free or low-fat milk, yogurt, and cheese, and/or lactose-free versions and fortified soy beverages and yoghurt as alternatives. </w:t>
      </w:r>
    </w:p>
    <w:p w14:paraId="5091E085" w14:textId="5DB391FF" w:rsidR="009C2D51" w:rsidRPr="00C74508" w:rsidRDefault="0082652C" w:rsidP="008D345B">
      <w:pPr>
        <w:pStyle w:val="BodyText2"/>
        <w:numPr>
          <w:ilvl w:val="0"/>
          <w:numId w:val="27"/>
        </w:numPr>
        <w:spacing w:line="276" w:lineRule="auto"/>
        <w:ind w:left="360"/>
        <w:jc w:val="left"/>
        <w:rPr>
          <w:rFonts w:ascii="Arial" w:hAnsi="Arial" w:cs="Arial"/>
          <w:sz w:val="22"/>
          <w:szCs w:val="22"/>
        </w:rPr>
      </w:pPr>
      <w:r w:rsidRPr="00C74508">
        <w:rPr>
          <w:rFonts w:ascii="Arial" w:hAnsi="Arial" w:cs="Arial"/>
          <w:sz w:val="22"/>
          <w:szCs w:val="22"/>
        </w:rPr>
        <w:t>Protein</w:t>
      </w:r>
      <w:r w:rsidR="009C2D51" w:rsidRPr="00C74508">
        <w:rPr>
          <w:rFonts w:ascii="Arial" w:hAnsi="Arial" w:cs="Arial"/>
          <w:sz w:val="22"/>
          <w:szCs w:val="22"/>
        </w:rPr>
        <w:t xml:space="preserve">: </w:t>
      </w:r>
      <w:r w:rsidRPr="00C74508">
        <w:rPr>
          <w:rFonts w:ascii="Arial" w:hAnsi="Arial" w:cs="Arial"/>
          <w:sz w:val="22"/>
          <w:szCs w:val="22"/>
        </w:rPr>
        <w:t xml:space="preserve">  </w:t>
      </w:r>
      <w:r w:rsidR="009C2D51" w:rsidRPr="00C74508">
        <w:rPr>
          <w:rFonts w:ascii="Arial" w:hAnsi="Arial" w:cs="Arial"/>
          <w:sz w:val="22"/>
          <w:szCs w:val="22"/>
        </w:rPr>
        <w:t xml:space="preserve">Protein intake should focus on </w:t>
      </w:r>
      <w:r w:rsidRPr="00C74508">
        <w:rPr>
          <w:rFonts w:ascii="Arial" w:hAnsi="Arial" w:cs="Arial"/>
          <w:sz w:val="22"/>
          <w:szCs w:val="22"/>
        </w:rPr>
        <w:t xml:space="preserve">lean meats, poultry, and eggs; seafood; beans, peas, and lentils; and nuts, seeds, and soy products. </w:t>
      </w:r>
    </w:p>
    <w:p w14:paraId="46D6FE80" w14:textId="43ECD63A" w:rsidR="009C2D51" w:rsidRPr="00C74508" w:rsidRDefault="00276BF1" w:rsidP="008D345B">
      <w:pPr>
        <w:pStyle w:val="BodyText2"/>
        <w:numPr>
          <w:ilvl w:val="0"/>
          <w:numId w:val="27"/>
        </w:numPr>
        <w:spacing w:line="276" w:lineRule="auto"/>
        <w:ind w:left="360"/>
        <w:jc w:val="left"/>
        <w:rPr>
          <w:rFonts w:ascii="Arial" w:hAnsi="Arial" w:cs="Arial"/>
          <w:sz w:val="22"/>
          <w:szCs w:val="22"/>
        </w:rPr>
      </w:pPr>
      <w:r w:rsidRPr="00C74508">
        <w:rPr>
          <w:rFonts w:ascii="Arial" w:hAnsi="Arial" w:cs="Arial"/>
          <w:sz w:val="22"/>
          <w:szCs w:val="22"/>
        </w:rPr>
        <w:t xml:space="preserve">Fats: Children need fats – both saturated fats and cholesterol for normal growth and brain development. On the other hand, </w:t>
      </w:r>
      <w:r w:rsidR="006E1F4C" w:rsidRPr="00C74508">
        <w:rPr>
          <w:rFonts w:ascii="Arial" w:hAnsi="Arial" w:cs="Arial"/>
          <w:sz w:val="22"/>
          <w:szCs w:val="22"/>
        </w:rPr>
        <w:t>trans fats, such as those from fried foods are unhealthy. Eggs, butter, whole dairy products and o</w:t>
      </w:r>
      <w:r w:rsidR="0082652C" w:rsidRPr="00C74508">
        <w:rPr>
          <w:rFonts w:ascii="Arial" w:hAnsi="Arial" w:cs="Arial"/>
          <w:sz w:val="22"/>
          <w:szCs w:val="22"/>
        </w:rPr>
        <w:t xml:space="preserve">ils, including vegetable oils and </w:t>
      </w:r>
      <w:r w:rsidR="006E1F4C" w:rsidRPr="00C74508">
        <w:rPr>
          <w:rFonts w:ascii="Arial" w:hAnsi="Arial" w:cs="Arial"/>
          <w:sz w:val="22"/>
          <w:szCs w:val="22"/>
        </w:rPr>
        <w:t>those in</w:t>
      </w:r>
      <w:r w:rsidR="0082652C" w:rsidRPr="00C74508">
        <w:rPr>
          <w:rFonts w:ascii="Arial" w:hAnsi="Arial" w:cs="Arial"/>
          <w:sz w:val="22"/>
          <w:szCs w:val="22"/>
        </w:rPr>
        <w:t xml:space="preserve"> seafood and nuts</w:t>
      </w:r>
      <w:r w:rsidR="006E1F4C" w:rsidRPr="00C74508">
        <w:rPr>
          <w:rFonts w:ascii="Arial" w:hAnsi="Arial" w:cs="Arial"/>
          <w:sz w:val="22"/>
          <w:szCs w:val="22"/>
        </w:rPr>
        <w:t xml:space="preserve"> are recommended.</w:t>
      </w:r>
    </w:p>
    <w:p w14:paraId="11D27B73" w14:textId="77777777" w:rsidR="008D345B" w:rsidRDefault="008D345B" w:rsidP="00C74508">
      <w:pPr>
        <w:pStyle w:val="BodyText2"/>
        <w:spacing w:line="276" w:lineRule="auto"/>
        <w:jc w:val="left"/>
        <w:rPr>
          <w:rFonts w:ascii="Arial" w:hAnsi="Arial" w:cs="Arial"/>
          <w:sz w:val="22"/>
          <w:szCs w:val="22"/>
        </w:rPr>
      </w:pPr>
    </w:p>
    <w:p w14:paraId="735FD102" w14:textId="40582D66" w:rsidR="00DE405B" w:rsidRPr="00C74508" w:rsidRDefault="009C2D51" w:rsidP="00C74508">
      <w:pPr>
        <w:pStyle w:val="BodyText2"/>
        <w:spacing w:line="276" w:lineRule="auto"/>
        <w:jc w:val="left"/>
        <w:rPr>
          <w:rFonts w:ascii="Arial" w:hAnsi="Arial" w:cs="Arial"/>
          <w:sz w:val="22"/>
          <w:szCs w:val="22"/>
        </w:rPr>
      </w:pPr>
      <w:r w:rsidRPr="00C74508">
        <w:rPr>
          <w:rFonts w:ascii="Arial" w:hAnsi="Arial" w:cs="Arial"/>
          <w:sz w:val="22"/>
          <w:szCs w:val="22"/>
        </w:rPr>
        <w:t>T</w:t>
      </w:r>
      <w:r w:rsidR="0082652C" w:rsidRPr="00C74508">
        <w:rPr>
          <w:rFonts w:ascii="Arial" w:hAnsi="Arial" w:cs="Arial"/>
          <w:sz w:val="22"/>
          <w:szCs w:val="22"/>
        </w:rPr>
        <w:t xml:space="preserve">he guidelines also recommend limiting foods and beverages higher in added sugars (including those with high fructose corn syrup), saturated fat, and sodium. Less than 10% of calories per day should be derived from added sugars starting at age 2 years, and families should be advised to avoid </w:t>
      </w:r>
      <w:r w:rsidR="004D6424" w:rsidRPr="00C74508">
        <w:rPr>
          <w:rFonts w:ascii="Arial" w:hAnsi="Arial" w:cs="Arial"/>
          <w:sz w:val="22"/>
          <w:szCs w:val="22"/>
        </w:rPr>
        <w:t xml:space="preserve">beverages with any added sugars. </w:t>
      </w:r>
      <w:r w:rsidR="000E2EC7" w:rsidRPr="00C74508">
        <w:rPr>
          <w:rFonts w:ascii="Arial" w:hAnsi="Arial" w:cs="Arial"/>
          <w:sz w:val="22"/>
          <w:szCs w:val="22"/>
        </w:rPr>
        <w:t>In the US, 57-61% children derive &gt; 10% of their energy from added sugars, 88% consume &gt; 10% saturated fat and nearly 95% consume foods containing greater than the recommended sodium amount.</w:t>
      </w:r>
      <w:r w:rsidR="00C71A39" w:rsidRPr="00C74508">
        <w:rPr>
          <w:rFonts w:ascii="Arial" w:hAnsi="Arial" w:cs="Arial"/>
          <w:sz w:val="22"/>
          <w:szCs w:val="22"/>
        </w:rPr>
        <w:fldChar w:fldCharType="begin">
          <w:fldData xml:space="preserve">PEVuZE5vdGU+PENpdGU+PEF1dGhvcj5NYWxpazwvQXV0aG9yPjxZZWFyPjIwMTU8L1llYXI+PFJl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</w:fldData>
        </w:fldChar>
      </w:r>
      <w:r w:rsidR="00E25D01" w:rsidRPr="00C74508">
        <w:rPr>
          <w:rFonts w:ascii="Arial" w:hAnsi="Arial" w:cs="Arial"/>
          <w:sz w:val="22"/>
          <w:szCs w:val="22"/>
        </w:rPr>
        <w:instrText xml:space="preserve"> ADDIN EN.CITE </w:instrText>
      </w:r>
      <w:r w:rsidR="00E25D01" w:rsidRPr="00C74508">
        <w:rPr>
          <w:rFonts w:ascii="Arial" w:hAnsi="Arial" w:cs="Arial"/>
          <w:sz w:val="22"/>
          <w:szCs w:val="22"/>
        </w:rPr>
        <w:fldChar w:fldCharType="begin">
          <w:fldData xml:space="preserve">PEVuZE5vdGU+PENpdGU+PEF1dGhvcj5NYWxpazwvQXV0aG9yPjxZZWFyPjIwMTU8L1llYXI+PFJl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</w:fldData>
        </w:fldChar>
      </w:r>
      <w:r w:rsidR="00E25D01" w:rsidRPr="00C74508">
        <w:rPr>
          <w:rFonts w:ascii="Arial" w:hAnsi="Arial" w:cs="Arial"/>
          <w:sz w:val="22"/>
          <w:szCs w:val="22"/>
        </w:rPr>
        <w:instrText xml:space="preserve"> ADDIN EN.CITE.DATA </w:instrText>
      </w:r>
      <w:r w:rsidR="00E25D01" w:rsidRPr="00C74508">
        <w:rPr>
          <w:rFonts w:ascii="Arial" w:hAnsi="Arial" w:cs="Arial"/>
          <w:sz w:val="22"/>
          <w:szCs w:val="22"/>
        </w:rPr>
      </w:r>
      <w:r w:rsidR="00E25D01"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29" w:tooltip="Malik, 2015 #11318" w:history="1">
        <w:r w:rsidR="006379AA" w:rsidRPr="00C74508">
          <w:rPr>
            <w:rFonts w:ascii="Arial" w:hAnsi="Arial" w:cs="Arial"/>
            <w:noProof/>
            <w:sz w:val="22"/>
            <w:szCs w:val="22"/>
          </w:rPr>
          <w:t>229-234</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hyperlink w:anchor="_ENREF_236" w:tooltip="Wang, 2008 #11057" w:history="1"/>
      <w:r w:rsidR="00754CB0" w:rsidRPr="00C74508">
        <w:rPr>
          <w:rFonts w:ascii="Arial" w:hAnsi="Arial" w:cs="Arial"/>
          <w:sz w:val="22"/>
          <w:szCs w:val="22"/>
        </w:rPr>
        <w:t xml:space="preserve"> S</w:t>
      </w:r>
      <w:r w:rsidR="0090549E" w:rsidRPr="00C74508">
        <w:rPr>
          <w:rFonts w:ascii="Arial" w:hAnsi="Arial" w:cs="Arial"/>
          <w:sz w:val="22"/>
          <w:szCs w:val="22"/>
        </w:rPr>
        <w:t>imply reducing the consumption of these types of foods should in and of itself result in a net negative energy balance</w:t>
      </w:r>
      <w:r w:rsidR="00713B0F" w:rsidRPr="00C74508">
        <w:rPr>
          <w:rFonts w:ascii="Arial" w:hAnsi="Arial" w:cs="Arial"/>
          <w:sz w:val="22"/>
          <w:szCs w:val="22"/>
        </w:rPr>
        <w:t xml:space="preserve"> most likely by reducing hedonic “eating in the absence of hunger” </w:t>
      </w:r>
      <w:r w:rsidR="005F15C1"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&lt;EndNote&gt;&lt;Cite&gt;&lt;Author&gt;Asta&lt;/Author&gt;&lt;Year&gt;2016&lt;/Year&gt;&lt;RecNum&gt;11522&lt;/RecNum&gt;&lt;DisplayText&gt;(235,236)&lt;/DisplayText&gt;&lt;record&gt;&lt;rec-number&gt;11522&lt;/rec-number&gt;&lt;foreign-keys&gt;&lt;key app="EN" db-id="0fxx22adqrefrleftelpzdwc5da2px5xdprf" timestamp="1518385082"&gt;11522&lt;/key&gt;&lt;/foreign-keys&gt;&lt;ref-type name="Journal Article"&gt;17&lt;/ref-type&gt;&lt;contributors&gt;&lt;authors&gt;&lt;author&gt;K Asta&lt;/author&gt;&lt;author&gt;AL Miller&lt;/author&gt;&lt;author&gt;L Retzloff&lt;/author&gt;&lt;author&gt;K Rosenblum&lt;/author&gt;&lt;author&gt;NA Kaciroti&lt;/author&gt;&lt;author&gt;JC Lumeng&lt;/author&gt;&lt;/authors&gt;&lt;/contributors&gt;&lt;titles&gt;&lt;title&gt;Eating in the absence of hunger and weight gain in low-income toddlers&lt;/title&gt;&lt;secondary-title&gt;Pediatr&lt;/secondary-title&gt;&lt;/titles&gt;&lt;periodical&gt;&lt;full-title&gt;Pediatr&lt;/full-title&gt;&lt;/periodical&gt;&lt;pages&gt;e20153786&lt;/pages&gt;&lt;volume&gt;137&lt;/volume&gt;&lt;dates&gt;&lt;year&gt;2016&lt;/year&gt;&lt;/dates&gt;&lt;urls&gt;&lt;/urls&gt;&lt;/record&gt;&lt;/Cite&gt;&lt;Cite&gt;&lt;Author&gt;Lansigan&lt;/Author&gt;&lt;Year&gt;2015&lt;/Year&gt;&lt;RecNum&gt;11523&lt;/RecNum&gt;&lt;record&gt;&lt;rec-number&gt;11523&lt;/rec-number&gt;&lt;foreign-keys&gt;&lt;key app="EN" db-id="0fxx22adqrefrleftelpzdwc5da2px5xdprf" timestamp="1518385238"&gt;11523&lt;/key&gt;&lt;/foreign-keys&gt;&lt;ref-type name="Journal Article"&gt;17&lt;/ref-type&gt;&lt;contributors&gt;&lt;authors&gt;&lt;author&gt;RK Lansigan&lt;/author&gt;&lt;author&gt;JA Edmond&lt;/author&gt;&lt;author&gt;D Gilbert-Diamond&lt;/author&gt;&lt;/authors&gt;&lt;/contributors&gt;&lt;titles&gt;&lt;title&gt;Understanding eating in the absence of hunger among young children: a systematic review of existing studies&lt;/title&gt;&lt;secondary-title&gt;Appetite&lt;/secondary-title&gt;&lt;/titles&gt;&lt;periodical&gt;&lt;full-title&gt;Appetite&lt;/full-title&gt;&lt;/periodical&gt;&lt;pages&gt;36-47&lt;/pages&gt;&lt;volume&gt;85&lt;/volume&gt;&lt;dates&gt;&lt;year&gt;2015&lt;/year&gt;&lt;/dates&gt;&lt;urls&gt;&lt;/urls&gt;&lt;/record&gt;&lt;/Cite&gt;&lt;/EndNote&gt;</w:instrText>
      </w:r>
      <w:r w:rsidR="005F15C1" w:rsidRPr="00C74508">
        <w:rPr>
          <w:rFonts w:ascii="Arial" w:hAnsi="Arial" w:cs="Arial"/>
          <w:sz w:val="22"/>
          <w:szCs w:val="22"/>
        </w:rPr>
        <w:fldChar w:fldCharType="separate"/>
      </w:r>
      <w:r w:rsidR="00E25D01" w:rsidRPr="00C74508">
        <w:rPr>
          <w:rFonts w:ascii="Arial" w:hAnsi="Arial" w:cs="Arial"/>
          <w:noProof/>
          <w:sz w:val="22"/>
          <w:szCs w:val="22"/>
        </w:rPr>
        <w:t>(</w:t>
      </w:r>
      <w:hyperlink w:anchor="_ENREF_235" w:tooltip="Asta, 2016 #11522" w:history="1">
        <w:r w:rsidR="006379AA" w:rsidRPr="00C74508">
          <w:rPr>
            <w:rFonts w:ascii="Arial" w:hAnsi="Arial" w:cs="Arial"/>
            <w:noProof/>
            <w:sz w:val="22"/>
            <w:szCs w:val="22"/>
          </w:rPr>
          <w:t>235</w:t>
        </w:r>
      </w:hyperlink>
      <w:r w:rsidR="00E25D01" w:rsidRPr="00C74508">
        <w:rPr>
          <w:rFonts w:ascii="Arial" w:hAnsi="Arial" w:cs="Arial"/>
          <w:noProof/>
          <w:sz w:val="22"/>
          <w:szCs w:val="22"/>
        </w:rPr>
        <w:t>,</w:t>
      </w:r>
      <w:hyperlink w:anchor="_ENREF_236" w:tooltip="Lansigan, 2015 #11523" w:history="1">
        <w:r w:rsidR="006379AA" w:rsidRPr="00C74508">
          <w:rPr>
            <w:rFonts w:ascii="Arial" w:hAnsi="Arial" w:cs="Arial"/>
            <w:noProof/>
            <w:sz w:val="22"/>
            <w:szCs w:val="22"/>
          </w:rPr>
          <w:t>236</w:t>
        </w:r>
      </w:hyperlink>
      <w:r w:rsidR="00E25D01" w:rsidRPr="00C74508">
        <w:rPr>
          <w:rFonts w:ascii="Arial" w:hAnsi="Arial" w:cs="Arial"/>
          <w:noProof/>
          <w:sz w:val="22"/>
          <w:szCs w:val="22"/>
        </w:rPr>
        <w:t>)</w:t>
      </w:r>
      <w:r w:rsidR="005F15C1" w:rsidRPr="00C74508">
        <w:rPr>
          <w:rFonts w:ascii="Arial" w:hAnsi="Arial" w:cs="Arial"/>
          <w:sz w:val="22"/>
          <w:szCs w:val="22"/>
        </w:rPr>
        <w:fldChar w:fldCharType="end"/>
      </w:r>
      <w:r w:rsidR="00713B0F" w:rsidRPr="00C74508">
        <w:rPr>
          <w:rFonts w:ascii="Arial" w:hAnsi="Arial" w:cs="Arial"/>
          <w:sz w:val="22"/>
          <w:szCs w:val="22"/>
        </w:rPr>
        <w:t xml:space="preserve"> and other aspects of energy intake which have been found to be correlated with subsequent weight gain in children </w:t>
      </w:r>
      <w:r w:rsidR="0090549E" w:rsidRPr="00C74508">
        <w:rPr>
          <w:rFonts w:ascii="Arial" w:hAnsi="Arial" w:cs="Arial"/>
          <w:sz w:val="22"/>
          <w:szCs w:val="22"/>
        </w:rPr>
        <w:t>.</w:t>
      </w:r>
    </w:p>
    <w:p w14:paraId="593EE1D1" w14:textId="77777777" w:rsidR="00D5575C" w:rsidRPr="00C74508" w:rsidRDefault="00D5575C" w:rsidP="00C74508">
      <w:pPr>
        <w:pStyle w:val="BodyText2"/>
        <w:spacing w:line="276" w:lineRule="auto"/>
        <w:jc w:val="left"/>
        <w:rPr>
          <w:rFonts w:ascii="Arial" w:hAnsi="Arial" w:cs="Arial"/>
          <w:sz w:val="22"/>
          <w:szCs w:val="22"/>
        </w:rPr>
      </w:pPr>
    </w:p>
    <w:p w14:paraId="2A3CD823" w14:textId="15BE1DE4" w:rsidR="00DE405B" w:rsidRPr="00C74508" w:rsidRDefault="00D5575C" w:rsidP="00C74508">
      <w:pPr>
        <w:pStyle w:val="BodyText2"/>
        <w:spacing w:line="276" w:lineRule="auto"/>
        <w:jc w:val="left"/>
        <w:rPr>
          <w:rFonts w:ascii="Arial" w:hAnsi="Arial" w:cs="Arial"/>
          <w:sz w:val="22"/>
          <w:szCs w:val="22"/>
        </w:rPr>
      </w:pPr>
      <w:r w:rsidRPr="00C74508">
        <w:rPr>
          <w:rFonts w:ascii="Arial" w:hAnsi="Arial" w:cs="Arial"/>
          <w:sz w:val="22"/>
          <w:szCs w:val="22"/>
        </w:rPr>
        <w:t>Ultra-processed (UPF) are defined as “Industrial formulations typically with 5 or more and usually many ingredients. Besides salt, sugar, oils, and fats, ingredients of UPF include food substances not commonly used in culinary preparations, such as hydrolyzed protein, modified starches, and hydrogenated or intensified oils, and additives who purpose is to imitate sensorial qualities of unprocessed or minimally processed foods and their culinary preparations or to disguise undesirable qualities of the final product, such as colorants, flavorings, non</w:t>
      </w:r>
      <w:r w:rsidR="005E6790">
        <w:rPr>
          <w:rFonts w:ascii="Arial" w:hAnsi="Arial" w:cs="Arial"/>
          <w:sz w:val="22"/>
          <w:szCs w:val="22"/>
        </w:rPr>
        <w:t>-</w:t>
      </w:r>
      <w:r w:rsidRPr="00C74508">
        <w:rPr>
          <w:rFonts w:ascii="Arial" w:hAnsi="Arial" w:cs="Arial"/>
          <w:sz w:val="22"/>
          <w:szCs w:val="22"/>
        </w:rPr>
        <w:t xml:space="preserve">sugar sweeteners, emulsifiers, humectants, sequestrants, bulking, de-foaming, anticaking, and glazing agents” </w:t>
      </w:r>
      <w:r w:rsidR="005F15C1"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&lt;EndNote&gt;&lt;Cite&gt;&lt;Author&gt;Steele&lt;/Author&gt;&lt;Year&gt;2016&lt;/Year&gt;&lt;RecNum&gt;11344&lt;/RecNum&gt;&lt;DisplayText&gt;(237,238)&lt;/DisplayText&gt;&lt;record&gt;&lt;rec-number&gt;11344&lt;/rec-number&gt;&lt;foreign-keys&gt;&lt;key app="EN" db-id="0fxx22adqrefrleftelpzdwc5da2px5xdprf" timestamp="1483222900"&gt;11344&lt;/key&gt;&lt;/foreign-keys&gt;&lt;ref-type name="Journal Article"&gt;17&lt;/ref-type&gt;&lt;contributors&gt;&lt;authors&gt;&lt;author&gt;EM Steele&lt;/author&gt;&lt;author&gt;LG Baraldi&lt;/author&gt;&lt;author&gt;da Costa Louzada, ML&lt;/author&gt;&lt;author&gt;JC Moubarac&lt;/author&gt;&lt;author&gt;D Mozaffarian&lt;/author&gt;&lt;author&gt;CA monteiro&lt;/author&gt;&lt;/authors&gt;&lt;/contributors&gt;&lt;titles&gt;&lt;title&gt;Ultra-processed foods and added sugars in the US diet: evidence from a nationally representative cross-sectional study&lt;/title&gt;&lt;secondary-title&gt;BMJ Open&lt;/secondary-title&gt;&lt;/titles&gt;&lt;periodical&gt;&lt;full-title&gt;BMJ open&lt;/full-title&gt;&lt;/periodical&gt;&lt;pages&gt;e009892&lt;/pages&gt;&lt;volume&gt;6&lt;/volume&gt;&lt;dates&gt;&lt;year&gt;2016&lt;/year&gt;&lt;/dates&gt;&lt;urls&gt;&lt;/urls&gt;&lt;/record&gt;&lt;/Cite&gt;&lt;Cite&gt;&lt;Author&gt;GIbney&lt;/Author&gt;&lt;Year&gt;2019&lt;/Year&gt;&lt;RecNum&gt;12420&lt;/RecNum&gt;&lt;record&gt;&lt;rec-number&gt;12420&lt;/rec-number&gt;&lt;foreign-keys&gt;&lt;key app="EN" db-id="0fxx22adqrefrleftelpzdwc5da2px5xdprf" timestamp="1615746956"&gt;12420&lt;/key&gt;&lt;/foreign-keys&gt;&lt;ref-type name="Journal Article"&gt;17&lt;/ref-type&gt;&lt;contributors&gt;&lt;authors&gt;&lt;author&gt;MJ GIbney&lt;/author&gt;&lt;/authors&gt;&lt;/contributors&gt;&lt;titles&gt;&lt;title&gt;Ultra-processed foods: Definitions and policy issues&lt;/title&gt;&lt;secondary-title&gt;Curr Dev Nutr&lt;/secondary-title&gt;&lt;/titles&gt;&lt;periodical&gt;&lt;full-title&gt;Curr Dev Nutr&lt;/full-title&gt;&lt;/periodical&gt;&lt;pages&gt;nzy077&lt;/pages&gt;&lt;volume&gt;3&lt;/volume&gt;&lt;dates&gt;&lt;year&gt;2019&lt;/year&gt;&lt;/dates&gt;&lt;urls&gt;&lt;/urls&gt;&lt;/record&gt;&lt;/Cite&gt;&lt;/EndNote&gt;</w:instrText>
      </w:r>
      <w:r w:rsidR="005F15C1" w:rsidRPr="00C74508">
        <w:rPr>
          <w:rFonts w:ascii="Arial" w:hAnsi="Arial" w:cs="Arial"/>
          <w:sz w:val="22"/>
          <w:szCs w:val="22"/>
        </w:rPr>
        <w:fldChar w:fldCharType="separate"/>
      </w:r>
      <w:r w:rsidR="00E25D01" w:rsidRPr="00C74508">
        <w:rPr>
          <w:rFonts w:ascii="Arial" w:hAnsi="Arial" w:cs="Arial"/>
          <w:noProof/>
          <w:sz w:val="22"/>
          <w:szCs w:val="22"/>
        </w:rPr>
        <w:t>(</w:t>
      </w:r>
      <w:hyperlink w:anchor="_ENREF_237" w:tooltip="Steele, 2016 #11344" w:history="1">
        <w:r w:rsidR="006379AA" w:rsidRPr="00C74508">
          <w:rPr>
            <w:rFonts w:ascii="Arial" w:hAnsi="Arial" w:cs="Arial"/>
            <w:noProof/>
            <w:sz w:val="22"/>
            <w:szCs w:val="22"/>
          </w:rPr>
          <w:t>237</w:t>
        </w:r>
      </w:hyperlink>
      <w:r w:rsidR="00E25D01" w:rsidRPr="00C74508">
        <w:rPr>
          <w:rFonts w:ascii="Arial" w:hAnsi="Arial" w:cs="Arial"/>
          <w:noProof/>
          <w:sz w:val="22"/>
          <w:szCs w:val="22"/>
        </w:rPr>
        <w:t>,</w:t>
      </w:r>
      <w:hyperlink w:anchor="_ENREF_238" w:tooltip="GIbney, 2019 #12420" w:history="1">
        <w:r w:rsidR="006379AA" w:rsidRPr="00C74508">
          <w:rPr>
            <w:rFonts w:ascii="Arial" w:hAnsi="Arial" w:cs="Arial"/>
            <w:noProof/>
            <w:sz w:val="22"/>
            <w:szCs w:val="22"/>
          </w:rPr>
          <w:t>238</w:t>
        </w:r>
      </w:hyperlink>
      <w:r w:rsidR="00E25D01" w:rsidRPr="00C74508">
        <w:rPr>
          <w:rFonts w:ascii="Arial" w:hAnsi="Arial" w:cs="Arial"/>
          <w:noProof/>
          <w:sz w:val="22"/>
          <w:szCs w:val="22"/>
        </w:rPr>
        <w:t>)</w:t>
      </w:r>
      <w:r w:rsidR="005F15C1" w:rsidRPr="00C74508">
        <w:rPr>
          <w:rFonts w:ascii="Arial" w:hAnsi="Arial" w:cs="Arial"/>
          <w:sz w:val="22"/>
          <w:szCs w:val="22"/>
        </w:rPr>
        <w:fldChar w:fldCharType="end"/>
      </w:r>
      <w:r w:rsidRPr="00C74508">
        <w:rPr>
          <w:rFonts w:ascii="Arial" w:hAnsi="Arial" w:cs="Arial"/>
          <w:sz w:val="22"/>
          <w:szCs w:val="22"/>
        </w:rPr>
        <w:t xml:space="preserve">. </w:t>
      </w:r>
      <w:r w:rsidR="008B1EF9" w:rsidRPr="00C74508">
        <w:rPr>
          <w:rFonts w:ascii="Arial" w:hAnsi="Arial" w:cs="Arial"/>
          <w:sz w:val="22"/>
          <w:szCs w:val="22"/>
        </w:rPr>
        <w:t xml:space="preserve">These “ready to eat” or “ready to heat” preparations are typically high </w:t>
      </w:r>
      <w:r w:rsidR="008B1EF9" w:rsidRPr="00C74508">
        <w:rPr>
          <w:rFonts w:ascii="Arial" w:hAnsi="Arial" w:cs="Arial"/>
          <w:color w:val="333333"/>
          <w:sz w:val="22"/>
          <w:szCs w:val="22"/>
        </w:rPr>
        <w:t>in added sugar, </w:t>
      </w:r>
      <w:r w:rsidR="008B1EF9" w:rsidRPr="00C74508">
        <w:rPr>
          <w:rFonts w:ascii="Arial" w:hAnsi="Arial" w:cs="Arial"/>
          <w:i/>
          <w:iCs/>
          <w:color w:val="333333"/>
          <w:sz w:val="22"/>
          <w:szCs w:val="22"/>
        </w:rPr>
        <w:t>trans</w:t>
      </w:r>
      <w:r w:rsidR="008B1EF9" w:rsidRPr="00C74508">
        <w:rPr>
          <w:rFonts w:ascii="Arial" w:hAnsi="Arial" w:cs="Arial"/>
          <w:color w:val="333333"/>
          <w:sz w:val="22"/>
          <w:szCs w:val="22"/>
        </w:rPr>
        <w:t xml:space="preserve">-fat, sodium, and refined starch and low in fiber, protein, vitamins, and minerals. </w:t>
      </w:r>
      <w:r w:rsidRPr="00C74508">
        <w:rPr>
          <w:rFonts w:ascii="Arial" w:hAnsi="Arial" w:cs="Arial"/>
          <w:sz w:val="22"/>
          <w:szCs w:val="22"/>
        </w:rPr>
        <w:t>The consumption of UPF has increased by 20-50% per decade 2000-2015 in the USA, and to an even greater degree in low- and middle- income countries</w:t>
      </w:r>
      <w:r w:rsidR="008B1EF9" w:rsidRPr="00C74508">
        <w:rPr>
          <w:rFonts w:ascii="Arial" w:hAnsi="Arial" w:cs="Arial"/>
          <w:sz w:val="22"/>
          <w:szCs w:val="22"/>
        </w:rPr>
        <w:t xml:space="preserve">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&lt;EndNote&gt;&lt;Cite&gt;&lt;Author&gt;Stucker&lt;/Author&gt;&lt;Year&gt;2012&lt;/Year&gt;&lt;RecNum&gt;12421&lt;/RecNum&gt;&lt;DisplayText&gt;(239)&lt;/DisplayText&gt;&lt;record&gt;&lt;rec-number&gt;12421&lt;/rec-number&gt;&lt;foreign-keys&gt;&lt;key app="EN" db-id="0fxx22adqrefrleftelpzdwc5da2px5xdprf" timestamp="1615747129"&gt;12421&lt;/key&gt;&lt;/foreign-keys&gt;&lt;ref-type name="Journal Article"&gt;17&lt;/ref-type&gt;&lt;contributors&gt;&lt;authors&gt;&lt;author&gt;D Stucker&lt;/author&gt;&lt;author&gt;M McKee&lt;/author&gt;&lt;author&gt;S Ebrahim&lt;/author&gt;&lt;author&gt;S Basu&lt;/author&gt;&lt;/authors&gt;&lt;/contributors&gt;&lt;titles&gt;&lt;title&gt;Manufacturing epidemics: The role of global producers in increased consumption of unhealthy commodities including processed foods, alcohol, and tobacco&lt;/title&gt;&lt;secondary-title&gt;PLoS Med&lt;/secondary-title&gt;&lt;/titles&gt;&lt;periodical&gt;&lt;full-title&gt;PLoS Med&lt;/full-title&gt;&lt;/periodical&gt;&lt;pages&gt;e1001235&lt;/pages&gt;&lt;volume&gt;9&lt;/volume&gt;&lt;dates&gt;&lt;year&gt;2012&lt;/year&gt;&lt;/dates&gt;&lt;urls&gt;&lt;/urls&gt;&lt;/record&gt;&lt;/Cite&gt;&lt;/EndNote&gt;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39" w:tooltip="Stucker, 2012 #12421" w:history="1">
        <w:r w:rsidR="006379AA" w:rsidRPr="00C74508">
          <w:rPr>
            <w:rFonts w:ascii="Arial" w:hAnsi="Arial" w:cs="Arial"/>
            <w:noProof/>
            <w:sz w:val="22"/>
            <w:szCs w:val="22"/>
          </w:rPr>
          <w:t>239</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Diets high in UPF is associated with adverse health outcomes including obesity, hypertension, dyslipidemia, diabetes and pre-diabetes</w:t>
      </w:r>
      <w:r w:rsidR="00CE75C6" w:rsidRPr="00C74508">
        <w:rPr>
          <w:rFonts w:ascii="Arial" w:hAnsi="Arial" w:cs="Arial"/>
          <w:sz w:val="22"/>
          <w:szCs w:val="22"/>
        </w:rPr>
        <w:t xml:space="preserve"> in adults </w:t>
      </w:r>
      <w:r w:rsidR="005F15C1" w:rsidRPr="00C74508">
        <w:rPr>
          <w:rFonts w:ascii="Arial" w:hAnsi="Arial" w:cs="Arial"/>
          <w:sz w:val="22"/>
          <w:szCs w:val="22"/>
        </w:rPr>
        <w:fldChar w:fldCharType="begin">
          <w:fldData xml:space="preserve">PEVuZE5vdGU+PENpdGU+PEF1dGhvcj5GYXJkZXQ8L0F1dGhvcj48WWVhcj4yMDE2PC9ZZWFyPjxS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=
</w:fldData>
        </w:fldChar>
      </w:r>
      <w:r w:rsidR="00E25D01" w:rsidRPr="00C74508">
        <w:rPr>
          <w:rFonts w:ascii="Arial" w:hAnsi="Arial" w:cs="Arial"/>
          <w:sz w:val="22"/>
          <w:szCs w:val="22"/>
        </w:rPr>
        <w:instrText xml:space="preserve"> ADDIN EN.CITE </w:instrText>
      </w:r>
      <w:r w:rsidR="00E25D01" w:rsidRPr="00C74508">
        <w:rPr>
          <w:rFonts w:ascii="Arial" w:hAnsi="Arial" w:cs="Arial"/>
          <w:sz w:val="22"/>
          <w:szCs w:val="22"/>
        </w:rPr>
        <w:fldChar w:fldCharType="begin">
          <w:fldData xml:space="preserve">PEVuZE5vdGU+PENpdGU+PEF1dGhvcj5GYXJkZXQ8L0F1dGhvcj48WWVhcj4yMDE2PC9ZZWFyPjxS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=
</w:fldData>
        </w:fldChar>
      </w:r>
      <w:r w:rsidR="00E25D01" w:rsidRPr="00C74508">
        <w:rPr>
          <w:rFonts w:ascii="Arial" w:hAnsi="Arial" w:cs="Arial"/>
          <w:sz w:val="22"/>
          <w:szCs w:val="22"/>
        </w:rPr>
        <w:instrText xml:space="preserve"> ADDIN EN.CITE.DATA </w:instrText>
      </w:r>
      <w:r w:rsidR="00E25D01" w:rsidRPr="00C74508">
        <w:rPr>
          <w:rFonts w:ascii="Arial" w:hAnsi="Arial" w:cs="Arial"/>
          <w:sz w:val="22"/>
          <w:szCs w:val="22"/>
        </w:rPr>
      </w:r>
      <w:r w:rsidR="00E25D01" w:rsidRPr="00C74508">
        <w:rPr>
          <w:rFonts w:ascii="Arial" w:hAnsi="Arial" w:cs="Arial"/>
          <w:sz w:val="22"/>
          <w:szCs w:val="22"/>
        </w:rPr>
        <w:fldChar w:fldCharType="end"/>
      </w:r>
      <w:r w:rsidR="005F15C1" w:rsidRPr="00C74508">
        <w:rPr>
          <w:rFonts w:ascii="Arial" w:hAnsi="Arial" w:cs="Arial"/>
          <w:sz w:val="22"/>
          <w:szCs w:val="22"/>
        </w:rPr>
      </w:r>
      <w:r w:rsidR="005F15C1" w:rsidRPr="00C74508">
        <w:rPr>
          <w:rFonts w:ascii="Arial" w:hAnsi="Arial" w:cs="Arial"/>
          <w:sz w:val="22"/>
          <w:szCs w:val="22"/>
        </w:rPr>
        <w:fldChar w:fldCharType="separate"/>
      </w:r>
      <w:r w:rsidR="00E25D01" w:rsidRPr="00C74508">
        <w:rPr>
          <w:rFonts w:ascii="Arial" w:hAnsi="Arial" w:cs="Arial"/>
          <w:noProof/>
          <w:sz w:val="22"/>
          <w:szCs w:val="22"/>
        </w:rPr>
        <w:t>(</w:t>
      </w:r>
      <w:hyperlink w:anchor="_ENREF_240" w:tooltip="Fardet, 2016 #12385" w:history="1">
        <w:r w:rsidR="006379AA" w:rsidRPr="00C74508">
          <w:rPr>
            <w:rFonts w:ascii="Arial" w:hAnsi="Arial" w:cs="Arial"/>
            <w:noProof/>
            <w:sz w:val="22"/>
            <w:szCs w:val="22"/>
          </w:rPr>
          <w:t>240-243</w:t>
        </w:r>
      </w:hyperlink>
      <w:r w:rsidR="00E25D01" w:rsidRPr="00C74508">
        <w:rPr>
          <w:rFonts w:ascii="Arial" w:hAnsi="Arial" w:cs="Arial"/>
          <w:noProof/>
          <w:sz w:val="22"/>
          <w:szCs w:val="22"/>
        </w:rPr>
        <w:t>,</w:t>
      </w:r>
      <w:hyperlink w:anchor="_ENREF_244" w:tooltip="Hall, 2019 #12351" w:history="1">
        <w:r w:rsidR="006379AA" w:rsidRPr="00C74508">
          <w:rPr>
            <w:rFonts w:ascii="Arial" w:hAnsi="Arial" w:cs="Arial"/>
            <w:noProof/>
            <w:sz w:val="22"/>
            <w:szCs w:val="22"/>
          </w:rPr>
          <w:t xml:space="preserve">244 </w:t>
        </w:r>
      </w:hyperlink>
      <w:r w:rsidR="00E25D01" w:rsidRPr="00C74508">
        <w:rPr>
          <w:rFonts w:ascii="Arial" w:hAnsi="Arial" w:cs="Arial"/>
          <w:noProof/>
          <w:sz w:val="22"/>
          <w:szCs w:val="22"/>
        </w:rPr>
        <w:t>)</w:t>
      </w:r>
      <w:r w:rsidR="005F15C1" w:rsidRPr="00C74508">
        <w:rPr>
          <w:rFonts w:ascii="Arial" w:hAnsi="Arial" w:cs="Arial"/>
          <w:sz w:val="22"/>
          <w:szCs w:val="22"/>
        </w:rPr>
        <w:fldChar w:fldCharType="end"/>
      </w:r>
      <w:r w:rsidR="00CE75C6" w:rsidRPr="00C74508">
        <w:rPr>
          <w:rFonts w:ascii="Arial" w:hAnsi="Arial" w:cs="Arial"/>
          <w:sz w:val="22"/>
          <w:szCs w:val="22"/>
        </w:rPr>
        <w:t xml:space="preserve"> and, more recently, in children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&lt;EndNote&gt;&lt;Cite&gt;&lt;Author&gt;Wang&lt;/Author&gt;&lt;Year&gt;2021&lt;/Year&gt;&lt;RecNum&gt;12924&lt;/RecNum&gt;&lt;DisplayText&gt;(7)&lt;/DisplayText&gt;&lt;record&gt;&lt;rec-number&gt;12924&lt;/rec-number&gt;&lt;foreign-keys&gt;&lt;key app="EN" db-id="0fxx22adqrefrleftelpzdwc5da2px5xdprf" timestamp="1657917049"&gt;12924&lt;/key&gt;&lt;/foreign-keys&gt;&lt;ref-type name="Journal Article"&gt;17&lt;/ref-type&gt;&lt;contributors&gt;&lt;authors&gt;&lt;author&gt;L Wang&lt;/author&gt;&lt;author&gt;EM Steele&lt;/author&gt;&lt;author&gt;M Du&lt;/author&gt;&lt;author&gt;JL Pomeranz&lt;/author&gt;&lt;author&gt;LE O&amp;apos;Connor&lt;/author&gt;&lt;author&gt;KA Herrick&lt;/author&gt;&lt;author&gt;H Luo&lt;/author&gt;&lt;author&gt;X Zhabg&lt;/author&gt;&lt;author&gt;D Mozaffarian&lt;/author&gt;&lt;author&gt;FF Zhang&lt;/author&gt;&lt;/authors&gt;&lt;/contributors&gt;&lt;titles&gt;&lt;title&gt;Trends in consumption of ultraprocessed foods among us youths aged 2-19 years, 1999-2018&lt;/title&gt;&lt;secondary-title&gt;JAMA&lt;/secondary-title&gt;&lt;/titles&gt;&lt;periodical&gt;&lt;full-title&gt;JAMA&lt;/full-title&gt;&lt;/periodical&gt;&lt;pages&gt;529-30&lt;/pages&gt;&lt;volume&gt;326&lt;/volume&gt;&lt;dates&gt;&lt;year&gt;2021&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7" w:tooltip="Wang, 2021 #12924" w:history="1">
        <w:r w:rsidR="006379AA" w:rsidRPr="00C74508">
          <w:rPr>
            <w:rFonts w:ascii="Arial" w:hAnsi="Arial" w:cs="Arial"/>
            <w:noProof/>
            <w:sz w:val="22"/>
            <w:szCs w:val="22"/>
          </w:rPr>
          <w:t>7</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CE75C6" w:rsidRPr="00C74508">
        <w:rPr>
          <w:rFonts w:ascii="Arial" w:hAnsi="Arial" w:cs="Arial"/>
          <w:sz w:val="22"/>
          <w:szCs w:val="22"/>
        </w:rPr>
        <w:t xml:space="preserve">; </w:t>
      </w:r>
      <w:r w:rsidR="005F15C1"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&lt;EndNote&gt;&lt;Cite&gt;&lt;Author&gt;Costa&lt;/Author&gt;&lt;Year&gt;2018&lt;/Year&gt;&lt;RecNum&gt;12925&lt;/RecNum&gt;&lt;DisplayText&gt;(245,246)&lt;/DisplayText&gt;&lt;record&gt;&lt;rec-number&gt;12925&lt;/rec-number&gt;&lt;foreign-keys&gt;&lt;key app="EN" db-id="0fxx22adqrefrleftelpzdwc5da2px5xdprf" timestamp="1657917835"&gt;12925&lt;/key&gt;&lt;/foreign-keys&gt;&lt;ref-type name="Journal Article"&gt;17&lt;/ref-type&gt;&lt;contributors&gt;&lt;authors&gt;&lt;author&gt;CS Costa&lt;/author&gt;&lt;author&gt;B Del-ponte&lt;/author&gt;&lt;author&gt;MCF Assuncao&lt;/author&gt;&lt;author&gt;IS Santos&lt;/author&gt;&lt;/authors&gt;&lt;/contributors&gt;&lt;titles&gt;&lt;title&gt;Consumption of ultra-processed foods and body fat during childhood and adolescence: a systematic review&lt;/title&gt;&lt;secondary-title&gt;Pub Health Nutr&lt;/secondary-title&gt;&lt;/titles&gt;&lt;periodical&gt;&lt;full-title&gt;Pub Health Nutr&lt;/full-title&gt;&lt;/periodical&gt;&lt;pages&gt;148-59&lt;/pages&gt;&lt;volume&gt;21&lt;/volume&gt;&lt;dates&gt;&lt;year&gt;2018&lt;/year&gt;&lt;/dates&gt;&lt;urls&gt;&lt;/urls&gt;&lt;/record&gt;&lt;/Cite&gt;&lt;Cite&gt;&lt;Author&gt;Leffa&lt;/Author&gt;&lt;Year&gt;2020&lt;/Year&gt;&lt;RecNum&gt;12409&lt;/RecNum&gt;&lt;record&gt;&lt;rec-number&gt;12409&lt;/rec-number&gt;&lt;foreign-keys&gt;&lt;key app="EN" db-id="0fxx22adqrefrleftelpzdwc5da2px5xdprf" timestamp="1615735455"&gt;12409&lt;/key&gt;&lt;/foreign-keys&gt;&lt;ref-type name="Journal Article"&gt;17&lt;/ref-type&gt;&lt;contributors&gt;&lt;authors&gt;&lt;author&gt;PS Leffa&lt;/author&gt;&lt;author&gt;DJ Hoffman&lt;/author&gt;&lt;author&gt;F Rauber&lt;/author&gt;&lt;author&gt;CN Sangalli&lt;/author&gt;&lt;author&gt;JL Valmorbida&lt;/author&gt;&lt;author&gt;MR Vitolo&lt;/author&gt;&lt;/authors&gt;&lt;/contributors&gt;&lt;titles&gt;&lt;title&gt;Longitudinal associations between ultra-processed foods and blood lipids in childhood&lt;/title&gt;&lt;secondary-title&gt;Br J Nutr&lt;/secondary-title&gt;&lt;/titles&gt;&lt;periodical&gt;&lt;full-title&gt;Br J Nutr&lt;/full-title&gt;&lt;/periodical&gt;&lt;pages&gt;341-48&lt;/pages&gt;&lt;volume&gt;124&lt;/volume&gt;&lt;dates&gt;&lt;year&gt;2020&lt;/year&gt;&lt;/dates&gt;&lt;urls&gt;&lt;/urls&gt;&lt;/record&gt;&lt;/Cite&gt;&lt;/EndNote&gt;</w:instrText>
      </w:r>
      <w:r w:rsidR="005F15C1" w:rsidRPr="00C74508">
        <w:rPr>
          <w:rFonts w:ascii="Arial" w:hAnsi="Arial" w:cs="Arial"/>
          <w:sz w:val="22"/>
          <w:szCs w:val="22"/>
        </w:rPr>
        <w:fldChar w:fldCharType="separate"/>
      </w:r>
      <w:r w:rsidR="00E25D01" w:rsidRPr="00C74508">
        <w:rPr>
          <w:rFonts w:ascii="Arial" w:hAnsi="Arial" w:cs="Arial"/>
          <w:noProof/>
          <w:sz w:val="22"/>
          <w:szCs w:val="22"/>
        </w:rPr>
        <w:t>(</w:t>
      </w:r>
      <w:hyperlink w:anchor="_ENREF_245" w:tooltip="Costa, 2018 #12925" w:history="1">
        <w:r w:rsidR="006379AA" w:rsidRPr="00C74508">
          <w:rPr>
            <w:rFonts w:ascii="Arial" w:hAnsi="Arial" w:cs="Arial"/>
            <w:noProof/>
            <w:sz w:val="22"/>
            <w:szCs w:val="22"/>
          </w:rPr>
          <w:t>245</w:t>
        </w:r>
      </w:hyperlink>
      <w:r w:rsidR="00E25D01" w:rsidRPr="00C74508">
        <w:rPr>
          <w:rFonts w:ascii="Arial" w:hAnsi="Arial" w:cs="Arial"/>
          <w:noProof/>
          <w:sz w:val="22"/>
          <w:szCs w:val="22"/>
        </w:rPr>
        <w:t>,</w:t>
      </w:r>
      <w:hyperlink w:anchor="_ENREF_246" w:tooltip="Leffa, 2020 #12409" w:history="1">
        <w:r w:rsidR="006379AA" w:rsidRPr="00C74508">
          <w:rPr>
            <w:rFonts w:ascii="Arial" w:hAnsi="Arial" w:cs="Arial"/>
            <w:noProof/>
            <w:sz w:val="22"/>
            <w:szCs w:val="22"/>
          </w:rPr>
          <w:t>246</w:t>
        </w:r>
      </w:hyperlink>
      <w:r w:rsidR="00E25D01" w:rsidRPr="00C74508">
        <w:rPr>
          <w:rFonts w:ascii="Arial" w:hAnsi="Arial" w:cs="Arial"/>
          <w:noProof/>
          <w:sz w:val="22"/>
          <w:szCs w:val="22"/>
        </w:rPr>
        <w:t>)</w:t>
      </w:r>
      <w:r w:rsidR="005F15C1" w:rsidRPr="00C74508">
        <w:rPr>
          <w:rFonts w:ascii="Arial" w:hAnsi="Arial" w:cs="Arial"/>
          <w:sz w:val="22"/>
          <w:szCs w:val="22"/>
        </w:rPr>
        <w:fldChar w:fldCharType="end"/>
      </w:r>
      <w:r w:rsidR="00CE75C6" w:rsidRPr="00C74508">
        <w:rPr>
          <w:rFonts w:ascii="Arial" w:hAnsi="Arial" w:cs="Arial"/>
          <w:sz w:val="22"/>
          <w:szCs w:val="22"/>
        </w:rPr>
        <w:t>.</w:t>
      </w:r>
      <w:r w:rsidR="008B1EF9" w:rsidRPr="00C74508">
        <w:rPr>
          <w:rFonts w:ascii="Arial" w:hAnsi="Arial" w:cs="Arial"/>
          <w:sz w:val="22"/>
          <w:szCs w:val="22"/>
        </w:rPr>
        <w:t xml:space="preserve"> Though the Dietary Guidelines for Americans has yet to issue recommendations regarding UPF consumption, we believe that the evidence that UPF’s promote obesity and many of its co-morbidities in children is more than sufficiently compelling to recommend avoiding them.</w:t>
      </w:r>
    </w:p>
    <w:p w14:paraId="4E5E2175" w14:textId="77777777" w:rsidR="007E2617" w:rsidRPr="00C74508" w:rsidRDefault="007E2617" w:rsidP="00C74508">
      <w:pPr>
        <w:pStyle w:val="BodyText2"/>
        <w:spacing w:line="276" w:lineRule="auto"/>
        <w:jc w:val="left"/>
        <w:rPr>
          <w:rFonts w:ascii="Arial" w:hAnsi="Arial" w:cs="Arial"/>
          <w:sz w:val="22"/>
          <w:szCs w:val="22"/>
        </w:rPr>
      </w:pPr>
    </w:p>
    <w:p w14:paraId="50E30806" w14:textId="5BA34F19" w:rsidR="000E2EC7" w:rsidRPr="00C74508" w:rsidRDefault="00D5575C" w:rsidP="00C74508">
      <w:pPr>
        <w:pStyle w:val="BodyText2"/>
        <w:spacing w:line="276" w:lineRule="auto"/>
        <w:jc w:val="left"/>
        <w:rPr>
          <w:rFonts w:ascii="Arial" w:hAnsi="Arial" w:cs="Arial"/>
          <w:sz w:val="22"/>
          <w:szCs w:val="22"/>
        </w:rPr>
      </w:pPr>
      <w:r w:rsidRPr="00C74508">
        <w:rPr>
          <w:rFonts w:ascii="Arial" w:hAnsi="Arial" w:cs="Arial"/>
          <w:sz w:val="22"/>
          <w:szCs w:val="22"/>
        </w:rPr>
        <w:t>A h</w:t>
      </w:r>
      <w:r w:rsidR="000E2EC7" w:rsidRPr="00C74508">
        <w:rPr>
          <w:rFonts w:ascii="Arial" w:hAnsi="Arial" w:cs="Arial"/>
          <w:sz w:val="22"/>
          <w:szCs w:val="22"/>
        </w:rPr>
        <w:t>elpful brochure to recommend healthy eating for children</w:t>
      </w:r>
      <w:r w:rsidR="00C156A0" w:rsidRPr="00C74508">
        <w:rPr>
          <w:rFonts w:ascii="Arial" w:hAnsi="Arial" w:cs="Arial"/>
          <w:sz w:val="22"/>
          <w:szCs w:val="22"/>
        </w:rPr>
        <w:t xml:space="preserve"> including </w:t>
      </w:r>
      <w:r w:rsidR="00754CB0" w:rsidRPr="00C74508">
        <w:rPr>
          <w:rFonts w:ascii="Arial" w:hAnsi="Arial" w:cs="Arial"/>
          <w:sz w:val="22"/>
          <w:szCs w:val="22"/>
        </w:rPr>
        <w:t>Nutrition</w:t>
      </w:r>
      <w:r w:rsidR="00C156A0" w:rsidRPr="00C74508">
        <w:rPr>
          <w:rFonts w:ascii="Arial" w:hAnsi="Arial" w:cs="Arial"/>
          <w:sz w:val="22"/>
          <w:szCs w:val="22"/>
        </w:rPr>
        <w:t xml:space="preserve"> conversation starters</w:t>
      </w:r>
      <w:r w:rsidR="000E2EC7" w:rsidRPr="00C74508">
        <w:rPr>
          <w:rFonts w:ascii="Arial" w:hAnsi="Arial" w:cs="Arial"/>
          <w:sz w:val="22"/>
          <w:szCs w:val="22"/>
        </w:rPr>
        <w:t xml:space="preserve"> can be obtained from </w:t>
      </w:r>
      <w:hyperlink r:id="rId32" w:history="1">
        <w:r w:rsidR="00C156A0" w:rsidRPr="00C74508">
          <w:rPr>
            <w:rStyle w:val="Hyperlink"/>
            <w:rFonts w:ascii="Arial" w:hAnsi="Arial" w:cs="Arial"/>
            <w:sz w:val="22"/>
            <w:szCs w:val="22"/>
          </w:rPr>
          <w:t>https://www.dietaryguidelines.gov/professional-resources</w:t>
        </w:r>
      </w:hyperlink>
      <w:r w:rsidR="00C156A0" w:rsidRPr="00C74508">
        <w:rPr>
          <w:rFonts w:ascii="Arial" w:hAnsi="Arial" w:cs="Arial"/>
          <w:sz w:val="22"/>
          <w:szCs w:val="22"/>
        </w:rPr>
        <w:t xml:space="preserve">. </w:t>
      </w:r>
    </w:p>
    <w:p w14:paraId="030F777A" w14:textId="77777777" w:rsidR="00C156A0" w:rsidRPr="00C74508" w:rsidRDefault="00C156A0" w:rsidP="00C74508">
      <w:pPr>
        <w:pStyle w:val="BodyText2"/>
        <w:spacing w:line="276" w:lineRule="auto"/>
        <w:jc w:val="left"/>
        <w:rPr>
          <w:rFonts w:ascii="Arial" w:hAnsi="Arial" w:cs="Arial"/>
          <w:sz w:val="22"/>
          <w:szCs w:val="22"/>
        </w:rPr>
      </w:pPr>
    </w:p>
    <w:p w14:paraId="263F2FB1" w14:textId="30F4250D" w:rsidR="003278DF" w:rsidRDefault="0013269D" w:rsidP="00C74508">
      <w:pPr>
        <w:pStyle w:val="BodyText2"/>
        <w:spacing w:line="276" w:lineRule="auto"/>
        <w:jc w:val="left"/>
        <w:rPr>
          <w:rFonts w:ascii="Arial" w:hAnsi="Arial" w:cs="Arial"/>
          <w:sz w:val="22"/>
          <w:szCs w:val="22"/>
        </w:rPr>
      </w:pPr>
      <w:r w:rsidRPr="00C74508">
        <w:rPr>
          <w:rFonts w:ascii="Arial" w:hAnsi="Arial" w:cs="Arial"/>
          <w:sz w:val="22"/>
          <w:szCs w:val="22"/>
        </w:rPr>
        <w:t>The composition of the diet should contain at least the minimal recommend amounts of protein, essential fatty acids, vitamins, and minerals</w:t>
      </w:r>
      <w:r w:rsidR="003278DF" w:rsidRPr="00C74508">
        <w:rPr>
          <w:rFonts w:ascii="Arial" w:hAnsi="Arial" w:cs="Arial"/>
          <w:sz w:val="22"/>
          <w:szCs w:val="22"/>
        </w:rPr>
        <w:t>. The 2</w:t>
      </w:r>
      <w:r w:rsidR="00995C27" w:rsidRPr="00C74508">
        <w:rPr>
          <w:rFonts w:ascii="Arial" w:hAnsi="Arial" w:cs="Arial"/>
          <w:sz w:val="22"/>
          <w:szCs w:val="22"/>
        </w:rPr>
        <w:t>01</w:t>
      </w:r>
      <w:r w:rsidR="00783026" w:rsidRPr="00C74508">
        <w:rPr>
          <w:rFonts w:ascii="Arial" w:hAnsi="Arial" w:cs="Arial"/>
          <w:sz w:val="22"/>
          <w:szCs w:val="22"/>
        </w:rPr>
        <w:t>7</w:t>
      </w:r>
      <w:r w:rsidR="003278DF" w:rsidRPr="00C74508">
        <w:rPr>
          <w:rFonts w:ascii="Arial" w:hAnsi="Arial" w:cs="Arial"/>
          <w:sz w:val="22"/>
          <w:szCs w:val="22"/>
        </w:rPr>
        <w:t xml:space="preserve"> consensus from the Endocrine Society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&lt;EndNote&gt;&lt;Cite&gt;&lt;Author&gt;Styne&lt;/Author&gt;&lt;Year&gt;2017&lt;/Year&gt;&lt;RecNum&gt;11496&lt;/RecNum&gt;&lt;DisplayText&gt;(24)&lt;/DisplayText&gt;&lt;record&gt;&lt;rec-number&gt;11496&lt;/rec-number&gt;&lt;foreign-keys&gt;&lt;key app="EN" db-id="0fxx22adqrefrleftelpzdwc5da2px5xdprf" timestamp="1517172657"&gt;11496&lt;/key&gt;&lt;/foreign-keys&gt;&lt;ref-type name="Journal Article"&gt;17&lt;/ref-type&gt;&lt;contributors&gt;&lt;authors&gt;&lt;author&gt;DM Styne&lt;/author&gt;&lt;author&gt;SA Arslanian&lt;/author&gt;&lt;author&gt;EL Connor&lt;/author&gt;&lt;author&gt;IS Farooqi&lt;/author&gt;&lt;author&gt;MH Murad&lt;/author&gt;&lt;author&gt;JH Silverstein&lt;/author&gt;&lt;/authors&gt;&lt;/contributors&gt;&lt;titles&gt;&lt;title&gt;Pediatric obesity-assessment, treatment, and prevention: An endocrine society clinical practice guideline&lt;/title&gt;&lt;secondary-title&gt;J Clin Endocrinol Metab&lt;/secondary-title&gt;&lt;/titles&gt;&lt;periodical&gt;&lt;full-title&gt;J Clin Endocrinol Metab&lt;/full-title&gt;&lt;/periodical&gt;&lt;pages&gt;709-57&lt;/pages&gt;&lt;volume&gt;102&lt;/volume&gt;&lt;dates&gt;&lt;year&gt;2017&lt;/year&gt;&lt;/dates&gt;&lt;urls&gt;&lt;/urls&gt;&lt;/record&gt;&lt;/Cite&gt;&lt;/EndNote&gt;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24" w:tooltip="Styne, 2017 #11496" w:history="1">
        <w:r w:rsidR="006379AA" w:rsidRPr="00C74508">
          <w:rPr>
            <w:rFonts w:ascii="Arial" w:hAnsi="Arial" w:cs="Arial"/>
            <w:noProof/>
            <w:sz w:val="22"/>
            <w:szCs w:val="22"/>
          </w:rPr>
          <w:t>24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B07400" w:rsidRPr="00C74508">
        <w:rPr>
          <w:rFonts w:ascii="Arial" w:hAnsi="Arial" w:cs="Arial"/>
          <w:sz w:val="22"/>
          <w:szCs w:val="22"/>
        </w:rPr>
        <w:t xml:space="preserve"> </w:t>
      </w:r>
      <w:r w:rsidR="003278DF" w:rsidRPr="00C74508">
        <w:rPr>
          <w:rFonts w:ascii="Arial" w:hAnsi="Arial" w:cs="Arial"/>
          <w:sz w:val="22"/>
          <w:szCs w:val="22"/>
        </w:rPr>
        <w:lastRenderedPageBreak/>
        <w:t>recommended the following basic pri</w:t>
      </w:r>
      <w:r w:rsidR="00B07400" w:rsidRPr="00C74508">
        <w:rPr>
          <w:rFonts w:ascii="Arial" w:hAnsi="Arial" w:cs="Arial"/>
          <w:sz w:val="22"/>
          <w:szCs w:val="22"/>
        </w:rPr>
        <w:t>nciples of dietary intervention</w:t>
      </w:r>
      <w:r w:rsidR="00DE405B" w:rsidRPr="00C74508">
        <w:rPr>
          <w:rFonts w:ascii="Arial" w:hAnsi="Arial" w:cs="Arial"/>
          <w:sz w:val="22"/>
          <w:szCs w:val="22"/>
        </w:rPr>
        <w:t xml:space="preserve"> to achieve negative energy balance,</w:t>
      </w:r>
      <w:r w:rsidR="00BD5A8C" w:rsidRPr="00C74508">
        <w:rPr>
          <w:rFonts w:ascii="Arial" w:hAnsi="Arial" w:cs="Arial"/>
          <w:sz w:val="22"/>
          <w:szCs w:val="22"/>
        </w:rPr>
        <w:t xml:space="preserve"> which it should be noted would likely be beneficial to everyone regardless of adiposity:</w:t>
      </w:r>
    </w:p>
    <w:p w14:paraId="213E2955" w14:textId="77777777" w:rsidR="008D345B" w:rsidRPr="00C74508" w:rsidRDefault="008D345B" w:rsidP="00C74508">
      <w:pPr>
        <w:pStyle w:val="BodyText2"/>
        <w:spacing w:line="276" w:lineRule="auto"/>
        <w:jc w:val="left"/>
        <w:rPr>
          <w:rFonts w:ascii="Arial" w:hAnsi="Arial" w:cs="Arial"/>
          <w:sz w:val="22"/>
          <w:szCs w:val="22"/>
        </w:rPr>
      </w:pPr>
    </w:p>
    <w:p w14:paraId="61156880" w14:textId="5376CF12" w:rsidR="00B07400" w:rsidRPr="00C74508" w:rsidRDefault="00B07400" w:rsidP="008D345B">
      <w:pPr>
        <w:pStyle w:val="BodyText2"/>
        <w:numPr>
          <w:ilvl w:val="0"/>
          <w:numId w:val="23"/>
        </w:numPr>
        <w:spacing w:line="276" w:lineRule="auto"/>
        <w:jc w:val="left"/>
        <w:rPr>
          <w:rFonts w:ascii="Arial" w:hAnsi="Arial" w:cs="Arial"/>
          <w:sz w:val="22"/>
          <w:szCs w:val="22"/>
        </w:rPr>
      </w:pPr>
      <w:r w:rsidRPr="00C74508">
        <w:rPr>
          <w:rFonts w:ascii="Arial" w:hAnsi="Arial" w:cs="Arial"/>
          <w:sz w:val="22"/>
          <w:szCs w:val="22"/>
        </w:rPr>
        <w:t xml:space="preserve">Replace all sugary drinks (including juices, sodas, and whole milk) with water, noncaloric beverages, and </w:t>
      </w:r>
      <w:r w:rsidR="00DE405B" w:rsidRPr="00C74508">
        <w:rPr>
          <w:rFonts w:ascii="Arial" w:hAnsi="Arial" w:cs="Arial"/>
          <w:sz w:val="22"/>
          <w:szCs w:val="22"/>
        </w:rPr>
        <w:t>low-fat</w:t>
      </w:r>
      <w:r w:rsidRPr="00C74508">
        <w:rPr>
          <w:rFonts w:ascii="Arial" w:hAnsi="Arial" w:cs="Arial"/>
          <w:sz w:val="22"/>
          <w:szCs w:val="22"/>
        </w:rPr>
        <w:t xml:space="preserve"> or skim milk.</w:t>
      </w:r>
    </w:p>
    <w:p w14:paraId="42A78323" w14:textId="77777777" w:rsidR="00A73ECB" w:rsidRPr="00C74508" w:rsidRDefault="00A73ECB" w:rsidP="008D345B">
      <w:pPr>
        <w:pStyle w:val="BodyText2"/>
        <w:numPr>
          <w:ilvl w:val="0"/>
          <w:numId w:val="23"/>
        </w:numPr>
        <w:spacing w:line="276" w:lineRule="auto"/>
        <w:jc w:val="left"/>
        <w:rPr>
          <w:rFonts w:ascii="Arial" w:hAnsi="Arial" w:cs="Arial"/>
          <w:sz w:val="22"/>
          <w:szCs w:val="22"/>
        </w:rPr>
      </w:pPr>
      <w:r w:rsidRPr="00C74508">
        <w:rPr>
          <w:rFonts w:ascii="Arial" w:hAnsi="Arial" w:cs="Arial"/>
          <w:sz w:val="22"/>
          <w:szCs w:val="22"/>
        </w:rPr>
        <w:t>Create a balanced diet including vegetables, fruits, whole grains, nuts, fiber, lean meat, fish, and low-fat dairy products.  Specifically encourage consumption of at least five servings of fruits and vegetables daily.</w:t>
      </w:r>
    </w:p>
    <w:p w14:paraId="0D56D01E" w14:textId="10BC435E" w:rsidR="00B07400" w:rsidRPr="00C74508" w:rsidRDefault="00B07400" w:rsidP="008D345B">
      <w:pPr>
        <w:pStyle w:val="BodyText2"/>
        <w:numPr>
          <w:ilvl w:val="0"/>
          <w:numId w:val="23"/>
        </w:numPr>
        <w:spacing w:line="276" w:lineRule="auto"/>
        <w:jc w:val="left"/>
        <w:rPr>
          <w:rFonts w:ascii="Arial" w:hAnsi="Arial" w:cs="Arial"/>
          <w:sz w:val="22"/>
          <w:szCs w:val="22"/>
        </w:rPr>
      </w:pPr>
      <w:r w:rsidRPr="00C74508">
        <w:rPr>
          <w:rFonts w:ascii="Arial" w:hAnsi="Arial" w:cs="Arial"/>
          <w:sz w:val="22"/>
          <w:szCs w:val="22"/>
        </w:rPr>
        <w:t xml:space="preserve">Reduce intake of </w:t>
      </w:r>
      <w:r w:rsidR="00D103F1" w:rsidRPr="00C74508">
        <w:rPr>
          <w:rFonts w:ascii="Arial" w:hAnsi="Arial" w:cs="Arial"/>
          <w:sz w:val="22"/>
          <w:szCs w:val="22"/>
        </w:rPr>
        <w:t xml:space="preserve">calorie dense foods such as </w:t>
      </w:r>
      <w:r w:rsidRPr="00C74508">
        <w:rPr>
          <w:rFonts w:ascii="Arial" w:hAnsi="Arial" w:cs="Arial"/>
          <w:sz w:val="22"/>
          <w:szCs w:val="22"/>
        </w:rPr>
        <w:t xml:space="preserve">saturated fats, salty snacks, and high glycemic foods including candy, white bread, </w:t>
      </w:r>
      <w:r w:rsidR="00A73ECB" w:rsidRPr="00C74508">
        <w:rPr>
          <w:rFonts w:ascii="Arial" w:hAnsi="Arial" w:cs="Arial"/>
          <w:sz w:val="22"/>
          <w:szCs w:val="22"/>
        </w:rPr>
        <w:t xml:space="preserve">processed </w:t>
      </w:r>
      <w:r w:rsidRPr="00C74508">
        <w:rPr>
          <w:rFonts w:ascii="Arial" w:hAnsi="Arial" w:cs="Arial"/>
          <w:sz w:val="22"/>
          <w:szCs w:val="22"/>
        </w:rPr>
        <w:t>white rice, pasta, and potatoes.</w:t>
      </w:r>
    </w:p>
    <w:p w14:paraId="567ACBAA" w14:textId="7E4CDF44" w:rsidR="001618D8" w:rsidRPr="00C74508" w:rsidRDefault="001618D8" w:rsidP="008D345B">
      <w:pPr>
        <w:pStyle w:val="BodyText2"/>
        <w:numPr>
          <w:ilvl w:val="0"/>
          <w:numId w:val="23"/>
        </w:numPr>
        <w:spacing w:line="276" w:lineRule="auto"/>
        <w:jc w:val="left"/>
        <w:rPr>
          <w:rFonts w:ascii="Arial" w:hAnsi="Arial" w:cs="Arial"/>
          <w:sz w:val="22"/>
          <w:szCs w:val="22"/>
        </w:rPr>
      </w:pPr>
      <w:r w:rsidRPr="00C74508">
        <w:rPr>
          <w:rFonts w:ascii="Arial" w:hAnsi="Arial" w:cs="Arial"/>
          <w:sz w:val="22"/>
          <w:szCs w:val="22"/>
        </w:rPr>
        <w:t>Minimize consumption of foods outside of the home</w:t>
      </w:r>
      <w:r w:rsidR="007F7AF4" w:rsidRPr="00C74508">
        <w:rPr>
          <w:rFonts w:ascii="Arial" w:hAnsi="Arial" w:cs="Arial"/>
          <w:sz w:val="22"/>
          <w:szCs w:val="22"/>
        </w:rPr>
        <w:t>.  F</w:t>
      </w:r>
      <w:r w:rsidRPr="00C74508">
        <w:rPr>
          <w:rFonts w:ascii="Arial" w:hAnsi="Arial" w:cs="Arial"/>
          <w:sz w:val="22"/>
          <w:szCs w:val="22"/>
        </w:rPr>
        <w:t>ast foods in particular.</w:t>
      </w:r>
    </w:p>
    <w:p w14:paraId="2D7354B1" w14:textId="77777777" w:rsidR="00B07400" w:rsidRPr="00C74508" w:rsidRDefault="001618D8" w:rsidP="008D345B">
      <w:pPr>
        <w:pStyle w:val="BodyText2"/>
        <w:numPr>
          <w:ilvl w:val="0"/>
          <w:numId w:val="23"/>
        </w:numPr>
        <w:spacing w:line="276" w:lineRule="auto"/>
        <w:jc w:val="left"/>
        <w:rPr>
          <w:rFonts w:ascii="Arial" w:hAnsi="Arial" w:cs="Arial"/>
          <w:sz w:val="22"/>
          <w:szCs w:val="22"/>
        </w:rPr>
      </w:pPr>
      <w:r w:rsidRPr="00C74508">
        <w:rPr>
          <w:rFonts w:ascii="Arial" w:hAnsi="Arial" w:cs="Arial"/>
          <w:sz w:val="22"/>
          <w:szCs w:val="22"/>
        </w:rPr>
        <w:t>Eat breakfast daily.</w:t>
      </w:r>
      <w:r w:rsidR="0013269D" w:rsidRPr="00C74508">
        <w:rPr>
          <w:rFonts w:ascii="Arial" w:hAnsi="Arial" w:cs="Arial"/>
          <w:sz w:val="22"/>
          <w:szCs w:val="22"/>
        </w:rPr>
        <w:t xml:space="preserve"> </w:t>
      </w:r>
    </w:p>
    <w:p w14:paraId="3ABF8154" w14:textId="77777777" w:rsidR="00DE405B" w:rsidRPr="00C74508" w:rsidRDefault="00DE405B" w:rsidP="00C74508">
      <w:pPr>
        <w:pStyle w:val="BodyText2"/>
        <w:spacing w:line="276" w:lineRule="auto"/>
        <w:jc w:val="left"/>
        <w:rPr>
          <w:rFonts w:ascii="Arial" w:hAnsi="Arial" w:cs="Arial"/>
          <w:sz w:val="22"/>
          <w:szCs w:val="22"/>
        </w:rPr>
      </w:pPr>
    </w:p>
    <w:p w14:paraId="0C99A1AF" w14:textId="39912094" w:rsidR="00671A5B" w:rsidRPr="00C74508" w:rsidRDefault="00671A5B" w:rsidP="00C74508">
      <w:pPr>
        <w:pStyle w:val="BodyText2"/>
        <w:spacing w:line="276" w:lineRule="auto"/>
        <w:jc w:val="left"/>
        <w:rPr>
          <w:rFonts w:ascii="Arial" w:hAnsi="Arial" w:cs="Arial"/>
          <w:sz w:val="22"/>
          <w:szCs w:val="22"/>
        </w:rPr>
      </w:pPr>
      <w:r w:rsidRPr="00C74508">
        <w:rPr>
          <w:rFonts w:ascii="Arial" w:hAnsi="Arial" w:cs="Arial"/>
          <w:sz w:val="22"/>
          <w:szCs w:val="22"/>
        </w:rPr>
        <w:t xml:space="preserve">Based on available data it appears that dietary macronutrient composition in childhood does not significantly affect later adiposity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&lt;EndNote&gt;&lt;Cite&gt;&lt;Author&gt;Gow&lt;/Author&gt;&lt;Year&gt;2014&lt;/Year&gt;&lt;RecNum&gt;11131&lt;/RecNum&gt;&lt;DisplayText&gt;(247)&lt;/DisplayText&gt;&lt;record&gt;&lt;rec-number&gt;11131&lt;/rec-number&gt;&lt;foreign-keys&gt;&lt;key app="EN" db-id="0fxx22adqrefrleftelpzdwc5da2px5xdprf" timestamp="1449861098"&gt;11131&lt;/key&gt;&lt;/foreign-keys&gt;&lt;ref-type name="Journal Article"&gt;17&lt;/ref-type&gt;&lt;contributors&gt;&lt;authors&gt;&lt;author&gt;ML Gow&lt;/author&gt;&lt;author&gt;M Ho&lt;/author&gt;&lt;author&gt;TL BUrrows&lt;/author&gt;&lt;author&gt;LA Baur&lt;/author&gt;&lt;author&gt;MJ Hutchesson&lt;/author&gt;&lt;author&gt;CT Cowell&lt;/author&gt;&lt;author&gt;CE Collins&lt;/author&gt;&lt;author&gt;SP Garnett&lt;/author&gt;&lt;/authors&gt;&lt;/contributors&gt;&lt;titles&gt;&lt;title&gt;Impact of dietary macronutrient distribution on BMI and cardiometabolic outcomes in overweight and obese children and adolescents: a systematic review&lt;/title&gt;&lt;secondary-title&gt;Nutr Rev&lt;/secondary-title&gt;&lt;/titles&gt;&lt;periodical&gt;&lt;full-title&gt;Nutr Rev&lt;/full-title&gt;&lt;/periodical&gt;&lt;pages&gt;453-70&lt;/pages&gt;&lt;volume&gt;72&lt;/volume&gt;&lt;dates&gt;&lt;year&gt;2014&lt;/year&gt;&lt;/dates&gt;&lt;urls&gt;&lt;/urls&gt;&lt;/record&gt;&lt;/Cite&gt;&lt;/EndNote&gt;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47" w:tooltip="Gow, 2014 #11131" w:history="1">
        <w:r w:rsidR="006379AA" w:rsidRPr="00C74508">
          <w:rPr>
            <w:rFonts w:ascii="Arial" w:hAnsi="Arial" w:cs="Arial"/>
            <w:noProof/>
            <w:sz w:val="22"/>
            <w:szCs w:val="22"/>
          </w:rPr>
          <w:t>247</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and that d</w:t>
      </w:r>
      <w:r w:rsidR="0013269D" w:rsidRPr="00C74508">
        <w:rPr>
          <w:rFonts w:ascii="Arial" w:hAnsi="Arial" w:cs="Arial"/>
          <w:sz w:val="22"/>
          <w:szCs w:val="22"/>
        </w:rPr>
        <w:t>iets consisting of drastically altered proportions of nutrients may be dangerous and yield no better results than a limited intake of a nutritionally balanced diet</w:t>
      </w:r>
      <w:r w:rsidR="00BD5A8C" w:rsidRPr="00C74508">
        <w:rPr>
          <w:rFonts w:ascii="Arial" w:hAnsi="Arial" w:cs="Arial"/>
          <w:sz w:val="22"/>
          <w:szCs w:val="22"/>
        </w:rPr>
        <w:t xml:space="preserve"> </w:t>
      </w:r>
      <w:r w:rsidR="005F15C1"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&lt;EndNote&gt;&lt;Cite&gt;&lt;Author&gt;Foster&lt;/Author&gt;&lt;Year&gt;2010&lt;/Year&gt;&lt;RecNum&gt;10737&lt;/RecNum&gt;&lt;DisplayText&gt;(248,249)&lt;/DisplayText&gt;&lt;record&gt;&lt;rec-number&gt;10737&lt;/rec-number&gt;&lt;foreign-keys&gt;&lt;key app="EN" db-id="0fxx22adqrefrleftelpzdwc5da2px5xdprf" timestamp="0"&gt;10737&lt;/key&gt;&lt;/foreign-keys&gt;&lt;ref-type name="Journal Article"&gt;17&lt;/ref-type&gt;&lt;contributors&gt;&lt;authors&gt;&lt;author&gt;GD Foster&lt;/author&gt;&lt;author&gt;HR Wyatt&lt;/author&gt;&lt;author&gt;JO Hill&lt;/author&gt;&lt;author&gt;AP Makris&lt;/author&gt;&lt;author&gt;DL Rosenbaum&lt;/author&gt;&lt;author&gt;C Brill&lt;/author&gt;&lt;author&gt;RI Stein&lt;/author&gt;&lt;author&gt;BS Mohammed&lt;/author&gt;&lt;author&gt;B Miller&lt;/author&gt;&lt;author&gt;DJ Rader&lt;/author&gt;&lt;author&gt;B Zemel&lt;/author&gt;&lt;author&gt;TA Wadden&lt;/author&gt;&lt;author&gt;T Tenhave&lt;/author&gt;&lt;author&gt;CW Newcomb&lt;/author&gt;&lt;author&gt;S Klein&lt;/author&gt;&lt;/authors&gt;&lt;/contributors&gt;&lt;titles&gt;&lt;title&gt;Weight and metabolic outcomes after 2 years on a low-carbohydrate versus low-fat diet: a randomized trial&lt;/title&gt;&lt;secondary-title&gt;Ann Int Med&lt;/secondary-title&gt;&lt;/titles&gt;&lt;pages&gt;147-57&lt;/pages&gt;&lt;volume&gt;153&lt;/volume&gt;&lt;dates&gt;&lt;year&gt;2010&lt;/year&gt;&lt;/dates&gt;&lt;urls&gt;&lt;/urls&gt;&lt;/record&gt;&lt;/Cite&gt;&lt;Cite&gt;&lt;Author&gt;Mirza&lt;/Author&gt;&lt;Year&gt;2013&lt;/Year&gt;&lt;RecNum&gt;10803&lt;/RecNum&gt;&lt;record&gt;&lt;rec-number&gt;10803&lt;/rec-number&gt;&lt;foreign-keys&gt;&lt;key app="EN" db-id="0fxx22adqrefrleftelpzdwc5da2px5xdprf" timestamp="0"&gt;10803&lt;/key&gt;&lt;/foreign-keys&gt;&lt;ref-type name="Journal Article"&gt;17&lt;/ref-type&gt;&lt;contributors&gt;&lt;authors&gt;&lt;author&gt;NM Mirza&lt;/author&gt;&lt;author&gt;MG Palmer&lt;/author&gt;&lt;author&gt;KB Sinclair&lt;/author&gt;&lt;author&gt;R McCarter&lt;/author&gt;&lt;author&gt;J He&lt;/author&gt;&lt;author&gt;CB Evvling&lt;/author&gt;&lt;author&gt;DS Ludwig&lt;/author&gt;&lt;author&gt;JA Yanovski&lt;/author&gt;&lt;/authors&gt;&lt;/contributors&gt;&lt;titles&gt;&lt;title&gt;Effects of a low glycemic load or a low-fat dietary intervention on body weight in obese Hispanic American children and adolescents: a randomized controlled trial&lt;/title&gt;&lt;secondary-title&gt;Amer J Clin Nutr&lt;/secondary-title&gt;&lt;/titles&gt;&lt;periodical&gt;&lt;full-title&gt;Amer J Clin Nutr&lt;/full-title&gt;&lt;/periodical&gt;&lt;pages&gt;276-85&lt;/pages&gt;&lt;volume&gt;97&lt;/volume&gt;&lt;dates&gt;&lt;year&gt;2013&lt;/year&gt;&lt;/dates&gt;&lt;urls&gt;&lt;/urls&gt;&lt;/record&gt;&lt;/Cite&gt;&lt;/EndNote&gt;</w:instrText>
      </w:r>
      <w:r w:rsidR="005F15C1" w:rsidRPr="00C74508">
        <w:rPr>
          <w:rFonts w:ascii="Arial" w:hAnsi="Arial" w:cs="Arial"/>
          <w:sz w:val="22"/>
          <w:szCs w:val="22"/>
        </w:rPr>
        <w:fldChar w:fldCharType="separate"/>
      </w:r>
      <w:r w:rsidR="00E25D01" w:rsidRPr="00C74508">
        <w:rPr>
          <w:rFonts w:ascii="Arial" w:hAnsi="Arial" w:cs="Arial"/>
          <w:noProof/>
          <w:sz w:val="22"/>
          <w:szCs w:val="22"/>
        </w:rPr>
        <w:t>(</w:t>
      </w:r>
      <w:hyperlink w:anchor="_ENREF_248" w:tooltip="Foster, 2010 #10737" w:history="1">
        <w:r w:rsidR="006379AA" w:rsidRPr="00C74508">
          <w:rPr>
            <w:rFonts w:ascii="Arial" w:hAnsi="Arial" w:cs="Arial"/>
            <w:noProof/>
            <w:sz w:val="22"/>
            <w:szCs w:val="22"/>
          </w:rPr>
          <w:t>248</w:t>
        </w:r>
      </w:hyperlink>
      <w:r w:rsidR="00E25D01" w:rsidRPr="00C74508">
        <w:rPr>
          <w:rFonts w:ascii="Arial" w:hAnsi="Arial" w:cs="Arial"/>
          <w:noProof/>
          <w:sz w:val="22"/>
          <w:szCs w:val="22"/>
        </w:rPr>
        <w:t>,</w:t>
      </w:r>
      <w:hyperlink w:anchor="_ENREF_249" w:tooltip="Mirza, 2013 #10803" w:history="1">
        <w:r w:rsidR="006379AA" w:rsidRPr="00C74508">
          <w:rPr>
            <w:rFonts w:ascii="Arial" w:hAnsi="Arial" w:cs="Arial"/>
            <w:noProof/>
            <w:sz w:val="22"/>
            <w:szCs w:val="22"/>
          </w:rPr>
          <w:t>249</w:t>
        </w:r>
      </w:hyperlink>
      <w:r w:rsidR="00E25D01" w:rsidRPr="00C74508">
        <w:rPr>
          <w:rFonts w:ascii="Arial" w:hAnsi="Arial" w:cs="Arial"/>
          <w:noProof/>
          <w:sz w:val="22"/>
          <w:szCs w:val="22"/>
        </w:rPr>
        <w:t>)</w:t>
      </w:r>
      <w:r w:rsidR="005F15C1" w:rsidRPr="00C74508">
        <w:rPr>
          <w:rFonts w:ascii="Arial" w:hAnsi="Arial" w:cs="Arial"/>
          <w:sz w:val="22"/>
          <w:szCs w:val="22"/>
        </w:rPr>
        <w:fldChar w:fldCharType="end"/>
      </w:r>
      <w:r w:rsidR="0013269D" w:rsidRPr="00C74508">
        <w:rPr>
          <w:rFonts w:ascii="Arial" w:hAnsi="Arial" w:cs="Arial"/>
          <w:sz w:val="22"/>
          <w:szCs w:val="22"/>
        </w:rPr>
        <w:t xml:space="preserve">. </w:t>
      </w:r>
      <w:r w:rsidRPr="00C74508">
        <w:rPr>
          <w:rFonts w:ascii="Arial" w:hAnsi="Arial" w:cs="Arial"/>
          <w:sz w:val="22"/>
          <w:szCs w:val="22"/>
        </w:rPr>
        <w:t>It should be noted that the results of these</w:t>
      </w:r>
      <w:r w:rsidR="00D13D33" w:rsidRPr="00C74508">
        <w:rPr>
          <w:rFonts w:ascii="Arial" w:hAnsi="Arial" w:cs="Arial"/>
          <w:sz w:val="22"/>
          <w:szCs w:val="22"/>
        </w:rPr>
        <w:t xml:space="preserve"> studies vary </w:t>
      </w:r>
      <w:r w:rsidRPr="00C74508">
        <w:rPr>
          <w:rFonts w:ascii="Arial" w:hAnsi="Arial" w:cs="Arial"/>
          <w:sz w:val="22"/>
          <w:szCs w:val="22"/>
        </w:rPr>
        <w:t xml:space="preserve">substantially </w:t>
      </w:r>
      <w:r w:rsidR="00D13D33" w:rsidRPr="00C74508">
        <w:rPr>
          <w:rFonts w:ascii="Arial" w:hAnsi="Arial" w:cs="Arial"/>
          <w:sz w:val="22"/>
          <w:szCs w:val="22"/>
        </w:rPr>
        <w:t xml:space="preserve">and may be age-dependent. For example, in a retrospective study Davis et al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&lt;EndNote&gt;&lt;Cite&gt;&lt;Author&gt;Davis&lt;/Author&gt;&lt;Year&gt;2012&lt;/Year&gt;&lt;RecNum&gt;11607&lt;/RecNum&gt;&lt;DisplayText&gt;(250)&lt;/DisplayText&gt;&lt;record&gt;&lt;rec-number&gt;11607&lt;/rec-number&gt;&lt;foreign-keys&gt;&lt;key app="EN" db-id="0fxx22adqrefrleftelpzdwc5da2px5xdprf" timestamp="1525030681"&gt;11607&lt;/key&gt;&lt;/foreign-keys&gt;&lt;ref-type name="Journal Article"&gt;17&lt;/ref-type&gt;&lt;contributors&gt;&lt;authors&gt;&lt;author&gt;JN Davis&lt;/author&gt;&lt;author&gt;SE Whaley&lt;/author&gt;&lt;author&gt;MI Goran&lt;/author&gt;&lt;/authors&gt;&lt;/contributors&gt;&lt;titles&gt;&lt;title&gt;Effects of breastfeeding and low sugar-sweetened beverage intake on obesity prevalence in Hispanic toddlers.&lt;/title&gt;&lt;secondary-title&gt;Amer J Clin Nutr&lt;/secondary-title&gt;&lt;/titles&gt;&lt;periodical&gt;&lt;full-title&gt;Amer J Clin Nutr&lt;/full-title&gt;&lt;/periodical&gt;&lt;pages&gt;3-8&lt;/pages&gt;&lt;volume&gt;95&lt;/volume&gt;&lt;dates&gt;&lt;year&gt;2012&lt;/year&gt;&lt;/dates&gt;&lt;urls&gt;&lt;/urls&gt;&lt;/record&gt;&lt;/Cite&gt;&lt;/EndNote&gt;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50" w:tooltip="Davis, 2012 #11607" w:history="1">
        <w:r w:rsidR="006379AA" w:rsidRPr="00C74508">
          <w:rPr>
            <w:rFonts w:ascii="Arial" w:hAnsi="Arial" w:cs="Arial"/>
            <w:noProof/>
            <w:sz w:val="22"/>
            <w:szCs w:val="22"/>
          </w:rPr>
          <w:t>250</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BF6535" w:rsidRPr="00C74508">
        <w:rPr>
          <w:rFonts w:ascii="Arial" w:hAnsi="Arial" w:cs="Arial"/>
          <w:sz w:val="22"/>
          <w:szCs w:val="22"/>
        </w:rPr>
        <w:t xml:space="preserve"> </w:t>
      </w:r>
      <w:r w:rsidR="00D13D33" w:rsidRPr="00C74508">
        <w:rPr>
          <w:rFonts w:ascii="Arial" w:hAnsi="Arial" w:cs="Arial"/>
          <w:sz w:val="22"/>
          <w:szCs w:val="22"/>
        </w:rPr>
        <w:t>reported that synergistic effects between the duration of breastfeeding and low sugar-sweetened beverage intake in reducing the odds of obesity in t</w:t>
      </w:r>
      <w:r w:rsidR="00BF6535" w:rsidRPr="00C74508">
        <w:rPr>
          <w:rFonts w:ascii="Arial" w:hAnsi="Arial" w:cs="Arial"/>
          <w:sz w:val="22"/>
          <w:szCs w:val="22"/>
        </w:rPr>
        <w:t>oddlers who were Hispanic. In contrast, a</w:t>
      </w:r>
      <w:r w:rsidR="00DC6F4E" w:rsidRPr="00C74508">
        <w:rPr>
          <w:rFonts w:ascii="Arial" w:hAnsi="Arial" w:cs="Arial"/>
          <w:sz w:val="22"/>
          <w:szCs w:val="22"/>
        </w:rPr>
        <w:t xml:space="preserve"> recent study comparing the effects of the low fat versus low glycemic index diet in the treatment of obesity in a population of Hispanic American adolescents found no differences between groups based on dietary macronutrient composition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&lt;EndNote&gt;&lt;Cite&gt;&lt;Author&gt;Mirza&lt;/Author&gt;&lt;Year&gt;2013&lt;/Year&gt;&lt;RecNum&gt;10777&lt;/RecNum&gt;&lt;DisplayText&gt;(251)&lt;/DisplayText&gt;&lt;record&gt;&lt;rec-number&gt;10777&lt;/rec-number&gt;&lt;foreign-keys&gt;&lt;key app="EN" db-id="0fxx22adqrefrleftelpzdwc5da2px5xdprf" timestamp="0"&gt;10777&lt;/key&gt;&lt;/foreign-keys&gt;&lt;ref-type name="Journal Article"&gt;17&lt;/ref-type&gt;&lt;contributors&gt;&lt;authors&gt;&lt;author&gt;NM Mirza&lt;/author&gt;&lt;author&gt;MG Palmer&lt;/author&gt;&lt;author&gt;KB Sinclair&lt;/author&gt;&lt;author&gt;R McCarter&lt;/author&gt;&lt;author&gt;J HE&lt;/author&gt;&lt;author&gt;CB Ebbeling&lt;/author&gt;&lt;author&gt;DS Ludwig&lt;/author&gt;&lt;author&gt;JA Yanofski&lt;/author&gt;&lt;/authors&gt;&lt;/contributors&gt;&lt;titles&gt;&lt;title&gt;Effects of a low glycermic load or low fat-dietary intervention on body weight in obese Hispanic American children and adolescents: a randomized controlled trial&lt;/title&gt;&lt;secondary-title&gt;Am J Clin Nutr&lt;/secondary-title&gt;&lt;/titles&gt;&lt;periodical&gt;&lt;full-title&gt;Am J Clin Nutr&lt;/full-title&gt;&lt;/periodical&gt;&lt;pages&gt;276-85&lt;/pages&gt;&lt;volume&gt;97&lt;/volume&gt;&lt;dates&gt;&lt;year&gt;2013&lt;/year&gt;&lt;/dates&gt;&lt;urls&gt;&lt;/urls&gt;&lt;/record&gt;&lt;/Cite&gt;&lt;/EndNote&gt;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51" w:tooltip="Mirza, 2013 #10777" w:history="1">
        <w:r w:rsidR="006379AA" w:rsidRPr="00C74508">
          <w:rPr>
            <w:rFonts w:ascii="Arial" w:hAnsi="Arial" w:cs="Arial"/>
            <w:noProof/>
            <w:sz w:val="22"/>
            <w:szCs w:val="22"/>
          </w:rPr>
          <w:t>251</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and a recent meta-analysis by </w:t>
      </w:r>
      <w:r w:rsidR="00CE26AF" w:rsidRPr="00C74508">
        <w:rPr>
          <w:rFonts w:ascii="Arial" w:hAnsi="Arial" w:cs="Arial"/>
          <w:sz w:val="22"/>
          <w:szCs w:val="22"/>
        </w:rPr>
        <w:t xml:space="preserve">Hall and Guo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&lt;EndNote&gt;&lt;Cite&gt;&lt;Author&gt;Hall&lt;/Author&gt;&lt;Year&gt;2017&lt;/Year&gt;&lt;RecNum&gt;11608&lt;/RecNum&gt;&lt;DisplayText&gt;(252)&lt;/DisplayText&gt;&lt;record&gt;&lt;rec-number&gt;11608&lt;/rec-number&gt;&lt;foreign-keys&gt;&lt;key app="EN" db-id="0fxx22adqrefrleftelpzdwc5da2px5xdprf" timestamp="1525032063"&gt;11608&lt;/key&gt;&lt;/foreign-keys&gt;&lt;ref-type name="Journal Article"&gt;17&lt;/ref-type&gt;&lt;contributors&gt;&lt;authors&gt;&lt;author&gt;KD Hall&lt;/author&gt;&lt;author&gt;J Guo&lt;/author&gt;&lt;/authors&gt;&lt;/contributors&gt;&lt;titles&gt;&lt;title&gt;Obesity energetics: Body weight regualtion and effects of diet composition&lt;/title&gt;&lt;secondary-title&gt;Gastroenterol&lt;/secondary-title&gt;&lt;/titles&gt;&lt;periodical&gt;&lt;full-title&gt;Gastroenterol&lt;/full-title&gt;&lt;/periodical&gt;&lt;pages&gt;1718-27&lt;/pages&gt;&lt;volume&gt;152&lt;/volume&gt;&lt;dates&gt;&lt;year&gt;2017&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52" w:tooltip="Hall, 2017 #11608" w:history="1">
        <w:r w:rsidR="006379AA" w:rsidRPr="00C74508">
          <w:rPr>
            <w:rFonts w:ascii="Arial" w:hAnsi="Arial" w:cs="Arial"/>
            <w:noProof/>
            <w:sz w:val="22"/>
            <w:szCs w:val="22"/>
          </w:rPr>
          <w:t>252</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AF11D8" w:rsidRPr="00C74508">
        <w:rPr>
          <w:rFonts w:ascii="Arial" w:hAnsi="Arial" w:cs="Arial"/>
          <w:sz w:val="22"/>
          <w:szCs w:val="22"/>
        </w:rPr>
        <w:t xml:space="preserve"> found that low fat diets promo</w:t>
      </w:r>
      <w:r w:rsidRPr="00C74508">
        <w:rPr>
          <w:rFonts w:ascii="Arial" w:hAnsi="Arial" w:cs="Arial"/>
          <w:sz w:val="22"/>
          <w:szCs w:val="22"/>
        </w:rPr>
        <w:t>ted greater fat loss than low carbohydrate diets in adults</w:t>
      </w:r>
      <w:r w:rsidR="0023653B" w:rsidRPr="00C74508">
        <w:rPr>
          <w:rFonts w:ascii="Arial" w:hAnsi="Arial" w:cs="Arial"/>
          <w:sz w:val="22"/>
          <w:szCs w:val="22"/>
        </w:rPr>
        <w:t>.</w:t>
      </w:r>
      <w:r w:rsidRPr="00C74508">
        <w:rPr>
          <w:rFonts w:ascii="Arial" w:hAnsi="Arial" w:cs="Arial"/>
          <w:sz w:val="22"/>
          <w:szCs w:val="22"/>
        </w:rPr>
        <w:t xml:space="preserve"> </w:t>
      </w:r>
    </w:p>
    <w:p w14:paraId="613EE3FF" w14:textId="77777777" w:rsidR="0023653B" w:rsidRPr="00C74508" w:rsidRDefault="0023653B" w:rsidP="00C74508">
      <w:pPr>
        <w:pStyle w:val="BodyText2"/>
        <w:spacing w:line="276" w:lineRule="auto"/>
        <w:jc w:val="left"/>
        <w:rPr>
          <w:rFonts w:ascii="Arial" w:hAnsi="Arial" w:cs="Arial"/>
          <w:sz w:val="22"/>
          <w:szCs w:val="22"/>
        </w:rPr>
      </w:pPr>
    </w:p>
    <w:p w14:paraId="43065BBF" w14:textId="53528475" w:rsidR="00DE405B" w:rsidRPr="00C74508" w:rsidRDefault="00DF280E" w:rsidP="00C74508">
      <w:pPr>
        <w:pStyle w:val="BodyText2"/>
        <w:spacing w:line="276" w:lineRule="auto"/>
        <w:jc w:val="left"/>
        <w:rPr>
          <w:rFonts w:ascii="Arial" w:hAnsi="Arial" w:cs="Arial"/>
          <w:sz w:val="22"/>
          <w:szCs w:val="22"/>
        </w:rPr>
      </w:pPr>
      <w:r w:rsidRPr="00C74508">
        <w:rPr>
          <w:rFonts w:ascii="Arial" w:hAnsi="Arial" w:cs="Arial"/>
          <w:sz w:val="22"/>
          <w:szCs w:val="22"/>
        </w:rPr>
        <w:t xml:space="preserve">As </w:t>
      </w:r>
      <w:r w:rsidR="00BD5A8C" w:rsidRPr="00C74508">
        <w:rPr>
          <w:rFonts w:ascii="Arial" w:hAnsi="Arial" w:cs="Arial"/>
          <w:sz w:val="22"/>
          <w:szCs w:val="22"/>
        </w:rPr>
        <w:t>noted above, n</w:t>
      </w:r>
      <w:r w:rsidR="0013269D" w:rsidRPr="00C74508">
        <w:rPr>
          <w:rFonts w:ascii="Arial" w:hAnsi="Arial" w:cs="Arial"/>
          <w:sz w:val="22"/>
          <w:szCs w:val="22"/>
        </w:rPr>
        <w:t xml:space="preserve">utritional counseling should encourage decreasing the use of calorically dense (high fat or </w:t>
      </w:r>
      <w:r w:rsidR="001618D8" w:rsidRPr="00C74508">
        <w:rPr>
          <w:rFonts w:ascii="Arial" w:hAnsi="Arial" w:cs="Arial"/>
          <w:sz w:val="22"/>
          <w:szCs w:val="22"/>
        </w:rPr>
        <w:t>high glycemic index</w:t>
      </w:r>
      <w:r w:rsidR="0013269D" w:rsidRPr="00C74508">
        <w:rPr>
          <w:rFonts w:ascii="Arial" w:hAnsi="Arial" w:cs="Arial"/>
          <w:sz w:val="22"/>
          <w:szCs w:val="22"/>
        </w:rPr>
        <w:t xml:space="preserve">) </w:t>
      </w:r>
      <w:r w:rsidR="00E90E5A" w:rsidRPr="00C74508">
        <w:rPr>
          <w:rFonts w:ascii="Arial" w:hAnsi="Arial" w:cs="Arial"/>
          <w:sz w:val="22"/>
          <w:szCs w:val="22"/>
        </w:rPr>
        <w:t>foods and</w:t>
      </w:r>
      <w:r w:rsidR="0013269D" w:rsidRPr="00C74508">
        <w:rPr>
          <w:rFonts w:ascii="Arial" w:hAnsi="Arial" w:cs="Arial"/>
          <w:sz w:val="22"/>
          <w:szCs w:val="22"/>
        </w:rPr>
        <w:t xml:space="preserve"> adding more fruits and vegetables to the daily diet.  The substitution of  water  for non-nutritious high calorie sugar containing drinks (juices, iced teas and soda pop) may be very helpful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&lt;EndNote&gt;&lt;Cite&gt;&lt;Author&gt;Epstein&lt;/Author&gt;&lt;Year&gt;2001&lt;/Year&gt;&lt;RecNum&gt;8836&lt;/RecNum&gt;&lt;DisplayText&gt;(225)&lt;/DisplayText&gt;&lt;record&gt;&lt;rec-number&gt;8836&lt;/rec-number&gt;&lt;foreign-keys&gt;&lt;key app="EN" db-id="0fxx22adqrefrleftelpzdwc5da2px5xdprf" timestamp="0"&gt;8836&lt;/key&gt;&lt;/foreign-keys&gt;&lt;ref-type name="Journal Article"&gt;17&lt;/ref-type&gt;&lt;contributors&gt;&lt;authors&gt;&lt;author&gt;LH Epstein&lt;/author&gt;&lt;author&gt;CC Gordy&lt;/author&gt;&lt;author&gt;HA Raynor&lt;/author&gt;&lt;author&gt;M Beddome&lt;/author&gt;&lt;author&gt;CK Kilanowski&lt;/author&gt;&lt;author&gt;R Paluch&lt;/author&gt;&lt;/authors&gt;&lt;/contributors&gt;&lt;titles&gt;&lt;title&gt;Increasing fruit and vegetable intake and decreasing fat and sugar intake in families at risk for childhood obesity&lt;/title&gt;&lt;secondary-title&gt;Obes Res&lt;/secondary-title&gt;&lt;/titles&gt;&lt;periodical&gt;&lt;full-title&gt;Obes Res&lt;/full-title&gt;&lt;/periodical&gt;&lt;pages&gt;171-78&lt;/pages&gt;&lt;volume&gt;9&lt;/volume&gt;&lt;dates&gt;&lt;year&gt;2001&lt;/year&gt;&lt;/dates&gt;&lt;urls&gt;&lt;/urls&gt;&lt;/record&gt;&lt;/Cite&gt;&lt;/EndNote&gt;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25" w:tooltip="Epstein, 2001 #8836" w:history="1">
        <w:r w:rsidR="006379AA" w:rsidRPr="00C74508">
          <w:rPr>
            <w:rFonts w:ascii="Arial" w:hAnsi="Arial" w:cs="Arial"/>
            <w:noProof/>
            <w:sz w:val="22"/>
            <w:szCs w:val="22"/>
          </w:rPr>
          <w:t>225</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DE405B" w:rsidRPr="00C74508">
        <w:rPr>
          <w:rFonts w:ascii="Arial" w:hAnsi="Arial" w:cs="Arial"/>
          <w:sz w:val="22"/>
          <w:szCs w:val="22"/>
        </w:rPr>
        <w:t>,</w:t>
      </w:r>
      <w:r w:rsidR="006B4B21" w:rsidRPr="00C74508">
        <w:rPr>
          <w:rFonts w:ascii="Arial" w:hAnsi="Arial" w:cs="Arial"/>
          <w:sz w:val="22"/>
          <w:szCs w:val="22"/>
        </w:rPr>
        <w:t xml:space="preserve"> at least transiently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&lt;EndNote&gt;&lt;Cite&gt;&lt;Author&gt;Ebbeling&lt;/Author&gt;&lt;Year&gt;2012&lt;/Year&gt;&lt;RecNum&gt;10778&lt;/RecNum&gt;&lt;DisplayText&gt;(253)&lt;/DisplayText&gt;&lt;record&gt;&lt;rec-number&gt;10778&lt;/rec-number&gt;&lt;foreign-keys&gt;&lt;key app="EN" db-id="0fxx22adqrefrleftelpzdwc5da2px5xdprf" timestamp="0"&gt;10778&lt;/key&gt;&lt;/foreign-keys&gt;&lt;ref-type name="Journal Article"&gt;17&lt;/ref-type&gt;&lt;contributors&gt;&lt;authors&gt;&lt;author&gt;CB Ebbeling&lt;/author&gt;&lt;author&gt;HA Feldman&lt;/author&gt;&lt;author&gt;VR CHomitz&lt;/author&gt;&lt;author&gt;TA Antonelli&lt;/author&gt;&lt;author&gt;SL Fortmaker&lt;/author&gt;&lt;author&gt;SK Osganian&lt;/author&gt;&lt;author&gt;DS Ludwig&lt;/author&gt;&lt;/authors&gt;&lt;/contributors&gt;&lt;titles&gt;&lt;title&gt;A randomized trial of sugar-sweetened beverages and adolescent body weight&lt;/title&gt;&lt;secondary-title&gt;N Eng J Med&lt;/secondary-title&gt;&lt;/titles&gt;&lt;periodical&gt;&lt;full-title&gt;N Eng J Med&lt;/full-title&gt;&lt;/periodical&gt;&lt;pages&gt;1407-16&lt;/pages&gt;&lt;volume&gt;367&lt;/volume&gt;&lt;dates&gt;&lt;year&gt;2012&lt;/year&gt;&lt;/dates&gt;&lt;urls&gt;&lt;/urls&gt;&lt;/record&gt;&lt;/Cite&gt;&lt;/EndNote&gt;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53" w:tooltip="Ebbeling, 2012 #10778" w:history="1">
        <w:r w:rsidR="006379AA" w:rsidRPr="00C74508">
          <w:rPr>
            <w:rFonts w:ascii="Arial" w:hAnsi="Arial" w:cs="Arial"/>
            <w:noProof/>
            <w:sz w:val="22"/>
            <w:szCs w:val="22"/>
          </w:rPr>
          <w:t>253</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6B4B21" w:rsidRPr="00C74508">
        <w:rPr>
          <w:rFonts w:ascii="Arial" w:hAnsi="Arial" w:cs="Arial"/>
          <w:sz w:val="22"/>
          <w:szCs w:val="22"/>
        </w:rPr>
        <w:fldChar w:fldCharType="begin"/>
      </w:r>
      <w:r w:rsidR="006B4B21" w:rsidRPr="00C74508">
        <w:rPr>
          <w:rFonts w:ascii="Arial" w:hAnsi="Arial" w:cs="Arial"/>
          <w:sz w:val="22"/>
          <w:szCs w:val="22"/>
        </w:rPr>
        <w:fldChar w:fldCharType="separate"/>
      </w:r>
      <w:r w:rsidR="006B4B21" w:rsidRPr="00C74508">
        <w:rPr>
          <w:rFonts w:ascii="Arial" w:hAnsi="Arial" w:cs="Arial"/>
          <w:sz w:val="22"/>
          <w:szCs w:val="22"/>
        </w:rPr>
        <w:t>{Ebbeling, 2012 #10778}</w:t>
      </w:r>
      <w:r w:rsidR="006B4B21" w:rsidRPr="00C74508">
        <w:rPr>
          <w:rFonts w:ascii="Arial" w:hAnsi="Arial" w:cs="Arial"/>
          <w:sz w:val="22"/>
          <w:szCs w:val="22"/>
        </w:rPr>
        <w:fldChar w:fldCharType="end"/>
      </w:r>
      <w:r w:rsidR="0013269D" w:rsidRPr="00C74508">
        <w:rPr>
          <w:rFonts w:ascii="Arial" w:hAnsi="Arial" w:cs="Arial"/>
          <w:sz w:val="22"/>
          <w:szCs w:val="22"/>
        </w:rPr>
        <w:t xml:space="preserve">.  In some cases, reductions in calorically dense foods and sugar-containing drinks through substitution and/or elimination </w:t>
      </w:r>
      <w:r w:rsidR="00EE3E04" w:rsidRPr="00C74508">
        <w:rPr>
          <w:rFonts w:ascii="Arial" w:hAnsi="Arial" w:cs="Arial"/>
          <w:sz w:val="22"/>
          <w:szCs w:val="22"/>
        </w:rPr>
        <w:t>alone</w:t>
      </w:r>
      <w:r w:rsidR="0013269D" w:rsidRPr="00C74508">
        <w:rPr>
          <w:rFonts w:ascii="Arial" w:hAnsi="Arial" w:cs="Arial"/>
          <w:sz w:val="22"/>
          <w:szCs w:val="22"/>
        </w:rPr>
        <w:t xml:space="preserve"> can decrease calories and weight without changing the general pattern of food consumption in the family.  When families eat at restaurants and fast</w:t>
      </w:r>
      <w:r w:rsidR="008D345B">
        <w:rPr>
          <w:rFonts w:ascii="Arial" w:hAnsi="Arial" w:cs="Arial"/>
          <w:sz w:val="22"/>
          <w:szCs w:val="22"/>
        </w:rPr>
        <w:t>-</w:t>
      </w:r>
      <w:r w:rsidR="0013269D" w:rsidRPr="00C74508">
        <w:rPr>
          <w:rFonts w:ascii="Arial" w:hAnsi="Arial" w:cs="Arial"/>
          <w:sz w:val="22"/>
          <w:szCs w:val="22"/>
        </w:rPr>
        <w:t xml:space="preserve">food </w:t>
      </w:r>
      <w:r w:rsidR="00B07400" w:rsidRPr="00C74508">
        <w:rPr>
          <w:rFonts w:ascii="Arial" w:hAnsi="Arial" w:cs="Arial"/>
          <w:sz w:val="22"/>
          <w:szCs w:val="22"/>
        </w:rPr>
        <w:t>vendors</w:t>
      </w:r>
      <w:r w:rsidR="0013269D" w:rsidRPr="00C74508">
        <w:rPr>
          <w:rFonts w:ascii="Arial" w:hAnsi="Arial" w:cs="Arial"/>
          <w:sz w:val="22"/>
          <w:szCs w:val="22"/>
        </w:rPr>
        <w:t xml:space="preserve">, they have less control over food choices than they do at home.  Thus, reduction in the number of meals prepared outside the home may also be an effective weight-loss strategy. Parents and adult caregivers should understand the important role they play in the development of proper eating habits in their young children.  The parents’ food preferences, the quantities and variety of foods in the home, the parents’ eating behavior and physical activity patterns all determine how supportive the home environment is to the </w:t>
      </w:r>
      <w:r w:rsidR="00DE405B" w:rsidRPr="00C74508">
        <w:rPr>
          <w:rFonts w:ascii="Arial" w:hAnsi="Arial" w:cs="Arial"/>
          <w:sz w:val="22"/>
          <w:szCs w:val="22"/>
        </w:rPr>
        <w:t xml:space="preserve">child with </w:t>
      </w:r>
      <w:r w:rsidR="0013269D" w:rsidRPr="00C74508">
        <w:rPr>
          <w:rFonts w:ascii="Arial" w:hAnsi="Arial" w:cs="Arial"/>
          <w:sz w:val="22"/>
          <w:szCs w:val="22"/>
        </w:rPr>
        <w:t>obes</w:t>
      </w:r>
      <w:r w:rsidR="00DE405B" w:rsidRPr="00C74508">
        <w:rPr>
          <w:rFonts w:ascii="Arial" w:hAnsi="Arial" w:cs="Arial"/>
          <w:sz w:val="22"/>
          <w:szCs w:val="22"/>
        </w:rPr>
        <w:t>ity</w:t>
      </w:r>
      <w:r w:rsidR="0013269D" w:rsidRPr="00C74508">
        <w:rPr>
          <w:rFonts w:ascii="Arial" w:hAnsi="Arial" w:cs="Arial"/>
          <w:sz w:val="22"/>
          <w:szCs w:val="22"/>
        </w:rPr>
        <w:t>.</w:t>
      </w:r>
      <w:r w:rsidR="006B4B21" w:rsidRPr="00C74508">
        <w:rPr>
          <w:rFonts w:ascii="Arial" w:hAnsi="Arial" w:cs="Arial"/>
          <w:sz w:val="22"/>
          <w:szCs w:val="22"/>
        </w:rPr>
        <w:t xml:space="preserve"> </w:t>
      </w:r>
    </w:p>
    <w:p w14:paraId="3C84E09E" w14:textId="3C9FC033" w:rsidR="0013269D" w:rsidRPr="00C74508" w:rsidRDefault="0013269D" w:rsidP="00C74508">
      <w:pPr>
        <w:pStyle w:val="BodyText2"/>
        <w:spacing w:line="276" w:lineRule="auto"/>
        <w:jc w:val="left"/>
        <w:rPr>
          <w:rFonts w:ascii="Arial" w:hAnsi="Arial" w:cs="Arial"/>
          <w:sz w:val="22"/>
          <w:szCs w:val="22"/>
        </w:rPr>
      </w:pPr>
    </w:p>
    <w:p w14:paraId="50A9F0D4" w14:textId="77777777" w:rsidR="0013269D" w:rsidRPr="00FC4F9D" w:rsidRDefault="0013269D" w:rsidP="00C74508">
      <w:pPr>
        <w:spacing w:line="276" w:lineRule="auto"/>
        <w:rPr>
          <w:rFonts w:ascii="Arial" w:hAnsi="Arial" w:cs="Arial"/>
          <w:iCs/>
          <w:smallCaps/>
          <w:color w:val="FF0000"/>
          <w:sz w:val="22"/>
          <w:szCs w:val="22"/>
        </w:rPr>
      </w:pPr>
      <w:r w:rsidRPr="00FC4F9D">
        <w:rPr>
          <w:rFonts w:ascii="Arial" w:hAnsi="Arial" w:cs="Arial"/>
          <w:iCs/>
          <w:smallCaps/>
          <w:color w:val="FF0000"/>
          <w:sz w:val="22"/>
          <w:szCs w:val="22"/>
        </w:rPr>
        <w:t>Therapeutic Exercise</w:t>
      </w:r>
    </w:p>
    <w:p w14:paraId="4B465BA2" w14:textId="77777777" w:rsidR="008D345B" w:rsidRDefault="008D345B" w:rsidP="00C74508">
      <w:pPr>
        <w:pStyle w:val="BodyText"/>
        <w:spacing w:line="276" w:lineRule="auto"/>
        <w:rPr>
          <w:rFonts w:ascii="Arial" w:hAnsi="Arial" w:cs="Arial"/>
          <w:sz w:val="22"/>
          <w:szCs w:val="22"/>
        </w:rPr>
      </w:pPr>
    </w:p>
    <w:p w14:paraId="1E1ADE98" w14:textId="1FB058AB" w:rsidR="00DE405B" w:rsidRPr="00C74508" w:rsidRDefault="000F05AB" w:rsidP="00C74508">
      <w:pPr>
        <w:pStyle w:val="BodyText"/>
        <w:spacing w:line="276" w:lineRule="auto"/>
        <w:rPr>
          <w:rFonts w:ascii="Arial" w:hAnsi="Arial" w:cs="Arial"/>
          <w:sz w:val="22"/>
          <w:szCs w:val="22"/>
        </w:rPr>
      </w:pPr>
      <w:r w:rsidRPr="00C74508">
        <w:rPr>
          <w:rFonts w:ascii="Arial" w:hAnsi="Arial" w:cs="Arial"/>
          <w:sz w:val="22"/>
          <w:szCs w:val="22"/>
        </w:rPr>
        <w:t>Physical activity</w:t>
      </w:r>
      <w:r w:rsidR="0013269D" w:rsidRPr="00C74508">
        <w:rPr>
          <w:rFonts w:ascii="Arial" w:hAnsi="Arial" w:cs="Arial"/>
          <w:sz w:val="22"/>
          <w:szCs w:val="22"/>
        </w:rPr>
        <w:t xml:space="preserve"> </w:t>
      </w:r>
      <w:r w:rsidR="00DE36A3" w:rsidRPr="00C74508">
        <w:rPr>
          <w:rFonts w:ascii="Arial" w:hAnsi="Arial" w:cs="Arial"/>
          <w:sz w:val="22"/>
          <w:szCs w:val="22"/>
        </w:rPr>
        <w:t xml:space="preserve">may </w:t>
      </w:r>
      <w:r w:rsidR="0013269D" w:rsidRPr="00C74508">
        <w:rPr>
          <w:rFonts w:ascii="Arial" w:hAnsi="Arial" w:cs="Arial"/>
          <w:sz w:val="22"/>
          <w:szCs w:val="22"/>
        </w:rPr>
        <w:t xml:space="preserve">promote </w:t>
      </w:r>
      <w:r w:rsidR="00042422" w:rsidRPr="00C74508">
        <w:rPr>
          <w:rFonts w:ascii="Arial" w:hAnsi="Arial" w:cs="Arial"/>
          <w:sz w:val="22"/>
          <w:szCs w:val="22"/>
        </w:rPr>
        <w:t xml:space="preserve">a slightly </w:t>
      </w:r>
      <w:r w:rsidR="0013269D" w:rsidRPr="00C74508">
        <w:rPr>
          <w:rFonts w:ascii="Arial" w:hAnsi="Arial" w:cs="Arial"/>
          <w:sz w:val="22"/>
          <w:szCs w:val="22"/>
        </w:rPr>
        <w:t xml:space="preserve">increased muscle mass, thereby raising total metabolic rate, and the putative effects of exercise to reduce visceral adipose tissue mass independently lower the risk of hyperlipidemia and diabetes mellitus </w:t>
      </w:r>
      <w:r w:rsidR="00C71A39" w:rsidRPr="00C74508">
        <w:rPr>
          <w:rFonts w:ascii="Arial" w:hAnsi="Arial" w:cs="Arial"/>
          <w:sz w:val="22"/>
          <w:szCs w:val="22"/>
        </w:rPr>
        <w:fldChar w:fldCharType="begin">
          <w:fldData xml:space="preserve">PEVuZE5vdGU+PENpdGU+PEF1dGhvcj5BbGJyaWdodDwvQXV0aG9yPjxZZWFyPjIwMDA8L1llYXI+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</w:fldData>
        </w:fldChar>
      </w:r>
      <w:r w:rsidR="00E25D01" w:rsidRPr="00C74508">
        <w:rPr>
          <w:rFonts w:ascii="Arial" w:hAnsi="Arial" w:cs="Arial"/>
          <w:sz w:val="22"/>
          <w:szCs w:val="22"/>
        </w:rPr>
        <w:instrText xml:space="preserve"> ADDIN EN.CITE </w:instrText>
      </w:r>
      <w:r w:rsidR="00E25D01" w:rsidRPr="00C74508">
        <w:rPr>
          <w:rFonts w:ascii="Arial" w:hAnsi="Arial" w:cs="Arial"/>
          <w:sz w:val="22"/>
          <w:szCs w:val="22"/>
        </w:rPr>
        <w:fldChar w:fldCharType="begin">
          <w:fldData xml:space="preserve">PEVuZE5vdGU+PENpdGU+PEF1dGhvcj5BbGJyaWdodDwvQXV0aG9yPjxZZWFyPjIwMDA8L1llYXI+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</w:fldData>
        </w:fldChar>
      </w:r>
      <w:r w:rsidR="00E25D01" w:rsidRPr="00C74508">
        <w:rPr>
          <w:rFonts w:ascii="Arial" w:hAnsi="Arial" w:cs="Arial"/>
          <w:sz w:val="22"/>
          <w:szCs w:val="22"/>
        </w:rPr>
        <w:instrText xml:space="preserve"> ADDIN EN.CITE.DATA </w:instrText>
      </w:r>
      <w:r w:rsidR="00E25D01" w:rsidRPr="00C74508">
        <w:rPr>
          <w:rFonts w:ascii="Arial" w:hAnsi="Arial" w:cs="Arial"/>
          <w:sz w:val="22"/>
          <w:szCs w:val="22"/>
        </w:rPr>
      </w:r>
      <w:r w:rsidR="00E25D01"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54" w:tooltip="Albright, 2000 #8756" w:history="1">
        <w:r w:rsidR="006379AA" w:rsidRPr="00C74508">
          <w:rPr>
            <w:rFonts w:ascii="Arial" w:hAnsi="Arial" w:cs="Arial"/>
            <w:noProof/>
            <w:sz w:val="22"/>
            <w:szCs w:val="22"/>
          </w:rPr>
          <w:t>254-256</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13269D" w:rsidRPr="00C74508">
        <w:rPr>
          <w:rFonts w:ascii="Arial" w:hAnsi="Arial" w:cs="Arial"/>
          <w:sz w:val="22"/>
          <w:szCs w:val="22"/>
        </w:rPr>
        <w:t xml:space="preserve">. However, the energy cost of even </w:t>
      </w:r>
      <w:r w:rsidR="0013269D" w:rsidRPr="00C74508">
        <w:rPr>
          <w:rFonts w:ascii="Arial" w:hAnsi="Arial" w:cs="Arial"/>
          <w:sz w:val="22"/>
          <w:szCs w:val="22"/>
        </w:rPr>
        <w:lastRenderedPageBreak/>
        <w:t xml:space="preserve">vigorous exercise is low when compared to the caloric content of many "fast foods" or other "snacks", and exercise should not be viewed as a "license to eat".  For example, walking at </w:t>
      </w:r>
      <w:r w:rsidR="00DE405B" w:rsidRPr="00C74508">
        <w:rPr>
          <w:rFonts w:ascii="Arial" w:hAnsi="Arial" w:cs="Arial"/>
          <w:sz w:val="22"/>
          <w:szCs w:val="22"/>
        </w:rPr>
        <w:t xml:space="preserve">three </w:t>
      </w:r>
      <w:r w:rsidR="0013269D" w:rsidRPr="00C74508">
        <w:rPr>
          <w:rFonts w:ascii="Arial" w:hAnsi="Arial" w:cs="Arial"/>
          <w:sz w:val="22"/>
          <w:szCs w:val="22"/>
        </w:rPr>
        <w:t xml:space="preserve">miles per hour for </w:t>
      </w:r>
      <w:r w:rsidR="00DE405B" w:rsidRPr="00C74508">
        <w:rPr>
          <w:rFonts w:ascii="Arial" w:hAnsi="Arial" w:cs="Arial"/>
          <w:sz w:val="22"/>
          <w:szCs w:val="22"/>
        </w:rPr>
        <w:t xml:space="preserve">one </w:t>
      </w:r>
      <w:r w:rsidR="0013269D" w:rsidRPr="00C74508">
        <w:rPr>
          <w:rFonts w:ascii="Arial" w:hAnsi="Arial" w:cs="Arial"/>
          <w:sz w:val="22"/>
          <w:szCs w:val="22"/>
        </w:rPr>
        <w:t xml:space="preserve">hour consumes about 200 kilocalories, about the same number of calories contained in a 1¾ ounce bag of potato chips. </w:t>
      </w:r>
      <w:r w:rsidR="00DE36A3" w:rsidRPr="00C74508">
        <w:rPr>
          <w:rFonts w:ascii="Arial" w:hAnsi="Arial" w:cs="Arial"/>
          <w:sz w:val="22"/>
          <w:szCs w:val="22"/>
        </w:rPr>
        <w:t>Use of</w:t>
      </w:r>
      <w:r w:rsidR="0013269D" w:rsidRPr="00C74508">
        <w:rPr>
          <w:rFonts w:ascii="Arial" w:hAnsi="Arial" w:cs="Arial"/>
          <w:sz w:val="22"/>
          <w:szCs w:val="22"/>
        </w:rPr>
        <w:t xml:space="preserve"> "treats", such as ice cream, potato chips, etc., as incentives to exercise</w:t>
      </w:r>
      <w:r w:rsidR="00DE36A3" w:rsidRPr="00C74508">
        <w:rPr>
          <w:rFonts w:ascii="Arial" w:hAnsi="Arial" w:cs="Arial"/>
          <w:sz w:val="22"/>
          <w:szCs w:val="22"/>
        </w:rPr>
        <w:t xml:space="preserve"> negates its impact</w:t>
      </w:r>
      <w:r w:rsidR="0013269D" w:rsidRPr="00C74508">
        <w:rPr>
          <w:rFonts w:ascii="Arial" w:hAnsi="Arial" w:cs="Arial"/>
          <w:sz w:val="22"/>
          <w:szCs w:val="22"/>
        </w:rPr>
        <w:t xml:space="preserve">. </w:t>
      </w:r>
      <w:r w:rsidR="00934B49" w:rsidRPr="00C74508">
        <w:rPr>
          <w:rFonts w:ascii="Arial" w:hAnsi="Arial" w:cs="Arial"/>
          <w:sz w:val="22"/>
          <w:szCs w:val="22"/>
        </w:rPr>
        <w:t xml:space="preserve">As with all interventions to reduce pediatric adiposity, increasing physical activity and decreasing sedentary behavior is most likely to be effective, sustained, and benefit the entire family if the entire family participates. </w:t>
      </w:r>
    </w:p>
    <w:p w14:paraId="56057FC2" w14:textId="77777777" w:rsidR="00DE405B" w:rsidRPr="00C74508" w:rsidRDefault="00DE405B" w:rsidP="00C74508">
      <w:pPr>
        <w:pStyle w:val="BodyText"/>
        <w:spacing w:line="276" w:lineRule="auto"/>
        <w:rPr>
          <w:rFonts w:ascii="Arial" w:hAnsi="Arial" w:cs="Arial"/>
          <w:sz w:val="22"/>
          <w:szCs w:val="22"/>
        </w:rPr>
      </w:pPr>
    </w:p>
    <w:p w14:paraId="2288D048" w14:textId="1483B5F2" w:rsidR="00934B49" w:rsidRDefault="001618D8" w:rsidP="00C74508">
      <w:pPr>
        <w:pStyle w:val="BodyText"/>
        <w:spacing w:line="276" w:lineRule="auto"/>
        <w:rPr>
          <w:rFonts w:ascii="Arial" w:hAnsi="Arial" w:cs="Arial"/>
          <w:sz w:val="22"/>
          <w:szCs w:val="22"/>
        </w:rPr>
      </w:pPr>
      <w:r w:rsidRPr="00C74508">
        <w:rPr>
          <w:rFonts w:ascii="Arial" w:hAnsi="Arial" w:cs="Arial"/>
          <w:sz w:val="22"/>
          <w:szCs w:val="22"/>
        </w:rPr>
        <w:t>Combining t</w:t>
      </w:r>
      <w:r w:rsidR="00934B49" w:rsidRPr="00C74508">
        <w:rPr>
          <w:rFonts w:ascii="Arial" w:hAnsi="Arial" w:cs="Arial"/>
          <w:sz w:val="22"/>
          <w:szCs w:val="22"/>
        </w:rPr>
        <w:t>he 20</w:t>
      </w:r>
      <w:r w:rsidRPr="00C74508">
        <w:rPr>
          <w:rFonts w:ascii="Arial" w:hAnsi="Arial" w:cs="Arial"/>
          <w:sz w:val="22"/>
          <w:szCs w:val="22"/>
        </w:rPr>
        <w:t>17</w:t>
      </w:r>
      <w:r w:rsidR="00934B49" w:rsidRPr="00C74508">
        <w:rPr>
          <w:rFonts w:ascii="Arial" w:hAnsi="Arial" w:cs="Arial"/>
          <w:sz w:val="22"/>
          <w:szCs w:val="22"/>
        </w:rPr>
        <w:t xml:space="preserve"> Endocrine Society statement on pediatric obesity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&lt;EndNote&gt;&lt;Cite&gt;&lt;Author&gt;Styne&lt;/Author&gt;&lt;Year&gt;2017&lt;/Year&gt;&lt;RecNum&gt;11496&lt;/RecNum&gt;&lt;DisplayText&gt;(24)&lt;/DisplayText&gt;&lt;record&gt;&lt;rec-number&gt;11496&lt;/rec-number&gt;&lt;foreign-keys&gt;&lt;key app="EN" db-id="0fxx22adqrefrleftelpzdwc5da2px5xdprf" timestamp="1517172657"&gt;11496&lt;/key&gt;&lt;/foreign-keys&gt;&lt;ref-type name="Journal Article"&gt;17&lt;/ref-type&gt;&lt;contributors&gt;&lt;authors&gt;&lt;author&gt;DM Styne&lt;/author&gt;&lt;author&gt;SA Arslanian&lt;/author&gt;&lt;author&gt;EL Connor&lt;/author&gt;&lt;author&gt;IS Farooqi&lt;/author&gt;&lt;author&gt;MH Murad&lt;/author&gt;&lt;author&gt;JH Silverstein&lt;/author&gt;&lt;/authors&gt;&lt;/contributors&gt;&lt;titles&gt;&lt;title&gt;Pediatric obesity-assessment, treatment, and prevention: An endocrine society clinical practice guideline&lt;/title&gt;&lt;secondary-title&gt;J Clin Endocrinol Metab&lt;/secondary-title&gt;&lt;/titles&gt;&lt;periodical&gt;&lt;full-title&gt;J Clin Endocrinol Metab&lt;/full-title&gt;&lt;/periodical&gt;&lt;pages&gt;709-57&lt;/pages&gt;&lt;volume&gt;102&lt;/volume&gt;&lt;dates&gt;&lt;year&gt;2017&lt;/year&gt;&lt;/dates&gt;&lt;urls&gt;&lt;/urls&gt;&lt;/record&gt;&lt;/Cite&gt;&lt;/EndNote&gt;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24" w:tooltip="Styne, 2017 #11496" w:history="1">
        <w:r w:rsidR="006379AA" w:rsidRPr="00C74508">
          <w:rPr>
            <w:rFonts w:ascii="Arial" w:hAnsi="Arial" w:cs="Arial"/>
            <w:noProof/>
            <w:sz w:val="22"/>
            <w:szCs w:val="22"/>
          </w:rPr>
          <w:t>24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00934B49" w:rsidRPr="00C74508">
        <w:rPr>
          <w:rFonts w:ascii="Arial" w:hAnsi="Arial" w:cs="Arial"/>
          <w:sz w:val="22"/>
          <w:szCs w:val="22"/>
        </w:rPr>
        <w:t xml:space="preserve"> </w:t>
      </w:r>
      <w:r w:rsidRPr="00C74508">
        <w:rPr>
          <w:rFonts w:ascii="Arial" w:hAnsi="Arial" w:cs="Arial"/>
          <w:sz w:val="22"/>
          <w:szCs w:val="22"/>
        </w:rPr>
        <w:t xml:space="preserve">with other recommendations for physical activity in children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&lt;EndNote&gt;&lt;Cite&gt;&lt;Author&gt;Foster&lt;/Author&gt;&lt;Year&gt;2018&lt;/Year&gt;&lt;RecNum&gt;11494&lt;/RecNum&gt;&lt;DisplayText&gt;(147)&lt;/DisplayText&gt;&lt;record&gt;&lt;rec-number&gt;11494&lt;/rec-number&gt;&lt;foreign-keys&gt;&lt;key app="EN" db-id="0fxx22adqrefrleftelpzdwc5da2px5xdprf" timestamp="1516656817"&gt;11494&lt;/key&gt;&lt;/foreign-keys&gt;&lt;ref-type name="Journal Article"&gt;17&lt;/ref-type&gt;&lt;contributors&gt;&lt;authors&gt;&lt;author&gt;C Foster&lt;/author&gt;&lt;author&gt;JB Moore&lt;/author&gt;&lt;author&gt;CR Singletary&lt;/author&gt;&lt;author&gt;JA Skelton&lt;/author&gt;&lt;/authors&gt;&lt;/contributors&gt;&lt;titles&gt;&lt;title&gt;Physical activity and family-based obesity treatment: a review of expert recommendations on physical activity in youth&lt;/title&gt;&lt;secondary-title&gt;Clinical Obesity&lt;/secondary-title&gt;&lt;/titles&gt;&lt;periodical&gt;&lt;full-title&gt;Clinical Obesity&lt;/full-title&gt;&lt;/periodical&gt;&lt;pages&gt;68-79&lt;/pages&gt;&lt;volume&gt;8&lt;/volume&gt;&lt;dates&gt;&lt;year&gt;2018&lt;/year&gt;&lt;/dates&gt;&lt;urls&gt;&lt;/urls&gt;&lt;/record&gt;&lt;/Cite&gt;&lt;/EndNote&gt;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47" w:tooltip="Foster, 2018 #11494" w:history="1">
        <w:r w:rsidR="006379AA" w:rsidRPr="00C74508">
          <w:rPr>
            <w:rFonts w:ascii="Arial" w:hAnsi="Arial" w:cs="Arial"/>
            <w:noProof/>
            <w:sz w:val="22"/>
            <w:szCs w:val="22"/>
          </w:rPr>
          <w:t>147</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the following guidelines are suggested</w:t>
      </w:r>
      <w:r w:rsidR="00BD5A8C" w:rsidRPr="00C74508">
        <w:rPr>
          <w:rFonts w:ascii="Arial" w:hAnsi="Arial" w:cs="Arial"/>
          <w:sz w:val="22"/>
          <w:szCs w:val="22"/>
        </w:rPr>
        <w:t xml:space="preserve"> which again could be applied to the entire family, regardless of their adiposity:</w:t>
      </w:r>
    </w:p>
    <w:p w14:paraId="1BE7C9A0" w14:textId="77777777" w:rsidR="008D345B" w:rsidRPr="00C74508" w:rsidRDefault="008D345B" w:rsidP="00C74508">
      <w:pPr>
        <w:pStyle w:val="BodyText"/>
        <w:spacing w:line="276" w:lineRule="auto"/>
        <w:rPr>
          <w:rFonts w:ascii="Arial" w:hAnsi="Arial" w:cs="Arial"/>
          <w:sz w:val="22"/>
          <w:szCs w:val="22"/>
        </w:rPr>
      </w:pPr>
    </w:p>
    <w:p w14:paraId="75AB16C5" w14:textId="77777777" w:rsidR="00934B49" w:rsidRPr="00C74508" w:rsidRDefault="00934B49" w:rsidP="008D345B">
      <w:pPr>
        <w:pStyle w:val="BodyText"/>
        <w:numPr>
          <w:ilvl w:val="0"/>
          <w:numId w:val="22"/>
        </w:numPr>
        <w:spacing w:line="276" w:lineRule="auto"/>
        <w:rPr>
          <w:rFonts w:ascii="Arial" w:hAnsi="Arial" w:cs="Arial"/>
          <w:sz w:val="22"/>
          <w:szCs w:val="22"/>
        </w:rPr>
      </w:pPr>
      <w:r w:rsidRPr="00C74508">
        <w:rPr>
          <w:rFonts w:ascii="Arial" w:hAnsi="Arial" w:cs="Arial"/>
          <w:sz w:val="22"/>
          <w:szCs w:val="22"/>
        </w:rPr>
        <w:t>Exercise should be fun, age-appropriate, and tailored to the ch</w:t>
      </w:r>
      <w:r w:rsidR="00A402AB" w:rsidRPr="00C74508">
        <w:rPr>
          <w:rFonts w:ascii="Arial" w:hAnsi="Arial" w:cs="Arial"/>
          <w:sz w:val="22"/>
          <w:szCs w:val="22"/>
        </w:rPr>
        <w:t>ild’s fitness level and ability and</w:t>
      </w:r>
      <w:r w:rsidRPr="00C74508">
        <w:rPr>
          <w:rFonts w:ascii="Arial" w:hAnsi="Arial" w:cs="Arial"/>
          <w:sz w:val="22"/>
          <w:szCs w:val="22"/>
        </w:rPr>
        <w:t xml:space="preserve"> should involve large muscle groups (e.g., quadriceps) to increase energy expenditure.</w:t>
      </w:r>
      <w:r w:rsidR="00A402AB" w:rsidRPr="00C74508">
        <w:rPr>
          <w:rFonts w:ascii="Arial" w:hAnsi="Arial" w:cs="Arial"/>
          <w:sz w:val="22"/>
          <w:szCs w:val="22"/>
        </w:rPr>
        <w:t xml:space="preserve"> </w:t>
      </w:r>
      <w:r w:rsidRPr="00C74508">
        <w:rPr>
          <w:rFonts w:ascii="Arial" w:hAnsi="Arial" w:cs="Arial"/>
          <w:sz w:val="22"/>
          <w:szCs w:val="22"/>
        </w:rPr>
        <w:t>Exercise frequency, duration, and intensity should increase over time.</w:t>
      </w:r>
    </w:p>
    <w:p w14:paraId="3F9581BF" w14:textId="2CA0C0B9" w:rsidR="001618D8" w:rsidRPr="00C74508" w:rsidRDefault="001618D8" w:rsidP="008D345B">
      <w:pPr>
        <w:pStyle w:val="BodyText"/>
        <w:numPr>
          <w:ilvl w:val="0"/>
          <w:numId w:val="22"/>
        </w:numPr>
        <w:spacing w:line="276" w:lineRule="auto"/>
        <w:rPr>
          <w:rFonts w:ascii="Arial" w:hAnsi="Arial" w:cs="Arial"/>
          <w:sz w:val="22"/>
          <w:szCs w:val="22"/>
        </w:rPr>
      </w:pPr>
      <w:r w:rsidRPr="00C74508">
        <w:rPr>
          <w:rFonts w:ascii="Arial" w:hAnsi="Arial" w:cs="Arial"/>
          <w:sz w:val="22"/>
          <w:szCs w:val="22"/>
        </w:rPr>
        <w:t>Moderate-to-vigorous physical activity should</w:t>
      </w:r>
      <w:r w:rsidR="00BC7B10" w:rsidRPr="00C74508">
        <w:rPr>
          <w:rFonts w:ascii="Arial" w:hAnsi="Arial" w:cs="Arial"/>
          <w:sz w:val="22"/>
          <w:szCs w:val="22"/>
        </w:rPr>
        <w:t>, on the average,</w:t>
      </w:r>
      <w:r w:rsidRPr="00C74508">
        <w:rPr>
          <w:rFonts w:ascii="Arial" w:hAnsi="Arial" w:cs="Arial"/>
          <w:sz w:val="22"/>
          <w:szCs w:val="22"/>
        </w:rPr>
        <w:t xml:space="preserve"> encompass </w:t>
      </w:r>
      <w:r w:rsidR="00BC7B10" w:rsidRPr="00C74508">
        <w:rPr>
          <w:rFonts w:ascii="Arial" w:hAnsi="Arial" w:cs="Arial"/>
          <w:sz w:val="22"/>
          <w:szCs w:val="22"/>
        </w:rPr>
        <w:t xml:space="preserve">90-120 minutes of the day in </w:t>
      </w:r>
      <w:r w:rsidR="007F7AF4" w:rsidRPr="00C74508">
        <w:rPr>
          <w:rFonts w:ascii="Arial" w:hAnsi="Arial" w:cs="Arial"/>
          <w:sz w:val="22"/>
          <w:szCs w:val="22"/>
        </w:rPr>
        <w:t>preschoolers</w:t>
      </w:r>
      <w:r w:rsidR="00BC7B10" w:rsidRPr="00C74508">
        <w:rPr>
          <w:rFonts w:ascii="Arial" w:hAnsi="Arial" w:cs="Arial"/>
          <w:sz w:val="22"/>
          <w:szCs w:val="22"/>
        </w:rPr>
        <w:t xml:space="preserve"> and toddlers (usually unstructured physical activity) and at least 1 hour of the day in children </w:t>
      </w:r>
      <w:r w:rsidRPr="00C74508">
        <w:rPr>
          <w:rFonts w:ascii="Arial" w:hAnsi="Arial" w:cs="Arial"/>
          <w:sz w:val="22"/>
          <w:szCs w:val="22"/>
        </w:rPr>
        <w:t>6 years or older</w:t>
      </w:r>
      <w:r w:rsidR="00BC7B10" w:rsidRPr="00C74508">
        <w:rPr>
          <w:rFonts w:ascii="Arial" w:hAnsi="Arial" w:cs="Arial"/>
          <w:sz w:val="22"/>
          <w:szCs w:val="22"/>
        </w:rPr>
        <w:t xml:space="preserve"> (usually structured physical activity such as after school sports)</w:t>
      </w:r>
      <w:r w:rsidRPr="00C74508">
        <w:rPr>
          <w:rFonts w:ascii="Arial" w:hAnsi="Arial" w:cs="Arial"/>
          <w:sz w:val="22"/>
          <w:szCs w:val="22"/>
        </w:rPr>
        <w:t>.</w:t>
      </w:r>
    </w:p>
    <w:p w14:paraId="76CC5E93" w14:textId="357BA5A5" w:rsidR="00074796" w:rsidRPr="00C74508" w:rsidRDefault="00A402AB" w:rsidP="008D345B">
      <w:pPr>
        <w:pStyle w:val="BodyText"/>
        <w:numPr>
          <w:ilvl w:val="0"/>
          <w:numId w:val="22"/>
        </w:numPr>
        <w:spacing w:line="276" w:lineRule="auto"/>
        <w:rPr>
          <w:rFonts w:ascii="Arial" w:hAnsi="Arial" w:cs="Arial"/>
          <w:sz w:val="22"/>
          <w:szCs w:val="22"/>
        </w:rPr>
      </w:pPr>
      <w:r w:rsidRPr="00C74508">
        <w:rPr>
          <w:rFonts w:ascii="Arial" w:hAnsi="Arial" w:cs="Arial"/>
          <w:sz w:val="22"/>
          <w:szCs w:val="22"/>
        </w:rPr>
        <w:t>Improve sleep hygiene (10-13 hours per night for preschoolers and 8-10 hours per night for adolescents)</w:t>
      </w:r>
      <w:r w:rsidR="00B5391B" w:rsidRPr="00C74508">
        <w:rPr>
          <w:rFonts w:ascii="Arial" w:hAnsi="Arial" w:cs="Arial"/>
          <w:sz w:val="22"/>
          <w:szCs w:val="22"/>
        </w:rPr>
        <w:t xml:space="preserve"> in response to numerous studies demonstrating associations of decreased sleep duration and weight gain </w:t>
      </w:r>
      <w:r w:rsidR="00C71A39" w:rsidRPr="00C74508">
        <w:rPr>
          <w:rFonts w:ascii="Arial" w:hAnsi="Arial" w:cs="Arial"/>
          <w:sz w:val="22"/>
          <w:szCs w:val="22"/>
        </w:rPr>
        <w:fldChar w:fldCharType="begin">
          <w:fldData xml:space="preserve">PEVuZE5vdGU+PENpdGU+PEF1dGhvcj5TZWtpbmU8L0F1dGhvcj48WWVhcj4yMDAyPC9ZZWFyPjxS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</w:fldData>
        </w:fldChar>
      </w:r>
      <w:r w:rsidR="00E25D01" w:rsidRPr="00C74508">
        <w:rPr>
          <w:rFonts w:ascii="Arial" w:hAnsi="Arial" w:cs="Arial"/>
          <w:sz w:val="22"/>
          <w:szCs w:val="22"/>
        </w:rPr>
        <w:instrText xml:space="preserve"> ADDIN EN.CITE </w:instrText>
      </w:r>
      <w:r w:rsidR="00E25D01" w:rsidRPr="00C74508">
        <w:rPr>
          <w:rFonts w:ascii="Arial" w:hAnsi="Arial" w:cs="Arial"/>
          <w:sz w:val="22"/>
          <w:szCs w:val="22"/>
        </w:rPr>
        <w:fldChar w:fldCharType="begin">
          <w:fldData xml:space="preserve">PEVuZE5vdGU+PENpdGU+PEF1dGhvcj5TZWtpbmU8L0F1dGhvcj48WWVhcj4yMDAyPC9ZZWFyPjxS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</w:fldData>
        </w:fldChar>
      </w:r>
      <w:r w:rsidR="00E25D01" w:rsidRPr="00C74508">
        <w:rPr>
          <w:rFonts w:ascii="Arial" w:hAnsi="Arial" w:cs="Arial"/>
          <w:sz w:val="22"/>
          <w:szCs w:val="22"/>
        </w:rPr>
        <w:instrText xml:space="preserve"> ADDIN EN.CITE.DATA </w:instrText>
      </w:r>
      <w:r w:rsidR="00E25D01" w:rsidRPr="00C74508">
        <w:rPr>
          <w:rFonts w:ascii="Arial" w:hAnsi="Arial" w:cs="Arial"/>
          <w:sz w:val="22"/>
          <w:szCs w:val="22"/>
        </w:rPr>
      </w:r>
      <w:r w:rsidR="00E25D01"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57" w:tooltip="Sekine, 2002 #11524" w:history="1">
        <w:r w:rsidR="006379AA" w:rsidRPr="00C74508">
          <w:rPr>
            <w:rFonts w:ascii="Arial" w:hAnsi="Arial" w:cs="Arial"/>
            <w:noProof/>
            <w:sz w:val="22"/>
            <w:szCs w:val="22"/>
          </w:rPr>
          <w:t>257-259</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B5391B" w:rsidRPr="00C74508">
        <w:rPr>
          <w:rFonts w:ascii="Arial" w:hAnsi="Arial" w:cs="Arial"/>
          <w:sz w:val="22"/>
          <w:szCs w:val="22"/>
        </w:rPr>
        <w:t>.</w:t>
      </w:r>
    </w:p>
    <w:p w14:paraId="718D1E9B" w14:textId="0782199B" w:rsidR="00074796" w:rsidRPr="00C74508" w:rsidRDefault="00074796" w:rsidP="008D345B">
      <w:pPr>
        <w:pStyle w:val="BodyText"/>
        <w:numPr>
          <w:ilvl w:val="0"/>
          <w:numId w:val="22"/>
        </w:numPr>
        <w:spacing w:line="276" w:lineRule="auto"/>
        <w:rPr>
          <w:rFonts w:ascii="Arial" w:hAnsi="Arial" w:cs="Arial"/>
          <w:sz w:val="22"/>
          <w:szCs w:val="22"/>
        </w:rPr>
      </w:pPr>
      <w:r w:rsidRPr="00C74508">
        <w:rPr>
          <w:rFonts w:ascii="Arial" w:hAnsi="Arial" w:cs="Arial"/>
          <w:sz w:val="22"/>
          <w:szCs w:val="22"/>
        </w:rPr>
        <w:t xml:space="preserve">In order to address the issue of increased sedentary behavior due to screen time, the American Academy of Pediatrics provides a downloadable Family Media Plan in English and Spanish </w:t>
      </w:r>
      <w:r w:rsidRPr="00C74508">
        <w:rPr>
          <w:rFonts w:ascii="Arial" w:hAnsi="Arial" w:cs="Arial"/>
          <w:color w:val="1A1A1A"/>
          <w:sz w:val="22"/>
          <w:szCs w:val="22"/>
          <w:shd w:val="clear" w:color="auto" w:fill="FFFFFF"/>
        </w:rPr>
        <w:t>(</w:t>
      </w:r>
      <w:hyperlink r:id="rId33" w:tgtFrame="_blank" w:history="1">
        <w:r w:rsidRPr="00C74508">
          <w:rPr>
            <w:rStyle w:val="Hyperlink"/>
            <w:rFonts w:ascii="Arial" w:hAnsi="Arial" w:cs="Arial"/>
            <w:b/>
            <w:bCs/>
            <w:color w:val="304FFE"/>
            <w:sz w:val="22"/>
            <w:szCs w:val="22"/>
            <w:bdr w:val="none" w:sz="0" w:space="0" w:color="auto" w:frame="1"/>
            <w:shd w:val="clear" w:color="auto" w:fill="FFFFFF"/>
          </w:rPr>
          <w:t>www.healthychildren.org/MediaUsePlan</w:t>
        </w:r>
      </w:hyperlink>
      <w:r w:rsidRPr="00C74508">
        <w:rPr>
          <w:rFonts w:ascii="Arial" w:hAnsi="Arial" w:cs="Arial"/>
          <w:color w:val="1A1A1A"/>
          <w:sz w:val="22"/>
          <w:szCs w:val="22"/>
          <w:shd w:val="clear" w:color="auto" w:fill="FFFFFF"/>
        </w:rPr>
        <w:t>)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&lt;EndNote&gt;&lt;Cite&gt;&lt;Author&gt;Council on Commnications and Media&lt;/Author&gt;&lt;Year&gt;2017&lt;/Year&gt;&lt;RecNum&gt;12991&lt;/RecNum&gt;&lt;DisplayText&gt;(260)&lt;/DisplayText&gt;&lt;record&gt;&lt;rec-number&gt;12991&lt;/rec-number&gt;&lt;foreign-keys&gt;&lt;key app="EN" db-id="0fxx22adqrefrleftelpzdwc5da2px5xdprf" timestamp="1661206635"&gt;12991&lt;/key&gt;&lt;/foreign-keys&gt;&lt;ref-type name="Journal Article"&gt;17&lt;/ref-type&gt;&lt;contributors&gt;&lt;authors&gt;&lt;author&gt;Council on Commnications and Media,&lt;/author&gt;&lt;author&gt;D Hill&lt;/author&gt;&lt;author&gt;N Ameenuddin&lt;/author&gt;&lt;author&gt;YR Chassiokos&lt;/author&gt;&lt;author&gt;C Cross&lt;/author&gt;&lt;author&gt;J Radesky&lt;/author&gt;&lt;author&gt;J Hitchinson&lt;/author&gt;&lt;author&gt;A Levine&lt;/author&gt;&lt;author&gt;R Boyd&lt;/author&gt;&lt;author&gt;T Mendelson&lt;/author&gt;&lt;author&gt;M Moreno&lt;/author&gt;&lt;author&gt;WS Swanson&lt;/author&gt;&lt;/authors&gt;&lt;/contributors&gt;&lt;titles&gt;&lt;title&gt;Media use in school-aged children and adolescents&lt;/title&gt;&lt;secondary-title&gt;Pediatr&lt;/secondary-title&gt;&lt;/titles&gt;&lt;periodical&gt;&lt;full-title&gt;Pediatr&lt;/full-title&gt;&lt;/periodical&gt;&lt;pages&gt; e20162592.&lt;/pages&gt;&lt;volume&gt;138&lt;/volume&gt;&lt;dates&gt;&lt;year&gt;2017&lt;/year&gt;&lt;/dates&gt;&lt;urls&gt;&lt;/urls&gt;&lt;/record&gt;&lt;/Cite&gt;&lt;/EndNote&gt;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60" w:tooltip="Council on Commnications and Media, 2017 #12991" w:history="1">
        <w:r w:rsidR="006379AA" w:rsidRPr="00C74508">
          <w:rPr>
            <w:rFonts w:ascii="Arial" w:hAnsi="Arial" w:cs="Arial"/>
            <w:noProof/>
            <w:sz w:val="22"/>
            <w:szCs w:val="22"/>
          </w:rPr>
          <w:t>260</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This plan is for all children </w:t>
      </w:r>
      <w:r w:rsidR="002C5D2C" w:rsidRPr="00C74508">
        <w:rPr>
          <w:rFonts w:ascii="Arial" w:hAnsi="Arial" w:cs="Arial"/>
          <w:sz w:val="22"/>
          <w:szCs w:val="22"/>
        </w:rPr>
        <w:t>and can</w:t>
      </w:r>
      <w:r w:rsidRPr="00C74508">
        <w:rPr>
          <w:rFonts w:ascii="Arial" w:hAnsi="Arial" w:cs="Arial"/>
          <w:sz w:val="22"/>
          <w:szCs w:val="22"/>
        </w:rPr>
        <w:t xml:space="preserve"> be personalized for every family depending on the children’s age(s), family priorities, time of the year (e.g.</w:t>
      </w:r>
      <w:r w:rsidR="0050558F">
        <w:rPr>
          <w:rFonts w:ascii="Arial" w:hAnsi="Arial" w:cs="Arial"/>
          <w:sz w:val="22"/>
          <w:szCs w:val="22"/>
        </w:rPr>
        <w:t>,</w:t>
      </w:r>
      <w:r w:rsidRPr="00C74508">
        <w:rPr>
          <w:rFonts w:ascii="Arial" w:hAnsi="Arial" w:cs="Arial"/>
          <w:sz w:val="22"/>
          <w:szCs w:val="22"/>
        </w:rPr>
        <w:t xml:space="preserve"> academic year versus vacation), etc., and includes elements such as screen free zones, screen free times, choosing good content, using medial together and digital privacy and safety. In its 2017 recommendations specifically for children with obesity, the Endocrine Society suggested that nonacademic screen time should be reduced to 1-2 hours per day and that other sedentary behaviors, such as digital activities, should be decreased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&lt;EndNote&gt;&lt;Cite&gt;&lt;Author&gt;Styne&lt;/Author&gt;&lt;Year&gt;2017&lt;/Year&gt;&lt;RecNum&gt;11496&lt;/RecNum&gt;&lt;DisplayText&gt;(24)&lt;/DisplayText&gt;&lt;record&gt;&lt;rec-number&gt;11496&lt;/rec-number&gt;&lt;foreign-keys&gt;&lt;key app="EN" db-id="0fxx22adqrefrleftelpzdwc5da2px5xdprf" timestamp="1517172657"&gt;11496&lt;/key&gt;&lt;/foreign-keys&gt;&lt;ref-type name="Journal Article"&gt;17&lt;/ref-type&gt;&lt;contributors&gt;&lt;authors&gt;&lt;author&gt;DM Styne&lt;/author&gt;&lt;author&gt;SA Arslanian&lt;/author&gt;&lt;author&gt;EL Connor&lt;/author&gt;&lt;author&gt;IS Farooqi&lt;/author&gt;&lt;author&gt;MH Murad&lt;/author&gt;&lt;author&gt;JH Silverstein&lt;/author&gt;&lt;/authors&gt;&lt;/contributors&gt;&lt;titles&gt;&lt;title&gt;Pediatric obesity-assessment, treatment, and prevention: An endocrine society clinical practice guideline&lt;/title&gt;&lt;secondary-title&gt;J Clin Endocrinol Metab&lt;/secondary-title&gt;&lt;/titles&gt;&lt;periodical&gt;&lt;full-title&gt;J Clin Endocrinol Metab&lt;/full-title&gt;&lt;/periodical&gt;&lt;pages&gt;709-57&lt;/pages&gt;&lt;volume&gt;102&lt;/volume&gt;&lt;dates&gt;&lt;year&gt;2017&lt;/year&gt;&lt;/dates&gt;&lt;urls&gt;&lt;/urls&gt;&lt;/record&gt;&lt;/Cite&gt;&lt;/EndNote&gt;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24" w:tooltip="Styne, 2017 #11496" w:history="1">
        <w:r w:rsidR="006379AA" w:rsidRPr="00C74508">
          <w:rPr>
            <w:rFonts w:ascii="Arial" w:hAnsi="Arial" w:cs="Arial"/>
            <w:noProof/>
            <w:sz w:val="22"/>
            <w:szCs w:val="22"/>
          </w:rPr>
          <w:t>24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w:t>
      </w:r>
    </w:p>
    <w:p w14:paraId="2C0315D6" w14:textId="77777777" w:rsidR="00DE405B" w:rsidRPr="00C74508" w:rsidRDefault="00DE405B" w:rsidP="00C74508">
      <w:pPr>
        <w:pStyle w:val="BodyText2"/>
        <w:spacing w:line="276" w:lineRule="auto"/>
        <w:jc w:val="left"/>
        <w:rPr>
          <w:rFonts w:ascii="Arial" w:hAnsi="Arial" w:cs="Arial"/>
          <w:sz w:val="22"/>
          <w:szCs w:val="22"/>
        </w:rPr>
      </w:pPr>
    </w:p>
    <w:p w14:paraId="615D40F9" w14:textId="02990858" w:rsidR="0013269D" w:rsidRPr="00C74508" w:rsidRDefault="0013269D" w:rsidP="00C74508">
      <w:pPr>
        <w:pStyle w:val="BodyText2"/>
        <w:spacing w:line="276" w:lineRule="auto"/>
        <w:jc w:val="left"/>
        <w:rPr>
          <w:rFonts w:ascii="Arial" w:hAnsi="Arial" w:cs="Arial"/>
          <w:sz w:val="22"/>
          <w:szCs w:val="22"/>
        </w:rPr>
      </w:pPr>
      <w:r w:rsidRPr="00C74508">
        <w:rPr>
          <w:rFonts w:ascii="Arial" w:hAnsi="Arial" w:cs="Arial"/>
          <w:sz w:val="22"/>
          <w:szCs w:val="22"/>
        </w:rPr>
        <w:t xml:space="preserve">While no specific aspect of the sedentary lifestyle has been shown to directly cause obesity, behaviors such as television viewing, reading, working at a computer, driving a car or commuting do exert effects on health. Television viewing appears to be directly associated with the incidence of obesity, and inversely associated with the remission of obesity. The impact of television viewing on obesity seems to be due to both displacing more vigorous activities and its effect on diet. Not only is television viewing a sedentary behavior, but food has </w:t>
      </w:r>
      <w:r w:rsidR="00DE405B" w:rsidRPr="00C74508">
        <w:rPr>
          <w:rFonts w:ascii="Arial" w:hAnsi="Arial" w:cs="Arial"/>
          <w:sz w:val="22"/>
          <w:szCs w:val="22"/>
        </w:rPr>
        <w:t xml:space="preserve">also </w:t>
      </w:r>
      <w:r w:rsidRPr="00C74508">
        <w:rPr>
          <w:rFonts w:ascii="Arial" w:hAnsi="Arial" w:cs="Arial"/>
          <w:sz w:val="22"/>
          <w:szCs w:val="22"/>
        </w:rPr>
        <w:t xml:space="preserve">constituted the most heavily advertised product on children’s television in the United States. In Mexican-American children, adiposity was significantly correlated with time spent watching television but not with time spent watching videos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&lt;EndNote&gt;&lt;Cite&gt;&lt;Author&gt;Hernandez&lt;/Author&gt;&lt;Year&gt;1999&lt;/Year&gt;&lt;RecNum&gt;8739&lt;/RecNum&gt;&lt;DisplayText&gt;(261)&lt;/DisplayText&gt;&lt;record&gt;&lt;rec-number&gt;8739&lt;/rec-number&gt;&lt;foreign-keys&gt;&lt;key app="EN" db-id="0fxx22adqrefrleftelpzdwc5da2px5xdprf" timestamp="0"&gt;8739&lt;/key&gt;&lt;/foreign-keys&gt;&lt;ref-type name="Journal Article"&gt;17&lt;/ref-type&gt;&lt;contributors&gt;&lt;authors&gt;&lt;author&gt;B Hernandez&lt;/author&gt;&lt;author&gt;SL Gortmaker&lt;/author&gt;&lt;author&gt;GA Colditz&lt;/author&gt;&lt;author&gt;KE Peterson&lt;/author&gt;&lt;author&gt;NM Laird&lt;/author&gt;&lt;author&gt;S Parra-Cabrera&lt;/author&gt;&lt;/authors&gt;&lt;/contributors&gt;&lt;titles&gt;&lt;title&gt;Association of obesity with physical activity, television programs and other forms of video viewing among children in Mexico city&lt;/title&gt;&lt;secondary-title&gt;Int J Obes&lt;/secondary-title&gt;&lt;/titles&gt;&lt;periodical&gt;&lt;full-title&gt;Int J Obes&lt;/full-title&gt;&lt;/periodical&gt;&lt;pages&gt;845-54&lt;/pages&gt;&lt;volume&gt;23&lt;/volume&gt;&lt;dates&gt;&lt;year&gt;1999&lt;/year&gt;&lt;/dates&gt;&lt;urls&gt;&lt;/urls&gt;&lt;/record&gt;&lt;/Cite&gt;&lt;/EndNote&gt;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61" w:tooltip="Hernandez, 1999 #8739" w:history="1">
        <w:r w:rsidR="006379AA" w:rsidRPr="00C74508">
          <w:rPr>
            <w:rFonts w:ascii="Arial" w:hAnsi="Arial" w:cs="Arial"/>
            <w:noProof/>
            <w:sz w:val="22"/>
            <w:szCs w:val="22"/>
          </w:rPr>
          <w:t>261</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suggesting that the bulk of the positive association of television watching and ad</w:t>
      </w:r>
      <w:r w:rsidR="00042422" w:rsidRPr="00C74508">
        <w:rPr>
          <w:rFonts w:ascii="Arial" w:hAnsi="Arial" w:cs="Arial"/>
          <w:sz w:val="22"/>
          <w:szCs w:val="22"/>
        </w:rPr>
        <w:t>i</w:t>
      </w:r>
      <w:r w:rsidRPr="00C74508">
        <w:rPr>
          <w:rFonts w:ascii="Arial" w:hAnsi="Arial" w:cs="Arial"/>
          <w:sz w:val="22"/>
          <w:szCs w:val="22"/>
        </w:rPr>
        <w:t>posity is due to the approximately 60% of advertising that is devoted to food</w:t>
      </w:r>
      <w:r w:rsidR="005E7372" w:rsidRPr="00C74508">
        <w:rPr>
          <w:rFonts w:ascii="Arial" w:hAnsi="Arial" w:cs="Arial"/>
          <w:sz w:val="22"/>
          <w:szCs w:val="22"/>
        </w:rPr>
        <w:t xml:space="preserve"> </w:t>
      </w:r>
      <w:r w:rsidR="00C71A39" w:rsidRPr="00C74508">
        <w:rPr>
          <w:rFonts w:ascii="Arial" w:hAnsi="Arial" w:cs="Arial"/>
          <w:sz w:val="22"/>
          <w:szCs w:val="22"/>
        </w:rPr>
        <w:fldChar w:fldCharType="begin"/>
      </w:r>
      <w:r w:rsidR="006379AA" w:rsidRPr="00C74508">
        <w:rPr>
          <w:rFonts w:ascii="Arial" w:hAnsi="Arial" w:cs="Arial"/>
          <w:sz w:val="22"/>
          <w:szCs w:val="22"/>
        </w:rPr>
        <w:instrText xml:space="preserve"> ADDIN EN.CITE &lt;EndNote&gt;&lt;Cite&gt;&lt;Author&gt;Borzekowski&lt;/Author&gt;&lt;Year&gt;2001&lt;/Year&gt;&lt;RecNum&gt;8740&lt;/RecNum&gt;&lt;DisplayText&gt;(134)&lt;/DisplayText&gt;&lt;record&gt;&lt;rec-number&gt;8740&lt;/rec-number&gt;&lt;foreign-keys&gt;&lt;key app="EN" db-id="0fxx22adqrefrleftelpzdwc5da2px5xdprf" timestamp="0"&gt;8740&lt;/key&gt;&lt;/foreign-keys&gt;&lt;ref-type name="Journal Article"&gt;17&lt;/ref-type&gt;&lt;contributors&gt;&lt;authors&gt;&lt;author&gt;DL Borzekowski&lt;/author&gt;&lt;author&gt;TN Robinson&lt;/author&gt;&lt;/authors&gt;&lt;/contributors&gt;&lt;titles&gt;&lt;title&gt;The 30-second effect: an experiment revealing the impact of television commercials on food preferences of preschoolers&lt;/title&gt;&lt;secondary-title&gt;J Am Diet Assoc&lt;/secondary-title&gt;&lt;/titles&gt;&lt;periodical&gt;&lt;full-title&gt;J Am Diet Assoc&lt;/full-title&gt;&lt;/periodical&gt;&lt;pages&gt;42-46&lt;/pages&gt;&lt;volume&gt;101&lt;/volume&gt;&lt;dates&gt;&lt;year&gt;2001&lt;/year&gt;&lt;/dates&gt;&lt;urls&gt;&lt;/urls&gt;&lt;/record&gt;&lt;/Cite&gt;&lt;/EndNote&gt;</w:instrText>
      </w:r>
      <w:r w:rsidR="00C71A39" w:rsidRPr="00C74508">
        <w:rPr>
          <w:rFonts w:ascii="Arial" w:hAnsi="Arial" w:cs="Arial"/>
          <w:sz w:val="22"/>
          <w:szCs w:val="22"/>
        </w:rPr>
        <w:fldChar w:fldCharType="separate"/>
      </w:r>
      <w:r w:rsidR="006379AA" w:rsidRPr="00C74508">
        <w:rPr>
          <w:rFonts w:ascii="Arial" w:hAnsi="Arial" w:cs="Arial"/>
          <w:noProof/>
          <w:sz w:val="22"/>
          <w:szCs w:val="22"/>
        </w:rPr>
        <w:t>(</w:t>
      </w:r>
      <w:hyperlink w:anchor="_ENREF_134" w:tooltip="Borzekowski, 2001 #8740" w:history="1">
        <w:r w:rsidR="006379AA" w:rsidRPr="00C74508">
          <w:rPr>
            <w:rFonts w:ascii="Arial" w:hAnsi="Arial" w:cs="Arial"/>
            <w:noProof/>
            <w:sz w:val="22"/>
            <w:szCs w:val="22"/>
          </w:rPr>
          <w:t>134</w:t>
        </w:r>
      </w:hyperlink>
      <w:r w:rsidR="006379AA"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Children and adolescents should be encouraged to view as little television as possible. Limitation of television, video games, and </w:t>
      </w:r>
      <w:r w:rsidR="00EE3E04" w:rsidRPr="00C74508">
        <w:rPr>
          <w:rFonts w:ascii="Arial" w:hAnsi="Arial" w:cs="Arial"/>
          <w:sz w:val="22"/>
          <w:szCs w:val="22"/>
        </w:rPr>
        <w:t>internet</w:t>
      </w:r>
      <w:r w:rsidRPr="00C74508">
        <w:rPr>
          <w:rFonts w:ascii="Arial" w:hAnsi="Arial" w:cs="Arial"/>
          <w:sz w:val="22"/>
          <w:szCs w:val="22"/>
        </w:rPr>
        <w:t xml:space="preserve"> </w:t>
      </w:r>
      <w:r w:rsidR="002A47BD" w:rsidRPr="00C74508">
        <w:rPr>
          <w:rFonts w:ascii="Arial" w:hAnsi="Arial" w:cs="Arial"/>
          <w:sz w:val="22"/>
          <w:szCs w:val="22"/>
        </w:rPr>
        <w:t xml:space="preserve">viewing </w:t>
      </w:r>
      <w:r w:rsidRPr="00C74508">
        <w:rPr>
          <w:rFonts w:ascii="Arial" w:hAnsi="Arial" w:cs="Arial"/>
          <w:sz w:val="22"/>
          <w:szCs w:val="22"/>
        </w:rPr>
        <w:t xml:space="preserve">will encourage greater participation in physical </w:t>
      </w:r>
      <w:r w:rsidRPr="00C74508">
        <w:rPr>
          <w:rFonts w:ascii="Arial" w:hAnsi="Arial" w:cs="Arial"/>
          <w:sz w:val="22"/>
          <w:szCs w:val="22"/>
        </w:rPr>
        <w:lastRenderedPageBreak/>
        <w:t>activity. Clinicians should encourage children to participate in organized or individual sports (participate, not watch from the bench) and advocate for better community- and school-based- activity programs.</w:t>
      </w:r>
    </w:p>
    <w:p w14:paraId="7B5DE1DE" w14:textId="77777777" w:rsidR="007F5F1C" w:rsidRPr="00C74508" w:rsidRDefault="007F5F1C" w:rsidP="00C74508">
      <w:pPr>
        <w:pStyle w:val="BodyText2"/>
        <w:spacing w:line="276" w:lineRule="auto"/>
        <w:jc w:val="left"/>
        <w:rPr>
          <w:rFonts w:ascii="Arial" w:hAnsi="Arial" w:cs="Arial"/>
          <w:sz w:val="22"/>
          <w:szCs w:val="22"/>
        </w:rPr>
      </w:pPr>
    </w:p>
    <w:p w14:paraId="51926E91" w14:textId="16FA6A8F" w:rsidR="0013269D" w:rsidRPr="00C74508" w:rsidRDefault="0013269D" w:rsidP="00C74508">
      <w:pPr>
        <w:pStyle w:val="BodyText"/>
        <w:spacing w:line="276" w:lineRule="auto"/>
        <w:rPr>
          <w:rFonts w:ascii="Arial" w:hAnsi="Arial" w:cs="Arial"/>
          <w:sz w:val="22"/>
          <w:szCs w:val="22"/>
        </w:rPr>
      </w:pPr>
      <w:r w:rsidRPr="00C74508">
        <w:rPr>
          <w:rFonts w:ascii="Arial" w:hAnsi="Arial" w:cs="Arial"/>
          <w:sz w:val="22"/>
          <w:szCs w:val="22"/>
        </w:rPr>
        <w:t xml:space="preserve">If the patient is unable to lose weight and/or co-morbid conditions persist, consideration should be given to referral of the child to a physician specializing in the treatment of pediatric obesity. Weight-loss programs, weight-reduction camps, etc. are often not covered by medical insurance and should be considered for the </w:t>
      </w:r>
      <w:r w:rsidR="00084800" w:rsidRPr="00C74508">
        <w:rPr>
          <w:rFonts w:ascii="Arial" w:hAnsi="Arial" w:cs="Arial"/>
          <w:sz w:val="22"/>
          <w:szCs w:val="22"/>
        </w:rPr>
        <w:t xml:space="preserve">child who is </w:t>
      </w:r>
      <w:r w:rsidRPr="00C74508">
        <w:rPr>
          <w:rFonts w:ascii="Arial" w:hAnsi="Arial" w:cs="Arial"/>
          <w:sz w:val="22"/>
          <w:szCs w:val="22"/>
        </w:rPr>
        <w:t>morbidly</w:t>
      </w:r>
      <w:r w:rsidR="00084800" w:rsidRPr="00C74508">
        <w:rPr>
          <w:rFonts w:ascii="Arial" w:hAnsi="Arial" w:cs="Arial"/>
          <w:sz w:val="22"/>
          <w:szCs w:val="22"/>
        </w:rPr>
        <w:t xml:space="preserve"> </w:t>
      </w:r>
      <w:r w:rsidRPr="00C74508">
        <w:rPr>
          <w:rFonts w:ascii="Arial" w:hAnsi="Arial" w:cs="Arial"/>
          <w:sz w:val="22"/>
          <w:szCs w:val="22"/>
        </w:rPr>
        <w:t xml:space="preserve">obese with some caution.  Enrollment in a highly supervised environment may demonstrate to an overweight child that weight loss is possible and encourage them to continue. However, rapid weight loss may precipitate cholelithiasis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&lt;EndNote&gt;&lt;Cite&gt;&lt;Author&gt;Schweizer&lt;/Author&gt;&lt;Year&gt;2000&lt;/Year&gt;&lt;RecNum&gt;8842&lt;/RecNum&gt;&lt;DisplayText&gt;(262)&lt;/DisplayText&gt;&lt;record&gt;&lt;rec-number&gt;8842&lt;/rec-number&gt;&lt;foreign-keys&gt;&lt;key app="EN" db-id="0fxx22adqrefrleftelpzdwc5da2px5xdprf" timestamp="0"&gt;8842&lt;/key&gt;&lt;/foreign-keys&gt;&lt;ref-type name="Journal Article"&gt;17&lt;/ref-type&gt;&lt;contributors&gt;&lt;authors&gt;&lt;author&gt;P Schweizer&lt;/author&gt;&lt;author&gt;MP Lenz&lt;/author&gt;&lt;author&gt;HJ Kirschner&lt;/author&gt;&lt;/authors&gt;&lt;/contributors&gt;&lt;titles&gt;&lt;title&gt;Pathogenesis and symptomatology of cholelithiasis in childhood. A prospective study&lt;/title&gt;&lt;secondary-title&gt;Dig Surg&lt;/secondary-title&gt;&lt;/titles&gt;&lt;pages&gt;459-67&lt;/pages&gt;&lt;volume&gt;17&lt;/volume&gt;&lt;dates&gt;&lt;year&gt;2000&lt;/year&gt;&lt;/dates&gt;&lt;urls&gt;&lt;/urls&gt;&lt;/record&gt;&lt;/Cite&gt;&lt;/EndNote&gt;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62" w:tooltip="Schweizer, 2000 #8842" w:history="1">
        <w:r w:rsidR="006379AA" w:rsidRPr="00C74508">
          <w:rPr>
            <w:rFonts w:ascii="Arial" w:hAnsi="Arial" w:cs="Arial"/>
            <w:noProof/>
            <w:sz w:val="22"/>
            <w:szCs w:val="22"/>
          </w:rPr>
          <w:t>262</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or eating disorders.  A child may become overly pre-occupied with his/her weight and, even if a moderate degree of weight-loss is achieved, lose self-esteem. Obsession with weight on the part of the child or their family may lead to serious deterioration of intra-family relationships.</w:t>
      </w:r>
    </w:p>
    <w:p w14:paraId="6BC54A3D" w14:textId="77777777" w:rsidR="008D345B" w:rsidRDefault="008D345B" w:rsidP="00C74508">
      <w:pPr>
        <w:spacing w:line="276" w:lineRule="auto"/>
        <w:rPr>
          <w:rFonts w:ascii="Arial" w:hAnsi="Arial" w:cs="Arial"/>
          <w:smallCaps/>
          <w:sz w:val="22"/>
          <w:szCs w:val="22"/>
        </w:rPr>
      </w:pPr>
    </w:p>
    <w:p w14:paraId="04B0AE2A" w14:textId="262EC842" w:rsidR="009B6320" w:rsidRPr="00FC4F9D" w:rsidRDefault="009B6320" w:rsidP="00C74508">
      <w:pPr>
        <w:spacing w:line="276" w:lineRule="auto"/>
        <w:rPr>
          <w:rFonts w:ascii="Arial" w:hAnsi="Arial" w:cs="Arial"/>
          <w:smallCaps/>
          <w:color w:val="FF0000"/>
          <w:sz w:val="22"/>
          <w:szCs w:val="22"/>
        </w:rPr>
      </w:pPr>
      <w:r w:rsidRPr="00FC4F9D">
        <w:rPr>
          <w:rFonts w:ascii="Arial" w:hAnsi="Arial" w:cs="Arial"/>
          <w:smallCaps/>
          <w:color w:val="FF0000"/>
          <w:sz w:val="22"/>
          <w:szCs w:val="22"/>
        </w:rPr>
        <w:t>Digital Interventions</w:t>
      </w:r>
    </w:p>
    <w:p w14:paraId="36B3935C" w14:textId="77777777" w:rsidR="008D345B" w:rsidRDefault="008D345B" w:rsidP="00C74508">
      <w:pPr>
        <w:pStyle w:val="BodyText"/>
        <w:spacing w:line="276" w:lineRule="auto"/>
        <w:rPr>
          <w:rFonts w:ascii="Arial" w:hAnsi="Arial" w:cs="Arial"/>
          <w:sz w:val="22"/>
          <w:szCs w:val="22"/>
        </w:rPr>
      </w:pPr>
    </w:p>
    <w:p w14:paraId="6C5ACDA7" w14:textId="3A7E697E" w:rsidR="006E1F4C" w:rsidRPr="00C74508" w:rsidRDefault="006E1F4C" w:rsidP="00C74508">
      <w:pPr>
        <w:pStyle w:val="BodyText"/>
        <w:spacing w:line="276" w:lineRule="auto"/>
        <w:rPr>
          <w:rFonts w:ascii="Arial" w:hAnsi="Arial" w:cs="Arial"/>
          <w:sz w:val="22"/>
          <w:szCs w:val="22"/>
        </w:rPr>
      </w:pPr>
      <w:r w:rsidRPr="00C74508">
        <w:rPr>
          <w:rFonts w:ascii="Arial" w:hAnsi="Arial" w:cs="Arial"/>
          <w:sz w:val="22"/>
          <w:szCs w:val="22"/>
        </w:rPr>
        <w:t xml:space="preserve">Technology based interventions provide a novel tool to add to the armamentarium for weight </w:t>
      </w:r>
      <w:r w:rsidR="00A549D0" w:rsidRPr="00C74508">
        <w:rPr>
          <w:rFonts w:ascii="Arial" w:hAnsi="Arial" w:cs="Arial"/>
          <w:sz w:val="22"/>
          <w:szCs w:val="22"/>
        </w:rPr>
        <w:t>management</w:t>
      </w:r>
      <w:r w:rsidRPr="00C74508">
        <w:rPr>
          <w:rFonts w:ascii="Arial" w:hAnsi="Arial" w:cs="Arial"/>
          <w:sz w:val="22"/>
          <w:szCs w:val="22"/>
        </w:rPr>
        <w:t xml:space="preserve"> in youth. </w:t>
      </w:r>
      <w:r w:rsidR="00B47313" w:rsidRPr="00C74508">
        <w:rPr>
          <w:rFonts w:ascii="Arial" w:hAnsi="Arial" w:cs="Arial"/>
          <w:sz w:val="22"/>
          <w:szCs w:val="22"/>
        </w:rPr>
        <w:t>Technologies can include information and communication technology, web-based interventions, mobile phone applications and smart-phone based interventions, text-messaging</w:t>
      </w:r>
      <w:r w:rsidR="002C64E8">
        <w:rPr>
          <w:rFonts w:ascii="Arial" w:hAnsi="Arial" w:cs="Arial"/>
          <w:sz w:val="22"/>
          <w:szCs w:val="22"/>
        </w:rPr>
        <w:t>,</w:t>
      </w:r>
      <w:r w:rsidR="00B47313" w:rsidRPr="00C74508">
        <w:rPr>
          <w:rFonts w:ascii="Arial" w:hAnsi="Arial" w:cs="Arial"/>
          <w:sz w:val="22"/>
          <w:szCs w:val="22"/>
        </w:rPr>
        <w:t xml:space="preserve"> and wearable technology. </w:t>
      </w:r>
      <w:r w:rsidR="00F77676" w:rsidRPr="00C74508">
        <w:rPr>
          <w:rFonts w:ascii="Arial" w:hAnsi="Arial" w:cs="Arial"/>
          <w:sz w:val="22"/>
          <w:szCs w:val="22"/>
        </w:rPr>
        <w:t xml:space="preserve">In a systematic review of 8 studies (n=582 youth) of technology-based interventions with or without wearable devices with a spread of intervention ranging from behavioral counseling via telehealth to text-message based reminders and </w:t>
      </w:r>
      <w:r w:rsidR="006E5AA9" w:rsidRPr="00C74508">
        <w:rPr>
          <w:rFonts w:ascii="Arial" w:hAnsi="Arial" w:cs="Arial"/>
          <w:sz w:val="22"/>
          <w:szCs w:val="22"/>
        </w:rPr>
        <w:t>family-based</w:t>
      </w:r>
      <w:r w:rsidR="00F77676" w:rsidRPr="00C74508">
        <w:rPr>
          <w:rFonts w:ascii="Arial" w:hAnsi="Arial" w:cs="Arial"/>
          <w:sz w:val="22"/>
          <w:szCs w:val="22"/>
        </w:rPr>
        <w:t xml:space="preserve"> therapies, significant differences in BMI were reported by 5 of the 8 studies</w:t>
      </w:r>
      <w:r w:rsidR="00F5156E" w:rsidRPr="00C74508">
        <w:rPr>
          <w:rFonts w:ascii="Arial" w:hAnsi="Arial" w:cs="Arial"/>
          <w:sz w:val="22"/>
          <w:szCs w:val="22"/>
        </w:rPr>
        <w:t xml:space="preserve">. Pooled analysis showed standardized mean difference of -0.61 (95% CI -1.10, -0.13, p &lt;.01), albeit with significant heterogeneity. Interestingly, as is seen with in-person interventions, the effect was lower in the sub-group with parental involvement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&lt;EndNote&gt;&lt;Cite&gt;&lt;Author&gt;Kouvari&lt;/Author&gt;&lt;Year&gt;2022&lt;/Year&gt;&lt;RecNum&gt;12964&lt;/RecNum&gt;&lt;DisplayText&gt;(263)&lt;/DisplayText&gt;&lt;record&gt;&lt;rec-number&gt;12964&lt;/rec-number&gt;&lt;foreign-keys&gt;&lt;key app="EN" db-id="0fxx22adqrefrleftelpzdwc5da2px5xdprf" timestamp="1659062171"&gt;12964&lt;/key&gt;&lt;/foreign-keys&gt;&lt;ref-type name="Journal Article"&gt;17&lt;/ref-type&gt;&lt;contributors&gt;&lt;authors&gt;&lt;author&gt;M Kouvari&lt;/author&gt;&lt;author&gt;M Karipidou&lt;/author&gt;&lt;author&gt;T Tsiampalis&lt;/author&gt;&lt;author&gt;E Mamalaki&lt;/author&gt;&lt;author&gt;D Poulimeneas&lt;/author&gt;&lt;author&gt;E Bathrellou&lt;/author&gt;&lt;author&gt;D Panagiotakos&lt;/author&gt;&lt;author&gt;M Yannakoulia&lt;/author&gt;&lt;/authors&gt;&lt;/contributors&gt;&lt;titles&gt;&lt;title&gt;Digital health interventions for weight management in children and adolescents: Systematic review and meta-analysis&lt;/title&gt;&lt;secondary-title&gt;J Med Internet Res&lt;/secondary-title&gt;&lt;/titles&gt;&lt;periodical&gt;&lt;full-title&gt;J Med Internet Res&lt;/full-title&gt;&lt;/periodical&gt;&lt;pages&gt;e30675&lt;/pages&gt;&lt;volume&gt;24&lt;/volume&gt;&lt;dates&gt;&lt;year&gt;2022&lt;/year&gt;&lt;/dates&gt;&lt;urls&gt;&lt;/urls&gt;&lt;/record&gt;&lt;/Cite&gt;&lt;/EndNote&gt;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63" w:tooltip="Kouvari, 2022 #12964" w:history="1">
        <w:r w:rsidR="006379AA" w:rsidRPr="00C74508">
          <w:rPr>
            <w:rFonts w:ascii="Arial" w:hAnsi="Arial" w:cs="Arial"/>
            <w:noProof/>
            <w:sz w:val="22"/>
            <w:szCs w:val="22"/>
          </w:rPr>
          <w:t>263</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F5156E" w:rsidRPr="00C74508">
        <w:rPr>
          <w:rFonts w:ascii="Arial" w:hAnsi="Arial" w:cs="Arial"/>
          <w:sz w:val="22"/>
          <w:szCs w:val="22"/>
        </w:rPr>
        <w:t xml:space="preserve">. Similarly, in a separate meta-analysis of 12 randomized controlled trials (3227 </w:t>
      </w:r>
      <w:r w:rsidR="00FC27C6" w:rsidRPr="00C74508">
        <w:rPr>
          <w:rFonts w:ascii="Arial" w:hAnsi="Arial" w:cs="Arial"/>
          <w:sz w:val="22"/>
          <w:szCs w:val="22"/>
        </w:rPr>
        <w:t>youth</w:t>
      </w:r>
      <w:r w:rsidR="00F5156E" w:rsidRPr="00C74508">
        <w:rPr>
          <w:rFonts w:ascii="Arial" w:hAnsi="Arial" w:cs="Arial"/>
          <w:sz w:val="22"/>
          <w:szCs w:val="22"/>
        </w:rPr>
        <w:t xml:space="preserve">), </w:t>
      </w:r>
      <w:r w:rsidR="00FC27C6" w:rsidRPr="00C74508">
        <w:rPr>
          <w:rFonts w:ascii="Arial" w:hAnsi="Arial" w:cs="Arial"/>
          <w:sz w:val="22"/>
          <w:szCs w:val="22"/>
        </w:rPr>
        <w:t xml:space="preserve">use of </w:t>
      </w:r>
      <w:r w:rsidR="00F5156E" w:rsidRPr="00C74508">
        <w:rPr>
          <w:rFonts w:ascii="Arial" w:hAnsi="Arial" w:cs="Arial"/>
          <w:sz w:val="22"/>
          <w:szCs w:val="22"/>
        </w:rPr>
        <w:t>wearable device</w:t>
      </w:r>
      <w:r w:rsidR="00FC27C6" w:rsidRPr="00C74508">
        <w:rPr>
          <w:rFonts w:ascii="Arial" w:hAnsi="Arial" w:cs="Arial"/>
          <w:sz w:val="22"/>
          <w:szCs w:val="22"/>
        </w:rPr>
        <w:t xml:space="preserve">s, such as pedometers or wristband activity trackers, </w:t>
      </w:r>
      <w:r w:rsidR="00F5156E" w:rsidRPr="00C74508">
        <w:rPr>
          <w:rFonts w:ascii="Arial" w:hAnsi="Arial" w:cs="Arial"/>
          <w:sz w:val="22"/>
          <w:szCs w:val="22"/>
        </w:rPr>
        <w:t>had statistically significant reduction in BMI, BMI z-scor</w:t>
      </w:r>
      <w:r w:rsidR="00FC27C6" w:rsidRPr="00C74508">
        <w:rPr>
          <w:rFonts w:ascii="Arial" w:hAnsi="Arial" w:cs="Arial"/>
          <w:sz w:val="22"/>
          <w:szCs w:val="22"/>
        </w:rPr>
        <w:t xml:space="preserve">e and body fat, but not in waist circumference. The impact was higher in individuals with obesity compared to those with normal weight (for prevention of obesity)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&lt;EndNote&gt;&lt;Cite&gt;&lt;Author&gt;Wang&lt;/Author&gt;&lt;Year&gt;2022&lt;/Year&gt;&lt;RecNum&gt;12965&lt;/RecNum&gt;&lt;DisplayText&gt;(264)&lt;/DisplayText&gt;&lt;record&gt;&lt;rec-number&gt;12965&lt;/rec-number&gt;&lt;foreign-keys&gt;&lt;key app="EN" db-id="0fxx22adqrefrleftelpzdwc5da2px5xdprf" timestamp="1659062383"&gt;12965&lt;/key&gt;&lt;/foreign-keys&gt;&lt;ref-type name="Journal Article"&gt;17&lt;/ref-type&gt;&lt;contributors&gt;&lt;authors&gt;&lt;author&gt;W Wang&lt;/author&gt;&lt;author&gt;J Cheng&lt;/author&gt;&lt;author&gt;W Song&lt;/author&gt;&lt;author&gt;Y Shen&lt;/author&gt;&lt;/authors&gt;&lt;/contributors&gt;&lt;titles&gt;&lt;title&gt;The effectiveness of wearable devices as physical activity interventions for preventing and treating obesity in children and adolescents: Systematic review and meta-analysis&lt;/title&gt;&lt;secondary-title&gt;JMIR MHealth UHealth&lt;/secondary-title&gt;&lt;/titles&gt;&lt;periodical&gt;&lt;full-title&gt;JMIR MHealth UHealth&lt;/full-title&gt;&lt;/periodical&gt;&lt;pages&gt;e32435&lt;/pages&gt;&lt;volume&gt;10&lt;/volume&gt;&lt;dates&gt;&lt;year&gt;2022&lt;/year&gt;&lt;/dates&gt;&lt;urls&gt;&lt;/urls&gt;&lt;/record&gt;&lt;/Cite&gt;&lt;/EndNote&gt;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64" w:tooltip="Wang, 2022 #12965" w:history="1">
        <w:r w:rsidR="006379AA" w:rsidRPr="00C74508">
          <w:rPr>
            <w:rFonts w:ascii="Arial" w:hAnsi="Arial" w:cs="Arial"/>
            <w:noProof/>
            <w:sz w:val="22"/>
            <w:szCs w:val="22"/>
          </w:rPr>
          <w:t>264</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FC27C6" w:rsidRPr="00C74508">
        <w:rPr>
          <w:rFonts w:ascii="Arial" w:hAnsi="Arial" w:cs="Arial"/>
          <w:sz w:val="22"/>
          <w:szCs w:val="22"/>
        </w:rPr>
        <w:t xml:space="preserve">. </w:t>
      </w:r>
      <w:r w:rsidR="00E30CB0" w:rsidRPr="00C74508">
        <w:rPr>
          <w:rFonts w:ascii="Arial" w:hAnsi="Arial" w:cs="Arial"/>
          <w:sz w:val="22"/>
          <w:szCs w:val="22"/>
        </w:rPr>
        <w:t xml:space="preserve">Where accessible, such technologies can provide an additional tool for weight management in youth. </w:t>
      </w:r>
    </w:p>
    <w:p w14:paraId="2666A353" w14:textId="77777777" w:rsidR="002A47BD" w:rsidRPr="00C74508" w:rsidRDefault="002A47BD" w:rsidP="00C74508">
      <w:pPr>
        <w:spacing w:line="276" w:lineRule="auto"/>
        <w:rPr>
          <w:rFonts w:ascii="Arial" w:hAnsi="Arial" w:cs="Arial"/>
          <w:sz w:val="22"/>
          <w:szCs w:val="22"/>
          <w:u w:val="single"/>
        </w:rPr>
      </w:pPr>
    </w:p>
    <w:p w14:paraId="79A88FE8" w14:textId="6FBFF78E" w:rsidR="0013269D" w:rsidRPr="00FC4F9D" w:rsidRDefault="002A47BD" w:rsidP="00C74508">
      <w:pPr>
        <w:spacing w:line="276" w:lineRule="auto"/>
        <w:rPr>
          <w:rFonts w:ascii="Arial" w:hAnsi="Arial" w:cs="Arial"/>
          <w:smallCaps/>
          <w:color w:val="FF0000"/>
          <w:sz w:val="22"/>
          <w:szCs w:val="22"/>
        </w:rPr>
      </w:pPr>
      <w:r w:rsidRPr="00FC4F9D">
        <w:rPr>
          <w:rFonts w:ascii="Arial" w:hAnsi="Arial" w:cs="Arial"/>
          <w:smallCaps/>
          <w:color w:val="FF0000"/>
          <w:sz w:val="22"/>
          <w:szCs w:val="22"/>
        </w:rPr>
        <w:t xml:space="preserve">Pharmacological and </w:t>
      </w:r>
      <w:r w:rsidR="0013269D" w:rsidRPr="00FC4F9D">
        <w:rPr>
          <w:rFonts w:ascii="Arial" w:hAnsi="Arial" w:cs="Arial"/>
          <w:smallCaps/>
          <w:color w:val="FF0000"/>
          <w:sz w:val="22"/>
          <w:szCs w:val="22"/>
        </w:rPr>
        <w:t>Surgical Intervention</w:t>
      </w:r>
      <w:r w:rsidR="00B632C6" w:rsidRPr="00FC4F9D">
        <w:rPr>
          <w:rFonts w:ascii="Arial" w:hAnsi="Arial" w:cs="Arial"/>
          <w:smallCaps/>
          <w:color w:val="FF0000"/>
          <w:sz w:val="22"/>
          <w:szCs w:val="22"/>
        </w:rPr>
        <w:t>s</w:t>
      </w:r>
    </w:p>
    <w:p w14:paraId="186AC152" w14:textId="77777777" w:rsidR="008D345B" w:rsidRDefault="008D345B" w:rsidP="00C74508">
      <w:pPr>
        <w:tabs>
          <w:tab w:val="left" w:pos="720"/>
        </w:tabs>
        <w:spacing w:line="276" w:lineRule="auto"/>
        <w:rPr>
          <w:rFonts w:ascii="Arial" w:hAnsi="Arial" w:cs="Arial"/>
          <w:sz w:val="22"/>
          <w:szCs w:val="22"/>
        </w:rPr>
      </w:pPr>
    </w:p>
    <w:p w14:paraId="39C4E609" w14:textId="2228F5CF" w:rsidR="00D860B6" w:rsidRPr="00C74508" w:rsidRDefault="00B36086" w:rsidP="00C74508">
      <w:pPr>
        <w:tabs>
          <w:tab w:val="left" w:pos="720"/>
        </w:tabs>
        <w:spacing w:line="276" w:lineRule="auto"/>
        <w:rPr>
          <w:rFonts w:ascii="Arial" w:hAnsi="Arial" w:cs="Arial"/>
          <w:sz w:val="22"/>
          <w:szCs w:val="22"/>
        </w:rPr>
      </w:pPr>
      <w:r w:rsidRPr="00C74508">
        <w:rPr>
          <w:rFonts w:ascii="Arial" w:hAnsi="Arial" w:cs="Arial"/>
          <w:sz w:val="22"/>
          <w:szCs w:val="22"/>
        </w:rPr>
        <w:t>For youth with severe obesity or those with concomitant co-morbidity, both pharmacotherapy and surgical interventions can augment intensive lifestyle management prescribed above. Several</w:t>
      </w:r>
      <w:r w:rsidR="00C156A0" w:rsidRPr="00C74508">
        <w:rPr>
          <w:rFonts w:ascii="Arial" w:hAnsi="Arial" w:cs="Arial"/>
          <w:sz w:val="22"/>
          <w:szCs w:val="22"/>
        </w:rPr>
        <w:t xml:space="preserve"> pharmacological therapies have been approved </w:t>
      </w:r>
      <w:r w:rsidRPr="00C74508">
        <w:rPr>
          <w:rFonts w:ascii="Arial" w:hAnsi="Arial" w:cs="Arial"/>
          <w:sz w:val="22"/>
          <w:szCs w:val="22"/>
        </w:rPr>
        <w:t xml:space="preserve">by FDA </w:t>
      </w:r>
      <w:r w:rsidR="00C156A0" w:rsidRPr="00C74508">
        <w:rPr>
          <w:rFonts w:ascii="Arial" w:hAnsi="Arial" w:cs="Arial"/>
          <w:sz w:val="22"/>
          <w:szCs w:val="22"/>
        </w:rPr>
        <w:t xml:space="preserve">for use in youth </w:t>
      </w:r>
      <w:r w:rsidRPr="00C74508">
        <w:rPr>
          <w:rFonts w:ascii="Arial" w:hAnsi="Arial" w:cs="Arial"/>
          <w:sz w:val="22"/>
          <w:szCs w:val="22"/>
        </w:rPr>
        <w:t xml:space="preserve">≥ 12 years of age in the past 5 years and clinical trials with additional medications are ongoing at the time of this publication. </w:t>
      </w:r>
      <w:r w:rsidR="00E30CB0" w:rsidRPr="00C74508">
        <w:rPr>
          <w:rFonts w:ascii="Arial" w:hAnsi="Arial" w:cs="Arial"/>
          <w:sz w:val="22"/>
          <w:szCs w:val="22"/>
        </w:rPr>
        <w:t xml:space="preserve">Professional </w:t>
      </w:r>
      <w:r w:rsidR="00025699" w:rsidRPr="00C74508">
        <w:rPr>
          <w:rFonts w:ascii="Arial" w:hAnsi="Arial" w:cs="Arial"/>
          <w:sz w:val="22"/>
          <w:szCs w:val="22"/>
        </w:rPr>
        <w:t>associations such as The Obesity Society, Pediatric Endocrine Society as well as other experts have provided guidelines for clinical considerations on the use of obesity pharmacotherapy</w:t>
      </w:r>
      <w:r w:rsidR="00C71A39" w:rsidRPr="00C74508">
        <w:rPr>
          <w:rFonts w:ascii="Arial" w:hAnsi="Arial" w:cs="Arial"/>
          <w:sz w:val="22"/>
          <w:szCs w:val="22"/>
        </w:rPr>
        <w:fldChar w:fldCharType="begin">
          <w:fldData xml:space="preserve">PEVuZE5vdGU+PENpdGU+PEF1dGhvcj5Tcml2YXN0YXZhPC9BdXRob3I+PFllYXI+MjAxOTwvWWVh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</w:fldData>
        </w:fldChar>
      </w:r>
      <w:r w:rsidR="00E25D01" w:rsidRPr="00C74508">
        <w:rPr>
          <w:rFonts w:ascii="Arial" w:hAnsi="Arial" w:cs="Arial"/>
          <w:sz w:val="22"/>
          <w:szCs w:val="22"/>
        </w:rPr>
        <w:instrText xml:space="preserve"> ADDIN EN.CITE </w:instrText>
      </w:r>
      <w:r w:rsidR="00E25D01" w:rsidRPr="00C74508">
        <w:rPr>
          <w:rFonts w:ascii="Arial" w:hAnsi="Arial" w:cs="Arial"/>
          <w:sz w:val="22"/>
          <w:szCs w:val="22"/>
        </w:rPr>
        <w:fldChar w:fldCharType="begin">
          <w:fldData xml:space="preserve">PEVuZE5vdGU+PENpdGU+PEF1dGhvcj5Tcml2YXN0YXZhPC9BdXRob3I+PFllYXI+MjAxOTwvWWVh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</w:fldData>
        </w:fldChar>
      </w:r>
      <w:r w:rsidR="00E25D01" w:rsidRPr="00C74508">
        <w:rPr>
          <w:rFonts w:ascii="Arial" w:hAnsi="Arial" w:cs="Arial"/>
          <w:sz w:val="22"/>
          <w:szCs w:val="22"/>
        </w:rPr>
        <w:instrText xml:space="preserve"> ADDIN EN.CITE.DATA </w:instrText>
      </w:r>
      <w:r w:rsidR="00E25D01" w:rsidRPr="00C74508">
        <w:rPr>
          <w:rFonts w:ascii="Arial" w:hAnsi="Arial" w:cs="Arial"/>
          <w:sz w:val="22"/>
          <w:szCs w:val="22"/>
        </w:rPr>
      </w:r>
      <w:r w:rsidR="00E25D01"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65" w:tooltip="Srivastava, 2019 #12966" w:history="1">
        <w:r w:rsidR="006379AA" w:rsidRPr="00C74508">
          <w:rPr>
            <w:rFonts w:ascii="Arial" w:hAnsi="Arial" w:cs="Arial"/>
            <w:noProof/>
            <w:sz w:val="22"/>
            <w:szCs w:val="22"/>
          </w:rPr>
          <w:t>265-267</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025699" w:rsidRPr="00C74508">
        <w:rPr>
          <w:rFonts w:ascii="Arial" w:hAnsi="Arial" w:cs="Arial"/>
          <w:sz w:val="22"/>
          <w:szCs w:val="22"/>
        </w:rPr>
        <w:t xml:space="preserve">. </w:t>
      </w:r>
      <w:r w:rsidR="00D860B6" w:rsidRPr="008D345B">
        <w:rPr>
          <w:rFonts w:ascii="Arial" w:hAnsi="Arial" w:cs="Arial"/>
          <w:bCs/>
          <w:sz w:val="22"/>
          <w:szCs w:val="22"/>
        </w:rPr>
        <w:t xml:space="preserve">Figure </w:t>
      </w:r>
      <w:r w:rsidR="000A0023" w:rsidRPr="008D345B">
        <w:rPr>
          <w:rFonts w:ascii="Arial" w:hAnsi="Arial" w:cs="Arial"/>
          <w:bCs/>
          <w:sz w:val="22"/>
          <w:szCs w:val="22"/>
        </w:rPr>
        <w:t>7</w:t>
      </w:r>
      <w:r w:rsidR="00D860B6" w:rsidRPr="00C74508">
        <w:rPr>
          <w:rFonts w:ascii="Arial" w:hAnsi="Arial" w:cs="Arial"/>
          <w:b/>
          <w:sz w:val="22"/>
          <w:szCs w:val="22"/>
        </w:rPr>
        <w:t xml:space="preserve"> </w:t>
      </w:r>
      <w:r w:rsidR="00D860B6" w:rsidRPr="00C74508">
        <w:rPr>
          <w:rFonts w:ascii="Arial" w:hAnsi="Arial" w:cs="Arial"/>
          <w:sz w:val="22"/>
          <w:szCs w:val="22"/>
        </w:rPr>
        <w:t xml:space="preserve">provides a mechanistic overview of pharmacotherapies. </w:t>
      </w:r>
    </w:p>
    <w:p w14:paraId="7D560562" w14:textId="77777777" w:rsidR="00D860B6" w:rsidRPr="00C74508" w:rsidRDefault="00D860B6" w:rsidP="00C74508">
      <w:pPr>
        <w:tabs>
          <w:tab w:val="left" w:pos="720"/>
        </w:tabs>
        <w:spacing w:line="276" w:lineRule="auto"/>
        <w:rPr>
          <w:rFonts w:ascii="Arial" w:hAnsi="Arial" w:cs="Arial"/>
          <w:sz w:val="22"/>
          <w:szCs w:val="22"/>
        </w:rPr>
      </w:pPr>
    </w:p>
    <w:p w14:paraId="5D3AEBF7" w14:textId="5AFBD830" w:rsidR="00D860B6" w:rsidRPr="00C74508" w:rsidRDefault="00A823D8" w:rsidP="00C74508">
      <w:pPr>
        <w:tabs>
          <w:tab w:val="left" w:pos="720"/>
        </w:tabs>
        <w:spacing w:line="276" w:lineRule="auto"/>
        <w:rPr>
          <w:rFonts w:ascii="Arial" w:hAnsi="Arial" w:cs="Arial"/>
          <w:sz w:val="22"/>
          <w:szCs w:val="22"/>
        </w:rPr>
      </w:pPr>
      <w:r w:rsidRPr="00C74508">
        <w:rPr>
          <w:rFonts w:ascii="Arial" w:hAnsi="Arial" w:cs="Arial"/>
          <w:noProof/>
          <w:sz w:val="22"/>
          <w:szCs w:val="22"/>
        </w:rPr>
        <w:lastRenderedPageBreak/>
        <w:drawing>
          <wp:inline distT="0" distB="0" distL="0" distR="0" wp14:anchorId="0AA187DA" wp14:editId="485E1838">
            <wp:extent cx="5992495" cy="3743325"/>
            <wp:effectExtent l="0" t="0" r="8255" b="95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pic:cNvPicPr>
                  </pic:nvPicPr>
                  <pic:blipFill rotWithShape="1">
                    <a:blip r:embed="rId34"/>
                    <a:srcRect r="1949" b="4711"/>
                    <a:stretch/>
                  </pic:blipFill>
                  <pic:spPr bwMode="auto">
                    <a:xfrm>
                      <a:off x="0" y="0"/>
                      <a:ext cx="5992495" cy="3743325"/>
                    </a:xfrm>
                    <a:prstGeom prst="rect">
                      <a:avLst/>
                    </a:prstGeom>
                    <a:ln>
                      <a:noFill/>
                    </a:ln>
                    <a:extLst>
                      <a:ext uri="{53640926-AAD7-44D8-BBD7-CCE9431645EC}">
                        <a14:shadowObscured xmlns:a14="http://schemas.microsoft.com/office/drawing/2010/main"/>
                      </a:ext>
                    </a:extLst>
                  </pic:spPr>
                </pic:pic>
              </a:graphicData>
            </a:graphic>
          </wp:inline>
        </w:drawing>
      </w:r>
    </w:p>
    <w:p w14:paraId="557DC7DC" w14:textId="77777777" w:rsidR="008D345B" w:rsidRPr="006B08D1" w:rsidRDefault="00A823D8" w:rsidP="008D345B">
      <w:pPr>
        <w:spacing w:line="276" w:lineRule="auto"/>
        <w:rPr>
          <w:rFonts w:ascii="Arial" w:hAnsi="Arial" w:cs="Arial"/>
          <w:b/>
          <w:sz w:val="22"/>
          <w:szCs w:val="22"/>
        </w:rPr>
      </w:pPr>
      <w:r w:rsidRPr="00C74508">
        <w:rPr>
          <w:rFonts w:ascii="Arial" w:hAnsi="Arial" w:cs="Arial"/>
          <w:b/>
          <w:sz w:val="22"/>
          <w:szCs w:val="22"/>
        </w:rPr>
        <w:t xml:space="preserve">Figure </w:t>
      </w:r>
      <w:r w:rsidR="000A0023" w:rsidRPr="00C74508">
        <w:rPr>
          <w:rFonts w:ascii="Arial" w:hAnsi="Arial" w:cs="Arial"/>
          <w:b/>
          <w:sz w:val="22"/>
          <w:szCs w:val="22"/>
        </w:rPr>
        <w:t>7</w:t>
      </w:r>
      <w:r w:rsidRPr="00C74508">
        <w:rPr>
          <w:rFonts w:ascii="Arial" w:hAnsi="Arial" w:cs="Arial"/>
          <w:b/>
          <w:sz w:val="22"/>
          <w:szCs w:val="22"/>
        </w:rPr>
        <w:t>.</w:t>
      </w:r>
      <w:r w:rsidR="008D345B">
        <w:rPr>
          <w:rFonts w:ascii="Arial" w:hAnsi="Arial" w:cs="Arial"/>
          <w:b/>
          <w:sz w:val="22"/>
          <w:szCs w:val="22"/>
        </w:rPr>
        <w:t xml:space="preserve"> </w:t>
      </w:r>
      <w:r w:rsidR="008D345B" w:rsidRPr="006B08D1">
        <w:rPr>
          <w:rFonts w:ascii="Arial" w:hAnsi="Arial" w:cs="Arial"/>
          <w:b/>
          <w:sz w:val="22"/>
          <w:szCs w:val="22"/>
        </w:rPr>
        <w:t xml:space="preserve">Mechanism of action of the available medications. Many of the currently used medications for obesity impact the centers for weight regulation in the brain including hypothalamus and the prefrontal cortex, as well as other organs. Abbreviations: NorEpi: norepinephrine; POMC: pro-opiomelanocortin; CART: cocaine- and amphetamine regulated transcript; AGRP: agouti-related polypetide; NPY: neuropeptide Y; GLP1R: glucagon like polypeptide receptor 1; LEPR: leptin receptor; GABA: gamma amino butyric acid; MC4R: melanocyte 4 receptor. Bupropion and Naltrexone are not approved for use in pediatrics for weight loss. The therapeutic preparation of leptin is called metreleptin. Figure created using biorender.com </w:t>
      </w:r>
    </w:p>
    <w:p w14:paraId="627F09FE" w14:textId="55691558" w:rsidR="00A823D8" w:rsidRPr="00C74508" w:rsidRDefault="00A823D8" w:rsidP="00C74508">
      <w:pPr>
        <w:tabs>
          <w:tab w:val="left" w:pos="720"/>
        </w:tabs>
        <w:spacing w:line="276" w:lineRule="auto"/>
        <w:rPr>
          <w:rFonts w:ascii="Arial" w:hAnsi="Arial" w:cs="Arial"/>
          <w:b/>
          <w:sz w:val="22"/>
          <w:szCs w:val="22"/>
        </w:rPr>
      </w:pPr>
    </w:p>
    <w:p w14:paraId="6329DD45" w14:textId="1CC0AFD7" w:rsidR="00B36086" w:rsidRPr="00C74508" w:rsidRDefault="00D860B6" w:rsidP="00C74508">
      <w:pPr>
        <w:tabs>
          <w:tab w:val="left" w:pos="720"/>
        </w:tabs>
        <w:spacing w:line="276" w:lineRule="auto"/>
        <w:rPr>
          <w:rFonts w:ascii="Arial" w:hAnsi="Arial" w:cs="Arial"/>
          <w:sz w:val="22"/>
          <w:szCs w:val="22"/>
        </w:rPr>
      </w:pPr>
      <w:r w:rsidRPr="00C74508">
        <w:rPr>
          <w:rFonts w:ascii="Arial" w:hAnsi="Arial" w:cs="Arial"/>
          <w:sz w:val="22"/>
          <w:szCs w:val="22"/>
        </w:rPr>
        <w:t xml:space="preserve">Both the indications for pharmacotherapy and the available approved pharmacological interventions are different in children than in adults. </w:t>
      </w:r>
      <w:r w:rsidR="00025699" w:rsidRPr="00C74508">
        <w:rPr>
          <w:rFonts w:ascii="Arial" w:hAnsi="Arial" w:cs="Arial"/>
          <w:sz w:val="22"/>
          <w:szCs w:val="22"/>
        </w:rPr>
        <w:t>General recommendations for use of pharmacotherapy include: a) availability of a multidisciplinary team</w:t>
      </w:r>
      <w:r w:rsidR="00EE77F9" w:rsidRPr="00C74508">
        <w:rPr>
          <w:rFonts w:ascii="Arial" w:hAnsi="Arial" w:cs="Arial"/>
          <w:sz w:val="22"/>
          <w:szCs w:val="22"/>
        </w:rPr>
        <w:t xml:space="preserve"> including at least one pediatric specialist</w:t>
      </w:r>
      <w:r w:rsidR="00025699" w:rsidRPr="00C74508">
        <w:rPr>
          <w:rFonts w:ascii="Arial" w:hAnsi="Arial" w:cs="Arial"/>
          <w:sz w:val="22"/>
          <w:szCs w:val="22"/>
        </w:rPr>
        <w:t>; b) severe obesity (BMI ≥ 120% of 95</w:t>
      </w:r>
      <w:r w:rsidR="00025699" w:rsidRPr="00C74508">
        <w:rPr>
          <w:rFonts w:ascii="Arial" w:hAnsi="Arial" w:cs="Arial"/>
          <w:sz w:val="22"/>
          <w:szCs w:val="22"/>
          <w:vertAlign w:val="superscript"/>
        </w:rPr>
        <w:t>th</w:t>
      </w:r>
      <w:r w:rsidR="00025699" w:rsidRPr="00C74508">
        <w:rPr>
          <w:rFonts w:ascii="Arial" w:hAnsi="Arial" w:cs="Arial"/>
          <w:sz w:val="22"/>
          <w:szCs w:val="22"/>
        </w:rPr>
        <w:t xml:space="preserve"> percentile or BMI ≥ 35 kg/m</w:t>
      </w:r>
      <w:r w:rsidR="00025699" w:rsidRPr="00C74508">
        <w:rPr>
          <w:rFonts w:ascii="Arial" w:hAnsi="Arial" w:cs="Arial"/>
          <w:sz w:val="22"/>
          <w:szCs w:val="22"/>
          <w:vertAlign w:val="superscript"/>
        </w:rPr>
        <w:t>2</w:t>
      </w:r>
      <w:r w:rsidR="00025699" w:rsidRPr="00C74508">
        <w:rPr>
          <w:rFonts w:ascii="Arial" w:hAnsi="Arial" w:cs="Arial"/>
          <w:sz w:val="22"/>
          <w:szCs w:val="22"/>
        </w:rPr>
        <w:t>) or presence of a co-morbidity with BMI ≥ 95</w:t>
      </w:r>
      <w:r w:rsidR="00025699" w:rsidRPr="00C74508">
        <w:rPr>
          <w:rFonts w:ascii="Arial" w:hAnsi="Arial" w:cs="Arial"/>
          <w:sz w:val="22"/>
          <w:szCs w:val="22"/>
          <w:vertAlign w:val="superscript"/>
        </w:rPr>
        <w:t>th</w:t>
      </w:r>
      <w:r w:rsidR="00025699" w:rsidRPr="00C74508">
        <w:rPr>
          <w:rFonts w:ascii="Arial" w:hAnsi="Arial" w:cs="Arial"/>
          <w:sz w:val="22"/>
          <w:szCs w:val="22"/>
        </w:rPr>
        <w:t xml:space="preserve"> percentile (or BMI ≥ 30 kg/m</w:t>
      </w:r>
      <w:r w:rsidR="00025699" w:rsidRPr="00C74508">
        <w:rPr>
          <w:rFonts w:ascii="Arial" w:hAnsi="Arial" w:cs="Arial"/>
          <w:sz w:val="22"/>
          <w:szCs w:val="22"/>
          <w:vertAlign w:val="superscript"/>
        </w:rPr>
        <w:t>2</w:t>
      </w:r>
      <w:r w:rsidR="00025699" w:rsidRPr="00C74508">
        <w:rPr>
          <w:rFonts w:ascii="Arial" w:hAnsi="Arial" w:cs="Arial"/>
          <w:sz w:val="22"/>
          <w:szCs w:val="22"/>
        </w:rPr>
        <w:t>); c</w:t>
      </w:r>
      <w:r w:rsidR="00EE77F9" w:rsidRPr="00C74508">
        <w:rPr>
          <w:rFonts w:ascii="Arial" w:hAnsi="Arial" w:cs="Arial"/>
          <w:sz w:val="22"/>
          <w:szCs w:val="22"/>
        </w:rPr>
        <w:t xml:space="preserve">) concomitant lifestyle intervention; d) continuation of medication(s) if there is ≥ 5% BMI reduction from baseline at 12 weeks on the optimal dose or arrest or slowing of weight gain; e) discontinuation if not tolerated or if dangerous side effects occur or persist despite dose adjustment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&lt;EndNote&gt;&lt;Cite&gt;&lt;Author&gt;Srivastava&lt;/Author&gt;&lt;Year&gt;2019&lt;/Year&gt;&lt;RecNum&gt;12966&lt;/RecNum&gt;&lt;DisplayText&gt;(265)&lt;/DisplayText&gt;&lt;record&gt;&lt;rec-number&gt;12966&lt;/rec-number&gt;&lt;foreign-keys&gt;&lt;key app="EN" db-id="0fxx22adqrefrleftelpzdwc5da2px5xdprf" timestamp="1659062506"&gt;12966&lt;/key&gt;&lt;/foreign-keys&gt;&lt;ref-type name="Journal Article"&gt;17&lt;/ref-type&gt;&lt;contributors&gt;&lt;authors&gt;&lt;author&gt;G Srivastava&lt;/author&gt;&lt;author&gt;CK Fox&lt;/author&gt;&lt;author&gt;AS Kelly&lt;/author&gt;&lt;author&gt;AM Jastreboff&lt;/author&gt;&lt;author&gt;AF Browne&lt;/author&gt;&lt;author&gt;NT Browne&lt;/author&gt;&lt;author&gt;JSA Pratt&lt;/author&gt;&lt;author&gt;C Bolling&lt;/author&gt;&lt;author&gt;MP Michalsky&lt;/author&gt;&lt;author&gt;S Cook&lt;/author&gt;&lt;author&gt;CM Lenders&lt;/author&gt;&lt;author&gt;CM Apovian&lt;/author&gt;&lt;/authors&gt;&lt;/contributors&gt;&lt;titles&gt;&lt;title&gt; Clinical considerations regarding the use of obesity pharmacotherapy in adolescents with obesity&lt;/title&gt;&lt;secondary-title&gt;Obesity&lt;/secondary-title&gt;&lt;/titles&gt;&lt;periodical&gt;&lt;full-title&gt;Obesity&lt;/full-title&gt;&lt;/periodical&gt;&lt;pages&gt;190-204&lt;/pages&gt;&lt;volume&gt;27&lt;/volume&gt;&lt;dates&gt;&lt;year&gt;2019&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65" w:tooltip="Srivastava, 2019 #12966" w:history="1">
        <w:r w:rsidR="006379AA" w:rsidRPr="00C74508">
          <w:rPr>
            <w:rFonts w:ascii="Arial" w:hAnsi="Arial" w:cs="Arial"/>
            <w:noProof/>
            <w:sz w:val="22"/>
            <w:szCs w:val="22"/>
          </w:rPr>
          <w:t>265</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EE77F9" w:rsidRPr="00C74508">
        <w:rPr>
          <w:rFonts w:ascii="Arial" w:hAnsi="Arial" w:cs="Arial"/>
          <w:sz w:val="22"/>
          <w:szCs w:val="22"/>
        </w:rPr>
        <w:t xml:space="preserve">. </w:t>
      </w:r>
      <w:r w:rsidR="00B36086" w:rsidRPr="00C74508">
        <w:rPr>
          <w:rFonts w:ascii="Arial" w:hAnsi="Arial" w:cs="Arial"/>
          <w:sz w:val="22"/>
          <w:szCs w:val="22"/>
        </w:rPr>
        <w:t>A list of available therapies</w:t>
      </w:r>
      <w:r w:rsidR="004E4B52" w:rsidRPr="00C74508">
        <w:rPr>
          <w:rFonts w:ascii="Arial" w:hAnsi="Arial" w:cs="Arial"/>
          <w:sz w:val="22"/>
          <w:szCs w:val="22"/>
        </w:rPr>
        <w:t xml:space="preserve"> and </w:t>
      </w:r>
      <w:r w:rsidR="00754CB0" w:rsidRPr="00C74508">
        <w:rPr>
          <w:rFonts w:ascii="Arial" w:hAnsi="Arial" w:cs="Arial"/>
          <w:sz w:val="22"/>
          <w:szCs w:val="22"/>
        </w:rPr>
        <w:t xml:space="preserve">evidence for </w:t>
      </w:r>
      <w:r w:rsidR="004E4B52" w:rsidRPr="00C74508">
        <w:rPr>
          <w:rFonts w:ascii="Arial" w:hAnsi="Arial" w:cs="Arial"/>
          <w:sz w:val="22"/>
          <w:szCs w:val="22"/>
        </w:rPr>
        <w:t>pediatric use</w:t>
      </w:r>
      <w:r w:rsidR="00B36086" w:rsidRPr="00C74508">
        <w:rPr>
          <w:rFonts w:ascii="Arial" w:hAnsi="Arial" w:cs="Arial"/>
          <w:sz w:val="22"/>
          <w:szCs w:val="22"/>
        </w:rPr>
        <w:t xml:space="preserve"> are listed below with guidance on </w:t>
      </w:r>
      <w:r w:rsidR="009C32A8" w:rsidRPr="00C74508">
        <w:rPr>
          <w:rFonts w:ascii="Arial" w:hAnsi="Arial" w:cs="Arial"/>
          <w:sz w:val="22"/>
          <w:szCs w:val="22"/>
        </w:rPr>
        <w:t xml:space="preserve">administration is provided in </w:t>
      </w:r>
      <w:r w:rsidR="00C14F2C">
        <w:rPr>
          <w:rFonts w:ascii="Arial" w:hAnsi="Arial" w:cs="Arial"/>
          <w:sz w:val="22"/>
          <w:szCs w:val="22"/>
        </w:rPr>
        <w:t>figure 8</w:t>
      </w:r>
      <w:r w:rsidR="009C32A8" w:rsidRPr="00C74508">
        <w:rPr>
          <w:rFonts w:ascii="Arial" w:hAnsi="Arial" w:cs="Arial"/>
          <w:sz w:val="22"/>
          <w:szCs w:val="22"/>
        </w:rPr>
        <w:t xml:space="preserve">. </w:t>
      </w:r>
    </w:p>
    <w:p w14:paraId="6BAE2C18" w14:textId="36E5631A" w:rsidR="00DC3F37" w:rsidRPr="00C74508" w:rsidRDefault="00DC3F37" w:rsidP="00C74508">
      <w:pPr>
        <w:tabs>
          <w:tab w:val="left" w:pos="720"/>
        </w:tabs>
        <w:spacing w:line="276" w:lineRule="auto"/>
        <w:rPr>
          <w:rFonts w:ascii="Arial" w:hAnsi="Arial" w:cs="Arial"/>
          <w:sz w:val="22"/>
          <w:szCs w:val="22"/>
        </w:rPr>
      </w:pPr>
    </w:p>
    <w:p w14:paraId="05D89B3B" w14:textId="24834C56" w:rsidR="000F05AB" w:rsidRPr="00C74508" w:rsidRDefault="0007397B" w:rsidP="00C74508">
      <w:pPr>
        <w:tabs>
          <w:tab w:val="left" w:pos="720"/>
        </w:tabs>
        <w:spacing w:line="276" w:lineRule="auto"/>
        <w:rPr>
          <w:rFonts w:ascii="Arial" w:hAnsi="Arial" w:cs="Arial"/>
          <w:sz w:val="22"/>
          <w:szCs w:val="22"/>
        </w:rPr>
      </w:pPr>
      <w:r w:rsidRPr="00C74508">
        <w:rPr>
          <w:rFonts w:ascii="Arial" w:hAnsi="Arial" w:cs="Arial"/>
          <w:noProof/>
          <w:sz w:val="22"/>
          <w:szCs w:val="22"/>
        </w:rPr>
        <w:object w:dxaOrig="16640" w:dyaOrig="9840" w14:anchorId="6C4DE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85pt;mso-width-percent:0;mso-height-percent:0;mso-width-percent:0;mso-height-percent:0" o:ole="">
            <v:imagedata r:id="rId35" o:title=""/>
          </v:shape>
          <o:OLEObject Type="Embed" ProgID="Excel.Sheet.12" ShapeID="_x0000_i1025" DrawAspect="Content" ObjectID="_1726595025" r:id="rId36"/>
        </w:object>
      </w:r>
    </w:p>
    <w:p w14:paraId="1DB2E9C1" w14:textId="36086CEC" w:rsidR="00D860B6" w:rsidRPr="00C14F2C" w:rsidRDefault="008D345B" w:rsidP="00C74508">
      <w:pPr>
        <w:tabs>
          <w:tab w:val="left" w:pos="720"/>
        </w:tabs>
        <w:spacing w:line="276" w:lineRule="auto"/>
        <w:rPr>
          <w:rFonts w:ascii="Arial" w:hAnsi="Arial" w:cs="Arial"/>
          <w:b/>
          <w:bCs/>
          <w:sz w:val="22"/>
          <w:szCs w:val="22"/>
        </w:rPr>
      </w:pPr>
      <w:r w:rsidRPr="00C14F2C">
        <w:rPr>
          <w:rFonts w:ascii="Arial" w:hAnsi="Arial" w:cs="Arial"/>
          <w:b/>
          <w:bCs/>
          <w:sz w:val="22"/>
          <w:szCs w:val="22"/>
        </w:rPr>
        <w:t>Figure</w:t>
      </w:r>
      <w:r w:rsidR="00D860B6" w:rsidRPr="00C14F2C">
        <w:rPr>
          <w:rFonts w:ascii="Arial" w:hAnsi="Arial" w:cs="Arial"/>
          <w:b/>
          <w:bCs/>
          <w:sz w:val="22"/>
          <w:szCs w:val="22"/>
        </w:rPr>
        <w:t xml:space="preserve"> </w:t>
      </w:r>
      <w:r w:rsidRPr="00C14F2C">
        <w:rPr>
          <w:rFonts w:ascii="Arial" w:hAnsi="Arial" w:cs="Arial"/>
          <w:b/>
          <w:bCs/>
          <w:sz w:val="22"/>
          <w:szCs w:val="22"/>
        </w:rPr>
        <w:t>8</w:t>
      </w:r>
      <w:r w:rsidR="00D860B6" w:rsidRPr="00C14F2C">
        <w:rPr>
          <w:rFonts w:ascii="Arial" w:hAnsi="Arial" w:cs="Arial"/>
          <w:b/>
          <w:bCs/>
          <w:sz w:val="22"/>
          <w:szCs w:val="22"/>
        </w:rPr>
        <w:t xml:space="preserve">. Pharmacotherapy for youth with obesity, approval status and available pediatric data. </w:t>
      </w:r>
    </w:p>
    <w:p w14:paraId="29023EBA" w14:textId="006E1EB3" w:rsidR="002A47BD" w:rsidRPr="00C74508" w:rsidRDefault="003E0FC3" w:rsidP="00C74508">
      <w:pPr>
        <w:tabs>
          <w:tab w:val="left" w:pos="720"/>
        </w:tabs>
        <w:spacing w:line="276" w:lineRule="auto"/>
        <w:rPr>
          <w:rFonts w:ascii="Arial" w:hAnsi="Arial" w:cs="Arial"/>
          <w:sz w:val="22"/>
          <w:szCs w:val="22"/>
        </w:rPr>
      </w:pPr>
      <w:r w:rsidRPr="00C74508">
        <w:rPr>
          <w:rFonts w:ascii="Arial" w:hAnsi="Arial" w:cs="Arial"/>
          <w:noProof/>
          <w:sz w:val="22"/>
          <w:szCs w:val="22"/>
        </w:rPr>
        <mc:AlternateContent>
          <mc:Choice Requires="wps">
            <w:drawing>
              <wp:anchor distT="0" distB="0" distL="114300" distR="114300" simplePos="0" relativeHeight="251718656" behindDoc="0" locked="0" layoutInCell="1" allowOverlap="1" wp14:anchorId="415398BC" wp14:editId="2FAC7CF9">
                <wp:simplePos x="0" y="0"/>
                <wp:positionH relativeFrom="column">
                  <wp:posOffset>93345</wp:posOffset>
                </wp:positionH>
                <wp:positionV relativeFrom="paragraph">
                  <wp:posOffset>6937815</wp:posOffset>
                </wp:positionV>
                <wp:extent cx="5955030" cy="1046920"/>
                <wp:effectExtent l="0" t="0" r="1270" b="0"/>
                <wp:wrapNone/>
                <wp:docPr id="42" name="Text Box 42"/>
                <wp:cNvGraphicFramePr/>
                <a:graphic xmlns:a="http://schemas.openxmlformats.org/drawingml/2006/main">
                  <a:graphicData uri="http://schemas.microsoft.com/office/word/2010/wordprocessingShape">
                    <wps:wsp>
                      <wps:cNvSpPr txBox="1"/>
                      <wps:spPr>
                        <a:xfrm>
                          <a:off x="0" y="0"/>
                          <a:ext cx="5955030" cy="1046920"/>
                        </a:xfrm>
                        <a:prstGeom prst="rect">
                          <a:avLst/>
                        </a:prstGeom>
                        <a:solidFill>
                          <a:schemeClr val="lt1"/>
                        </a:solidFill>
                        <a:ln w="6350">
                          <a:noFill/>
                        </a:ln>
                      </wps:spPr>
                      <wps:txbx>
                        <w:txbxContent>
                          <w:p w14:paraId="51DF811C" w14:textId="60E088F3" w:rsidR="00B24469" w:rsidRPr="003E0FC3" w:rsidRDefault="00B24469">
                            <w:pPr>
                              <w:rPr>
                                <w:rFonts w:ascii="Arial" w:hAnsi="Arial" w:cs="Arial"/>
                                <w:sz w:val="18"/>
                                <w:szCs w:val="18"/>
                              </w:rPr>
                            </w:pPr>
                            <w:r w:rsidRPr="003E0FC3">
                              <w:rPr>
                                <w:rFonts w:ascii="Arial" w:hAnsi="Arial" w:cs="Arial"/>
                                <w:b/>
                                <w:bCs/>
                                <w:sz w:val="18"/>
                                <w:szCs w:val="18"/>
                              </w:rPr>
                              <w:t>Figure 5</w:t>
                            </w:r>
                            <w:r w:rsidRPr="003E0FC3">
                              <w:rPr>
                                <w:rFonts w:ascii="Arial" w:hAnsi="Arial" w:cs="Arial"/>
                                <w:sz w:val="18"/>
                                <w:szCs w:val="18"/>
                              </w:rPr>
                              <w:t>. Sites and mechanisms of action of the available pharmacotherapy for obesity. Many medications target the weight regulatory regions of the brain. The arcuate nucleus of the hypothalamus harbors the satiety inducing proopiomelanocortin (POMC) and amphetamine regulated transcript (CART) neurons as well as orexogenic agouti related peptide (AGRP)/neuropeptide Y (NPY) neurons. POMC is cleaved to generate alpha-melanocyte stimulating hormone that binds with melanocortin 4 receptor (MC4R) to induce satiety. The POMC/CART neurons have receptors for glucagon like peptide-1 (GLP1R)</w:t>
                            </w:r>
                            <w:r>
                              <w:rPr>
                                <w:rFonts w:ascii="Arial" w:hAnsi="Arial" w:cs="Arial"/>
                                <w:sz w:val="18"/>
                                <w:szCs w:val="18"/>
                              </w:rPr>
                              <w:t xml:space="preserve">. Other sites of action include GABA: gamma-aminobutyric acid, GLP-1: glucagon like peptide-1; NorEpi: norepinephrine.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398BC" id="_x0000_t202" coordsize="21600,21600" o:spt="202" path="m,l,21600r21600,l21600,xe">
                <v:stroke joinstyle="miter"/>
                <v:path gradientshapeok="t" o:connecttype="rect"/>
              </v:shapetype>
              <v:shape id="Text Box 42" o:spid="_x0000_s1026" type="#_x0000_t202" style="position:absolute;margin-left:7.35pt;margin-top:546.3pt;width:468.9pt;height:8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" fillcolor="white [3201]" stroked="f" strokeweight=".5pt">
                <v:textbox inset="0,,0">
                  <w:txbxContent>
                    <w:p w14:paraId="51DF811C" w14:textId="60E088F3" w:rsidR="00B24469" w:rsidRPr="003E0FC3" w:rsidRDefault="00B24469">
                      <w:pPr>
                        <w:rPr>
                          <w:rFonts w:ascii="Arial" w:hAnsi="Arial" w:cs="Arial"/>
                          <w:sz w:val="18"/>
                          <w:szCs w:val="18"/>
                        </w:rPr>
                      </w:pPr>
                      <w:r w:rsidRPr="003E0FC3">
                        <w:rPr>
                          <w:rFonts w:ascii="Arial" w:hAnsi="Arial" w:cs="Arial"/>
                          <w:b/>
                          <w:bCs/>
                          <w:sz w:val="18"/>
                          <w:szCs w:val="18"/>
                        </w:rPr>
                        <w:t>Figure 5</w:t>
                      </w:r>
                      <w:r w:rsidRPr="003E0FC3">
                        <w:rPr>
                          <w:rFonts w:ascii="Arial" w:hAnsi="Arial" w:cs="Arial"/>
                          <w:sz w:val="18"/>
                          <w:szCs w:val="18"/>
                        </w:rPr>
                        <w:t>. Sites and mechanisms of action of the available pharmacotherapy for obesity. Many medications target the weight regulatory regions of the brain. The arcuate nucleus of the hypothalamus harbors the satiety inducing proopiomelanocortin (POMC) and amphetamine regulated transcript (CART) neurons as well as orexogenic agouti related peptide (AGRP)/neuropeptide Y (NPY) neurons. POMC is cleaved to generate alpha-melanocyte stimulating hormone that binds with melanocortin 4 receptor (MC4R) to induce satiety. The POMC/CART neurons have receptors for glucagon like peptide-1 (GLP1R)</w:t>
                      </w:r>
                      <w:r>
                        <w:rPr>
                          <w:rFonts w:ascii="Arial" w:hAnsi="Arial" w:cs="Arial"/>
                          <w:sz w:val="18"/>
                          <w:szCs w:val="18"/>
                        </w:rPr>
                        <w:t xml:space="preserve">. Other sites of action include GABA: gamma-aminobutyric acid, GLP-1: glucagon like peptide-1; NorEpi: norepinephrine. </w:t>
                      </w:r>
                    </w:p>
                  </w:txbxContent>
                </v:textbox>
              </v:shape>
            </w:pict>
          </mc:Fallback>
        </mc:AlternateContent>
      </w:r>
    </w:p>
    <w:p w14:paraId="39B68ACB" w14:textId="272698E2" w:rsidR="007B6D89" w:rsidRDefault="00A21D0F" w:rsidP="00C74508">
      <w:pPr>
        <w:tabs>
          <w:tab w:val="left" w:pos="720"/>
        </w:tabs>
        <w:spacing w:line="276" w:lineRule="auto"/>
        <w:rPr>
          <w:rFonts w:ascii="Arial" w:hAnsi="Arial" w:cs="Arial"/>
          <w:sz w:val="22"/>
          <w:szCs w:val="22"/>
        </w:rPr>
      </w:pPr>
      <w:r w:rsidRPr="00C74508">
        <w:rPr>
          <w:rFonts w:ascii="Arial" w:hAnsi="Arial" w:cs="Arial"/>
          <w:sz w:val="22"/>
          <w:szCs w:val="22"/>
        </w:rPr>
        <w:t xml:space="preserve">Bariatric surgery is only approved in adolescents and, </w:t>
      </w:r>
      <w:r w:rsidR="00480349" w:rsidRPr="00C74508">
        <w:rPr>
          <w:rFonts w:ascii="Arial" w:hAnsi="Arial" w:cs="Arial"/>
          <w:sz w:val="22"/>
          <w:szCs w:val="22"/>
        </w:rPr>
        <w:t>al</w:t>
      </w:r>
      <w:r w:rsidRPr="00C74508">
        <w:rPr>
          <w:rFonts w:ascii="Arial" w:hAnsi="Arial" w:cs="Arial"/>
          <w:sz w:val="22"/>
          <w:szCs w:val="22"/>
        </w:rPr>
        <w:t>though the frequency of adolescent bariatric surgery is increasing</w:t>
      </w:r>
      <w:r w:rsidR="00480349" w:rsidRPr="00C74508">
        <w:rPr>
          <w:rFonts w:ascii="Arial" w:hAnsi="Arial" w:cs="Arial"/>
          <w:sz w:val="22"/>
          <w:szCs w:val="22"/>
        </w:rPr>
        <w:t>,</w:t>
      </w:r>
      <w:r w:rsidRPr="00C74508">
        <w:rPr>
          <w:rFonts w:ascii="Arial" w:hAnsi="Arial" w:cs="Arial"/>
          <w:sz w:val="22"/>
          <w:szCs w:val="22"/>
        </w:rPr>
        <w:t xml:space="preserve"> it still accounts for only about 1% of total U.S. bariatric surgery cases</w:t>
      </w:r>
      <w:r w:rsidR="007B6D89" w:rsidRPr="00C74508">
        <w:rPr>
          <w:rFonts w:ascii="Arial" w:hAnsi="Arial" w:cs="Arial"/>
          <w:sz w:val="22"/>
          <w:szCs w:val="22"/>
        </w:rPr>
        <w:t xml:space="preserve">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&lt;EndNote&gt;&lt;Cite&gt;&lt;Author&gt;Zwintscher&lt;/Author&gt;&lt;Year&gt;2013&lt;/Year&gt;&lt;RecNum&gt;11532&lt;/RecNum&gt;&lt;DisplayText&gt;(268)&lt;/DisplayText&gt;&lt;record&gt;&lt;rec-number&gt;11532&lt;/rec-number&gt;&lt;foreign-keys&gt;&lt;key app="EN" db-id="0fxx22adqrefrleftelpzdwc5da2px5xdprf" timestamp="1518390941"&gt;11532&lt;/key&gt;&lt;/foreign-keys&gt;&lt;ref-type name="Journal Article"&gt;17&lt;/ref-type&gt;&lt;contributors&gt;&lt;authors&gt;&lt;author&gt;NP Zwintscher&lt;/author&gt;&lt;author&gt;KS Azarow&lt;/author&gt;&lt;author&gt;JD Horton&lt;/author&gt;&lt;author&gt;CR Newton&lt;/author&gt;&lt;author&gt;MJ Martin&lt;/author&gt;&lt;/authors&gt;&lt;/contributors&gt;&lt;titles&gt;&lt;title&gt;The increasing incidence of adolescent bariatric surgery&lt;/title&gt;&lt;secondary-title&gt;J Pediatr Surg&lt;/secondary-title&gt;&lt;/titles&gt;&lt;periodical&gt;&lt;full-title&gt;J Pediatr Surg&lt;/full-title&gt;&lt;/periodical&gt;&lt;pages&gt;2401-07&lt;/pages&gt;&lt;volume&gt;48&lt;/volume&gt;&lt;dates&gt;&lt;year&gt;2013&lt;/year&gt;&lt;/dates&gt;&lt;urls&gt;&lt;/urls&gt;&lt;/record&gt;&lt;/Cite&gt;&lt;/EndNote&gt;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68" w:tooltip="Zwintscher, 2013 #11532" w:history="1">
        <w:r w:rsidR="006379AA" w:rsidRPr="00C74508">
          <w:rPr>
            <w:rFonts w:ascii="Arial" w:hAnsi="Arial" w:cs="Arial"/>
            <w:noProof/>
            <w:sz w:val="22"/>
            <w:szCs w:val="22"/>
          </w:rPr>
          <w:t>268</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xml:space="preserve">. </w:t>
      </w:r>
      <w:r w:rsidR="00491351" w:rsidRPr="00C74508">
        <w:rPr>
          <w:rFonts w:ascii="Arial" w:hAnsi="Arial" w:cs="Arial"/>
          <w:sz w:val="22"/>
          <w:szCs w:val="22"/>
        </w:rPr>
        <w:t>Outcome studies of adolescent bariatric surgery have shown significant improvements in weight, cardiometabolic co-morbidity risk, and quality of life tempered a high incidence (57%) of hyp</w:t>
      </w:r>
      <w:r w:rsidR="00480349" w:rsidRPr="00C74508">
        <w:rPr>
          <w:rFonts w:ascii="Arial" w:hAnsi="Arial" w:cs="Arial"/>
          <w:sz w:val="22"/>
          <w:szCs w:val="22"/>
        </w:rPr>
        <w:t>o</w:t>
      </w:r>
      <w:r w:rsidR="00491351" w:rsidRPr="00C74508">
        <w:rPr>
          <w:rFonts w:ascii="Arial" w:hAnsi="Arial" w:cs="Arial"/>
          <w:sz w:val="22"/>
          <w:szCs w:val="22"/>
        </w:rPr>
        <w:t>ferrit</w:t>
      </w:r>
      <w:r w:rsidR="005F230D" w:rsidRPr="00C74508">
        <w:rPr>
          <w:rFonts w:ascii="Arial" w:hAnsi="Arial" w:cs="Arial"/>
          <w:sz w:val="22"/>
          <w:szCs w:val="22"/>
        </w:rPr>
        <w:t>in</w:t>
      </w:r>
      <w:r w:rsidR="00491351" w:rsidRPr="00C74508">
        <w:rPr>
          <w:rFonts w:ascii="Arial" w:hAnsi="Arial" w:cs="Arial"/>
          <w:sz w:val="22"/>
          <w:szCs w:val="22"/>
        </w:rPr>
        <w:t xml:space="preserve">emia and need for additional abdominal procedures (13%)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&lt;EndNote&gt;&lt;Cite&gt;&lt;Author&gt;Inge&lt;/Author&gt;&lt;Year&gt;2016&lt;/Year&gt;&lt;RecNum&gt;11584&lt;/RecNum&gt;&lt;DisplayText&gt;(269)&lt;/DisplayText&gt;&lt;record&gt;&lt;rec-number&gt;11584&lt;/rec-number&gt;&lt;foreign-keys&gt;&lt;key app="EN" db-id="0fxx22adqrefrleftelpzdwc5da2px5xdprf" timestamp="1521565762"&gt;11584&lt;/key&gt;&lt;/foreign-keys&gt;&lt;ref-type name="Journal Article"&gt;17&lt;/ref-type&gt;&lt;contributors&gt;&lt;authors&gt;&lt;author&gt;TH Inge&lt;/author&gt;&lt;author&gt;A Courcoulas&lt;/author&gt;&lt;author&gt;TM Jenkins&lt;/author&gt;&lt;author&gt;MP Mihalsky&lt;/author&gt;&lt;author&gt;MA Helmrath&lt;/author&gt;&lt;author&gt;ML Brandy&lt;/author&gt;&lt;author&gt;CM Harmon&lt;/author&gt;&lt;author&gt;MH Zeller&lt;/author&gt;&lt;author&gt;MK Chen&lt;/author&gt;&lt;author&gt;SA Xanthakos&lt;/author&gt;&lt;author&gt;M Horlick&lt;/author&gt;&lt;author&gt;CR Buncher&lt;/author&gt;&lt;author&gt;Teen-LABS Consrtium,&lt;/author&gt;&lt;/authors&gt;&lt;/contributors&gt;&lt;titles&gt;&lt;title&gt;Weight loss and health status 3 years after bariatric surgery in adolescents&lt;/title&gt;&lt;secondary-title&gt;N Eng J Med&lt;/secondary-title&gt;&lt;/titles&gt;&lt;periodical&gt;&lt;full-title&gt;N Eng J Med&lt;/full-title&gt;&lt;/periodical&gt;&lt;pages&gt;113-23&lt;/pages&gt;&lt;volume&gt;374&lt;/volume&gt;&lt;dates&gt;&lt;year&gt;2016&lt;/year&gt;&lt;/dates&gt;&lt;urls&gt;&lt;/urls&gt;&lt;/record&gt;&lt;/Cite&gt;&lt;/EndNote&gt;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69" w:tooltip="Inge, 2016 #11584" w:history="1">
        <w:r w:rsidR="006379AA" w:rsidRPr="00C74508">
          <w:rPr>
            <w:rFonts w:ascii="Arial" w:hAnsi="Arial" w:cs="Arial"/>
            <w:noProof/>
            <w:sz w:val="22"/>
            <w:szCs w:val="22"/>
          </w:rPr>
          <w:t>269</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5F230D" w:rsidRPr="00C74508">
        <w:rPr>
          <w:rFonts w:ascii="Arial" w:hAnsi="Arial" w:cs="Arial"/>
          <w:sz w:val="22"/>
          <w:szCs w:val="22"/>
        </w:rPr>
        <w:t xml:space="preserve">. </w:t>
      </w:r>
      <w:r w:rsidRPr="00C74508">
        <w:rPr>
          <w:rFonts w:ascii="Arial" w:hAnsi="Arial" w:cs="Arial"/>
          <w:sz w:val="22"/>
          <w:szCs w:val="22"/>
        </w:rPr>
        <w:t xml:space="preserve">The </w:t>
      </w:r>
      <w:r w:rsidR="007B6D89" w:rsidRPr="00C74508">
        <w:rPr>
          <w:rFonts w:ascii="Arial" w:hAnsi="Arial" w:cs="Arial"/>
          <w:sz w:val="22"/>
          <w:szCs w:val="22"/>
        </w:rPr>
        <w:t>American Society for Metabolic and Bariatric Surgery recommends the following selection criteria for adolescents eligible for bariatric surgery:</w:t>
      </w:r>
    </w:p>
    <w:p w14:paraId="0EC3DE69" w14:textId="77777777" w:rsidR="00C14F2C" w:rsidRPr="00C74508" w:rsidRDefault="00C14F2C" w:rsidP="00C74508">
      <w:pPr>
        <w:tabs>
          <w:tab w:val="left" w:pos="720"/>
        </w:tabs>
        <w:spacing w:line="276" w:lineRule="auto"/>
        <w:rPr>
          <w:rFonts w:ascii="Arial" w:hAnsi="Arial" w:cs="Arial"/>
          <w:sz w:val="22"/>
          <w:szCs w:val="22"/>
        </w:rPr>
      </w:pPr>
    </w:p>
    <w:p w14:paraId="2AF75E85" w14:textId="5F36F03E" w:rsidR="00A21D0F" w:rsidRPr="00C74508" w:rsidRDefault="007B6D89" w:rsidP="00C14F2C">
      <w:pPr>
        <w:numPr>
          <w:ilvl w:val="0"/>
          <w:numId w:val="18"/>
        </w:numPr>
        <w:tabs>
          <w:tab w:val="left" w:pos="720"/>
        </w:tabs>
        <w:spacing w:line="276" w:lineRule="auto"/>
        <w:ind w:left="360"/>
        <w:rPr>
          <w:rFonts w:ascii="Arial" w:hAnsi="Arial" w:cs="Arial"/>
          <w:sz w:val="22"/>
          <w:szCs w:val="22"/>
        </w:rPr>
      </w:pPr>
      <w:r w:rsidRPr="00C74508">
        <w:rPr>
          <w:rFonts w:ascii="Arial" w:hAnsi="Arial" w:cs="Arial"/>
          <w:sz w:val="22"/>
          <w:szCs w:val="22"/>
        </w:rPr>
        <w:t>Body mass index ≥</w:t>
      </w:r>
      <w:r w:rsidR="00480349" w:rsidRPr="00C74508">
        <w:rPr>
          <w:rFonts w:ascii="Arial" w:hAnsi="Arial" w:cs="Arial"/>
          <w:sz w:val="22"/>
          <w:szCs w:val="22"/>
        </w:rPr>
        <w:t xml:space="preserve"> </w:t>
      </w:r>
      <w:r w:rsidRPr="00C74508">
        <w:rPr>
          <w:rFonts w:ascii="Arial" w:hAnsi="Arial" w:cs="Arial"/>
          <w:sz w:val="22"/>
          <w:szCs w:val="22"/>
        </w:rPr>
        <w:t>35 kg/m</w:t>
      </w:r>
      <w:r w:rsidRPr="00C74508">
        <w:rPr>
          <w:rFonts w:ascii="Arial" w:hAnsi="Arial" w:cs="Arial"/>
          <w:sz w:val="22"/>
          <w:szCs w:val="22"/>
          <w:vertAlign w:val="superscript"/>
        </w:rPr>
        <w:t>2</w:t>
      </w:r>
      <w:r w:rsidRPr="00C74508">
        <w:rPr>
          <w:rFonts w:ascii="Arial" w:hAnsi="Arial" w:cs="Arial"/>
          <w:sz w:val="22"/>
          <w:szCs w:val="22"/>
        </w:rPr>
        <w:t xml:space="preserve"> and a severe comorbidity, with significant comorbidity with short-term effects on health or BMI 40 kg/m</w:t>
      </w:r>
      <w:r w:rsidRPr="00C74508">
        <w:rPr>
          <w:rFonts w:ascii="Arial" w:hAnsi="Arial" w:cs="Arial"/>
          <w:sz w:val="22"/>
          <w:szCs w:val="22"/>
          <w:vertAlign w:val="superscript"/>
        </w:rPr>
        <w:t>2</w:t>
      </w:r>
      <w:r w:rsidRPr="00C74508">
        <w:rPr>
          <w:rFonts w:ascii="Arial" w:hAnsi="Arial" w:cs="Arial"/>
          <w:sz w:val="22"/>
          <w:szCs w:val="22"/>
        </w:rPr>
        <w:t xml:space="preserve"> or above with more minor comorbidities.</w:t>
      </w:r>
    </w:p>
    <w:p w14:paraId="6EF1E6CF" w14:textId="6D879259" w:rsidR="007B6D89" w:rsidRPr="00C74508" w:rsidRDefault="007B6D89" w:rsidP="00C14F2C">
      <w:pPr>
        <w:numPr>
          <w:ilvl w:val="0"/>
          <w:numId w:val="18"/>
        </w:numPr>
        <w:tabs>
          <w:tab w:val="left" w:pos="720"/>
        </w:tabs>
        <w:spacing w:line="276" w:lineRule="auto"/>
        <w:ind w:left="360"/>
        <w:rPr>
          <w:rFonts w:ascii="Arial" w:hAnsi="Arial" w:cs="Arial"/>
          <w:sz w:val="22"/>
          <w:szCs w:val="22"/>
        </w:rPr>
      </w:pPr>
      <w:r w:rsidRPr="00C74508">
        <w:rPr>
          <w:rStyle w:val="Emphasis"/>
          <w:rFonts w:ascii="Arial" w:hAnsi="Arial" w:cs="Arial"/>
          <w:iCs/>
          <w:sz w:val="22"/>
          <w:szCs w:val="22"/>
        </w:rPr>
        <w:t>Physical maturity</w:t>
      </w:r>
      <w:r w:rsidRPr="00C74508">
        <w:rPr>
          <w:rFonts w:ascii="Arial" w:hAnsi="Arial" w:cs="Arial"/>
          <w:sz w:val="22"/>
          <w:szCs w:val="22"/>
        </w:rPr>
        <w:t>, defined as completing 95% of predicted adult stature based on bone age or reaching Tanner stage IV. This criterion is based on theoretical concerns that rapid weight loss might inhibit statural growth if an adolescent has not reached near adult height.</w:t>
      </w:r>
    </w:p>
    <w:p w14:paraId="513092E0" w14:textId="4285124C" w:rsidR="000826C2" w:rsidRPr="00C74508" w:rsidRDefault="007B6D89" w:rsidP="00C14F2C">
      <w:pPr>
        <w:numPr>
          <w:ilvl w:val="0"/>
          <w:numId w:val="18"/>
        </w:numPr>
        <w:autoSpaceDE/>
        <w:autoSpaceDN/>
        <w:spacing w:line="276" w:lineRule="auto"/>
        <w:ind w:left="360"/>
        <w:rPr>
          <w:rFonts w:ascii="Arial" w:hAnsi="Arial" w:cs="Arial"/>
          <w:sz w:val="22"/>
          <w:szCs w:val="22"/>
        </w:rPr>
      </w:pPr>
      <w:r w:rsidRPr="00C74508">
        <w:rPr>
          <w:rFonts w:ascii="Arial" w:hAnsi="Arial" w:cs="Arial"/>
          <w:sz w:val="22"/>
          <w:szCs w:val="22"/>
        </w:rPr>
        <w:t>History of lifestyle efforts to lose weight through changes in diet and physical activity</w:t>
      </w:r>
      <w:r w:rsidR="000826C2" w:rsidRPr="00C74508">
        <w:rPr>
          <w:rFonts w:ascii="Arial" w:hAnsi="Arial" w:cs="Arial"/>
          <w:sz w:val="22"/>
          <w:szCs w:val="22"/>
        </w:rPr>
        <w:t>.</w:t>
      </w:r>
    </w:p>
    <w:p w14:paraId="4F7F88FF" w14:textId="76AD9FD9" w:rsidR="007B6D89" w:rsidRPr="00C74508" w:rsidRDefault="007B6D89" w:rsidP="00C14F2C">
      <w:pPr>
        <w:numPr>
          <w:ilvl w:val="0"/>
          <w:numId w:val="18"/>
        </w:numPr>
        <w:autoSpaceDE/>
        <w:autoSpaceDN/>
        <w:spacing w:line="276" w:lineRule="auto"/>
        <w:ind w:left="360"/>
        <w:rPr>
          <w:rFonts w:ascii="Arial" w:hAnsi="Arial" w:cs="Arial"/>
          <w:sz w:val="22"/>
          <w:szCs w:val="22"/>
        </w:rPr>
      </w:pPr>
      <w:r w:rsidRPr="00C74508">
        <w:rPr>
          <w:rFonts w:ascii="Arial" w:hAnsi="Arial" w:cs="Arial"/>
          <w:sz w:val="22"/>
          <w:szCs w:val="22"/>
        </w:rPr>
        <w:t>Ability and motivation of the patient and family to adhere to recommended treatments pre- and postoperatively, including vitamin and mineral supplementation.</w:t>
      </w:r>
    </w:p>
    <w:p w14:paraId="6AB76E82" w14:textId="245C430C" w:rsidR="007B6D89" w:rsidRPr="00C74508" w:rsidRDefault="007B6D89" w:rsidP="00C14F2C">
      <w:pPr>
        <w:numPr>
          <w:ilvl w:val="0"/>
          <w:numId w:val="18"/>
        </w:numPr>
        <w:autoSpaceDE/>
        <w:autoSpaceDN/>
        <w:spacing w:line="276" w:lineRule="auto"/>
        <w:ind w:left="360"/>
        <w:rPr>
          <w:rFonts w:ascii="Arial" w:hAnsi="Arial" w:cs="Arial"/>
          <w:sz w:val="22"/>
          <w:szCs w:val="22"/>
        </w:rPr>
      </w:pPr>
      <w:r w:rsidRPr="00C74508">
        <w:rPr>
          <w:rFonts w:ascii="Arial" w:hAnsi="Arial" w:cs="Arial"/>
          <w:sz w:val="22"/>
          <w:szCs w:val="22"/>
        </w:rPr>
        <w:t>Appropriate understanding of the risks and benefits of surgery on behalf of the adolescents</w:t>
      </w:r>
    </w:p>
    <w:p w14:paraId="1A176332" w14:textId="4085FB9E" w:rsidR="007B6D89" w:rsidRPr="00C74508" w:rsidRDefault="007B6D89" w:rsidP="00C14F2C">
      <w:pPr>
        <w:numPr>
          <w:ilvl w:val="0"/>
          <w:numId w:val="18"/>
        </w:numPr>
        <w:autoSpaceDE/>
        <w:autoSpaceDN/>
        <w:spacing w:line="276" w:lineRule="auto"/>
        <w:ind w:left="360"/>
        <w:rPr>
          <w:rFonts w:ascii="Arial" w:hAnsi="Arial" w:cs="Arial"/>
          <w:sz w:val="22"/>
          <w:szCs w:val="22"/>
        </w:rPr>
      </w:pPr>
      <w:r w:rsidRPr="00C74508">
        <w:rPr>
          <w:rFonts w:ascii="Arial" w:hAnsi="Arial" w:cs="Arial"/>
          <w:sz w:val="22"/>
          <w:szCs w:val="22"/>
        </w:rPr>
        <w:t>Supportive but not coercive family.</w:t>
      </w:r>
    </w:p>
    <w:p w14:paraId="562D409B" w14:textId="5F2EF91C" w:rsidR="002A47BD" w:rsidRPr="00C74508" w:rsidRDefault="002A47BD" w:rsidP="00C74508">
      <w:pPr>
        <w:tabs>
          <w:tab w:val="left" w:pos="720"/>
        </w:tabs>
        <w:spacing w:line="276" w:lineRule="auto"/>
        <w:rPr>
          <w:rFonts w:ascii="Arial" w:hAnsi="Arial" w:cs="Arial"/>
          <w:sz w:val="22"/>
          <w:szCs w:val="22"/>
        </w:rPr>
      </w:pPr>
    </w:p>
    <w:p w14:paraId="0E453335" w14:textId="619C358A" w:rsidR="0027265C" w:rsidRDefault="007B6D89" w:rsidP="00C74508">
      <w:pPr>
        <w:tabs>
          <w:tab w:val="left" w:pos="720"/>
        </w:tabs>
        <w:spacing w:line="276" w:lineRule="auto"/>
        <w:rPr>
          <w:rFonts w:ascii="Arial" w:hAnsi="Arial" w:cs="Arial"/>
          <w:sz w:val="22"/>
          <w:szCs w:val="22"/>
        </w:rPr>
      </w:pPr>
      <w:r w:rsidRPr="00C74508">
        <w:rPr>
          <w:rFonts w:ascii="Arial" w:hAnsi="Arial" w:cs="Arial"/>
          <w:sz w:val="22"/>
          <w:szCs w:val="22"/>
        </w:rPr>
        <w:t>Contraindications to bariatric surgery include:</w:t>
      </w:r>
    </w:p>
    <w:p w14:paraId="40BECC6B" w14:textId="77777777" w:rsidR="00C14F2C" w:rsidRPr="00C74508" w:rsidRDefault="00C14F2C" w:rsidP="00C74508">
      <w:pPr>
        <w:tabs>
          <w:tab w:val="left" w:pos="720"/>
        </w:tabs>
        <w:spacing w:line="276" w:lineRule="auto"/>
        <w:rPr>
          <w:rFonts w:ascii="Arial" w:hAnsi="Arial" w:cs="Arial"/>
          <w:sz w:val="22"/>
          <w:szCs w:val="22"/>
        </w:rPr>
      </w:pPr>
    </w:p>
    <w:p w14:paraId="0FCA3B05" w14:textId="4D65106B" w:rsidR="007B6D89" w:rsidRPr="00C74508" w:rsidRDefault="007B6D89" w:rsidP="00C14F2C">
      <w:pPr>
        <w:numPr>
          <w:ilvl w:val="0"/>
          <w:numId w:val="24"/>
        </w:numPr>
        <w:autoSpaceDE/>
        <w:autoSpaceDN/>
        <w:spacing w:line="276" w:lineRule="auto"/>
        <w:rPr>
          <w:rFonts w:ascii="Arial" w:hAnsi="Arial" w:cs="Arial"/>
          <w:sz w:val="22"/>
          <w:szCs w:val="22"/>
        </w:rPr>
      </w:pPr>
      <w:r w:rsidRPr="00C74508">
        <w:rPr>
          <w:rFonts w:ascii="Arial" w:hAnsi="Arial" w:cs="Arial"/>
          <w:sz w:val="22"/>
          <w:szCs w:val="22"/>
        </w:rPr>
        <w:lastRenderedPageBreak/>
        <w:t>Medically correctable cause of obesity</w:t>
      </w:r>
    </w:p>
    <w:p w14:paraId="5C46DC39" w14:textId="1DA23B2F" w:rsidR="007B6D89" w:rsidRPr="00C74508" w:rsidRDefault="007B6D89" w:rsidP="00C14F2C">
      <w:pPr>
        <w:numPr>
          <w:ilvl w:val="0"/>
          <w:numId w:val="24"/>
        </w:numPr>
        <w:autoSpaceDE/>
        <w:autoSpaceDN/>
        <w:spacing w:line="276" w:lineRule="auto"/>
        <w:rPr>
          <w:rFonts w:ascii="Arial" w:hAnsi="Arial" w:cs="Arial"/>
          <w:sz w:val="22"/>
          <w:szCs w:val="22"/>
        </w:rPr>
      </w:pPr>
      <w:r w:rsidRPr="00C74508">
        <w:rPr>
          <w:rFonts w:ascii="Arial" w:hAnsi="Arial" w:cs="Arial"/>
          <w:sz w:val="22"/>
          <w:szCs w:val="22"/>
        </w:rPr>
        <w:t>An ongoing substance abuse problem (within the preceding year).</w:t>
      </w:r>
    </w:p>
    <w:p w14:paraId="257B5365" w14:textId="3598D54D" w:rsidR="007B6D89" w:rsidRPr="00C74508" w:rsidRDefault="007B6D89" w:rsidP="00C14F2C">
      <w:pPr>
        <w:numPr>
          <w:ilvl w:val="0"/>
          <w:numId w:val="24"/>
        </w:numPr>
        <w:autoSpaceDE/>
        <w:autoSpaceDN/>
        <w:spacing w:line="276" w:lineRule="auto"/>
        <w:rPr>
          <w:rFonts w:ascii="Arial" w:hAnsi="Arial" w:cs="Arial"/>
          <w:sz w:val="22"/>
          <w:szCs w:val="22"/>
        </w:rPr>
      </w:pPr>
      <w:r w:rsidRPr="00C74508">
        <w:rPr>
          <w:rFonts w:ascii="Arial" w:hAnsi="Arial" w:cs="Arial"/>
          <w:sz w:val="22"/>
          <w:szCs w:val="22"/>
        </w:rPr>
        <w:t>A medical, psychiatric, psychosocial, or cognitive condition that prevents adherence to postoperative dietary and medication regimens or impairs decisional capacity.</w:t>
      </w:r>
    </w:p>
    <w:p w14:paraId="073B179F" w14:textId="3933ABF0" w:rsidR="007B6D89" w:rsidRPr="00C74508" w:rsidRDefault="007B6D89" w:rsidP="00C14F2C">
      <w:pPr>
        <w:numPr>
          <w:ilvl w:val="0"/>
          <w:numId w:val="24"/>
        </w:numPr>
        <w:autoSpaceDE/>
        <w:autoSpaceDN/>
        <w:spacing w:line="276" w:lineRule="auto"/>
        <w:rPr>
          <w:rFonts w:ascii="Arial" w:hAnsi="Arial" w:cs="Arial"/>
          <w:sz w:val="22"/>
          <w:szCs w:val="22"/>
        </w:rPr>
      </w:pPr>
      <w:r w:rsidRPr="00C74508">
        <w:rPr>
          <w:rFonts w:ascii="Arial" w:hAnsi="Arial" w:cs="Arial"/>
          <w:sz w:val="22"/>
          <w:szCs w:val="22"/>
        </w:rPr>
        <w:t>Current or planned pregnancy within 12 to 18 months of the procedure.</w:t>
      </w:r>
    </w:p>
    <w:p w14:paraId="0105DEA5" w14:textId="77777777" w:rsidR="007B6D89" w:rsidRPr="00C74508" w:rsidRDefault="007B6D89" w:rsidP="00C14F2C">
      <w:pPr>
        <w:numPr>
          <w:ilvl w:val="0"/>
          <w:numId w:val="24"/>
        </w:numPr>
        <w:autoSpaceDE/>
        <w:autoSpaceDN/>
        <w:spacing w:line="276" w:lineRule="auto"/>
        <w:rPr>
          <w:rFonts w:ascii="Arial" w:hAnsi="Arial" w:cs="Arial"/>
          <w:color w:val="505050"/>
          <w:sz w:val="22"/>
          <w:szCs w:val="22"/>
        </w:rPr>
      </w:pPr>
      <w:r w:rsidRPr="00C74508">
        <w:rPr>
          <w:rFonts w:ascii="Arial" w:hAnsi="Arial" w:cs="Arial"/>
          <w:sz w:val="22"/>
          <w:szCs w:val="22"/>
        </w:rPr>
        <w:t>Inability on the part of the patient or parent to comprehend the risks and benefits of the surgical procedure.</w:t>
      </w:r>
    </w:p>
    <w:p w14:paraId="21146EC0" w14:textId="77777777" w:rsidR="002A47BD" w:rsidRPr="00C74508" w:rsidRDefault="002A47BD" w:rsidP="00C74508">
      <w:pPr>
        <w:tabs>
          <w:tab w:val="left" w:pos="720"/>
        </w:tabs>
        <w:spacing w:line="276" w:lineRule="auto"/>
        <w:rPr>
          <w:rFonts w:ascii="Arial" w:hAnsi="Arial" w:cs="Arial"/>
          <w:sz w:val="22"/>
          <w:szCs w:val="22"/>
        </w:rPr>
      </w:pPr>
    </w:p>
    <w:p w14:paraId="593B160A" w14:textId="39913AE7" w:rsidR="00976320" w:rsidRPr="00C74508" w:rsidRDefault="00BA4C29" w:rsidP="00C74508">
      <w:pPr>
        <w:tabs>
          <w:tab w:val="left" w:pos="720"/>
        </w:tabs>
        <w:spacing w:line="276" w:lineRule="auto"/>
        <w:rPr>
          <w:rFonts w:ascii="Arial" w:hAnsi="Arial" w:cs="Arial"/>
          <w:sz w:val="22"/>
          <w:szCs w:val="22"/>
        </w:rPr>
      </w:pPr>
      <w:r w:rsidRPr="00C74508">
        <w:rPr>
          <w:rFonts w:ascii="Arial" w:hAnsi="Arial" w:cs="Arial"/>
          <w:sz w:val="22"/>
          <w:szCs w:val="22"/>
        </w:rPr>
        <w:t xml:space="preserve">Both the American Society for Metabolic and Bariatric Surgery and the Endocrine Society have </w:t>
      </w:r>
      <w:r w:rsidR="00551338" w:rsidRPr="00C74508">
        <w:rPr>
          <w:rFonts w:ascii="Arial" w:hAnsi="Arial" w:cs="Arial"/>
          <w:sz w:val="22"/>
          <w:szCs w:val="22"/>
        </w:rPr>
        <w:t>recommended that a multidisciplinary team consisting of a bariatric surgeon, a pediatrician specializing in obesity, a nutritionist, a mental health professional, an exercise physiologist, and a health care coordinator should be established to evaluate optimal therapy for a child who is a candidate for bariatric surgery based on the presence of co-morbidities and failure of other interventions.</w:t>
      </w:r>
    </w:p>
    <w:p w14:paraId="27E97991" w14:textId="77777777" w:rsidR="002A47BD" w:rsidRPr="00C74508" w:rsidRDefault="002A47BD" w:rsidP="00C74508">
      <w:pPr>
        <w:tabs>
          <w:tab w:val="left" w:pos="720"/>
        </w:tabs>
        <w:spacing w:line="276" w:lineRule="auto"/>
        <w:rPr>
          <w:rFonts w:ascii="Arial" w:hAnsi="Arial" w:cs="Arial"/>
          <w:sz w:val="22"/>
          <w:szCs w:val="22"/>
          <w:u w:val="single"/>
        </w:rPr>
      </w:pPr>
    </w:p>
    <w:p w14:paraId="55EEA91C" w14:textId="39349489" w:rsidR="00004AF8" w:rsidRPr="00FC4F9D" w:rsidRDefault="00D860B6" w:rsidP="00C74508">
      <w:pPr>
        <w:tabs>
          <w:tab w:val="left" w:pos="720"/>
        </w:tabs>
        <w:spacing w:line="276" w:lineRule="auto"/>
        <w:rPr>
          <w:rFonts w:ascii="Arial" w:hAnsi="Arial" w:cs="Arial"/>
          <w:color w:val="FF0000"/>
          <w:sz w:val="22"/>
          <w:szCs w:val="22"/>
        </w:rPr>
      </w:pPr>
      <w:r w:rsidRPr="00FC4F9D">
        <w:rPr>
          <w:rFonts w:ascii="Arial" w:hAnsi="Arial" w:cs="Arial"/>
          <w:color w:val="FF0000"/>
          <w:sz w:val="22"/>
          <w:szCs w:val="22"/>
        </w:rPr>
        <w:t>A</w:t>
      </w:r>
      <w:r w:rsidR="00C14F2C" w:rsidRPr="00FC4F9D">
        <w:rPr>
          <w:rFonts w:ascii="Arial" w:hAnsi="Arial" w:cs="Arial"/>
          <w:color w:val="FF0000"/>
          <w:sz w:val="22"/>
          <w:szCs w:val="22"/>
        </w:rPr>
        <w:t xml:space="preserve">DDRESSING WEIGHT STIGMATIZATION </w:t>
      </w:r>
    </w:p>
    <w:p w14:paraId="3A734EA9" w14:textId="77777777" w:rsidR="00004AF8" w:rsidRPr="00C74508" w:rsidRDefault="00004AF8" w:rsidP="00C74508">
      <w:pPr>
        <w:tabs>
          <w:tab w:val="left" w:pos="720"/>
        </w:tabs>
        <w:spacing w:line="276" w:lineRule="auto"/>
        <w:rPr>
          <w:rFonts w:ascii="Arial" w:hAnsi="Arial" w:cs="Arial"/>
          <w:sz w:val="22"/>
          <w:szCs w:val="22"/>
        </w:rPr>
      </w:pPr>
    </w:p>
    <w:p w14:paraId="749D6C9A" w14:textId="2C79BCD7" w:rsidR="00004AF8" w:rsidRPr="00C74508" w:rsidRDefault="00004AF8" w:rsidP="00C74508">
      <w:pPr>
        <w:tabs>
          <w:tab w:val="left" w:pos="720"/>
        </w:tabs>
        <w:spacing w:line="276" w:lineRule="auto"/>
        <w:rPr>
          <w:rFonts w:ascii="Arial" w:hAnsi="Arial" w:cs="Arial"/>
          <w:sz w:val="22"/>
          <w:szCs w:val="22"/>
        </w:rPr>
      </w:pPr>
      <w:r w:rsidRPr="00C74508">
        <w:rPr>
          <w:rFonts w:ascii="Arial" w:hAnsi="Arial" w:cs="Arial"/>
          <w:sz w:val="22"/>
          <w:szCs w:val="22"/>
        </w:rPr>
        <w:t xml:space="preserve">Health care providers have an opportunity to improve the quality of life and intervention outcomes for children with obesity by addressing weight bias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&lt;EndNote&gt;&lt;Cite&gt;&lt;Author&gt;Roberts&lt;/Author&gt;&lt;Year&gt;2022&lt;/Year&gt;&lt;RecNum&gt;12927&lt;/RecNum&gt;&lt;DisplayText&gt;(209)&lt;/DisplayText&gt;&lt;record&gt;&lt;rec-number&gt;12927&lt;/rec-number&gt;&lt;foreign-keys&gt;&lt;key app="EN" db-id="0fxx22adqrefrleftelpzdwc5da2px5xdprf" timestamp="1657919855"&gt;12927&lt;/key&gt;&lt;/foreign-keys&gt;&lt;ref-type name="Journal Article"&gt;17&lt;/ref-type&gt;&lt;contributors&gt;&lt;authors&gt;&lt;author&gt;KJ Roberts&lt;/author&gt;&lt;author&gt;ML Polfuss&lt;/author&gt;&lt;/authors&gt;&lt;/contributors&gt;&lt;titles&gt;&lt;title&gt;Weight Stigma in children and adolescents , Recommendations for practice and policy&lt;/title&gt;&lt;secondary-title&gt;Nursing&lt;/secondary-title&gt;&lt;/titles&gt;&lt;periodical&gt;&lt;full-title&gt;Nursing&lt;/full-title&gt;&lt;/periodical&gt;&lt;pages&gt;17-24&lt;/pages&gt;&lt;volume&gt;52&lt;/volume&gt;&lt;dates&gt;&lt;year&gt;2022&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09" w:tooltip="Roberts, 2022 #12927" w:history="1">
        <w:r w:rsidR="006379AA" w:rsidRPr="00C74508">
          <w:rPr>
            <w:rFonts w:ascii="Arial" w:hAnsi="Arial" w:cs="Arial"/>
            <w:noProof/>
            <w:sz w:val="22"/>
            <w:szCs w:val="22"/>
          </w:rPr>
          <w:t>209</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Pr="00C74508">
        <w:rPr>
          <w:rFonts w:ascii="Arial" w:hAnsi="Arial" w:cs="Arial"/>
          <w:sz w:val="22"/>
          <w:szCs w:val="22"/>
        </w:rPr>
        <w:t>. Recent specific recommendations include:</w:t>
      </w:r>
    </w:p>
    <w:p w14:paraId="05B395CF" w14:textId="77777777" w:rsidR="00004AF8" w:rsidRPr="00C74508" w:rsidRDefault="00004AF8" w:rsidP="00C74508">
      <w:pPr>
        <w:pStyle w:val="ListParagraph"/>
        <w:tabs>
          <w:tab w:val="left" w:pos="720"/>
        </w:tabs>
        <w:spacing w:line="276" w:lineRule="auto"/>
        <w:ind w:left="0"/>
        <w:rPr>
          <w:rFonts w:ascii="Arial" w:hAnsi="Arial" w:cs="Arial"/>
          <w:sz w:val="22"/>
          <w:szCs w:val="22"/>
        </w:rPr>
      </w:pPr>
    </w:p>
    <w:p w14:paraId="3D67CC62" w14:textId="036125C8" w:rsidR="00004AF8" w:rsidRPr="00C74508" w:rsidRDefault="00004AF8" w:rsidP="00C14F2C">
      <w:pPr>
        <w:numPr>
          <w:ilvl w:val="0"/>
          <w:numId w:val="28"/>
        </w:numPr>
        <w:autoSpaceDE/>
        <w:autoSpaceDN/>
        <w:spacing w:line="276" w:lineRule="auto"/>
        <w:ind w:left="360"/>
        <w:rPr>
          <w:rFonts w:ascii="Arial" w:hAnsi="Arial" w:cs="Arial"/>
          <w:sz w:val="22"/>
          <w:szCs w:val="22"/>
        </w:rPr>
      </w:pPr>
      <w:r w:rsidRPr="00C74508">
        <w:rPr>
          <w:rFonts w:ascii="Arial" w:hAnsi="Arial" w:cs="Arial"/>
          <w:sz w:val="22"/>
          <w:szCs w:val="22"/>
        </w:rPr>
        <w:t>Avoid oversimplification: Recognize the multifactorial nature of obesity as a disease that may require long-term, or even lifelong, attention and challenge stereotypes that obesity, or the difficulty in losing weight, is a lifestyle choice rather than a biological issue.</w:t>
      </w:r>
    </w:p>
    <w:p w14:paraId="38BB455F" w14:textId="7FFBFE49" w:rsidR="00004AF8" w:rsidRPr="00C74508" w:rsidRDefault="00004AF8" w:rsidP="00C14F2C">
      <w:pPr>
        <w:numPr>
          <w:ilvl w:val="0"/>
          <w:numId w:val="28"/>
        </w:numPr>
        <w:autoSpaceDE/>
        <w:autoSpaceDN/>
        <w:spacing w:line="276" w:lineRule="auto"/>
        <w:ind w:left="360"/>
        <w:rPr>
          <w:rFonts w:ascii="Arial" w:hAnsi="Arial" w:cs="Arial"/>
          <w:sz w:val="22"/>
          <w:szCs w:val="22"/>
        </w:rPr>
      </w:pPr>
      <w:r w:rsidRPr="00C74508">
        <w:rPr>
          <w:rFonts w:ascii="Arial" w:hAnsi="Arial" w:cs="Arial"/>
          <w:sz w:val="22"/>
          <w:szCs w:val="22"/>
        </w:rPr>
        <w:t>Avoid weight bias: When speaking with the patient or their family focus on the chief complaint (even if it is not weight-related), feel free to discuss implicit and explicit weight bias with families, and support evidence-based care including medication or surgery.</w:t>
      </w:r>
    </w:p>
    <w:p w14:paraId="6C42F30F" w14:textId="1FF72599" w:rsidR="00004AF8" w:rsidRPr="00C74508" w:rsidRDefault="00B71B6E" w:rsidP="00C14F2C">
      <w:pPr>
        <w:numPr>
          <w:ilvl w:val="0"/>
          <w:numId w:val="28"/>
        </w:numPr>
        <w:autoSpaceDE/>
        <w:autoSpaceDN/>
        <w:spacing w:line="276" w:lineRule="auto"/>
        <w:ind w:left="360"/>
        <w:rPr>
          <w:rFonts w:ascii="Arial" w:hAnsi="Arial" w:cs="Arial"/>
          <w:sz w:val="22"/>
          <w:szCs w:val="22"/>
        </w:rPr>
      </w:pPr>
      <w:r w:rsidRPr="00C74508">
        <w:rPr>
          <w:rFonts w:ascii="Arial" w:hAnsi="Arial" w:cs="Arial"/>
          <w:sz w:val="22"/>
          <w:szCs w:val="22"/>
        </w:rPr>
        <w:t xml:space="preserve">Encourage a collaborative relationship: Ask if it is okay with the patient and family to discuss weight during an appointment, use </w:t>
      </w:r>
      <w:r w:rsidR="00004AF8" w:rsidRPr="00C74508">
        <w:rPr>
          <w:rFonts w:ascii="Arial" w:hAnsi="Arial" w:cs="Arial"/>
          <w:sz w:val="22"/>
          <w:szCs w:val="22"/>
        </w:rPr>
        <w:t>person-first language (“having obesity” rather than “is obese”</w:t>
      </w:r>
      <w:r w:rsidRPr="00C74508">
        <w:rPr>
          <w:rFonts w:ascii="Arial" w:hAnsi="Arial" w:cs="Arial"/>
          <w:sz w:val="22"/>
          <w:szCs w:val="22"/>
        </w:rPr>
        <w:t xml:space="preserve">), acquaint them with </w:t>
      </w:r>
      <w:r w:rsidRPr="00C74508">
        <w:rPr>
          <w:rFonts w:ascii="Arial" w:hAnsi="Arial" w:cs="Arial"/>
          <w:color w:val="232323"/>
          <w:sz w:val="22"/>
          <w:szCs w:val="22"/>
          <w:shd w:val="clear" w:color="auto" w:fill="FFFFFF"/>
        </w:rPr>
        <w:t>the multifactorial complex nature of weight management, and explore alternative factors that contribute to higher BMI.</w:t>
      </w:r>
    </w:p>
    <w:p w14:paraId="2E129208" w14:textId="77777777" w:rsidR="00004AF8" w:rsidRPr="00C74508" w:rsidRDefault="00004AF8" w:rsidP="00C74508">
      <w:pPr>
        <w:tabs>
          <w:tab w:val="left" w:pos="720"/>
        </w:tabs>
        <w:spacing w:line="276" w:lineRule="auto"/>
        <w:rPr>
          <w:rFonts w:ascii="Arial" w:hAnsi="Arial" w:cs="Arial"/>
          <w:smallCaps/>
          <w:sz w:val="22"/>
          <w:szCs w:val="22"/>
        </w:rPr>
      </w:pPr>
    </w:p>
    <w:p w14:paraId="4AC95D04" w14:textId="77777777" w:rsidR="004B6F6F" w:rsidRPr="00FC4F9D" w:rsidRDefault="004B6F6F" w:rsidP="00C74508">
      <w:pPr>
        <w:tabs>
          <w:tab w:val="left" w:pos="720"/>
        </w:tabs>
        <w:spacing w:line="276" w:lineRule="auto"/>
        <w:rPr>
          <w:rFonts w:ascii="Arial" w:hAnsi="Arial" w:cs="Arial"/>
          <w:smallCaps/>
          <w:color w:val="FF0000"/>
          <w:sz w:val="22"/>
          <w:szCs w:val="22"/>
        </w:rPr>
      </w:pPr>
      <w:r w:rsidRPr="00FC4F9D">
        <w:rPr>
          <w:rFonts w:ascii="Arial" w:hAnsi="Arial" w:cs="Arial"/>
          <w:smallCaps/>
          <w:color w:val="FF0000"/>
          <w:sz w:val="22"/>
          <w:szCs w:val="22"/>
        </w:rPr>
        <w:t>Other Interventions</w:t>
      </w:r>
    </w:p>
    <w:p w14:paraId="138CB3F5" w14:textId="77777777" w:rsidR="00C14F2C" w:rsidRDefault="00C14F2C" w:rsidP="00C74508">
      <w:pPr>
        <w:tabs>
          <w:tab w:val="left" w:pos="720"/>
        </w:tabs>
        <w:spacing w:line="276" w:lineRule="auto"/>
        <w:rPr>
          <w:rFonts w:ascii="Arial" w:hAnsi="Arial" w:cs="Arial"/>
          <w:sz w:val="22"/>
          <w:szCs w:val="22"/>
        </w:rPr>
      </w:pPr>
    </w:p>
    <w:p w14:paraId="2A025086" w14:textId="31332E87" w:rsidR="00A95C53" w:rsidRPr="00C74508" w:rsidRDefault="004B6F6F" w:rsidP="00C74508">
      <w:pPr>
        <w:tabs>
          <w:tab w:val="left" w:pos="720"/>
        </w:tabs>
        <w:spacing w:line="276" w:lineRule="auto"/>
        <w:rPr>
          <w:rFonts w:ascii="Arial" w:hAnsi="Arial" w:cs="Arial"/>
          <w:sz w:val="22"/>
          <w:szCs w:val="22"/>
        </w:rPr>
      </w:pPr>
      <w:r w:rsidRPr="00C74508">
        <w:rPr>
          <w:rFonts w:ascii="Arial" w:hAnsi="Arial" w:cs="Arial"/>
          <w:sz w:val="22"/>
          <w:szCs w:val="22"/>
        </w:rPr>
        <w:t>There are new types of intervention that are only recently being vetted in pediatric randomi</w:t>
      </w:r>
      <w:r w:rsidR="00A95C53" w:rsidRPr="00C74508">
        <w:rPr>
          <w:rFonts w:ascii="Arial" w:hAnsi="Arial" w:cs="Arial"/>
          <w:sz w:val="22"/>
          <w:szCs w:val="22"/>
        </w:rPr>
        <w:t xml:space="preserve">zed clinical trials.  Prebiotics, probiotics, and other manipulations of the gut microbiome have been suggested </w:t>
      </w:r>
      <w:r w:rsidR="007E2617" w:rsidRPr="00C74508">
        <w:rPr>
          <w:rFonts w:ascii="Arial" w:hAnsi="Arial" w:cs="Arial"/>
          <w:sz w:val="22"/>
          <w:szCs w:val="22"/>
        </w:rPr>
        <w:t>as possible</w:t>
      </w:r>
      <w:r w:rsidR="00A95C53" w:rsidRPr="00C74508">
        <w:rPr>
          <w:rFonts w:ascii="Arial" w:hAnsi="Arial" w:cs="Arial"/>
          <w:sz w:val="22"/>
          <w:szCs w:val="22"/>
        </w:rPr>
        <w:t xml:space="preserve"> means of treating or preventing pediatric obesity with some initial promising results in relatively small studies </w:t>
      </w:r>
      <w:r w:rsidR="00C71A39" w:rsidRPr="00C74508">
        <w:rPr>
          <w:rFonts w:ascii="Arial" w:hAnsi="Arial" w:cs="Arial"/>
          <w:sz w:val="22"/>
          <w:szCs w:val="22"/>
        </w:rPr>
        <w:fldChar w:fldCharType="begin">
          <w:fldData xml:space="preserve">PEVuZE5vdGU+PENpdGU+PEF1dGhvcj5TYW5jaGV6PC9BdXRob3I+PFllYXI+MjAxNDwvWWVhcj48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</w:fldData>
        </w:fldChar>
      </w:r>
      <w:r w:rsidR="00E25D01" w:rsidRPr="00C74508">
        <w:rPr>
          <w:rFonts w:ascii="Arial" w:hAnsi="Arial" w:cs="Arial"/>
          <w:sz w:val="22"/>
          <w:szCs w:val="22"/>
        </w:rPr>
        <w:instrText xml:space="preserve"> ADDIN EN.CITE </w:instrText>
      </w:r>
      <w:r w:rsidR="00E25D01" w:rsidRPr="00C74508">
        <w:rPr>
          <w:rFonts w:ascii="Arial" w:hAnsi="Arial" w:cs="Arial"/>
          <w:sz w:val="22"/>
          <w:szCs w:val="22"/>
        </w:rPr>
        <w:fldChar w:fldCharType="begin">
          <w:fldData xml:space="preserve">PEVuZE5vdGU+PENpdGU+PEF1dGhvcj5TYW5jaGV6PC9BdXRob3I+PFllYXI+MjAxNDwvWWVhcj48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</w:fldData>
        </w:fldChar>
      </w:r>
      <w:r w:rsidR="00E25D01" w:rsidRPr="00C74508">
        <w:rPr>
          <w:rFonts w:ascii="Arial" w:hAnsi="Arial" w:cs="Arial"/>
          <w:sz w:val="22"/>
          <w:szCs w:val="22"/>
        </w:rPr>
        <w:instrText xml:space="preserve"> ADDIN EN.CITE.DATA </w:instrText>
      </w:r>
      <w:r w:rsidR="00E25D01" w:rsidRPr="00C74508">
        <w:rPr>
          <w:rFonts w:ascii="Arial" w:hAnsi="Arial" w:cs="Arial"/>
          <w:sz w:val="22"/>
          <w:szCs w:val="22"/>
        </w:rPr>
      </w:r>
      <w:r w:rsidR="00E25D01"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70" w:tooltip="Sanchez, 2014 #11553" w:history="1">
        <w:r w:rsidR="006379AA" w:rsidRPr="00C74508">
          <w:rPr>
            <w:rFonts w:ascii="Arial" w:hAnsi="Arial" w:cs="Arial"/>
            <w:noProof/>
            <w:sz w:val="22"/>
            <w:szCs w:val="22"/>
          </w:rPr>
          <w:t>270-272</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A95C53" w:rsidRPr="00C74508">
        <w:rPr>
          <w:rFonts w:ascii="Arial" w:hAnsi="Arial" w:cs="Arial"/>
          <w:sz w:val="22"/>
          <w:szCs w:val="22"/>
        </w:rPr>
        <w:t xml:space="preserve">.   There is a wide variability in the efficacy of school-based interventions but with more attention to the methodological differences between those that are more successful and those that are not, it may be possible to create a cost-effective practical means of addressing the burgeoning problem of pediatric obesity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&lt;EndNote&gt;&lt;Cite&gt;&lt;Author&gt;Oosterhoff&lt;/Author&gt;&lt;Year&gt;2016&lt;/Year&gt;&lt;RecNum&gt;11554&lt;/RecNum&gt;&lt;DisplayText&gt;(273)&lt;/DisplayText&gt;&lt;record&gt;&lt;rec-number&gt;11554&lt;/rec-number&gt;&lt;foreign-keys&gt;&lt;key app="EN" db-id="0fxx22adqrefrleftelpzdwc5da2px5xdprf" timestamp="1519145667"&gt;11554&lt;/key&gt;&lt;/foreign-keys&gt;&lt;ref-type name="Journal Article"&gt;17&lt;/ref-type&gt;&lt;contributors&gt;&lt;authors&gt;&lt;author&gt;M Oosterhoff&lt;/author&gt;&lt;author&gt;M Joore&lt;/author&gt;&lt;author&gt;I Ferreira&lt;/author&gt;&lt;/authors&gt;&lt;/contributors&gt;&lt;titles&gt;&lt;title&gt;The effects of school-based lifestyle interventions on body mass index and blood pressure: a multivariate multilevel meta-analysis of randomized controlled trials&lt;/title&gt;&lt;secondary-title&gt;Obes Rev&lt;/secondary-title&gt;&lt;/titles&gt;&lt;periodical&gt;&lt;full-title&gt;Obes Rev&lt;/full-title&gt;&lt;/periodical&gt;&lt;pages&gt;1131-53&lt;/pages&gt;&lt;volume&gt;17&lt;/volume&gt;&lt;dates&gt;&lt;year&gt;2016&lt;/year&gt;&lt;/dates&gt;&lt;urls&gt;&lt;/urls&gt;&lt;/record&gt;&lt;/Cite&gt;&lt;/EndNote&gt;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73" w:tooltip="Oosterhoff, 2016 #11554" w:history="1">
        <w:r w:rsidR="006379AA" w:rsidRPr="00C74508">
          <w:rPr>
            <w:rFonts w:ascii="Arial" w:hAnsi="Arial" w:cs="Arial"/>
            <w:noProof/>
            <w:sz w:val="22"/>
            <w:szCs w:val="22"/>
          </w:rPr>
          <w:t>273</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A95C53" w:rsidRPr="00C74508">
        <w:rPr>
          <w:rFonts w:ascii="Arial" w:hAnsi="Arial" w:cs="Arial"/>
          <w:sz w:val="22"/>
          <w:szCs w:val="22"/>
        </w:rPr>
        <w:t>.</w:t>
      </w:r>
    </w:p>
    <w:p w14:paraId="42E983E5" w14:textId="77777777" w:rsidR="002A47BD" w:rsidRPr="00C74508" w:rsidRDefault="002A47BD" w:rsidP="00C74508">
      <w:pPr>
        <w:tabs>
          <w:tab w:val="left" w:pos="720"/>
        </w:tabs>
        <w:spacing w:line="276" w:lineRule="auto"/>
        <w:rPr>
          <w:rFonts w:ascii="Arial" w:hAnsi="Arial" w:cs="Arial"/>
          <w:sz w:val="22"/>
          <w:szCs w:val="22"/>
        </w:rPr>
      </w:pPr>
    </w:p>
    <w:p w14:paraId="35D7F800" w14:textId="50544E3C" w:rsidR="00A823D8" w:rsidRPr="00C74508" w:rsidRDefault="00B33B26" w:rsidP="00C74508">
      <w:pPr>
        <w:tabs>
          <w:tab w:val="left" w:pos="720"/>
        </w:tabs>
        <w:spacing w:line="276" w:lineRule="auto"/>
        <w:rPr>
          <w:rFonts w:ascii="Arial" w:hAnsi="Arial" w:cs="Arial"/>
          <w:sz w:val="22"/>
          <w:szCs w:val="22"/>
        </w:rPr>
      </w:pPr>
      <w:r w:rsidRPr="00C74508">
        <w:rPr>
          <w:rFonts w:ascii="Arial" w:hAnsi="Arial" w:cs="Arial"/>
          <w:sz w:val="22"/>
          <w:szCs w:val="22"/>
        </w:rPr>
        <w:t xml:space="preserve">There are also a number of bills languishing in Washington that </w:t>
      </w:r>
      <w:r w:rsidR="002D5C8E" w:rsidRPr="00C74508">
        <w:rPr>
          <w:rFonts w:ascii="Arial" w:hAnsi="Arial" w:cs="Arial"/>
          <w:sz w:val="22"/>
          <w:szCs w:val="22"/>
        </w:rPr>
        <w:t>have been left in committee and not allowed to be aired for public debate. The Sugar-sweetened</w:t>
      </w:r>
      <w:r w:rsidR="00A95C53" w:rsidRPr="00C74508">
        <w:rPr>
          <w:rFonts w:ascii="Arial" w:hAnsi="Arial" w:cs="Arial"/>
          <w:sz w:val="22"/>
          <w:szCs w:val="22"/>
        </w:rPr>
        <w:t xml:space="preserve"> </w:t>
      </w:r>
      <w:r w:rsidR="002D5C8E" w:rsidRPr="00C74508">
        <w:rPr>
          <w:rFonts w:ascii="Arial" w:hAnsi="Arial" w:cs="Arial"/>
          <w:sz w:val="22"/>
          <w:szCs w:val="22"/>
        </w:rPr>
        <w:t xml:space="preserve">beverage excise task (SWEET) </w:t>
      </w:r>
      <w:r w:rsidR="002D5C8E" w:rsidRPr="00C74508">
        <w:rPr>
          <w:rFonts w:ascii="Arial" w:hAnsi="Arial" w:cs="Arial"/>
          <w:sz w:val="22"/>
          <w:szCs w:val="22"/>
        </w:rPr>
        <w:lastRenderedPageBreak/>
        <w:t xml:space="preserve">act,  the Stop Subsidizing Childhood Obesity Act, and  establishment of nutrition standards for all foods served and sold in schools have all been projected to return between 4 and 35 times the number of dollars invested in health care cost savings over the next 10 years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&lt;EndNote&gt;&lt;Cite&gt;&lt;Author&gt;Gortmaker&lt;/Author&gt;&lt;Year&gt;2015&lt;/Year&gt;&lt;RecNum&gt;11187&lt;/RecNum&gt;&lt;DisplayText&gt;(274)&lt;/DisplayText&gt;&lt;record&gt;&lt;rec-number&gt;11187&lt;/rec-number&gt;&lt;foreign-keys&gt;&lt;key app="EN" db-id="0fxx22adqrefrleftelpzdwc5da2px5xdprf" timestamp="1469057223"&gt;11187&lt;/key&gt;&lt;/foreign-keys&gt;&lt;ref-type name="Journal Article"&gt;17&lt;/ref-type&gt;&lt;contributors&gt;&lt;authors&gt;&lt;author&gt;SL Gortmaker&lt;/author&gt;&lt;author&gt;YC Wang&lt;/author&gt;&lt;author&gt;MW Long&lt;/author&gt;&lt;author&gt;CM Giles&lt;/author&gt;&lt;author&gt;ZJ Ward&lt;/author&gt;&lt;author&gt;JL Barrett&lt;/author&gt;&lt;author&gt;EL Kenney&lt;/author&gt;&lt;author&gt;KR Sonneville&lt;/author&gt;&lt;author&gt;AS Afzal&lt;/author&gt;&lt;author&gt;SC Resch&lt;/author&gt;&lt;author&gt;AL Cardock&lt;/author&gt;&lt;/authors&gt;&lt;/contributors&gt;&lt;titles&gt;&lt;title&gt;Three interventions that reduced chilhood obesity are projected to save more than they cost to implement&lt;/title&gt;&lt;secondary-title&gt;Health Aff&lt;/secondary-title&gt;&lt;/titles&gt;&lt;periodical&gt;&lt;full-title&gt;Health Aff&lt;/full-title&gt;&lt;/periodical&gt;&lt;pages&gt;1932039&lt;/pages&gt;&lt;volume&gt;34&lt;/volume&gt;&lt;dates&gt;&lt;year&gt;2015&lt;/year&gt;&lt;/dates&gt;&lt;urls&gt;&lt;/urls&gt;&lt;/record&gt;&lt;/Cite&gt;&lt;/EndNote&gt;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74" w:tooltip="Gortmaker, 2015 #11187" w:history="1">
        <w:r w:rsidR="006379AA" w:rsidRPr="00C74508">
          <w:rPr>
            <w:rFonts w:ascii="Arial" w:hAnsi="Arial" w:cs="Arial"/>
            <w:noProof/>
            <w:sz w:val="22"/>
            <w:szCs w:val="22"/>
          </w:rPr>
          <w:t>274</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2D5C8E" w:rsidRPr="00C74508">
        <w:rPr>
          <w:rFonts w:ascii="Arial" w:hAnsi="Arial" w:cs="Arial"/>
          <w:sz w:val="22"/>
          <w:szCs w:val="22"/>
        </w:rPr>
        <w:t xml:space="preserve">. </w:t>
      </w:r>
      <w:r w:rsidR="00A837DD" w:rsidRPr="00C74508">
        <w:rPr>
          <w:rFonts w:ascii="Arial" w:hAnsi="Arial" w:cs="Arial"/>
          <w:sz w:val="22"/>
          <w:szCs w:val="22"/>
        </w:rPr>
        <w:t xml:space="preserve">The failure of the SWEET Act, and other legislation that might affect childhood obesity rates, to get into open debate suggests that health care professionals dealing with the problem of pediatric obesity could be more vocal regardless of </w:t>
      </w:r>
      <w:r w:rsidR="00480349" w:rsidRPr="00C74508">
        <w:rPr>
          <w:rFonts w:ascii="Arial" w:hAnsi="Arial" w:cs="Arial"/>
          <w:sz w:val="22"/>
          <w:szCs w:val="22"/>
        </w:rPr>
        <w:t>whether</w:t>
      </w:r>
      <w:r w:rsidR="00A837DD" w:rsidRPr="00C74508">
        <w:rPr>
          <w:rFonts w:ascii="Arial" w:hAnsi="Arial" w:cs="Arial"/>
          <w:sz w:val="22"/>
          <w:szCs w:val="22"/>
        </w:rPr>
        <w:t xml:space="preserve"> they support the legislation. </w:t>
      </w:r>
      <w:r w:rsidR="002D5C8E" w:rsidRPr="00C74508">
        <w:rPr>
          <w:rFonts w:ascii="Arial" w:hAnsi="Arial" w:cs="Arial"/>
          <w:sz w:val="22"/>
          <w:szCs w:val="22"/>
        </w:rPr>
        <w:t xml:space="preserve">Implementation of the improved school meals </w:t>
      </w:r>
      <w:r w:rsidR="00480349" w:rsidRPr="00C74508">
        <w:rPr>
          <w:rFonts w:ascii="Arial" w:hAnsi="Arial" w:cs="Arial"/>
          <w:sz w:val="22"/>
          <w:szCs w:val="22"/>
        </w:rPr>
        <w:t xml:space="preserve">endorsed by the </w:t>
      </w:r>
      <w:r w:rsidR="002D5C8E" w:rsidRPr="00C74508">
        <w:rPr>
          <w:rFonts w:ascii="Arial" w:hAnsi="Arial" w:cs="Arial"/>
          <w:sz w:val="22"/>
          <w:szCs w:val="22"/>
        </w:rPr>
        <w:t>Healthy, Hunger-free Kids Act has been shown to result in significant improvement in school-meals and to be incre</w:t>
      </w:r>
      <w:r w:rsidR="0049609B" w:rsidRPr="00C74508">
        <w:rPr>
          <w:rFonts w:ascii="Arial" w:hAnsi="Arial" w:cs="Arial"/>
          <w:sz w:val="22"/>
          <w:szCs w:val="22"/>
        </w:rPr>
        <w:t>asingly acceptable to students</w:t>
      </w:r>
      <w:r w:rsidR="00480349" w:rsidRPr="00C74508">
        <w:rPr>
          <w:rFonts w:ascii="Arial" w:hAnsi="Arial" w:cs="Arial"/>
          <w:sz w:val="22"/>
          <w:szCs w:val="22"/>
        </w:rPr>
        <w:t>,</w:t>
      </w:r>
      <w:r w:rsidR="0049609B" w:rsidRPr="00C74508">
        <w:rPr>
          <w:rFonts w:ascii="Arial" w:hAnsi="Arial" w:cs="Arial"/>
          <w:sz w:val="22"/>
          <w:szCs w:val="22"/>
        </w:rPr>
        <w:t xml:space="preserve"> with improvement in participation in school-based breakfast programs since its implementation </w:t>
      </w:r>
      <w:r w:rsidR="005F15C1"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&lt;EndNote&gt;&lt;Cite&gt;&lt;Author&gt;Mansfield&lt;/Author&gt;&lt;Year&gt;2017&lt;/Year&gt;&lt;RecNum&gt;11556&lt;/RecNum&gt;&lt;DisplayText&gt;(275,276)&lt;/DisplayText&gt;&lt;record&gt;&lt;rec-number&gt;11556&lt;/rec-number&gt;&lt;foreign-keys&gt;&lt;key app="EN" db-id="0fxx22adqrefrleftelpzdwc5da2px5xdprf" timestamp="1519146661"&gt;11556&lt;/key&gt;&lt;/foreign-keys&gt;&lt;ref-type name="Journal Article"&gt;17&lt;/ref-type&gt;&lt;contributors&gt;&lt;authors&gt;&lt;author&gt;JL Mansfield&lt;/author&gt;&lt;author&gt;DA Saviano&lt;/author&gt;&lt;/authors&gt;&lt;/contributors&gt;&lt;titles&gt;&lt;title&gt;Effect of school wellness policies and the Healthy, Hunger-Free Kids Act on food-consumption behaviors of students, 2006-2016: a systematic review&lt;/title&gt;&lt;secondary-title&gt;Nutr Rev&lt;/secondary-title&gt;&lt;/titles&gt;&lt;periodical&gt;&lt;full-title&gt;Nutr Rev&lt;/full-title&gt;&lt;/periodical&gt;&lt;pages&gt;533-32&lt;/pages&gt;&lt;volume&gt;75&lt;/volume&gt;&lt;dates&gt;&lt;year&gt;2017&lt;/year&gt;&lt;/dates&gt;&lt;urls&gt;&lt;/urls&gt;&lt;/record&gt;&lt;/Cite&gt;&lt;Cite&gt;&lt;Author&gt;Vaudrin&lt;/Author&gt;&lt;Year&gt;2018&lt;/Year&gt;&lt;RecNum&gt;11555&lt;/RecNum&gt;&lt;record&gt;&lt;rec-number&gt;11555&lt;/rec-number&gt;&lt;foreign-keys&gt;&lt;key app="EN" db-id="0fxx22adqrefrleftelpzdwc5da2px5xdprf" timestamp="1519146545"&gt;11555&lt;/key&gt;&lt;/foreign-keys&gt;&lt;ref-type name="Journal Article"&gt;17&lt;/ref-type&gt;&lt;contributors&gt;&lt;authors&gt;&lt;author&gt;N Vaudrin&lt;/author&gt;&lt;author&gt;K Lloyd&lt;/author&gt;&lt;author&gt;MJ Yedidia&lt;/author&gt;&lt;author&gt;M Todd&lt;/author&gt;&lt;author&gt;P Ohri-Vacjaspati&lt;/author&gt;&lt;/authors&gt;&lt;/contributors&gt;&lt;titles&gt;&lt;title&gt;Impact of the 2010 US Healthy, Hunger-Free Kids Act on school breakfast and lunch participation rates between 2008 and 2015&lt;/title&gt;&lt;secondary-title&gt;Am J Pub Heal&lt;/secondary-title&gt;&lt;/titles&gt;&lt;periodical&gt;&lt;full-title&gt;Am J Pub Heal&lt;/full-title&gt;&lt;/periodical&gt;&lt;pages&gt;84-86&lt;/pages&gt;&lt;volume&gt;108&lt;/volume&gt;&lt;dates&gt;&lt;year&gt;2018&lt;/year&gt;&lt;/dates&gt;&lt;urls&gt;&lt;/urls&gt;&lt;/record&gt;&lt;/Cite&gt;&lt;/EndNote&gt;</w:instrText>
      </w:r>
      <w:r w:rsidR="005F15C1" w:rsidRPr="00C74508">
        <w:rPr>
          <w:rFonts w:ascii="Arial" w:hAnsi="Arial" w:cs="Arial"/>
          <w:sz w:val="22"/>
          <w:szCs w:val="22"/>
        </w:rPr>
        <w:fldChar w:fldCharType="separate"/>
      </w:r>
      <w:r w:rsidR="00E25D01" w:rsidRPr="00C74508">
        <w:rPr>
          <w:rFonts w:ascii="Arial" w:hAnsi="Arial" w:cs="Arial"/>
          <w:noProof/>
          <w:sz w:val="22"/>
          <w:szCs w:val="22"/>
        </w:rPr>
        <w:t>(</w:t>
      </w:r>
      <w:hyperlink w:anchor="_ENREF_275" w:tooltip="Mansfield, 2017 #11556" w:history="1">
        <w:r w:rsidR="006379AA" w:rsidRPr="00C74508">
          <w:rPr>
            <w:rFonts w:ascii="Arial" w:hAnsi="Arial" w:cs="Arial"/>
            <w:noProof/>
            <w:sz w:val="22"/>
            <w:szCs w:val="22"/>
          </w:rPr>
          <w:t>275</w:t>
        </w:r>
      </w:hyperlink>
      <w:r w:rsidR="00E25D01" w:rsidRPr="00C74508">
        <w:rPr>
          <w:rFonts w:ascii="Arial" w:hAnsi="Arial" w:cs="Arial"/>
          <w:noProof/>
          <w:sz w:val="22"/>
          <w:szCs w:val="22"/>
        </w:rPr>
        <w:t>,</w:t>
      </w:r>
      <w:hyperlink w:anchor="_ENREF_276" w:tooltip="Vaudrin, 2018 #11555" w:history="1">
        <w:r w:rsidR="006379AA" w:rsidRPr="00C74508">
          <w:rPr>
            <w:rFonts w:ascii="Arial" w:hAnsi="Arial" w:cs="Arial"/>
            <w:noProof/>
            <w:sz w:val="22"/>
            <w:szCs w:val="22"/>
          </w:rPr>
          <w:t>276</w:t>
        </w:r>
      </w:hyperlink>
      <w:r w:rsidR="00E25D01" w:rsidRPr="00C74508">
        <w:rPr>
          <w:rFonts w:ascii="Arial" w:hAnsi="Arial" w:cs="Arial"/>
          <w:noProof/>
          <w:sz w:val="22"/>
          <w:szCs w:val="22"/>
        </w:rPr>
        <w:t>)</w:t>
      </w:r>
      <w:r w:rsidR="005F15C1" w:rsidRPr="00C74508">
        <w:rPr>
          <w:rFonts w:ascii="Arial" w:hAnsi="Arial" w:cs="Arial"/>
          <w:sz w:val="22"/>
          <w:szCs w:val="22"/>
        </w:rPr>
        <w:fldChar w:fldCharType="end"/>
      </w:r>
      <w:r w:rsidR="0049609B" w:rsidRPr="00C74508">
        <w:rPr>
          <w:rFonts w:ascii="Arial" w:hAnsi="Arial" w:cs="Arial"/>
          <w:sz w:val="22"/>
          <w:szCs w:val="22"/>
        </w:rPr>
        <w:t xml:space="preserve">. </w:t>
      </w:r>
      <w:r w:rsidR="00B03795" w:rsidRPr="00C74508">
        <w:rPr>
          <w:rFonts w:ascii="Arial" w:hAnsi="Arial" w:cs="Arial"/>
          <w:sz w:val="22"/>
          <w:szCs w:val="22"/>
        </w:rPr>
        <w:t xml:space="preserve">Any </w:t>
      </w:r>
      <w:r w:rsidR="00284E59" w:rsidRPr="00C74508">
        <w:rPr>
          <w:rFonts w:ascii="Arial" w:hAnsi="Arial" w:cs="Arial"/>
          <w:sz w:val="22"/>
          <w:szCs w:val="22"/>
        </w:rPr>
        <w:t>efforts</w:t>
      </w:r>
      <w:r w:rsidR="0049609B" w:rsidRPr="00C74508">
        <w:rPr>
          <w:rFonts w:ascii="Arial" w:hAnsi="Arial" w:cs="Arial"/>
          <w:sz w:val="22"/>
          <w:szCs w:val="22"/>
        </w:rPr>
        <w:t xml:space="preserve"> to remove funding from </w:t>
      </w:r>
      <w:r w:rsidR="00284E59" w:rsidRPr="00C74508">
        <w:rPr>
          <w:rFonts w:ascii="Arial" w:hAnsi="Arial" w:cs="Arial"/>
          <w:sz w:val="22"/>
          <w:szCs w:val="22"/>
        </w:rPr>
        <w:t xml:space="preserve">the </w:t>
      </w:r>
      <w:r w:rsidR="0049609B" w:rsidRPr="00C74508">
        <w:rPr>
          <w:rFonts w:ascii="Arial" w:hAnsi="Arial" w:cs="Arial"/>
          <w:sz w:val="22"/>
          <w:szCs w:val="22"/>
        </w:rPr>
        <w:t xml:space="preserve">Healthy, Hunger-free, Kids Act </w:t>
      </w:r>
      <w:r w:rsidR="00C71A39" w:rsidRPr="00C74508">
        <w:rPr>
          <w:rFonts w:ascii="Arial" w:hAnsi="Arial" w:cs="Arial"/>
          <w:sz w:val="22"/>
          <w:szCs w:val="22"/>
        </w:rPr>
        <w:fldChar w:fldCharType="begin"/>
      </w:r>
      <w:r w:rsidR="00E25D01" w:rsidRPr="00C74508">
        <w:rPr>
          <w:rFonts w:ascii="Arial" w:hAnsi="Arial" w:cs="Arial"/>
          <w:sz w:val="22"/>
          <w:szCs w:val="22"/>
        </w:rPr>
        <w:instrText xml:space="preserve"> ADDIN EN.CITE &lt;EndNote&gt;&lt;Cite&gt;&lt;Author&gt;United States Department of Agriculture&lt;/Author&gt;&lt;Year&gt;2017&lt;/Year&gt;&lt;RecNum&gt;11558&lt;/RecNum&gt;&lt;DisplayText&gt;(277)&lt;/DisplayText&gt;&lt;record&gt;&lt;rec-number&gt;11558&lt;/rec-number&gt;&lt;foreign-keys&gt;&lt;key app="EN" db-id="0fxx22adqrefrleftelpzdwc5da2px5xdprf" timestamp="1519147774"&gt;11558&lt;/key&gt;&lt;/foreign-keys&gt;&lt;ref-type name="Journal Article"&gt;17&lt;/ref-type&gt;&lt;contributors&gt;&lt;authors&gt;&lt;author&gt;United States Department of Agriculture,&lt;/author&gt;&lt;/authors&gt;&lt;/contributors&gt;&lt;titles&gt;&lt;title&gt;Ag Secretary Perdue moves to make school meals great again&lt;/title&gt;&lt;secondary-title&gt;USDA Press Release&lt;/secondary-title&gt;&lt;/titles&gt;&lt;periodical&gt;&lt;full-title&gt;USDA Press Release&lt;/full-title&gt;&lt;/periodical&gt;&lt;pages&gt;&lt;style face="underline" font="default" size="100%"&gt;https://www.usda.gov/media/press-releases/2017/05/01/ag-secretary-perdue-moves-make-school-meals-great-again&lt;/style&gt;&lt;/pages&gt;&lt;dates&gt;&lt;year&gt;2017&lt;/year&gt;&lt;/dates&gt;&lt;urls&gt;&lt;/urls&gt;&lt;/record&gt;&lt;/Cite&gt;&lt;/EndNote&gt;</w:instrText>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77" w:tooltip="United States Department of Agriculture, 2017 #11558" w:history="1">
        <w:r w:rsidR="006379AA" w:rsidRPr="00C74508">
          <w:rPr>
            <w:rFonts w:ascii="Arial" w:hAnsi="Arial" w:cs="Arial"/>
            <w:noProof/>
            <w:sz w:val="22"/>
            <w:szCs w:val="22"/>
          </w:rPr>
          <w:t>277</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AD7A66" w:rsidRPr="00C74508">
        <w:rPr>
          <w:rFonts w:ascii="Arial" w:hAnsi="Arial" w:cs="Arial"/>
          <w:sz w:val="22"/>
          <w:szCs w:val="22"/>
        </w:rPr>
        <w:t xml:space="preserve"> </w:t>
      </w:r>
      <w:r w:rsidR="00B03795" w:rsidRPr="00C74508">
        <w:rPr>
          <w:rFonts w:ascii="Arial" w:hAnsi="Arial" w:cs="Arial"/>
          <w:sz w:val="22"/>
          <w:szCs w:val="22"/>
        </w:rPr>
        <w:t xml:space="preserve">or the Supplemental Nutrition Assistance Program (SNAP), in particular SNAP-Ed, will potentially promote poor dietary habits and food insecurity </w:t>
      </w:r>
      <w:r w:rsidR="00C71A39" w:rsidRPr="00C74508">
        <w:rPr>
          <w:rFonts w:ascii="Arial" w:hAnsi="Arial" w:cs="Arial"/>
          <w:sz w:val="22"/>
          <w:szCs w:val="22"/>
        </w:rPr>
        <w:fldChar w:fldCharType="begin">
          <w:fldData xml:space="preserve">PEVuZE5vdGU+PENpdGU+PEF1dGhvcj5LZW5uZXk8L0F1dGhvcj48WWVhcj4yMDIxPC9ZZWFyPjxS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=
</w:fldData>
        </w:fldChar>
      </w:r>
      <w:r w:rsidR="00E25D01" w:rsidRPr="00C74508">
        <w:rPr>
          <w:rFonts w:ascii="Arial" w:hAnsi="Arial" w:cs="Arial"/>
          <w:sz w:val="22"/>
          <w:szCs w:val="22"/>
        </w:rPr>
        <w:instrText xml:space="preserve"> ADDIN EN.CITE </w:instrText>
      </w:r>
      <w:r w:rsidR="00E25D01" w:rsidRPr="00C74508">
        <w:rPr>
          <w:rFonts w:ascii="Arial" w:hAnsi="Arial" w:cs="Arial"/>
          <w:sz w:val="22"/>
          <w:szCs w:val="22"/>
        </w:rPr>
        <w:fldChar w:fldCharType="begin">
          <w:fldData xml:space="preserve">PEVuZE5vdGU+PENpdGU+PEF1dGhvcj5LZW5uZXk8L0F1dGhvcj48WWVhcj4yMDIxPC9ZZWFyPjxS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=
</w:fldData>
        </w:fldChar>
      </w:r>
      <w:r w:rsidR="00E25D01" w:rsidRPr="00C74508">
        <w:rPr>
          <w:rFonts w:ascii="Arial" w:hAnsi="Arial" w:cs="Arial"/>
          <w:sz w:val="22"/>
          <w:szCs w:val="22"/>
        </w:rPr>
        <w:instrText xml:space="preserve"> ADDIN EN.CITE.DATA </w:instrText>
      </w:r>
      <w:r w:rsidR="00E25D01" w:rsidRPr="00C74508">
        <w:rPr>
          <w:rFonts w:ascii="Arial" w:hAnsi="Arial" w:cs="Arial"/>
          <w:sz w:val="22"/>
          <w:szCs w:val="22"/>
        </w:rPr>
      </w:r>
      <w:r w:rsidR="00E25D01" w:rsidRPr="00C74508">
        <w:rPr>
          <w:rFonts w:ascii="Arial" w:hAnsi="Arial" w:cs="Arial"/>
          <w:sz w:val="22"/>
          <w:szCs w:val="22"/>
        </w:rPr>
        <w:fldChar w:fldCharType="end"/>
      </w:r>
      <w:r w:rsidR="00C71A39" w:rsidRPr="00C74508">
        <w:rPr>
          <w:rFonts w:ascii="Arial" w:hAnsi="Arial" w:cs="Arial"/>
          <w:sz w:val="22"/>
          <w:szCs w:val="22"/>
        </w:rPr>
      </w:r>
      <w:r w:rsidR="00C71A39" w:rsidRPr="00C74508">
        <w:rPr>
          <w:rFonts w:ascii="Arial" w:hAnsi="Arial" w:cs="Arial"/>
          <w:sz w:val="22"/>
          <w:szCs w:val="22"/>
        </w:rPr>
        <w:fldChar w:fldCharType="separate"/>
      </w:r>
      <w:r w:rsidR="00E25D01" w:rsidRPr="00C74508">
        <w:rPr>
          <w:rFonts w:ascii="Arial" w:hAnsi="Arial" w:cs="Arial"/>
          <w:noProof/>
          <w:sz w:val="22"/>
          <w:szCs w:val="22"/>
        </w:rPr>
        <w:t>(</w:t>
      </w:r>
      <w:hyperlink w:anchor="_ENREF_278" w:tooltip="Kenney, 2021 #12921" w:history="1">
        <w:r w:rsidR="006379AA" w:rsidRPr="00C74508">
          <w:rPr>
            <w:rFonts w:ascii="Arial" w:hAnsi="Arial" w:cs="Arial"/>
            <w:noProof/>
            <w:sz w:val="22"/>
            <w:szCs w:val="22"/>
          </w:rPr>
          <w:t>278-280</w:t>
        </w:r>
      </w:hyperlink>
      <w:r w:rsidR="00E25D01" w:rsidRPr="00C74508">
        <w:rPr>
          <w:rFonts w:ascii="Arial" w:hAnsi="Arial" w:cs="Arial"/>
          <w:noProof/>
          <w:sz w:val="22"/>
          <w:szCs w:val="22"/>
        </w:rPr>
        <w:t>)</w:t>
      </w:r>
      <w:r w:rsidR="00C71A39" w:rsidRPr="00C74508">
        <w:rPr>
          <w:rFonts w:ascii="Arial" w:hAnsi="Arial" w:cs="Arial"/>
          <w:sz w:val="22"/>
          <w:szCs w:val="22"/>
        </w:rPr>
        <w:fldChar w:fldCharType="end"/>
      </w:r>
      <w:r w:rsidR="00524670" w:rsidRPr="00C74508">
        <w:rPr>
          <w:rFonts w:ascii="Arial" w:hAnsi="Arial" w:cs="Arial"/>
          <w:sz w:val="22"/>
          <w:szCs w:val="22"/>
        </w:rPr>
        <w:t xml:space="preserve"> </w:t>
      </w:r>
      <w:r w:rsidR="00B03795" w:rsidRPr="00C74508">
        <w:rPr>
          <w:rFonts w:ascii="Arial" w:hAnsi="Arial" w:cs="Arial"/>
          <w:sz w:val="22"/>
          <w:szCs w:val="22"/>
        </w:rPr>
        <w:t xml:space="preserve">and </w:t>
      </w:r>
      <w:r w:rsidR="0049609B" w:rsidRPr="00C74508">
        <w:rPr>
          <w:rFonts w:ascii="Arial" w:hAnsi="Arial" w:cs="Arial"/>
          <w:sz w:val="22"/>
          <w:szCs w:val="22"/>
        </w:rPr>
        <w:t>should provoke a similar level of discus</w:t>
      </w:r>
      <w:r w:rsidR="00284E59" w:rsidRPr="00C74508">
        <w:rPr>
          <w:rFonts w:ascii="Arial" w:hAnsi="Arial" w:cs="Arial"/>
          <w:sz w:val="22"/>
          <w:szCs w:val="22"/>
        </w:rPr>
        <w:t>sion by health professionals in public forums.</w:t>
      </w:r>
      <w:r w:rsidR="00A837DD" w:rsidRPr="00C74508">
        <w:rPr>
          <w:rFonts w:ascii="Arial" w:hAnsi="Arial" w:cs="Arial"/>
          <w:sz w:val="22"/>
          <w:szCs w:val="22"/>
        </w:rPr>
        <w:t xml:space="preserve"> These are important issues and commentary from those most familiar with the problem should be helpful in their evaluation.</w:t>
      </w:r>
    </w:p>
    <w:p w14:paraId="67C1DAC9" w14:textId="17E0795A" w:rsidR="00A823D8" w:rsidRPr="00C74508" w:rsidRDefault="00A823D8" w:rsidP="00C74508">
      <w:pPr>
        <w:autoSpaceDE/>
        <w:autoSpaceDN/>
        <w:spacing w:line="276" w:lineRule="auto"/>
        <w:rPr>
          <w:rFonts w:ascii="Arial" w:hAnsi="Arial" w:cs="Arial"/>
          <w:sz w:val="22"/>
          <w:szCs w:val="22"/>
        </w:rPr>
      </w:pPr>
    </w:p>
    <w:p w14:paraId="6EA22237" w14:textId="43EE72C3" w:rsidR="00220F19" w:rsidRPr="00FC4F9D" w:rsidRDefault="00F0571F" w:rsidP="00C74508">
      <w:pPr>
        <w:spacing w:line="276" w:lineRule="auto"/>
        <w:rPr>
          <w:rFonts w:ascii="Arial" w:hAnsi="Arial" w:cs="Arial"/>
          <w:b/>
          <w:bCs/>
          <w:color w:val="0070C0"/>
          <w:sz w:val="22"/>
          <w:szCs w:val="22"/>
          <w:u w:val="single"/>
        </w:rPr>
      </w:pPr>
      <w:r w:rsidRPr="00FC4F9D">
        <w:rPr>
          <w:rFonts w:ascii="Arial" w:hAnsi="Arial" w:cs="Arial"/>
          <w:b/>
          <w:bCs/>
          <w:color w:val="0070C0"/>
          <w:sz w:val="22"/>
          <w:szCs w:val="22"/>
        </w:rPr>
        <w:t>R</w:t>
      </w:r>
      <w:r w:rsidRPr="00FC4F9D">
        <w:rPr>
          <w:rFonts w:ascii="Arial" w:hAnsi="Arial" w:cs="Arial"/>
          <w:b/>
          <w:bCs/>
          <w:caps/>
          <w:color w:val="0070C0"/>
          <w:sz w:val="22"/>
          <w:szCs w:val="22"/>
        </w:rPr>
        <w:t>eferences</w:t>
      </w:r>
      <w:r w:rsidR="00D87781" w:rsidRPr="00FC4F9D">
        <w:rPr>
          <w:rFonts w:ascii="Arial" w:hAnsi="Arial" w:cs="Arial"/>
          <w:b/>
          <w:bCs/>
          <w:color w:val="0070C0"/>
          <w:sz w:val="22"/>
          <w:szCs w:val="22"/>
          <w:u w:val="single"/>
        </w:rPr>
        <w:fldChar w:fldCharType="begin"/>
      </w:r>
      <w:r w:rsidR="00D87781" w:rsidRPr="00FC4F9D">
        <w:rPr>
          <w:rFonts w:ascii="Arial" w:hAnsi="Arial" w:cs="Arial"/>
          <w:b/>
          <w:bCs/>
          <w:color w:val="0070C0"/>
          <w:sz w:val="22"/>
          <w:szCs w:val="22"/>
          <w:u w:val="single"/>
        </w:rPr>
        <w:instrText xml:space="preserve"> ADDIN </w:instrText>
      </w:r>
      <w:r w:rsidR="00D87781" w:rsidRPr="00FC4F9D">
        <w:rPr>
          <w:rFonts w:ascii="Arial" w:hAnsi="Arial" w:cs="Arial"/>
          <w:b/>
          <w:bCs/>
          <w:color w:val="0070C0"/>
          <w:sz w:val="22"/>
          <w:szCs w:val="22"/>
          <w:u w:val="single"/>
        </w:rPr>
        <w:fldChar w:fldCharType="end"/>
      </w:r>
    </w:p>
    <w:bookmarkEnd w:id="3"/>
    <w:p w14:paraId="780FDE8E" w14:textId="77777777" w:rsidR="00934082" w:rsidRPr="00C73966" w:rsidRDefault="00934082" w:rsidP="007D43F4">
      <w:pPr>
        <w:rPr>
          <w:rFonts w:ascii="Arial" w:hAnsi="Arial" w:cs="Arial"/>
          <w:b/>
          <w:bCs/>
          <w:sz w:val="24"/>
          <w:szCs w:val="24"/>
          <w:u w:val="single"/>
        </w:rPr>
      </w:pPr>
    </w:p>
    <w:bookmarkStart w:id="4" w:name="_Hlk115897549"/>
    <w:p w14:paraId="4918C203" w14:textId="77777777" w:rsidR="006379AA" w:rsidRPr="00C14F2C" w:rsidRDefault="00934082" w:rsidP="00C14F2C">
      <w:pPr>
        <w:pStyle w:val="EndNoteBibliography"/>
        <w:spacing w:line="276" w:lineRule="auto"/>
        <w:ind w:left="576" w:hanging="576"/>
        <w:rPr>
          <w:rFonts w:ascii="Arial" w:hAnsi="Arial" w:cs="Arial"/>
          <w:sz w:val="22"/>
          <w:szCs w:val="22"/>
        </w:rPr>
      </w:pPr>
      <w:r w:rsidRPr="00C14F2C">
        <w:rPr>
          <w:rFonts w:ascii="Arial" w:hAnsi="Arial" w:cs="Arial"/>
          <w:b/>
          <w:bCs/>
          <w:sz w:val="22"/>
          <w:szCs w:val="22"/>
          <w:u w:val="single"/>
        </w:rPr>
        <w:fldChar w:fldCharType="begin"/>
      </w:r>
      <w:r w:rsidRPr="00C14F2C">
        <w:rPr>
          <w:rFonts w:ascii="Arial" w:hAnsi="Arial" w:cs="Arial"/>
          <w:b/>
          <w:bCs/>
          <w:sz w:val="22"/>
          <w:szCs w:val="22"/>
          <w:u w:val="single"/>
        </w:rPr>
        <w:instrText xml:space="preserve"> ADDIN EN.REFLIST </w:instrText>
      </w:r>
      <w:r w:rsidRPr="00C14F2C">
        <w:rPr>
          <w:rFonts w:ascii="Arial" w:hAnsi="Arial" w:cs="Arial"/>
          <w:b/>
          <w:bCs/>
          <w:sz w:val="22"/>
          <w:szCs w:val="22"/>
          <w:u w:val="single"/>
        </w:rPr>
        <w:fldChar w:fldCharType="separate"/>
      </w:r>
      <w:bookmarkStart w:id="5" w:name="_ENREF_1"/>
      <w:r w:rsidR="006379AA" w:rsidRPr="00C14F2C">
        <w:rPr>
          <w:rFonts w:ascii="Arial" w:hAnsi="Arial" w:cs="Arial"/>
          <w:sz w:val="22"/>
          <w:szCs w:val="22"/>
        </w:rPr>
        <w:t>1.</w:t>
      </w:r>
      <w:r w:rsidR="006379AA" w:rsidRPr="00C14F2C">
        <w:rPr>
          <w:rFonts w:ascii="Arial" w:hAnsi="Arial" w:cs="Arial"/>
          <w:sz w:val="22"/>
          <w:szCs w:val="22"/>
        </w:rPr>
        <w:tab/>
        <w:t xml:space="preserve">Biener A, Cawley J, Meyerhofer C. The high and rising costs of obesity to the US health care system. </w:t>
      </w:r>
      <w:r w:rsidR="006379AA" w:rsidRPr="00C14F2C">
        <w:rPr>
          <w:rFonts w:ascii="Arial" w:hAnsi="Arial" w:cs="Arial"/>
          <w:i/>
          <w:sz w:val="22"/>
          <w:szCs w:val="22"/>
        </w:rPr>
        <w:t>J Gen Inter Med</w:t>
      </w:r>
      <w:r w:rsidR="006379AA" w:rsidRPr="00C14F2C">
        <w:rPr>
          <w:rFonts w:ascii="Arial" w:hAnsi="Arial" w:cs="Arial"/>
          <w:sz w:val="22"/>
          <w:szCs w:val="22"/>
        </w:rPr>
        <w:t>.</w:t>
      </w:r>
      <w:r w:rsidR="006379AA" w:rsidRPr="00C14F2C">
        <w:rPr>
          <w:rFonts w:ascii="Arial" w:hAnsi="Arial" w:cs="Arial"/>
          <w:i/>
          <w:sz w:val="22"/>
          <w:szCs w:val="22"/>
        </w:rPr>
        <w:t xml:space="preserve"> </w:t>
      </w:r>
      <w:r w:rsidR="006379AA" w:rsidRPr="00C14F2C">
        <w:rPr>
          <w:rFonts w:ascii="Arial" w:hAnsi="Arial" w:cs="Arial"/>
          <w:sz w:val="22"/>
          <w:szCs w:val="22"/>
        </w:rPr>
        <w:t>2017;32:6-8.</w:t>
      </w:r>
      <w:bookmarkEnd w:id="5"/>
    </w:p>
    <w:p w14:paraId="293DEA6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6" w:name="_ENREF_2"/>
      <w:r w:rsidRPr="00C14F2C">
        <w:rPr>
          <w:rFonts w:ascii="Arial" w:hAnsi="Arial" w:cs="Arial"/>
          <w:sz w:val="22"/>
          <w:szCs w:val="22"/>
        </w:rPr>
        <w:t>2.</w:t>
      </w:r>
      <w:r w:rsidRPr="00C14F2C">
        <w:rPr>
          <w:rFonts w:ascii="Arial" w:hAnsi="Arial" w:cs="Arial"/>
          <w:sz w:val="22"/>
          <w:szCs w:val="22"/>
        </w:rPr>
        <w:tab/>
        <w:t xml:space="preserve">Cawley J, Biener A, Meyerhoefer C, Ding Y, Zvenyach T, Smolarz B, Ramasamy A. Direct medical costs of obesity in the United States and the most populous states. </w:t>
      </w:r>
      <w:r w:rsidRPr="00C14F2C">
        <w:rPr>
          <w:rFonts w:ascii="Arial" w:hAnsi="Arial" w:cs="Arial"/>
          <w:i/>
          <w:sz w:val="22"/>
          <w:szCs w:val="22"/>
        </w:rPr>
        <w:t>J Manag Care Spec Pharm</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2021;27:354-366.</w:t>
      </w:r>
      <w:bookmarkEnd w:id="6"/>
    </w:p>
    <w:p w14:paraId="53EE1C0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7" w:name="_ENREF_3"/>
      <w:r w:rsidRPr="00C14F2C">
        <w:rPr>
          <w:rFonts w:ascii="Arial" w:hAnsi="Arial" w:cs="Arial"/>
          <w:sz w:val="22"/>
          <w:szCs w:val="22"/>
        </w:rPr>
        <w:t>3.</w:t>
      </w:r>
      <w:r w:rsidRPr="00C14F2C">
        <w:rPr>
          <w:rFonts w:ascii="Arial" w:hAnsi="Arial" w:cs="Arial"/>
          <w:sz w:val="22"/>
          <w:szCs w:val="22"/>
        </w:rPr>
        <w:tab/>
        <w:t xml:space="preserve">Rosenbaum M. Epidemiology of pediatric obesity. </w:t>
      </w:r>
      <w:r w:rsidRPr="00C14F2C">
        <w:rPr>
          <w:rFonts w:ascii="Arial" w:hAnsi="Arial" w:cs="Arial"/>
          <w:i/>
          <w:sz w:val="22"/>
          <w:szCs w:val="22"/>
        </w:rPr>
        <w:t>Ped Annals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2007;36:89-95.</w:t>
      </w:r>
      <w:bookmarkEnd w:id="7"/>
    </w:p>
    <w:p w14:paraId="557F599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8" w:name="_ENREF_4"/>
      <w:r w:rsidRPr="00C14F2C">
        <w:rPr>
          <w:rFonts w:ascii="Arial" w:hAnsi="Arial" w:cs="Arial"/>
          <w:sz w:val="22"/>
          <w:szCs w:val="22"/>
        </w:rPr>
        <w:t>4.</w:t>
      </w:r>
      <w:r w:rsidRPr="00C14F2C">
        <w:rPr>
          <w:rFonts w:ascii="Arial" w:hAnsi="Arial" w:cs="Arial"/>
          <w:sz w:val="22"/>
          <w:szCs w:val="22"/>
        </w:rPr>
        <w:tab/>
        <w:t xml:space="preserve">Khera AV, Chaffin M, Wade KH, Zahid S, Brancale J, Xia R, Distefano M, Senol-Cosar O, Haas ME, Bick A, Aragam KG, Lander ES, Smith GD, Mason-Suares H, Fornage M, Lebo M, Timpson NJ, Kaplan LM, Kathiresan S. Polygenic Prediction of Weight and Obesity Trajectories from Birth to Adulthood. </w:t>
      </w:r>
      <w:r w:rsidRPr="00C14F2C">
        <w:rPr>
          <w:rFonts w:ascii="Arial" w:hAnsi="Arial" w:cs="Arial"/>
          <w:i/>
          <w:sz w:val="22"/>
          <w:szCs w:val="22"/>
        </w:rPr>
        <w:t>Cell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2019;177(3):587-596.e589.</w:t>
      </w:r>
      <w:bookmarkEnd w:id="8"/>
    </w:p>
    <w:p w14:paraId="550C876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9" w:name="_ENREF_5"/>
      <w:r w:rsidRPr="00C14F2C">
        <w:rPr>
          <w:rFonts w:ascii="Arial" w:hAnsi="Arial" w:cs="Arial"/>
          <w:sz w:val="22"/>
          <w:szCs w:val="22"/>
        </w:rPr>
        <w:t>5.</w:t>
      </w:r>
      <w:r w:rsidRPr="00C14F2C">
        <w:rPr>
          <w:rFonts w:ascii="Arial" w:hAnsi="Arial" w:cs="Arial"/>
          <w:sz w:val="22"/>
          <w:szCs w:val="22"/>
        </w:rPr>
        <w:tab/>
        <w:t xml:space="preserve">Perng W, Oken E, Dabelea D. Developmental overnutrition and obesity and type 2 diabetes in offspring. </w:t>
      </w:r>
      <w:r w:rsidRPr="00C14F2C">
        <w:rPr>
          <w:rFonts w:ascii="Arial" w:hAnsi="Arial" w:cs="Arial"/>
          <w:i/>
          <w:sz w:val="22"/>
          <w:szCs w:val="22"/>
        </w:rPr>
        <w:t>Diabetologia</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2019;62:1779-1788.</w:t>
      </w:r>
      <w:bookmarkEnd w:id="9"/>
    </w:p>
    <w:p w14:paraId="264DBDB7" w14:textId="5CD91FBC" w:rsidR="006379AA" w:rsidRPr="00C14F2C" w:rsidRDefault="006379AA" w:rsidP="00C14F2C">
      <w:pPr>
        <w:pStyle w:val="EndNoteBibliography"/>
        <w:spacing w:line="276" w:lineRule="auto"/>
        <w:ind w:left="576" w:hanging="576"/>
        <w:rPr>
          <w:rFonts w:ascii="Arial" w:hAnsi="Arial" w:cs="Arial"/>
          <w:sz w:val="22"/>
          <w:szCs w:val="22"/>
        </w:rPr>
      </w:pPr>
      <w:bookmarkStart w:id="10" w:name="_ENREF_6"/>
      <w:r w:rsidRPr="00C14F2C">
        <w:rPr>
          <w:rFonts w:ascii="Arial" w:hAnsi="Arial" w:cs="Arial"/>
          <w:sz w:val="22"/>
          <w:szCs w:val="22"/>
        </w:rPr>
        <w:t>6.</w:t>
      </w:r>
      <w:r w:rsidRPr="00C14F2C">
        <w:rPr>
          <w:rFonts w:ascii="Arial" w:hAnsi="Arial" w:cs="Arial"/>
          <w:sz w:val="22"/>
          <w:szCs w:val="22"/>
        </w:rPr>
        <w:tab/>
        <w:t xml:space="preserve">CDC National Center for Chronic Disease Prevention and Health Promotion (NCCDPHP). Chronic diseases in America. </w:t>
      </w:r>
      <w:hyperlink r:id="rId37" w:history="1">
        <w:r w:rsidRPr="00C14F2C">
          <w:rPr>
            <w:rStyle w:val="Hyperlink"/>
            <w:rFonts w:ascii="Arial" w:hAnsi="Arial" w:cs="Arial"/>
            <w:i/>
            <w:sz w:val="22"/>
            <w:szCs w:val="22"/>
          </w:rPr>
          <w:t>https://wwwcdcgov/chronicdisease/resources/infographic/chronic-diseaseshtm</w:t>
        </w:r>
      </w:hyperlink>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w:t>
      </w:r>
      <w:bookmarkEnd w:id="10"/>
    </w:p>
    <w:p w14:paraId="0958EE1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1" w:name="_ENREF_7"/>
      <w:r w:rsidRPr="00C14F2C">
        <w:rPr>
          <w:rFonts w:ascii="Arial" w:hAnsi="Arial" w:cs="Arial"/>
          <w:sz w:val="22"/>
          <w:szCs w:val="22"/>
        </w:rPr>
        <w:t>7.</w:t>
      </w:r>
      <w:r w:rsidRPr="00C14F2C">
        <w:rPr>
          <w:rFonts w:ascii="Arial" w:hAnsi="Arial" w:cs="Arial"/>
          <w:sz w:val="22"/>
          <w:szCs w:val="22"/>
        </w:rPr>
        <w:tab/>
        <w:t xml:space="preserve">Wang L, Steele E, Du M, Pomeranz J, O'Connor L, Herrick K, Luo H, Zhabg X, Mozaffarian D, Zhang F. Trends in consumption of ultraprocessed foods among us youths aged 2-19 years, 1999-2018. </w:t>
      </w:r>
      <w:r w:rsidRPr="00C14F2C">
        <w:rPr>
          <w:rFonts w:ascii="Arial" w:hAnsi="Arial" w:cs="Arial"/>
          <w:i/>
          <w:sz w:val="22"/>
          <w:szCs w:val="22"/>
        </w:rPr>
        <w:t>JAMA</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2021;326:529-530.</w:t>
      </w:r>
      <w:bookmarkEnd w:id="11"/>
    </w:p>
    <w:p w14:paraId="3DD4DA44" w14:textId="4AA54E52" w:rsidR="006379AA" w:rsidRPr="00C14F2C" w:rsidRDefault="006379AA" w:rsidP="00C14F2C">
      <w:pPr>
        <w:pStyle w:val="EndNoteBibliography"/>
        <w:spacing w:line="276" w:lineRule="auto"/>
        <w:ind w:left="576" w:hanging="576"/>
        <w:rPr>
          <w:rFonts w:ascii="Arial" w:hAnsi="Arial" w:cs="Arial"/>
          <w:sz w:val="22"/>
          <w:szCs w:val="22"/>
        </w:rPr>
      </w:pPr>
      <w:bookmarkStart w:id="12" w:name="_ENREF_8"/>
      <w:r w:rsidRPr="00C14F2C">
        <w:rPr>
          <w:rFonts w:ascii="Arial" w:hAnsi="Arial" w:cs="Arial"/>
          <w:sz w:val="22"/>
          <w:szCs w:val="22"/>
        </w:rPr>
        <w:t>8.</w:t>
      </w:r>
      <w:r w:rsidRPr="00C14F2C">
        <w:rPr>
          <w:rFonts w:ascii="Arial" w:hAnsi="Arial" w:cs="Arial"/>
          <w:sz w:val="22"/>
          <w:szCs w:val="22"/>
        </w:rPr>
        <w:tab/>
        <w:t xml:space="preserve">Fryar C, Carroll M, Afful J. Prevalence of overweight, obesity, and severe obesity among children and adolescents aged 2–19 years: United States, 1963–1965 through 2017–2018. 2020 </w:t>
      </w:r>
      <w:hyperlink r:id="rId38" w:history="1">
        <w:r w:rsidRPr="00C14F2C">
          <w:rPr>
            <w:rStyle w:val="Hyperlink"/>
            <w:rFonts w:ascii="Arial" w:hAnsi="Arial" w:cs="Arial"/>
            <w:sz w:val="22"/>
            <w:szCs w:val="22"/>
          </w:rPr>
          <w:t>https://www.cdc.gov/nchs/data/hestat/obesity-child-17-18/obesity-child.htm2020</w:t>
        </w:r>
      </w:hyperlink>
      <w:r w:rsidRPr="00C14F2C">
        <w:rPr>
          <w:rFonts w:ascii="Arial" w:hAnsi="Arial" w:cs="Arial"/>
          <w:sz w:val="22"/>
          <w:szCs w:val="22"/>
        </w:rPr>
        <w:t>.</w:t>
      </w:r>
      <w:bookmarkEnd w:id="12"/>
    </w:p>
    <w:p w14:paraId="7D61FAD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3" w:name="_ENREF_9"/>
      <w:r w:rsidRPr="00C14F2C">
        <w:rPr>
          <w:rFonts w:ascii="Arial" w:hAnsi="Arial" w:cs="Arial"/>
          <w:sz w:val="22"/>
          <w:szCs w:val="22"/>
        </w:rPr>
        <w:t>9.</w:t>
      </w:r>
      <w:r w:rsidRPr="00C14F2C">
        <w:rPr>
          <w:rFonts w:ascii="Arial" w:hAnsi="Arial" w:cs="Arial"/>
          <w:sz w:val="22"/>
          <w:szCs w:val="22"/>
        </w:rPr>
        <w:tab/>
        <w:t xml:space="preserve">Hu K, Staiano A. Trends in obesity prevalence among children and adolescents aged 2 to 19 years in the US from 2011 to 2020. </w:t>
      </w:r>
      <w:r w:rsidRPr="00C14F2C">
        <w:rPr>
          <w:rFonts w:ascii="Arial" w:hAnsi="Arial" w:cs="Arial"/>
          <w:i/>
          <w:sz w:val="22"/>
          <w:szCs w:val="22"/>
        </w:rPr>
        <w:t>JAMA 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2022:JAMA Pediatr. Published online July 25, 2022. doi:2010.1001/jamapediatrics.2022.2052.</w:t>
      </w:r>
      <w:bookmarkEnd w:id="13"/>
    </w:p>
    <w:p w14:paraId="60F87C8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4" w:name="_ENREF_10"/>
      <w:r w:rsidRPr="00C14F2C">
        <w:rPr>
          <w:rFonts w:ascii="Arial" w:hAnsi="Arial" w:cs="Arial"/>
          <w:sz w:val="22"/>
          <w:szCs w:val="22"/>
        </w:rPr>
        <w:t>10.</w:t>
      </w:r>
      <w:r w:rsidRPr="00C14F2C">
        <w:rPr>
          <w:rFonts w:ascii="Arial" w:hAnsi="Arial" w:cs="Arial"/>
          <w:sz w:val="22"/>
          <w:szCs w:val="22"/>
        </w:rPr>
        <w:tab/>
        <w:t xml:space="preserve">Rundle AG, Factor-Litvak P, Suglia SF, Susser ES, Kezios KL, Lovasi GS, Cirillo PM, Cohn BA, Link BG. Tracking of obesity in childhood into adulthood: Effects on body mass index and fat mass index at age 50. </w:t>
      </w:r>
      <w:r w:rsidRPr="00C14F2C">
        <w:rPr>
          <w:rFonts w:ascii="Arial" w:hAnsi="Arial" w:cs="Arial"/>
          <w:i/>
          <w:sz w:val="22"/>
          <w:szCs w:val="22"/>
        </w:rPr>
        <w:t>Child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2020;16:226-233.</w:t>
      </w:r>
      <w:bookmarkEnd w:id="14"/>
    </w:p>
    <w:p w14:paraId="599B8C4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5" w:name="_ENREF_11"/>
      <w:r w:rsidRPr="00C14F2C">
        <w:rPr>
          <w:rFonts w:ascii="Arial" w:hAnsi="Arial" w:cs="Arial"/>
          <w:sz w:val="22"/>
          <w:szCs w:val="22"/>
        </w:rPr>
        <w:lastRenderedPageBreak/>
        <w:t>11.</w:t>
      </w:r>
      <w:r w:rsidRPr="00C14F2C">
        <w:rPr>
          <w:rFonts w:ascii="Arial" w:hAnsi="Arial" w:cs="Arial"/>
          <w:sz w:val="22"/>
          <w:szCs w:val="22"/>
        </w:rPr>
        <w:tab/>
        <w:t xml:space="preserve">Ogden C, Fryar C, Martin C, Freedman D, Carooll M, Gu Q, Hales C. Trends in obesity prevalence by race and hispanic origin-1999-2000 to 2017-2018. </w:t>
      </w:r>
      <w:r w:rsidRPr="00C14F2C">
        <w:rPr>
          <w:rFonts w:ascii="Arial" w:hAnsi="Arial" w:cs="Arial"/>
          <w:i/>
          <w:sz w:val="22"/>
          <w:szCs w:val="22"/>
        </w:rPr>
        <w:t>JAMA</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2020;324:1208-1210.</w:t>
      </w:r>
      <w:bookmarkEnd w:id="15"/>
    </w:p>
    <w:p w14:paraId="09F504F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6" w:name="_ENREF_12"/>
      <w:r w:rsidRPr="00C14F2C">
        <w:rPr>
          <w:rFonts w:ascii="Arial" w:hAnsi="Arial" w:cs="Arial"/>
          <w:sz w:val="22"/>
          <w:szCs w:val="22"/>
        </w:rPr>
        <w:t>12.</w:t>
      </w:r>
      <w:r w:rsidRPr="00C14F2C">
        <w:rPr>
          <w:rFonts w:ascii="Arial" w:hAnsi="Arial" w:cs="Arial"/>
          <w:sz w:val="22"/>
          <w:szCs w:val="22"/>
        </w:rPr>
        <w:tab/>
        <w:t xml:space="preserve">Ogden C, Martin C, Freedman D, Hales C. Trends in obesity disparities during childhood. </w:t>
      </w:r>
      <w:r w:rsidRPr="00C14F2C">
        <w:rPr>
          <w:rFonts w:ascii="Arial" w:hAnsi="Arial" w:cs="Arial"/>
          <w:i/>
          <w:sz w:val="22"/>
          <w:szCs w:val="22"/>
        </w:rPr>
        <w:t>Pediatrics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2022;doi: 10.1542/peds.2022-056547.</w:t>
      </w:r>
      <w:bookmarkEnd w:id="16"/>
    </w:p>
    <w:p w14:paraId="021F532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7" w:name="_ENREF_13"/>
      <w:r w:rsidRPr="00C14F2C">
        <w:rPr>
          <w:rFonts w:ascii="Arial" w:hAnsi="Arial" w:cs="Arial"/>
          <w:sz w:val="22"/>
          <w:szCs w:val="22"/>
        </w:rPr>
        <w:t>13.</w:t>
      </w:r>
      <w:r w:rsidRPr="00C14F2C">
        <w:rPr>
          <w:rFonts w:ascii="Arial" w:hAnsi="Arial" w:cs="Arial"/>
          <w:sz w:val="22"/>
          <w:szCs w:val="22"/>
        </w:rPr>
        <w:tab/>
        <w:t xml:space="preserve">Lange S, Komaniyets L, Freedman D, Draus E, Porter R, Balnck H, Goodman A. Longitudinal trends in body mass index before and during the covid-19 pandemic among persons aged 2-19 years - United States, 2018-2020. </w:t>
      </w:r>
      <w:r w:rsidRPr="00C14F2C">
        <w:rPr>
          <w:rFonts w:ascii="Arial" w:hAnsi="Arial" w:cs="Arial"/>
          <w:i/>
          <w:sz w:val="22"/>
          <w:szCs w:val="22"/>
        </w:rPr>
        <w:t>MMWR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2021;70:1278-1283.</w:t>
      </w:r>
      <w:bookmarkEnd w:id="17"/>
    </w:p>
    <w:p w14:paraId="1583F95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8" w:name="_ENREF_14"/>
      <w:r w:rsidRPr="00C14F2C">
        <w:rPr>
          <w:rFonts w:ascii="Arial" w:hAnsi="Arial" w:cs="Arial"/>
          <w:sz w:val="22"/>
          <w:szCs w:val="22"/>
        </w:rPr>
        <w:t>14.</w:t>
      </w:r>
      <w:r w:rsidRPr="00C14F2C">
        <w:rPr>
          <w:rFonts w:ascii="Arial" w:hAnsi="Arial" w:cs="Arial"/>
          <w:sz w:val="22"/>
          <w:szCs w:val="22"/>
        </w:rPr>
        <w:tab/>
        <w:t xml:space="preserve">Phelan S, Wing R. Prevalance of successful weight loss. </w:t>
      </w:r>
      <w:r w:rsidRPr="00C14F2C">
        <w:rPr>
          <w:rFonts w:ascii="Arial" w:hAnsi="Arial" w:cs="Arial"/>
          <w:i/>
          <w:sz w:val="22"/>
          <w:szCs w:val="22"/>
        </w:rPr>
        <w:t>Arch Int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2005;165:2430.</w:t>
      </w:r>
      <w:bookmarkEnd w:id="18"/>
    </w:p>
    <w:p w14:paraId="438E55B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9" w:name="_ENREF_15"/>
      <w:r w:rsidRPr="00C14F2C">
        <w:rPr>
          <w:rFonts w:ascii="Arial" w:hAnsi="Arial" w:cs="Arial"/>
          <w:sz w:val="22"/>
          <w:szCs w:val="22"/>
        </w:rPr>
        <w:t>15.</w:t>
      </w:r>
      <w:r w:rsidRPr="00C14F2C">
        <w:rPr>
          <w:rFonts w:ascii="Arial" w:hAnsi="Arial" w:cs="Arial"/>
          <w:sz w:val="22"/>
          <w:szCs w:val="22"/>
        </w:rPr>
        <w:tab/>
        <w:t xml:space="preserve">Wadden T, Neiberg R, Wing R, Clark J, Delahanty L, Hill J, Krakoff J, Otto A, Ryan D, Vitolins M, Look AHEAD Research Group. Four-year weight losses in the Look AHEAD study: factors associated with long-term success. </w:t>
      </w:r>
      <w:r w:rsidRPr="00C14F2C">
        <w:rPr>
          <w:rFonts w:ascii="Arial" w:hAnsi="Arial" w:cs="Arial"/>
          <w:i/>
          <w:sz w:val="22"/>
          <w:szCs w:val="22"/>
        </w:rPr>
        <w:t>Obesity</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2011;19:1987-1998.</w:t>
      </w:r>
      <w:bookmarkEnd w:id="19"/>
    </w:p>
    <w:p w14:paraId="337F7DC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0" w:name="_ENREF_16"/>
      <w:r w:rsidRPr="00C14F2C">
        <w:rPr>
          <w:rFonts w:ascii="Arial" w:hAnsi="Arial" w:cs="Arial"/>
          <w:sz w:val="22"/>
          <w:szCs w:val="22"/>
        </w:rPr>
        <w:t>16.</w:t>
      </w:r>
      <w:r w:rsidRPr="00C14F2C">
        <w:rPr>
          <w:rFonts w:ascii="Arial" w:hAnsi="Arial" w:cs="Arial"/>
          <w:sz w:val="22"/>
          <w:szCs w:val="22"/>
        </w:rPr>
        <w:tab/>
        <w:t xml:space="preserve">Kraschnewski J, Boan J, Esposito J, Sherwood N, Lehman E, Kephart D, Sciamanna C. Long-term weight loss maintenance in the United States.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2010;34:1644-1654.</w:t>
      </w:r>
      <w:bookmarkEnd w:id="20"/>
    </w:p>
    <w:p w14:paraId="7D1542C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1" w:name="_ENREF_17"/>
      <w:r w:rsidRPr="00C14F2C">
        <w:rPr>
          <w:rFonts w:ascii="Arial" w:hAnsi="Arial" w:cs="Arial"/>
          <w:sz w:val="22"/>
          <w:szCs w:val="22"/>
        </w:rPr>
        <w:t>17.</w:t>
      </w:r>
      <w:r w:rsidRPr="00C14F2C">
        <w:rPr>
          <w:rFonts w:ascii="Arial" w:hAnsi="Arial" w:cs="Arial"/>
          <w:sz w:val="22"/>
          <w:szCs w:val="22"/>
        </w:rPr>
        <w:tab/>
        <w:t xml:space="preserve">Normo M, Danielsen Y, Nordmo M. The challenge of keeping it off, a descriptive systematic review of high-quality, follow-up studies of obesity treatments. </w:t>
      </w:r>
      <w:r w:rsidRPr="00C14F2C">
        <w:rPr>
          <w:rFonts w:ascii="Arial" w:hAnsi="Arial" w:cs="Arial"/>
          <w:i/>
          <w:sz w:val="22"/>
          <w:szCs w:val="22"/>
        </w:rPr>
        <w:t>Obes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2020;21:e12949.</w:t>
      </w:r>
      <w:bookmarkEnd w:id="21"/>
    </w:p>
    <w:p w14:paraId="5E82AB03"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2" w:name="_ENREF_18"/>
      <w:r w:rsidRPr="00C14F2C">
        <w:rPr>
          <w:rFonts w:ascii="Arial" w:hAnsi="Arial" w:cs="Arial"/>
          <w:sz w:val="22"/>
          <w:szCs w:val="22"/>
        </w:rPr>
        <w:t>18.</w:t>
      </w:r>
      <w:r w:rsidRPr="00C14F2C">
        <w:rPr>
          <w:rFonts w:ascii="Arial" w:hAnsi="Arial" w:cs="Arial"/>
          <w:sz w:val="22"/>
          <w:szCs w:val="22"/>
        </w:rPr>
        <w:tab/>
        <w:t xml:space="preserve">Reinehr T, Widhalm K, l'Allemand D, Wiegand S, Wabitsch M, Holl R, Obesity TA-WSGaGCN. Two-year follow-up in 21,784 overweight children and adolescents with lifestyle intervention. </w:t>
      </w:r>
      <w:r w:rsidRPr="00C14F2C">
        <w:rPr>
          <w:rFonts w:ascii="Arial" w:hAnsi="Arial" w:cs="Arial"/>
          <w:i/>
          <w:sz w:val="22"/>
          <w:szCs w:val="22"/>
        </w:rPr>
        <w:t>Obesity</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2009;17:1196-1199.</w:t>
      </w:r>
      <w:bookmarkEnd w:id="22"/>
    </w:p>
    <w:p w14:paraId="30239CA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3" w:name="_ENREF_19"/>
      <w:r w:rsidRPr="00C14F2C">
        <w:rPr>
          <w:rFonts w:ascii="Arial" w:hAnsi="Arial" w:cs="Arial"/>
          <w:sz w:val="22"/>
          <w:szCs w:val="22"/>
        </w:rPr>
        <w:t>19.</w:t>
      </w:r>
      <w:r w:rsidRPr="00C14F2C">
        <w:rPr>
          <w:rFonts w:ascii="Arial" w:hAnsi="Arial" w:cs="Arial"/>
          <w:sz w:val="22"/>
          <w:szCs w:val="22"/>
        </w:rPr>
        <w:tab/>
        <w:t xml:space="preserve">Bondyra-Wisnewska B, Muszkowaska-Ryciak J, Harton A. Impact of Lifestyle Intervention Programs for Children and Adolescents with Overweight or Obesity on Body Weight and Selected Cardiometabolic Factors—A Systematic Review. </w:t>
      </w:r>
      <w:r w:rsidRPr="00C14F2C">
        <w:rPr>
          <w:rFonts w:ascii="Arial" w:hAnsi="Arial" w:cs="Arial"/>
          <w:i/>
          <w:sz w:val="22"/>
          <w:szCs w:val="22"/>
        </w:rPr>
        <w:t>Int J Environ Res Public Health</w:t>
      </w:r>
      <w:r w:rsidRPr="00C14F2C">
        <w:rPr>
          <w:rFonts w:ascii="Arial" w:hAnsi="Arial" w:cs="Arial"/>
          <w:sz w:val="22"/>
          <w:szCs w:val="22"/>
        </w:rPr>
        <w:t>. 2021;18:2061.</w:t>
      </w:r>
      <w:bookmarkEnd w:id="23"/>
    </w:p>
    <w:p w14:paraId="65C37DE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4" w:name="_ENREF_20"/>
      <w:r w:rsidRPr="00C14F2C">
        <w:rPr>
          <w:rFonts w:ascii="Arial" w:hAnsi="Arial" w:cs="Arial"/>
          <w:sz w:val="22"/>
          <w:szCs w:val="22"/>
        </w:rPr>
        <w:t>20.</w:t>
      </w:r>
      <w:r w:rsidRPr="00C14F2C">
        <w:rPr>
          <w:rFonts w:ascii="Arial" w:hAnsi="Arial" w:cs="Arial"/>
          <w:sz w:val="22"/>
          <w:szCs w:val="22"/>
        </w:rPr>
        <w:tab/>
        <w:t xml:space="preserve">Mead E, Brown T, Rees K, Azevedo L, Whittaker V, Jones D, Olajide J, Mainardi G, Carpeleijn E, O'Malley C, Beardsmore E, Al-Khudairy L, Baur L, Metzenfort M-I, Demaio A, Ells L. Diet, physical activity and behavioural interventions for the treatment of overweight or obese children from the age of 6 to 11 years. </w:t>
      </w:r>
      <w:r w:rsidRPr="00C14F2C">
        <w:rPr>
          <w:rFonts w:ascii="Arial" w:hAnsi="Arial" w:cs="Arial"/>
          <w:i/>
          <w:sz w:val="22"/>
          <w:szCs w:val="22"/>
        </w:rPr>
        <w:t>Cochrane Database Syst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2017;6:CD012651. doi: 012610.011002/14651858.CD14012651.</w:t>
      </w:r>
      <w:bookmarkEnd w:id="24"/>
    </w:p>
    <w:p w14:paraId="1A3EE22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5" w:name="_ENREF_21"/>
      <w:r w:rsidRPr="00C14F2C">
        <w:rPr>
          <w:rFonts w:ascii="Arial" w:hAnsi="Arial" w:cs="Arial"/>
          <w:sz w:val="22"/>
          <w:szCs w:val="22"/>
        </w:rPr>
        <w:t>21.</w:t>
      </w:r>
      <w:r w:rsidRPr="00C14F2C">
        <w:rPr>
          <w:rFonts w:ascii="Arial" w:hAnsi="Arial" w:cs="Arial"/>
          <w:sz w:val="22"/>
          <w:szCs w:val="22"/>
        </w:rPr>
        <w:tab/>
        <w:t xml:space="preserve">Whitaker R, Pepe M, Wright J, Seidel K, Dietz W. Early adiposity rebound and the the risk of adult obesity.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1998;101:E5.</w:t>
      </w:r>
      <w:bookmarkEnd w:id="25"/>
    </w:p>
    <w:p w14:paraId="57B9384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6" w:name="_ENREF_22"/>
      <w:r w:rsidRPr="00C14F2C">
        <w:rPr>
          <w:rFonts w:ascii="Arial" w:hAnsi="Arial" w:cs="Arial"/>
          <w:sz w:val="22"/>
          <w:szCs w:val="22"/>
        </w:rPr>
        <w:t>22.</w:t>
      </w:r>
      <w:r w:rsidRPr="00C14F2C">
        <w:rPr>
          <w:rFonts w:ascii="Arial" w:hAnsi="Arial" w:cs="Arial"/>
          <w:sz w:val="22"/>
          <w:szCs w:val="22"/>
        </w:rPr>
        <w:tab/>
        <w:t xml:space="preserve">Freedman D, Kettel Kahn L, Serdula M, Srinivasan S, Berenson G. BMI rebound, childhood height and obesity among adults: the Bogalusa Heart Study.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2001;25:543-549.</w:t>
      </w:r>
      <w:bookmarkEnd w:id="26"/>
    </w:p>
    <w:p w14:paraId="0AA8613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7" w:name="_ENREF_23"/>
      <w:r w:rsidRPr="00C14F2C">
        <w:rPr>
          <w:rFonts w:ascii="Arial" w:hAnsi="Arial" w:cs="Arial"/>
          <w:sz w:val="22"/>
          <w:szCs w:val="22"/>
        </w:rPr>
        <w:t>23.</w:t>
      </w:r>
      <w:r w:rsidRPr="00C14F2C">
        <w:rPr>
          <w:rFonts w:ascii="Arial" w:hAnsi="Arial" w:cs="Arial"/>
          <w:sz w:val="22"/>
          <w:szCs w:val="22"/>
        </w:rPr>
        <w:tab/>
        <w:t xml:space="preserve">Whitaker R, Wright J, Pepe M, Seidel K, Dietz W. Predicting obesity in young adulthood from childhood and parental obesity. </w:t>
      </w:r>
      <w:r w:rsidRPr="00C14F2C">
        <w:rPr>
          <w:rFonts w:ascii="Arial" w:hAnsi="Arial" w:cs="Arial"/>
          <w:i/>
          <w:sz w:val="22"/>
          <w:szCs w:val="22"/>
        </w:rPr>
        <w:t>N Eng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1997;337:869-873.</w:t>
      </w:r>
      <w:bookmarkEnd w:id="27"/>
    </w:p>
    <w:p w14:paraId="2E7EB9E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8" w:name="_ENREF_24"/>
      <w:r w:rsidRPr="00C14F2C">
        <w:rPr>
          <w:rFonts w:ascii="Arial" w:hAnsi="Arial" w:cs="Arial"/>
          <w:sz w:val="22"/>
          <w:szCs w:val="22"/>
        </w:rPr>
        <w:t>24.</w:t>
      </w:r>
      <w:r w:rsidRPr="00C14F2C">
        <w:rPr>
          <w:rFonts w:ascii="Arial" w:hAnsi="Arial" w:cs="Arial"/>
          <w:sz w:val="22"/>
          <w:szCs w:val="22"/>
        </w:rPr>
        <w:tab/>
        <w:t xml:space="preserve">Styne D, Arslanian S, Connor E, Farooqi I, Murad M, Silverstein J. Pediatric obesity-assessment, treatment, and prevention: An endocrine society clinical practice guideline. </w:t>
      </w:r>
      <w:r w:rsidRPr="00C14F2C">
        <w:rPr>
          <w:rFonts w:ascii="Arial" w:hAnsi="Arial" w:cs="Arial"/>
          <w:i/>
          <w:sz w:val="22"/>
          <w:szCs w:val="22"/>
        </w:rPr>
        <w:t>J Clin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2017;102:709-757.</w:t>
      </w:r>
      <w:bookmarkEnd w:id="28"/>
    </w:p>
    <w:p w14:paraId="25840B5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9" w:name="_ENREF_25"/>
      <w:r w:rsidRPr="00C14F2C">
        <w:rPr>
          <w:rFonts w:ascii="Arial" w:hAnsi="Arial" w:cs="Arial"/>
          <w:sz w:val="22"/>
          <w:szCs w:val="22"/>
        </w:rPr>
        <w:t>25.</w:t>
      </w:r>
      <w:r w:rsidRPr="00C14F2C">
        <w:rPr>
          <w:rFonts w:ascii="Arial" w:hAnsi="Arial" w:cs="Arial"/>
          <w:sz w:val="22"/>
          <w:szCs w:val="22"/>
        </w:rPr>
        <w:tab/>
        <w:t xml:space="preserve">Pietrobelli A, Faith M, Allison D, Gallagher D, Chiumello G, Heymsfield S. Body mass index as a measure of adiposity among children and adolescents: a validation study. </w:t>
      </w:r>
      <w:r w:rsidRPr="00C14F2C">
        <w:rPr>
          <w:rFonts w:ascii="Arial" w:hAnsi="Arial" w:cs="Arial"/>
          <w:i/>
          <w:sz w:val="22"/>
          <w:szCs w:val="22"/>
        </w:rPr>
        <w:t>J 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1998;132:204-210.</w:t>
      </w:r>
      <w:bookmarkEnd w:id="29"/>
    </w:p>
    <w:p w14:paraId="49D9492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30" w:name="_ENREF_26"/>
      <w:r w:rsidRPr="00C14F2C">
        <w:rPr>
          <w:rFonts w:ascii="Arial" w:hAnsi="Arial" w:cs="Arial"/>
          <w:sz w:val="22"/>
          <w:szCs w:val="22"/>
        </w:rPr>
        <w:t>26.</w:t>
      </w:r>
      <w:r w:rsidRPr="00C14F2C">
        <w:rPr>
          <w:rFonts w:ascii="Arial" w:hAnsi="Arial" w:cs="Arial"/>
          <w:sz w:val="22"/>
          <w:szCs w:val="22"/>
        </w:rPr>
        <w:tab/>
        <w:t xml:space="preserve">Reilly J, Dorosty A, Emmet P, Study TA. Identification of the obese child: adequacy of the body mass index for clinical practice and epidemiology.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2000;24:1623-1627.</w:t>
      </w:r>
      <w:bookmarkEnd w:id="30"/>
    </w:p>
    <w:p w14:paraId="00BF54E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31" w:name="_ENREF_27"/>
      <w:r w:rsidRPr="00C14F2C">
        <w:rPr>
          <w:rFonts w:ascii="Arial" w:hAnsi="Arial" w:cs="Arial"/>
          <w:sz w:val="22"/>
          <w:szCs w:val="22"/>
        </w:rPr>
        <w:t>27.</w:t>
      </w:r>
      <w:r w:rsidRPr="00C14F2C">
        <w:rPr>
          <w:rFonts w:ascii="Arial" w:hAnsi="Arial" w:cs="Arial"/>
          <w:sz w:val="22"/>
          <w:szCs w:val="22"/>
        </w:rPr>
        <w:tab/>
        <w:t xml:space="preserve">Troiano R, Flegal K. Overweight children and adolescents: description, epidemiology, and demographics.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1998;101(suppl):497-504.</w:t>
      </w:r>
      <w:bookmarkEnd w:id="31"/>
    </w:p>
    <w:p w14:paraId="25086BE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32" w:name="_ENREF_28"/>
      <w:r w:rsidRPr="00C14F2C">
        <w:rPr>
          <w:rFonts w:ascii="Arial" w:hAnsi="Arial" w:cs="Arial"/>
          <w:sz w:val="22"/>
          <w:szCs w:val="22"/>
        </w:rPr>
        <w:lastRenderedPageBreak/>
        <w:t>28.</w:t>
      </w:r>
      <w:r w:rsidRPr="00C14F2C">
        <w:rPr>
          <w:rFonts w:ascii="Arial" w:hAnsi="Arial" w:cs="Arial"/>
          <w:sz w:val="22"/>
          <w:szCs w:val="22"/>
        </w:rPr>
        <w:tab/>
        <w:t xml:space="preserve">SE Barlow and the Expert Committee. Expert committee recommendations regarding the prevention, assessment, and treatment of child and adolescent overweight and obesity: Summary report.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2007;120 (Suppl. 4):S164-192.</w:t>
      </w:r>
      <w:bookmarkEnd w:id="32"/>
    </w:p>
    <w:p w14:paraId="22ED0D5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33" w:name="_ENREF_29"/>
      <w:r w:rsidRPr="00C14F2C">
        <w:rPr>
          <w:rFonts w:ascii="Arial" w:hAnsi="Arial" w:cs="Arial"/>
          <w:sz w:val="22"/>
          <w:szCs w:val="22"/>
        </w:rPr>
        <w:t>29.</w:t>
      </w:r>
      <w:r w:rsidRPr="00C14F2C">
        <w:rPr>
          <w:rFonts w:ascii="Arial" w:hAnsi="Arial" w:cs="Arial"/>
          <w:sz w:val="22"/>
          <w:szCs w:val="22"/>
        </w:rPr>
        <w:tab/>
        <w:t xml:space="preserve">Flegal K, Wei R, Ogden C, Freedman D, Johnson C, Curtin L. Characterizing extreme values of body mass index-for-age by using the 2000 Centers for Disease Control and Prevention growth charts.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2009;90:1314-1320.</w:t>
      </w:r>
      <w:bookmarkEnd w:id="33"/>
    </w:p>
    <w:p w14:paraId="000A33F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34" w:name="_ENREF_30"/>
      <w:r w:rsidRPr="00C14F2C">
        <w:rPr>
          <w:rFonts w:ascii="Arial" w:hAnsi="Arial" w:cs="Arial"/>
          <w:sz w:val="22"/>
          <w:szCs w:val="22"/>
        </w:rPr>
        <w:t>30.</w:t>
      </w:r>
      <w:r w:rsidRPr="00C14F2C">
        <w:rPr>
          <w:rFonts w:ascii="Arial" w:hAnsi="Arial" w:cs="Arial"/>
          <w:sz w:val="22"/>
          <w:szCs w:val="22"/>
        </w:rPr>
        <w:tab/>
        <w:t xml:space="preserve">Gulati A, Kaplan D, Daniels S. Clinical tracking of severely obese children: A new growth chart. </w:t>
      </w:r>
      <w:r w:rsidRPr="00C14F2C">
        <w:rPr>
          <w:rFonts w:ascii="Arial" w:hAnsi="Arial" w:cs="Arial"/>
          <w:i/>
          <w:sz w:val="22"/>
          <w:szCs w:val="22"/>
        </w:rPr>
        <w:t>Pediatrics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2012;130:1136-1140.</w:t>
      </w:r>
      <w:bookmarkEnd w:id="34"/>
    </w:p>
    <w:p w14:paraId="6B6C5B5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35" w:name="_ENREF_31"/>
      <w:r w:rsidRPr="00C14F2C">
        <w:rPr>
          <w:rFonts w:ascii="Arial" w:hAnsi="Arial" w:cs="Arial"/>
          <w:sz w:val="22"/>
          <w:szCs w:val="22"/>
        </w:rPr>
        <w:t>31.</w:t>
      </w:r>
      <w:r w:rsidRPr="00C14F2C">
        <w:rPr>
          <w:rFonts w:ascii="Arial" w:hAnsi="Arial" w:cs="Arial"/>
          <w:sz w:val="22"/>
          <w:szCs w:val="22"/>
        </w:rPr>
        <w:tab/>
        <w:t xml:space="preserve">Kelly A, Barlow S, Rao G, Inge T, Hayman L, Steinberger J, EM U, Ewing L, Daniels S, American Heart Association Atherosclerosis H, and Obesity in the Young Committee of the Council on Cardiovascular Disease in the Young, Council on Nutrition, Physical Activity and Metabolism, and Council on Clinical Cardiology,. Severe obesity in children and adolescents: identification, associated health risks, and treatment approaches: a scientific statement from the American Heart Association. </w:t>
      </w:r>
      <w:r w:rsidRPr="00C14F2C">
        <w:rPr>
          <w:rFonts w:ascii="Arial" w:hAnsi="Arial" w:cs="Arial"/>
          <w:i/>
          <w:sz w:val="22"/>
          <w:szCs w:val="22"/>
        </w:rPr>
        <w:t>Circulation</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2013;128:1689-1712.</w:t>
      </w:r>
      <w:bookmarkEnd w:id="35"/>
    </w:p>
    <w:p w14:paraId="0D8C227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36" w:name="_ENREF_32"/>
      <w:r w:rsidRPr="00C14F2C">
        <w:rPr>
          <w:rFonts w:ascii="Arial" w:hAnsi="Arial" w:cs="Arial"/>
          <w:sz w:val="22"/>
          <w:szCs w:val="22"/>
        </w:rPr>
        <w:t>32.</w:t>
      </w:r>
      <w:r w:rsidRPr="00C14F2C">
        <w:rPr>
          <w:rFonts w:ascii="Arial" w:hAnsi="Arial" w:cs="Arial"/>
          <w:sz w:val="22"/>
          <w:szCs w:val="22"/>
        </w:rPr>
        <w:tab/>
        <w:t xml:space="preserve">Skinner A, Ravanbakht S, Skelton J, Perrin E, Armstrong S. Prevalence of obesity and severe obesity in US children, 1999-2016. </w:t>
      </w:r>
      <w:r w:rsidRPr="00C14F2C">
        <w:rPr>
          <w:rFonts w:ascii="Arial" w:hAnsi="Arial" w:cs="Arial"/>
          <w:i/>
          <w:sz w:val="22"/>
          <w:szCs w:val="22"/>
        </w:rPr>
        <w:t>Pediatrics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2018;141:e20173459. doi: 20173410.20171542/peds.20172017-20173459.</w:t>
      </w:r>
      <w:bookmarkEnd w:id="36"/>
    </w:p>
    <w:p w14:paraId="646D39C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37" w:name="_ENREF_33"/>
      <w:r w:rsidRPr="00C14F2C">
        <w:rPr>
          <w:rFonts w:ascii="Arial" w:hAnsi="Arial" w:cs="Arial"/>
          <w:sz w:val="22"/>
          <w:szCs w:val="22"/>
        </w:rPr>
        <w:t>33.</w:t>
      </w:r>
      <w:r w:rsidRPr="00C14F2C">
        <w:rPr>
          <w:rFonts w:ascii="Arial" w:hAnsi="Arial" w:cs="Arial"/>
          <w:sz w:val="22"/>
          <w:szCs w:val="22"/>
        </w:rPr>
        <w:tab/>
        <w:t xml:space="preserve">Skinner A, Perrin E, Skelton J. Prevalence of obesity and severe obesity in US children, 1999-2014. </w:t>
      </w:r>
      <w:r w:rsidRPr="00C14F2C">
        <w:rPr>
          <w:rFonts w:ascii="Arial" w:hAnsi="Arial" w:cs="Arial"/>
          <w:i/>
          <w:sz w:val="22"/>
          <w:szCs w:val="22"/>
        </w:rPr>
        <w:t>Obesity</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2016;24:1116-1123.</w:t>
      </w:r>
      <w:bookmarkEnd w:id="37"/>
    </w:p>
    <w:p w14:paraId="1F282A1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38" w:name="_ENREF_34"/>
      <w:r w:rsidRPr="00C14F2C">
        <w:rPr>
          <w:rFonts w:ascii="Arial" w:hAnsi="Arial" w:cs="Arial"/>
          <w:sz w:val="22"/>
          <w:szCs w:val="22"/>
        </w:rPr>
        <w:t>34.</w:t>
      </w:r>
      <w:r w:rsidRPr="00C14F2C">
        <w:rPr>
          <w:rFonts w:ascii="Arial" w:hAnsi="Arial" w:cs="Arial"/>
          <w:sz w:val="22"/>
          <w:szCs w:val="22"/>
        </w:rPr>
        <w:tab/>
        <w:t xml:space="preserve">Skinner A, Skelton J. Prevalence and trends in obesity and severe obesity among children in the United States, 1999-2012. </w:t>
      </w:r>
      <w:r w:rsidRPr="00C14F2C">
        <w:rPr>
          <w:rFonts w:ascii="Arial" w:hAnsi="Arial" w:cs="Arial"/>
          <w:i/>
          <w:sz w:val="22"/>
          <w:szCs w:val="22"/>
        </w:rPr>
        <w:t>JAMA 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2014;168:561-566.</w:t>
      </w:r>
      <w:bookmarkEnd w:id="38"/>
    </w:p>
    <w:p w14:paraId="24A36BB7" w14:textId="02A2E7A9" w:rsidR="006379AA" w:rsidRPr="00C14F2C" w:rsidRDefault="006379AA" w:rsidP="00C14F2C">
      <w:pPr>
        <w:pStyle w:val="EndNoteBibliography"/>
        <w:spacing w:line="276" w:lineRule="auto"/>
        <w:ind w:left="576" w:hanging="576"/>
        <w:rPr>
          <w:rFonts w:ascii="Arial" w:hAnsi="Arial" w:cs="Arial"/>
          <w:sz w:val="22"/>
          <w:szCs w:val="22"/>
        </w:rPr>
      </w:pPr>
      <w:bookmarkStart w:id="39" w:name="_ENREF_35"/>
      <w:r w:rsidRPr="00C14F2C">
        <w:rPr>
          <w:rFonts w:ascii="Arial" w:hAnsi="Arial" w:cs="Arial"/>
          <w:sz w:val="22"/>
          <w:szCs w:val="22"/>
        </w:rPr>
        <w:t>35.</w:t>
      </w:r>
      <w:r w:rsidRPr="00C14F2C">
        <w:rPr>
          <w:rFonts w:ascii="Arial" w:hAnsi="Arial" w:cs="Arial"/>
          <w:sz w:val="22"/>
          <w:szCs w:val="22"/>
        </w:rPr>
        <w:tab/>
        <w:t xml:space="preserve">Organization WH. Growth Charts. </w:t>
      </w:r>
      <w:hyperlink r:id="rId39" w:history="1">
        <w:r w:rsidRPr="00C14F2C">
          <w:rPr>
            <w:rStyle w:val="Hyperlink"/>
            <w:rFonts w:ascii="Arial" w:hAnsi="Arial" w:cs="Arial"/>
            <w:i/>
            <w:sz w:val="22"/>
            <w:szCs w:val="22"/>
          </w:rPr>
          <w:t>https://wwwcdcgov/growthcharts/data/who/GrChrt_Boys_24HdCirc-L4W_rev90910pdf</w:t>
        </w:r>
      </w:hyperlink>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2006.</w:t>
      </w:r>
      <w:bookmarkEnd w:id="39"/>
    </w:p>
    <w:p w14:paraId="59AB69C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40" w:name="_ENREF_36"/>
      <w:r w:rsidRPr="00C14F2C">
        <w:rPr>
          <w:rFonts w:ascii="Arial" w:hAnsi="Arial" w:cs="Arial"/>
          <w:sz w:val="22"/>
          <w:szCs w:val="22"/>
        </w:rPr>
        <w:t>36.</w:t>
      </w:r>
      <w:r w:rsidRPr="00C14F2C">
        <w:rPr>
          <w:rFonts w:ascii="Arial" w:hAnsi="Arial" w:cs="Arial"/>
          <w:sz w:val="22"/>
          <w:szCs w:val="22"/>
        </w:rPr>
        <w:tab/>
        <w:t xml:space="preserve">Chen L, Tint M, Fortier M, Aris I, Shek L, Tan K, Rajadurai V, GLuckman P, Chong Y, Godfrey K, Kramer M, Henry C, Yap F, Lee Y. Body composition measurement in young children using quantitative magnetic resonance: a comparison with air displacement plethysmography. </w:t>
      </w:r>
      <w:r w:rsidRPr="00C14F2C">
        <w:rPr>
          <w:rFonts w:ascii="Arial" w:hAnsi="Arial" w:cs="Arial"/>
          <w:i/>
          <w:sz w:val="22"/>
          <w:szCs w:val="22"/>
        </w:rPr>
        <w:t>Pediatr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2017;Epub Ahead of Print.</w:t>
      </w:r>
      <w:bookmarkEnd w:id="40"/>
    </w:p>
    <w:p w14:paraId="112AEB6E" w14:textId="587F9E46" w:rsidR="006379AA" w:rsidRPr="00C14F2C" w:rsidRDefault="006379AA" w:rsidP="00C14F2C">
      <w:pPr>
        <w:pStyle w:val="EndNoteBibliography"/>
        <w:spacing w:line="276" w:lineRule="auto"/>
        <w:ind w:left="576" w:hanging="576"/>
        <w:rPr>
          <w:rFonts w:ascii="Arial" w:hAnsi="Arial" w:cs="Arial"/>
          <w:sz w:val="22"/>
          <w:szCs w:val="22"/>
        </w:rPr>
      </w:pPr>
      <w:bookmarkStart w:id="41" w:name="_ENREF_37"/>
      <w:r w:rsidRPr="00C14F2C">
        <w:rPr>
          <w:rFonts w:ascii="Arial" w:hAnsi="Arial" w:cs="Arial"/>
          <w:sz w:val="22"/>
          <w:szCs w:val="22"/>
        </w:rPr>
        <w:t>37.</w:t>
      </w:r>
      <w:r w:rsidRPr="00C14F2C">
        <w:rPr>
          <w:rFonts w:ascii="Arial" w:hAnsi="Arial" w:cs="Arial"/>
          <w:sz w:val="22"/>
          <w:szCs w:val="22"/>
        </w:rPr>
        <w:tab/>
        <w:t>Rosenbaum M, Agurs-Collins T, Bray M, Hall K, Hopkins M, Laughlin M, MacLean P, Maruvada P, Savage C, Small D, Stoekel L. The Accumulating Data to Optimally Predict Obesity Treatment (ADOPT): Recommendations from the b</w:t>
      </w:r>
      <w:r w:rsidR="00C06895" w:rsidRPr="00C14F2C">
        <w:rPr>
          <w:rFonts w:ascii="Arial" w:hAnsi="Arial" w:cs="Arial"/>
          <w:sz w:val="22"/>
          <w:szCs w:val="22"/>
        </w:rPr>
        <w:t>i</w:t>
      </w:r>
      <w:r w:rsidRPr="00C14F2C">
        <w:rPr>
          <w:rFonts w:ascii="Arial" w:hAnsi="Arial" w:cs="Arial"/>
          <w:sz w:val="22"/>
          <w:szCs w:val="22"/>
        </w:rPr>
        <w:t xml:space="preserve">ological domain. </w:t>
      </w:r>
      <w:r w:rsidRPr="00C14F2C">
        <w:rPr>
          <w:rFonts w:ascii="Arial" w:hAnsi="Arial" w:cs="Arial"/>
          <w:i/>
          <w:sz w:val="22"/>
          <w:szCs w:val="22"/>
        </w:rPr>
        <w:t>Obesity</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2018;26.</w:t>
      </w:r>
      <w:bookmarkEnd w:id="41"/>
    </w:p>
    <w:p w14:paraId="4B10D74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42" w:name="_ENREF_38"/>
      <w:r w:rsidRPr="00C14F2C">
        <w:rPr>
          <w:rFonts w:ascii="Arial" w:hAnsi="Arial" w:cs="Arial"/>
          <w:sz w:val="22"/>
          <w:szCs w:val="22"/>
        </w:rPr>
        <w:t>38.</w:t>
      </w:r>
      <w:r w:rsidRPr="00C14F2C">
        <w:rPr>
          <w:rFonts w:ascii="Arial" w:hAnsi="Arial" w:cs="Arial"/>
          <w:sz w:val="22"/>
          <w:szCs w:val="22"/>
        </w:rPr>
        <w:tab/>
        <w:t xml:space="preserve">Simmonds M, Llesellyn A, Owen C, Woolacott N. Predicting adult obesity from childhood obesity: a systematic review and meta-analysis. </w:t>
      </w:r>
      <w:r w:rsidRPr="00C14F2C">
        <w:rPr>
          <w:rFonts w:ascii="Arial" w:hAnsi="Arial" w:cs="Arial"/>
          <w:i/>
          <w:sz w:val="22"/>
          <w:szCs w:val="22"/>
        </w:rPr>
        <w:t>Obes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2016;17:95-107.</w:t>
      </w:r>
      <w:bookmarkEnd w:id="42"/>
    </w:p>
    <w:p w14:paraId="5070DDB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43" w:name="_ENREF_39"/>
      <w:r w:rsidRPr="00C14F2C">
        <w:rPr>
          <w:rFonts w:ascii="Arial" w:hAnsi="Arial" w:cs="Arial"/>
          <w:sz w:val="22"/>
          <w:szCs w:val="22"/>
        </w:rPr>
        <w:t>39.</w:t>
      </w:r>
      <w:r w:rsidRPr="00C14F2C">
        <w:rPr>
          <w:rFonts w:ascii="Arial" w:hAnsi="Arial" w:cs="Arial"/>
          <w:sz w:val="22"/>
          <w:szCs w:val="22"/>
        </w:rPr>
        <w:tab/>
        <w:t xml:space="preserve">Llewellyn A, Simmonds M, Owen C, Woolacott N. Childhood obesity as a predictor of morbidity in adulthood: a systematic review and meta-analysis. </w:t>
      </w:r>
      <w:r w:rsidRPr="00C14F2C">
        <w:rPr>
          <w:rFonts w:ascii="Arial" w:hAnsi="Arial" w:cs="Arial"/>
          <w:i/>
          <w:sz w:val="22"/>
          <w:szCs w:val="22"/>
        </w:rPr>
        <w:t>Obes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2016;17:56-67.</w:t>
      </w:r>
      <w:bookmarkEnd w:id="43"/>
    </w:p>
    <w:p w14:paraId="5A2B8F2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44" w:name="_ENREF_40"/>
      <w:r w:rsidRPr="00C14F2C">
        <w:rPr>
          <w:rFonts w:ascii="Arial" w:hAnsi="Arial" w:cs="Arial"/>
          <w:sz w:val="22"/>
          <w:szCs w:val="22"/>
        </w:rPr>
        <w:t>40.</w:t>
      </w:r>
      <w:r w:rsidRPr="00C14F2C">
        <w:rPr>
          <w:rFonts w:ascii="Arial" w:hAnsi="Arial" w:cs="Arial"/>
          <w:sz w:val="22"/>
          <w:szCs w:val="22"/>
        </w:rPr>
        <w:tab/>
        <w:t xml:space="preserve">Rosenbaum M, Leibel R, Hirsch J. Medical Progress: Obesity. </w:t>
      </w:r>
      <w:r w:rsidRPr="00C14F2C">
        <w:rPr>
          <w:rFonts w:ascii="Arial" w:hAnsi="Arial" w:cs="Arial"/>
          <w:i/>
          <w:sz w:val="22"/>
          <w:szCs w:val="22"/>
        </w:rPr>
        <w:t>N Engl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1997;337:396-407.</w:t>
      </w:r>
      <w:bookmarkEnd w:id="44"/>
    </w:p>
    <w:p w14:paraId="4995559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45" w:name="_ENREF_41"/>
      <w:r w:rsidRPr="00C14F2C">
        <w:rPr>
          <w:rFonts w:ascii="Arial" w:hAnsi="Arial" w:cs="Arial"/>
          <w:sz w:val="22"/>
          <w:szCs w:val="22"/>
        </w:rPr>
        <w:t>41.</w:t>
      </w:r>
      <w:r w:rsidRPr="00C14F2C">
        <w:rPr>
          <w:rFonts w:ascii="Arial" w:hAnsi="Arial" w:cs="Arial"/>
          <w:sz w:val="22"/>
          <w:szCs w:val="22"/>
        </w:rPr>
        <w:tab/>
        <w:t xml:space="preserve">Dhurandhar J, Kaiser K, Dawson J, Alcorn A, Keating K, Allison D. Predicting adult weight change in the real world: a systematic review and meta-analysis accounting for compensatory changes in energy intake or expenditure.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2015;39:1181-1187.</w:t>
      </w:r>
      <w:bookmarkEnd w:id="45"/>
    </w:p>
    <w:p w14:paraId="0B85117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46" w:name="_ENREF_42"/>
      <w:r w:rsidRPr="00C14F2C">
        <w:rPr>
          <w:rFonts w:ascii="Arial" w:hAnsi="Arial" w:cs="Arial"/>
          <w:sz w:val="22"/>
          <w:szCs w:val="22"/>
        </w:rPr>
        <w:t>42.</w:t>
      </w:r>
      <w:r w:rsidRPr="00C14F2C">
        <w:rPr>
          <w:rFonts w:ascii="Arial" w:hAnsi="Arial" w:cs="Arial"/>
          <w:sz w:val="22"/>
          <w:szCs w:val="22"/>
        </w:rPr>
        <w:tab/>
        <w:t xml:space="preserve">Wadden T. Treatment of obesity by moderate and severe caloric restriction. </w:t>
      </w:r>
      <w:r w:rsidRPr="00C14F2C">
        <w:rPr>
          <w:rFonts w:ascii="Arial" w:hAnsi="Arial" w:cs="Arial"/>
          <w:i/>
          <w:sz w:val="22"/>
          <w:szCs w:val="22"/>
        </w:rPr>
        <w:t>Ann Intern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1993;119:688-693.</w:t>
      </w:r>
      <w:bookmarkEnd w:id="46"/>
    </w:p>
    <w:p w14:paraId="7521E63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47" w:name="_ENREF_43"/>
      <w:r w:rsidRPr="00C14F2C">
        <w:rPr>
          <w:rFonts w:ascii="Arial" w:hAnsi="Arial" w:cs="Arial"/>
          <w:sz w:val="22"/>
          <w:szCs w:val="22"/>
        </w:rPr>
        <w:t>43.</w:t>
      </w:r>
      <w:r w:rsidRPr="00C14F2C">
        <w:rPr>
          <w:rFonts w:ascii="Arial" w:hAnsi="Arial" w:cs="Arial"/>
          <w:sz w:val="22"/>
          <w:szCs w:val="22"/>
        </w:rPr>
        <w:tab/>
        <w:t xml:space="preserve">Knip M, Nuutinen O. Long-term weight control in obese children: persistence of treatment outcome and metabolic changes.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1992;16:279-287.</w:t>
      </w:r>
      <w:bookmarkEnd w:id="47"/>
    </w:p>
    <w:p w14:paraId="2388190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48" w:name="_ENREF_44"/>
      <w:r w:rsidRPr="00C14F2C">
        <w:rPr>
          <w:rFonts w:ascii="Arial" w:hAnsi="Arial" w:cs="Arial"/>
          <w:sz w:val="22"/>
          <w:szCs w:val="22"/>
        </w:rPr>
        <w:lastRenderedPageBreak/>
        <w:t>44.</w:t>
      </w:r>
      <w:r w:rsidRPr="00C14F2C">
        <w:rPr>
          <w:rFonts w:ascii="Arial" w:hAnsi="Arial" w:cs="Arial"/>
          <w:sz w:val="22"/>
          <w:szCs w:val="22"/>
        </w:rPr>
        <w:tab/>
        <w:t xml:space="preserve">McGuire W, Wing R, Hill J. The prevalence of weight loss maintenance among American adults.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1999;23:1314-1319.</w:t>
      </w:r>
      <w:bookmarkEnd w:id="48"/>
    </w:p>
    <w:p w14:paraId="77D5DA7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49" w:name="_ENREF_45"/>
      <w:r w:rsidRPr="00C14F2C">
        <w:rPr>
          <w:rFonts w:ascii="Arial" w:hAnsi="Arial" w:cs="Arial"/>
          <w:sz w:val="22"/>
          <w:szCs w:val="22"/>
        </w:rPr>
        <w:t>45.</w:t>
      </w:r>
      <w:r w:rsidRPr="00C14F2C">
        <w:rPr>
          <w:rFonts w:ascii="Arial" w:hAnsi="Arial" w:cs="Arial"/>
          <w:sz w:val="22"/>
          <w:szCs w:val="22"/>
        </w:rPr>
        <w:tab/>
        <w:t xml:space="preserve">Klem M, Wing R, Lang W, McGuire M, Hill J. Does weight loss maintenance become easier over time. </w:t>
      </w:r>
      <w:r w:rsidRPr="00C14F2C">
        <w:rPr>
          <w:rFonts w:ascii="Arial" w:hAnsi="Arial" w:cs="Arial"/>
          <w:i/>
          <w:sz w:val="22"/>
          <w:szCs w:val="22"/>
        </w:rPr>
        <w:t>Obes Res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2000;8:438-444.</w:t>
      </w:r>
      <w:bookmarkEnd w:id="49"/>
    </w:p>
    <w:p w14:paraId="3E29B5F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50" w:name="_ENREF_46"/>
      <w:r w:rsidRPr="00C14F2C">
        <w:rPr>
          <w:rFonts w:ascii="Arial" w:hAnsi="Arial" w:cs="Arial"/>
          <w:sz w:val="22"/>
          <w:szCs w:val="22"/>
        </w:rPr>
        <w:t>46.</w:t>
      </w:r>
      <w:r w:rsidRPr="00C14F2C">
        <w:rPr>
          <w:rFonts w:ascii="Arial" w:hAnsi="Arial" w:cs="Arial"/>
          <w:sz w:val="22"/>
          <w:szCs w:val="22"/>
        </w:rPr>
        <w:tab/>
        <w:t xml:space="preserve">Klem M, Wing R, McGuire M, Seagle H, Hill J. A descriptive study of individuals successful at long term maintenance of substantial weight loss.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1998;66:239-246.</w:t>
      </w:r>
      <w:bookmarkEnd w:id="50"/>
    </w:p>
    <w:p w14:paraId="1AC9B9C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51" w:name="_ENREF_47"/>
      <w:r w:rsidRPr="00C14F2C">
        <w:rPr>
          <w:rFonts w:ascii="Arial" w:hAnsi="Arial" w:cs="Arial"/>
          <w:sz w:val="22"/>
          <w:szCs w:val="22"/>
        </w:rPr>
        <w:t>47.</w:t>
      </w:r>
      <w:r w:rsidRPr="00C14F2C">
        <w:rPr>
          <w:rFonts w:ascii="Arial" w:hAnsi="Arial" w:cs="Arial"/>
          <w:sz w:val="22"/>
          <w:szCs w:val="22"/>
        </w:rPr>
        <w:tab/>
        <w:t xml:space="preserve">Wing R, Hill J. Successful weight loss maintenance. </w:t>
      </w:r>
      <w:r w:rsidRPr="00C14F2C">
        <w:rPr>
          <w:rFonts w:ascii="Arial" w:hAnsi="Arial" w:cs="Arial"/>
          <w:i/>
          <w:sz w:val="22"/>
          <w:szCs w:val="22"/>
        </w:rPr>
        <w:t>Annu Rev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2001;21:323-341.</w:t>
      </w:r>
      <w:bookmarkEnd w:id="51"/>
    </w:p>
    <w:p w14:paraId="63468CD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52" w:name="_ENREF_48"/>
      <w:r w:rsidRPr="00C14F2C">
        <w:rPr>
          <w:rFonts w:ascii="Arial" w:hAnsi="Arial" w:cs="Arial"/>
          <w:sz w:val="22"/>
          <w:szCs w:val="22"/>
        </w:rPr>
        <w:t>48.</w:t>
      </w:r>
      <w:r w:rsidRPr="00C14F2C">
        <w:rPr>
          <w:rFonts w:ascii="Arial" w:hAnsi="Arial" w:cs="Arial"/>
          <w:sz w:val="22"/>
          <w:szCs w:val="22"/>
        </w:rPr>
        <w:tab/>
        <w:t>Belanger B, Cupples L, D'Agostino R. The Framingham study: An epidemiologic study investigation of cardiovascular disease. Section 36: Measures at each examination and interexamination consistency of specified characteristics.  Framingham publication No. 88-2970. 1988.</w:t>
      </w:r>
      <w:bookmarkEnd w:id="52"/>
    </w:p>
    <w:p w14:paraId="56EAC4D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53" w:name="_ENREF_49"/>
      <w:r w:rsidRPr="00C14F2C">
        <w:rPr>
          <w:rFonts w:ascii="Arial" w:hAnsi="Arial" w:cs="Arial"/>
          <w:sz w:val="22"/>
          <w:szCs w:val="22"/>
        </w:rPr>
        <w:t>49.</w:t>
      </w:r>
      <w:r w:rsidRPr="00C14F2C">
        <w:rPr>
          <w:rFonts w:ascii="Arial" w:hAnsi="Arial" w:cs="Arial"/>
          <w:sz w:val="22"/>
          <w:szCs w:val="22"/>
        </w:rPr>
        <w:tab/>
        <w:t xml:space="preserve">Rosenbaum M, Leibel R. The physiology of body weight regulation:  relevance to the etiology of obesity in children.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1998;101:525-538.</w:t>
      </w:r>
      <w:bookmarkEnd w:id="53"/>
    </w:p>
    <w:p w14:paraId="170A514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54" w:name="_ENREF_50"/>
      <w:r w:rsidRPr="00C14F2C">
        <w:rPr>
          <w:rFonts w:ascii="Arial" w:hAnsi="Arial" w:cs="Arial"/>
          <w:sz w:val="22"/>
          <w:szCs w:val="22"/>
        </w:rPr>
        <w:t>50.</w:t>
      </w:r>
      <w:r w:rsidRPr="00C14F2C">
        <w:rPr>
          <w:rFonts w:ascii="Arial" w:hAnsi="Arial" w:cs="Arial"/>
          <w:sz w:val="22"/>
          <w:szCs w:val="22"/>
        </w:rPr>
        <w:tab/>
        <w:t xml:space="preserve">Rosenbaum M, Hirsch J, Murphy E, Leibel R. The effects of changes in body weight on carbohydrate metabolism, catecholamine excretion, and thyroid function. </w:t>
      </w:r>
      <w:r w:rsidRPr="00C14F2C">
        <w:rPr>
          <w:rFonts w:ascii="Arial" w:hAnsi="Arial" w:cs="Arial"/>
          <w:i/>
          <w:sz w:val="22"/>
          <w:szCs w:val="22"/>
        </w:rPr>
        <w:t>Amer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2000;71:1421-1432.</w:t>
      </w:r>
      <w:bookmarkEnd w:id="54"/>
    </w:p>
    <w:p w14:paraId="5DDCC8F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55" w:name="_ENREF_51"/>
      <w:r w:rsidRPr="00C14F2C">
        <w:rPr>
          <w:rFonts w:ascii="Arial" w:hAnsi="Arial" w:cs="Arial"/>
          <w:sz w:val="22"/>
          <w:szCs w:val="22"/>
        </w:rPr>
        <w:t>51.</w:t>
      </w:r>
      <w:r w:rsidRPr="00C14F2C">
        <w:rPr>
          <w:rFonts w:ascii="Arial" w:hAnsi="Arial" w:cs="Arial"/>
          <w:sz w:val="22"/>
          <w:szCs w:val="22"/>
        </w:rPr>
        <w:tab/>
        <w:t xml:space="preserve">Wardlaw S. Clinical review 127: Obesity as a neuroendocrine disease: lessons to be learned from proopiomelanocortin and melanocortin receptor mutations in mice and men. </w:t>
      </w:r>
      <w:r w:rsidRPr="00C14F2C">
        <w:rPr>
          <w:rFonts w:ascii="Arial" w:hAnsi="Arial" w:cs="Arial"/>
          <w:i/>
          <w:sz w:val="22"/>
          <w:szCs w:val="22"/>
        </w:rPr>
        <w:t>J Clin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2001;86:1442-1446.</w:t>
      </w:r>
      <w:bookmarkEnd w:id="55"/>
    </w:p>
    <w:p w14:paraId="6F6DD7D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56" w:name="_ENREF_52"/>
      <w:r w:rsidRPr="00C14F2C">
        <w:rPr>
          <w:rFonts w:ascii="Arial" w:hAnsi="Arial" w:cs="Arial"/>
          <w:sz w:val="22"/>
          <w:szCs w:val="22"/>
        </w:rPr>
        <w:t>52.</w:t>
      </w:r>
      <w:r w:rsidRPr="00C14F2C">
        <w:rPr>
          <w:rFonts w:ascii="Arial" w:hAnsi="Arial" w:cs="Arial"/>
          <w:sz w:val="22"/>
          <w:szCs w:val="22"/>
        </w:rPr>
        <w:tab/>
        <w:t xml:space="preserve">Rosenbaum M, Leibel R. Leptin: a molecule integrating somatic energy stores, energy expenditure, and fertility. </w:t>
      </w:r>
      <w:r w:rsidRPr="00C14F2C">
        <w:rPr>
          <w:rFonts w:ascii="Arial" w:hAnsi="Arial" w:cs="Arial"/>
          <w:i/>
          <w:sz w:val="22"/>
          <w:szCs w:val="22"/>
        </w:rPr>
        <w:t>Trends Endorcinol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1998;9:117-123.</w:t>
      </w:r>
      <w:bookmarkEnd w:id="56"/>
    </w:p>
    <w:p w14:paraId="372D8F2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57" w:name="_ENREF_53"/>
      <w:r w:rsidRPr="00C14F2C">
        <w:rPr>
          <w:rFonts w:ascii="Arial" w:hAnsi="Arial" w:cs="Arial"/>
          <w:sz w:val="22"/>
          <w:szCs w:val="22"/>
        </w:rPr>
        <w:t>53.</w:t>
      </w:r>
      <w:r w:rsidRPr="00C14F2C">
        <w:rPr>
          <w:rFonts w:ascii="Arial" w:hAnsi="Arial" w:cs="Arial"/>
          <w:sz w:val="22"/>
          <w:szCs w:val="22"/>
        </w:rPr>
        <w:tab/>
        <w:t xml:space="preserve">Ahima R, Prabakaran D, Mantzoros C, Qu D, Lowell B, Maratos-Flier E, Flier J. Role of leptin in the neuroendocrine response to fasting. </w:t>
      </w:r>
      <w:r w:rsidRPr="00C14F2C">
        <w:rPr>
          <w:rFonts w:ascii="Arial" w:hAnsi="Arial" w:cs="Arial"/>
          <w:i/>
          <w:sz w:val="22"/>
          <w:szCs w:val="22"/>
        </w:rPr>
        <w:t>Nature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1996;382:250-252.</w:t>
      </w:r>
      <w:bookmarkEnd w:id="57"/>
    </w:p>
    <w:p w14:paraId="4D76F04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58" w:name="_ENREF_54"/>
      <w:r w:rsidRPr="00C14F2C">
        <w:rPr>
          <w:rFonts w:ascii="Arial" w:hAnsi="Arial" w:cs="Arial"/>
          <w:sz w:val="22"/>
          <w:szCs w:val="22"/>
        </w:rPr>
        <w:t>54.</w:t>
      </w:r>
      <w:r w:rsidRPr="00C14F2C">
        <w:rPr>
          <w:rFonts w:ascii="Arial" w:hAnsi="Arial" w:cs="Arial"/>
          <w:sz w:val="22"/>
          <w:szCs w:val="22"/>
        </w:rPr>
        <w:tab/>
        <w:t xml:space="preserve">Ahima R, Kelly J, Elmquist J, Flier J. Distinct physiologic and neuronal responses to decreased leptin and mild hyperleptinemia. </w:t>
      </w:r>
      <w:r w:rsidRPr="00C14F2C">
        <w:rPr>
          <w:rFonts w:ascii="Arial" w:hAnsi="Arial" w:cs="Arial"/>
          <w:i/>
          <w:sz w:val="22"/>
          <w:szCs w:val="22"/>
        </w:rPr>
        <w:t>Endocrinol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1999;140:4923-4931.</w:t>
      </w:r>
      <w:bookmarkEnd w:id="58"/>
    </w:p>
    <w:p w14:paraId="207A954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59" w:name="_ENREF_55"/>
      <w:r w:rsidRPr="00C14F2C">
        <w:rPr>
          <w:rFonts w:ascii="Arial" w:hAnsi="Arial" w:cs="Arial"/>
          <w:sz w:val="22"/>
          <w:szCs w:val="22"/>
        </w:rPr>
        <w:t>55.</w:t>
      </w:r>
      <w:r w:rsidRPr="00C14F2C">
        <w:rPr>
          <w:rFonts w:ascii="Arial" w:hAnsi="Arial" w:cs="Arial"/>
          <w:sz w:val="22"/>
          <w:szCs w:val="22"/>
        </w:rPr>
        <w:tab/>
        <w:t xml:space="preserve">Rosenbaum M, Leibel R. 20 years of leptin: role of leptin in energy homeostasis in humans. </w:t>
      </w:r>
      <w:r w:rsidRPr="00C14F2C">
        <w:rPr>
          <w:rFonts w:ascii="Arial" w:hAnsi="Arial" w:cs="Arial"/>
          <w:i/>
          <w:sz w:val="22"/>
          <w:szCs w:val="22"/>
        </w:rPr>
        <w:t>J Endocrinol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2014;223:T83-96.</w:t>
      </w:r>
      <w:bookmarkEnd w:id="59"/>
    </w:p>
    <w:p w14:paraId="5671D84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60" w:name="_ENREF_56"/>
      <w:r w:rsidRPr="00C14F2C">
        <w:rPr>
          <w:rFonts w:ascii="Arial" w:hAnsi="Arial" w:cs="Arial"/>
          <w:sz w:val="22"/>
          <w:szCs w:val="22"/>
        </w:rPr>
        <w:t>56.</w:t>
      </w:r>
      <w:r w:rsidRPr="00C14F2C">
        <w:rPr>
          <w:rFonts w:ascii="Arial" w:hAnsi="Arial" w:cs="Arial"/>
          <w:sz w:val="22"/>
          <w:szCs w:val="22"/>
        </w:rPr>
        <w:tab/>
        <w:t>Rosenbaum M, Leibel R. Chapter 7: Adaptive response to weight loss. In: Kushner R, Bessesen D, eds. Treatment of the obese patient. Second ed. New York, NY: Springer-Verlag; 2014.</w:t>
      </w:r>
      <w:bookmarkEnd w:id="60"/>
    </w:p>
    <w:p w14:paraId="1728D2E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61" w:name="_ENREF_57"/>
      <w:r w:rsidRPr="00C14F2C">
        <w:rPr>
          <w:rFonts w:ascii="Arial" w:hAnsi="Arial" w:cs="Arial"/>
          <w:sz w:val="22"/>
          <w:szCs w:val="22"/>
        </w:rPr>
        <w:t>57.</w:t>
      </w:r>
      <w:r w:rsidRPr="00C14F2C">
        <w:rPr>
          <w:rFonts w:ascii="Arial" w:hAnsi="Arial" w:cs="Arial"/>
          <w:sz w:val="22"/>
          <w:szCs w:val="22"/>
        </w:rPr>
        <w:tab/>
        <w:t xml:space="preserve">Knuth N, Johannsen D, Tamboli R, Marks-Shulman P, Huizenga R, Chen K, Abumrad N, Ravussin E, Hall K. Metabolic adaptation following massive weight loss is related to the degree of energy imbalance and changes in circulating leptin. </w:t>
      </w:r>
      <w:r w:rsidRPr="00C14F2C">
        <w:rPr>
          <w:rFonts w:ascii="Arial" w:hAnsi="Arial" w:cs="Arial"/>
          <w:i/>
          <w:sz w:val="22"/>
          <w:szCs w:val="22"/>
        </w:rPr>
        <w:t>Obesity</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2014;22:2563-2569.</w:t>
      </w:r>
      <w:bookmarkEnd w:id="61"/>
    </w:p>
    <w:p w14:paraId="31E6331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62" w:name="_ENREF_58"/>
      <w:r w:rsidRPr="00C14F2C">
        <w:rPr>
          <w:rFonts w:ascii="Arial" w:hAnsi="Arial" w:cs="Arial"/>
          <w:sz w:val="22"/>
          <w:szCs w:val="22"/>
        </w:rPr>
        <w:t>58.</w:t>
      </w:r>
      <w:r w:rsidRPr="00C14F2C">
        <w:rPr>
          <w:rFonts w:ascii="Arial" w:hAnsi="Arial" w:cs="Arial"/>
          <w:sz w:val="22"/>
          <w:szCs w:val="22"/>
        </w:rPr>
        <w:tab/>
        <w:t xml:space="preserve">Sumithran P, Prendergast L, Delbridge E, Purcell K, Shulkes A, Kriketos A, Proietto J. Long-term persistance of hormonal adaptations to weight loss. </w:t>
      </w:r>
      <w:r w:rsidRPr="00C14F2C">
        <w:rPr>
          <w:rFonts w:ascii="Arial" w:hAnsi="Arial" w:cs="Arial"/>
          <w:i/>
          <w:sz w:val="22"/>
          <w:szCs w:val="22"/>
        </w:rPr>
        <w:t>N Eng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2011;365:1597-1604.</w:t>
      </w:r>
      <w:bookmarkEnd w:id="62"/>
    </w:p>
    <w:p w14:paraId="1E1C8B7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63" w:name="_ENREF_59"/>
      <w:r w:rsidRPr="00C14F2C">
        <w:rPr>
          <w:rFonts w:ascii="Arial" w:hAnsi="Arial" w:cs="Arial"/>
          <w:sz w:val="22"/>
          <w:szCs w:val="22"/>
        </w:rPr>
        <w:t>59.</w:t>
      </w:r>
      <w:r w:rsidRPr="00C14F2C">
        <w:rPr>
          <w:rFonts w:ascii="Arial" w:hAnsi="Arial" w:cs="Arial"/>
          <w:sz w:val="22"/>
          <w:szCs w:val="22"/>
        </w:rPr>
        <w:tab/>
        <w:t xml:space="preserve">Maclean P, Blundell J, Mennella J, Batterham R. Biological control of appetite: A daunting complexity. </w:t>
      </w:r>
      <w:r w:rsidRPr="00C14F2C">
        <w:rPr>
          <w:rFonts w:ascii="Arial" w:hAnsi="Arial" w:cs="Arial"/>
          <w:i/>
          <w:sz w:val="22"/>
          <w:szCs w:val="22"/>
        </w:rPr>
        <w:t>Obesity</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2017;25, Suppl 1:S8-16.</w:t>
      </w:r>
      <w:bookmarkEnd w:id="63"/>
    </w:p>
    <w:p w14:paraId="1F96FC1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64" w:name="_ENREF_60"/>
      <w:r w:rsidRPr="00C14F2C">
        <w:rPr>
          <w:rFonts w:ascii="Arial" w:hAnsi="Arial" w:cs="Arial"/>
          <w:sz w:val="22"/>
          <w:szCs w:val="22"/>
        </w:rPr>
        <w:t>60.</w:t>
      </w:r>
      <w:r w:rsidRPr="00C14F2C">
        <w:rPr>
          <w:rFonts w:ascii="Arial" w:hAnsi="Arial" w:cs="Arial"/>
          <w:sz w:val="22"/>
          <w:szCs w:val="22"/>
        </w:rPr>
        <w:tab/>
        <w:t xml:space="preserve">Kiortsis D, Duraced I, Turpin G. Effects of a low-calorie diet on resting metabolic rate and serum tri-iodothyronine levels in obese children. </w:t>
      </w:r>
      <w:r w:rsidRPr="00C14F2C">
        <w:rPr>
          <w:rFonts w:ascii="Arial" w:hAnsi="Arial" w:cs="Arial"/>
          <w:i/>
          <w:sz w:val="22"/>
          <w:szCs w:val="22"/>
        </w:rPr>
        <w:t>Eur J 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1999;158:446-450.</w:t>
      </w:r>
      <w:bookmarkEnd w:id="64"/>
    </w:p>
    <w:p w14:paraId="1E4FB89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65" w:name="_ENREF_61"/>
      <w:r w:rsidRPr="00C14F2C">
        <w:rPr>
          <w:rFonts w:ascii="Arial" w:hAnsi="Arial" w:cs="Arial"/>
          <w:sz w:val="22"/>
          <w:szCs w:val="22"/>
        </w:rPr>
        <w:t>61.</w:t>
      </w:r>
      <w:r w:rsidRPr="00C14F2C">
        <w:rPr>
          <w:rFonts w:ascii="Arial" w:hAnsi="Arial" w:cs="Arial"/>
          <w:sz w:val="22"/>
          <w:szCs w:val="22"/>
        </w:rPr>
        <w:tab/>
        <w:t xml:space="preserve">Magarey A, Perry R, Baur L, Steinbeck K, Sawyer M, Hills A, Wilson G, Lee A, Daniels L. A parent-led family-focused treatment program for overweight children aged 5 to 9 years: the PEACH RCT.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2011;127:214-222.</w:t>
      </w:r>
      <w:bookmarkEnd w:id="65"/>
    </w:p>
    <w:p w14:paraId="49400AE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66" w:name="_ENREF_62"/>
      <w:r w:rsidRPr="00C14F2C">
        <w:rPr>
          <w:rFonts w:ascii="Arial" w:hAnsi="Arial" w:cs="Arial"/>
          <w:sz w:val="22"/>
          <w:szCs w:val="22"/>
        </w:rPr>
        <w:lastRenderedPageBreak/>
        <w:t>62.</w:t>
      </w:r>
      <w:r w:rsidRPr="00C14F2C">
        <w:rPr>
          <w:rFonts w:ascii="Arial" w:hAnsi="Arial" w:cs="Arial"/>
          <w:sz w:val="22"/>
          <w:szCs w:val="22"/>
        </w:rPr>
        <w:tab/>
        <w:t xml:space="preserve">Reinehr T, Kleber M, Lass N, Toschke A. Body mass index patterns over 5 y in obese children motivated to participate in a 1-y lifestyle intervention: age as a predictor of long-term success. </w:t>
      </w:r>
      <w:r w:rsidRPr="00C14F2C">
        <w:rPr>
          <w:rFonts w:ascii="Arial" w:hAnsi="Arial" w:cs="Arial"/>
          <w:i/>
          <w:sz w:val="22"/>
          <w:szCs w:val="22"/>
        </w:rPr>
        <w:t>Amer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2010;91:1156-1171.</w:t>
      </w:r>
      <w:bookmarkEnd w:id="66"/>
    </w:p>
    <w:p w14:paraId="51A0673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67" w:name="_ENREF_63"/>
      <w:r w:rsidRPr="00C14F2C">
        <w:rPr>
          <w:rFonts w:ascii="Arial" w:hAnsi="Arial" w:cs="Arial"/>
          <w:sz w:val="22"/>
          <w:szCs w:val="22"/>
        </w:rPr>
        <w:t>63.</w:t>
      </w:r>
      <w:r w:rsidRPr="00C14F2C">
        <w:rPr>
          <w:rFonts w:ascii="Arial" w:hAnsi="Arial" w:cs="Arial"/>
          <w:sz w:val="22"/>
          <w:szCs w:val="22"/>
        </w:rPr>
        <w:tab/>
        <w:t xml:space="preserve">Stern M, Bartley M, Duggirala R, Bradshaw B. Birth weight and the metabolic syndrome: thrifty phenotype or thrifty genotype? </w:t>
      </w:r>
      <w:r w:rsidRPr="00C14F2C">
        <w:rPr>
          <w:rFonts w:ascii="Arial" w:hAnsi="Arial" w:cs="Arial"/>
          <w:i/>
          <w:sz w:val="22"/>
          <w:szCs w:val="22"/>
        </w:rPr>
        <w:t>Diab Met Res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2000;16:88-93.</w:t>
      </w:r>
      <w:bookmarkEnd w:id="67"/>
    </w:p>
    <w:p w14:paraId="67AA902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68" w:name="_ENREF_64"/>
      <w:r w:rsidRPr="00C14F2C">
        <w:rPr>
          <w:rFonts w:ascii="Arial" w:hAnsi="Arial" w:cs="Arial"/>
          <w:sz w:val="22"/>
          <w:szCs w:val="22"/>
        </w:rPr>
        <w:t>64.</w:t>
      </w:r>
      <w:r w:rsidRPr="00C14F2C">
        <w:rPr>
          <w:rFonts w:ascii="Arial" w:hAnsi="Arial" w:cs="Arial"/>
          <w:sz w:val="22"/>
          <w:szCs w:val="22"/>
        </w:rPr>
        <w:tab/>
        <w:t>Garrow JS, Webster J. Are pre-obese people energy thrifty? Paper presented at: Lancet1985</w:t>
      </w:r>
      <w:bookmarkEnd w:id="68"/>
    </w:p>
    <w:p w14:paraId="0C4D744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69" w:name="_ENREF_65"/>
      <w:r w:rsidRPr="00C14F2C">
        <w:rPr>
          <w:rFonts w:ascii="Arial" w:hAnsi="Arial" w:cs="Arial"/>
          <w:sz w:val="22"/>
          <w:szCs w:val="22"/>
        </w:rPr>
        <w:t>65.</w:t>
      </w:r>
      <w:r w:rsidRPr="00C14F2C">
        <w:rPr>
          <w:rFonts w:ascii="Arial" w:hAnsi="Arial" w:cs="Arial"/>
          <w:sz w:val="22"/>
          <w:szCs w:val="22"/>
        </w:rPr>
        <w:tab/>
        <w:t xml:space="preserve">Stunkard A, Foch T, Hrubec Z. A twin study of human obesity. </w:t>
      </w:r>
      <w:r w:rsidRPr="00C14F2C">
        <w:rPr>
          <w:rFonts w:ascii="Arial" w:hAnsi="Arial" w:cs="Arial"/>
          <w:i/>
          <w:sz w:val="22"/>
          <w:szCs w:val="22"/>
        </w:rPr>
        <w:t>JAMA</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1986;256:51-54.</w:t>
      </w:r>
      <w:bookmarkEnd w:id="69"/>
    </w:p>
    <w:p w14:paraId="7869C73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70" w:name="_ENREF_66"/>
      <w:r w:rsidRPr="00C14F2C">
        <w:rPr>
          <w:rFonts w:ascii="Arial" w:hAnsi="Arial" w:cs="Arial"/>
          <w:sz w:val="22"/>
          <w:szCs w:val="22"/>
        </w:rPr>
        <w:t>66.</w:t>
      </w:r>
      <w:r w:rsidRPr="00C14F2C">
        <w:rPr>
          <w:rFonts w:ascii="Arial" w:hAnsi="Arial" w:cs="Arial"/>
          <w:sz w:val="22"/>
          <w:szCs w:val="22"/>
        </w:rPr>
        <w:tab/>
        <w:t xml:space="preserve">Elder S, Roberts S, McCrory M, Das S, Fuss P, Pittas A, Greenberg A, Heymsfield S, Dawson-Hughes B, Bouchard Jr. T, Saltzman E, Neale M. Effect of body composition methodology on heritability estimation of body fatness. </w:t>
      </w:r>
      <w:r w:rsidRPr="00C14F2C">
        <w:rPr>
          <w:rFonts w:ascii="Arial" w:hAnsi="Arial" w:cs="Arial"/>
          <w:i/>
          <w:sz w:val="22"/>
          <w:szCs w:val="22"/>
        </w:rPr>
        <w:t>Open Nutr J</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2012;5:48-58.</w:t>
      </w:r>
      <w:bookmarkEnd w:id="70"/>
    </w:p>
    <w:p w14:paraId="0E3541A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71" w:name="_ENREF_67"/>
      <w:r w:rsidRPr="00C14F2C">
        <w:rPr>
          <w:rFonts w:ascii="Arial" w:hAnsi="Arial" w:cs="Arial"/>
          <w:sz w:val="22"/>
          <w:szCs w:val="22"/>
        </w:rPr>
        <w:t>67.</w:t>
      </w:r>
      <w:r w:rsidRPr="00C14F2C">
        <w:rPr>
          <w:rFonts w:ascii="Arial" w:hAnsi="Arial" w:cs="Arial"/>
          <w:sz w:val="22"/>
          <w:szCs w:val="22"/>
        </w:rPr>
        <w:tab/>
        <w:t>Leibel R, Chua S, Rosenbaum M. Chapter 157. Obesity. In: Scriver C, Beaudet A, Sly W, Valle D, eds. The metabolic and molecular bases of inherited disease. Vol III. eigth ed. New York: McGraw-Hill; 2001:3965-4028.</w:t>
      </w:r>
      <w:bookmarkEnd w:id="71"/>
    </w:p>
    <w:p w14:paraId="1BE0013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72" w:name="_ENREF_68"/>
      <w:r w:rsidRPr="00C14F2C">
        <w:rPr>
          <w:rFonts w:ascii="Arial" w:hAnsi="Arial" w:cs="Arial"/>
          <w:sz w:val="22"/>
          <w:szCs w:val="22"/>
        </w:rPr>
        <w:t>68.</w:t>
      </w:r>
      <w:r w:rsidRPr="00C14F2C">
        <w:rPr>
          <w:rFonts w:ascii="Arial" w:hAnsi="Arial" w:cs="Arial"/>
          <w:sz w:val="22"/>
          <w:szCs w:val="22"/>
        </w:rPr>
        <w:tab/>
        <w:t xml:space="preserve">Oppert J-M, Dussault JH, Tremblay A, Despres J-P. Thyriod hormones and thyrotropin variations during long term overfeeding in identical twins. </w:t>
      </w:r>
      <w:r w:rsidRPr="00C14F2C">
        <w:rPr>
          <w:rFonts w:ascii="Arial" w:hAnsi="Arial" w:cs="Arial"/>
          <w:i/>
          <w:sz w:val="22"/>
          <w:szCs w:val="22"/>
        </w:rPr>
        <w:t>J Clin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1994;79:547-553.</w:t>
      </w:r>
      <w:bookmarkEnd w:id="72"/>
    </w:p>
    <w:p w14:paraId="2A4A22B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73" w:name="_ENREF_69"/>
      <w:r w:rsidRPr="00C14F2C">
        <w:rPr>
          <w:rFonts w:ascii="Arial" w:hAnsi="Arial" w:cs="Arial"/>
          <w:sz w:val="22"/>
          <w:szCs w:val="22"/>
        </w:rPr>
        <w:t>69.</w:t>
      </w:r>
      <w:r w:rsidRPr="00C14F2C">
        <w:rPr>
          <w:rFonts w:ascii="Arial" w:hAnsi="Arial" w:cs="Arial"/>
          <w:sz w:val="22"/>
          <w:szCs w:val="22"/>
        </w:rPr>
        <w:tab/>
        <w:t xml:space="preserve">Poehlman E, Tremblay A, fontaine E. Genotype dependency of the thermic effect of a meal and associated hormonal changes following short-term overfeeding. </w:t>
      </w:r>
      <w:r w:rsidRPr="00C14F2C">
        <w:rPr>
          <w:rFonts w:ascii="Arial" w:hAnsi="Arial" w:cs="Arial"/>
          <w:i/>
          <w:sz w:val="22"/>
          <w:szCs w:val="22"/>
        </w:rPr>
        <w:t>Metabolism</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1986;35:30-36.</w:t>
      </w:r>
      <w:bookmarkEnd w:id="73"/>
    </w:p>
    <w:p w14:paraId="509FE23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74" w:name="_ENREF_70"/>
      <w:r w:rsidRPr="00C14F2C">
        <w:rPr>
          <w:rFonts w:ascii="Arial" w:hAnsi="Arial" w:cs="Arial"/>
          <w:sz w:val="22"/>
          <w:szCs w:val="22"/>
        </w:rPr>
        <w:t>70.</w:t>
      </w:r>
      <w:r w:rsidRPr="00C14F2C">
        <w:rPr>
          <w:rFonts w:ascii="Arial" w:hAnsi="Arial" w:cs="Arial"/>
          <w:sz w:val="22"/>
          <w:szCs w:val="22"/>
        </w:rPr>
        <w:tab/>
        <w:t xml:space="preserve">Poehlman E, Despres J, Marcotte M, Tremblay A, Theriault G, Bouchard C. Genotype dependency of adaptation in adipose tissue metabolism after short-term overfeeding. </w:t>
      </w:r>
      <w:r w:rsidRPr="00C14F2C">
        <w:rPr>
          <w:rFonts w:ascii="Arial" w:hAnsi="Arial" w:cs="Arial"/>
          <w:i/>
          <w:sz w:val="22"/>
          <w:szCs w:val="22"/>
        </w:rPr>
        <w:t>Am J Physiol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1986;250:E480-E485.</w:t>
      </w:r>
      <w:bookmarkEnd w:id="74"/>
    </w:p>
    <w:p w14:paraId="228586A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75" w:name="_ENREF_71"/>
      <w:r w:rsidRPr="00C14F2C">
        <w:rPr>
          <w:rFonts w:ascii="Arial" w:hAnsi="Arial" w:cs="Arial"/>
          <w:sz w:val="22"/>
          <w:szCs w:val="22"/>
        </w:rPr>
        <w:t>71.</w:t>
      </w:r>
      <w:r w:rsidRPr="00C14F2C">
        <w:rPr>
          <w:rFonts w:ascii="Arial" w:hAnsi="Arial" w:cs="Arial"/>
          <w:sz w:val="22"/>
          <w:szCs w:val="22"/>
        </w:rPr>
        <w:tab/>
        <w:t xml:space="preserve">Poehlman ET, Tremblay A, Despres JP. Genotype controlled changes in body composition and fat morphology following overfeeding in twins.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1986;43:723-731.</w:t>
      </w:r>
      <w:bookmarkEnd w:id="75"/>
    </w:p>
    <w:p w14:paraId="50BEA0E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76" w:name="_ENREF_72"/>
      <w:r w:rsidRPr="00C14F2C">
        <w:rPr>
          <w:rFonts w:ascii="Arial" w:hAnsi="Arial" w:cs="Arial"/>
          <w:sz w:val="22"/>
          <w:szCs w:val="22"/>
        </w:rPr>
        <w:t>72.</w:t>
      </w:r>
      <w:r w:rsidRPr="00C14F2C">
        <w:rPr>
          <w:rFonts w:ascii="Arial" w:hAnsi="Arial" w:cs="Arial"/>
          <w:sz w:val="22"/>
          <w:szCs w:val="22"/>
        </w:rPr>
        <w:tab/>
        <w:t xml:space="preserve">Tremblay A, Poehlman ET, Nadeau A, Dessault J, Bouchard C. Heredity and overfeeding-induced changes in submaximal exercise VO2. </w:t>
      </w:r>
      <w:r w:rsidRPr="00C14F2C">
        <w:rPr>
          <w:rFonts w:ascii="Arial" w:hAnsi="Arial" w:cs="Arial"/>
          <w:i/>
          <w:sz w:val="22"/>
          <w:szCs w:val="22"/>
        </w:rPr>
        <w:t>J Appl Physiol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1987;62:539-544.</w:t>
      </w:r>
      <w:bookmarkEnd w:id="76"/>
    </w:p>
    <w:p w14:paraId="53D4B61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77" w:name="_ENREF_73"/>
      <w:r w:rsidRPr="00C14F2C">
        <w:rPr>
          <w:rFonts w:ascii="Arial" w:hAnsi="Arial" w:cs="Arial"/>
          <w:sz w:val="22"/>
          <w:szCs w:val="22"/>
        </w:rPr>
        <w:t>73.</w:t>
      </w:r>
      <w:r w:rsidRPr="00C14F2C">
        <w:rPr>
          <w:rFonts w:ascii="Arial" w:hAnsi="Arial" w:cs="Arial"/>
          <w:sz w:val="22"/>
          <w:szCs w:val="22"/>
        </w:rPr>
        <w:tab/>
        <w:t xml:space="preserve">Bouchard C, Tremblay A, Despres JP, Nadeau A, Lupien PJ, Theriault G, Dussault J, Moorjani S, Pinault S, Fournier G. The response to long-term overfeeding in identical twins. </w:t>
      </w:r>
      <w:r w:rsidRPr="00C14F2C">
        <w:rPr>
          <w:rFonts w:ascii="Arial" w:hAnsi="Arial" w:cs="Arial"/>
          <w:i/>
          <w:sz w:val="22"/>
          <w:szCs w:val="22"/>
        </w:rPr>
        <w:t>N Engl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1990;322:1477-1482.</w:t>
      </w:r>
      <w:bookmarkEnd w:id="77"/>
    </w:p>
    <w:p w14:paraId="2D02BA8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78" w:name="_ENREF_74"/>
      <w:r w:rsidRPr="00C14F2C">
        <w:rPr>
          <w:rFonts w:ascii="Arial" w:hAnsi="Arial" w:cs="Arial"/>
          <w:sz w:val="22"/>
          <w:szCs w:val="22"/>
        </w:rPr>
        <w:t>74.</w:t>
      </w:r>
      <w:r w:rsidRPr="00C14F2C">
        <w:rPr>
          <w:rFonts w:ascii="Arial" w:hAnsi="Arial" w:cs="Arial"/>
          <w:sz w:val="22"/>
          <w:szCs w:val="22"/>
        </w:rPr>
        <w:tab/>
        <w:t xml:space="preserve">Rosenbaum M, Leibel R. Pathophysiology of childhood obesity. </w:t>
      </w:r>
      <w:r w:rsidRPr="00C14F2C">
        <w:rPr>
          <w:rFonts w:ascii="Arial" w:hAnsi="Arial" w:cs="Arial"/>
          <w:i/>
          <w:sz w:val="22"/>
          <w:szCs w:val="22"/>
        </w:rPr>
        <w:t>Advances in Pediatrics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1988;35:73-137.</w:t>
      </w:r>
      <w:bookmarkEnd w:id="78"/>
    </w:p>
    <w:p w14:paraId="0EF78D1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79" w:name="_ENREF_75"/>
      <w:r w:rsidRPr="00C14F2C">
        <w:rPr>
          <w:rFonts w:ascii="Arial" w:hAnsi="Arial" w:cs="Arial"/>
          <w:sz w:val="22"/>
          <w:szCs w:val="22"/>
        </w:rPr>
        <w:t>75.</w:t>
      </w:r>
      <w:r w:rsidRPr="00C14F2C">
        <w:rPr>
          <w:rFonts w:ascii="Arial" w:hAnsi="Arial" w:cs="Arial"/>
          <w:sz w:val="22"/>
          <w:szCs w:val="22"/>
        </w:rPr>
        <w:tab/>
        <w:t xml:space="preserve">Lehtovirta M, Kaprio J, Forsblom C, Eriksson J, Tuomilehto J, Groop L. Insulin sensitivity and insulin secretion in monozygotic and dizygotic twins. </w:t>
      </w:r>
      <w:r w:rsidRPr="00C14F2C">
        <w:rPr>
          <w:rFonts w:ascii="Arial" w:hAnsi="Arial" w:cs="Arial"/>
          <w:i/>
          <w:sz w:val="22"/>
          <w:szCs w:val="22"/>
        </w:rPr>
        <w:t>Diabetologia</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2000;43:285-293.</w:t>
      </w:r>
      <w:bookmarkEnd w:id="79"/>
    </w:p>
    <w:p w14:paraId="4958AD4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80" w:name="_ENREF_76"/>
      <w:r w:rsidRPr="00C14F2C">
        <w:rPr>
          <w:rFonts w:ascii="Arial" w:hAnsi="Arial" w:cs="Arial"/>
          <w:sz w:val="22"/>
          <w:szCs w:val="22"/>
        </w:rPr>
        <w:t>76.</w:t>
      </w:r>
      <w:r w:rsidRPr="00C14F2C">
        <w:rPr>
          <w:rFonts w:ascii="Arial" w:hAnsi="Arial" w:cs="Arial"/>
          <w:sz w:val="22"/>
          <w:szCs w:val="22"/>
        </w:rPr>
        <w:tab/>
        <w:t xml:space="preserve">Sun M, Gower B, Bartolucci A, Hunter G, Figueroa-Colon R, Goran M. A longitudinal study of resting energy expenditure relative to body composition during puberty in african american and white children.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2001;73:308-315.</w:t>
      </w:r>
      <w:bookmarkEnd w:id="80"/>
    </w:p>
    <w:p w14:paraId="376450E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81" w:name="_ENREF_77"/>
      <w:r w:rsidRPr="00C14F2C">
        <w:rPr>
          <w:rFonts w:ascii="Arial" w:hAnsi="Arial" w:cs="Arial"/>
          <w:sz w:val="22"/>
          <w:szCs w:val="22"/>
        </w:rPr>
        <w:t>77.</w:t>
      </w:r>
      <w:r w:rsidRPr="00C14F2C">
        <w:rPr>
          <w:rFonts w:ascii="Arial" w:hAnsi="Arial" w:cs="Arial"/>
          <w:sz w:val="22"/>
          <w:szCs w:val="22"/>
        </w:rPr>
        <w:tab/>
        <w:t xml:space="preserve">Llewellyn C, Trzaskowski M, Plomin R, Wardle J. From modeling to measurement: developmental trends in genetic influence on adiposity in childhood. </w:t>
      </w:r>
      <w:r w:rsidRPr="00C14F2C">
        <w:rPr>
          <w:rFonts w:ascii="Arial" w:hAnsi="Arial" w:cs="Arial"/>
          <w:i/>
          <w:sz w:val="22"/>
          <w:szCs w:val="22"/>
        </w:rPr>
        <w:t>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2014;22:1756-1761.</w:t>
      </w:r>
      <w:bookmarkEnd w:id="81"/>
    </w:p>
    <w:p w14:paraId="3E5405B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82" w:name="_ENREF_78"/>
      <w:r w:rsidRPr="00C14F2C">
        <w:rPr>
          <w:rFonts w:ascii="Arial" w:hAnsi="Arial" w:cs="Arial"/>
          <w:sz w:val="22"/>
          <w:szCs w:val="22"/>
        </w:rPr>
        <w:t>78.</w:t>
      </w:r>
      <w:r w:rsidRPr="00C14F2C">
        <w:rPr>
          <w:rFonts w:ascii="Arial" w:hAnsi="Arial" w:cs="Arial"/>
          <w:sz w:val="22"/>
          <w:szCs w:val="22"/>
        </w:rPr>
        <w:tab/>
        <w:t>Leibel R, Bahary N, Friedman J. Genetic variation and nutrition in obesity. In: Simopoulos A, Childs B, eds. Genetic variation and nutrition. Basel: Karger; 1990:90-101.</w:t>
      </w:r>
      <w:bookmarkEnd w:id="82"/>
    </w:p>
    <w:p w14:paraId="5F62A6A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83" w:name="_ENREF_79"/>
      <w:r w:rsidRPr="00C14F2C">
        <w:rPr>
          <w:rFonts w:ascii="Arial" w:hAnsi="Arial" w:cs="Arial"/>
          <w:sz w:val="22"/>
          <w:szCs w:val="22"/>
        </w:rPr>
        <w:t>79.</w:t>
      </w:r>
      <w:r w:rsidRPr="00C14F2C">
        <w:rPr>
          <w:rFonts w:ascii="Arial" w:hAnsi="Arial" w:cs="Arial"/>
          <w:sz w:val="22"/>
          <w:szCs w:val="22"/>
        </w:rPr>
        <w:tab/>
        <w:t xml:space="preserve">Burnett L, Hubner G, LeDuc C, Morabito M, Carli J, Leibel R. Loss of the imprinted, non-coding Snord116 gene cluster in the interval deleted in the Prader Willi syndrome results in </w:t>
      </w:r>
      <w:r w:rsidRPr="00C14F2C">
        <w:rPr>
          <w:rFonts w:ascii="Arial" w:hAnsi="Arial" w:cs="Arial"/>
          <w:sz w:val="22"/>
          <w:szCs w:val="22"/>
        </w:rPr>
        <w:lastRenderedPageBreak/>
        <w:t xml:space="preserve">murine neuronal and endocrine pancreatic developmental phenotypes. </w:t>
      </w:r>
      <w:r w:rsidRPr="00C14F2C">
        <w:rPr>
          <w:rFonts w:ascii="Arial" w:hAnsi="Arial" w:cs="Arial"/>
          <w:i/>
          <w:sz w:val="22"/>
          <w:szCs w:val="22"/>
        </w:rPr>
        <w:t>Hum Mol Genet</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2017;26:4606-4616.</w:t>
      </w:r>
      <w:bookmarkEnd w:id="83"/>
    </w:p>
    <w:p w14:paraId="1126E82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84" w:name="_ENREF_80"/>
      <w:r w:rsidRPr="00C14F2C">
        <w:rPr>
          <w:rFonts w:ascii="Arial" w:hAnsi="Arial" w:cs="Arial"/>
          <w:sz w:val="22"/>
          <w:szCs w:val="22"/>
        </w:rPr>
        <w:t>80.</w:t>
      </w:r>
      <w:r w:rsidRPr="00C14F2C">
        <w:rPr>
          <w:rFonts w:ascii="Arial" w:hAnsi="Arial" w:cs="Arial"/>
          <w:sz w:val="22"/>
          <w:szCs w:val="22"/>
        </w:rPr>
        <w:tab/>
        <w:t xml:space="preserve">Burnett L, LeDuc C, Sulsona C, Paull D, Rausch R, Eddiry S, Carli J, Morabito M, Skowronski A, Hubner G, Zimmer M, Wang L, Day R, Levy B, Fennoy I, Dubern B, Clement CPK, Butler M, Rosenbaum M, Salles J, Tauber M, Driscoll D, Egli D, Leibel R. Deficiency in prohormone convertase PC1 impairs prohormone processing in Prader-Willi syndrome. </w:t>
      </w:r>
      <w:r w:rsidRPr="00C14F2C">
        <w:rPr>
          <w:rFonts w:ascii="Arial" w:hAnsi="Arial" w:cs="Arial"/>
          <w:i/>
          <w:sz w:val="22"/>
          <w:szCs w:val="22"/>
        </w:rPr>
        <w:t>J Clin Invest</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2017;127:293-305.</w:t>
      </w:r>
      <w:bookmarkEnd w:id="84"/>
    </w:p>
    <w:p w14:paraId="5C68DF7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85" w:name="_ENREF_81"/>
      <w:r w:rsidRPr="00C14F2C">
        <w:rPr>
          <w:rFonts w:ascii="Arial" w:hAnsi="Arial" w:cs="Arial"/>
          <w:sz w:val="22"/>
          <w:szCs w:val="22"/>
        </w:rPr>
        <w:t>81.</w:t>
      </w:r>
      <w:r w:rsidRPr="00C14F2C">
        <w:rPr>
          <w:rFonts w:ascii="Arial" w:hAnsi="Arial" w:cs="Arial"/>
          <w:sz w:val="22"/>
          <w:szCs w:val="22"/>
        </w:rPr>
        <w:tab/>
        <w:t xml:space="preserve">Manco M, Callapiccola B. Genetics  of pediatric obesity.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2012;130:123-133.</w:t>
      </w:r>
      <w:bookmarkEnd w:id="85"/>
    </w:p>
    <w:p w14:paraId="54E024A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86" w:name="_ENREF_82"/>
      <w:r w:rsidRPr="00C14F2C">
        <w:rPr>
          <w:rFonts w:ascii="Arial" w:hAnsi="Arial" w:cs="Arial"/>
          <w:sz w:val="22"/>
          <w:szCs w:val="22"/>
        </w:rPr>
        <w:t>82.</w:t>
      </w:r>
      <w:r w:rsidRPr="00C14F2C">
        <w:rPr>
          <w:rFonts w:ascii="Arial" w:hAnsi="Arial" w:cs="Arial"/>
          <w:sz w:val="22"/>
          <w:szCs w:val="22"/>
        </w:rPr>
        <w:tab/>
        <w:t xml:space="preserve">Loos R. Genetic determinants of common obesity and their value in prediction. </w:t>
      </w:r>
      <w:r w:rsidRPr="00C14F2C">
        <w:rPr>
          <w:rFonts w:ascii="Arial" w:hAnsi="Arial" w:cs="Arial"/>
          <w:i/>
          <w:sz w:val="22"/>
          <w:szCs w:val="22"/>
        </w:rPr>
        <w:t>Best Pract Res Clin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2012;26:211-226.</w:t>
      </w:r>
      <w:bookmarkEnd w:id="86"/>
    </w:p>
    <w:p w14:paraId="23694F6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87" w:name="_ENREF_83"/>
      <w:r w:rsidRPr="00C14F2C">
        <w:rPr>
          <w:rFonts w:ascii="Arial" w:hAnsi="Arial" w:cs="Arial"/>
          <w:sz w:val="22"/>
          <w:szCs w:val="22"/>
        </w:rPr>
        <w:t>83.</w:t>
      </w:r>
      <w:r w:rsidRPr="00C14F2C">
        <w:rPr>
          <w:rFonts w:ascii="Arial" w:hAnsi="Arial" w:cs="Arial"/>
          <w:sz w:val="22"/>
          <w:szCs w:val="22"/>
        </w:rPr>
        <w:tab/>
        <w:t xml:space="preserve">Ghosh S, Bouchard C. Convergence between biological, behavioural and genetic determinants of obesity. </w:t>
      </w:r>
      <w:r w:rsidRPr="00C14F2C">
        <w:rPr>
          <w:rFonts w:ascii="Arial" w:hAnsi="Arial" w:cs="Arial"/>
          <w:i/>
          <w:sz w:val="22"/>
          <w:szCs w:val="22"/>
        </w:rPr>
        <w:t>Nat Rev Genet</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2017;18:731-748.</w:t>
      </w:r>
      <w:bookmarkEnd w:id="87"/>
    </w:p>
    <w:p w14:paraId="03809953"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88" w:name="_ENREF_84"/>
      <w:r w:rsidRPr="00C14F2C">
        <w:rPr>
          <w:rFonts w:ascii="Arial" w:hAnsi="Arial" w:cs="Arial"/>
          <w:sz w:val="22"/>
          <w:szCs w:val="22"/>
        </w:rPr>
        <w:t>84.</w:t>
      </w:r>
      <w:r w:rsidRPr="00C14F2C">
        <w:rPr>
          <w:rFonts w:ascii="Arial" w:hAnsi="Arial" w:cs="Arial"/>
          <w:sz w:val="22"/>
          <w:szCs w:val="22"/>
        </w:rPr>
        <w:tab/>
        <w:t xml:space="preserve">Vimaleswaran K, Tachmazidou J, Zhao J, Hirschhorm J, Dudbridge F, Loos R. Candidate genes for obesity-susceptibility show enriched association within a large genome-wide association study for BMI. </w:t>
      </w:r>
      <w:r w:rsidRPr="00C14F2C">
        <w:rPr>
          <w:rFonts w:ascii="Arial" w:hAnsi="Arial" w:cs="Arial"/>
          <w:i/>
          <w:sz w:val="22"/>
          <w:szCs w:val="22"/>
        </w:rPr>
        <w:t>Hum Mol Gen</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2012;21:4537-4542.</w:t>
      </w:r>
      <w:bookmarkEnd w:id="88"/>
    </w:p>
    <w:p w14:paraId="72B2A54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89" w:name="_ENREF_85"/>
      <w:r w:rsidRPr="00C14F2C">
        <w:rPr>
          <w:rFonts w:ascii="Arial" w:hAnsi="Arial" w:cs="Arial"/>
          <w:sz w:val="22"/>
          <w:szCs w:val="22"/>
        </w:rPr>
        <w:t>85.</w:t>
      </w:r>
      <w:r w:rsidRPr="00C14F2C">
        <w:rPr>
          <w:rFonts w:ascii="Arial" w:hAnsi="Arial" w:cs="Arial"/>
          <w:sz w:val="22"/>
          <w:szCs w:val="22"/>
        </w:rPr>
        <w:tab/>
        <w:t xml:space="preserve">Speliotes EK WC, Berndt SI, Monda KL, Thorleifsson G, Jackson AU, Lango Allen H, Lindgren CM, Luan J, Mägi R, Randall JC, Vedantam S, Winkler TW, Qi L, Workalemahu T, Heid IM, Steinthorsdottir V, Stringham HM, Weedon MN, Wheeler E, Wood AR, Ferreira T, Weyant RJ, Segrè AV, Estrada K, Liang L, Nemesh J, Park JH, Gustafsson S, Kilpeläinen TO, Yang J, Bouatia-Naji N, Esko T, Feitosa MF, Kutalik Z, Mangino M, Raychaudhuri S, Scherag A, Smith AV, Welch R, Zhao JH, Aben KK, Absher DM, Amin N, Dixon AL, Fisher E, Glazer NL, Goddard ME, Heard-Costa NL, Hoesel V, Hottenga JJ, Johansson A, Johnson T, Ketkar S, Lamina C, Li S, Moffatt MF, Myers RH, Narisu N, Perry JR, Peters MJ, Preuss M, Ripatti S, Rivadeneira F, Sandholt C, Scott LJ, Timpson NJ, Tyrer JP, van Wingerden S, Watanabe RM, White CC, Wiklund F, Barlassina C, Chasman DI, Cooper MN, Jansson JO, Lawrence RW, Pellikka N, Prokopenko I, Shi J, Thiering E, Alavere H, Alibrandi MT, Almgren P, Arnold AM, Aspelund T, Atwood LD, Balkau B, Balmforth AJ, Bennett AJ, Ben-Shlomo Y, Bergman RN, Bergmann S, Biebermann H, Blakemore AI, Boes T, Bonnycastle LL, Bornstein SR, Brown MJ, Buchanan TA, Busonero F, Campbell H, Cappuccio FP, Cavalcanti-Proença C, Chen YD, Chen CM, Chines PS, Clarke R, Coin L, Connell J, Day IN, den Heijer M, Duan J, Ebrahim S, Elliott P, Elosua R, Eiriksdottir G, Erdos MR, Eriksson JG, Facheris MF, Felix SB, Fischer-Posovszky P, Folsom AR, Friedrich N, Freimer NB, Fu M, Gaget S, Gejman PV, Geus EJ, Gieger C, Gjesing AP, Goel A, Goyette P, Grallert H, Grässler J, Greenawalt DM, Groves CJ, Gudnason V, Guiducci C, Hartikainen AL, Hassanali N, Hall AS, Havulinna AS, Hayward C, Heath AC, Hengstenberg C, Hicks AA, Hinney A, Hofman A, Homuth G, Hui J, Igl W, Iribarren C, Isomaa B, Jacobs KB, Jarick I, Jewell E, John U, Jørgensen T, Jousilahti P, Jula A, Kaakinen M, Kajantie E, Kaplan LM, Kathiresan S, Kettunen J, Kinnunen L, Knowles JW, Kolcic I, König IR, Koskinen S, Kovacs P, Kuusisto J, Kraft P, Kvaløy K, Laitinen J, Lantieri O, Lanzani C, Launer LJ, Lecoeur C, Lehtimäki T, Lettre G, Liu J, Lokki ML, Lorentzon M, Luben RN, Ludwig B; MAGIC, Manunta P, Marek D, Marre M, Martin NG, McArdle WL, McCarthy A, McKnight B, Meitinger T, Melander O, Meyre D, Midthjell K, Montgomery GW, Morken MA, Morris AP, Mulic R, Ngwa JS, Nelis M, Neville MJ, Nyholt DR, O'Donnell CJ, O'Rahilly S, Ong KK, Oostra B, Paré G, Parker AN, Perola M, Pichler I, Pietiläinen KH, Platou CG, Polasek O, Pouta A, Rafelt S, Raitakari O, Rayner NW, </w:t>
      </w:r>
      <w:r w:rsidRPr="00C14F2C">
        <w:rPr>
          <w:rFonts w:ascii="Arial" w:hAnsi="Arial" w:cs="Arial"/>
          <w:sz w:val="22"/>
          <w:szCs w:val="22"/>
        </w:rPr>
        <w:lastRenderedPageBreak/>
        <w:t xml:space="preserve">Ridderstråle M, Rief W, Ruokonen A, Robertson NR, Rzehak P, Salomaa V, Sanders AR, Sandhu MS, Sanna S, Saramies J, Savolainen MJ, Scherag S, Schipf S, Schreiber S, Schunkert H, Silander K, Sinisalo J, Siscovick DS, Smit JH, Soranzo N, Sovio U, Stephens J, Surakka I, Swift AJ, Tammesoo ML, Tardif JC, Teder-Laving M, Teslovich TM, Thompson JR, Thomson B, Tönjes A, Tuomi T, van Meurs JB, van Ommen GJ, Vatin V, Viikari J, Visvikis-Siest S, Vitart V, Vogel CI, Voight BF, Waite LL, Wallaschofski H, Walters GB, Widen E, Wiegand S, Wild SH, Willemsen G, Witte DR, Witteman JC, Xu J, Zhang Q, Zgaga L, Ziegler A, Zitting P, Beilby JP, Farooqi IS, Hebebrand J, Huikuri HV, James AL, Kähönen M, Levinson DF, Macciardi F, Nieminen MS, Ohlsson C, Palmer LJ, Ridker PM, Stumvoll M, Beckmann JS, Boeing H, Boerwinkle E, Boomsma DI, Caulfield MJ, Chanock SJ, Collins FS, Cupples LA, Smith GD, Erdmann J, Froguel P, Grönberg H, Gyllensten U, Hall P, Hansen T, Harris TB, Hattersley AT, Hayes RB, Heinrich J, Hu FB, Hveem K, Illig T, Jarvelin MR, Kaprio J, Karpe F, Khaw KT, Kiemeney LA, Krude H, Laakso M, Lawlor DA, Metspalu A, Munroe PB, Ouwehand WH, Pedersen O, Penninx BW, Peters A, Pramstaller PP, Quertermous T, Reinehr T, Rissanen A, Rudan I, Samani NJ, Schwarz PE, Shuldiner AR, Spector TD, Tuomilehto J, Uda M, Uitterlinden A, Valle TT, Wabitsch M, Waeber G, Wareham NJ, Watkins H; Procardis Consortium, Wilson JF, Wright AF, Zillikens MC, Chatterjee N, McCarroll SA, Purcell S, Schadt EE, Visscher PM, Assimes TL, Borecki IB, Deloukas P, Fox CS, Groop LC, Haritunians T, Hunter DJ, Kaplan RC, Mohlke KL, O'Connell JR, Peltonen L, Schlessinger D, Strachan DP, van Duijn CM, Wichmann HE, Frayling TM, Thorsteinsdottir U, Abecasis GR, Barroso I, Boehnke M, Stefansson K, North KE, McCarthy MI, Hirschhorn JN, Ingelsson E, Loos RJ. Association analyses of 249,796 individuals reveal 18 new loci associated with body mass index. </w:t>
      </w:r>
      <w:r w:rsidRPr="00C14F2C">
        <w:rPr>
          <w:rFonts w:ascii="Arial" w:hAnsi="Arial" w:cs="Arial"/>
          <w:i/>
          <w:sz w:val="22"/>
          <w:szCs w:val="22"/>
        </w:rPr>
        <w:t>Nat Genet</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2010;42:937-948.</w:t>
      </w:r>
      <w:bookmarkEnd w:id="89"/>
    </w:p>
    <w:p w14:paraId="65E7822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90" w:name="_ENREF_86"/>
      <w:r w:rsidRPr="00C14F2C">
        <w:rPr>
          <w:rFonts w:ascii="Arial" w:hAnsi="Arial" w:cs="Arial"/>
          <w:sz w:val="22"/>
          <w:szCs w:val="22"/>
        </w:rPr>
        <w:t>86.</w:t>
      </w:r>
      <w:r w:rsidRPr="00C14F2C">
        <w:rPr>
          <w:rFonts w:ascii="Arial" w:hAnsi="Arial" w:cs="Arial"/>
          <w:sz w:val="22"/>
          <w:szCs w:val="22"/>
        </w:rPr>
        <w:tab/>
        <w:t xml:space="preserve">Frayling T, Timpson N, Weedon M, Zeggini E, Greathy R, Lindgren M, Perry J, Elliott K, Lango H, Rayner N, Shields B, Harries L, Barrett J, Ellard S, Groves C, Knight B, Patch A, Ness A, Ebrahim S, Lawlor D, Ring S, Ben-Shiomo Y, Jarvelin M, Sovio U, Bennett A, Meltzer D, Ferrucci L, Loos R, Barroso I, Wareham N, Karpe F, Owen K, Cardon L, Walker M, Hitman G, Palmer C, Doney A, Morris A, Smith G, Hattersley A, McCarthy M. A common variant in the FTO gene is associated with body mass index and predisposes to childhood and adult obesity. </w:t>
      </w:r>
      <w:r w:rsidRPr="00C14F2C">
        <w:rPr>
          <w:rFonts w:ascii="Arial" w:hAnsi="Arial" w:cs="Arial"/>
          <w:i/>
          <w:sz w:val="22"/>
          <w:szCs w:val="22"/>
        </w:rPr>
        <w:t>Science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2007;316:888-894.</w:t>
      </w:r>
      <w:bookmarkEnd w:id="90"/>
    </w:p>
    <w:p w14:paraId="1085B2D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91" w:name="_ENREF_87"/>
      <w:r w:rsidRPr="00C14F2C">
        <w:rPr>
          <w:rFonts w:ascii="Arial" w:hAnsi="Arial" w:cs="Arial"/>
          <w:sz w:val="22"/>
          <w:szCs w:val="22"/>
        </w:rPr>
        <w:t>87.</w:t>
      </w:r>
      <w:r w:rsidRPr="00C14F2C">
        <w:rPr>
          <w:rFonts w:ascii="Arial" w:hAnsi="Arial" w:cs="Arial"/>
          <w:sz w:val="22"/>
          <w:szCs w:val="22"/>
        </w:rPr>
        <w:tab/>
        <w:t xml:space="preserve">Liu G, Zhu H, Dong Y, Pdoolsky R, Treiber F, Snieder H. Inluence of common variants in FTO and near INSIG2 and MC4R on growth curves for adiposity in African- and European-American youth. </w:t>
      </w:r>
      <w:r w:rsidRPr="00C14F2C">
        <w:rPr>
          <w:rFonts w:ascii="Arial" w:hAnsi="Arial" w:cs="Arial"/>
          <w:i/>
          <w:sz w:val="22"/>
          <w:szCs w:val="22"/>
        </w:rPr>
        <w:t>Eur J Epidemiol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2011;26:463-473.</w:t>
      </w:r>
      <w:bookmarkEnd w:id="91"/>
    </w:p>
    <w:p w14:paraId="1EC34A1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92" w:name="_ENREF_88"/>
      <w:r w:rsidRPr="00C14F2C">
        <w:rPr>
          <w:rFonts w:ascii="Arial" w:hAnsi="Arial" w:cs="Arial"/>
          <w:sz w:val="22"/>
          <w:szCs w:val="22"/>
        </w:rPr>
        <w:t>88.</w:t>
      </w:r>
      <w:r w:rsidRPr="00C14F2C">
        <w:rPr>
          <w:rFonts w:ascii="Arial" w:hAnsi="Arial" w:cs="Arial"/>
          <w:sz w:val="22"/>
          <w:szCs w:val="22"/>
        </w:rPr>
        <w:tab/>
        <w:t xml:space="preserve">Haupt A, Thamer C, Staiger H, Tschritter O, Kirchhoff K, Machiago F, Haring H, Stefan N, Fritsche A. Variation in the FTO gene influences food intake but not energy expenditure. </w:t>
      </w:r>
      <w:r w:rsidRPr="00C14F2C">
        <w:rPr>
          <w:rFonts w:ascii="Arial" w:hAnsi="Arial" w:cs="Arial"/>
          <w:i/>
          <w:sz w:val="22"/>
          <w:szCs w:val="22"/>
        </w:rPr>
        <w:t>Exp Clin Endocrinol Diabetes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2009;117:194-197.</w:t>
      </w:r>
      <w:bookmarkEnd w:id="92"/>
    </w:p>
    <w:p w14:paraId="67809C0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93" w:name="_ENREF_89"/>
      <w:r w:rsidRPr="00C14F2C">
        <w:rPr>
          <w:rFonts w:ascii="Arial" w:hAnsi="Arial" w:cs="Arial"/>
          <w:sz w:val="22"/>
          <w:szCs w:val="22"/>
        </w:rPr>
        <w:t>89.</w:t>
      </w:r>
      <w:r w:rsidRPr="00C14F2C">
        <w:rPr>
          <w:rFonts w:ascii="Arial" w:hAnsi="Arial" w:cs="Arial"/>
          <w:sz w:val="22"/>
          <w:szCs w:val="22"/>
        </w:rPr>
        <w:tab/>
        <w:t xml:space="preserve">Wardle J, Llewellyn C, Sanderson S, Plomin R. The FTO gene and measured food intake in children.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2008;33:42-45.</w:t>
      </w:r>
      <w:bookmarkEnd w:id="93"/>
    </w:p>
    <w:p w14:paraId="40F32FD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94" w:name="_ENREF_90"/>
      <w:r w:rsidRPr="00C14F2C">
        <w:rPr>
          <w:rFonts w:ascii="Arial" w:hAnsi="Arial" w:cs="Arial"/>
          <w:sz w:val="22"/>
          <w:szCs w:val="22"/>
        </w:rPr>
        <w:t>90.</w:t>
      </w:r>
      <w:r w:rsidRPr="00C14F2C">
        <w:rPr>
          <w:rFonts w:ascii="Arial" w:hAnsi="Arial" w:cs="Arial"/>
          <w:sz w:val="22"/>
          <w:szCs w:val="22"/>
        </w:rPr>
        <w:tab/>
        <w:t xml:space="preserve">Cecil J, Tavendale R, Watt P, Hetherington M, Palmer C. An obesity-associated FTO gene  variant and increased energy intake in children. </w:t>
      </w:r>
      <w:r w:rsidRPr="00C14F2C">
        <w:rPr>
          <w:rFonts w:ascii="Arial" w:hAnsi="Arial" w:cs="Arial"/>
          <w:i/>
          <w:sz w:val="22"/>
          <w:szCs w:val="22"/>
        </w:rPr>
        <w:t>N Eng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2008;359:2558-2566.</w:t>
      </w:r>
      <w:bookmarkEnd w:id="94"/>
    </w:p>
    <w:p w14:paraId="10A402F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95" w:name="_ENREF_91"/>
      <w:r w:rsidRPr="00C14F2C">
        <w:rPr>
          <w:rFonts w:ascii="Arial" w:hAnsi="Arial" w:cs="Arial"/>
          <w:sz w:val="22"/>
          <w:szCs w:val="22"/>
        </w:rPr>
        <w:t>91.</w:t>
      </w:r>
      <w:r w:rsidRPr="00C14F2C">
        <w:rPr>
          <w:rFonts w:ascii="Arial" w:hAnsi="Arial" w:cs="Arial"/>
          <w:sz w:val="22"/>
          <w:szCs w:val="22"/>
        </w:rPr>
        <w:tab/>
        <w:t>Hakanen M, Raitakari O, Lehtmake T, Peltonen N, Pahkala K, Silanmaki L, Lagstrom H, Biikari H, Simell O, Tonnemaa T. FTO genotype Is associated with Body Mass Index after the age of 7 years but not with energy intake or leisure-time physical activity</w:t>
      </w:r>
    </w:p>
    <w:p w14:paraId="7FA5A6EA" w14:textId="77777777" w:rsidR="006379AA" w:rsidRPr="00C14F2C" w:rsidRDefault="006379AA" w:rsidP="00C14F2C">
      <w:pPr>
        <w:pStyle w:val="EndNoteBibliography"/>
        <w:spacing w:line="276" w:lineRule="auto"/>
        <w:ind w:left="576" w:hanging="576"/>
        <w:rPr>
          <w:rFonts w:ascii="Arial" w:hAnsi="Arial" w:cs="Arial"/>
          <w:sz w:val="22"/>
          <w:szCs w:val="22"/>
        </w:rPr>
      </w:pPr>
      <w:r w:rsidRPr="00C14F2C">
        <w:rPr>
          <w:rFonts w:ascii="Arial" w:hAnsi="Arial" w:cs="Arial"/>
          <w:i/>
          <w:sz w:val="22"/>
          <w:szCs w:val="22"/>
        </w:rPr>
        <w:t>J Clin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2009;Epub ahead of print.</w:t>
      </w:r>
      <w:bookmarkEnd w:id="95"/>
    </w:p>
    <w:p w14:paraId="79E2ACA3"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96" w:name="_ENREF_92"/>
      <w:r w:rsidRPr="00C14F2C">
        <w:rPr>
          <w:rFonts w:ascii="Arial" w:hAnsi="Arial" w:cs="Arial"/>
          <w:sz w:val="22"/>
          <w:szCs w:val="22"/>
        </w:rPr>
        <w:lastRenderedPageBreak/>
        <w:t>92.</w:t>
      </w:r>
      <w:r w:rsidRPr="00C14F2C">
        <w:rPr>
          <w:rFonts w:ascii="Arial" w:hAnsi="Arial" w:cs="Arial"/>
          <w:sz w:val="22"/>
          <w:szCs w:val="22"/>
        </w:rPr>
        <w:tab/>
        <w:t xml:space="preserve">Speakman J, Rance K, Johnstone A. Polymorphisms of the FTO gene are associated with variation in energy intake, but not energy expenditure. </w:t>
      </w:r>
      <w:r w:rsidRPr="00C14F2C">
        <w:rPr>
          <w:rFonts w:ascii="Arial" w:hAnsi="Arial" w:cs="Arial"/>
          <w:i/>
          <w:sz w:val="22"/>
          <w:szCs w:val="22"/>
        </w:rPr>
        <w:t>Obesity</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2008;16:1961-1965.</w:t>
      </w:r>
      <w:bookmarkEnd w:id="96"/>
    </w:p>
    <w:p w14:paraId="35AEA90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97" w:name="_ENREF_93"/>
      <w:r w:rsidRPr="00C14F2C">
        <w:rPr>
          <w:rFonts w:ascii="Arial" w:hAnsi="Arial" w:cs="Arial"/>
          <w:sz w:val="22"/>
          <w:szCs w:val="22"/>
        </w:rPr>
        <w:t>93.</w:t>
      </w:r>
      <w:r w:rsidRPr="00C14F2C">
        <w:rPr>
          <w:rFonts w:ascii="Arial" w:hAnsi="Arial" w:cs="Arial"/>
          <w:sz w:val="22"/>
          <w:szCs w:val="22"/>
        </w:rPr>
        <w:tab/>
        <w:t xml:space="preserve">Barkeling B, Rossner S, Sjoberg A. Methodological studies on single meal food intake characteristics in normal weight and obese men and women.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1995;19:284-290.</w:t>
      </w:r>
      <w:bookmarkEnd w:id="97"/>
    </w:p>
    <w:p w14:paraId="5195744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98" w:name="_ENREF_94"/>
      <w:r w:rsidRPr="00C14F2C">
        <w:rPr>
          <w:rFonts w:ascii="Arial" w:hAnsi="Arial" w:cs="Arial"/>
          <w:sz w:val="22"/>
          <w:szCs w:val="22"/>
        </w:rPr>
        <w:t>94.</w:t>
      </w:r>
      <w:r w:rsidRPr="00C14F2C">
        <w:rPr>
          <w:rFonts w:ascii="Arial" w:hAnsi="Arial" w:cs="Arial"/>
          <w:sz w:val="22"/>
          <w:szCs w:val="22"/>
        </w:rPr>
        <w:tab/>
        <w:t xml:space="preserve">Himaya A, Louis-Sylvestre J. The effect of soup on satiation. </w:t>
      </w:r>
      <w:r w:rsidRPr="00C14F2C">
        <w:rPr>
          <w:rFonts w:ascii="Arial" w:hAnsi="Arial" w:cs="Arial"/>
          <w:i/>
          <w:sz w:val="22"/>
          <w:szCs w:val="22"/>
        </w:rPr>
        <w:t>Appetite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1998;30:199-210.</w:t>
      </w:r>
      <w:bookmarkEnd w:id="98"/>
    </w:p>
    <w:p w14:paraId="183D4BB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99" w:name="_ENREF_95"/>
      <w:r w:rsidRPr="00C14F2C">
        <w:rPr>
          <w:rFonts w:ascii="Arial" w:hAnsi="Arial" w:cs="Arial"/>
          <w:sz w:val="22"/>
          <w:szCs w:val="22"/>
        </w:rPr>
        <w:t>95.</w:t>
      </w:r>
      <w:r w:rsidRPr="00C14F2C">
        <w:rPr>
          <w:rFonts w:ascii="Arial" w:hAnsi="Arial" w:cs="Arial"/>
          <w:sz w:val="22"/>
          <w:szCs w:val="22"/>
        </w:rPr>
        <w:tab/>
        <w:t xml:space="preserve">Bowen J, Noakes M, Clifton P. Appetite regulatory hormone responses to various dietary proteins differ by body mass index status despite similar reductions in ad libitum energy intake. </w:t>
      </w:r>
      <w:r w:rsidRPr="00C14F2C">
        <w:rPr>
          <w:rFonts w:ascii="Arial" w:hAnsi="Arial" w:cs="Arial"/>
          <w:i/>
          <w:sz w:val="22"/>
          <w:szCs w:val="22"/>
        </w:rPr>
        <w:t>J Clin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2006;91:2913-2919.</w:t>
      </w:r>
      <w:bookmarkEnd w:id="99"/>
    </w:p>
    <w:p w14:paraId="75B38D6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00" w:name="_ENREF_96"/>
      <w:r w:rsidRPr="00C14F2C">
        <w:rPr>
          <w:rFonts w:ascii="Arial" w:hAnsi="Arial" w:cs="Arial"/>
          <w:sz w:val="22"/>
          <w:szCs w:val="22"/>
        </w:rPr>
        <w:t>96.</w:t>
      </w:r>
      <w:r w:rsidRPr="00C14F2C">
        <w:rPr>
          <w:rFonts w:ascii="Arial" w:hAnsi="Arial" w:cs="Arial"/>
          <w:sz w:val="22"/>
          <w:szCs w:val="22"/>
        </w:rPr>
        <w:tab/>
        <w:t xml:space="preserve">Kissileff H, Thornton J, Torres M, Mayer L, Kalari V, Leibel R, Rosenbaum M. Leptin reverses decline in satiation in weight-reduced obese individuals.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2012;95:309-317.</w:t>
      </w:r>
      <w:bookmarkEnd w:id="100"/>
    </w:p>
    <w:p w14:paraId="48B5097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01" w:name="_ENREF_97"/>
      <w:r w:rsidRPr="00C14F2C">
        <w:rPr>
          <w:rFonts w:ascii="Arial" w:hAnsi="Arial" w:cs="Arial"/>
          <w:sz w:val="22"/>
          <w:szCs w:val="22"/>
        </w:rPr>
        <w:t>97.</w:t>
      </w:r>
      <w:r w:rsidRPr="00C14F2C">
        <w:rPr>
          <w:rFonts w:ascii="Arial" w:hAnsi="Arial" w:cs="Arial"/>
          <w:sz w:val="22"/>
          <w:szCs w:val="22"/>
        </w:rPr>
        <w:tab/>
        <w:t xml:space="preserve">Holliday R. DNA methylation and epigenetic inheritance. </w:t>
      </w:r>
      <w:r w:rsidRPr="00C14F2C">
        <w:rPr>
          <w:rFonts w:ascii="Arial" w:hAnsi="Arial" w:cs="Arial"/>
          <w:i/>
          <w:sz w:val="22"/>
          <w:szCs w:val="22"/>
        </w:rPr>
        <w:t>Phils Trans R Soc Lond B Biol Sci</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1990;326:329-338.</w:t>
      </w:r>
      <w:bookmarkEnd w:id="101"/>
    </w:p>
    <w:p w14:paraId="6F4C2EC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02" w:name="_ENREF_98"/>
      <w:r w:rsidRPr="00C14F2C">
        <w:rPr>
          <w:rFonts w:ascii="Arial" w:hAnsi="Arial" w:cs="Arial"/>
          <w:sz w:val="22"/>
          <w:szCs w:val="22"/>
        </w:rPr>
        <w:t>98.</w:t>
      </w:r>
      <w:r w:rsidRPr="00C14F2C">
        <w:rPr>
          <w:rFonts w:ascii="Arial" w:hAnsi="Arial" w:cs="Arial"/>
          <w:sz w:val="22"/>
          <w:szCs w:val="22"/>
        </w:rPr>
        <w:tab/>
        <w:t xml:space="preserve">Holliday R. Epigenetics: a historical overview. </w:t>
      </w:r>
      <w:r w:rsidRPr="00C14F2C">
        <w:rPr>
          <w:rFonts w:ascii="Arial" w:hAnsi="Arial" w:cs="Arial"/>
          <w:i/>
          <w:sz w:val="22"/>
          <w:szCs w:val="22"/>
        </w:rPr>
        <w:t>Epigenetics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2006;1:76-80.</w:t>
      </w:r>
      <w:bookmarkEnd w:id="102"/>
    </w:p>
    <w:p w14:paraId="2A29953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03" w:name="_ENREF_99"/>
      <w:r w:rsidRPr="00C14F2C">
        <w:rPr>
          <w:rFonts w:ascii="Arial" w:hAnsi="Arial" w:cs="Arial"/>
          <w:sz w:val="22"/>
          <w:szCs w:val="22"/>
        </w:rPr>
        <w:t>99.</w:t>
      </w:r>
      <w:r w:rsidRPr="00C14F2C">
        <w:rPr>
          <w:rFonts w:ascii="Arial" w:hAnsi="Arial" w:cs="Arial"/>
          <w:sz w:val="22"/>
          <w:szCs w:val="22"/>
        </w:rPr>
        <w:tab/>
        <w:t xml:space="preserve">Reynolds R, Jacobsen G, Drake A. What is the evidence in humans that DNA methylation changes link events in utero and later life disease? </w:t>
      </w:r>
      <w:r w:rsidRPr="00C14F2C">
        <w:rPr>
          <w:rFonts w:ascii="Arial" w:hAnsi="Arial" w:cs="Arial"/>
          <w:i/>
          <w:sz w:val="22"/>
          <w:szCs w:val="22"/>
        </w:rPr>
        <w:t>Clin Endocrinol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2013;78:814-822.</w:t>
      </w:r>
      <w:bookmarkEnd w:id="103"/>
    </w:p>
    <w:p w14:paraId="52569F5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04" w:name="_ENREF_100"/>
      <w:r w:rsidRPr="00C14F2C">
        <w:rPr>
          <w:rFonts w:ascii="Arial" w:hAnsi="Arial" w:cs="Arial"/>
          <w:sz w:val="22"/>
          <w:szCs w:val="22"/>
        </w:rPr>
        <w:t>100.</w:t>
      </w:r>
      <w:r w:rsidRPr="00C14F2C">
        <w:rPr>
          <w:rFonts w:ascii="Arial" w:hAnsi="Arial" w:cs="Arial"/>
          <w:sz w:val="22"/>
          <w:szCs w:val="22"/>
        </w:rPr>
        <w:tab/>
        <w:t xml:space="preserve">Inadera H. Developmental origins of obesity and type 2 diabetes: molecular aspects and role of chemicals. </w:t>
      </w:r>
      <w:r w:rsidRPr="00C14F2C">
        <w:rPr>
          <w:rFonts w:ascii="Arial" w:hAnsi="Arial" w:cs="Arial"/>
          <w:i/>
          <w:sz w:val="22"/>
          <w:szCs w:val="22"/>
        </w:rPr>
        <w:t>Environ Health Prev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2013;18:185-197.</w:t>
      </w:r>
      <w:bookmarkEnd w:id="104"/>
    </w:p>
    <w:p w14:paraId="4009DAC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05" w:name="_ENREF_101"/>
      <w:r w:rsidRPr="00C14F2C">
        <w:rPr>
          <w:rFonts w:ascii="Arial" w:hAnsi="Arial" w:cs="Arial"/>
          <w:sz w:val="22"/>
          <w:szCs w:val="22"/>
        </w:rPr>
        <w:t>101.</w:t>
      </w:r>
      <w:r w:rsidRPr="00C14F2C">
        <w:rPr>
          <w:rFonts w:ascii="Arial" w:hAnsi="Arial" w:cs="Arial"/>
          <w:sz w:val="22"/>
          <w:szCs w:val="22"/>
        </w:rPr>
        <w:tab/>
        <w:t xml:space="preserve">Kirchner H, Osler M, Krook A, Zierath J. Epigenetic flexibility in metabolic regulation: disease cause and prevention? </w:t>
      </w:r>
      <w:r w:rsidRPr="00C14F2C">
        <w:rPr>
          <w:rFonts w:ascii="Arial" w:hAnsi="Arial" w:cs="Arial"/>
          <w:i/>
          <w:sz w:val="22"/>
          <w:szCs w:val="22"/>
        </w:rPr>
        <w:t>Trends Cell Biol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2013;23:203-209.</w:t>
      </w:r>
      <w:bookmarkEnd w:id="105"/>
    </w:p>
    <w:p w14:paraId="620D690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06" w:name="_ENREF_102"/>
      <w:r w:rsidRPr="00C14F2C">
        <w:rPr>
          <w:rFonts w:ascii="Arial" w:hAnsi="Arial" w:cs="Arial"/>
          <w:sz w:val="22"/>
          <w:szCs w:val="22"/>
        </w:rPr>
        <w:t>102.</w:t>
      </w:r>
      <w:r w:rsidRPr="00C14F2C">
        <w:rPr>
          <w:rFonts w:ascii="Arial" w:hAnsi="Arial" w:cs="Arial"/>
          <w:sz w:val="22"/>
          <w:szCs w:val="22"/>
        </w:rPr>
        <w:tab/>
        <w:t xml:space="preserve">Menzies K, Zhang H, Katsyuba E, Auwerx J. Protein acetylation in metabolism - metabolites and cofactors. </w:t>
      </w:r>
      <w:r w:rsidRPr="00C14F2C">
        <w:rPr>
          <w:rFonts w:ascii="Arial" w:hAnsi="Arial" w:cs="Arial"/>
          <w:i/>
          <w:sz w:val="22"/>
          <w:szCs w:val="22"/>
        </w:rPr>
        <w:t>Nat Rev Endocrinol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2016;12:43-60.</w:t>
      </w:r>
      <w:bookmarkEnd w:id="106"/>
    </w:p>
    <w:p w14:paraId="766EFDD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07" w:name="_ENREF_103"/>
      <w:r w:rsidRPr="00C14F2C">
        <w:rPr>
          <w:rFonts w:ascii="Arial" w:hAnsi="Arial" w:cs="Arial"/>
          <w:sz w:val="22"/>
          <w:szCs w:val="22"/>
        </w:rPr>
        <w:t>103.</w:t>
      </w:r>
      <w:r w:rsidRPr="00C14F2C">
        <w:rPr>
          <w:rFonts w:ascii="Arial" w:hAnsi="Arial" w:cs="Arial"/>
          <w:sz w:val="22"/>
          <w:szCs w:val="22"/>
        </w:rPr>
        <w:tab/>
        <w:t xml:space="preserve">Zaiou M, El Amri H, Bakillah A. The clinical potential of adipogenesis and obesity-related microRNAs. </w:t>
      </w:r>
      <w:r w:rsidRPr="00C14F2C">
        <w:rPr>
          <w:rFonts w:ascii="Arial" w:hAnsi="Arial" w:cs="Arial"/>
          <w:i/>
          <w:sz w:val="22"/>
          <w:szCs w:val="22"/>
        </w:rPr>
        <w:t>Nutr Metab Cardiovasc Dis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2017;Epub ahead of print.</w:t>
      </w:r>
      <w:bookmarkEnd w:id="107"/>
    </w:p>
    <w:p w14:paraId="6F35BD3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08" w:name="_ENREF_104"/>
      <w:r w:rsidRPr="00C14F2C">
        <w:rPr>
          <w:rFonts w:ascii="Arial" w:hAnsi="Arial" w:cs="Arial"/>
          <w:sz w:val="22"/>
          <w:szCs w:val="22"/>
        </w:rPr>
        <w:t>104.</w:t>
      </w:r>
      <w:r w:rsidRPr="00C14F2C">
        <w:rPr>
          <w:rFonts w:ascii="Arial" w:hAnsi="Arial" w:cs="Arial"/>
          <w:sz w:val="22"/>
          <w:szCs w:val="22"/>
        </w:rPr>
        <w:tab/>
        <w:t xml:space="preserve">Guenard F, Deshaies Y, Cianflone K, Kral J, Marceau P, Vohl M. Differential methylation in glucoregulatory genes of offspring born before vs. after maternal gastrointestinal bypass surgery. </w:t>
      </w:r>
      <w:r w:rsidRPr="00C14F2C">
        <w:rPr>
          <w:rFonts w:ascii="Arial" w:hAnsi="Arial" w:cs="Arial"/>
          <w:i/>
          <w:sz w:val="22"/>
          <w:szCs w:val="22"/>
        </w:rPr>
        <w:t>Proc Nat Acad Sci USA</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2013;110:11439-11444.</w:t>
      </w:r>
      <w:bookmarkEnd w:id="108"/>
    </w:p>
    <w:p w14:paraId="20A7E73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09" w:name="_ENREF_105"/>
      <w:r w:rsidRPr="00C14F2C">
        <w:rPr>
          <w:rFonts w:ascii="Arial" w:hAnsi="Arial" w:cs="Arial"/>
          <w:sz w:val="22"/>
          <w:szCs w:val="22"/>
        </w:rPr>
        <w:t>105.</w:t>
      </w:r>
      <w:r w:rsidRPr="00C14F2C">
        <w:rPr>
          <w:rFonts w:ascii="Arial" w:hAnsi="Arial" w:cs="Arial"/>
          <w:sz w:val="22"/>
          <w:szCs w:val="22"/>
        </w:rPr>
        <w:tab/>
        <w:t xml:space="preserve">Oken E, Kleinman K, Belfort M, Hammitt J, GIllman M. Associations of gestational weight gain with short- and longer-term maternal and child health outcomes. </w:t>
      </w:r>
      <w:r w:rsidRPr="00C14F2C">
        <w:rPr>
          <w:rFonts w:ascii="Arial" w:hAnsi="Arial" w:cs="Arial"/>
          <w:i/>
          <w:sz w:val="22"/>
          <w:szCs w:val="22"/>
        </w:rPr>
        <w:t>Am J Epidemiol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2009;170:123-180.</w:t>
      </w:r>
      <w:bookmarkEnd w:id="109"/>
    </w:p>
    <w:p w14:paraId="66314DF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10" w:name="_ENREF_106"/>
      <w:r w:rsidRPr="00C14F2C">
        <w:rPr>
          <w:rFonts w:ascii="Arial" w:hAnsi="Arial" w:cs="Arial"/>
          <w:sz w:val="22"/>
          <w:szCs w:val="22"/>
        </w:rPr>
        <w:t>106.</w:t>
      </w:r>
      <w:r w:rsidRPr="00C14F2C">
        <w:rPr>
          <w:rFonts w:ascii="Arial" w:hAnsi="Arial" w:cs="Arial"/>
          <w:sz w:val="22"/>
          <w:szCs w:val="22"/>
        </w:rPr>
        <w:tab/>
        <w:t xml:space="preserve">Ravelli G, Stein Z, Susser M. Obesity in young men after famine exposure in utero and early infancy. </w:t>
      </w:r>
      <w:r w:rsidRPr="00C14F2C">
        <w:rPr>
          <w:rFonts w:ascii="Arial" w:hAnsi="Arial" w:cs="Arial"/>
          <w:i/>
          <w:sz w:val="22"/>
          <w:szCs w:val="22"/>
        </w:rPr>
        <w:t>N Engl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1976;295:349-353.</w:t>
      </w:r>
      <w:bookmarkEnd w:id="110"/>
    </w:p>
    <w:p w14:paraId="5EE45853"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11" w:name="_ENREF_107"/>
      <w:r w:rsidRPr="00C14F2C">
        <w:rPr>
          <w:rFonts w:ascii="Arial" w:hAnsi="Arial" w:cs="Arial"/>
          <w:sz w:val="22"/>
          <w:szCs w:val="22"/>
        </w:rPr>
        <w:t>107.</w:t>
      </w:r>
      <w:r w:rsidRPr="00C14F2C">
        <w:rPr>
          <w:rFonts w:ascii="Arial" w:hAnsi="Arial" w:cs="Arial"/>
          <w:sz w:val="22"/>
          <w:szCs w:val="22"/>
        </w:rPr>
        <w:tab/>
        <w:t xml:space="preserve">Ravelli A, Meulen Jvd, Michels R, Osmond C, Barker D, Hales C, Bleker O. Glucose tolerance in adults after prenatal exposure to famine. </w:t>
      </w:r>
      <w:r w:rsidRPr="00C14F2C">
        <w:rPr>
          <w:rFonts w:ascii="Arial" w:hAnsi="Arial" w:cs="Arial"/>
          <w:i/>
          <w:sz w:val="22"/>
          <w:szCs w:val="22"/>
        </w:rPr>
        <w:t>Lancet</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1998;351:173-177.</w:t>
      </w:r>
      <w:bookmarkEnd w:id="111"/>
    </w:p>
    <w:p w14:paraId="7284FE6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12" w:name="_ENREF_108"/>
      <w:r w:rsidRPr="00C14F2C">
        <w:rPr>
          <w:rFonts w:ascii="Arial" w:hAnsi="Arial" w:cs="Arial"/>
          <w:sz w:val="22"/>
          <w:szCs w:val="22"/>
        </w:rPr>
        <w:t>108.</w:t>
      </w:r>
      <w:r w:rsidRPr="00C14F2C">
        <w:rPr>
          <w:rFonts w:ascii="Arial" w:hAnsi="Arial" w:cs="Arial"/>
          <w:sz w:val="22"/>
          <w:szCs w:val="22"/>
        </w:rPr>
        <w:tab/>
        <w:t xml:space="preserve">Moore V, Cockington R, Ryan P, Robinson J. The relationship between birthweight and blood pressure amplifies from childhood to adulthood. </w:t>
      </w:r>
      <w:r w:rsidRPr="00C14F2C">
        <w:rPr>
          <w:rFonts w:ascii="Arial" w:hAnsi="Arial" w:cs="Arial"/>
          <w:i/>
          <w:sz w:val="22"/>
          <w:szCs w:val="22"/>
        </w:rPr>
        <w:t>J Hypertens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1999;17:883-888.</w:t>
      </w:r>
      <w:bookmarkEnd w:id="112"/>
    </w:p>
    <w:p w14:paraId="4C97724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13" w:name="_ENREF_109"/>
      <w:r w:rsidRPr="00C14F2C">
        <w:rPr>
          <w:rFonts w:ascii="Arial" w:hAnsi="Arial" w:cs="Arial"/>
          <w:sz w:val="22"/>
          <w:szCs w:val="22"/>
        </w:rPr>
        <w:t>109.</w:t>
      </w:r>
      <w:r w:rsidRPr="00C14F2C">
        <w:rPr>
          <w:rFonts w:ascii="Arial" w:hAnsi="Arial" w:cs="Arial"/>
          <w:sz w:val="22"/>
          <w:szCs w:val="22"/>
        </w:rPr>
        <w:tab/>
        <w:t xml:space="preserve">Hattersley A, Tooke J. The fetal insulin hypothesis: an alternative explanation of the association of  low birthweight with diabetes and vascular disease. </w:t>
      </w:r>
      <w:r w:rsidRPr="00C14F2C">
        <w:rPr>
          <w:rFonts w:ascii="Arial" w:hAnsi="Arial" w:cs="Arial"/>
          <w:i/>
          <w:sz w:val="22"/>
          <w:szCs w:val="22"/>
        </w:rPr>
        <w:t>Lancet</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1999;353:1789-1792.</w:t>
      </w:r>
      <w:bookmarkEnd w:id="113"/>
    </w:p>
    <w:p w14:paraId="44AC5A5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14" w:name="_ENREF_110"/>
      <w:r w:rsidRPr="00C14F2C">
        <w:rPr>
          <w:rFonts w:ascii="Arial" w:hAnsi="Arial" w:cs="Arial"/>
          <w:sz w:val="22"/>
          <w:szCs w:val="22"/>
        </w:rPr>
        <w:t>110.</w:t>
      </w:r>
      <w:r w:rsidRPr="00C14F2C">
        <w:rPr>
          <w:rFonts w:ascii="Arial" w:hAnsi="Arial" w:cs="Arial"/>
          <w:sz w:val="22"/>
          <w:szCs w:val="22"/>
        </w:rPr>
        <w:tab/>
        <w:t xml:space="preserve">Yarborough D, Barrett-Connor E, Kritz-Silverstein D, Wingard D. Birth weight, adult weight, and girth as predictors of the metabolic syndrome in postmenopausal women: the Rancho Bernardo Study. </w:t>
      </w:r>
      <w:r w:rsidRPr="00C14F2C">
        <w:rPr>
          <w:rFonts w:ascii="Arial" w:hAnsi="Arial" w:cs="Arial"/>
          <w:i/>
          <w:sz w:val="22"/>
          <w:szCs w:val="22"/>
        </w:rPr>
        <w:t>Diab Care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1998;21:1652-1658.</w:t>
      </w:r>
      <w:bookmarkEnd w:id="114"/>
    </w:p>
    <w:p w14:paraId="7C09EC8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15" w:name="_ENREF_111"/>
      <w:r w:rsidRPr="00C14F2C">
        <w:rPr>
          <w:rFonts w:ascii="Arial" w:hAnsi="Arial" w:cs="Arial"/>
          <w:sz w:val="22"/>
          <w:szCs w:val="22"/>
        </w:rPr>
        <w:t>111.</w:t>
      </w:r>
      <w:r w:rsidRPr="00C14F2C">
        <w:rPr>
          <w:rFonts w:ascii="Arial" w:hAnsi="Arial" w:cs="Arial"/>
          <w:sz w:val="22"/>
          <w:szCs w:val="22"/>
        </w:rPr>
        <w:tab/>
        <w:t xml:space="preserve">Barker D. Maternal nutrition, fetal nutrition, and diseases later in life. </w:t>
      </w:r>
      <w:r w:rsidRPr="00C14F2C">
        <w:rPr>
          <w:rFonts w:ascii="Arial" w:hAnsi="Arial" w:cs="Arial"/>
          <w:i/>
          <w:sz w:val="22"/>
          <w:szCs w:val="22"/>
        </w:rPr>
        <w:t>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1997;13:807-813.</w:t>
      </w:r>
      <w:bookmarkEnd w:id="115"/>
    </w:p>
    <w:p w14:paraId="785579A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16" w:name="_ENREF_112"/>
      <w:r w:rsidRPr="00C14F2C">
        <w:rPr>
          <w:rFonts w:ascii="Arial" w:hAnsi="Arial" w:cs="Arial"/>
          <w:sz w:val="22"/>
          <w:szCs w:val="22"/>
        </w:rPr>
        <w:lastRenderedPageBreak/>
        <w:t>112.</w:t>
      </w:r>
      <w:r w:rsidRPr="00C14F2C">
        <w:rPr>
          <w:rFonts w:ascii="Arial" w:hAnsi="Arial" w:cs="Arial"/>
          <w:sz w:val="22"/>
          <w:szCs w:val="22"/>
        </w:rPr>
        <w:tab/>
        <w:t xml:space="preserve">Godfrey K, Barker D. Fetal nutrition and adult disease.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2000;71:1344S-1352s.</w:t>
      </w:r>
      <w:bookmarkEnd w:id="116"/>
    </w:p>
    <w:p w14:paraId="2631E6F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17" w:name="_ENREF_113"/>
      <w:r w:rsidRPr="00C14F2C">
        <w:rPr>
          <w:rFonts w:ascii="Arial" w:hAnsi="Arial" w:cs="Arial"/>
          <w:sz w:val="22"/>
          <w:szCs w:val="22"/>
        </w:rPr>
        <w:t>113.</w:t>
      </w:r>
      <w:r w:rsidRPr="00C14F2C">
        <w:rPr>
          <w:rFonts w:ascii="Arial" w:hAnsi="Arial" w:cs="Arial"/>
          <w:sz w:val="22"/>
          <w:szCs w:val="22"/>
        </w:rPr>
        <w:tab/>
        <w:t xml:space="preserve">Barker D, Clark P. Fetal undernutrition and disease in later life. </w:t>
      </w:r>
      <w:r w:rsidRPr="00C14F2C">
        <w:rPr>
          <w:rFonts w:ascii="Arial" w:hAnsi="Arial" w:cs="Arial"/>
          <w:i/>
          <w:sz w:val="22"/>
          <w:szCs w:val="22"/>
        </w:rPr>
        <w:t>Rev Reprod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1997;2:105-112.</w:t>
      </w:r>
      <w:bookmarkEnd w:id="117"/>
    </w:p>
    <w:p w14:paraId="31E137C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18" w:name="_ENREF_114"/>
      <w:r w:rsidRPr="00C14F2C">
        <w:rPr>
          <w:rFonts w:ascii="Arial" w:hAnsi="Arial" w:cs="Arial"/>
          <w:sz w:val="22"/>
          <w:szCs w:val="22"/>
        </w:rPr>
        <w:t>114.</w:t>
      </w:r>
      <w:r w:rsidRPr="00C14F2C">
        <w:rPr>
          <w:rFonts w:ascii="Arial" w:hAnsi="Arial" w:cs="Arial"/>
          <w:sz w:val="22"/>
          <w:szCs w:val="22"/>
        </w:rPr>
        <w:tab/>
        <w:t xml:space="preserve">Barker D. Maternal nutrtion, fetal nutrtion, and disease in later life. </w:t>
      </w:r>
      <w:r w:rsidRPr="00C14F2C">
        <w:rPr>
          <w:rFonts w:ascii="Arial" w:hAnsi="Arial" w:cs="Arial"/>
          <w:i/>
          <w:sz w:val="22"/>
          <w:szCs w:val="22"/>
        </w:rPr>
        <w:t>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1997;13:807-813.</w:t>
      </w:r>
      <w:bookmarkEnd w:id="118"/>
    </w:p>
    <w:p w14:paraId="3225AB6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19" w:name="_ENREF_115"/>
      <w:r w:rsidRPr="00C14F2C">
        <w:rPr>
          <w:rFonts w:ascii="Arial" w:hAnsi="Arial" w:cs="Arial"/>
          <w:sz w:val="22"/>
          <w:szCs w:val="22"/>
        </w:rPr>
        <w:t>115.</w:t>
      </w:r>
      <w:r w:rsidRPr="00C14F2C">
        <w:rPr>
          <w:rFonts w:ascii="Arial" w:hAnsi="Arial" w:cs="Arial"/>
          <w:sz w:val="22"/>
          <w:szCs w:val="22"/>
        </w:rPr>
        <w:tab/>
        <w:t xml:space="preserve">Barker D. Fetal origins of cardiovascular disease. </w:t>
      </w:r>
      <w:r w:rsidRPr="00C14F2C">
        <w:rPr>
          <w:rFonts w:ascii="Arial" w:hAnsi="Arial" w:cs="Arial"/>
          <w:i/>
          <w:sz w:val="22"/>
          <w:szCs w:val="22"/>
        </w:rPr>
        <w:t>Ann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1999;31(Suppl):3-6.</w:t>
      </w:r>
      <w:bookmarkEnd w:id="119"/>
    </w:p>
    <w:p w14:paraId="5FADC98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20" w:name="_ENREF_116"/>
      <w:r w:rsidRPr="00C14F2C">
        <w:rPr>
          <w:rFonts w:ascii="Arial" w:hAnsi="Arial" w:cs="Arial"/>
          <w:sz w:val="22"/>
          <w:szCs w:val="22"/>
        </w:rPr>
        <w:t>116.</w:t>
      </w:r>
      <w:r w:rsidRPr="00C14F2C">
        <w:rPr>
          <w:rFonts w:ascii="Arial" w:hAnsi="Arial" w:cs="Arial"/>
          <w:sz w:val="22"/>
          <w:szCs w:val="22"/>
        </w:rPr>
        <w:tab/>
        <w:t xml:space="preserve">Pettit D, Baird H, Allech K, Knowler W. Excessive obesity in offspring of Pima Indian women with diabetes during pregnancy. </w:t>
      </w:r>
      <w:r w:rsidRPr="00C14F2C">
        <w:rPr>
          <w:rFonts w:ascii="Arial" w:hAnsi="Arial" w:cs="Arial"/>
          <w:i/>
          <w:sz w:val="22"/>
          <w:szCs w:val="22"/>
        </w:rPr>
        <w:t>N Engl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1983;308:242-245.</w:t>
      </w:r>
      <w:bookmarkEnd w:id="120"/>
    </w:p>
    <w:p w14:paraId="368C1453"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21" w:name="_ENREF_117"/>
      <w:r w:rsidRPr="00C14F2C">
        <w:rPr>
          <w:rFonts w:ascii="Arial" w:hAnsi="Arial" w:cs="Arial"/>
          <w:sz w:val="22"/>
          <w:szCs w:val="22"/>
        </w:rPr>
        <w:t>117.</w:t>
      </w:r>
      <w:r w:rsidRPr="00C14F2C">
        <w:rPr>
          <w:rFonts w:ascii="Arial" w:hAnsi="Arial" w:cs="Arial"/>
          <w:sz w:val="22"/>
          <w:szCs w:val="22"/>
        </w:rPr>
        <w:tab/>
        <w:t xml:space="preserve">Pettitt DJ, Baird R, Aleck KA, Bennett PH, Knowler WC. Excessive obesity in offspring of Pima Indian women with diabetes during pregnancy. </w:t>
      </w:r>
      <w:r w:rsidRPr="00C14F2C">
        <w:rPr>
          <w:rFonts w:ascii="Arial" w:hAnsi="Arial" w:cs="Arial"/>
          <w:i/>
          <w:sz w:val="22"/>
          <w:szCs w:val="22"/>
        </w:rPr>
        <w:t>N Engl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1983;308:242-245.</w:t>
      </w:r>
      <w:bookmarkEnd w:id="121"/>
    </w:p>
    <w:p w14:paraId="67168A9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22" w:name="_ENREF_118"/>
      <w:r w:rsidRPr="00C14F2C">
        <w:rPr>
          <w:rFonts w:ascii="Arial" w:hAnsi="Arial" w:cs="Arial"/>
          <w:sz w:val="22"/>
          <w:szCs w:val="22"/>
        </w:rPr>
        <w:t>118.</w:t>
      </w:r>
      <w:r w:rsidRPr="00C14F2C">
        <w:rPr>
          <w:rFonts w:ascii="Arial" w:hAnsi="Arial" w:cs="Arial"/>
          <w:sz w:val="22"/>
          <w:szCs w:val="22"/>
        </w:rPr>
        <w:tab/>
        <w:t xml:space="preserve">Pettitt DJ, Knowler WC, Bennett PH, Aleck KA, Baird HR. Obesity in offspring of diabetic Pima Indian women.  Despite normal birth weight. </w:t>
      </w:r>
      <w:r w:rsidRPr="00C14F2C">
        <w:rPr>
          <w:rFonts w:ascii="Arial" w:hAnsi="Arial" w:cs="Arial"/>
          <w:i/>
          <w:sz w:val="22"/>
          <w:szCs w:val="22"/>
        </w:rPr>
        <w:t>Diabetes Care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1987;10(1):76-80.</w:t>
      </w:r>
      <w:bookmarkEnd w:id="122"/>
    </w:p>
    <w:p w14:paraId="2504424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23" w:name="_ENREF_119"/>
      <w:r w:rsidRPr="00C14F2C">
        <w:rPr>
          <w:rFonts w:ascii="Arial" w:hAnsi="Arial" w:cs="Arial"/>
          <w:sz w:val="22"/>
          <w:szCs w:val="22"/>
        </w:rPr>
        <w:t>119.</w:t>
      </w:r>
      <w:r w:rsidRPr="00C14F2C">
        <w:rPr>
          <w:rFonts w:ascii="Arial" w:hAnsi="Arial" w:cs="Arial"/>
          <w:sz w:val="22"/>
          <w:szCs w:val="22"/>
        </w:rPr>
        <w:tab/>
        <w:t xml:space="preserve">Pettitt DJ, Aleck KA, Baird HR, Carraher MJ, Bennett PH, Knowler WC. Congential susceptibility to NIDDM: Role of interauterine environment. </w:t>
      </w:r>
      <w:r w:rsidRPr="00C14F2C">
        <w:rPr>
          <w:rFonts w:ascii="Arial" w:hAnsi="Arial" w:cs="Arial"/>
          <w:i/>
          <w:sz w:val="22"/>
          <w:szCs w:val="22"/>
        </w:rPr>
        <w:t>Diabetes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1988;37:622-628.</w:t>
      </w:r>
      <w:bookmarkEnd w:id="123"/>
    </w:p>
    <w:p w14:paraId="5B99557F" w14:textId="180DDB12" w:rsidR="006379AA" w:rsidRPr="00C14F2C" w:rsidRDefault="006379AA" w:rsidP="00C14F2C">
      <w:pPr>
        <w:pStyle w:val="EndNoteBibliography"/>
        <w:spacing w:line="276" w:lineRule="auto"/>
        <w:ind w:left="576" w:hanging="576"/>
        <w:rPr>
          <w:rFonts w:ascii="Arial" w:hAnsi="Arial" w:cs="Arial"/>
          <w:sz w:val="22"/>
          <w:szCs w:val="22"/>
        </w:rPr>
      </w:pPr>
      <w:bookmarkStart w:id="124" w:name="_ENREF_120"/>
      <w:r w:rsidRPr="00C14F2C">
        <w:rPr>
          <w:rFonts w:ascii="Arial" w:hAnsi="Arial" w:cs="Arial"/>
          <w:sz w:val="22"/>
          <w:szCs w:val="22"/>
        </w:rPr>
        <w:t>120.</w:t>
      </w:r>
      <w:r w:rsidRPr="00C14F2C">
        <w:rPr>
          <w:rFonts w:ascii="Arial" w:hAnsi="Arial" w:cs="Arial"/>
          <w:sz w:val="22"/>
          <w:szCs w:val="22"/>
        </w:rPr>
        <w:tab/>
        <w:t xml:space="preserve">Entringer S, Buss C, Swanson J, Cooper D, Wing D, Waffarm F, Wakhwa P. Fetal programming of body composition, obesity, and metabolic function: the role of intrauterine stress and stress biology. </w:t>
      </w:r>
      <w:r w:rsidRPr="00C14F2C">
        <w:rPr>
          <w:rFonts w:ascii="Arial" w:hAnsi="Arial" w:cs="Arial"/>
          <w:i/>
          <w:sz w:val="22"/>
          <w:szCs w:val="22"/>
        </w:rPr>
        <w:t>J Nutr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2012;2012:</w:t>
      </w:r>
      <w:hyperlink r:id="rId40" w:history="1">
        <w:r w:rsidRPr="00C14F2C">
          <w:rPr>
            <w:rStyle w:val="Hyperlink"/>
            <w:rFonts w:ascii="Arial" w:hAnsi="Arial" w:cs="Arial"/>
            <w:sz w:val="22"/>
            <w:szCs w:val="22"/>
          </w:rPr>
          <w:t>http://dx.doi.org/10.1155/2012/632548</w:t>
        </w:r>
      </w:hyperlink>
      <w:r w:rsidRPr="00C14F2C">
        <w:rPr>
          <w:rFonts w:ascii="Arial" w:hAnsi="Arial" w:cs="Arial"/>
          <w:sz w:val="22"/>
          <w:szCs w:val="22"/>
        </w:rPr>
        <w:t>.</w:t>
      </w:r>
      <w:bookmarkEnd w:id="124"/>
    </w:p>
    <w:p w14:paraId="3B0FA57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25" w:name="_ENREF_121"/>
      <w:r w:rsidRPr="00C14F2C">
        <w:rPr>
          <w:rFonts w:ascii="Arial" w:hAnsi="Arial" w:cs="Arial"/>
          <w:sz w:val="22"/>
          <w:szCs w:val="22"/>
        </w:rPr>
        <w:t>121.</w:t>
      </w:r>
      <w:r w:rsidRPr="00C14F2C">
        <w:rPr>
          <w:rFonts w:ascii="Arial" w:hAnsi="Arial" w:cs="Arial"/>
          <w:sz w:val="22"/>
          <w:szCs w:val="22"/>
        </w:rPr>
        <w:tab/>
        <w:t xml:space="preserve">Entringer S, Wadhwa P. Developmental programming of obesity and metabolic dysfunction: role of prenatal stress and stress biology. </w:t>
      </w:r>
      <w:r w:rsidRPr="00C14F2C">
        <w:rPr>
          <w:rFonts w:ascii="Arial" w:hAnsi="Arial" w:cs="Arial"/>
          <w:i/>
          <w:sz w:val="22"/>
          <w:szCs w:val="22"/>
        </w:rPr>
        <w:t>Nestle Nutr Inst Workshop Ser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2013;74:107-120.</w:t>
      </w:r>
      <w:bookmarkEnd w:id="125"/>
    </w:p>
    <w:p w14:paraId="5A73B95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26" w:name="_ENREF_122"/>
      <w:r w:rsidRPr="00C14F2C">
        <w:rPr>
          <w:rFonts w:ascii="Arial" w:hAnsi="Arial" w:cs="Arial"/>
          <w:sz w:val="22"/>
          <w:szCs w:val="22"/>
        </w:rPr>
        <w:t>122.</w:t>
      </w:r>
      <w:r w:rsidRPr="00C14F2C">
        <w:rPr>
          <w:rFonts w:ascii="Arial" w:hAnsi="Arial" w:cs="Arial"/>
          <w:sz w:val="22"/>
          <w:szCs w:val="22"/>
        </w:rPr>
        <w:tab/>
        <w:t>LaGasse L, Gaskins R, Bada H, Shankaran S, Liu J, Lester B, Bauer C, Higgins R, Das A, Roberts M. Prenatal cocaine exposure and childhood obesity at nine years. 2011;33:188-197.</w:t>
      </w:r>
      <w:bookmarkEnd w:id="126"/>
    </w:p>
    <w:p w14:paraId="3B07C8A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27" w:name="_ENREF_123"/>
      <w:r w:rsidRPr="00C14F2C">
        <w:rPr>
          <w:rFonts w:ascii="Arial" w:hAnsi="Arial" w:cs="Arial"/>
          <w:sz w:val="22"/>
          <w:szCs w:val="22"/>
        </w:rPr>
        <w:t>123.</w:t>
      </w:r>
      <w:r w:rsidRPr="00C14F2C">
        <w:rPr>
          <w:rFonts w:ascii="Arial" w:hAnsi="Arial" w:cs="Arial"/>
          <w:sz w:val="22"/>
          <w:szCs w:val="22"/>
        </w:rPr>
        <w:tab/>
        <w:t xml:space="preserve">Moore B, Sauder K, Shapiro A, Crume T, Kinney G, Dabelea D. Fetal exposure to cannabis and childhood metabolic outcomes: The Healthy Start Study. </w:t>
      </w:r>
      <w:r w:rsidRPr="00C14F2C">
        <w:rPr>
          <w:rFonts w:ascii="Arial" w:hAnsi="Arial" w:cs="Arial"/>
          <w:i/>
          <w:sz w:val="22"/>
          <w:szCs w:val="22"/>
        </w:rPr>
        <w:t>J Clin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2022;107:e2863-2869.</w:t>
      </w:r>
      <w:bookmarkEnd w:id="127"/>
    </w:p>
    <w:p w14:paraId="4032923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28" w:name="_ENREF_124"/>
      <w:r w:rsidRPr="00C14F2C">
        <w:rPr>
          <w:rFonts w:ascii="Arial" w:hAnsi="Arial" w:cs="Arial"/>
          <w:sz w:val="22"/>
          <w:szCs w:val="22"/>
        </w:rPr>
        <w:t>124.</w:t>
      </w:r>
      <w:r w:rsidRPr="00C14F2C">
        <w:rPr>
          <w:rFonts w:ascii="Arial" w:hAnsi="Arial" w:cs="Arial"/>
          <w:sz w:val="22"/>
          <w:szCs w:val="22"/>
        </w:rPr>
        <w:tab/>
        <w:t xml:space="preserve">Rosenbaum M. Passive prenatal exposure to cannabinoids promotes weight gain and dysglycemia in childhood. </w:t>
      </w:r>
      <w:r w:rsidRPr="00C14F2C">
        <w:rPr>
          <w:rFonts w:ascii="Arial" w:hAnsi="Arial" w:cs="Arial"/>
          <w:i/>
          <w:sz w:val="22"/>
          <w:szCs w:val="22"/>
        </w:rPr>
        <w:t>J Clin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2022;2022 Apr 18:dgac227. doi: 10.1210/clinem/dgac227. Epub ahead of print.</w:t>
      </w:r>
      <w:bookmarkEnd w:id="128"/>
    </w:p>
    <w:p w14:paraId="5B6BBCA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29" w:name="_ENREF_125"/>
      <w:r w:rsidRPr="00C14F2C">
        <w:rPr>
          <w:rFonts w:ascii="Arial" w:hAnsi="Arial" w:cs="Arial"/>
          <w:sz w:val="22"/>
          <w:szCs w:val="22"/>
        </w:rPr>
        <w:t>125.</w:t>
      </w:r>
      <w:r w:rsidRPr="00C14F2C">
        <w:rPr>
          <w:rFonts w:ascii="Arial" w:hAnsi="Arial" w:cs="Arial"/>
          <w:sz w:val="22"/>
          <w:szCs w:val="22"/>
        </w:rPr>
        <w:tab/>
        <w:t xml:space="preserve">Hediger M, Overpeck M, Kuczmarski R, Ruan W. Association between infant breastfeeding and overweight in young children. </w:t>
      </w:r>
      <w:r w:rsidRPr="00C14F2C">
        <w:rPr>
          <w:rFonts w:ascii="Arial" w:hAnsi="Arial" w:cs="Arial"/>
          <w:i/>
          <w:sz w:val="22"/>
          <w:szCs w:val="22"/>
        </w:rPr>
        <w:t>JAMA</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2001;285:2506-2507.</w:t>
      </w:r>
      <w:bookmarkEnd w:id="129"/>
    </w:p>
    <w:p w14:paraId="3B100D8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30" w:name="_ENREF_126"/>
      <w:r w:rsidRPr="00C14F2C">
        <w:rPr>
          <w:rFonts w:ascii="Arial" w:hAnsi="Arial" w:cs="Arial"/>
          <w:sz w:val="22"/>
          <w:szCs w:val="22"/>
        </w:rPr>
        <w:t>126.</w:t>
      </w:r>
      <w:r w:rsidRPr="00C14F2C">
        <w:rPr>
          <w:rFonts w:ascii="Arial" w:hAnsi="Arial" w:cs="Arial"/>
          <w:sz w:val="22"/>
          <w:szCs w:val="22"/>
        </w:rPr>
        <w:tab/>
        <w:t xml:space="preserve">Horta B, de Mola C, Victoria C. Long term consequences of breastfeeding on cholesterol, obesity, systolic blood pressure, and type 2 diabetes: A systematic review and meta-analysis. </w:t>
      </w:r>
      <w:r w:rsidRPr="00C14F2C">
        <w:rPr>
          <w:rFonts w:ascii="Arial" w:hAnsi="Arial" w:cs="Arial"/>
          <w:i/>
          <w:sz w:val="22"/>
          <w:szCs w:val="22"/>
        </w:rPr>
        <w:t>Acta Pediatric</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2015;105:30-37.</w:t>
      </w:r>
      <w:bookmarkEnd w:id="130"/>
    </w:p>
    <w:p w14:paraId="4765EF5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31" w:name="_ENREF_127"/>
      <w:r w:rsidRPr="00C14F2C">
        <w:rPr>
          <w:rFonts w:ascii="Arial" w:hAnsi="Arial" w:cs="Arial"/>
          <w:sz w:val="22"/>
          <w:szCs w:val="22"/>
        </w:rPr>
        <w:t>127.</w:t>
      </w:r>
      <w:r w:rsidRPr="00C14F2C">
        <w:rPr>
          <w:rFonts w:ascii="Arial" w:hAnsi="Arial" w:cs="Arial"/>
          <w:sz w:val="22"/>
          <w:szCs w:val="22"/>
        </w:rPr>
        <w:tab/>
        <w:t xml:space="preserve">Yan J, Liu L, Zhu Y, Huaming G, Wang P. The association between breastfeeding and childhood obesity: A meta-analysis. </w:t>
      </w:r>
      <w:r w:rsidRPr="00C14F2C">
        <w:rPr>
          <w:rFonts w:ascii="Arial" w:hAnsi="Arial" w:cs="Arial"/>
          <w:i/>
          <w:sz w:val="22"/>
          <w:szCs w:val="22"/>
        </w:rPr>
        <w:t>BMC Public Health</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2014;14:1267.</w:t>
      </w:r>
      <w:bookmarkEnd w:id="131"/>
    </w:p>
    <w:p w14:paraId="2B7433C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32" w:name="_ENREF_128"/>
      <w:r w:rsidRPr="00C14F2C">
        <w:rPr>
          <w:rFonts w:ascii="Arial" w:hAnsi="Arial" w:cs="Arial"/>
          <w:sz w:val="22"/>
          <w:szCs w:val="22"/>
        </w:rPr>
        <w:t>128.</w:t>
      </w:r>
      <w:r w:rsidRPr="00C14F2C">
        <w:rPr>
          <w:rFonts w:ascii="Arial" w:hAnsi="Arial" w:cs="Arial"/>
          <w:sz w:val="22"/>
          <w:szCs w:val="22"/>
        </w:rPr>
        <w:tab/>
        <w:t xml:space="preserve">Rzehak P, Oddy W, Mearin M, Grote V, Mori T, Szajewska H, Shamir R, Koletzko S, Beilin L, Hng R, Koletzko B, WP10 working group of the Early Nutriton Project. Infant feeding and growth trajectory patterns in childhood and body composition in young adulthoo. </w:t>
      </w:r>
      <w:r w:rsidRPr="00C14F2C">
        <w:rPr>
          <w:rFonts w:ascii="Arial" w:hAnsi="Arial" w:cs="Arial"/>
          <w:i/>
          <w:sz w:val="22"/>
          <w:szCs w:val="22"/>
        </w:rPr>
        <w:t>Amer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2017;106:568-580.</w:t>
      </w:r>
      <w:bookmarkEnd w:id="132"/>
    </w:p>
    <w:p w14:paraId="05ABFAE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33" w:name="_ENREF_129"/>
      <w:r w:rsidRPr="00C14F2C">
        <w:rPr>
          <w:rFonts w:ascii="Arial" w:hAnsi="Arial" w:cs="Arial"/>
          <w:sz w:val="22"/>
          <w:szCs w:val="22"/>
        </w:rPr>
        <w:t>129.</w:t>
      </w:r>
      <w:r w:rsidRPr="00C14F2C">
        <w:rPr>
          <w:rFonts w:ascii="Arial" w:hAnsi="Arial" w:cs="Arial"/>
          <w:sz w:val="22"/>
          <w:szCs w:val="22"/>
        </w:rPr>
        <w:tab/>
        <w:t xml:space="preserve">Osei-Assibey G, Dick S, Macdiarmid J, Semple S, Reily J, Ellaway A, Cowie H, McNeill G. The influence of the food environment on overweight and obesity in young children: a systematic review. BMJ Open 2012;2. </w:t>
      </w:r>
      <w:bookmarkEnd w:id="133"/>
    </w:p>
    <w:p w14:paraId="556F3EF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34" w:name="_ENREF_130"/>
      <w:r w:rsidRPr="00C14F2C">
        <w:rPr>
          <w:rFonts w:ascii="Arial" w:hAnsi="Arial" w:cs="Arial"/>
          <w:sz w:val="22"/>
          <w:szCs w:val="22"/>
        </w:rPr>
        <w:t>130.</w:t>
      </w:r>
      <w:r w:rsidRPr="00C14F2C">
        <w:rPr>
          <w:rFonts w:ascii="Arial" w:hAnsi="Arial" w:cs="Arial"/>
          <w:sz w:val="22"/>
          <w:szCs w:val="22"/>
        </w:rPr>
        <w:tab/>
        <w:t xml:space="preserve">Dietz W, Gortmaker S. Do we fatten our children at the television set ? Obesity and television viewing in children and adolescents. </w:t>
      </w:r>
      <w:r w:rsidRPr="00C14F2C">
        <w:rPr>
          <w:rFonts w:ascii="Arial" w:hAnsi="Arial" w:cs="Arial"/>
          <w:i/>
          <w:sz w:val="22"/>
          <w:szCs w:val="22"/>
        </w:rPr>
        <w:t>Pediatrics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1985;75:807-812.</w:t>
      </w:r>
      <w:bookmarkEnd w:id="134"/>
    </w:p>
    <w:p w14:paraId="2CC2A02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35" w:name="_ENREF_131"/>
      <w:r w:rsidRPr="00C14F2C">
        <w:rPr>
          <w:rFonts w:ascii="Arial" w:hAnsi="Arial" w:cs="Arial"/>
          <w:sz w:val="22"/>
          <w:szCs w:val="22"/>
        </w:rPr>
        <w:lastRenderedPageBreak/>
        <w:t>131.</w:t>
      </w:r>
      <w:r w:rsidRPr="00C14F2C">
        <w:rPr>
          <w:rFonts w:ascii="Arial" w:hAnsi="Arial" w:cs="Arial"/>
          <w:sz w:val="22"/>
          <w:szCs w:val="22"/>
        </w:rPr>
        <w:tab/>
        <w:t xml:space="preserve">Salbe A, Nicolson M, Ravussin E. Total energy expenditure and physical activity correlate with plasma leptin concentrations in five-year-old children. </w:t>
      </w:r>
      <w:r w:rsidRPr="00C14F2C">
        <w:rPr>
          <w:rFonts w:ascii="Arial" w:hAnsi="Arial" w:cs="Arial"/>
          <w:i/>
          <w:sz w:val="22"/>
          <w:szCs w:val="22"/>
        </w:rPr>
        <w:t>J Clin Invest</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1997;99:592-595.</w:t>
      </w:r>
      <w:bookmarkEnd w:id="135"/>
    </w:p>
    <w:p w14:paraId="2DBC6FA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36" w:name="_ENREF_132"/>
      <w:r w:rsidRPr="00C14F2C">
        <w:rPr>
          <w:rFonts w:ascii="Arial" w:hAnsi="Arial" w:cs="Arial"/>
          <w:sz w:val="22"/>
          <w:szCs w:val="22"/>
        </w:rPr>
        <w:t>132.</w:t>
      </w:r>
      <w:r w:rsidRPr="00C14F2C">
        <w:rPr>
          <w:rFonts w:ascii="Arial" w:hAnsi="Arial" w:cs="Arial"/>
          <w:sz w:val="22"/>
          <w:szCs w:val="22"/>
        </w:rPr>
        <w:tab/>
        <w:t xml:space="preserve">Ku L, Shapiro L, Crayford P, Huenemann R. Body composition and physical activity in 8 year old children.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1981;34:2770-2775.</w:t>
      </w:r>
      <w:bookmarkEnd w:id="136"/>
    </w:p>
    <w:p w14:paraId="41D41C9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37" w:name="_ENREF_133"/>
      <w:r w:rsidRPr="00C14F2C">
        <w:rPr>
          <w:rFonts w:ascii="Arial" w:hAnsi="Arial" w:cs="Arial"/>
          <w:sz w:val="22"/>
          <w:szCs w:val="22"/>
        </w:rPr>
        <w:t>133.</w:t>
      </w:r>
      <w:r w:rsidRPr="00C14F2C">
        <w:rPr>
          <w:rFonts w:ascii="Arial" w:hAnsi="Arial" w:cs="Arial"/>
          <w:sz w:val="22"/>
          <w:szCs w:val="22"/>
        </w:rPr>
        <w:tab/>
        <w:t xml:space="preserve">Davies P, Gregory J, White A. Physical activity and body fatness in pre-school children.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1995;19:6-10.</w:t>
      </w:r>
      <w:bookmarkEnd w:id="137"/>
    </w:p>
    <w:p w14:paraId="7650A64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38" w:name="_ENREF_134"/>
      <w:r w:rsidRPr="00C14F2C">
        <w:rPr>
          <w:rFonts w:ascii="Arial" w:hAnsi="Arial" w:cs="Arial"/>
          <w:sz w:val="22"/>
          <w:szCs w:val="22"/>
        </w:rPr>
        <w:t>134.</w:t>
      </w:r>
      <w:r w:rsidRPr="00C14F2C">
        <w:rPr>
          <w:rFonts w:ascii="Arial" w:hAnsi="Arial" w:cs="Arial"/>
          <w:sz w:val="22"/>
          <w:szCs w:val="22"/>
        </w:rPr>
        <w:tab/>
        <w:t xml:space="preserve">Borzekowski D, Robinson T. The 30-second effect: an experiment revealing the impact of television commercials on food preferences of preschoolers. </w:t>
      </w:r>
      <w:r w:rsidRPr="00C14F2C">
        <w:rPr>
          <w:rFonts w:ascii="Arial" w:hAnsi="Arial" w:cs="Arial"/>
          <w:i/>
          <w:sz w:val="22"/>
          <w:szCs w:val="22"/>
        </w:rPr>
        <w:t>J Am Diet Assoc</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2001;101:42-46.</w:t>
      </w:r>
      <w:bookmarkEnd w:id="138"/>
    </w:p>
    <w:p w14:paraId="231031C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39" w:name="_ENREF_135"/>
      <w:r w:rsidRPr="00C14F2C">
        <w:rPr>
          <w:rFonts w:ascii="Arial" w:hAnsi="Arial" w:cs="Arial"/>
          <w:sz w:val="22"/>
          <w:szCs w:val="22"/>
        </w:rPr>
        <w:t>135.</w:t>
      </w:r>
      <w:r w:rsidRPr="00C14F2C">
        <w:rPr>
          <w:rFonts w:ascii="Arial" w:hAnsi="Arial" w:cs="Arial"/>
          <w:sz w:val="22"/>
          <w:szCs w:val="22"/>
        </w:rPr>
        <w:tab/>
        <w:t xml:space="preserve">Krespo C, Smit E, Troiano R, Bartlett S, Macera C, Andersen R. Television watching, energy intake, and obesity in US children: results from the third National Health and Nutrition Examination Survey, 1988-1994. </w:t>
      </w:r>
      <w:r w:rsidRPr="00C14F2C">
        <w:rPr>
          <w:rFonts w:ascii="Arial" w:hAnsi="Arial" w:cs="Arial"/>
          <w:i/>
          <w:sz w:val="22"/>
          <w:szCs w:val="22"/>
        </w:rPr>
        <w:t>Arch Pediatr Adolesc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2001;155:360-365.</w:t>
      </w:r>
      <w:bookmarkEnd w:id="139"/>
    </w:p>
    <w:p w14:paraId="786600C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40" w:name="_ENREF_136"/>
      <w:r w:rsidRPr="00C14F2C">
        <w:rPr>
          <w:rFonts w:ascii="Arial" w:hAnsi="Arial" w:cs="Arial"/>
          <w:sz w:val="22"/>
          <w:szCs w:val="22"/>
        </w:rPr>
        <w:t>136.</w:t>
      </w:r>
      <w:r w:rsidRPr="00C14F2C">
        <w:rPr>
          <w:rFonts w:ascii="Arial" w:hAnsi="Arial" w:cs="Arial"/>
          <w:sz w:val="22"/>
          <w:szCs w:val="22"/>
        </w:rPr>
        <w:tab/>
        <w:t xml:space="preserve">Cunningham S, Kramer M, Narayan K. Incidence of childhood obesity in the United States. </w:t>
      </w:r>
      <w:r w:rsidRPr="00C14F2C">
        <w:rPr>
          <w:rFonts w:ascii="Arial" w:hAnsi="Arial" w:cs="Arial"/>
          <w:i/>
          <w:sz w:val="22"/>
          <w:szCs w:val="22"/>
        </w:rPr>
        <w:t>N Eng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2014;370:403-411.</w:t>
      </w:r>
      <w:bookmarkEnd w:id="140"/>
    </w:p>
    <w:p w14:paraId="040EF4A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41" w:name="_ENREF_137"/>
      <w:r w:rsidRPr="00C14F2C">
        <w:rPr>
          <w:rFonts w:ascii="Arial" w:hAnsi="Arial" w:cs="Arial"/>
          <w:sz w:val="22"/>
          <w:szCs w:val="22"/>
        </w:rPr>
        <w:t>137.</w:t>
      </w:r>
      <w:r w:rsidRPr="00C14F2C">
        <w:rPr>
          <w:rFonts w:ascii="Arial" w:hAnsi="Arial" w:cs="Arial"/>
          <w:sz w:val="22"/>
          <w:szCs w:val="22"/>
        </w:rPr>
        <w:tab/>
        <w:t xml:space="preserve">Nanri H, Shirasawa T, Ochiai J, Nomoto S, Hoshino H, Kokaze A. Rapid weight gain during infancy and early childhood is related to higher anthropometric measurements in preadolescence. </w:t>
      </w:r>
      <w:r w:rsidRPr="00C14F2C">
        <w:rPr>
          <w:rFonts w:ascii="Arial" w:hAnsi="Arial" w:cs="Arial"/>
          <w:i/>
          <w:sz w:val="22"/>
          <w:szCs w:val="22"/>
        </w:rPr>
        <w:t>Child Care Health Dev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2017;43:435-440.</w:t>
      </w:r>
      <w:bookmarkEnd w:id="141"/>
    </w:p>
    <w:p w14:paraId="0DD3F68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42" w:name="_ENREF_138"/>
      <w:r w:rsidRPr="00C14F2C">
        <w:rPr>
          <w:rFonts w:ascii="Arial" w:hAnsi="Arial" w:cs="Arial"/>
          <w:sz w:val="22"/>
          <w:szCs w:val="22"/>
        </w:rPr>
        <w:t>138.</w:t>
      </w:r>
      <w:r w:rsidRPr="00C14F2C">
        <w:rPr>
          <w:rFonts w:ascii="Arial" w:hAnsi="Arial" w:cs="Arial"/>
          <w:sz w:val="22"/>
          <w:szCs w:val="22"/>
        </w:rPr>
        <w:tab/>
        <w:t xml:space="preserve">Munthali R, Kagura J, Lombard Z, Norris S. Early life growth predictors of childhood adiposity trajectories and future risk for obesity: Birth to twenty cohort. </w:t>
      </w:r>
      <w:r w:rsidRPr="00C14F2C">
        <w:rPr>
          <w:rFonts w:ascii="Arial" w:hAnsi="Arial" w:cs="Arial"/>
          <w:i/>
          <w:sz w:val="22"/>
          <w:szCs w:val="22"/>
        </w:rPr>
        <w:t>Child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2017;13:384-391.</w:t>
      </w:r>
      <w:bookmarkEnd w:id="142"/>
    </w:p>
    <w:p w14:paraId="49F0317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43" w:name="_ENREF_139"/>
      <w:r w:rsidRPr="00C14F2C">
        <w:rPr>
          <w:rFonts w:ascii="Arial" w:hAnsi="Arial" w:cs="Arial"/>
          <w:sz w:val="22"/>
          <w:szCs w:val="22"/>
        </w:rPr>
        <w:t>139.</w:t>
      </w:r>
      <w:r w:rsidRPr="00C14F2C">
        <w:rPr>
          <w:rFonts w:ascii="Arial" w:hAnsi="Arial" w:cs="Arial"/>
          <w:sz w:val="22"/>
          <w:szCs w:val="22"/>
        </w:rPr>
        <w:tab/>
        <w:t xml:space="preserve">Braun J, Kalkwarf H, Papandonatos G, Chen A, Lamphear B. Patterns of early life body mass index and childhood overweight and obesity status at eight years of age. </w:t>
      </w:r>
      <w:r w:rsidRPr="00C14F2C">
        <w:rPr>
          <w:rFonts w:ascii="Arial" w:hAnsi="Arial" w:cs="Arial"/>
          <w:i/>
          <w:sz w:val="22"/>
          <w:szCs w:val="22"/>
        </w:rPr>
        <w:t>BMC 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2018;18:161.</w:t>
      </w:r>
      <w:bookmarkEnd w:id="143"/>
    </w:p>
    <w:p w14:paraId="2D486FE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44" w:name="_ENREF_140"/>
      <w:r w:rsidRPr="00C14F2C">
        <w:rPr>
          <w:rFonts w:ascii="Arial" w:hAnsi="Arial" w:cs="Arial"/>
          <w:sz w:val="22"/>
          <w:szCs w:val="22"/>
        </w:rPr>
        <w:t>140.</w:t>
      </w:r>
      <w:r w:rsidRPr="00C14F2C">
        <w:rPr>
          <w:rFonts w:ascii="Arial" w:hAnsi="Arial" w:cs="Arial"/>
          <w:sz w:val="22"/>
          <w:szCs w:val="22"/>
        </w:rPr>
        <w:tab/>
        <w:t xml:space="preserve">Lu Y, Pearce A, Li L. Weight gain in early years and subsequent body mass index trajectories across birth weight groups: a prospective longitudinal study. </w:t>
      </w:r>
      <w:r w:rsidRPr="00C14F2C">
        <w:rPr>
          <w:rFonts w:ascii="Arial" w:hAnsi="Arial" w:cs="Arial"/>
          <w:i/>
          <w:sz w:val="22"/>
          <w:szCs w:val="22"/>
        </w:rPr>
        <w:t>Eur J Publ Heal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2020;30:316-322.</w:t>
      </w:r>
      <w:bookmarkEnd w:id="144"/>
    </w:p>
    <w:p w14:paraId="3960BDA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45" w:name="_ENREF_141"/>
      <w:r w:rsidRPr="00C14F2C">
        <w:rPr>
          <w:rFonts w:ascii="Arial" w:hAnsi="Arial" w:cs="Arial"/>
          <w:sz w:val="22"/>
          <w:szCs w:val="22"/>
        </w:rPr>
        <w:t>141.</w:t>
      </w:r>
      <w:r w:rsidRPr="00C14F2C">
        <w:rPr>
          <w:rFonts w:ascii="Arial" w:hAnsi="Arial" w:cs="Arial"/>
          <w:sz w:val="22"/>
          <w:szCs w:val="22"/>
        </w:rPr>
        <w:tab/>
        <w:t xml:space="preserve">Stock K, Nagrani R, Gande N, Bernar B, Staudt A, Willeit P, Geiger R, Knoflach M, UKiechl-Kohlendorfer. Birth weight and weight changes from infancy to early childhood as predictors of body mass index in adolescence. </w:t>
      </w:r>
      <w:r w:rsidRPr="00C14F2C">
        <w:rPr>
          <w:rFonts w:ascii="Arial" w:hAnsi="Arial" w:cs="Arial"/>
          <w:i/>
          <w:sz w:val="22"/>
          <w:szCs w:val="22"/>
        </w:rPr>
        <w:t>J 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2020;222:120-126.</w:t>
      </w:r>
      <w:bookmarkEnd w:id="145"/>
    </w:p>
    <w:p w14:paraId="27F87C0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46" w:name="_ENREF_142"/>
      <w:r w:rsidRPr="00C14F2C">
        <w:rPr>
          <w:rFonts w:ascii="Arial" w:hAnsi="Arial" w:cs="Arial"/>
          <w:sz w:val="22"/>
          <w:szCs w:val="22"/>
        </w:rPr>
        <w:t>142.</w:t>
      </w:r>
      <w:r w:rsidRPr="00C14F2C">
        <w:rPr>
          <w:rFonts w:ascii="Arial" w:hAnsi="Arial" w:cs="Arial"/>
          <w:sz w:val="22"/>
          <w:szCs w:val="22"/>
        </w:rPr>
        <w:tab/>
        <w:t xml:space="preserve">Ogden C, Fryar C, Hales C, Carroll M, Aoki Y, Freedman D. Differences in obesity prevalence by demographic characteristics and urbanization level US children and adolescents, 2013-2016. </w:t>
      </w:r>
      <w:r w:rsidRPr="00C14F2C">
        <w:rPr>
          <w:rFonts w:ascii="Arial" w:hAnsi="Arial" w:cs="Arial"/>
          <w:i/>
          <w:sz w:val="22"/>
          <w:szCs w:val="22"/>
        </w:rPr>
        <w:t>JAMA</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2018;319:2410-2418.</w:t>
      </w:r>
      <w:bookmarkEnd w:id="146"/>
    </w:p>
    <w:p w14:paraId="608F284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47" w:name="_ENREF_143"/>
      <w:r w:rsidRPr="00C14F2C">
        <w:rPr>
          <w:rFonts w:ascii="Arial" w:hAnsi="Arial" w:cs="Arial"/>
          <w:sz w:val="22"/>
          <w:szCs w:val="22"/>
        </w:rPr>
        <w:t>143.</w:t>
      </w:r>
      <w:r w:rsidRPr="00C14F2C">
        <w:rPr>
          <w:rFonts w:ascii="Arial" w:hAnsi="Arial" w:cs="Arial"/>
          <w:sz w:val="22"/>
          <w:szCs w:val="22"/>
        </w:rPr>
        <w:tab/>
        <w:t xml:space="preserve">Gorski Findling M, Wolfson J, Rimm E, Bleich S. Differences in the neighborhood retail food environment and obesity among US children and adolescents by SNAP participation. </w:t>
      </w:r>
      <w:r w:rsidRPr="00C14F2C">
        <w:rPr>
          <w:rFonts w:ascii="Arial" w:hAnsi="Arial" w:cs="Arial"/>
          <w:i/>
          <w:sz w:val="22"/>
          <w:szCs w:val="22"/>
        </w:rPr>
        <w:t>Obesity</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2018;26:1063-1071.</w:t>
      </w:r>
      <w:bookmarkEnd w:id="147"/>
    </w:p>
    <w:p w14:paraId="51C1105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48" w:name="_ENREF_144"/>
      <w:r w:rsidRPr="00C14F2C">
        <w:rPr>
          <w:rFonts w:ascii="Arial" w:hAnsi="Arial" w:cs="Arial"/>
          <w:sz w:val="22"/>
          <w:szCs w:val="22"/>
        </w:rPr>
        <w:t>144.</w:t>
      </w:r>
      <w:r w:rsidRPr="00C14F2C">
        <w:rPr>
          <w:rFonts w:ascii="Arial" w:hAnsi="Arial" w:cs="Arial"/>
          <w:sz w:val="22"/>
          <w:szCs w:val="22"/>
        </w:rPr>
        <w:tab/>
        <w:t xml:space="preserve">Elbel B, Tamura K, McDermott Z, Wu E, Schwartz A. Childhood Obesity and the food environment: A population-based sample of public school children in New York City. </w:t>
      </w:r>
      <w:r w:rsidRPr="00C14F2C">
        <w:rPr>
          <w:rFonts w:ascii="Arial" w:hAnsi="Arial" w:cs="Arial"/>
          <w:i/>
          <w:sz w:val="22"/>
          <w:szCs w:val="22"/>
        </w:rPr>
        <w:t>Obesity</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2020;28:65-72.</w:t>
      </w:r>
      <w:bookmarkEnd w:id="148"/>
    </w:p>
    <w:p w14:paraId="3F97277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49" w:name="_ENREF_145"/>
      <w:r w:rsidRPr="00C14F2C">
        <w:rPr>
          <w:rFonts w:ascii="Arial" w:hAnsi="Arial" w:cs="Arial"/>
          <w:sz w:val="22"/>
          <w:szCs w:val="22"/>
        </w:rPr>
        <w:t>145.</w:t>
      </w:r>
      <w:r w:rsidRPr="00C14F2C">
        <w:rPr>
          <w:rFonts w:ascii="Arial" w:hAnsi="Arial" w:cs="Arial"/>
          <w:sz w:val="22"/>
          <w:szCs w:val="22"/>
        </w:rPr>
        <w:tab/>
        <w:t xml:space="preserve">Jia P, Zou Y, Wu Z, Zhang D, Wu T, Smith M, Xiao Z. Street connectivity, physical activity, and childhood obesity: A systematic review and meta-analysis. </w:t>
      </w:r>
      <w:r w:rsidRPr="00C14F2C">
        <w:rPr>
          <w:rFonts w:ascii="Arial" w:hAnsi="Arial" w:cs="Arial"/>
          <w:i/>
          <w:sz w:val="22"/>
          <w:szCs w:val="22"/>
        </w:rPr>
        <w:t>Obes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2021;22:e12943.</w:t>
      </w:r>
      <w:bookmarkEnd w:id="149"/>
    </w:p>
    <w:p w14:paraId="5004803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50" w:name="_ENREF_146"/>
      <w:r w:rsidRPr="00C14F2C">
        <w:rPr>
          <w:rFonts w:ascii="Arial" w:hAnsi="Arial" w:cs="Arial"/>
          <w:sz w:val="22"/>
          <w:szCs w:val="22"/>
        </w:rPr>
        <w:t>146.</w:t>
      </w:r>
      <w:r w:rsidRPr="00C14F2C">
        <w:rPr>
          <w:rFonts w:ascii="Arial" w:hAnsi="Arial" w:cs="Arial"/>
          <w:sz w:val="22"/>
          <w:szCs w:val="22"/>
        </w:rPr>
        <w:tab/>
        <w:t xml:space="preserve">Jia P, Das S, Rohli K, Rohli R, Ma Y, Yu C, Pan X, Zhou W. Natural environment and childhood obesity: A systematic review. </w:t>
      </w:r>
      <w:r w:rsidRPr="00C14F2C">
        <w:rPr>
          <w:rFonts w:ascii="Arial" w:hAnsi="Arial" w:cs="Arial"/>
          <w:i/>
          <w:sz w:val="22"/>
          <w:szCs w:val="22"/>
        </w:rPr>
        <w:t>Obes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2021;22:e13097.</w:t>
      </w:r>
      <w:bookmarkEnd w:id="150"/>
    </w:p>
    <w:p w14:paraId="01D63FF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51" w:name="_ENREF_147"/>
      <w:r w:rsidRPr="00C14F2C">
        <w:rPr>
          <w:rFonts w:ascii="Arial" w:hAnsi="Arial" w:cs="Arial"/>
          <w:sz w:val="22"/>
          <w:szCs w:val="22"/>
        </w:rPr>
        <w:t>147.</w:t>
      </w:r>
      <w:r w:rsidRPr="00C14F2C">
        <w:rPr>
          <w:rFonts w:ascii="Arial" w:hAnsi="Arial" w:cs="Arial"/>
          <w:sz w:val="22"/>
          <w:szCs w:val="22"/>
        </w:rPr>
        <w:tab/>
        <w:t xml:space="preserve">Foster C, Moore J, Singletary C, Skelton J. Physical activity and family-based obesity treatment: a review of expert recommendations on physical activity in youth. </w:t>
      </w:r>
      <w:r w:rsidRPr="00C14F2C">
        <w:rPr>
          <w:rFonts w:ascii="Arial" w:hAnsi="Arial" w:cs="Arial"/>
          <w:i/>
          <w:sz w:val="22"/>
          <w:szCs w:val="22"/>
        </w:rPr>
        <w:t>Clinical Obesity</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2018;8:68-79.</w:t>
      </w:r>
      <w:bookmarkEnd w:id="151"/>
    </w:p>
    <w:p w14:paraId="3446C56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52" w:name="_ENREF_148"/>
      <w:r w:rsidRPr="00C14F2C">
        <w:rPr>
          <w:rFonts w:ascii="Arial" w:hAnsi="Arial" w:cs="Arial"/>
          <w:sz w:val="22"/>
          <w:szCs w:val="22"/>
        </w:rPr>
        <w:lastRenderedPageBreak/>
        <w:t>148.</w:t>
      </w:r>
      <w:r w:rsidRPr="00C14F2C">
        <w:rPr>
          <w:rFonts w:ascii="Arial" w:hAnsi="Arial" w:cs="Arial"/>
          <w:sz w:val="22"/>
          <w:szCs w:val="22"/>
        </w:rPr>
        <w:tab/>
        <w:t xml:space="preserve">Rosenbaum M, Nonas C, Weil R, Horlick M, Fennoy I, Vargas I, Kringas P, El Camino Diabetes Prevention Group. School-based intervention acutely improves insulin sensitivity and decreases inflammatory markers in early adolescence. </w:t>
      </w:r>
      <w:r w:rsidRPr="00C14F2C">
        <w:rPr>
          <w:rFonts w:ascii="Arial" w:hAnsi="Arial" w:cs="Arial"/>
          <w:i/>
          <w:sz w:val="22"/>
          <w:szCs w:val="22"/>
        </w:rPr>
        <w:t>J Clin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2007;92:504-508.</w:t>
      </w:r>
      <w:bookmarkEnd w:id="152"/>
    </w:p>
    <w:p w14:paraId="391792D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53" w:name="_ENREF_149"/>
      <w:r w:rsidRPr="00C14F2C">
        <w:rPr>
          <w:rFonts w:ascii="Arial" w:hAnsi="Arial" w:cs="Arial"/>
          <w:sz w:val="22"/>
          <w:szCs w:val="22"/>
        </w:rPr>
        <w:t>149.</w:t>
      </w:r>
      <w:r w:rsidRPr="00C14F2C">
        <w:rPr>
          <w:rFonts w:ascii="Arial" w:hAnsi="Arial" w:cs="Arial"/>
          <w:sz w:val="22"/>
          <w:szCs w:val="22"/>
        </w:rPr>
        <w:tab/>
        <w:t xml:space="preserve">Bruce A, Martin L, Savage C. Neural correlates of pediatric obesity. </w:t>
      </w:r>
      <w:r w:rsidRPr="00C14F2C">
        <w:rPr>
          <w:rFonts w:ascii="Arial" w:hAnsi="Arial" w:cs="Arial"/>
          <w:i/>
          <w:sz w:val="22"/>
          <w:szCs w:val="22"/>
        </w:rPr>
        <w:t>Prev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2011;52:S29-35.</w:t>
      </w:r>
      <w:bookmarkEnd w:id="153"/>
    </w:p>
    <w:p w14:paraId="414B14E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54" w:name="_ENREF_150"/>
      <w:r w:rsidRPr="00C14F2C">
        <w:rPr>
          <w:rFonts w:ascii="Arial" w:hAnsi="Arial" w:cs="Arial"/>
          <w:sz w:val="22"/>
          <w:szCs w:val="22"/>
        </w:rPr>
        <w:t>150.</w:t>
      </w:r>
      <w:r w:rsidRPr="00C14F2C">
        <w:rPr>
          <w:rFonts w:ascii="Arial" w:hAnsi="Arial" w:cs="Arial"/>
          <w:sz w:val="22"/>
          <w:szCs w:val="22"/>
        </w:rPr>
        <w:tab/>
        <w:t xml:space="preserve">Telama R, Yang X, Vikari J, Valimaki I, Wanne O, Raitakari O. Physical activity from childhood to adulthood: a 21-year tracking study. </w:t>
      </w:r>
      <w:r w:rsidRPr="00C14F2C">
        <w:rPr>
          <w:rFonts w:ascii="Arial" w:hAnsi="Arial" w:cs="Arial"/>
          <w:i/>
          <w:sz w:val="22"/>
          <w:szCs w:val="22"/>
        </w:rPr>
        <w:t>Am J Prev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2005;28:267-273.</w:t>
      </w:r>
      <w:bookmarkEnd w:id="154"/>
    </w:p>
    <w:p w14:paraId="09772DE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55" w:name="_ENREF_151"/>
      <w:r w:rsidRPr="00C14F2C">
        <w:rPr>
          <w:rFonts w:ascii="Arial" w:hAnsi="Arial" w:cs="Arial"/>
          <w:sz w:val="22"/>
          <w:szCs w:val="22"/>
        </w:rPr>
        <w:t>151.</w:t>
      </w:r>
      <w:r w:rsidRPr="00C14F2C">
        <w:rPr>
          <w:rFonts w:ascii="Arial" w:hAnsi="Arial" w:cs="Arial"/>
          <w:sz w:val="22"/>
          <w:szCs w:val="22"/>
        </w:rPr>
        <w:tab/>
        <w:t xml:space="preserve">Craigie A, Lake A, Kelly S, Adamson A, Mathers J. Tracking of obesity-related behaviours from childhood to adulthood: a systematic review. </w:t>
      </w:r>
      <w:r w:rsidRPr="00C14F2C">
        <w:rPr>
          <w:rFonts w:ascii="Arial" w:hAnsi="Arial" w:cs="Arial"/>
          <w:i/>
          <w:sz w:val="22"/>
          <w:szCs w:val="22"/>
        </w:rPr>
        <w:t>Maturitas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2011;70:266-284.</w:t>
      </w:r>
      <w:bookmarkEnd w:id="155"/>
    </w:p>
    <w:p w14:paraId="6CD6435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56" w:name="_ENREF_152"/>
      <w:r w:rsidRPr="00C14F2C">
        <w:rPr>
          <w:rFonts w:ascii="Arial" w:hAnsi="Arial" w:cs="Arial"/>
          <w:sz w:val="22"/>
          <w:szCs w:val="22"/>
        </w:rPr>
        <w:t>152.</w:t>
      </w:r>
      <w:r w:rsidRPr="00C14F2C">
        <w:rPr>
          <w:rFonts w:ascii="Arial" w:hAnsi="Arial" w:cs="Arial"/>
          <w:sz w:val="22"/>
          <w:szCs w:val="22"/>
        </w:rPr>
        <w:tab/>
        <w:t xml:space="preserve">Marson E, Delevatti R, Pardo A, Netto N, Kruel L. Effects of aerobic, resistance, and combined exercise training on insulin resistance markers in overweight or obese children and adolescents: A systemic review and meta-analysis. </w:t>
      </w:r>
      <w:r w:rsidRPr="00C14F2C">
        <w:rPr>
          <w:rFonts w:ascii="Arial" w:hAnsi="Arial" w:cs="Arial"/>
          <w:i/>
          <w:sz w:val="22"/>
          <w:szCs w:val="22"/>
        </w:rPr>
        <w:t>Prev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2016;93:211-218.</w:t>
      </w:r>
      <w:bookmarkEnd w:id="156"/>
    </w:p>
    <w:p w14:paraId="2279CE1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57" w:name="_ENREF_153"/>
      <w:r w:rsidRPr="00C14F2C">
        <w:rPr>
          <w:rFonts w:ascii="Arial" w:hAnsi="Arial" w:cs="Arial"/>
          <w:sz w:val="22"/>
          <w:szCs w:val="22"/>
        </w:rPr>
        <w:t>153.</w:t>
      </w:r>
      <w:r w:rsidRPr="00C14F2C">
        <w:rPr>
          <w:rFonts w:ascii="Arial" w:hAnsi="Arial" w:cs="Arial"/>
          <w:sz w:val="22"/>
          <w:szCs w:val="22"/>
        </w:rPr>
        <w:tab/>
        <w:t xml:space="preserve">Estaki M, Pither J, Baumeister P, Little J, Gill S, Ghost S, Ahmadi-Vand Z, Marsden K, Gibson D. Cardiorespiratory fitness as a predictor of intestinal microbial diversity and distinct metagenomic functions. </w:t>
      </w:r>
      <w:r w:rsidRPr="00C14F2C">
        <w:rPr>
          <w:rFonts w:ascii="Arial" w:hAnsi="Arial" w:cs="Arial"/>
          <w:i/>
          <w:sz w:val="22"/>
          <w:szCs w:val="22"/>
        </w:rPr>
        <w:t>Microbiome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2016;4:42-55.</w:t>
      </w:r>
      <w:bookmarkEnd w:id="157"/>
    </w:p>
    <w:p w14:paraId="2C249F8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58" w:name="_ENREF_154"/>
      <w:r w:rsidRPr="00C14F2C">
        <w:rPr>
          <w:rFonts w:ascii="Arial" w:hAnsi="Arial" w:cs="Arial"/>
          <w:sz w:val="22"/>
          <w:szCs w:val="22"/>
        </w:rPr>
        <w:t>154.</w:t>
      </w:r>
      <w:r w:rsidRPr="00C14F2C">
        <w:rPr>
          <w:rFonts w:ascii="Arial" w:hAnsi="Arial" w:cs="Arial"/>
          <w:sz w:val="22"/>
          <w:szCs w:val="22"/>
        </w:rPr>
        <w:tab/>
        <w:t xml:space="preserve">Dias K, Green D, Ingul C, Pavey T, Coombes J. Exercise and vascular function in child obesity: A meta-analysis.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2015;136:e648-659.</w:t>
      </w:r>
      <w:bookmarkEnd w:id="158"/>
    </w:p>
    <w:p w14:paraId="3282887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59" w:name="_ENREF_155"/>
      <w:r w:rsidRPr="00C14F2C">
        <w:rPr>
          <w:rFonts w:ascii="Arial" w:hAnsi="Arial" w:cs="Arial"/>
          <w:sz w:val="22"/>
          <w:szCs w:val="22"/>
        </w:rPr>
        <w:t>155.</w:t>
      </w:r>
      <w:r w:rsidRPr="00C14F2C">
        <w:rPr>
          <w:rFonts w:ascii="Arial" w:hAnsi="Arial" w:cs="Arial"/>
          <w:sz w:val="22"/>
          <w:szCs w:val="22"/>
        </w:rPr>
        <w:tab/>
        <w:t xml:space="preserve">Gonzalez-Ruiz K, Ramirez-Velez R, Correra-Bautista J, Peterson M, Garcia-Hermoso A. The effects of exercise on abdominal fat and liver enzymes in pediatric obesity: A systematic review and meta-analysis. </w:t>
      </w:r>
      <w:r w:rsidRPr="00C14F2C">
        <w:rPr>
          <w:rFonts w:ascii="Arial" w:hAnsi="Arial" w:cs="Arial"/>
          <w:i/>
          <w:sz w:val="22"/>
          <w:szCs w:val="22"/>
        </w:rPr>
        <w:t>Child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2017;13:272-282.</w:t>
      </w:r>
      <w:bookmarkEnd w:id="159"/>
    </w:p>
    <w:p w14:paraId="1EF7A0D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60" w:name="_ENREF_156"/>
      <w:r w:rsidRPr="00C14F2C">
        <w:rPr>
          <w:rFonts w:ascii="Arial" w:hAnsi="Arial" w:cs="Arial"/>
          <w:sz w:val="22"/>
          <w:szCs w:val="22"/>
        </w:rPr>
        <w:t>156.</w:t>
      </w:r>
      <w:r w:rsidRPr="00C14F2C">
        <w:rPr>
          <w:rFonts w:ascii="Arial" w:hAnsi="Arial" w:cs="Arial"/>
          <w:sz w:val="22"/>
          <w:szCs w:val="22"/>
        </w:rPr>
        <w:tab/>
        <w:t xml:space="preserve">Nooijen C, Galanti M, Engstrom K, Moller J, Forsell Y. Effectiveness of interventions on physical activity in overweight or obese children: a systematic review and meta-analysis including studies with objectively measured outcomes. </w:t>
      </w:r>
      <w:r w:rsidRPr="00C14F2C">
        <w:rPr>
          <w:rFonts w:ascii="Arial" w:hAnsi="Arial" w:cs="Arial"/>
          <w:i/>
          <w:sz w:val="22"/>
          <w:szCs w:val="22"/>
        </w:rPr>
        <w:t>Obes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2017;18:1950213.</w:t>
      </w:r>
      <w:bookmarkEnd w:id="160"/>
    </w:p>
    <w:p w14:paraId="2362C99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61" w:name="_ENREF_157"/>
      <w:r w:rsidRPr="00C14F2C">
        <w:rPr>
          <w:rFonts w:ascii="Arial" w:hAnsi="Arial" w:cs="Arial"/>
          <w:sz w:val="22"/>
          <w:szCs w:val="22"/>
        </w:rPr>
        <w:t>157.</w:t>
      </w:r>
      <w:r w:rsidRPr="00C14F2C">
        <w:rPr>
          <w:rFonts w:ascii="Arial" w:hAnsi="Arial" w:cs="Arial"/>
          <w:sz w:val="22"/>
          <w:szCs w:val="22"/>
        </w:rPr>
        <w:tab/>
        <w:t xml:space="preserve">Mei H, Xiong Y, Xie S, Guo S, Li Y, Guo B, Zhang J. The impact of long-term school-based physical activity interventions on body mass index of primary school children - a meta-analysis of randomized controlled trials. </w:t>
      </w:r>
      <w:r w:rsidRPr="00C14F2C">
        <w:rPr>
          <w:rFonts w:ascii="Arial" w:hAnsi="Arial" w:cs="Arial"/>
          <w:i/>
          <w:sz w:val="22"/>
          <w:szCs w:val="22"/>
        </w:rPr>
        <w:t>BMC Public Health</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2016;16:205.</w:t>
      </w:r>
      <w:bookmarkEnd w:id="161"/>
    </w:p>
    <w:p w14:paraId="76FB9EA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62" w:name="_ENREF_158"/>
      <w:r w:rsidRPr="00C14F2C">
        <w:rPr>
          <w:rFonts w:ascii="Arial" w:hAnsi="Arial" w:cs="Arial"/>
          <w:sz w:val="22"/>
          <w:szCs w:val="22"/>
        </w:rPr>
        <w:t>158.</w:t>
      </w:r>
      <w:r w:rsidRPr="00C14F2C">
        <w:rPr>
          <w:rFonts w:ascii="Arial" w:hAnsi="Arial" w:cs="Arial"/>
          <w:sz w:val="22"/>
          <w:szCs w:val="22"/>
        </w:rPr>
        <w:tab/>
        <w:t xml:space="preserve">Chaput J, Lambert M, Mathieu M, Tremblay M, Loughlin J, Tremblay A. Physical activity vs. sedentary time: independent associations with adiposity in children. </w:t>
      </w:r>
      <w:r w:rsidRPr="00C14F2C">
        <w:rPr>
          <w:rFonts w:ascii="Arial" w:hAnsi="Arial" w:cs="Arial"/>
          <w:i/>
          <w:sz w:val="22"/>
          <w:szCs w:val="22"/>
        </w:rPr>
        <w:t>Pediatr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2012;7:251-258.</w:t>
      </w:r>
      <w:bookmarkEnd w:id="162"/>
    </w:p>
    <w:p w14:paraId="23BDD75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63" w:name="_ENREF_159"/>
      <w:r w:rsidRPr="00C14F2C">
        <w:rPr>
          <w:rFonts w:ascii="Arial" w:hAnsi="Arial" w:cs="Arial"/>
          <w:sz w:val="22"/>
          <w:szCs w:val="22"/>
        </w:rPr>
        <w:t>159.</w:t>
      </w:r>
      <w:r w:rsidRPr="00C14F2C">
        <w:rPr>
          <w:rFonts w:ascii="Arial" w:hAnsi="Arial" w:cs="Arial"/>
          <w:sz w:val="22"/>
          <w:szCs w:val="22"/>
        </w:rPr>
        <w:tab/>
        <w:t xml:space="preserve">Cappucio F, Taggart F, Kandala N-B, Currie A, Stranges S, Miller M. Meta-analysis of short sleep duration and obesity in children and adults. </w:t>
      </w:r>
      <w:r w:rsidRPr="00C14F2C">
        <w:rPr>
          <w:rFonts w:ascii="Arial" w:hAnsi="Arial" w:cs="Arial"/>
          <w:i/>
          <w:sz w:val="22"/>
          <w:szCs w:val="22"/>
        </w:rPr>
        <w:t>Sleep</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2008;31:619-626.</w:t>
      </w:r>
      <w:bookmarkEnd w:id="163"/>
    </w:p>
    <w:p w14:paraId="0B91513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64" w:name="_ENREF_160"/>
      <w:r w:rsidRPr="00C14F2C">
        <w:rPr>
          <w:rFonts w:ascii="Arial" w:hAnsi="Arial" w:cs="Arial"/>
          <w:sz w:val="22"/>
          <w:szCs w:val="22"/>
        </w:rPr>
        <w:t>160.</w:t>
      </w:r>
      <w:r w:rsidRPr="00C14F2C">
        <w:rPr>
          <w:rFonts w:ascii="Arial" w:hAnsi="Arial" w:cs="Arial"/>
          <w:sz w:val="22"/>
          <w:szCs w:val="22"/>
        </w:rPr>
        <w:tab/>
        <w:t xml:space="preserve">Julian V, Haschke F, Fearnbach N, Bomahr J, Pixner T, Furthner D, Weghuber D, Thivel D. Effects of movement behaviors on overall health and appetite control: Current evidence and perspectives in children and adolescents. </w:t>
      </w:r>
      <w:r w:rsidRPr="00C14F2C">
        <w:rPr>
          <w:rFonts w:ascii="Arial" w:hAnsi="Arial" w:cs="Arial"/>
          <w:i/>
          <w:sz w:val="22"/>
          <w:szCs w:val="22"/>
        </w:rPr>
        <w:t>Curr Obes Rep</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2022;11:10-22.</w:t>
      </w:r>
      <w:bookmarkEnd w:id="164"/>
    </w:p>
    <w:p w14:paraId="6EB8B7D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65" w:name="_ENREF_161"/>
      <w:r w:rsidRPr="00C14F2C">
        <w:rPr>
          <w:rFonts w:ascii="Arial" w:hAnsi="Arial" w:cs="Arial"/>
          <w:sz w:val="22"/>
          <w:szCs w:val="22"/>
        </w:rPr>
        <w:t>161.</w:t>
      </w:r>
      <w:r w:rsidRPr="00C14F2C">
        <w:rPr>
          <w:rFonts w:ascii="Arial" w:hAnsi="Arial" w:cs="Arial"/>
          <w:sz w:val="22"/>
          <w:szCs w:val="22"/>
        </w:rPr>
        <w:tab/>
        <w:t xml:space="preserve">Jones R, Hinkley T, Okely A, Salmon J. Tracking physical activity and sedentary behavior in childhood: a systematic review. </w:t>
      </w:r>
      <w:r w:rsidRPr="00C14F2C">
        <w:rPr>
          <w:rFonts w:ascii="Arial" w:hAnsi="Arial" w:cs="Arial"/>
          <w:i/>
          <w:sz w:val="22"/>
          <w:szCs w:val="22"/>
        </w:rPr>
        <w:t>Amer J Prevent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2013;44(651-58).</w:t>
      </w:r>
      <w:bookmarkEnd w:id="165"/>
    </w:p>
    <w:p w14:paraId="22A67C2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66" w:name="_ENREF_162"/>
      <w:r w:rsidRPr="00C14F2C">
        <w:rPr>
          <w:rFonts w:ascii="Arial" w:hAnsi="Arial" w:cs="Arial"/>
          <w:sz w:val="22"/>
          <w:szCs w:val="22"/>
        </w:rPr>
        <w:t>162.</w:t>
      </w:r>
      <w:r w:rsidRPr="00C14F2C">
        <w:rPr>
          <w:rFonts w:ascii="Arial" w:hAnsi="Arial" w:cs="Arial"/>
          <w:sz w:val="22"/>
          <w:szCs w:val="22"/>
        </w:rPr>
        <w:tab/>
        <w:t xml:space="preserve">Janssen I, LeBlanc A. Int J Behav Nutr Phys Act. </w:t>
      </w:r>
      <w:r w:rsidRPr="00C14F2C">
        <w:rPr>
          <w:rFonts w:ascii="Arial" w:hAnsi="Arial" w:cs="Arial"/>
          <w:i/>
          <w:sz w:val="22"/>
          <w:szCs w:val="22"/>
        </w:rPr>
        <w:t>7</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2010:40.</w:t>
      </w:r>
      <w:bookmarkEnd w:id="166"/>
    </w:p>
    <w:p w14:paraId="2CC7B02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67" w:name="_ENREF_163"/>
      <w:r w:rsidRPr="00C14F2C">
        <w:rPr>
          <w:rFonts w:ascii="Arial" w:hAnsi="Arial" w:cs="Arial"/>
          <w:sz w:val="22"/>
          <w:szCs w:val="22"/>
        </w:rPr>
        <w:t>163.</w:t>
      </w:r>
      <w:r w:rsidRPr="00C14F2C">
        <w:rPr>
          <w:rFonts w:ascii="Arial" w:hAnsi="Arial" w:cs="Arial"/>
          <w:sz w:val="22"/>
          <w:szCs w:val="22"/>
        </w:rPr>
        <w:tab/>
        <w:t xml:space="preserve">Poitras V, Gray C, Borghese M, Carson V, Chaput J, Jansses I, Katzmarzyk P, Pate R, Corber S, Kho M, Sampson M, Tremblay M. Systematic review of the relationships between objectively measured physical activity and health indicators in school-aged children and youth. </w:t>
      </w:r>
      <w:r w:rsidRPr="00C14F2C">
        <w:rPr>
          <w:rFonts w:ascii="Arial" w:hAnsi="Arial" w:cs="Arial"/>
          <w:i/>
          <w:sz w:val="22"/>
          <w:szCs w:val="22"/>
        </w:rPr>
        <w:t>Appl Physiol Nutr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2016;41:S197-239.</w:t>
      </w:r>
      <w:bookmarkEnd w:id="167"/>
    </w:p>
    <w:p w14:paraId="17AAF55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68" w:name="_ENREF_164"/>
      <w:r w:rsidRPr="00C14F2C">
        <w:rPr>
          <w:rFonts w:ascii="Arial" w:hAnsi="Arial" w:cs="Arial"/>
          <w:sz w:val="22"/>
          <w:szCs w:val="22"/>
        </w:rPr>
        <w:lastRenderedPageBreak/>
        <w:t>164.</w:t>
      </w:r>
      <w:r w:rsidRPr="00C14F2C">
        <w:rPr>
          <w:rFonts w:ascii="Arial" w:hAnsi="Arial" w:cs="Arial"/>
          <w:sz w:val="22"/>
          <w:szCs w:val="22"/>
        </w:rPr>
        <w:tab/>
        <w:t xml:space="preserve">Carson V, Tremblay M, Chaput J, CHastin S. Associations between sleep duration, sedentary time, physical activity, and health indicators among Canadian children and youth using compositional analyses. </w:t>
      </w:r>
      <w:r w:rsidRPr="00C14F2C">
        <w:rPr>
          <w:rFonts w:ascii="Arial" w:hAnsi="Arial" w:cs="Arial"/>
          <w:i/>
          <w:sz w:val="22"/>
          <w:szCs w:val="22"/>
        </w:rPr>
        <w:t>Appl Physiol Nutr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2016;4(a294-302).</w:t>
      </w:r>
      <w:bookmarkEnd w:id="168"/>
    </w:p>
    <w:p w14:paraId="26162033"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69" w:name="_ENREF_165"/>
      <w:r w:rsidRPr="00C14F2C">
        <w:rPr>
          <w:rFonts w:ascii="Arial" w:hAnsi="Arial" w:cs="Arial"/>
          <w:sz w:val="22"/>
          <w:szCs w:val="22"/>
        </w:rPr>
        <w:t>165.</w:t>
      </w:r>
      <w:r w:rsidRPr="00C14F2C">
        <w:rPr>
          <w:rFonts w:ascii="Arial" w:hAnsi="Arial" w:cs="Arial"/>
          <w:sz w:val="22"/>
          <w:szCs w:val="22"/>
        </w:rPr>
        <w:tab/>
        <w:t xml:space="preserve">Webber L, Srinivasan S, Wattigneyy W, Berenson G. Tracking of serum lipids and lipoproteins from childhood to adulthood: the Bogalusa Heart Study. </w:t>
      </w:r>
      <w:r w:rsidRPr="00C14F2C">
        <w:rPr>
          <w:rFonts w:ascii="Arial" w:hAnsi="Arial" w:cs="Arial"/>
          <w:i/>
          <w:sz w:val="22"/>
          <w:szCs w:val="22"/>
        </w:rPr>
        <w:t>Am J Epidemiol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1991;133:884-899.</w:t>
      </w:r>
      <w:bookmarkEnd w:id="169"/>
    </w:p>
    <w:p w14:paraId="16C48A6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70" w:name="_ENREF_166"/>
      <w:r w:rsidRPr="00C14F2C">
        <w:rPr>
          <w:rFonts w:ascii="Arial" w:hAnsi="Arial" w:cs="Arial"/>
          <w:sz w:val="22"/>
          <w:szCs w:val="22"/>
        </w:rPr>
        <w:t>166.</w:t>
      </w:r>
      <w:r w:rsidRPr="00C14F2C">
        <w:rPr>
          <w:rFonts w:ascii="Arial" w:hAnsi="Arial" w:cs="Arial"/>
          <w:sz w:val="22"/>
          <w:szCs w:val="22"/>
        </w:rPr>
        <w:tab/>
        <w:t xml:space="preserve">Must A, Jacques P, Dallai G, Bajema D, Dietz W. Long-term morbidity and mortality of overweight adolescents. </w:t>
      </w:r>
      <w:r w:rsidRPr="00C14F2C">
        <w:rPr>
          <w:rFonts w:ascii="Arial" w:hAnsi="Arial" w:cs="Arial"/>
          <w:i/>
          <w:sz w:val="22"/>
          <w:szCs w:val="22"/>
        </w:rPr>
        <w:t>N Eng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1992;327:1350-1355.</w:t>
      </w:r>
      <w:bookmarkEnd w:id="170"/>
    </w:p>
    <w:p w14:paraId="4EC8FEE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71" w:name="_ENREF_167"/>
      <w:r w:rsidRPr="00C14F2C">
        <w:rPr>
          <w:rFonts w:ascii="Arial" w:hAnsi="Arial" w:cs="Arial"/>
          <w:sz w:val="22"/>
          <w:szCs w:val="22"/>
        </w:rPr>
        <w:t>167.</w:t>
      </w:r>
      <w:r w:rsidRPr="00C14F2C">
        <w:rPr>
          <w:rFonts w:ascii="Arial" w:hAnsi="Arial" w:cs="Arial"/>
          <w:sz w:val="22"/>
          <w:szCs w:val="22"/>
        </w:rPr>
        <w:tab/>
        <w:t xml:space="preserve">Pont S, Puhl R, Cook S, Slusser W, Section on Pediatric Obesity tOS. Stigma experienced by children and adolescents with obesity.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2017;140:e20173034.</w:t>
      </w:r>
      <w:bookmarkEnd w:id="171"/>
    </w:p>
    <w:p w14:paraId="14FF651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72" w:name="_ENREF_168"/>
      <w:r w:rsidRPr="00C14F2C">
        <w:rPr>
          <w:rFonts w:ascii="Arial" w:hAnsi="Arial" w:cs="Arial"/>
          <w:sz w:val="22"/>
          <w:szCs w:val="22"/>
        </w:rPr>
        <w:t>168.</w:t>
      </w:r>
      <w:r w:rsidRPr="00C14F2C">
        <w:rPr>
          <w:rFonts w:ascii="Arial" w:hAnsi="Arial" w:cs="Arial"/>
          <w:sz w:val="22"/>
          <w:szCs w:val="22"/>
        </w:rPr>
        <w:tab/>
        <w:t xml:space="preserve">Juvonen J, Lessard L, Shater H, Suchlit L. Emotional implicaiton of weight stigma across middle school: The role of weight-based peer discrimiatnion. </w:t>
      </w:r>
      <w:r w:rsidRPr="00C14F2C">
        <w:rPr>
          <w:rFonts w:ascii="Arial" w:hAnsi="Arial" w:cs="Arial"/>
          <w:i/>
          <w:sz w:val="22"/>
          <w:szCs w:val="22"/>
        </w:rPr>
        <w:t>J Clin Child Adolesc Psychol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2017;46:150-158.</w:t>
      </w:r>
      <w:bookmarkEnd w:id="172"/>
    </w:p>
    <w:p w14:paraId="5F65738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73" w:name="_ENREF_169"/>
      <w:r w:rsidRPr="00C14F2C">
        <w:rPr>
          <w:rFonts w:ascii="Arial" w:hAnsi="Arial" w:cs="Arial"/>
          <w:sz w:val="22"/>
          <w:szCs w:val="22"/>
        </w:rPr>
        <w:t>169.</w:t>
      </w:r>
      <w:r w:rsidRPr="00C14F2C">
        <w:rPr>
          <w:rFonts w:ascii="Arial" w:hAnsi="Arial" w:cs="Arial"/>
          <w:sz w:val="22"/>
          <w:szCs w:val="22"/>
        </w:rPr>
        <w:tab/>
        <w:t xml:space="preserve">Pugliese M, Lifshitz F, Grad G, Fort P, Marks-Katz M. Fear of obesity. </w:t>
      </w:r>
      <w:r w:rsidRPr="00C14F2C">
        <w:rPr>
          <w:rFonts w:ascii="Arial" w:hAnsi="Arial" w:cs="Arial"/>
          <w:i/>
          <w:sz w:val="22"/>
          <w:szCs w:val="22"/>
        </w:rPr>
        <w:t>N Engl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1983;309:513-518.</w:t>
      </w:r>
      <w:bookmarkEnd w:id="173"/>
    </w:p>
    <w:p w14:paraId="4F1832C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74" w:name="_ENREF_170"/>
      <w:r w:rsidRPr="00C14F2C">
        <w:rPr>
          <w:rFonts w:ascii="Arial" w:hAnsi="Arial" w:cs="Arial"/>
          <w:sz w:val="22"/>
          <w:szCs w:val="22"/>
        </w:rPr>
        <w:t>170.</w:t>
      </w:r>
      <w:r w:rsidRPr="00C14F2C">
        <w:rPr>
          <w:rFonts w:ascii="Arial" w:hAnsi="Arial" w:cs="Arial"/>
          <w:sz w:val="22"/>
          <w:szCs w:val="22"/>
        </w:rPr>
        <w:tab/>
        <w:t xml:space="preserve">Magnussen C, Venn A, Thomson R, Huonala J, Srinivasan S, Vilkari J, Berenson G, Dwyer T, Taitakari O. The association of pediatric low- and high-density lipoprotein cholesterol dyslipidemia classifications and change in dyslipidemia status with carotid intima-media thickness in adulthood evidence from the cardiovascular risk in Young Finns study, the Bogalusa Heart study, and the CDAH (Childhood Determinants of Adult </w:t>
      </w:r>
      <w:r w:rsidRPr="00C14F2C">
        <w:rPr>
          <w:rFonts w:ascii="Arial" w:hAnsi="Arial" w:cs="Arial"/>
          <w:i/>
          <w:sz w:val="22"/>
          <w:szCs w:val="22"/>
        </w:rPr>
        <w:t>J Am Coll Cardiol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2009;53:860-869.</w:t>
      </w:r>
      <w:bookmarkEnd w:id="174"/>
    </w:p>
    <w:p w14:paraId="2D47645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75" w:name="_ENREF_171"/>
      <w:r w:rsidRPr="00C14F2C">
        <w:rPr>
          <w:rFonts w:ascii="Arial" w:hAnsi="Arial" w:cs="Arial"/>
          <w:sz w:val="22"/>
          <w:szCs w:val="22"/>
        </w:rPr>
        <w:t>171.</w:t>
      </w:r>
      <w:r w:rsidRPr="00C14F2C">
        <w:rPr>
          <w:rFonts w:ascii="Arial" w:hAnsi="Arial" w:cs="Arial"/>
          <w:sz w:val="22"/>
          <w:szCs w:val="22"/>
        </w:rPr>
        <w:tab/>
        <w:t xml:space="preserve">Juhola J, Magnussen C, Viikari J, Kahonen M, Hutri-Kahonen N, Julia A, Lehtimaki T, Akerblom H, Pietikainen M, Laitinen T, Jokinen E, Taittonen L, Raitakari O, Juonala M. Tracking of serum lipid levels, blood pressure, and body mass index from childhood to adulthood: the Cardiovascular Risk in Young Finns Study. </w:t>
      </w:r>
      <w:r w:rsidRPr="00C14F2C">
        <w:rPr>
          <w:rFonts w:ascii="Arial" w:hAnsi="Arial" w:cs="Arial"/>
          <w:i/>
          <w:sz w:val="22"/>
          <w:szCs w:val="22"/>
        </w:rPr>
        <w:t>J 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2011;159:584-590.</w:t>
      </w:r>
      <w:bookmarkEnd w:id="175"/>
    </w:p>
    <w:p w14:paraId="1BCFB96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76" w:name="_ENREF_172"/>
      <w:r w:rsidRPr="00C14F2C">
        <w:rPr>
          <w:rFonts w:ascii="Arial" w:hAnsi="Arial" w:cs="Arial"/>
          <w:sz w:val="22"/>
          <w:szCs w:val="22"/>
        </w:rPr>
        <w:t>172.</w:t>
      </w:r>
      <w:r w:rsidRPr="00C14F2C">
        <w:rPr>
          <w:rFonts w:ascii="Arial" w:hAnsi="Arial" w:cs="Arial"/>
          <w:sz w:val="22"/>
          <w:szCs w:val="22"/>
        </w:rPr>
        <w:tab/>
        <w:t xml:space="preserve">Freedman D, Patel D, Srinivasan S, Chen W, Tang R, Bond M, Berenson G. The contribution of childhood obesity to adult carotid intima-media thickness: the Bogalusa Heart Study.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2008;32:749-756.</w:t>
      </w:r>
      <w:bookmarkEnd w:id="176"/>
    </w:p>
    <w:p w14:paraId="6FAFA58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77" w:name="_ENREF_173"/>
      <w:r w:rsidRPr="00C14F2C">
        <w:rPr>
          <w:rFonts w:ascii="Arial" w:hAnsi="Arial" w:cs="Arial"/>
          <w:sz w:val="22"/>
          <w:szCs w:val="22"/>
        </w:rPr>
        <w:t>173.</w:t>
      </w:r>
      <w:r w:rsidRPr="00C14F2C">
        <w:rPr>
          <w:rFonts w:ascii="Arial" w:hAnsi="Arial" w:cs="Arial"/>
          <w:sz w:val="22"/>
          <w:szCs w:val="22"/>
        </w:rPr>
        <w:tab/>
        <w:t xml:space="preserve">Clarke W, Schrott H, Leaverton P, Connor W, Lauer R. Tracking of blood lipids and blood pressure in school age children. The Muscatine study. </w:t>
      </w:r>
      <w:r w:rsidRPr="00C14F2C">
        <w:rPr>
          <w:rFonts w:ascii="Arial" w:hAnsi="Arial" w:cs="Arial"/>
          <w:i/>
          <w:sz w:val="22"/>
          <w:szCs w:val="22"/>
        </w:rPr>
        <w:t>Circulation</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1978;58:626-634.</w:t>
      </w:r>
      <w:bookmarkEnd w:id="177"/>
    </w:p>
    <w:p w14:paraId="214CB09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78" w:name="_ENREF_174"/>
      <w:r w:rsidRPr="00C14F2C">
        <w:rPr>
          <w:rFonts w:ascii="Arial" w:hAnsi="Arial" w:cs="Arial"/>
          <w:sz w:val="22"/>
          <w:szCs w:val="22"/>
        </w:rPr>
        <w:t>174.</w:t>
      </w:r>
      <w:r w:rsidRPr="00C14F2C">
        <w:rPr>
          <w:rFonts w:ascii="Arial" w:hAnsi="Arial" w:cs="Arial"/>
          <w:sz w:val="22"/>
          <w:szCs w:val="22"/>
        </w:rPr>
        <w:tab/>
        <w:t xml:space="preserve">Lawrence M, Divers J, Isom S, Sayadh S, Imperatore G, Pihoker C, Marcovina S, Mayer-Davis E, Hamman R, Dolan L, Dabelea D, Pettt D, Liese A, for the SEARCH for Diabetes in Youth Study Group. Trends in Prevalence of Type 1 and Type 2 Diabetes in Children and Adolescents in the US, 2001-2017. </w:t>
      </w:r>
      <w:r w:rsidRPr="00C14F2C">
        <w:rPr>
          <w:rFonts w:ascii="Arial" w:hAnsi="Arial" w:cs="Arial"/>
          <w:i/>
          <w:sz w:val="22"/>
          <w:szCs w:val="22"/>
        </w:rPr>
        <w:t>JAMA</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2021;326:717-727.</w:t>
      </w:r>
      <w:bookmarkEnd w:id="178"/>
    </w:p>
    <w:p w14:paraId="5877B05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79" w:name="_ENREF_175"/>
      <w:r w:rsidRPr="00C14F2C">
        <w:rPr>
          <w:rFonts w:ascii="Arial" w:hAnsi="Arial" w:cs="Arial"/>
          <w:sz w:val="22"/>
          <w:szCs w:val="22"/>
        </w:rPr>
        <w:t>175.</w:t>
      </w:r>
      <w:r w:rsidRPr="00C14F2C">
        <w:rPr>
          <w:rFonts w:ascii="Arial" w:hAnsi="Arial" w:cs="Arial"/>
          <w:sz w:val="22"/>
          <w:szCs w:val="22"/>
        </w:rPr>
        <w:tab/>
        <w:t xml:space="preserve">Liu J, Li Y, Zhang S, Yi S, Liu J. Trends in Prediabetes Among Youths in the US From 1999 Through 2018. </w:t>
      </w:r>
      <w:r w:rsidRPr="00C14F2C">
        <w:rPr>
          <w:rFonts w:ascii="Arial" w:hAnsi="Arial" w:cs="Arial"/>
          <w:i/>
          <w:sz w:val="22"/>
          <w:szCs w:val="22"/>
        </w:rPr>
        <w:t>JAMA 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2022;176:608-611.</w:t>
      </w:r>
      <w:bookmarkEnd w:id="179"/>
    </w:p>
    <w:p w14:paraId="7A972223"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80" w:name="_ENREF_176"/>
      <w:r w:rsidRPr="00C14F2C">
        <w:rPr>
          <w:rFonts w:ascii="Arial" w:hAnsi="Arial" w:cs="Arial"/>
          <w:sz w:val="22"/>
          <w:szCs w:val="22"/>
        </w:rPr>
        <w:t>176.</w:t>
      </w:r>
      <w:r w:rsidRPr="00C14F2C">
        <w:rPr>
          <w:rFonts w:ascii="Arial" w:hAnsi="Arial" w:cs="Arial"/>
          <w:sz w:val="22"/>
          <w:szCs w:val="22"/>
        </w:rPr>
        <w:tab/>
        <w:t xml:space="preserve">Barrett C, Kouama A, Alvarez P, Chow W, Lundeen E, Perrine C, Pavkov M, Rolka D, Wiltz J, Bull-Otterson L, Gray S, Boehmer T, Gundlapalli A, Seigel D, Kompaniyets L, Goodman A, Mahon B, Tauxe R, Remley K, Saydah S. Risk for newly diagnosed diabetes &gt;30 days after SARS-COV-2 infection among persons aged &lt;18 years — United States, March 1, 2020–June 28, 2021. </w:t>
      </w:r>
      <w:r w:rsidRPr="00C14F2C">
        <w:rPr>
          <w:rFonts w:ascii="Arial" w:hAnsi="Arial" w:cs="Arial"/>
          <w:i/>
          <w:sz w:val="22"/>
          <w:szCs w:val="22"/>
        </w:rPr>
        <w:t>MMWR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2022;71:59-65.</w:t>
      </w:r>
      <w:bookmarkEnd w:id="180"/>
    </w:p>
    <w:p w14:paraId="6DF7CDB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81" w:name="_ENREF_177"/>
      <w:r w:rsidRPr="00C14F2C">
        <w:rPr>
          <w:rFonts w:ascii="Arial" w:hAnsi="Arial" w:cs="Arial"/>
          <w:sz w:val="22"/>
          <w:szCs w:val="22"/>
        </w:rPr>
        <w:t>177.</w:t>
      </w:r>
      <w:r w:rsidRPr="00C14F2C">
        <w:rPr>
          <w:rFonts w:ascii="Arial" w:hAnsi="Arial" w:cs="Arial"/>
          <w:sz w:val="22"/>
          <w:szCs w:val="22"/>
        </w:rPr>
        <w:tab/>
        <w:t xml:space="preserve">The Rise Consortium. Metabolic contrasts between youth and adults with impaired glucose tolerance or recently diagnosed type 2 diabetes: II. Observations using the oral glucose tolerance test. </w:t>
      </w:r>
      <w:r w:rsidRPr="00C14F2C">
        <w:rPr>
          <w:rFonts w:ascii="Arial" w:hAnsi="Arial" w:cs="Arial"/>
          <w:i/>
          <w:sz w:val="22"/>
          <w:szCs w:val="22"/>
        </w:rPr>
        <w:t>Diab Care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2018;41:1707-1716.</w:t>
      </w:r>
      <w:bookmarkEnd w:id="181"/>
    </w:p>
    <w:p w14:paraId="2F2C803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82" w:name="_ENREF_178"/>
      <w:r w:rsidRPr="00C14F2C">
        <w:rPr>
          <w:rFonts w:ascii="Arial" w:hAnsi="Arial" w:cs="Arial"/>
          <w:sz w:val="22"/>
          <w:szCs w:val="22"/>
        </w:rPr>
        <w:lastRenderedPageBreak/>
        <w:t>178.</w:t>
      </w:r>
      <w:r w:rsidRPr="00C14F2C">
        <w:rPr>
          <w:rFonts w:ascii="Arial" w:hAnsi="Arial" w:cs="Arial"/>
          <w:sz w:val="22"/>
          <w:szCs w:val="22"/>
        </w:rPr>
        <w:tab/>
        <w:t xml:space="preserve">Consortium TR. Obesity and insulin sensitivity effects on cardiovascular risk factors: Comparisons of obese dysglycemic youth and adults. </w:t>
      </w:r>
      <w:r w:rsidRPr="00C14F2C">
        <w:rPr>
          <w:rFonts w:ascii="Arial" w:hAnsi="Arial" w:cs="Arial"/>
          <w:i/>
          <w:sz w:val="22"/>
          <w:szCs w:val="22"/>
        </w:rPr>
        <w:t>Pediatr Diab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2019;20(849-60).</w:t>
      </w:r>
      <w:bookmarkEnd w:id="182"/>
    </w:p>
    <w:p w14:paraId="5223D56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83" w:name="_ENREF_179"/>
      <w:r w:rsidRPr="00C14F2C">
        <w:rPr>
          <w:rFonts w:ascii="Arial" w:hAnsi="Arial" w:cs="Arial"/>
          <w:sz w:val="22"/>
          <w:szCs w:val="22"/>
        </w:rPr>
        <w:t>179.</w:t>
      </w:r>
      <w:r w:rsidRPr="00C14F2C">
        <w:rPr>
          <w:rFonts w:ascii="Arial" w:hAnsi="Arial" w:cs="Arial"/>
          <w:sz w:val="22"/>
          <w:szCs w:val="22"/>
        </w:rPr>
        <w:tab/>
        <w:t xml:space="preserve">The Today Study Group. Rapid rise in hypertension and nephropathy in youth with type 2 diabetes: the TODAY clinical trial. </w:t>
      </w:r>
      <w:r w:rsidRPr="00C14F2C">
        <w:rPr>
          <w:rFonts w:ascii="Arial" w:hAnsi="Arial" w:cs="Arial"/>
          <w:i/>
          <w:sz w:val="22"/>
          <w:szCs w:val="22"/>
        </w:rPr>
        <w:t>Diab Care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2013;36:1735-1741.</w:t>
      </w:r>
      <w:bookmarkEnd w:id="183"/>
    </w:p>
    <w:p w14:paraId="11977D3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84" w:name="_ENREF_180"/>
      <w:r w:rsidRPr="00C14F2C">
        <w:rPr>
          <w:rFonts w:ascii="Arial" w:hAnsi="Arial" w:cs="Arial"/>
          <w:sz w:val="22"/>
          <w:szCs w:val="22"/>
        </w:rPr>
        <w:t>180.</w:t>
      </w:r>
      <w:r w:rsidRPr="00C14F2C">
        <w:rPr>
          <w:rFonts w:ascii="Arial" w:hAnsi="Arial" w:cs="Arial"/>
          <w:sz w:val="22"/>
          <w:szCs w:val="22"/>
        </w:rPr>
        <w:tab/>
        <w:t xml:space="preserve">The Today Study Group, P Bjornstad, Drews K, Caprio S, Gubitosi-Klug R, Nathan D, Tesfaldet B, Truggestad J, White N, Zeitler P. Long-term complications in youth-onset type 2 diabetes. </w:t>
      </w:r>
      <w:r w:rsidRPr="00C14F2C">
        <w:rPr>
          <w:rFonts w:ascii="Arial" w:hAnsi="Arial" w:cs="Arial"/>
          <w:i/>
          <w:sz w:val="22"/>
          <w:szCs w:val="22"/>
        </w:rPr>
        <w:t>N Eng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2021;385:416-426.</w:t>
      </w:r>
      <w:bookmarkEnd w:id="184"/>
    </w:p>
    <w:p w14:paraId="5A3EA0D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85" w:name="_ENREF_181"/>
      <w:r w:rsidRPr="00C14F2C">
        <w:rPr>
          <w:rFonts w:ascii="Arial" w:hAnsi="Arial" w:cs="Arial"/>
          <w:sz w:val="22"/>
          <w:szCs w:val="22"/>
        </w:rPr>
        <w:t>181.</w:t>
      </w:r>
      <w:r w:rsidRPr="00C14F2C">
        <w:rPr>
          <w:rFonts w:ascii="Arial" w:hAnsi="Arial" w:cs="Arial"/>
          <w:sz w:val="22"/>
          <w:szCs w:val="22"/>
        </w:rPr>
        <w:tab/>
        <w:t>Cersosimo E, Triplitt C, Mandarino L, DeFronzo R. Pathogenesis of type 2 diabetes mellitus. In: DeGroot L, Rebar R, Singer F, Vinik A, eds. Endotext. South Dartmoutn (MA)2000.</w:t>
      </w:r>
      <w:bookmarkEnd w:id="185"/>
    </w:p>
    <w:p w14:paraId="30FD9A5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86" w:name="_ENREF_182"/>
      <w:r w:rsidRPr="00C14F2C">
        <w:rPr>
          <w:rFonts w:ascii="Arial" w:hAnsi="Arial" w:cs="Arial"/>
          <w:sz w:val="22"/>
          <w:szCs w:val="22"/>
        </w:rPr>
        <w:t>182.</w:t>
      </w:r>
      <w:r w:rsidRPr="00C14F2C">
        <w:rPr>
          <w:rFonts w:ascii="Arial" w:hAnsi="Arial" w:cs="Arial"/>
          <w:sz w:val="22"/>
          <w:szCs w:val="22"/>
        </w:rPr>
        <w:tab/>
        <w:t xml:space="preserve">Kahn C, Vincent D, Doria A. Genetics of non-insulin-dependent (type II) diabetes mellitus. </w:t>
      </w:r>
      <w:r w:rsidRPr="00C14F2C">
        <w:rPr>
          <w:rFonts w:ascii="Arial" w:hAnsi="Arial" w:cs="Arial"/>
          <w:i/>
          <w:sz w:val="22"/>
          <w:szCs w:val="22"/>
        </w:rPr>
        <w:t>Annu Rev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1996;47:509-531.</w:t>
      </w:r>
      <w:bookmarkEnd w:id="186"/>
    </w:p>
    <w:p w14:paraId="5278F65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87" w:name="_ENREF_183"/>
      <w:r w:rsidRPr="00C14F2C">
        <w:rPr>
          <w:rFonts w:ascii="Arial" w:hAnsi="Arial" w:cs="Arial"/>
          <w:sz w:val="22"/>
          <w:szCs w:val="22"/>
        </w:rPr>
        <w:t>183.</w:t>
      </w:r>
      <w:r w:rsidRPr="00C14F2C">
        <w:rPr>
          <w:rFonts w:ascii="Arial" w:hAnsi="Arial" w:cs="Arial"/>
          <w:sz w:val="22"/>
          <w:szCs w:val="22"/>
        </w:rPr>
        <w:tab/>
        <w:t xml:space="preserve">Natali A, Muscelli E, Mari A, Balkau B, Walker M, Tura A, Anderwald C, Ferrannini E. Insulin sensitivity and beta-cell function in the offspring of type 2 diabetes patients: impact of line of inheritance. </w:t>
      </w:r>
      <w:r w:rsidRPr="00C14F2C">
        <w:rPr>
          <w:rFonts w:ascii="Arial" w:hAnsi="Arial" w:cs="Arial"/>
          <w:i/>
          <w:sz w:val="22"/>
          <w:szCs w:val="22"/>
        </w:rPr>
        <w:t>J Clin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2010;95:4703-4711.</w:t>
      </w:r>
      <w:bookmarkEnd w:id="187"/>
    </w:p>
    <w:p w14:paraId="0759349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88" w:name="_ENREF_184"/>
      <w:r w:rsidRPr="00C14F2C">
        <w:rPr>
          <w:rFonts w:ascii="Arial" w:hAnsi="Arial" w:cs="Arial"/>
          <w:sz w:val="22"/>
          <w:szCs w:val="22"/>
        </w:rPr>
        <w:t>184.</w:t>
      </w:r>
      <w:r w:rsidRPr="00C14F2C">
        <w:rPr>
          <w:rFonts w:ascii="Arial" w:hAnsi="Arial" w:cs="Arial"/>
          <w:sz w:val="22"/>
          <w:szCs w:val="22"/>
        </w:rPr>
        <w:tab/>
        <w:t xml:space="preserve">Chernausek S, Arslanian S, Caprio S, Copeland K, El ghromi L, Kelsey M, Koontz M, Orsi C, Wilfley D. Relationship between parental diabetes and presentation of metabolic and glycemic function in youth with type 2 diabetes: baseline findings from the TODAY Trial. </w:t>
      </w:r>
      <w:r w:rsidRPr="00C14F2C">
        <w:rPr>
          <w:rFonts w:ascii="Arial" w:hAnsi="Arial" w:cs="Arial"/>
          <w:i/>
          <w:sz w:val="22"/>
          <w:szCs w:val="22"/>
        </w:rPr>
        <w:t>Diab Care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2016;39:110-117.</w:t>
      </w:r>
      <w:bookmarkEnd w:id="188"/>
    </w:p>
    <w:p w14:paraId="2EB8D21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89" w:name="_ENREF_185"/>
      <w:r w:rsidRPr="00C14F2C">
        <w:rPr>
          <w:rFonts w:ascii="Arial" w:hAnsi="Arial" w:cs="Arial"/>
          <w:sz w:val="22"/>
          <w:szCs w:val="22"/>
        </w:rPr>
        <w:t>185.</w:t>
      </w:r>
      <w:r w:rsidRPr="00C14F2C">
        <w:rPr>
          <w:rFonts w:ascii="Arial" w:hAnsi="Arial" w:cs="Arial"/>
          <w:sz w:val="22"/>
          <w:szCs w:val="22"/>
        </w:rPr>
        <w:tab/>
        <w:t xml:space="preserve">Johnston C, Ward W, Beard J, McKnight B, Porte D. Islet function and insulin sensitivity in the non-diabetic offspring of conjugal type 2 diabetic patients. </w:t>
      </w:r>
      <w:r w:rsidRPr="00C14F2C">
        <w:rPr>
          <w:rFonts w:ascii="Arial" w:hAnsi="Arial" w:cs="Arial"/>
          <w:i/>
          <w:sz w:val="22"/>
          <w:szCs w:val="22"/>
        </w:rPr>
        <w:t>Diab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1990;7:119-125.</w:t>
      </w:r>
      <w:bookmarkEnd w:id="189"/>
    </w:p>
    <w:p w14:paraId="0D454AB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90" w:name="_ENREF_186"/>
      <w:r w:rsidRPr="00C14F2C">
        <w:rPr>
          <w:rFonts w:ascii="Arial" w:hAnsi="Arial" w:cs="Arial"/>
          <w:sz w:val="22"/>
          <w:szCs w:val="22"/>
        </w:rPr>
        <w:t>186.</w:t>
      </w:r>
      <w:r w:rsidRPr="00C14F2C">
        <w:rPr>
          <w:rFonts w:ascii="Arial" w:hAnsi="Arial" w:cs="Arial"/>
          <w:sz w:val="22"/>
          <w:szCs w:val="22"/>
        </w:rPr>
        <w:tab/>
        <w:t xml:space="preserve">Polonsky KS, Sturis J, Bell GI. Non-insulin dependent diabetes mellitus - A genetically programmed failure of the beta cell to compensate for insulin resistance. </w:t>
      </w:r>
      <w:r w:rsidRPr="00C14F2C">
        <w:rPr>
          <w:rFonts w:ascii="Arial" w:hAnsi="Arial" w:cs="Arial"/>
          <w:i/>
          <w:sz w:val="22"/>
          <w:szCs w:val="22"/>
        </w:rPr>
        <w:t>N Engl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1996;334(12):777-783.</w:t>
      </w:r>
      <w:bookmarkEnd w:id="190"/>
    </w:p>
    <w:p w14:paraId="53A17B1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91" w:name="_ENREF_187"/>
      <w:r w:rsidRPr="00C14F2C">
        <w:rPr>
          <w:rFonts w:ascii="Arial" w:hAnsi="Arial" w:cs="Arial"/>
          <w:sz w:val="22"/>
          <w:szCs w:val="22"/>
        </w:rPr>
        <w:t>187.</w:t>
      </w:r>
      <w:r w:rsidRPr="00C14F2C">
        <w:rPr>
          <w:rFonts w:ascii="Arial" w:hAnsi="Arial" w:cs="Arial"/>
          <w:sz w:val="22"/>
          <w:szCs w:val="22"/>
        </w:rPr>
        <w:tab/>
        <w:t xml:space="preserve">Dabelea D, Pettitt D, Jones K, Arslanian S. Type 2 diabetes mellitus in minority children and adolescents. </w:t>
      </w:r>
      <w:r w:rsidRPr="00C14F2C">
        <w:rPr>
          <w:rFonts w:ascii="Arial" w:hAnsi="Arial" w:cs="Arial"/>
          <w:i/>
          <w:sz w:val="22"/>
          <w:szCs w:val="22"/>
        </w:rPr>
        <w:t>Endocrinol Metab Clin N Amer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1999;28(709-29).</w:t>
      </w:r>
      <w:bookmarkEnd w:id="191"/>
    </w:p>
    <w:p w14:paraId="12733FF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92" w:name="_ENREF_188"/>
      <w:r w:rsidRPr="00C14F2C">
        <w:rPr>
          <w:rFonts w:ascii="Arial" w:hAnsi="Arial" w:cs="Arial"/>
          <w:sz w:val="22"/>
          <w:szCs w:val="22"/>
        </w:rPr>
        <w:t>188.</w:t>
      </w:r>
      <w:r w:rsidRPr="00C14F2C">
        <w:rPr>
          <w:rFonts w:ascii="Arial" w:hAnsi="Arial" w:cs="Arial"/>
          <w:sz w:val="22"/>
          <w:szCs w:val="22"/>
        </w:rPr>
        <w:tab/>
        <w:t xml:space="preserve">Troiano R, Flegal K, Kuczmarski R, Campbell S, Johnson C. Overweight prevalence and trends for children and adolescents. </w:t>
      </w:r>
      <w:r w:rsidRPr="00C14F2C">
        <w:rPr>
          <w:rFonts w:ascii="Arial" w:hAnsi="Arial" w:cs="Arial"/>
          <w:i/>
          <w:sz w:val="22"/>
          <w:szCs w:val="22"/>
        </w:rPr>
        <w:t>Arch Pediatr Adol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1995;149:1085-1091.</w:t>
      </w:r>
      <w:bookmarkEnd w:id="192"/>
    </w:p>
    <w:p w14:paraId="474410F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93" w:name="_ENREF_189"/>
      <w:r w:rsidRPr="00C14F2C">
        <w:rPr>
          <w:rFonts w:ascii="Arial" w:hAnsi="Arial" w:cs="Arial"/>
          <w:sz w:val="22"/>
          <w:szCs w:val="22"/>
        </w:rPr>
        <w:t>189.</w:t>
      </w:r>
      <w:r w:rsidRPr="00C14F2C">
        <w:rPr>
          <w:rFonts w:ascii="Arial" w:hAnsi="Arial" w:cs="Arial"/>
          <w:sz w:val="22"/>
          <w:szCs w:val="22"/>
        </w:rPr>
        <w:tab/>
        <w:t xml:space="preserve">Caprio S, Hyman L, McCarthy S, Lange R, Bronson M, Tamborlane W. Fat distribution and cardiovascular risk factors in obese adolescent girls: importance of the intraabdominal fat depot.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1996;64:12-17.</w:t>
      </w:r>
      <w:bookmarkEnd w:id="193"/>
    </w:p>
    <w:p w14:paraId="274DBED3"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94" w:name="_ENREF_190"/>
      <w:r w:rsidRPr="00C14F2C">
        <w:rPr>
          <w:rFonts w:ascii="Arial" w:hAnsi="Arial" w:cs="Arial"/>
          <w:sz w:val="22"/>
          <w:szCs w:val="22"/>
        </w:rPr>
        <w:t>190.</w:t>
      </w:r>
      <w:r w:rsidRPr="00C14F2C">
        <w:rPr>
          <w:rFonts w:ascii="Arial" w:hAnsi="Arial" w:cs="Arial"/>
          <w:sz w:val="22"/>
          <w:szCs w:val="22"/>
        </w:rPr>
        <w:tab/>
        <w:t xml:space="preserve">Caprio L. Central adiposity and its metabolic correlates in obese adolescent girls. </w:t>
      </w:r>
      <w:r w:rsidRPr="00C14F2C">
        <w:rPr>
          <w:rFonts w:ascii="Arial" w:hAnsi="Arial" w:cs="Arial"/>
          <w:i/>
          <w:sz w:val="22"/>
          <w:szCs w:val="22"/>
        </w:rPr>
        <w:t>N Engl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1995.</w:t>
      </w:r>
      <w:bookmarkEnd w:id="194"/>
    </w:p>
    <w:p w14:paraId="1259F3A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95" w:name="_ENREF_191"/>
      <w:r w:rsidRPr="00C14F2C">
        <w:rPr>
          <w:rFonts w:ascii="Arial" w:hAnsi="Arial" w:cs="Arial"/>
          <w:sz w:val="22"/>
          <w:szCs w:val="22"/>
        </w:rPr>
        <w:t>191.</w:t>
      </w:r>
      <w:r w:rsidRPr="00C14F2C">
        <w:rPr>
          <w:rFonts w:ascii="Arial" w:hAnsi="Arial" w:cs="Arial"/>
          <w:sz w:val="22"/>
          <w:szCs w:val="22"/>
        </w:rPr>
        <w:tab/>
        <w:t xml:space="preserve">Caprio S, Tamborlane W. The metabolic impact of obesity in childhood. </w:t>
      </w:r>
      <w:r w:rsidRPr="00C14F2C">
        <w:rPr>
          <w:rFonts w:ascii="Arial" w:hAnsi="Arial" w:cs="Arial"/>
          <w:i/>
          <w:sz w:val="22"/>
          <w:szCs w:val="22"/>
        </w:rPr>
        <w:t>Endocrinol Metab Clin N Amer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1999;28:731-747.</w:t>
      </w:r>
      <w:bookmarkEnd w:id="195"/>
    </w:p>
    <w:p w14:paraId="4AA3B18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96" w:name="_ENREF_192"/>
      <w:r w:rsidRPr="00C14F2C">
        <w:rPr>
          <w:rFonts w:ascii="Arial" w:hAnsi="Arial" w:cs="Arial"/>
          <w:sz w:val="22"/>
          <w:szCs w:val="22"/>
        </w:rPr>
        <w:t>192.</w:t>
      </w:r>
      <w:r w:rsidRPr="00C14F2C">
        <w:rPr>
          <w:rFonts w:ascii="Arial" w:hAnsi="Arial" w:cs="Arial"/>
          <w:sz w:val="22"/>
          <w:szCs w:val="22"/>
        </w:rPr>
        <w:tab/>
        <w:t xml:space="preserve">Frerichs R, Webber L, Voors A, Srinivasan S, Berenson G. Cardiovascular disease risk factor variables in children at two successive years - the Bogalusa heart study. </w:t>
      </w:r>
      <w:r w:rsidRPr="00C14F2C">
        <w:rPr>
          <w:rFonts w:ascii="Arial" w:hAnsi="Arial" w:cs="Arial"/>
          <w:i/>
          <w:sz w:val="22"/>
          <w:szCs w:val="22"/>
        </w:rPr>
        <w:t>J Chron Dis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1979;32:251-262.</w:t>
      </w:r>
      <w:bookmarkEnd w:id="196"/>
    </w:p>
    <w:p w14:paraId="276B785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97" w:name="_ENREF_193"/>
      <w:r w:rsidRPr="00C14F2C">
        <w:rPr>
          <w:rFonts w:ascii="Arial" w:hAnsi="Arial" w:cs="Arial"/>
          <w:sz w:val="22"/>
          <w:szCs w:val="22"/>
        </w:rPr>
        <w:t>193.</w:t>
      </w:r>
      <w:r w:rsidRPr="00C14F2C">
        <w:rPr>
          <w:rFonts w:ascii="Arial" w:hAnsi="Arial" w:cs="Arial"/>
          <w:sz w:val="22"/>
          <w:szCs w:val="22"/>
        </w:rPr>
        <w:tab/>
        <w:t xml:space="preserve">Freedman D, Srinivasan S, Burke G, Shear C, Smoak C, Harsha D, Webber L, Berenson G. Relationship of body fat distribution to hyperinsulinemia in children and adolescents: The Bogalusa heart study.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1987;46:403-410.</w:t>
      </w:r>
      <w:bookmarkEnd w:id="197"/>
    </w:p>
    <w:p w14:paraId="204451C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98" w:name="_ENREF_194"/>
      <w:r w:rsidRPr="00C14F2C">
        <w:rPr>
          <w:rFonts w:ascii="Arial" w:hAnsi="Arial" w:cs="Arial"/>
          <w:sz w:val="22"/>
          <w:szCs w:val="22"/>
        </w:rPr>
        <w:t>194.</w:t>
      </w:r>
      <w:r w:rsidRPr="00C14F2C">
        <w:rPr>
          <w:rFonts w:ascii="Arial" w:hAnsi="Arial" w:cs="Arial"/>
          <w:sz w:val="22"/>
          <w:szCs w:val="22"/>
        </w:rPr>
        <w:tab/>
        <w:t xml:space="preserve">Kelishadi R, Mirmoghtadaee P, Majafi H, Keikha M. Systematic review on the association of abdominal obesity in children and adolescents with cardio-metabolic risk factors. </w:t>
      </w:r>
      <w:r w:rsidRPr="00C14F2C">
        <w:rPr>
          <w:rFonts w:ascii="Arial" w:hAnsi="Arial" w:cs="Arial"/>
          <w:i/>
          <w:sz w:val="22"/>
          <w:szCs w:val="22"/>
        </w:rPr>
        <w:t>J Res Med Sci</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2015;20:294-307.</w:t>
      </w:r>
      <w:bookmarkEnd w:id="198"/>
    </w:p>
    <w:p w14:paraId="4F73853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199" w:name="_ENREF_195"/>
      <w:r w:rsidRPr="00C14F2C">
        <w:rPr>
          <w:rFonts w:ascii="Arial" w:hAnsi="Arial" w:cs="Arial"/>
          <w:sz w:val="22"/>
          <w:szCs w:val="22"/>
        </w:rPr>
        <w:lastRenderedPageBreak/>
        <w:t>195.</w:t>
      </w:r>
      <w:r w:rsidRPr="00C14F2C">
        <w:rPr>
          <w:rFonts w:ascii="Arial" w:hAnsi="Arial" w:cs="Arial"/>
          <w:sz w:val="22"/>
          <w:szCs w:val="22"/>
        </w:rPr>
        <w:tab/>
        <w:t xml:space="preserve">Katzmarzyk P, Shen W, Baxter-Jones A, Bell J, Butte N, Demerath E, Gilsanz V, Goran M, Hirschler V, Hu H, Maffeis C, Malina R, Muller M, Pietrobelli A, Wella J. Adiposity in children and adolescents: correlates and clinical consequences of fat stored in specific body depots. </w:t>
      </w:r>
      <w:r w:rsidRPr="00C14F2C">
        <w:rPr>
          <w:rFonts w:ascii="Arial" w:hAnsi="Arial" w:cs="Arial"/>
          <w:i/>
          <w:sz w:val="22"/>
          <w:szCs w:val="22"/>
        </w:rPr>
        <w:t>Pediatr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2012;7:e42-61.</w:t>
      </w:r>
      <w:bookmarkEnd w:id="199"/>
    </w:p>
    <w:p w14:paraId="7D883BC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00" w:name="_ENREF_196"/>
      <w:r w:rsidRPr="00C14F2C">
        <w:rPr>
          <w:rFonts w:ascii="Arial" w:hAnsi="Arial" w:cs="Arial"/>
          <w:sz w:val="22"/>
          <w:szCs w:val="22"/>
        </w:rPr>
        <w:t>196.</w:t>
      </w:r>
      <w:r w:rsidRPr="00C14F2C">
        <w:rPr>
          <w:rFonts w:ascii="Arial" w:hAnsi="Arial" w:cs="Arial"/>
          <w:sz w:val="22"/>
          <w:szCs w:val="22"/>
        </w:rPr>
        <w:tab/>
        <w:t xml:space="preserve">Sharma A, Metzger D, Daymont C, Hadjiyannakis S, Rodd C. LMS tables for waist-circumference and waist-height ratio Z-scores in children aged 5–19 y in NHANES III: association with cardio-metabolic risks. </w:t>
      </w:r>
      <w:r w:rsidRPr="00C14F2C">
        <w:rPr>
          <w:rFonts w:ascii="Arial" w:hAnsi="Arial" w:cs="Arial"/>
          <w:i/>
          <w:sz w:val="22"/>
          <w:szCs w:val="22"/>
        </w:rPr>
        <w:t>Pediatr Res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2015;78:723-729.</w:t>
      </w:r>
      <w:bookmarkEnd w:id="200"/>
    </w:p>
    <w:p w14:paraId="2B1FA83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01" w:name="_ENREF_197"/>
      <w:r w:rsidRPr="00C14F2C">
        <w:rPr>
          <w:rFonts w:ascii="Arial" w:hAnsi="Arial" w:cs="Arial"/>
          <w:sz w:val="22"/>
          <w:szCs w:val="22"/>
        </w:rPr>
        <w:t>197.</w:t>
      </w:r>
      <w:r w:rsidRPr="00C14F2C">
        <w:rPr>
          <w:rFonts w:ascii="Arial" w:hAnsi="Arial" w:cs="Arial"/>
          <w:sz w:val="22"/>
          <w:szCs w:val="22"/>
        </w:rPr>
        <w:tab/>
        <w:t xml:space="preserve">Osei K, Schuster D. Effects of race and ethnicity on insulin sensitivity, blood pressure, and heart rate in three ethnic populations: comparative studies in African-Americans, African immigrants (Ghanaians), and white Americans using ambulatory blood  pressure monitoring. </w:t>
      </w:r>
      <w:r w:rsidRPr="00C14F2C">
        <w:rPr>
          <w:rFonts w:ascii="Arial" w:hAnsi="Arial" w:cs="Arial"/>
          <w:i/>
          <w:sz w:val="22"/>
          <w:szCs w:val="22"/>
        </w:rPr>
        <w:t>Am J Hypertens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1996;9:1157-1164.</w:t>
      </w:r>
      <w:bookmarkEnd w:id="201"/>
    </w:p>
    <w:p w14:paraId="0D63219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02" w:name="_ENREF_198"/>
      <w:r w:rsidRPr="00C14F2C">
        <w:rPr>
          <w:rFonts w:ascii="Arial" w:hAnsi="Arial" w:cs="Arial"/>
          <w:sz w:val="22"/>
          <w:szCs w:val="22"/>
        </w:rPr>
        <w:t>198.</w:t>
      </w:r>
      <w:r w:rsidRPr="00C14F2C">
        <w:rPr>
          <w:rFonts w:ascii="Arial" w:hAnsi="Arial" w:cs="Arial"/>
          <w:sz w:val="22"/>
          <w:szCs w:val="22"/>
        </w:rPr>
        <w:tab/>
        <w:t xml:space="preserve">Gower B, Nagy T, Trowbridge C, Dezenberg C, Goran M. Fat distribution and insulin response in prepubertal African American and white children.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1998;67:821-827.</w:t>
      </w:r>
      <w:bookmarkEnd w:id="202"/>
    </w:p>
    <w:p w14:paraId="0D332F83"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03" w:name="_ENREF_199"/>
      <w:r w:rsidRPr="00C14F2C">
        <w:rPr>
          <w:rFonts w:ascii="Arial" w:hAnsi="Arial" w:cs="Arial"/>
          <w:sz w:val="22"/>
          <w:szCs w:val="22"/>
        </w:rPr>
        <w:t>199.</w:t>
      </w:r>
      <w:r w:rsidRPr="00C14F2C">
        <w:rPr>
          <w:rFonts w:ascii="Arial" w:hAnsi="Arial" w:cs="Arial"/>
          <w:sz w:val="22"/>
          <w:szCs w:val="22"/>
        </w:rPr>
        <w:tab/>
        <w:t xml:space="preserve">Gower B, Nagy T, Goran M. Visceral fat, insulin sensitivity, and lipids in prepubertal children. </w:t>
      </w:r>
      <w:r w:rsidRPr="00C14F2C">
        <w:rPr>
          <w:rFonts w:ascii="Arial" w:hAnsi="Arial" w:cs="Arial"/>
          <w:i/>
          <w:sz w:val="22"/>
          <w:szCs w:val="22"/>
        </w:rPr>
        <w:t>Diabetes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1999;48:1515-1521.</w:t>
      </w:r>
      <w:bookmarkEnd w:id="203"/>
    </w:p>
    <w:p w14:paraId="04AA951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04" w:name="_ENREF_200"/>
      <w:r w:rsidRPr="00C14F2C">
        <w:rPr>
          <w:rFonts w:ascii="Arial" w:hAnsi="Arial" w:cs="Arial"/>
          <w:sz w:val="22"/>
          <w:szCs w:val="22"/>
        </w:rPr>
        <w:t>200.</w:t>
      </w:r>
      <w:r w:rsidRPr="00C14F2C">
        <w:rPr>
          <w:rFonts w:ascii="Arial" w:hAnsi="Arial" w:cs="Arial"/>
          <w:sz w:val="22"/>
          <w:szCs w:val="22"/>
        </w:rPr>
        <w:tab/>
        <w:t xml:space="preserve">Yanovski J, Yanovski S, Filmer K, Hubbard V, Avila N, B; BL, Reynolds J, Flood M. Differences in body composition of black and white girls.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1996;64:833-839.</w:t>
      </w:r>
      <w:bookmarkEnd w:id="204"/>
    </w:p>
    <w:p w14:paraId="20D3AD0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05" w:name="_ENREF_201"/>
      <w:r w:rsidRPr="00C14F2C">
        <w:rPr>
          <w:rFonts w:ascii="Arial" w:hAnsi="Arial" w:cs="Arial"/>
          <w:sz w:val="22"/>
          <w:szCs w:val="22"/>
        </w:rPr>
        <w:t>201.</w:t>
      </w:r>
      <w:r w:rsidRPr="00C14F2C">
        <w:rPr>
          <w:rFonts w:ascii="Arial" w:hAnsi="Arial" w:cs="Arial"/>
          <w:sz w:val="22"/>
          <w:szCs w:val="22"/>
        </w:rPr>
        <w:tab/>
        <w:t xml:space="preserve">Mitchell B, Kammerer C, Reinhart L, Stern M. NIDDM in Mexican-American families. Heterogeneity by age of onset. </w:t>
      </w:r>
      <w:r w:rsidRPr="00C14F2C">
        <w:rPr>
          <w:rFonts w:ascii="Arial" w:hAnsi="Arial" w:cs="Arial"/>
          <w:i/>
          <w:sz w:val="22"/>
          <w:szCs w:val="22"/>
        </w:rPr>
        <w:t>Diab Care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1994;17:567-573.</w:t>
      </w:r>
      <w:bookmarkEnd w:id="205"/>
    </w:p>
    <w:p w14:paraId="4650E1F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06" w:name="_ENREF_202"/>
      <w:r w:rsidRPr="00C14F2C">
        <w:rPr>
          <w:rFonts w:ascii="Arial" w:hAnsi="Arial" w:cs="Arial"/>
          <w:sz w:val="22"/>
          <w:szCs w:val="22"/>
        </w:rPr>
        <w:t>202.</w:t>
      </w:r>
      <w:r w:rsidRPr="00C14F2C">
        <w:rPr>
          <w:rFonts w:ascii="Arial" w:hAnsi="Arial" w:cs="Arial"/>
          <w:sz w:val="22"/>
          <w:szCs w:val="22"/>
        </w:rPr>
        <w:tab/>
        <w:t xml:space="preserve">Daniels S. Obesity in the pediatric patient: cardiovascular complications. </w:t>
      </w:r>
      <w:r w:rsidRPr="00C14F2C">
        <w:rPr>
          <w:rFonts w:ascii="Arial" w:hAnsi="Arial" w:cs="Arial"/>
          <w:i/>
          <w:sz w:val="22"/>
          <w:szCs w:val="22"/>
        </w:rPr>
        <w:t>Prog Pediatr Cardiol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2001;12:161-167.</w:t>
      </w:r>
      <w:bookmarkEnd w:id="206"/>
    </w:p>
    <w:p w14:paraId="1053568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07" w:name="_ENREF_203"/>
      <w:r w:rsidRPr="00C14F2C">
        <w:rPr>
          <w:rFonts w:ascii="Arial" w:hAnsi="Arial" w:cs="Arial"/>
          <w:sz w:val="22"/>
          <w:szCs w:val="22"/>
        </w:rPr>
        <w:t>203.</w:t>
      </w:r>
      <w:r w:rsidRPr="00C14F2C">
        <w:rPr>
          <w:rFonts w:ascii="Arial" w:hAnsi="Arial" w:cs="Arial"/>
          <w:sz w:val="22"/>
          <w:szCs w:val="22"/>
        </w:rPr>
        <w:tab/>
        <w:t xml:space="preserve">Sothern M, Loftin M, Blecker U, Udall J. Impact of significant weight loss on maximal oxygen uptake in obese children and adolescents. </w:t>
      </w:r>
      <w:r w:rsidRPr="00C14F2C">
        <w:rPr>
          <w:rFonts w:ascii="Arial" w:hAnsi="Arial" w:cs="Arial"/>
          <w:i/>
          <w:sz w:val="22"/>
          <w:szCs w:val="22"/>
        </w:rPr>
        <w:t>J Investig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2000;48:411-416.</w:t>
      </w:r>
      <w:bookmarkEnd w:id="207"/>
    </w:p>
    <w:p w14:paraId="167A24B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08" w:name="_ENREF_204"/>
      <w:r w:rsidRPr="00C14F2C">
        <w:rPr>
          <w:rFonts w:ascii="Arial" w:hAnsi="Arial" w:cs="Arial"/>
          <w:sz w:val="22"/>
          <w:szCs w:val="22"/>
        </w:rPr>
        <w:t>204.</w:t>
      </w:r>
      <w:r w:rsidRPr="00C14F2C">
        <w:rPr>
          <w:rFonts w:ascii="Arial" w:hAnsi="Arial" w:cs="Arial"/>
          <w:sz w:val="22"/>
          <w:szCs w:val="22"/>
        </w:rPr>
        <w:tab/>
        <w:t xml:space="preserve">C Boucher-Berry PS, DE Carey, SP Shelov, S Accacha IF, R Rapaport, Y Espinal, M Rosenbaum. Vitamin D, osteocalcin, and risk for adiposity as comorbidities in middle school children. </w:t>
      </w:r>
      <w:r w:rsidRPr="00C14F2C">
        <w:rPr>
          <w:rFonts w:ascii="Arial" w:hAnsi="Arial" w:cs="Arial"/>
          <w:i/>
          <w:sz w:val="22"/>
          <w:szCs w:val="22"/>
        </w:rPr>
        <w:t>J Bone Miner Res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2012;27:283-293.</w:t>
      </w:r>
      <w:bookmarkEnd w:id="208"/>
    </w:p>
    <w:p w14:paraId="7E0C354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09" w:name="_ENREF_205"/>
      <w:r w:rsidRPr="00C14F2C">
        <w:rPr>
          <w:rFonts w:ascii="Arial" w:hAnsi="Arial" w:cs="Arial"/>
          <w:sz w:val="22"/>
          <w:szCs w:val="22"/>
        </w:rPr>
        <w:t>205.</w:t>
      </w:r>
      <w:r w:rsidRPr="00C14F2C">
        <w:rPr>
          <w:rFonts w:ascii="Arial" w:hAnsi="Arial" w:cs="Arial"/>
          <w:sz w:val="22"/>
          <w:szCs w:val="22"/>
        </w:rPr>
        <w:tab/>
        <w:t xml:space="preserve">Smotkin-Tangorra M, Purushothaman R, Gupta A, Nejati G, Anhalt H, Ten S. Prevalence of vitamin D insufficient in obese children and adolescents. </w:t>
      </w:r>
      <w:r w:rsidRPr="00C14F2C">
        <w:rPr>
          <w:rFonts w:ascii="Arial" w:hAnsi="Arial" w:cs="Arial"/>
          <w:i/>
          <w:sz w:val="22"/>
          <w:szCs w:val="22"/>
        </w:rPr>
        <w:t>J Pediatr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2007;20:817-823.</w:t>
      </w:r>
      <w:bookmarkEnd w:id="209"/>
    </w:p>
    <w:p w14:paraId="181734C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10" w:name="_ENREF_206"/>
      <w:r w:rsidRPr="00C14F2C">
        <w:rPr>
          <w:rFonts w:ascii="Arial" w:hAnsi="Arial" w:cs="Arial"/>
          <w:sz w:val="22"/>
          <w:szCs w:val="22"/>
        </w:rPr>
        <w:t>206.</w:t>
      </w:r>
      <w:r w:rsidRPr="00C14F2C">
        <w:rPr>
          <w:rFonts w:ascii="Arial" w:hAnsi="Arial" w:cs="Arial"/>
          <w:sz w:val="22"/>
          <w:szCs w:val="22"/>
        </w:rPr>
        <w:tab/>
        <w:t xml:space="preserve">Kumar S, Kelly A. Review of childhood obesity: from epidemiology, etiology, and comorbidities to clinical assessment and treatment. </w:t>
      </w:r>
      <w:r w:rsidRPr="00C14F2C">
        <w:rPr>
          <w:rFonts w:ascii="Arial" w:hAnsi="Arial" w:cs="Arial"/>
          <w:i/>
          <w:sz w:val="22"/>
          <w:szCs w:val="22"/>
        </w:rPr>
        <w:t>Mayo Clin Proc</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2017;92:251-265.</w:t>
      </w:r>
      <w:bookmarkEnd w:id="210"/>
    </w:p>
    <w:p w14:paraId="1AB3648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11" w:name="_ENREF_207"/>
      <w:r w:rsidRPr="00C14F2C">
        <w:rPr>
          <w:rFonts w:ascii="Arial" w:hAnsi="Arial" w:cs="Arial"/>
          <w:sz w:val="22"/>
          <w:szCs w:val="22"/>
        </w:rPr>
        <w:t>207.</w:t>
      </w:r>
      <w:r w:rsidRPr="00C14F2C">
        <w:rPr>
          <w:rFonts w:ascii="Arial" w:hAnsi="Arial" w:cs="Arial"/>
          <w:sz w:val="22"/>
          <w:szCs w:val="22"/>
        </w:rPr>
        <w:tab/>
        <w:t xml:space="preserve">Rubino F, Puhl R, Cummings D, Eckel R, Ryan D, Mechanick J, Nadglowski J, X Ramos Salas, Schauer P, Twenefour D, Apovian C, Aronne L, Batterham R, Berthoud H, Boza C, Busetto L, Dicker D, M De Groot, Eisenberg D, Flint S, Huang T, Kaplan L, Kirwan J, Korner J, Kyle T, Laferrere B, CW Le Roux, McIve L, Mingrone G, Nece P, Reid T, Rogers A, Rosenbaum M, R Seeley, AJ Torres, Dixon J. Joint international consensus statement for ending stigma of obesity. </w:t>
      </w:r>
      <w:r w:rsidRPr="00C14F2C">
        <w:rPr>
          <w:rFonts w:ascii="Arial" w:hAnsi="Arial" w:cs="Arial"/>
          <w:i/>
          <w:sz w:val="22"/>
          <w:szCs w:val="22"/>
        </w:rPr>
        <w:t>Nat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2020;26:485-497.</w:t>
      </w:r>
      <w:bookmarkEnd w:id="211"/>
    </w:p>
    <w:p w14:paraId="74810B3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12" w:name="_ENREF_208"/>
      <w:r w:rsidRPr="00C14F2C">
        <w:rPr>
          <w:rFonts w:ascii="Arial" w:hAnsi="Arial" w:cs="Arial"/>
          <w:sz w:val="22"/>
          <w:szCs w:val="22"/>
        </w:rPr>
        <w:t>208.</w:t>
      </w:r>
      <w:r w:rsidRPr="00C14F2C">
        <w:rPr>
          <w:rFonts w:ascii="Arial" w:hAnsi="Arial" w:cs="Arial"/>
          <w:sz w:val="22"/>
          <w:szCs w:val="22"/>
        </w:rPr>
        <w:tab/>
        <w:t xml:space="preserve">Delichatsios H, Hauser M, Burgess J, Eisenberg D. Sared medical appointments: A portal for nutrition and culinary education in primary care-a pilot feasibility project. </w:t>
      </w:r>
      <w:r w:rsidRPr="00C14F2C">
        <w:rPr>
          <w:rFonts w:ascii="Arial" w:hAnsi="Arial" w:cs="Arial"/>
          <w:i/>
          <w:sz w:val="22"/>
          <w:szCs w:val="22"/>
        </w:rPr>
        <w:t>Glob Adv Health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2015;4:22-26.</w:t>
      </w:r>
      <w:bookmarkEnd w:id="212"/>
    </w:p>
    <w:p w14:paraId="259F83D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13" w:name="_ENREF_209"/>
      <w:r w:rsidRPr="00C14F2C">
        <w:rPr>
          <w:rFonts w:ascii="Arial" w:hAnsi="Arial" w:cs="Arial"/>
          <w:sz w:val="22"/>
          <w:szCs w:val="22"/>
        </w:rPr>
        <w:t>209.</w:t>
      </w:r>
      <w:r w:rsidRPr="00C14F2C">
        <w:rPr>
          <w:rFonts w:ascii="Arial" w:hAnsi="Arial" w:cs="Arial"/>
          <w:sz w:val="22"/>
          <w:szCs w:val="22"/>
        </w:rPr>
        <w:tab/>
        <w:t xml:space="preserve">Roberts K, Polfuss M. Weight Stigma in children and adolescents , Recommendations for practice and policy. </w:t>
      </w:r>
      <w:r w:rsidRPr="00C14F2C">
        <w:rPr>
          <w:rFonts w:ascii="Arial" w:hAnsi="Arial" w:cs="Arial"/>
          <w:i/>
          <w:sz w:val="22"/>
          <w:szCs w:val="22"/>
        </w:rPr>
        <w:t>Nursing</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2022;52:17-24.</w:t>
      </w:r>
      <w:bookmarkEnd w:id="213"/>
    </w:p>
    <w:p w14:paraId="4173CC35" w14:textId="41151CF5" w:rsidR="006379AA" w:rsidRPr="00C14F2C" w:rsidRDefault="006379AA" w:rsidP="00C14F2C">
      <w:pPr>
        <w:pStyle w:val="EndNoteBibliography"/>
        <w:spacing w:line="276" w:lineRule="auto"/>
        <w:ind w:left="576" w:hanging="576"/>
        <w:rPr>
          <w:rFonts w:ascii="Arial" w:hAnsi="Arial" w:cs="Arial"/>
          <w:sz w:val="22"/>
          <w:szCs w:val="22"/>
        </w:rPr>
      </w:pPr>
      <w:bookmarkStart w:id="214" w:name="_ENREF_210"/>
      <w:r w:rsidRPr="00C14F2C">
        <w:rPr>
          <w:rFonts w:ascii="Arial" w:hAnsi="Arial" w:cs="Arial"/>
          <w:sz w:val="22"/>
          <w:szCs w:val="22"/>
        </w:rPr>
        <w:lastRenderedPageBreak/>
        <w:t>210.</w:t>
      </w:r>
      <w:r w:rsidRPr="00C14F2C">
        <w:rPr>
          <w:rFonts w:ascii="Arial" w:hAnsi="Arial" w:cs="Arial"/>
          <w:sz w:val="22"/>
          <w:szCs w:val="22"/>
        </w:rPr>
        <w:tab/>
        <w:t xml:space="preserve">Tomiyama A, Carr D, Granberg E, Major B, Robinson E, Sutin A, Brewis A. How and why weight stigma drives the obesity ‘epidemic’ and harms health. </w:t>
      </w:r>
      <w:r w:rsidRPr="00C14F2C">
        <w:rPr>
          <w:rFonts w:ascii="Arial" w:hAnsi="Arial" w:cs="Arial"/>
          <w:i/>
          <w:sz w:val="22"/>
          <w:szCs w:val="22"/>
        </w:rPr>
        <w:t>BMC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2018;16:</w:t>
      </w:r>
      <w:hyperlink r:id="rId41" w:history="1">
        <w:r w:rsidRPr="00C14F2C">
          <w:rPr>
            <w:rStyle w:val="Hyperlink"/>
            <w:rFonts w:ascii="Arial" w:hAnsi="Arial" w:cs="Arial"/>
            <w:sz w:val="22"/>
            <w:szCs w:val="22"/>
          </w:rPr>
          <w:t>https://doi.org/10.1186/s12916-12018-11116-12915</w:t>
        </w:r>
      </w:hyperlink>
      <w:r w:rsidRPr="00C14F2C">
        <w:rPr>
          <w:rFonts w:ascii="Arial" w:hAnsi="Arial" w:cs="Arial"/>
          <w:sz w:val="22"/>
          <w:szCs w:val="22"/>
        </w:rPr>
        <w:t>.</w:t>
      </w:r>
      <w:bookmarkEnd w:id="214"/>
    </w:p>
    <w:p w14:paraId="5C9C9E4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15" w:name="_ENREF_211"/>
      <w:r w:rsidRPr="00C14F2C">
        <w:rPr>
          <w:rFonts w:ascii="Arial" w:hAnsi="Arial" w:cs="Arial"/>
          <w:sz w:val="22"/>
          <w:szCs w:val="22"/>
        </w:rPr>
        <w:t>211.</w:t>
      </w:r>
      <w:r w:rsidRPr="00C14F2C">
        <w:rPr>
          <w:rFonts w:ascii="Arial" w:hAnsi="Arial" w:cs="Arial"/>
          <w:sz w:val="22"/>
          <w:szCs w:val="22"/>
        </w:rPr>
        <w:tab/>
        <w:t xml:space="preserve">Palad C, Yarlagadda S, Stanford F. Weight stigma and its impact on paediatric care. </w:t>
      </w:r>
      <w:r w:rsidRPr="00C14F2C">
        <w:rPr>
          <w:rFonts w:ascii="Arial" w:hAnsi="Arial" w:cs="Arial"/>
          <w:i/>
          <w:sz w:val="22"/>
          <w:szCs w:val="22"/>
        </w:rPr>
        <w:t>Curr Opin Endocrinol Diabetes Oges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2019;26:19-24.</w:t>
      </w:r>
      <w:bookmarkEnd w:id="215"/>
    </w:p>
    <w:p w14:paraId="60C131F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16" w:name="_ENREF_212"/>
      <w:r w:rsidRPr="00C14F2C">
        <w:rPr>
          <w:rFonts w:ascii="Arial" w:hAnsi="Arial" w:cs="Arial"/>
          <w:sz w:val="22"/>
          <w:szCs w:val="22"/>
        </w:rPr>
        <w:t>212.</w:t>
      </w:r>
      <w:r w:rsidRPr="00C14F2C">
        <w:rPr>
          <w:rFonts w:ascii="Arial" w:hAnsi="Arial" w:cs="Arial"/>
          <w:sz w:val="22"/>
          <w:szCs w:val="22"/>
        </w:rPr>
        <w:tab/>
        <w:t xml:space="preserve">Grobler L, Visser M, Seigfried N. Healthy Life Trajectories Initiative: Summary of the evidence base for pregnancy-related interventions to prevent overweight and obesity in children. </w:t>
      </w:r>
      <w:r w:rsidRPr="00C14F2C">
        <w:rPr>
          <w:rFonts w:ascii="Arial" w:hAnsi="Arial" w:cs="Arial"/>
          <w:i/>
          <w:sz w:val="22"/>
          <w:szCs w:val="22"/>
        </w:rPr>
        <w:t>Obes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2019;20:18-30.</w:t>
      </w:r>
      <w:bookmarkEnd w:id="216"/>
    </w:p>
    <w:p w14:paraId="24FB92E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17" w:name="_ENREF_213"/>
      <w:r w:rsidRPr="00C14F2C">
        <w:rPr>
          <w:rFonts w:ascii="Arial" w:hAnsi="Arial" w:cs="Arial"/>
          <w:sz w:val="22"/>
          <w:szCs w:val="22"/>
        </w:rPr>
        <w:t>213.</w:t>
      </w:r>
      <w:r w:rsidRPr="00C14F2C">
        <w:rPr>
          <w:rFonts w:ascii="Arial" w:hAnsi="Arial" w:cs="Arial"/>
          <w:sz w:val="22"/>
          <w:szCs w:val="22"/>
        </w:rPr>
        <w:tab/>
        <w:t xml:space="preserve">Institute of Medicine (US) and National Research Council (US) Committee to Reexamine IOM Pregnancy Weight Guidelines. Weight gain during pregnancy: Reexamining the guidelines. In: Rasmussen K, Yaktine A, eds. </w:t>
      </w:r>
      <w:r w:rsidRPr="00C14F2C">
        <w:rPr>
          <w:rFonts w:ascii="Arial" w:hAnsi="Arial" w:cs="Arial"/>
          <w:i/>
          <w:sz w:val="22"/>
          <w:szCs w:val="22"/>
        </w:rPr>
        <w:t>The National Academies Collection: Reports funded by National Institutes of Health</w:t>
      </w:r>
      <w:r w:rsidRPr="00C14F2C">
        <w:rPr>
          <w:rFonts w:ascii="Arial" w:hAnsi="Arial" w:cs="Arial"/>
          <w:sz w:val="22"/>
          <w:szCs w:val="22"/>
        </w:rPr>
        <w:t>. Washington (DC)2009.</w:t>
      </w:r>
      <w:bookmarkEnd w:id="217"/>
    </w:p>
    <w:p w14:paraId="34EADED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18" w:name="_ENREF_214"/>
      <w:r w:rsidRPr="00C14F2C">
        <w:rPr>
          <w:rFonts w:ascii="Arial" w:hAnsi="Arial" w:cs="Arial"/>
          <w:sz w:val="22"/>
          <w:szCs w:val="22"/>
        </w:rPr>
        <w:t>214.</w:t>
      </w:r>
      <w:r w:rsidRPr="00C14F2C">
        <w:rPr>
          <w:rFonts w:ascii="Arial" w:hAnsi="Arial" w:cs="Arial"/>
          <w:sz w:val="22"/>
          <w:szCs w:val="22"/>
        </w:rPr>
        <w:tab/>
        <w:t xml:space="preserve">Chen Y, Ma G, Hu Y, Yang Q, Deavila J, Zhu M-J, Due M. Effects of maternal exercise during pregnancy on perinatal growth and childhood obesity outcomes: A meta-analysis and meta-regression. </w:t>
      </w:r>
      <w:r w:rsidRPr="00C14F2C">
        <w:rPr>
          <w:rFonts w:ascii="Arial" w:hAnsi="Arial" w:cs="Arial"/>
          <w:i/>
          <w:sz w:val="22"/>
          <w:szCs w:val="22"/>
        </w:rPr>
        <w:t>Sports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2021;51:2329-2347.</w:t>
      </w:r>
      <w:bookmarkEnd w:id="218"/>
    </w:p>
    <w:p w14:paraId="41D7346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19" w:name="_ENREF_215"/>
      <w:r w:rsidRPr="00C14F2C">
        <w:rPr>
          <w:rFonts w:ascii="Arial" w:hAnsi="Arial" w:cs="Arial"/>
          <w:sz w:val="22"/>
          <w:szCs w:val="22"/>
        </w:rPr>
        <w:t>215.</w:t>
      </w:r>
      <w:r w:rsidRPr="00C14F2C">
        <w:rPr>
          <w:rFonts w:ascii="Arial" w:hAnsi="Arial" w:cs="Arial"/>
          <w:sz w:val="22"/>
          <w:szCs w:val="22"/>
        </w:rPr>
        <w:tab/>
        <w:t xml:space="preserve">Murray S, Reynolds R. Short- and long-term outcomes of gestational diabetes and its treatment on fetal development. </w:t>
      </w:r>
      <w:r w:rsidRPr="00C14F2C">
        <w:rPr>
          <w:rFonts w:ascii="Arial" w:hAnsi="Arial" w:cs="Arial"/>
          <w:i/>
          <w:sz w:val="22"/>
          <w:szCs w:val="22"/>
        </w:rPr>
        <w:t>Prenat Diagn</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2020;40:1085-1091.</w:t>
      </w:r>
      <w:bookmarkEnd w:id="219"/>
    </w:p>
    <w:p w14:paraId="5B073FD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20" w:name="_ENREF_216"/>
      <w:r w:rsidRPr="00C14F2C">
        <w:rPr>
          <w:rFonts w:ascii="Arial" w:hAnsi="Arial" w:cs="Arial"/>
          <w:sz w:val="22"/>
          <w:szCs w:val="22"/>
        </w:rPr>
        <w:t>216.</w:t>
      </w:r>
      <w:r w:rsidRPr="00C14F2C">
        <w:rPr>
          <w:rFonts w:ascii="Arial" w:hAnsi="Arial" w:cs="Arial"/>
          <w:sz w:val="22"/>
          <w:szCs w:val="22"/>
        </w:rPr>
        <w:tab/>
        <w:t xml:space="preserve">Legro R, Arslanian S, Ehrmann D, Hoeger K, Murad M, Pasquali R, Welt C. Diagnosis and treatment of polycystic ovary syndrome: an Endocrine Society clinical practice guideline. </w:t>
      </w:r>
      <w:r w:rsidRPr="00C14F2C">
        <w:rPr>
          <w:rFonts w:ascii="Arial" w:hAnsi="Arial" w:cs="Arial"/>
          <w:i/>
          <w:sz w:val="22"/>
          <w:szCs w:val="22"/>
        </w:rPr>
        <w:t>J Clin Endocrinol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2013;98:4565-4592.</w:t>
      </w:r>
      <w:bookmarkEnd w:id="220"/>
    </w:p>
    <w:p w14:paraId="3BD1527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21" w:name="_ENREF_217"/>
      <w:r w:rsidRPr="00C14F2C">
        <w:rPr>
          <w:rFonts w:ascii="Arial" w:hAnsi="Arial" w:cs="Arial"/>
          <w:sz w:val="22"/>
          <w:szCs w:val="22"/>
        </w:rPr>
        <w:t>217.</w:t>
      </w:r>
      <w:r w:rsidRPr="00C14F2C">
        <w:rPr>
          <w:rFonts w:ascii="Arial" w:hAnsi="Arial" w:cs="Arial"/>
          <w:sz w:val="22"/>
          <w:szCs w:val="22"/>
        </w:rPr>
        <w:tab/>
        <w:t xml:space="preserve">van Trotsenburg P, Stoupa A, Leger J, Rohrer T, Peters C, Fugazzola L, Cassio A, Heinrichs C, Beauloye V, Pohlenz J, Rodien P, Coutant R, Szinnai G, Murray P, Bartes B, Luton D, Salerno M, de Sanctis L, VIgone M, Krude H, Persani L, Polak M. Congenital Hypothyroidism: A 2020-2021 Consensus Guidelines Update-An ENDO-European Reference Network Initiative Endorsed by the European Society for Pediatric Endocrinology and the European Society for Endocrinology. </w:t>
      </w:r>
      <w:r w:rsidRPr="00C14F2C">
        <w:rPr>
          <w:rFonts w:ascii="Arial" w:hAnsi="Arial" w:cs="Arial"/>
          <w:i/>
          <w:sz w:val="22"/>
          <w:szCs w:val="22"/>
        </w:rPr>
        <w:t>Thyroid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2021;31:387-419.</w:t>
      </w:r>
      <w:bookmarkEnd w:id="221"/>
    </w:p>
    <w:p w14:paraId="31F275C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22" w:name="_ENREF_218"/>
      <w:r w:rsidRPr="00C14F2C">
        <w:rPr>
          <w:rFonts w:ascii="Arial" w:hAnsi="Arial" w:cs="Arial"/>
          <w:sz w:val="22"/>
          <w:szCs w:val="22"/>
        </w:rPr>
        <w:t>218.</w:t>
      </w:r>
      <w:r w:rsidRPr="00C14F2C">
        <w:rPr>
          <w:rFonts w:ascii="Arial" w:hAnsi="Arial" w:cs="Arial"/>
          <w:sz w:val="22"/>
          <w:szCs w:val="22"/>
        </w:rPr>
        <w:tab/>
        <w:t>Segni M. Disorders of the thyroid gland in infancy, childhood and adolescence. In: Feingold K, Anawalt B, BOyce A, CHrousos G, de Herder W, Dhatariya K, Dunga K, Hershman J, Hlfland J, Kaira S, Kaltsas G, Kosh C, Kopp P, Korbonits M, Kovacs C, Kuohung W, Laferrere B, Levy M, McGee E, McLachlan R, Morley J, New M, Stratakis C, Trence D, WIlson D, eds. Endotext [Internet]. South Dartmouth (MA): MDText.com; 2017.</w:t>
      </w:r>
      <w:bookmarkEnd w:id="222"/>
    </w:p>
    <w:p w14:paraId="40483B8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23" w:name="_ENREF_219"/>
      <w:r w:rsidRPr="00C14F2C">
        <w:rPr>
          <w:rFonts w:ascii="Arial" w:hAnsi="Arial" w:cs="Arial"/>
          <w:sz w:val="22"/>
          <w:szCs w:val="22"/>
        </w:rPr>
        <w:t>219.</w:t>
      </w:r>
      <w:r w:rsidRPr="00C14F2C">
        <w:rPr>
          <w:rFonts w:ascii="Arial" w:hAnsi="Arial" w:cs="Arial"/>
          <w:sz w:val="22"/>
          <w:szCs w:val="22"/>
        </w:rPr>
        <w:tab/>
        <w:t xml:space="preserve">Barlow S, Dietz W. Obesity evaluation and treatment: Expert Committee recommendations. The Maternal and Child Health Bureau, Health Resources and Services Administration and the Department of Health and Human Services.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1998;102:E29.</w:t>
      </w:r>
      <w:bookmarkEnd w:id="223"/>
    </w:p>
    <w:p w14:paraId="4D03DDA3"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24" w:name="_ENREF_220"/>
      <w:r w:rsidRPr="00C14F2C">
        <w:rPr>
          <w:rFonts w:ascii="Arial" w:hAnsi="Arial" w:cs="Arial"/>
          <w:sz w:val="22"/>
          <w:szCs w:val="22"/>
        </w:rPr>
        <w:t>220.</w:t>
      </w:r>
      <w:r w:rsidRPr="00C14F2C">
        <w:rPr>
          <w:rFonts w:ascii="Arial" w:hAnsi="Arial" w:cs="Arial"/>
          <w:sz w:val="22"/>
          <w:szCs w:val="22"/>
        </w:rPr>
        <w:tab/>
        <w:t xml:space="preserve">Epstein L. Family-based behavioural intervention for obese children.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1996;20:S14-S21.</w:t>
      </w:r>
      <w:bookmarkEnd w:id="224"/>
    </w:p>
    <w:p w14:paraId="602CFA4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25" w:name="_ENREF_221"/>
      <w:r w:rsidRPr="00C14F2C">
        <w:rPr>
          <w:rFonts w:ascii="Arial" w:hAnsi="Arial" w:cs="Arial"/>
          <w:sz w:val="22"/>
          <w:szCs w:val="22"/>
        </w:rPr>
        <w:t>221.</w:t>
      </w:r>
      <w:r w:rsidRPr="00C14F2C">
        <w:rPr>
          <w:rFonts w:ascii="Arial" w:hAnsi="Arial" w:cs="Arial"/>
          <w:sz w:val="22"/>
          <w:szCs w:val="22"/>
        </w:rPr>
        <w:tab/>
        <w:t xml:space="preserve">Epstein L, Valoski A, Wing R, McCurley J. Ten-year follow-up of behavioral, family-based treatment of obese children. </w:t>
      </w:r>
      <w:r w:rsidRPr="00C14F2C">
        <w:rPr>
          <w:rFonts w:ascii="Arial" w:hAnsi="Arial" w:cs="Arial"/>
          <w:i/>
          <w:sz w:val="22"/>
          <w:szCs w:val="22"/>
        </w:rPr>
        <w:t>JAMA</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1990;264:2519-2523.</w:t>
      </w:r>
      <w:bookmarkEnd w:id="225"/>
    </w:p>
    <w:p w14:paraId="4DDBD26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26" w:name="_ENREF_222"/>
      <w:r w:rsidRPr="00C14F2C">
        <w:rPr>
          <w:rFonts w:ascii="Arial" w:hAnsi="Arial" w:cs="Arial"/>
          <w:sz w:val="22"/>
          <w:szCs w:val="22"/>
        </w:rPr>
        <w:t>222.</w:t>
      </w:r>
      <w:r w:rsidRPr="00C14F2C">
        <w:rPr>
          <w:rFonts w:ascii="Arial" w:hAnsi="Arial" w:cs="Arial"/>
          <w:sz w:val="22"/>
          <w:szCs w:val="22"/>
        </w:rPr>
        <w:tab/>
        <w:t xml:space="preserve">Frohlich G, Pott W, Albavrak O, Hedebrand H, Pauli-Pott U. Conditions of long-term success in a lifestyle intervention for overweight and obese youths.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2011;12:8e779-785.</w:t>
      </w:r>
      <w:bookmarkEnd w:id="226"/>
    </w:p>
    <w:p w14:paraId="649EAFF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27" w:name="_ENREF_223"/>
      <w:r w:rsidRPr="00C14F2C">
        <w:rPr>
          <w:rFonts w:ascii="Arial" w:hAnsi="Arial" w:cs="Arial"/>
          <w:sz w:val="22"/>
          <w:szCs w:val="22"/>
        </w:rPr>
        <w:t>223.</w:t>
      </w:r>
      <w:r w:rsidRPr="00C14F2C">
        <w:rPr>
          <w:rFonts w:ascii="Arial" w:hAnsi="Arial" w:cs="Arial"/>
          <w:sz w:val="22"/>
          <w:szCs w:val="22"/>
        </w:rPr>
        <w:tab/>
        <w:t xml:space="preserve">Pott W, Albvarak O, Hedebrand J, Pauli-Pott U. Treating childhood obesity: family background variables and the child's success in a weight-control intervention. </w:t>
      </w:r>
      <w:r w:rsidRPr="00C14F2C">
        <w:rPr>
          <w:rFonts w:ascii="Arial" w:hAnsi="Arial" w:cs="Arial"/>
          <w:i/>
          <w:sz w:val="22"/>
          <w:szCs w:val="22"/>
        </w:rPr>
        <w:t>Int J Eat Disord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2009;42:284-289.</w:t>
      </w:r>
      <w:bookmarkEnd w:id="227"/>
    </w:p>
    <w:p w14:paraId="6D69677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28" w:name="_ENREF_224"/>
      <w:r w:rsidRPr="00C14F2C">
        <w:rPr>
          <w:rFonts w:ascii="Arial" w:hAnsi="Arial" w:cs="Arial"/>
          <w:sz w:val="22"/>
          <w:szCs w:val="22"/>
        </w:rPr>
        <w:lastRenderedPageBreak/>
        <w:t>224.</w:t>
      </w:r>
      <w:r w:rsidRPr="00C14F2C">
        <w:rPr>
          <w:rFonts w:ascii="Arial" w:hAnsi="Arial" w:cs="Arial"/>
          <w:sz w:val="22"/>
          <w:szCs w:val="22"/>
        </w:rPr>
        <w:tab/>
        <w:t xml:space="preserve">Reinher R, Brylak D, Alexy U, Dersting M, Andler W. Predictors to success in outpatient training to obese children and adolescents.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2002;27:1087-1092.</w:t>
      </w:r>
      <w:bookmarkEnd w:id="228"/>
    </w:p>
    <w:p w14:paraId="73C41C3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29" w:name="_ENREF_225"/>
      <w:r w:rsidRPr="00C14F2C">
        <w:rPr>
          <w:rFonts w:ascii="Arial" w:hAnsi="Arial" w:cs="Arial"/>
          <w:sz w:val="22"/>
          <w:szCs w:val="22"/>
        </w:rPr>
        <w:t>225.</w:t>
      </w:r>
      <w:r w:rsidRPr="00C14F2C">
        <w:rPr>
          <w:rFonts w:ascii="Arial" w:hAnsi="Arial" w:cs="Arial"/>
          <w:sz w:val="22"/>
          <w:szCs w:val="22"/>
        </w:rPr>
        <w:tab/>
        <w:t xml:space="preserve">Epstein L, Gordy C, Raynor H, Beddome M, Kilanowski C, Paluch R. Increasing fruit and vegetable intake and decreasing fat and sugar intake in families at risk for childhood obesity. </w:t>
      </w:r>
      <w:r w:rsidRPr="00C14F2C">
        <w:rPr>
          <w:rFonts w:ascii="Arial" w:hAnsi="Arial" w:cs="Arial"/>
          <w:i/>
          <w:sz w:val="22"/>
          <w:szCs w:val="22"/>
        </w:rPr>
        <w:t>Obes Res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2001;9:171-178.</w:t>
      </w:r>
      <w:bookmarkEnd w:id="229"/>
    </w:p>
    <w:p w14:paraId="2CFE23B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30" w:name="_ENREF_226"/>
      <w:r w:rsidRPr="00C14F2C">
        <w:rPr>
          <w:rFonts w:ascii="Arial" w:hAnsi="Arial" w:cs="Arial"/>
          <w:sz w:val="22"/>
          <w:szCs w:val="22"/>
        </w:rPr>
        <w:t>226.</w:t>
      </w:r>
      <w:r w:rsidRPr="00C14F2C">
        <w:rPr>
          <w:rFonts w:ascii="Arial" w:hAnsi="Arial" w:cs="Arial"/>
          <w:sz w:val="22"/>
          <w:szCs w:val="22"/>
        </w:rPr>
        <w:tab/>
        <w:t xml:space="preserve">Vander Wal J, Mitchell E. Psychological complications of pediatric obesity. </w:t>
      </w:r>
      <w:r w:rsidRPr="00C14F2C">
        <w:rPr>
          <w:rFonts w:ascii="Arial" w:hAnsi="Arial" w:cs="Arial"/>
          <w:i/>
          <w:sz w:val="22"/>
          <w:szCs w:val="22"/>
        </w:rPr>
        <w:t>Pediatr Clin N Amer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2011;58:1393-1401.</w:t>
      </w:r>
      <w:bookmarkEnd w:id="230"/>
    </w:p>
    <w:p w14:paraId="307EBC31" w14:textId="509BA0D7" w:rsidR="006379AA" w:rsidRPr="00C14F2C" w:rsidRDefault="006379AA" w:rsidP="00C14F2C">
      <w:pPr>
        <w:pStyle w:val="EndNoteBibliography"/>
        <w:spacing w:line="276" w:lineRule="auto"/>
        <w:ind w:left="576" w:hanging="576"/>
        <w:rPr>
          <w:rFonts w:ascii="Arial" w:hAnsi="Arial" w:cs="Arial"/>
          <w:sz w:val="22"/>
          <w:szCs w:val="22"/>
        </w:rPr>
      </w:pPr>
      <w:bookmarkStart w:id="231" w:name="_ENREF_227"/>
      <w:r w:rsidRPr="00C14F2C">
        <w:rPr>
          <w:rFonts w:ascii="Arial" w:hAnsi="Arial" w:cs="Arial"/>
          <w:sz w:val="22"/>
          <w:szCs w:val="22"/>
        </w:rPr>
        <w:t>227.</w:t>
      </w:r>
      <w:r w:rsidRPr="00C14F2C">
        <w:rPr>
          <w:rFonts w:ascii="Arial" w:hAnsi="Arial" w:cs="Arial"/>
          <w:sz w:val="22"/>
          <w:szCs w:val="22"/>
        </w:rPr>
        <w:tab/>
        <w:t xml:space="preserve">U.S. Department of Agriculture and U.S. Department of Health and Human Services. Dietary guidelines for Americans. </w:t>
      </w:r>
      <w:hyperlink r:id="rId42" w:history="1">
        <w:r w:rsidRPr="00C14F2C">
          <w:rPr>
            <w:rStyle w:val="Hyperlink"/>
            <w:rFonts w:ascii="Arial" w:hAnsi="Arial" w:cs="Arial"/>
            <w:sz w:val="22"/>
            <w:szCs w:val="22"/>
          </w:rPr>
          <w:t>https://www.dietaryguidelines.gov/.2020</w:t>
        </w:r>
      </w:hyperlink>
      <w:r w:rsidRPr="00C14F2C">
        <w:rPr>
          <w:rFonts w:ascii="Arial" w:hAnsi="Arial" w:cs="Arial"/>
          <w:sz w:val="22"/>
          <w:szCs w:val="22"/>
        </w:rPr>
        <w:t>.</w:t>
      </w:r>
      <w:bookmarkEnd w:id="231"/>
    </w:p>
    <w:p w14:paraId="0920913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32" w:name="_ENREF_228"/>
      <w:r w:rsidRPr="00C14F2C">
        <w:rPr>
          <w:rFonts w:ascii="Arial" w:hAnsi="Arial" w:cs="Arial"/>
          <w:sz w:val="22"/>
          <w:szCs w:val="22"/>
        </w:rPr>
        <w:t>228.</w:t>
      </w:r>
      <w:r w:rsidRPr="00C14F2C">
        <w:rPr>
          <w:rFonts w:ascii="Arial" w:hAnsi="Arial" w:cs="Arial"/>
          <w:sz w:val="22"/>
          <w:szCs w:val="22"/>
        </w:rPr>
        <w:tab/>
        <w:t xml:space="preserve">Roza AM, Shizgal HM, FRCS(C), FACS. The Harris Benedict equation reevaluated: resting energy requirements and the body cell mass.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1984;40:168-182.</w:t>
      </w:r>
      <w:bookmarkEnd w:id="232"/>
    </w:p>
    <w:p w14:paraId="532404F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33" w:name="_ENREF_229"/>
      <w:r w:rsidRPr="00C14F2C">
        <w:rPr>
          <w:rFonts w:ascii="Arial" w:hAnsi="Arial" w:cs="Arial"/>
          <w:sz w:val="22"/>
          <w:szCs w:val="22"/>
        </w:rPr>
        <w:t>229.</w:t>
      </w:r>
      <w:r w:rsidRPr="00C14F2C">
        <w:rPr>
          <w:rFonts w:ascii="Arial" w:hAnsi="Arial" w:cs="Arial"/>
          <w:sz w:val="22"/>
          <w:szCs w:val="22"/>
        </w:rPr>
        <w:tab/>
        <w:t xml:space="preserve">Malik V, Hu F. Fructose and cardiometabolic health: What the evidence form sugar sweetened beverages tells us. </w:t>
      </w:r>
      <w:r w:rsidRPr="00C14F2C">
        <w:rPr>
          <w:rFonts w:ascii="Arial" w:hAnsi="Arial" w:cs="Arial"/>
          <w:i/>
          <w:sz w:val="22"/>
          <w:szCs w:val="22"/>
        </w:rPr>
        <w:t>J Am Coll Cardiol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2015;66:1615-1624.</w:t>
      </w:r>
      <w:bookmarkEnd w:id="233"/>
    </w:p>
    <w:p w14:paraId="0C7A807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34" w:name="_ENREF_230"/>
      <w:r w:rsidRPr="00C14F2C">
        <w:rPr>
          <w:rFonts w:ascii="Arial" w:hAnsi="Arial" w:cs="Arial"/>
          <w:sz w:val="22"/>
          <w:szCs w:val="22"/>
        </w:rPr>
        <w:t>230.</w:t>
      </w:r>
      <w:r w:rsidRPr="00C14F2C">
        <w:rPr>
          <w:rFonts w:ascii="Arial" w:hAnsi="Arial" w:cs="Arial"/>
          <w:sz w:val="22"/>
          <w:szCs w:val="22"/>
        </w:rPr>
        <w:tab/>
        <w:t xml:space="preserve">Raissouni N, Kolesnikov A, Purushothaman R, Sinha S, Bhandari S, Bhangoo A, Malik S, Matthew R, Baillargeon J-P, Hernandez M, Rosenbaum M, Ten S, Geller D. Altered glucose disposition and insulin sensitivity in peri-pubertal first-degree relatives of women with polycystic ovary syndrome. . </w:t>
      </w:r>
      <w:r w:rsidRPr="00C14F2C">
        <w:rPr>
          <w:rFonts w:ascii="Arial" w:hAnsi="Arial" w:cs="Arial"/>
          <w:i/>
          <w:sz w:val="22"/>
          <w:szCs w:val="22"/>
        </w:rPr>
        <w:t>Int J Pedaitr Endocrinol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 doi: 10.1186/1687-9856-2012-14.</w:t>
      </w:r>
      <w:bookmarkEnd w:id="234"/>
    </w:p>
    <w:p w14:paraId="2B8DA12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35" w:name="_ENREF_231"/>
      <w:r w:rsidRPr="00C14F2C">
        <w:rPr>
          <w:rFonts w:ascii="Arial" w:hAnsi="Arial" w:cs="Arial"/>
          <w:sz w:val="22"/>
          <w:szCs w:val="22"/>
        </w:rPr>
        <w:t>231.</w:t>
      </w:r>
      <w:r w:rsidRPr="00C14F2C">
        <w:rPr>
          <w:rFonts w:ascii="Arial" w:hAnsi="Arial" w:cs="Arial"/>
          <w:sz w:val="22"/>
          <w:szCs w:val="22"/>
        </w:rPr>
        <w:tab/>
        <w:t xml:space="preserve">Malik V, Schulze M, Hu G. Intake of sugar-sweetened beverages and weight gain: a systematic review.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2006;84:274-288.</w:t>
      </w:r>
      <w:bookmarkEnd w:id="235"/>
    </w:p>
    <w:p w14:paraId="64E817F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36" w:name="_ENREF_232"/>
      <w:r w:rsidRPr="00C14F2C">
        <w:rPr>
          <w:rFonts w:ascii="Arial" w:hAnsi="Arial" w:cs="Arial"/>
          <w:sz w:val="22"/>
          <w:szCs w:val="22"/>
        </w:rPr>
        <w:t>232.</w:t>
      </w:r>
      <w:r w:rsidRPr="00C14F2C">
        <w:rPr>
          <w:rFonts w:ascii="Arial" w:hAnsi="Arial" w:cs="Arial"/>
          <w:sz w:val="22"/>
          <w:szCs w:val="22"/>
        </w:rPr>
        <w:tab/>
        <w:t xml:space="preserve">Wang Y, Bleich S, Gortmaker S. Increasing caloric contribution from sugar-sweetened beverages and 100% fruit juices among US children and adolescents, 1988-2004.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2008;121:e:1604-1614.</w:t>
      </w:r>
      <w:bookmarkEnd w:id="236"/>
    </w:p>
    <w:p w14:paraId="109BD37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37" w:name="_ENREF_233"/>
      <w:r w:rsidRPr="00C14F2C">
        <w:rPr>
          <w:rFonts w:ascii="Arial" w:hAnsi="Arial" w:cs="Arial"/>
          <w:sz w:val="22"/>
          <w:szCs w:val="22"/>
        </w:rPr>
        <w:t>233.</w:t>
      </w:r>
      <w:r w:rsidRPr="00C14F2C">
        <w:rPr>
          <w:rFonts w:ascii="Arial" w:hAnsi="Arial" w:cs="Arial"/>
          <w:sz w:val="22"/>
          <w:szCs w:val="22"/>
        </w:rPr>
        <w:tab/>
        <w:t xml:space="preserve">Ford C, Slining M, Popkin B. Trends in dietary intake among US 2- to 6- year old children, 1989-2008. </w:t>
      </w:r>
      <w:r w:rsidRPr="00C14F2C">
        <w:rPr>
          <w:rFonts w:ascii="Arial" w:hAnsi="Arial" w:cs="Arial"/>
          <w:i/>
          <w:sz w:val="22"/>
          <w:szCs w:val="22"/>
        </w:rPr>
        <w:t>J Acad Nutr Diet</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2013;113:35-42.</w:t>
      </w:r>
      <w:bookmarkEnd w:id="237"/>
    </w:p>
    <w:p w14:paraId="43475B5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38" w:name="_ENREF_234"/>
      <w:r w:rsidRPr="00C14F2C">
        <w:rPr>
          <w:rFonts w:ascii="Arial" w:hAnsi="Arial" w:cs="Arial"/>
          <w:sz w:val="22"/>
          <w:szCs w:val="22"/>
        </w:rPr>
        <w:t>234.</w:t>
      </w:r>
      <w:r w:rsidRPr="00C14F2C">
        <w:rPr>
          <w:rFonts w:ascii="Arial" w:hAnsi="Arial" w:cs="Arial"/>
          <w:sz w:val="22"/>
          <w:szCs w:val="22"/>
        </w:rPr>
        <w:tab/>
        <w:t xml:space="preserve">Banfield E, Liu Y, Davis J, Chang S, Frazier-Wood A. Poor adherence to US Dietary Guidelines for children and adolescents in the National Health and Nutrition Examination Survey population. </w:t>
      </w:r>
      <w:r w:rsidRPr="00C14F2C">
        <w:rPr>
          <w:rFonts w:ascii="Arial" w:hAnsi="Arial" w:cs="Arial"/>
          <w:i/>
          <w:sz w:val="22"/>
          <w:szCs w:val="22"/>
        </w:rPr>
        <w:t>J Acad Nutr Diet</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2016;115:21-27.</w:t>
      </w:r>
      <w:bookmarkEnd w:id="238"/>
    </w:p>
    <w:p w14:paraId="48DD5EB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39" w:name="_ENREF_235"/>
      <w:r w:rsidRPr="00C14F2C">
        <w:rPr>
          <w:rFonts w:ascii="Arial" w:hAnsi="Arial" w:cs="Arial"/>
          <w:sz w:val="22"/>
          <w:szCs w:val="22"/>
        </w:rPr>
        <w:t>235.</w:t>
      </w:r>
      <w:r w:rsidRPr="00C14F2C">
        <w:rPr>
          <w:rFonts w:ascii="Arial" w:hAnsi="Arial" w:cs="Arial"/>
          <w:sz w:val="22"/>
          <w:szCs w:val="22"/>
        </w:rPr>
        <w:tab/>
        <w:t xml:space="preserve">Asta K, Miller A, Retzloff L, Rosenblum K, Kaciroti N, Lumeng J. Eating in the absence of hunger and weight gain in low-income toddlers.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2016;137:e20153786.</w:t>
      </w:r>
      <w:bookmarkEnd w:id="239"/>
    </w:p>
    <w:p w14:paraId="3D285BC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40" w:name="_ENREF_236"/>
      <w:r w:rsidRPr="00C14F2C">
        <w:rPr>
          <w:rFonts w:ascii="Arial" w:hAnsi="Arial" w:cs="Arial"/>
          <w:sz w:val="22"/>
          <w:szCs w:val="22"/>
        </w:rPr>
        <w:t>236.</w:t>
      </w:r>
      <w:r w:rsidRPr="00C14F2C">
        <w:rPr>
          <w:rFonts w:ascii="Arial" w:hAnsi="Arial" w:cs="Arial"/>
          <w:sz w:val="22"/>
          <w:szCs w:val="22"/>
        </w:rPr>
        <w:tab/>
        <w:t xml:space="preserve">Lansigan R, Edmond J, Gilbert-Diamond D. Understanding eating in the absence of hunger among young children: a systematic review of existing studies. </w:t>
      </w:r>
      <w:r w:rsidRPr="00C14F2C">
        <w:rPr>
          <w:rFonts w:ascii="Arial" w:hAnsi="Arial" w:cs="Arial"/>
          <w:i/>
          <w:sz w:val="22"/>
          <w:szCs w:val="22"/>
        </w:rPr>
        <w:t>Appetite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2015;85:36-47.</w:t>
      </w:r>
      <w:bookmarkEnd w:id="240"/>
    </w:p>
    <w:p w14:paraId="5CA7D92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41" w:name="_ENREF_237"/>
      <w:r w:rsidRPr="00C14F2C">
        <w:rPr>
          <w:rFonts w:ascii="Arial" w:hAnsi="Arial" w:cs="Arial"/>
          <w:sz w:val="22"/>
          <w:szCs w:val="22"/>
        </w:rPr>
        <w:t>237.</w:t>
      </w:r>
      <w:r w:rsidRPr="00C14F2C">
        <w:rPr>
          <w:rFonts w:ascii="Arial" w:hAnsi="Arial" w:cs="Arial"/>
          <w:sz w:val="22"/>
          <w:szCs w:val="22"/>
        </w:rPr>
        <w:tab/>
        <w:t xml:space="preserve">Steele E, Baraldi L, da Costa Louzada M, Moubarac J, Mozaffarian D, monteiro C. Ultra-processed foods and added sugars in the US diet: evidence from a nationally representative cross-sectional study. </w:t>
      </w:r>
      <w:r w:rsidRPr="00C14F2C">
        <w:rPr>
          <w:rFonts w:ascii="Arial" w:hAnsi="Arial" w:cs="Arial"/>
          <w:i/>
          <w:sz w:val="22"/>
          <w:szCs w:val="22"/>
        </w:rPr>
        <w:t>BMJ Open</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2016;6:e009892.</w:t>
      </w:r>
      <w:bookmarkEnd w:id="241"/>
    </w:p>
    <w:p w14:paraId="50DF11B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42" w:name="_ENREF_238"/>
      <w:r w:rsidRPr="00C14F2C">
        <w:rPr>
          <w:rFonts w:ascii="Arial" w:hAnsi="Arial" w:cs="Arial"/>
          <w:sz w:val="22"/>
          <w:szCs w:val="22"/>
        </w:rPr>
        <w:t>238.</w:t>
      </w:r>
      <w:r w:rsidRPr="00C14F2C">
        <w:rPr>
          <w:rFonts w:ascii="Arial" w:hAnsi="Arial" w:cs="Arial"/>
          <w:sz w:val="22"/>
          <w:szCs w:val="22"/>
        </w:rPr>
        <w:tab/>
        <w:t xml:space="preserve">GIbney M. Ultra-processed foods: Definitions and policy issues. </w:t>
      </w:r>
      <w:r w:rsidRPr="00C14F2C">
        <w:rPr>
          <w:rFonts w:ascii="Arial" w:hAnsi="Arial" w:cs="Arial"/>
          <w:i/>
          <w:sz w:val="22"/>
          <w:szCs w:val="22"/>
        </w:rPr>
        <w:t>Curr Dev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2019;3:nzy077.</w:t>
      </w:r>
      <w:bookmarkEnd w:id="242"/>
    </w:p>
    <w:p w14:paraId="4830B98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43" w:name="_ENREF_239"/>
      <w:r w:rsidRPr="00C14F2C">
        <w:rPr>
          <w:rFonts w:ascii="Arial" w:hAnsi="Arial" w:cs="Arial"/>
          <w:sz w:val="22"/>
          <w:szCs w:val="22"/>
        </w:rPr>
        <w:t>239.</w:t>
      </w:r>
      <w:r w:rsidRPr="00C14F2C">
        <w:rPr>
          <w:rFonts w:ascii="Arial" w:hAnsi="Arial" w:cs="Arial"/>
          <w:sz w:val="22"/>
          <w:szCs w:val="22"/>
        </w:rPr>
        <w:tab/>
        <w:t xml:space="preserve">Stucker D, McKee M, Ebrahim S, Basu S. Manufacturing epidemics: The role of global producers in increased consumption of unhealthy commodities including processed foods, alcohol, and tobacco. </w:t>
      </w:r>
      <w:r w:rsidRPr="00C14F2C">
        <w:rPr>
          <w:rFonts w:ascii="Arial" w:hAnsi="Arial" w:cs="Arial"/>
          <w:i/>
          <w:sz w:val="22"/>
          <w:szCs w:val="22"/>
        </w:rPr>
        <w:t>PLoS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2012;9:e1001235.</w:t>
      </w:r>
      <w:bookmarkEnd w:id="243"/>
    </w:p>
    <w:p w14:paraId="4B92D86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44" w:name="_ENREF_240"/>
      <w:r w:rsidRPr="00C14F2C">
        <w:rPr>
          <w:rFonts w:ascii="Arial" w:hAnsi="Arial" w:cs="Arial"/>
          <w:sz w:val="22"/>
          <w:szCs w:val="22"/>
        </w:rPr>
        <w:t>240.</w:t>
      </w:r>
      <w:r w:rsidRPr="00C14F2C">
        <w:rPr>
          <w:rFonts w:ascii="Arial" w:hAnsi="Arial" w:cs="Arial"/>
          <w:sz w:val="22"/>
          <w:szCs w:val="22"/>
        </w:rPr>
        <w:tab/>
        <w:t xml:space="preserve">Fardet A. Minimally processed foods are more satiating and less hyperglycemic than ultra-processed foods: A preliminary study with 98 ready-to-eat foods. </w:t>
      </w:r>
      <w:r w:rsidRPr="00C14F2C">
        <w:rPr>
          <w:rFonts w:ascii="Arial" w:hAnsi="Arial" w:cs="Arial"/>
          <w:i/>
          <w:sz w:val="22"/>
          <w:szCs w:val="22"/>
        </w:rPr>
        <w:t>Food Funct</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2016;7:2338-2346.</w:t>
      </w:r>
      <w:bookmarkEnd w:id="244"/>
    </w:p>
    <w:p w14:paraId="41CE1E9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45" w:name="_ENREF_241"/>
      <w:r w:rsidRPr="00C14F2C">
        <w:rPr>
          <w:rFonts w:ascii="Arial" w:hAnsi="Arial" w:cs="Arial"/>
          <w:sz w:val="22"/>
          <w:szCs w:val="22"/>
        </w:rPr>
        <w:t>241.</w:t>
      </w:r>
      <w:r w:rsidRPr="00C14F2C">
        <w:rPr>
          <w:rFonts w:ascii="Arial" w:hAnsi="Arial" w:cs="Arial"/>
          <w:sz w:val="22"/>
          <w:szCs w:val="22"/>
        </w:rPr>
        <w:tab/>
        <w:t xml:space="preserve">Srour B, Fezeu L, Kesse-Guyot E, Alles B, Mejean C, Andrianasolo T, Chazelas E, Deschasaux M, Hercberg S, Galan P, Monteiro C, Julia C, Touvier M. Ultra-processed food </w:t>
      </w:r>
      <w:r w:rsidRPr="00C14F2C">
        <w:rPr>
          <w:rFonts w:ascii="Arial" w:hAnsi="Arial" w:cs="Arial"/>
          <w:sz w:val="22"/>
          <w:szCs w:val="22"/>
        </w:rPr>
        <w:lastRenderedPageBreak/>
        <w:t xml:space="preserve">intake and risk of cardiovascular disease: prospective cohort study (NutriNet-Santé). </w:t>
      </w:r>
      <w:r w:rsidRPr="00C14F2C">
        <w:rPr>
          <w:rFonts w:ascii="Arial" w:hAnsi="Arial" w:cs="Arial"/>
          <w:i/>
          <w:sz w:val="22"/>
          <w:szCs w:val="22"/>
        </w:rPr>
        <w:t>BMJ</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2019;465:I1451.</w:t>
      </w:r>
      <w:bookmarkEnd w:id="245"/>
    </w:p>
    <w:p w14:paraId="0655ECB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46" w:name="_ENREF_242"/>
      <w:r w:rsidRPr="00C14F2C">
        <w:rPr>
          <w:rFonts w:ascii="Arial" w:hAnsi="Arial" w:cs="Arial"/>
          <w:sz w:val="22"/>
          <w:szCs w:val="22"/>
        </w:rPr>
        <w:t>242.</w:t>
      </w:r>
      <w:r w:rsidRPr="00C14F2C">
        <w:rPr>
          <w:rFonts w:ascii="Arial" w:hAnsi="Arial" w:cs="Arial"/>
          <w:sz w:val="22"/>
          <w:szCs w:val="22"/>
        </w:rPr>
        <w:tab/>
        <w:t xml:space="preserve">Juul F, Martinez-Steele E, Parekh N, Monteiro C, CHang V. Ultra-processed food consumption and excess weight among US adults. </w:t>
      </w:r>
      <w:r w:rsidRPr="00C14F2C">
        <w:rPr>
          <w:rFonts w:ascii="Arial" w:hAnsi="Arial" w:cs="Arial"/>
          <w:i/>
          <w:sz w:val="22"/>
          <w:szCs w:val="22"/>
        </w:rPr>
        <w:t>Br J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2018;120:90–100.</w:t>
      </w:r>
      <w:bookmarkEnd w:id="246"/>
    </w:p>
    <w:p w14:paraId="1436972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47" w:name="_ENREF_243"/>
      <w:r w:rsidRPr="00C14F2C">
        <w:rPr>
          <w:rFonts w:ascii="Arial" w:hAnsi="Arial" w:cs="Arial"/>
          <w:sz w:val="22"/>
          <w:szCs w:val="22"/>
        </w:rPr>
        <w:t>243.</w:t>
      </w:r>
      <w:r w:rsidRPr="00C14F2C">
        <w:rPr>
          <w:rFonts w:ascii="Arial" w:hAnsi="Arial" w:cs="Arial"/>
          <w:sz w:val="22"/>
          <w:szCs w:val="22"/>
        </w:rPr>
        <w:tab/>
        <w:t xml:space="preserve">de Miranda R, Rauber F, Levy R. Impact of ultra-processed food consumption on metabolic health. </w:t>
      </w:r>
      <w:r w:rsidRPr="00C14F2C">
        <w:rPr>
          <w:rFonts w:ascii="Arial" w:hAnsi="Arial" w:cs="Arial"/>
          <w:i/>
          <w:sz w:val="22"/>
          <w:szCs w:val="22"/>
        </w:rPr>
        <w:t>Curr Opin Lipidol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2021;32:24-37.</w:t>
      </w:r>
      <w:bookmarkEnd w:id="247"/>
    </w:p>
    <w:p w14:paraId="65E8FE5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48" w:name="_ENREF_244"/>
      <w:r w:rsidRPr="00C14F2C">
        <w:rPr>
          <w:rFonts w:ascii="Arial" w:hAnsi="Arial" w:cs="Arial"/>
          <w:sz w:val="22"/>
          <w:szCs w:val="22"/>
        </w:rPr>
        <w:t>244.</w:t>
      </w:r>
      <w:r w:rsidRPr="00C14F2C">
        <w:rPr>
          <w:rFonts w:ascii="Arial" w:hAnsi="Arial" w:cs="Arial"/>
          <w:sz w:val="22"/>
          <w:szCs w:val="22"/>
        </w:rPr>
        <w:tab/>
        <w:t xml:space="preserve">Hall K, Ayuketah A, Bruchta R, Cai H, Cassimatis T, Chen K, Chung S, Costa E, Courville A, Darcey V, Fletcher L, Forde C, Gharib A, Guo J, Howard R, Joseph P, McGehee S, Ouwerkerk R, Raisinger K, Rozga I, Stagliano M, Walter M, Walter P, Yang S, Zhou M. Ultra-Processed Diets Cause Excess Calorie Intake and Weight Gain: An Inpatient Randomized Controlled Trial of Ad Libitum Food Intake. </w:t>
      </w:r>
      <w:r w:rsidRPr="00C14F2C">
        <w:rPr>
          <w:rFonts w:ascii="Arial" w:hAnsi="Arial" w:cs="Arial"/>
          <w:i/>
          <w:sz w:val="22"/>
          <w:szCs w:val="22"/>
        </w:rPr>
        <w:t>Cell Metab</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2019;30:67-77.</w:t>
      </w:r>
      <w:bookmarkEnd w:id="248"/>
    </w:p>
    <w:p w14:paraId="449E80C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49" w:name="_ENREF_245"/>
      <w:r w:rsidRPr="00C14F2C">
        <w:rPr>
          <w:rFonts w:ascii="Arial" w:hAnsi="Arial" w:cs="Arial"/>
          <w:sz w:val="22"/>
          <w:szCs w:val="22"/>
        </w:rPr>
        <w:t>245.</w:t>
      </w:r>
      <w:r w:rsidRPr="00C14F2C">
        <w:rPr>
          <w:rFonts w:ascii="Arial" w:hAnsi="Arial" w:cs="Arial"/>
          <w:sz w:val="22"/>
          <w:szCs w:val="22"/>
        </w:rPr>
        <w:tab/>
        <w:t xml:space="preserve">Costa C, Del-ponte B, Assuncao M, Santos I. Consumption of ultra-processed foods and body fat during childhood and adolescence: a systematic review. </w:t>
      </w:r>
      <w:r w:rsidRPr="00C14F2C">
        <w:rPr>
          <w:rFonts w:ascii="Arial" w:hAnsi="Arial" w:cs="Arial"/>
          <w:i/>
          <w:sz w:val="22"/>
          <w:szCs w:val="22"/>
        </w:rPr>
        <w:t>Pub Health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2018;21:148-159.</w:t>
      </w:r>
      <w:bookmarkEnd w:id="249"/>
    </w:p>
    <w:p w14:paraId="6E3CF90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50" w:name="_ENREF_246"/>
      <w:r w:rsidRPr="00C14F2C">
        <w:rPr>
          <w:rFonts w:ascii="Arial" w:hAnsi="Arial" w:cs="Arial"/>
          <w:sz w:val="22"/>
          <w:szCs w:val="22"/>
        </w:rPr>
        <w:t>246.</w:t>
      </w:r>
      <w:r w:rsidRPr="00C14F2C">
        <w:rPr>
          <w:rFonts w:ascii="Arial" w:hAnsi="Arial" w:cs="Arial"/>
          <w:sz w:val="22"/>
          <w:szCs w:val="22"/>
        </w:rPr>
        <w:tab/>
        <w:t xml:space="preserve">Leffa P, Hoffman D, Rauber F, Sangalli C, Valmorbida J, Vitolo M. Longitudinal associations between ultra-processed foods and blood lipids in childhood. </w:t>
      </w:r>
      <w:r w:rsidRPr="00C14F2C">
        <w:rPr>
          <w:rFonts w:ascii="Arial" w:hAnsi="Arial" w:cs="Arial"/>
          <w:i/>
          <w:sz w:val="22"/>
          <w:szCs w:val="22"/>
        </w:rPr>
        <w:t>Br J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2020;124:341-348.</w:t>
      </w:r>
      <w:bookmarkEnd w:id="250"/>
    </w:p>
    <w:p w14:paraId="58747AC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51" w:name="_ENREF_247"/>
      <w:r w:rsidRPr="00C14F2C">
        <w:rPr>
          <w:rFonts w:ascii="Arial" w:hAnsi="Arial" w:cs="Arial"/>
          <w:sz w:val="22"/>
          <w:szCs w:val="22"/>
        </w:rPr>
        <w:t>247.</w:t>
      </w:r>
      <w:r w:rsidRPr="00C14F2C">
        <w:rPr>
          <w:rFonts w:ascii="Arial" w:hAnsi="Arial" w:cs="Arial"/>
          <w:sz w:val="22"/>
          <w:szCs w:val="22"/>
        </w:rPr>
        <w:tab/>
        <w:t xml:space="preserve">Gow M, Ho M, BUrrows T, Baur L, Hutchesson M, Cowell C, Collins C, Garnett S. Impact of dietary macronutrient distribution on BMI and cardiometabolic outcomes in overweight and obese children and adolescents: a systematic review. </w:t>
      </w:r>
      <w:r w:rsidRPr="00C14F2C">
        <w:rPr>
          <w:rFonts w:ascii="Arial" w:hAnsi="Arial" w:cs="Arial"/>
          <w:i/>
          <w:sz w:val="22"/>
          <w:szCs w:val="22"/>
        </w:rPr>
        <w:t>Nutr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2014;72:453-470.</w:t>
      </w:r>
      <w:bookmarkEnd w:id="251"/>
    </w:p>
    <w:p w14:paraId="0D5C6DC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52" w:name="_ENREF_248"/>
      <w:r w:rsidRPr="00C14F2C">
        <w:rPr>
          <w:rFonts w:ascii="Arial" w:hAnsi="Arial" w:cs="Arial"/>
          <w:sz w:val="22"/>
          <w:szCs w:val="22"/>
        </w:rPr>
        <w:t>248.</w:t>
      </w:r>
      <w:r w:rsidRPr="00C14F2C">
        <w:rPr>
          <w:rFonts w:ascii="Arial" w:hAnsi="Arial" w:cs="Arial"/>
          <w:sz w:val="22"/>
          <w:szCs w:val="22"/>
        </w:rPr>
        <w:tab/>
        <w:t xml:space="preserve">Foster G, Wyatt H, Hill J, Makris A, Rosenbaum D, Brill C, Stein R, Mohammed B, Miller B, Rader D, Zemel B, Wadden T, Tenhave T, Newcomb C, Klein S. Weight and metabolic outcomes after 2 years on a low-carbohydrate versus low-fat diet: a randomized trial. </w:t>
      </w:r>
      <w:r w:rsidRPr="00C14F2C">
        <w:rPr>
          <w:rFonts w:ascii="Arial" w:hAnsi="Arial" w:cs="Arial"/>
          <w:i/>
          <w:sz w:val="22"/>
          <w:szCs w:val="22"/>
        </w:rPr>
        <w:t>Ann Int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2010;153:147-157.</w:t>
      </w:r>
      <w:bookmarkEnd w:id="252"/>
    </w:p>
    <w:p w14:paraId="68115FE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53" w:name="_ENREF_249"/>
      <w:r w:rsidRPr="00C14F2C">
        <w:rPr>
          <w:rFonts w:ascii="Arial" w:hAnsi="Arial" w:cs="Arial"/>
          <w:sz w:val="22"/>
          <w:szCs w:val="22"/>
        </w:rPr>
        <w:t>249.</w:t>
      </w:r>
      <w:r w:rsidRPr="00C14F2C">
        <w:rPr>
          <w:rFonts w:ascii="Arial" w:hAnsi="Arial" w:cs="Arial"/>
          <w:sz w:val="22"/>
          <w:szCs w:val="22"/>
        </w:rPr>
        <w:tab/>
        <w:t xml:space="preserve">Mirza N, Palmer M, Sinclair K, McCarter R, He J, Evvling C, Ludwig D, Yanovski J. Effects of a low glycemic load or a low-fat dietary intervention on body weight in obese Hispanic American children and adolescents: a randomized controlled trial. </w:t>
      </w:r>
      <w:r w:rsidRPr="00C14F2C">
        <w:rPr>
          <w:rFonts w:ascii="Arial" w:hAnsi="Arial" w:cs="Arial"/>
          <w:i/>
          <w:sz w:val="22"/>
          <w:szCs w:val="22"/>
        </w:rPr>
        <w:t>Amer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2013;97:276-285.</w:t>
      </w:r>
      <w:bookmarkEnd w:id="253"/>
    </w:p>
    <w:p w14:paraId="56D1BB7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54" w:name="_ENREF_250"/>
      <w:r w:rsidRPr="00C14F2C">
        <w:rPr>
          <w:rFonts w:ascii="Arial" w:hAnsi="Arial" w:cs="Arial"/>
          <w:sz w:val="22"/>
          <w:szCs w:val="22"/>
        </w:rPr>
        <w:t>250.</w:t>
      </w:r>
      <w:r w:rsidRPr="00C14F2C">
        <w:rPr>
          <w:rFonts w:ascii="Arial" w:hAnsi="Arial" w:cs="Arial"/>
          <w:sz w:val="22"/>
          <w:szCs w:val="22"/>
        </w:rPr>
        <w:tab/>
        <w:t xml:space="preserve">Davis J, Whaley S, Goran M. Effects of breastfeeding and low sugar-sweetened beverage intake on obesity prevalence in Hispanic toddlers. </w:t>
      </w:r>
      <w:r w:rsidRPr="00C14F2C">
        <w:rPr>
          <w:rFonts w:ascii="Arial" w:hAnsi="Arial" w:cs="Arial"/>
          <w:i/>
          <w:sz w:val="22"/>
          <w:szCs w:val="22"/>
        </w:rPr>
        <w:t>Amer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2012;95:3-8.</w:t>
      </w:r>
      <w:bookmarkEnd w:id="254"/>
    </w:p>
    <w:p w14:paraId="61EE680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55" w:name="_ENREF_251"/>
      <w:r w:rsidRPr="00C14F2C">
        <w:rPr>
          <w:rFonts w:ascii="Arial" w:hAnsi="Arial" w:cs="Arial"/>
          <w:sz w:val="22"/>
          <w:szCs w:val="22"/>
        </w:rPr>
        <w:t>251.</w:t>
      </w:r>
      <w:r w:rsidRPr="00C14F2C">
        <w:rPr>
          <w:rFonts w:ascii="Arial" w:hAnsi="Arial" w:cs="Arial"/>
          <w:sz w:val="22"/>
          <w:szCs w:val="22"/>
        </w:rPr>
        <w:tab/>
        <w:t xml:space="preserve">Mirza N, Palmer M, Sinclair K, McCarter R, HE J, Ebbeling C, Ludwig D, Yanofski J. Effects of a low glycermic load or low fat-dietary intervention on body weight in obese Hispanic American children and adolescents: a randomized controlled trial.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2013;97:276-285.</w:t>
      </w:r>
      <w:bookmarkEnd w:id="255"/>
    </w:p>
    <w:p w14:paraId="463B754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56" w:name="_ENREF_252"/>
      <w:r w:rsidRPr="00C14F2C">
        <w:rPr>
          <w:rFonts w:ascii="Arial" w:hAnsi="Arial" w:cs="Arial"/>
          <w:sz w:val="22"/>
          <w:szCs w:val="22"/>
        </w:rPr>
        <w:t>252.</w:t>
      </w:r>
      <w:r w:rsidRPr="00C14F2C">
        <w:rPr>
          <w:rFonts w:ascii="Arial" w:hAnsi="Arial" w:cs="Arial"/>
          <w:sz w:val="22"/>
          <w:szCs w:val="22"/>
        </w:rPr>
        <w:tab/>
        <w:t xml:space="preserve">Hall K, Guo J. Obesity energetics: Body weight regualtion and effects of diet composition. </w:t>
      </w:r>
      <w:r w:rsidRPr="00C14F2C">
        <w:rPr>
          <w:rFonts w:ascii="Arial" w:hAnsi="Arial" w:cs="Arial"/>
          <w:i/>
          <w:sz w:val="22"/>
          <w:szCs w:val="22"/>
        </w:rPr>
        <w:t>Gastroenterol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2017;152:1718-1727.</w:t>
      </w:r>
      <w:bookmarkEnd w:id="256"/>
    </w:p>
    <w:p w14:paraId="5CA6260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57" w:name="_ENREF_253"/>
      <w:r w:rsidRPr="00C14F2C">
        <w:rPr>
          <w:rFonts w:ascii="Arial" w:hAnsi="Arial" w:cs="Arial"/>
          <w:sz w:val="22"/>
          <w:szCs w:val="22"/>
        </w:rPr>
        <w:t>253.</w:t>
      </w:r>
      <w:r w:rsidRPr="00C14F2C">
        <w:rPr>
          <w:rFonts w:ascii="Arial" w:hAnsi="Arial" w:cs="Arial"/>
          <w:sz w:val="22"/>
          <w:szCs w:val="22"/>
        </w:rPr>
        <w:tab/>
        <w:t xml:space="preserve">Ebbeling C, Feldman H, CHomitz V, Antonelli T, Fortmaker S, Osganian S, Ludwig D. A randomized trial of sugar-sweetened beverages and adolescent body weight. </w:t>
      </w:r>
      <w:r w:rsidRPr="00C14F2C">
        <w:rPr>
          <w:rFonts w:ascii="Arial" w:hAnsi="Arial" w:cs="Arial"/>
          <w:i/>
          <w:sz w:val="22"/>
          <w:szCs w:val="22"/>
        </w:rPr>
        <w:t>N Eng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2012;367:1407-1416.</w:t>
      </w:r>
      <w:bookmarkEnd w:id="257"/>
    </w:p>
    <w:p w14:paraId="334C885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58" w:name="_ENREF_254"/>
      <w:r w:rsidRPr="00C14F2C">
        <w:rPr>
          <w:rFonts w:ascii="Arial" w:hAnsi="Arial" w:cs="Arial"/>
          <w:sz w:val="22"/>
          <w:szCs w:val="22"/>
        </w:rPr>
        <w:t>254.</w:t>
      </w:r>
      <w:r w:rsidRPr="00C14F2C">
        <w:rPr>
          <w:rFonts w:ascii="Arial" w:hAnsi="Arial" w:cs="Arial"/>
          <w:sz w:val="22"/>
          <w:szCs w:val="22"/>
        </w:rPr>
        <w:tab/>
        <w:t xml:space="preserve">Albright A, Franz M, Hornsby G, A AK, Marrero D, Ullrich I, Verity L. American College of Sports Medicine position stand. Exercise and type 2 diabetes. </w:t>
      </w:r>
      <w:r w:rsidRPr="00C14F2C">
        <w:rPr>
          <w:rFonts w:ascii="Arial" w:hAnsi="Arial" w:cs="Arial"/>
          <w:i/>
          <w:sz w:val="22"/>
          <w:szCs w:val="22"/>
        </w:rPr>
        <w:t>Med Sci Sports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2000;32:1345-1360.</w:t>
      </w:r>
      <w:bookmarkEnd w:id="258"/>
    </w:p>
    <w:p w14:paraId="5F8E103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59" w:name="_ENREF_255"/>
      <w:r w:rsidRPr="00C14F2C">
        <w:rPr>
          <w:rFonts w:ascii="Arial" w:hAnsi="Arial" w:cs="Arial"/>
          <w:sz w:val="22"/>
          <w:szCs w:val="22"/>
        </w:rPr>
        <w:t>255.</w:t>
      </w:r>
      <w:r w:rsidRPr="00C14F2C">
        <w:rPr>
          <w:rFonts w:ascii="Arial" w:hAnsi="Arial" w:cs="Arial"/>
          <w:sz w:val="22"/>
          <w:szCs w:val="22"/>
        </w:rPr>
        <w:tab/>
        <w:t xml:space="preserve">Epstein L, Wing R, Penner B, Kress M, Koeske R. The effect of controlled exercise on weight loss in obese children. </w:t>
      </w:r>
      <w:r w:rsidRPr="00C14F2C">
        <w:rPr>
          <w:rFonts w:ascii="Arial" w:hAnsi="Arial" w:cs="Arial"/>
          <w:i/>
          <w:sz w:val="22"/>
          <w:szCs w:val="22"/>
        </w:rPr>
        <w:t>J 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1985;107:358-361.</w:t>
      </w:r>
      <w:bookmarkEnd w:id="259"/>
    </w:p>
    <w:p w14:paraId="703A7FA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60" w:name="_ENREF_256"/>
      <w:r w:rsidRPr="00C14F2C">
        <w:rPr>
          <w:rFonts w:ascii="Arial" w:hAnsi="Arial" w:cs="Arial"/>
          <w:sz w:val="22"/>
          <w:szCs w:val="22"/>
        </w:rPr>
        <w:lastRenderedPageBreak/>
        <w:t>256.</w:t>
      </w:r>
      <w:r w:rsidRPr="00C14F2C">
        <w:rPr>
          <w:rFonts w:ascii="Arial" w:hAnsi="Arial" w:cs="Arial"/>
          <w:sz w:val="22"/>
          <w:szCs w:val="22"/>
        </w:rPr>
        <w:tab/>
        <w:t xml:space="preserve">Kelley D, Goodpaster B. Effects of exercise on glucose homeostasis in type 2 diabetes mellitus. </w:t>
      </w:r>
      <w:r w:rsidRPr="00C14F2C">
        <w:rPr>
          <w:rFonts w:ascii="Arial" w:hAnsi="Arial" w:cs="Arial"/>
          <w:i/>
          <w:sz w:val="22"/>
          <w:szCs w:val="22"/>
        </w:rPr>
        <w:t>Med Sci Sports Exerc</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2001;33:S495-501.</w:t>
      </w:r>
      <w:bookmarkEnd w:id="260"/>
    </w:p>
    <w:p w14:paraId="21848B0B"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61" w:name="_ENREF_257"/>
      <w:r w:rsidRPr="00C14F2C">
        <w:rPr>
          <w:rFonts w:ascii="Arial" w:hAnsi="Arial" w:cs="Arial"/>
          <w:sz w:val="22"/>
          <w:szCs w:val="22"/>
        </w:rPr>
        <w:t>257.</w:t>
      </w:r>
      <w:r w:rsidRPr="00C14F2C">
        <w:rPr>
          <w:rFonts w:ascii="Arial" w:hAnsi="Arial" w:cs="Arial"/>
          <w:sz w:val="22"/>
          <w:szCs w:val="22"/>
        </w:rPr>
        <w:tab/>
        <w:t xml:space="preserve">Sekine M, Yamagami T, Handa K, Saito T, Nanri S, Kawaminami K, Tokue N, Yoshida K, Kagamimori S. A dose-response relationship between short sleeping hours and childhood obesity: results of the Toyama Birth Cohort Study. </w:t>
      </w:r>
      <w:r w:rsidRPr="00C14F2C">
        <w:rPr>
          <w:rFonts w:ascii="Arial" w:hAnsi="Arial" w:cs="Arial"/>
          <w:i/>
          <w:sz w:val="22"/>
          <w:szCs w:val="22"/>
        </w:rPr>
        <w:t>Child Care Health Dev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2002;28:163-170.</w:t>
      </w:r>
      <w:bookmarkEnd w:id="261"/>
    </w:p>
    <w:p w14:paraId="79B8237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62" w:name="_ENREF_258"/>
      <w:r w:rsidRPr="00C14F2C">
        <w:rPr>
          <w:rFonts w:ascii="Arial" w:hAnsi="Arial" w:cs="Arial"/>
          <w:sz w:val="22"/>
          <w:szCs w:val="22"/>
        </w:rPr>
        <w:t>258.</w:t>
      </w:r>
      <w:r w:rsidRPr="00C14F2C">
        <w:rPr>
          <w:rFonts w:ascii="Arial" w:hAnsi="Arial" w:cs="Arial"/>
          <w:sz w:val="22"/>
          <w:szCs w:val="22"/>
        </w:rPr>
        <w:tab/>
        <w:t xml:space="preserve">Anderson S, Whitaker R. Household routines and obesity in US pre-school-aged children.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2010;125:420-428.</w:t>
      </w:r>
      <w:bookmarkEnd w:id="262"/>
    </w:p>
    <w:p w14:paraId="30E38B9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63" w:name="_ENREF_259"/>
      <w:r w:rsidRPr="00C14F2C">
        <w:rPr>
          <w:rFonts w:ascii="Arial" w:hAnsi="Arial" w:cs="Arial"/>
          <w:sz w:val="22"/>
          <w:szCs w:val="22"/>
        </w:rPr>
        <w:t>259.</w:t>
      </w:r>
      <w:r w:rsidRPr="00C14F2C">
        <w:rPr>
          <w:rFonts w:ascii="Arial" w:hAnsi="Arial" w:cs="Arial"/>
          <w:sz w:val="22"/>
          <w:szCs w:val="22"/>
        </w:rPr>
        <w:tab/>
        <w:t xml:space="preserve">Felso R, Lohner S, Hollody K, Erhardy E, Molnar D. Relationship between sleep duration and childhood obesity: Systematic review including the potential underlying mechanisms. </w:t>
      </w:r>
      <w:r w:rsidRPr="00C14F2C">
        <w:rPr>
          <w:rFonts w:ascii="Arial" w:hAnsi="Arial" w:cs="Arial"/>
          <w:i/>
          <w:sz w:val="22"/>
          <w:szCs w:val="22"/>
        </w:rPr>
        <w:t>Nutr Metab Cardiovasc Dis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2017;27:751-761.</w:t>
      </w:r>
      <w:bookmarkEnd w:id="263"/>
    </w:p>
    <w:p w14:paraId="2B0FEA0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64" w:name="_ENREF_260"/>
      <w:r w:rsidRPr="00C14F2C">
        <w:rPr>
          <w:rFonts w:ascii="Arial" w:hAnsi="Arial" w:cs="Arial"/>
          <w:sz w:val="22"/>
          <w:szCs w:val="22"/>
        </w:rPr>
        <w:t>260.</w:t>
      </w:r>
      <w:r w:rsidRPr="00C14F2C">
        <w:rPr>
          <w:rFonts w:ascii="Arial" w:hAnsi="Arial" w:cs="Arial"/>
          <w:sz w:val="22"/>
          <w:szCs w:val="22"/>
        </w:rPr>
        <w:tab/>
        <w:t xml:space="preserve">Council on Commnications and Media, Hill D, Ameenuddin N, Chassiokos Y, Cross C, Radesky J, Hitchinson J, Levine A, Boyd R, Mendelson T, Moreno M, Swanson W. Media use in school-aged children and adolescents. </w:t>
      </w:r>
      <w:r w:rsidRPr="00C14F2C">
        <w:rPr>
          <w:rFonts w:ascii="Arial" w:hAnsi="Arial" w:cs="Arial"/>
          <w:i/>
          <w:sz w:val="22"/>
          <w:szCs w:val="22"/>
        </w:rPr>
        <w:t>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2017;138: e20162592.</w:t>
      </w:r>
      <w:bookmarkEnd w:id="264"/>
    </w:p>
    <w:p w14:paraId="32D244E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65" w:name="_ENREF_261"/>
      <w:r w:rsidRPr="00C14F2C">
        <w:rPr>
          <w:rFonts w:ascii="Arial" w:hAnsi="Arial" w:cs="Arial"/>
          <w:sz w:val="22"/>
          <w:szCs w:val="22"/>
        </w:rPr>
        <w:t>261.</w:t>
      </w:r>
      <w:r w:rsidRPr="00C14F2C">
        <w:rPr>
          <w:rFonts w:ascii="Arial" w:hAnsi="Arial" w:cs="Arial"/>
          <w:sz w:val="22"/>
          <w:szCs w:val="22"/>
        </w:rPr>
        <w:tab/>
        <w:t xml:space="preserve">Hernandez B, Gortmaker S, Colditz G, Peterson K, Laird N, Parra-Cabrera S. Association of obesity with physical activity, television programs and other forms of video viewing among children in Mexico city. </w:t>
      </w:r>
      <w:r w:rsidRPr="00C14F2C">
        <w:rPr>
          <w:rFonts w:ascii="Arial" w:hAnsi="Arial" w:cs="Arial"/>
          <w:i/>
          <w:sz w:val="22"/>
          <w:szCs w:val="22"/>
        </w:rPr>
        <w:t>Int J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1999;23:845-854.</w:t>
      </w:r>
      <w:bookmarkEnd w:id="265"/>
    </w:p>
    <w:p w14:paraId="7DBFBAB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66" w:name="_ENREF_262"/>
      <w:r w:rsidRPr="00C14F2C">
        <w:rPr>
          <w:rFonts w:ascii="Arial" w:hAnsi="Arial" w:cs="Arial"/>
          <w:sz w:val="22"/>
          <w:szCs w:val="22"/>
        </w:rPr>
        <w:t>262.</w:t>
      </w:r>
      <w:r w:rsidRPr="00C14F2C">
        <w:rPr>
          <w:rFonts w:ascii="Arial" w:hAnsi="Arial" w:cs="Arial"/>
          <w:sz w:val="22"/>
          <w:szCs w:val="22"/>
        </w:rPr>
        <w:tab/>
        <w:t xml:space="preserve">Schweizer P, Lenz M, Kirschner H. Pathogenesis and symptomatology of cholelithiasis in childhood. A prospective study. </w:t>
      </w:r>
      <w:r w:rsidRPr="00C14F2C">
        <w:rPr>
          <w:rFonts w:ascii="Arial" w:hAnsi="Arial" w:cs="Arial"/>
          <w:i/>
          <w:sz w:val="22"/>
          <w:szCs w:val="22"/>
        </w:rPr>
        <w:t>Dig Surg</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2000;17:459-467.</w:t>
      </w:r>
      <w:bookmarkEnd w:id="266"/>
    </w:p>
    <w:p w14:paraId="4674E49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67" w:name="_ENREF_263"/>
      <w:r w:rsidRPr="00C14F2C">
        <w:rPr>
          <w:rFonts w:ascii="Arial" w:hAnsi="Arial" w:cs="Arial"/>
          <w:sz w:val="22"/>
          <w:szCs w:val="22"/>
        </w:rPr>
        <w:t>263.</w:t>
      </w:r>
      <w:r w:rsidRPr="00C14F2C">
        <w:rPr>
          <w:rFonts w:ascii="Arial" w:hAnsi="Arial" w:cs="Arial"/>
          <w:sz w:val="22"/>
          <w:szCs w:val="22"/>
        </w:rPr>
        <w:tab/>
        <w:t xml:space="preserve">Kouvari M, Karipidou M, Tsiampalis T, Mamalaki E, Poulimeneas D, Bathrellou E, Panagiotakos D, Yannakoulia M. Digital health interventions for weight management in children and adolescents: Systematic review and meta-analysis. </w:t>
      </w:r>
      <w:r w:rsidRPr="00C14F2C">
        <w:rPr>
          <w:rFonts w:ascii="Arial" w:hAnsi="Arial" w:cs="Arial"/>
          <w:i/>
          <w:sz w:val="22"/>
          <w:szCs w:val="22"/>
        </w:rPr>
        <w:t>J Med Internet Res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2022;24:e30675.</w:t>
      </w:r>
      <w:bookmarkEnd w:id="267"/>
    </w:p>
    <w:p w14:paraId="42D05F3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68" w:name="_ENREF_264"/>
      <w:r w:rsidRPr="00C14F2C">
        <w:rPr>
          <w:rFonts w:ascii="Arial" w:hAnsi="Arial" w:cs="Arial"/>
          <w:sz w:val="22"/>
          <w:szCs w:val="22"/>
        </w:rPr>
        <w:t>264.</w:t>
      </w:r>
      <w:r w:rsidRPr="00C14F2C">
        <w:rPr>
          <w:rFonts w:ascii="Arial" w:hAnsi="Arial" w:cs="Arial"/>
          <w:sz w:val="22"/>
          <w:szCs w:val="22"/>
        </w:rPr>
        <w:tab/>
        <w:t xml:space="preserve">Wang W, Cheng J, Song W, Shen Y. The effectiveness of wearable devices as physical activity interventions for preventing and treating obesity in children and adolescents: Systematic review and meta-analysis. </w:t>
      </w:r>
      <w:r w:rsidRPr="00C14F2C">
        <w:rPr>
          <w:rFonts w:ascii="Arial" w:hAnsi="Arial" w:cs="Arial"/>
          <w:i/>
          <w:sz w:val="22"/>
          <w:szCs w:val="22"/>
        </w:rPr>
        <w:t>JMIR MHealth UHealth</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2022;10:e32435.</w:t>
      </w:r>
      <w:bookmarkEnd w:id="268"/>
    </w:p>
    <w:p w14:paraId="2810B9CC"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69" w:name="_ENREF_265"/>
      <w:r w:rsidRPr="00C14F2C">
        <w:rPr>
          <w:rFonts w:ascii="Arial" w:hAnsi="Arial" w:cs="Arial"/>
          <w:sz w:val="22"/>
          <w:szCs w:val="22"/>
        </w:rPr>
        <w:t>265.</w:t>
      </w:r>
      <w:r w:rsidRPr="00C14F2C">
        <w:rPr>
          <w:rFonts w:ascii="Arial" w:hAnsi="Arial" w:cs="Arial"/>
          <w:sz w:val="22"/>
          <w:szCs w:val="22"/>
        </w:rPr>
        <w:tab/>
        <w:t xml:space="preserve">Srivastava G, Fox C, Kelly A, Jastreboff A, Browne A, Browne N, Pratt J, Bolling C, Michalsky M, Cook S, Lenders C, Apovian C. Clinical considerations regarding the use of obesity pharmacotherapy in adolescents with obesity. </w:t>
      </w:r>
      <w:r w:rsidRPr="00C14F2C">
        <w:rPr>
          <w:rFonts w:ascii="Arial" w:hAnsi="Arial" w:cs="Arial"/>
          <w:i/>
          <w:sz w:val="22"/>
          <w:szCs w:val="22"/>
        </w:rPr>
        <w:t>Obesity</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2019;27:190-204.</w:t>
      </w:r>
      <w:bookmarkEnd w:id="269"/>
    </w:p>
    <w:p w14:paraId="2603EA0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70" w:name="_ENREF_266"/>
      <w:r w:rsidRPr="00C14F2C">
        <w:rPr>
          <w:rFonts w:ascii="Arial" w:hAnsi="Arial" w:cs="Arial"/>
          <w:sz w:val="22"/>
          <w:szCs w:val="22"/>
        </w:rPr>
        <w:t>266.</w:t>
      </w:r>
      <w:r w:rsidRPr="00C14F2C">
        <w:rPr>
          <w:rFonts w:ascii="Arial" w:hAnsi="Arial" w:cs="Arial"/>
          <w:sz w:val="22"/>
          <w:szCs w:val="22"/>
        </w:rPr>
        <w:tab/>
        <w:t xml:space="preserve">Czepiel K, Perez N, Campoverde Reyes K, Sabharwal S, Stanford F. Pharmacotherapy for the treatment of overweight and obesity in children, adolescents, and young adults in a large health system in the US. </w:t>
      </w:r>
      <w:r w:rsidRPr="00C14F2C">
        <w:rPr>
          <w:rFonts w:ascii="Arial" w:hAnsi="Arial" w:cs="Arial"/>
          <w:i/>
          <w:sz w:val="22"/>
          <w:szCs w:val="22"/>
        </w:rPr>
        <w:t>Front Endocrinol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2020;11:290.</w:t>
      </w:r>
      <w:bookmarkEnd w:id="270"/>
    </w:p>
    <w:p w14:paraId="6314136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71" w:name="_ENREF_267"/>
      <w:r w:rsidRPr="00C14F2C">
        <w:rPr>
          <w:rFonts w:ascii="Arial" w:hAnsi="Arial" w:cs="Arial"/>
          <w:sz w:val="22"/>
          <w:szCs w:val="22"/>
        </w:rPr>
        <w:t>267.</w:t>
      </w:r>
      <w:r w:rsidRPr="00C14F2C">
        <w:rPr>
          <w:rFonts w:ascii="Arial" w:hAnsi="Arial" w:cs="Arial"/>
          <w:sz w:val="22"/>
          <w:szCs w:val="22"/>
        </w:rPr>
        <w:tab/>
        <w:t xml:space="preserve">Singhal V, Sella A, Malhotra S. Pharmacotherapy for the treatment of overweight and obesity in children, adolescents, and young adults in a large health system in the US. </w:t>
      </w:r>
      <w:r w:rsidRPr="00C14F2C">
        <w:rPr>
          <w:rFonts w:ascii="Arial" w:hAnsi="Arial" w:cs="Arial"/>
          <w:i/>
          <w:sz w:val="22"/>
          <w:szCs w:val="22"/>
        </w:rPr>
        <w:t>Curr Opin Endocrinol Diabetes 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2020;28:55-63.</w:t>
      </w:r>
      <w:bookmarkEnd w:id="271"/>
    </w:p>
    <w:p w14:paraId="057FEBF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72" w:name="_ENREF_268"/>
      <w:r w:rsidRPr="00C14F2C">
        <w:rPr>
          <w:rFonts w:ascii="Arial" w:hAnsi="Arial" w:cs="Arial"/>
          <w:sz w:val="22"/>
          <w:szCs w:val="22"/>
        </w:rPr>
        <w:t>268.</w:t>
      </w:r>
      <w:r w:rsidRPr="00C14F2C">
        <w:rPr>
          <w:rFonts w:ascii="Arial" w:hAnsi="Arial" w:cs="Arial"/>
          <w:sz w:val="22"/>
          <w:szCs w:val="22"/>
        </w:rPr>
        <w:tab/>
        <w:t xml:space="preserve">Zwintscher N, Azarow K, Horton J, Newton C, Martin M. The increasing incidence of adolescent bariatric surgery. </w:t>
      </w:r>
      <w:r w:rsidRPr="00C14F2C">
        <w:rPr>
          <w:rFonts w:ascii="Arial" w:hAnsi="Arial" w:cs="Arial"/>
          <w:i/>
          <w:sz w:val="22"/>
          <w:szCs w:val="22"/>
        </w:rPr>
        <w:t>J Pediatr Surg</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2013;48:2401-2407.</w:t>
      </w:r>
      <w:bookmarkEnd w:id="272"/>
    </w:p>
    <w:p w14:paraId="7123C64E"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73" w:name="_ENREF_269"/>
      <w:r w:rsidRPr="00C14F2C">
        <w:rPr>
          <w:rFonts w:ascii="Arial" w:hAnsi="Arial" w:cs="Arial"/>
          <w:sz w:val="22"/>
          <w:szCs w:val="22"/>
        </w:rPr>
        <w:t>269.</w:t>
      </w:r>
      <w:r w:rsidRPr="00C14F2C">
        <w:rPr>
          <w:rFonts w:ascii="Arial" w:hAnsi="Arial" w:cs="Arial"/>
          <w:sz w:val="22"/>
          <w:szCs w:val="22"/>
        </w:rPr>
        <w:tab/>
        <w:t xml:space="preserve">Inge T, Courcoulas A, Jenkins T, Mihalsky M, Helmrath M, Brandy M, Harmon C, Zeller M, Chen M, Xanthakos S, Horlick M, Buncher C, Teen-LABS Consrtium. Weight loss and health status 3 years after bariatric surgery in adolescents. </w:t>
      </w:r>
      <w:r w:rsidRPr="00C14F2C">
        <w:rPr>
          <w:rFonts w:ascii="Arial" w:hAnsi="Arial" w:cs="Arial"/>
          <w:i/>
          <w:sz w:val="22"/>
          <w:szCs w:val="22"/>
        </w:rPr>
        <w:t>N Eng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2016;374:113-123.</w:t>
      </w:r>
      <w:bookmarkEnd w:id="273"/>
    </w:p>
    <w:p w14:paraId="1649FCC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74" w:name="_ENREF_270"/>
      <w:r w:rsidRPr="00C14F2C">
        <w:rPr>
          <w:rFonts w:ascii="Arial" w:hAnsi="Arial" w:cs="Arial"/>
          <w:sz w:val="22"/>
          <w:szCs w:val="22"/>
        </w:rPr>
        <w:t>270.</w:t>
      </w:r>
      <w:r w:rsidRPr="00C14F2C">
        <w:rPr>
          <w:rFonts w:ascii="Arial" w:hAnsi="Arial" w:cs="Arial"/>
          <w:sz w:val="22"/>
          <w:szCs w:val="22"/>
        </w:rPr>
        <w:tab/>
        <w:t xml:space="preserve">Sanchez M, Panahi S, Tremblay A. Childhood obesity: a role for gut microbiota? </w:t>
      </w:r>
      <w:r w:rsidRPr="00C14F2C">
        <w:rPr>
          <w:rFonts w:ascii="Arial" w:hAnsi="Arial" w:cs="Arial"/>
          <w:i/>
          <w:sz w:val="22"/>
          <w:szCs w:val="22"/>
        </w:rPr>
        <w:t>Int J Environ Res Public Health</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2014;23:162-175.</w:t>
      </w:r>
      <w:bookmarkEnd w:id="274"/>
    </w:p>
    <w:p w14:paraId="697E9EF7"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75" w:name="_ENREF_271"/>
      <w:r w:rsidRPr="00C14F2C">
        <w:rPr>
          <w:rFonts w:ascii="Arial" w:hAnsi="Arial" w:cs="Arial"/>
          <w:sz w:val="22"/>
          <w:szCs w:val="22"/>
        </w:rPr>
        <w:t>271.</w:t>
      </w:r>
      <w:r w:rsidRPr="00C14F2C">
        <w:rPr>
          <w:rFonts w:ascii="Arial" w:hAnsi="Arial" w:cs="Arial"/>
          <w:sz w:val="22"/>
          <w:szCs w:val="22"/>
        </w:rPr>
        <w:tab/>
        <w:t xml:space="preserve">Hume M, Nicolucci A, Reimer R. Prebiotic supplementation improves appetite control in children with overweight and obesity: a randomized controlled trial. </w:t>
      </w:r>
      <w:r w:rsidRPr="00C14F2C">
        <w:rPr>
          <w:rFonts w:ascii="Arial" w:hAnsi="Arial" w:cs="Arial"/>
          <w:i/>
          <w:sz w:val="22"/>
          <w:szCs w:val="22"/>
        </w:rPr>
        <w:t>Am J Clin Nutr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2017;105:790-799.</w:t>
      </w:r>
      <w:bookmarkEnd w:id="275"/>
    </w:p>
    <w:p w14:paraId="04833A94"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76" w:name="_ENREF_272"/>
      <w:r w:rsidRPr="00C14F2C">
        <w:rPr>
          <w:rFonts w:ascii="Arial" w:hAnsi="Arial" w:cs="Arial"/>
          <w:sz w:val="22"/>
          <w:szCs w:val="22"/>
        </w:rPr>
        <w:lastRenderedPageBreak/>
        <w:t>272.</w:t>
      </w:r>
      <w:r w:rsidRPr="00C14F2C">
        <w:rPr>
          <w:rFonts w:ascii="Arial" w:hAnsi="Arial" w:cs="Arial"/>
          <w:sz w:val="22"/>
          <w:szCs w:val="22"/>
        </w:rPr>
        <w:tab/>
        <w:t xml:space="preserve">Nicolucci A, Hume M, Martinez I, Mayengbam S, Walter J, Reimer R. Prebiotics reduce body and alter intestinal microbiota in children who are overweight or with obesity. </w:t>
      </w:r>
      <w:r w:rsidRPr="00C14F2C">
        <w:rPr>
          <w:rFonts w:ascii="Arial" w:hAnsi="Arial" w:cs="Arial"/>
          <w:i/>
          <w:sz w:val="22"/>
          <w:szCs w:val="22"/>
        </w:rPr>
        <w:t>Gastroenterol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2017;153:711-722.</w:t>
      </w:r>
      <w:bookmarkEnd w:id="276"/>
    </w:p>
    <w:p w14:paraId="79B997D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77" w:name="_ENREF_273"/>
      <w:r w:rsidRPr="00C14F2C">
        <w:rPr>
          <w:rFonts w:ascii="Arial" w:hAnsi="Arial" w:cs="Arial"/>
          <w:sz w:val="22"/>
          <w:szCs w:val="22"/>
        </w:rPr>
        <w:t>273.</w:t>
      </w:r>
      <w:r w:rsidRPr="00C14F2C">
        <w:rPr>
          <w:rFonts w:ascii="Arial" w:hAnsi="Arial" w:cs="Arial"/>
          <w:sz w:val="22"/>
          <w:szCs w:val="22"/>
        </w:rPr>
        <w:tab/>
        <w:t xml:space="preserve">Oosterhoff M, Joore M, Ferreira I. The effects of school-based lifestyle interventions on body mass index and blood pressure: a multivariate multilevel meta-analysis of randomized controlled trials. </w:t>
      </w:r>
      <w:r w:rsidRPr="00C14F2C">
        <w:rPr>
          <w:rFonts w:ascii="Arial" w:hAnsi="Arial" w:cs="Arial"/>
          <w:i/>
          <w:sz w:val="22"/>
          <w:szCs w:val="22"/>
        </w:rPr>
        <w:t>Obes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2016;17:1131-1153.</w:t>
      </w:r>
      <w:bookmarkEnd w:id="277"/>
    </w:p>
    <w:p w14:paraId="674589F5"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78" w:name="_ENREF_274"/>
      <w:r w:rsidRPr="00C14F2C">
        <w:rPr>
          <w:rFonts w:ascii="Arial" w:hAnsi="Arial" w:cs="Arial"/>
          <w:sz w:val="22"/>
          <w:szCs w:val="22"/>
        </w:rPr>
        <w:t>274.</w:t>
      </w:r>
      <w:r w:rsidRPr="00C14F2C">
        <w:rPr>
          <w:rFonts w:ascii="Arial" w:hAnsi="Arial" w:cs="Arial"/>
          <w:sz w:val="22"/>
          <w:szCs w:val="22"/>
        </w:rPr>
        <w:tab/>
        <w:t xml:space="preserve">Gortmaker S, Wang Y, Long M, Giles C, Ward Z, Barrett J, Kenney E, Sonneville K, Afzal A, Resch S, Cardock A. Three interventions that reduced chilhood obesity are projected to save more than they cost to implement. </w:t>
      </w:r>
      <w:r w:rsidRPr="00C14F2C">
        <w:rPr>
          <w:rFonts w:ascii="Arial" w:hAnsi="Arial" w:cs="Arial"/>
          <w:i/>
          <w:sz w:val="22"/>
          <w:szCs w:val="22"/>
        </w:rPr>
        <w:t>Health Aff</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2015;34:1932039.</w:t>
      </w:r>
      <w:bookmarkEnd w:id="278"/>
    </w:p>
    <w:p w14:paraId="7D70ECED"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79" w:name="_ENREF_275"/>
      <w:r w:rsidRPr="00C14F2C">
        <w:rPr>
          <w:rFonts w:ascii="Arial" w:hAnsi="Arial" w:cs="Arial"/>
          <w:sz w:val="22"/>
          <w:szCs w:val="22"/>
        </w:rPr>
        <w:t>275.</w:t>
      </w:r>
      <w:r w:rsidRPr="00C14F2C">
        <w:rPr>
          <w:rFonts w:ascii="Arial" w:hAnsi="Arial" w:cs="Arial"/>
          <w:sz w:val="22"/>
          <w:szCs w:val="22"/>
        </w:rPr>
        <w:tab/>
        <w:t xml:space="preserve">Mansfield J, Saviano D. Effect of school wellness policies and the Healthy, Hunger-Free Kids Act on food-consumption behaviors of students, 2006-2016: a systematic review. </w:t>
      </w:r>
      <w:r w:rsidRPr="00C14F2C">
        <w:rPr>
          <w:rFonts w:ascii="Arial" w:hAnsi="Arial" w:cs="Arial"/>
          <w:i/>
          <w:sz w:val="22"/>
          <w:szCs w:val="22"/>
        </w:rPr>
        <w:t>Nutr Rev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2017;75:533-532.</w:t>
      </w:r>
      <w:bookmarkEnd w:id="279"/>
    </w:p>
    <w:p w14:paraId="72898F16"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80" w:name="_ENREF_276"/>
      <w:r w:rsidRPr="00C14F2C">
        <w:rPr>
          <w:rFonts w:ascii="Arial" w:hAnsi="Arial" w:cs="Arial"/>
          <w:sz w:val="22"/>
          <w:szCs w:val="22"/>
        </w:rPr>
        <w:t>276.</w:t>
      </w:r>
      <w:r w:rsidRPr="00C14F2C">
        <w:rPr>
          <w:rFonts w:ascii="Arial" w:hAnsi="Arial" w:cs="Arial"/>
          <w:sz w:val="22"/>
          <w:szCs w:val="22"/>
        </w:rPr>
        <w:tab/>
        <w:t xml:space="preserve">Vaudrin N, Lloyd K, Yedidia M, Todd M, Ohri-Vacjaspati P. Impact of the 2010 US Healthy, Hunger-Free Kids Act on school breakfast and lunch participation rates between 2008 and 2015. </w:t>
      </w:r>
      <w:r w:rsidRPr="00C14F2C">
        <w:rPr>
          <w:rFonts w:ascii="Arial" w:hAnsi="Arial" w:cs="Arial"/>
          <w:i/>
          <w:sz w:val="22"/>
          <w:szCs w:val="22"/>
        </w:rPr>
        <w:t>Am J Pub Heal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2018;108:84-86.</w:t>
      </w:r>
      <w:bookmarkEnd w:id="280"/>
    </w:p>
    <w:p w14:paraId="57EB6FB8" w14:textId="15822F1C" w:rsidR="006379AA" w:rsidRPr="00C14F2C" w:rsidRDefault="006379AA" w:rsidP="00C14F2C">
      <w:pPr>
        <w:pStyle w:val="EndNoteBibliography"/>
        <w:spacing w:line="276" w:lineRule="auto"/>
        <w:ind w:left="576" w:hanging="576"/>
        <w:rPr>
          <w:rFonts w:ascii="Arial" w:hAnsi="Arial" w:cs="Arial"/>
          <w:sz w:val="22"/>
          <w:szCs w:val="22"/>
        </w:rPr>
      </w:pPr>
      <w:bookmarkStart w:id="281" w:name="_ENREF_277"/>
      <w:r w:rsidRPr="00C14F2C">
        <w:rPr>
          <w:rFonts w:ascii="Arial" w:hAnsi="Arial" w:cs="Arial"/>
          <w:sz w:val="22"/>
          <w:szCs w:val="22"/>
        </w:rPr>
        <w:t>277.</w:t>
      </w:r>
      <w:r w:rsidRPr="00C14F2C">
        <w:rPr>
          <w:rFonts w:ascii="Arial" w:hAnsi="Arial" w:cs="Arial"/>
          <w:sz w:val="22"/>
          <w:szCs w:val="22"/>
        </w:rPr>
        <w:tab/>
        <w:t xml:space="preserve">United States Department of Agriculture. Ag Secretary Perdue moves to make school meals great again. </w:t>
      </w:r>
      <w:r w:rsidRPr="00C14F2C">
        <w:rPr>
          <w:rFonts w:ascii="Arial" w:hAnsi="Arial" w:cs="Arial"/>
          <w:i/>
          <w:sz w:val="22"/>
          <w:szCs w:val="22"/>
        </w:rPr>
        <w:t>USDA Press Release</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2017:</w:t>
      </w:r>
      <w:hyperlink r:id="rId43" w:history="1">
        <w:r w:rsidRPr="00C14F2C">
          <w:rPr>
            <w:rStyle w:val="Hyperlink"/>
            <w:rFonts w:ascii="Arial" w:hAnsi="Arial" w:cs="Arial"/>
            <w:sz w:val="22"/>
            <w:szCs w:val="22"/>
          </w:rPr>
          <w:t>https://www.usda.gov/media/press-releases/2017/2005/2001/ag-secretary-perdue-moves-make-school-meals-great-again</w:t>
        </w:r>
      </w:hyperlink>
      <w:r w:rsidRPr="00C14F2C">
        <w:rPr>
          <w:rFonts w:ascii="Arial" w:hAnsi="Arial" w:cs="Arial"/>
          <w:sz w:val="22"/>
          <w:szCs w:val="22"/>
        </w:rPr>
        <w:t>.</w:t>
      </w:r>
      <w:bookmarkEnd w:id="281"/>
    </w:p>
    <w:p w14:paraId="5CA5C98F"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82" w:name="_ENREF_278"/>
      <w:r w:rsidRPr="00C14F2C">
        <w:rPr>
          <w:rFonts w:ascii="Arial" w:hAnsi="Arial" w:cs="Arial"/>
          <w:sz w:val="22"/>
          <w:szCs w:val="22"/>
        </w:rPr>
        <w:t>278.</w:t>
      </w:r>
      <w:r w:rsidRPr="00C14F2C">
        <w:rPr>
          <w:rFonts w:ascii="Arial" w:hAnsi="Arial" w:cs="Arial"/>
          <w:sz w:val="22"/>
          <w:szCs w:val="22"/>
        </w:rPr>
        <w:tab/>
        <w:t xml:space="preserve">Kenney E, Barrett J, Bleich S, Ward Z. Impact of The Healthy, Hunger-Free Kids Act on obesity trends. </w:t>
      </w:r>
      <w:r w:rsidRPr="00C14F2C">
        <w:rPr>
          <w:rFonts w:ascii="Arial" w:hAnsi="Arial" w:cs="Arial"/>
          <w:i/>
          <w:sz w:val="22"/>
          <w:szCs w:val="22"/>
        </w:rPr>
        <w:t>Health Aff</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2021;39:1122-1129.</w:t>
      </w:r>
      <w:bookmarkEnd w:id="282"/>
    </w:p>
    <w:p w14:paraId="41DE8AD9"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83" w:name="_ENREF_279"/>
      <w:r w:rsidRPr="00C14F2C">
        <w:rPr>
          <w:rFonts w:ascii="Arial" w:hAnsi="Arial" w:cs="Arial"/>
          <w:sz w:val="22"/>
          <w:szCs w:val="22"/>
        </w:rPr>
        <w:t>279.</w:t>
      </w:r>
      <w:r w:rsidRPr="00C14F2C">
        <w:rPr>
          <w:rFonts w:ascii="Arial" w:hAnsi="Arial" w:cs="Arial"/>
          <w:sz w:val="22"/>
          <w:szCs w:val="22"/>
        </w:rPr>
        <w:tab/>
        <w:t xml:space="preserve">Burke M, Gleason S, Singh A, Wilkin M. Policy, systems, and environmental change strategies in the Supplemental Nutrition Assistance Program-Education (SNAP-Ed). </w:t>
      </w:r>
      <w:r w:rsidRPr="00C14F2C">
        <w:rPr>
          <w:rFonts w:ascii="Arial" w:hAnsi="Arial" w:cs="Arial"/>
          <w:i/>
          <w:sz w:val="22"/>
          <w:szCs w:val="22"/>
        </w:rPr>
        <w:t>J Nutr Educ Behav</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2022;54:320-326.</w:t>
      </w:r>
      <w:bookmarkEnd w:id="283"/>
    </w:p>
    <w:p w14:paraId="30041A3A"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84" w:name="_ENREF_280"/>
      <w:r w:rsidRPr="00C14F2C">
        <w:rPr>
          <w:rFonts w:ascii="Arial" w:hAnsi="Arial" w:cs="Arial"/>
          <w:sz w:val="22"/>
          <w:szCs w:val="22"/>
        </w:rPr>
        <w:t>280.</w:t>
      </w:r>
      <w:r w:rsidRPr="00C14F2C">
        <w:rPr>
          <w:rFonts w:ascii="Arial" w:hAnsi="Arial" w:cs="Arial"/>
          <w:sz w:val="22"/>
          <w:szCs w:val="22"/>
        </w:rPr>
        <w:tab/>
        <w:t xml:space="preserve">Hudak K, Racine E. Do additional SNAP benefits matter for child weight?: Evidence from the 2009 benefit increase. </w:t>
      </w:r>
      <w:r w:rsidRPr="00C14F2C">
        <w:rPr>
          <w:rFonts w:ascii="Arial" w:hAnsi="Arial" w:cs="Arial"/>
          <w:i/>
          <w:sz w:val="22"/>
          <w:szCs w:val="22"/>
        </w:rPr>
        <w:t>Econ Hum Biol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2021;41:100966.</w:t>
      </w:r>
      <w:bookmarkEnd w:id="284"/>
    </w:p>
    <w:p w14:paraId="2746193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85" w:name="_ENREF_281"/>
      <w:r w:rsidRPr="00C14F2C">
        <w:rPr>
          <w:rFonts w:ascii="Arial" w:hAnsi="Arial" w:cs="Arial"/>
          <w:sz w:val="22"/>
          <w:szCs w:val="22"/>
        </w:rPr>
        <w:t>281.</w:t>
      </w:r>
      <w:r w:rsidRPr="00C14F2C">
        <w:rPr>
          <w:rFonts w:ascii="Arial" w:hAnsi="Arial" w:cs="Arial"/>
          <w:sz w:val="22"/>
          <w:szCs w:val="22"/>
        </w:rPr>
        <w:tab/>
        <w:t xml:space="preserve">Fryar CD, Carroll MD, Afful J. Prevalence of overweight, obesity, and severe obesity among children and adolescents aged 2–19 years: United States, 1963–1965 through 2017–2018. </w:t>
      </w:r>
      <w:r w:rsidRPr="00C14F2C">
        <w:rPr>
          <w:rFonts w:ascii="Arial" w:hAnsi="Arial" w:cs="Arial"/>
          <w:i/>
          <w:sz w:val="22"/>
          <w:szCs w:val="22"/>
        </w:rPr>
        <w:t>NCHS Health E-Stats.</w:t>
      </w:r>
      <w:r w:rsidRPr="00C14F2C">
        <w:rPr>
          <w:rFonts w:ascii="Arial" w:hAnsi="Arial" w:cs="Arial"/>
          <w:sz w:val="22"/>
          <w:szCs w:val="22"/>
        </w:rPr>
        <w:t xml:space="preserve"> Vol 20212020.</w:t>
      </w:r>
      <w:bookmarkEnd w:id="285"/>
    </w:p>
    <w:p w14:paraId="52145692"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86" w:name="_ENREF_282"/>
      <w:r w:rsidRPr="00C14F2C">
        <w:rPr>
          <w:rFonts w:ascii="Arial" w:hAnsi="Arial" w:cs="Arial"/>
          <w:sz w:val="22"/>
          <w:szCs w:val="22"/>
        </w:rPr>
        <w:t>282.</w:t>
      </w:r>
      <w:r w:rsidRPr="00C14F2C">
        <w:rPr>
          <w:rFonts w:ascii="Arial" w:hAnsi="Arial" w:cs="Arial"/>
          <w:sz w:val="22"/>
          <w:szCs w:val="22"/>
        </w:rPr>
        <w:tab/>
        <w:t xml:space="preserve">Ogden CL, Martin CB, Freedman DS, Hales CM. Trends in Obesity Disparities During Childhood. </w:t>
      </w:r>
      <w:r w:rsidRPr="00C14F2C">
        <w:rPr>
          <w:rFonts w:ascii="Arial" w:hAnsi="Arial" w:cs="Arial"/>
          <w:i/>
          <w:sz w:val="22"/>
          <w:szCs w:val="22"/>
        </w:rPr>
        <w:t>Pediatrics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2022.</w:t>
      </w:r>
      <w:bookmarkEnd w:id="286"/>
    </w:p>
    <w:p w14:paraId="3567812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87" w:name="_ENREF_283"/>
      <w:r w:rsidRPr="00C14F2C">
        <w:rPr>
          <w:rFonts w:ascii="Arial" w:hAnsi="Arial" w:cs="Arial"/>
          <w:sz w:val="22"/>
          <w:szCs w:val="22"/>
        </w:rPr>
        <w:t>283.</w:t>
      </w:r>
      <w:r w:rsidRPr="00C14F2C">
        <w:rPr>
          <w:rFonts w:ascii="Arial" w:hAnsi="Arial" w:cs="Arial"/>
          <w:sz w:val="22"/>
          <w:szCs w:val="22"/>
        </w:rPr>
        <w:tab/>
        <w:t xml:space="preserve">Bray G, Siri-Tarino P. The role of macronutrient content in the diet for weight management. </w:t>
      </w:r>
      <w:r w:rsidRPr="00C14F2C">
        <w:rPr>
          <w:rFonts w:ascii="Arial" w:hAnsi="Arial" w:cs="Arial"/>
          <w:i/>
          <w:sz w:val="22"/>
          <w:szCs w:val="22"/>
        </w:rPr>
        <w:t>Endocinol Metab Clin North Am</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2016;45:581-604.</w:t>
      </w:r>
      <w:bookmarkEnd w:id="287"/>
    </w:p>
    <w:p w14:paraId="10C85AB0"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88" w:name="_ENREF_284"/>
      <w:r w:rsidRPr="00C14F2C">
        <w:rPr>
          <w:rFonts w:ascii="Arial" w:hAnsi="Arial" w:cs="Arial"/>
          <w:sz w:val="22"/>
          <w:szCs w:val="22"/>
        </w:rPr>
        <w:t>284.</w:t>
      </w:r>
      <w:r w:rsidRPr="00C14F2C">
        <w:rPr>
          <w:rFonts w:ascii="Arial" w:hAnsi="Arial" w:cs="Arial"/>
          <w:sz w:val="22"/>
          <w:szCs w:val="22"/>
        </w:rPr>
        <w:tab/>
        <w:t xml:space="preserve">Unick J, Beavers D, Bond D, Clark J, Jakicic J, Kitabchi A, Knowler W, Wadden T, Wagenknecht L, Wing R, Look AHEAD Research Group. The long-term effectiveness of a lifestyle intervention in severely obese individuals. </w:t>
      </w:r>
      <w:r w:rsidRPr="00C14F2C">
        <w:rPr>
          <w:rFonts w:ascii="Arial" w:hAnsi="Arial" w:cs="Arial"/>
          <w:i/>
          <w:sz w:val="22"/>
          <w:szCs w:val="22"/>
        </w:rPr>
        <w:t>Am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2013;126:236-242.</w:t>
      </w:r>
      <w:bookmarkEnd w:id="288"/>
    </w:p>
    <w:p w14:paraId="55F6230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89" w:name="_ENREF_285"/>
      <w:r w:rsidRPr="00C14F2C">
        <w:rPr>
          <w:rFonts w:ascii="Arial" w:hAnsi="Arial" w:cs="Arial"/>
          <w:sz w:val="22"/>
          <w:szCs w:val="22"/>
        </w:rPr>
        <w:t>285.</w:t>
      </w:r>
      <w:r w:rsidRPr="00C14F2C">
        <w:rPr>
          <w:rFonts w:ascii="Arial" w:hAnsi="Arial" w:cs="Arial"/>
          <w:sz w:val="22"/>
          <w:szCs w:val="22"/>
        </w:rPr>
        <w:tab/>
        <w:t xml:space="preserve">Sacks F, Bray G, Carey V, Smith S, Ryan D, Anton S, McManus K, Champagne C, Bishop L, Laranjo N, Leborr M, Rood J, de Jonge L, Greenway F, Loria C, Obarzanek E, Williamson D. Comparison of weight-loss diets with different compositions of fat, protein, and carbohydrates. </w:t>
      </w:r>
      <w:r w:rsidRPr="00C14F2C">
        <w:rPr>
          <w:rFonts w:ascii="Arial" w:hAnsi="Arial" w:cs="Arial"/>
          <w:i/>
          <w:sz w:val="22"/>
          <w:szCs w:val="22"/>
        </w:rPr>
        <w:t>N Eng J Med</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2009;360:859-873.</w:t>
      </w:r>
      <w:bookmarkEnd w:id="289"/>
    </w:p>
    <w:p w14:paraId="30DD761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90" w:name="_ENREF_286"/>
      <w:r w:rsidRPr="00C14F2C">
        <w:rPr>
          <w:rFonts w:ascii="Arial" w:hAnsi="Arial" w:cs="Arial"/>
          <w:sz w:val="22"/>
          <w:szCs w:val="22"/>
        </w:rPr>
        <w:t>286.</w:t>
      </w:r>
      <w:r w:rsidRPr="00C14F2C">
        <w:rPr>
          <w:rFonts w:ascii="Arial" w:hAnsi="Arial" w:cs="Arial"/>
          <w:sz w:val="22"/>
          <w:szCs w:val="22"/>
        </w:rPr>
        <w:tab/>
        <w:t xml:space="preserve">De Jonge L, Bray G, Smith S, Ryan D, de Souza R, Loria C, Champagne C, Ryan D, Williamson D, Sacks F. Effect of diet composition on energy expenditure during weight loss: the POUNDS LOST Study. </w:t>
      </w:r>
      <w:r w:rsidRPr="00C14F2C">
        <w:rPr>
          <w:rFonts w:ascii="Arial" w:hAnsi="Arial" w:cs="Arial"/>
          <w:i/>
          <w:sz w:val="22"/>
          <w:szCs w:val="22"/>
        </w:rPr>
        <w:t>Obes</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2012;20:2384-2389.</w:t>
      </w:r>
      <w:bookmarkEnd w:id="290"/>
    </w:p>
    <w:p w14:paraId="33EB65C1"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91" w:name="_ENREF_287"/>
      <w:r w:rsidRPr="00C14F2C">
        <w:rPr>
          <w:rFonts w:ascii="Arial" w:hAnsi="Arial" w:cs="Arial"/>
          <w:sz w:val="22"/>
          <w:szCs w:val="22"/>
        </w:rPr>
        <w:t>287.</w:t>
      </w:r>
      <w:r w:rsidRPr="00C14F2C">
        <w:rPr>
          <w:rFonts w:ascii="Arial" w:hAnsi="Arial" w:cs="Arial"/>
          <w:sz w:val="22"/>
          <w:szCs w:val="22"/>
        </w:rPr>
        <w:tab/>
        <w:t xml:space="preserve">Skinner AC, Skelton JA. Prevalence and trends in obesity and severe obesity among children in the United States, 1999-2012. </w:t>
      </w:r>
      <w:r w:rsidRPr="00C14F2C">
        <w:rPr>
          <w:rFonts w:ascii="Arial" w:hAnsi="Arial" w:cs="Arial"/>
          <w:i/>
          <w:sz w:val="22"/>
          <w:szCs w:val="22"/>
        </w:rPr>
        <w:t>JAMA Pediatr</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2014;168(6):561-566.</w:t>
      </w:r>
      <w:bookmarkEnd w:id="291"/>
    </w:p>
    <w:p w14:paraId="2B19C628" w14:textId="77777777" w:rsidR="006379AA" w:rsidRPr="00C14F2C" w:rsidRDefault="006379AA" w:rsidP="00C14F2C">
      <w:pPr>
        <w:pStyle w:val="EndNoteBibliography"/>
        <w:spacing w:line="276" w:lineRule="auto"/>
        <w:ind w:left="576" w:hanging="576"/>
        <w:rPr>
          <w:rFonts w:ascii="Arial" w:hAnsi="Arial" w:cs="Arial"/>
          <w:sz w:val="22"/>
          <w:szCs w:val="22"/>
        </w:rPr>
      </w:pPr>
      <w:bookmarkStart w:id="292" w:name="_ENREF_288"/>
      <w:r w:rsidRPr="00C14F2C">
        <w:rPr>
          <w:rFonts w:ascii="Arial" w:hAnsi="Arial" w:cs="Arial"/>
          <w:sz w:val="22"/>
          <w:szCs w:val="22"/>
        </w:rPr>
        <w:lastRenderedPageBreak/>
        <w:t>288.</w:t>
      </w:r>
      <w:r w:rsidRPr="00C14F2C">
        <w:rPr>
          <w:rFonts w:ascii="Arial" w:hAnsi="Arial" w:cs="Arial"/>
          <w:sz w:val="22"/>
          <w:szCs w:val="22"/>
        </w:rPr>
        <w:tab/>
        <w:t xml:space="preserve">Qiao Y, Ma J, Wang Y, Li W, Katzmarzyk P, Chaput J-P, Fogelholm M, Johnson W, Kuriyan R, Kurpad A, Lambert E, Maher C, Maia J, Matsudo V, Olds T, Onywera V, Sarmiento O, Standage M, Tremblay M, Tudor-Locke C, Church T, Zhao P, Hu G, Group TIR. Birth weight and childhood obesity: a 12-country study. </w:t>
      </w:r>
      <w:r w:rsidRPr="00C14F2C">
        <w:rPr>
          <w:rFonts w:ascii="Arial" w:hAnsi="Arial" w:cs="Arial"/>
          <w:i/>
          <w:sz w:val="22"/>
          <w:szCs w:val="22"/>
        </w:rPr>
        <w:t>Int J Obes Suppl</w:t>
      </w:r>
      <w:r w:rsidRPr="00C14F2C">
        <w:rPr>
          <w:rFonts w:ascii="Arial" w:hAnsi="Arial" w:cs="Arial"/>
          <w:sz w:val="22"/>
          <w:szCs w:val="22"/>
        </w:rPr>
        <w:t>.</w:t>
      </w:r>
      <w:r w:rsidRPr="00C14F2C">
        <w:rPr>
          <w:rFonts w:ascii="Arial" w:hAnsi="Arial" w:cs="Arial"/>
          <w:i/>
          <w:sz w:val="22"/>
          <w:szCs w:val="22"/>
        </w:rPr>
        <w:t xml:space="preserve"> </w:t>
      </w:r>
      <w:r w:rsidRPr="00C14F2C">
        <w:rPr>
          <w:rFonts w:ascii="Arial" w:hAnsi="Arial" w:cs="Arial"/>
          <w:sz w:val="22"/>
          <w:szCs w:val="22"/>
        </w:rPr>
        <w:t>2015;5(S74-79).</w:t>
      </w:r>
      <w:bookmarkEnd w:id="292"/>
    </w:p>
    <w:p w14:paraId="7837CA86" w14:textId="56908D30" w:rsidR="0013269D" w:rsidRPr="00C73966" w:rsidRDefault="00934082" w:rsidP="00C14F2C">
      <w:pPr>
        <w:spacing w:line="276" w:lineRule="auto"/>
        <w:ind w:left="576" w:hanging="576"/>
        <w:rPr>
          <w:rFonts w:ascii="Arial" w:hAnsi="Arial" w:cs="Arial"/>
          <w:b/>
          <w:bCs/>
          <w:sz w:val="24"/>
          <w:szCs w:val="24"/>
          <w:u w:val="single"/>
        </w:rPr>
      </w:pPr>
      <w:r w:rsidRPr="00C14F2C">
        <w:rPr>
          <w:rFonts w:ascii="Arial" w:hAnsi="Arial" w:cs="Arial"/>
          <w:b/>
          <w:bCs/>
          <w:sz w:val="22"/>
          <w:szCs w:val="22"/>
          <w:u w:val="single"/>
        </w:rPr>
        <w:fldChar w:fldCharType="end"/>
      </w:r>
      <w:bookmarkEnd w:id="4"/>
    </w:p>
    <w:sectPr w:rsidR="0013269D" w:rsidRPr="00C73966" w:rsidSect="00381CEF">
      <w:footerReference w:type="default" r:id="rId44"/>
      <w:pgSz w:w="12240" w:h="15840"/>
      <w:pgMar w:top="1440" w:right="1152"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6E5D3" w14:textId="77777777" w:rsidR="003B693B" w:rsidRDefault="003B693B">
      <w:r>
        <w:separator/>
      </w:r>
    </w:p>
  </w:endnote>
  <w:endnote w:type="continuationSeparator" w:id="0">
    <w:p w14:paraId="3F851456" w14:textId="77777777" w:rsidR="003B693B" w:rsidRDefault="003B6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alibri"/>
    <w:panose1 w:val="000004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D570" w14:textId="77777777" w:rsidR="00B24469" w:rsidRDefault="00B24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D6D52" w14:textId="77777777" w:rsidR="003B693B" w:rsidRDefault="003B693B">
      <w:r>
        <w:separator/>
      </w:r>
    </w:p>
  </w:footnote>
  <w:footnote w:type="continuationSeparator" w:id="0">
    <w:p w14:paraId="0BBD87CA" w14:textId="77777777" w:rsidR="003B693B" w:rsidRDefault="003B69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2611D"/>
    <w:multiLevelType w:val="hybridMultilevel"/>
    <w:tmpl w:val="A9E8A3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E684F"/>
    <w:multiLevelType w:val="singleLevel"/>
    <w:tmpl w:val="F85A367E"/>
    <w:lvl w:ilvl="0">
      <w:start w:val="2"/>
      <w:numFmt w:val="lowerRoman"/>
      <w:lvlText w:val="%1."/>
      <w:lvlJc w:val="left"/>
      <w:pPr>
        <w:tabs>
          <w:tab w:val="num" w:pos="720"/>
        </w:tabs>
        <w:ind w:left="720" w:hanging="720"/>
      </w:pPr>
      <w:rPr>
        <w:rFonts w:cs="Times New Roman" w:hint="default"/>
        <w:u w:val="single"/>
      </w:rPr>
    </w:lvl>
  </w:abstractNum>
  <w:abstractNum w:abstractNumId="2" w15:restartNumberingAfterBreak="0">
    <w:nsid w:val="137B0FB6"/>
    <w:multiLevelType w:val="singleLevel"/>
    <w:tmpl w:val="43B035D8"/>
    <w:lvl w:ilvl="0">
      <w:numFmt w:val="bullet"/>
      <w:lvlText w:val="∑"/>
      <w:lvlJc w:val="left"/>
      <w:pPr>
        <w:tabs>
          <w:tab w:val="num" w:pos="360"/>
        </w:tabs>
        <w:ind w:left="360" w:hanging="360"/>
      </w:pPr>
      <w:rPr>
        <w:rFonts w:ascii="Symbol" w:hAnsi="Symbol" w:hint="default"/>
      </w:rPr>
    </w:lvl>
  </w:abstractNum>
  <w:abstractNum w:abstractNumId="3" w15:restartNumberingAfterBreak="0">
    <w:nsid w:val="198C4488"/>
    <w:multiLevelType w:val="singleLevel"/>
    <w:tmpl w:val="B7C458E8"/>
    <w:lvl w:ilvl="0">
      <w:start w:val="1"/>
      <w:numFmt w:val="decimal"/>
      <w:lvlText w:val="%1."/>
      <w:legacy w:legacy="1" w:legacySpace="0" w:legacyIndent="360"/>
      <w:lvlJc w:val="left"/>
      <w:pPr>
        <w:ind w:left="360" w:hanging="360"/>
      </w:pPr>
      <w:rPr>
        <w:rFonts w:cs="Times New Roman"/>
      </w:rPr>
    </w:lvl>
  </w:abstractNum>
  <w:abstractNum w:abstractNumId="4" w15:restartNumberingAfterBreak="0">
    <w:nsid w:val="1CF10A06"/>
    <w:multiLevelType w:val="hybridMultilevel"/>
    <w:tmpl w:val="393C0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4797B"/>
    <w:multiLevelType w:val="singleLevel"/>
    <w:tmpl w:val="04090001"/>
    <w:lvl w:ilvl="0">
      <w:start w:val="1"/>
      <w:numFmt w:val="bullet"/>
      <w:lvlText w:val=""/>
      <w:lvlJc w:val="left"/>
      <w:pPr>
        <w:ind w:left="720" w:hanging="360"/>
      </w:pPr>
      <w:rPr>
        <w:rFonts w:ascii="Symbol" w:hAnsi="Symbol" w:hint="default"/>
      </w:rPr>
    </w:lvl>
  </w:abstractNum>
  <w:abstractNum w:abstractNumId="6" w15:restartNumberingAfterBreak="0">
    <w:nsid w:val="235955A9"/>
    <w:multiLevelType w:val="hybridMultilevel"/>
    <w:tmpl w:val="3A68F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EA155B"/>
    <w:multiLevelType w:val="singleLevel"/>
    <w:tmpl w:val="DA48AC82"/>
    <w:lvl w:ilvl="0">
      <w:start w:val="3"/>
      <w:numFmt w:val="lowerLetter"/>
      <w:lvlText w:val=""/>
      <w:lvlJc w:val="left"/>
      <w:pPr>
        <w:tabs>
          <w:tab w:val="num" w:pos="360"/>
        </w:tabs>
        <w:ind w:left="360" w:hanging="360"/>
      </w:pPr>
      <w:rPr>
        <w:rFonts w:cs="Times New Roman" w:hint="default"/>
      </w:rPr>
    </w:lvl>
  </w:abstractNum>
  <w:abstractNum w:abstractNumId="8" w15:restartNumberingAfterBreak="0">
    <w:nsid w:val="2FD11114"/>
    <w:multiLevelType w:val="hybridMultilevel"/>
    <w:tmpl w:val="D8780CFE"/>
    <w:lvl w:ilvl="0" w:tplc="D208094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10C5E2F"/>
    <w:multiLevelType w:val="multilevel"/>
    <w:tmpl w:val="47DC0F2A"/>
    <w:lvl w:ilvl="0">
      <w:start w:val="2"/>
      <w:numFmt w:val="lowerRoman"/>
      <w:lvlText w:val="%1."/>
      <w:lvlJc w:val="left"/>
      <w:pPr>
        <w:tabs>
          <w:tab w:val="num" w:pos="780"/>
        </w:tabs>
        <w:ind w:left="780" w:hanging="720"/>
      </w:pPr>
      <w:rPr>
        <w:rFonts w:cs="Times New Roman" w:hint="default"/>
      </w:rPr>
    </w:lvl>
    <w:lvl w:ilvl="1">
      <w:start w:val="1"/>
      <w:numFmt w:val="lowerLetter"/>
      <w:lvlText w:val="%2."/>
      <w:lvlJc w:val="left"/>
      <w:pPr>
        <w:tabs>
          <w:tab w:val="num" w:pos="1140"/>
        </w:tabs>
        <w:ind w:left="1140" w:hanging="360"/>
      </w:pPr>
      <w:rPr>
        <w:rFonts w:cs="Times New Roman"/>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10" w15:restartNumberingAfterBreak="0">
    <w:nsid w:val="33DD5219"/>
    <w:multiLevelType w:val="hybridMultilevel"/>
    <w:tmpl w:val="8876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5D5C65"/>
    <w:multiLevelType w:val="singleLevel"/>
    <w:tmpl w:val="EEEC91E6"/>
    <w:lvl w:ilvl="0">
      <w:start w:val="3"/>
      <w:numFmt w:val="decimal"/>
      <w:lvlText w:val="%1."/>
      <w:lvlJc w:val="left"/>
      <w:pPr>
        <w:tabs>
          <w:tab w:val="num" w:pos="360"/>
        </w:tabs>
        <w:ind w:left="360" w:hanging="360"/>
      </w:pPr>
      <w:rPr>
        <w:rFonts w:cs="Times New Roman" w:hint="default"/>
        <w:u w:val="none"/>
      </w:rPr>
    </w:lvl>
  </w:abstractNum>
  <w:abstractNum w:abstractNumId="12" w15:restartNumberingAfterBreak="0">
    <w:nsid w:val="366343C3"/>
    <w:multiLevelType w:val="singleLevel"/>
    <w:tmpl w:val="EEEC91E6"/>
    <w:lvl w:ilvl="0">
      <w:start w:val="1"/>
      <w:numFmt w:val="decimal"/>
      <w:lvlText w:val="%1."/>
      <w:lvlJc w:val="left"/>
      <w:pPr>
        <w:tabs>
          <w:tab w:val="num" w:pos="360"/>
        </w:tabs>
        <w:ind w:left="360" w:hanging="360"/>
      </w:pPr>
      <w:rPr>
        <w:rFonts w:cs="Times New Roman" w:hint="default"/>
      </w:rPr>
    </w:lvl>
  </w:abstractNum>
  <w:abstractNum w:abstractNumId="13" w15:restartNumberingAfterBreak="0">
    <w:nsid w:val="3E7551F9"/>
    <w:multiLevelType w:val="hybridMultilevel"/>
    <w:tmpl w:val="28E2C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E65B3B"/>
    <w:multiLevelType w:val="hybridMultilevel"/>
    <w:tmpl w:val="43348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C63FF9"/>
    <w:multiLevelType w:val="multilevel"/>
    <w:tmpl w:val="ECF4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8E34C6"/>
    <w:multiLevelType w:val="singleLevel"/>
    <w:tmpl w:val="BF6AEB5E"/>
    <w:lvl w:ilvl="0">
      <w:start w:val="3"/>
      <w:numFmt w:val="lowerRoman"/>
      <w:lvlText w:val="%1."/>
      <w:lvlJc w:val="left"/>
      <w:pPr>
        <w:tabs>
          <w:tab w:val="num" w:pos="900"/>
        </w:tabs>
        <w:ind w:left="900" w:hanging="720"/>
      </w:pPr>
      <w:rPr>
        <w:rFonts w:cs="Times New Roman" w:hint="default"/>
        <w:i w:val="0"/>
        <w:iCs w:val="0"/>
        <w:u w:val="single"/>
      </w:rPr>
    </w:lvl>
  </w:abstractNum>
  <w:abstractNum w:abstractNumId="17" w15:restartNumberingAfterBreak="0">
    <w:nsid w:val="51EE5A5D"/>
    <w:multiLevelType w:val="singleLevel"/>
    <w:tmpl w:val="B7C458E8"/>
    <w:lvl w:ilvl="0">
      <w:start w:val="1"/>
      <w:numFmt w:val="decimal"/>
      <w:lvlText w:val="%1."/>
      <w:legacy w:legacy="1" w:legacySpace="0" w:legacyIndent="360"/>
      <w:lvlJc w:val="left"/>
      <w:pPr>
        <w:ind w:left="360" w:hanging="360"/>
      </w:pPr>
      <w:rPr>
        <w:rFonts w:cs="Times New Roman"/>
      </w:rPr>
    </w:lvl>
  </w:abstractNum>
  <w:abstractNum w:abstractNumId="18" w15:restartNumberingAfterBreak="0">
    <w:nsid w:val="55560FE3"/>
    <w:multiLevelType w:val="singleLevel"/>
    <w:tmpl w:val="70C810C8"/>
    <w:lvl w:ilvl="0">
      <w:start w:val="1"/>
      <w:numFmt w:val="lowerLetter"/>
      <w:lvlText w:val="%1."/>
      <w:lvlJc w:val="left"/>
      <w:pPr>
        <w:tabs>
          <w:tab w:val="num" w:pos="360"/>
        </w:tabs>
        <w:ind w:left="360" w:hanging="360"/>
      </w:pPr>
      <w:rPr>
        <w:rFonts w:cs="Times New Roman" w:hint="default"/>
      </w:rPr>
    </w:lvl>
  </w:abstractNum>
  <w:abstractNum w:abstractNumId="19" w15:restartNumberingAfterBreak="0">
    <w:nsid w:val="589E6713"/>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0" w15:restartNumberingAfterBreak="0">
    <w:nsid w:val="58C845F6"/>
    <w:multiLevelType w:val="singleLevel"/>
    <w:tmpl w:val="70723DCA"/>
    <w:lvl w:ilvl="0">
      <w:start w:val="1"/>
      <w:numFmt w:val="decimal"/>
      <w:lvlText w:val="%1."/>
      <w:lvlJc w:val="left"/>
      <w:pPr>
        <w:tabs>
          <w:tab w:val="num" w:pos="1080"/>
        </w:tabs>
        <w:ind w:left="1080" w:hanging="360"/>
      </w:pPr>
      <w:rPr>
        <w:rFonts w:cs="Times New Roman" w:hint="default"/>
      </w:rPr>
    </w:lvl>
  </w:abstractNum>
  <w:abstractNum w:abstractNumId="21" w15:restartNumberingAfterBreak="0">
    <w:nsid w:val="5C7A6EDA"/>
    <w:multiLevelType w:val="singleLevel"/>
    <w:tmpl w:val="E2547186"/>
    <w:lvl w:ilvl="0">
      <w:start w:val="3"/>
      <w:numFmt w:val="lowerRoman"/>
      <w:lvlText w:val="%1."/>
      <w:lvlJc w:val="left"/>
      <w:pPr>
        <w:tabs>
          <w:tab w:val="num" w:pos="780"/>
        </w:tabs>
        <w:ind w:left="780" w:hanging="720"/>
      </w:pPr>
      <w:rPr>
        <w:rFonts w:cs="Times New Roman" w:hint="default"/>
        <w:i w:val="0"/>
        <w:iCs w:val="0"/>
        <w:u w:val="single"/>
      </w:rPr>
    </w:lvl>
  </w:abstractNum>
  <w:abstractNum w:abstractNumId="22" w15:restartNumberingAfterBreak="0">
    <w:nsid w:val="5FC1311C"/>
    <w:multiLevelType w:val="hybridMultilevel"/>
    <w:tmpl w:val="7C9E4AD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3" w15:restartNumberingAfterBreak="0">
    <w:nsid w:val="654549FD"/>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4" w15:restartNumberingAfterBreak="0">
    <w:nsid w:val="69A946A2"/>
    <w:multiLevelType w:val="hybridMultilevel"/>
    <w:tmpl w:val="EEA84442"/>
    <w:lvl w:ilvl="0" w:tplc="D208094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EB699C"/>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6" w15:restartNumberingAfterBreak="0">
    <w:nsid w:val="6CDB591D"/>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7" w15:restartNumberingAfterBreak="0">
    <w:nsid w:val="6EF50C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F8228D8"/>
    <w:multiLevelType w:val="singleLevel"/>
    <w:tmpl w:val="1D7222F6"/>
    <w:lvl w:ilvl="0">
      <w:start w:val="2"/>
      <w:numFmt w:val="lowerRoman"/>
      <w:lvlText w:val="%1."/>
      <w:lvlJc w:val="left"/>
      <w:pPr>
        <w:tabs>
          <w:tab w:val="num" w:pos="720"/>
        </w:tabs>
        <w:ind w:left="720" w:hanging="720"/>
      </w:pPr>
      <w:rPr>
        <w:rFonts w:cs="Times New Roman" w:hint="default"/>
        <w:u w:val="single"/>
      </w:rPr>
    </w:lvl>
  </w:abstractNum>
  <w:abstractNum w:abstractNumId="29" w15:restartNumberingAfterBreak="0">
    <w:nsid w:val="711918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1BD33C1"/>
    <w:multiLevelType w:val="singleLevel"/>
    <w:tmpl w:val="B7C458E8"/>
    <w:lvl w:ilvl="0">
      <w:start w:val="1"/>
      <w:numFmt w:val="decimal"/>
      <w:lvlText w:val="%1."/>
      <w:legacy w:legacy="1" w:legacySpace="0" w:legacyIndent="360"/>
      <w:lvlJc w:val="left"/>
      <w:pPr>
        <w:ind w:left="360" w:hanging="360"/>
      </w:pPr>
      <w:rPr>
        <w:rFonts w:cs="Times New Roman"/>
      </w:rPr>
    </w:lvl>
  </w:abstractNum>
  <w:abstractNum w:abstractNumId="31" w15:restartNumberingAfterBreak="0">
    <w:nsid w:val="741C2471"/>
    <w:multiLevelType w:val="hybridMultilevel"/>
    <w:tmpl w:val="70C4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6972080">
    <w:abstractNumId w:val="11"/>
  </w:num>
  <w:num w:numId="2" w16cid:durableId="130103264">
    <w:abstractNumId w:val="12"/>
  </w:num>
  <w:num w:numId="3" w16cid:durableId="2015958129">
    <w:abstractNumId w:val="18"/>
  </w:num>
  <w:num w:numId="4" w16cid:durableId="771508132">
    <w:abstractNumId w:val="1"/>
  </w:num>
  <w:num w:numId="5" w16cid:durableId="1283998654">
    <w:abstractNumId w:val="28"/>
  </w:num>
  <w:num w:numId="6" w16cid:durableId="1434714464">
    <w:abstractNumId w:val="21"/>
  </w:num>
  <w:num w:numId="7" w16cid:durableId="111093133">
    <w:abstractNumId w:val="16"/>
  </w:num>
  <w:num w:numId="8" w16cid:durableId="1886403451">
    <w:abstractNumId w:val="20"/>
  </w:num>
  <w:num w:numId="9" w16cid:durableId="341782710">
    <w:abstractNumId w:val="23"/>
  </w:num>
  <w:num w:numId="10" w16cid:durableId="1030111167">
    <w:abstractNumId w:val="26"/>
  </w:num>
  <w:num w:numId="11" w16cid:durableId="406532931">
    <w:abstractNumId w:val="25"/>
  </w:num>
  <w:num w:numId="12" w16cid:durableId="652836862">
    <w:abstractNumId w:val="19"/>
  </w:num>
  <w:num w:numId="13" w16cid:durableId="49699097">
    <w:abstractNumId w:val="7"/>
  </w:num>
  <w:num w:numId="14" w16cid:durableId="1654291337">
    <w:abstractNumId w:val="9"/>
  </w:num>
  <w:num w:numId="15" w16cid:durableId="100610606">
    <w:abstractNumId w:val="2"/>
  </w:num>
  <w:num w:numId="16" w16cid:durableId="1860120765">
    <w:abstractNumId w:val="29"/>
  </w:num>
  <w:num w:numId="17" w16cid:durableId="1925215541">
    <w:abstractNumId w:val="27"/>
  </w:num>
  <w:num w:numId="18" w16cid:durableId="888147881">
    <w:abstractNumId w:val="5"/>
  </w:num>
  <w:num w:numId="19" w16cid:durableId="440340980">
    <w:abstractNumId w:val="3"/>
  </w:num>
  <w:num w:numId="20" w16cid:durableId="993919381">
    <w:abstractNumId w:val="30"/>
  </w:num>
  <w:num w:numId="21" w16cid:durableId="531768615">
    <w:abstractNumId w:val="17"/>
  </w:num>
  <w:num w:numId="22" w16cid:durableId="1278678796">
    <w:abstractNumId w:val="8"/>
  </w:num>
  <w:num w:numId="23" w16cid:durableId="1389694109">
    <w:abstractNumId w:val="24"/>
  </w:num>
  <w:num w:numId="24" w16cid:durableId="1233395071">
    <w:abstractNumId w:val="13"/>
  </w:num>
  <w:num w:numId="25" w16cid:durableId="203252380">
    <w:abstractNumId w:val="0"/>
  </w:num>
  <w:num w:numId="26" w16cid:durableId="365449197">
    <w:abstractNumId w:val="6"/>
  </w:num>
  <w:num w:numId="27" w16cid:durableId="2131437864">
    <w:abstractNumId w:val="22"/>
  </w:num>
  <w:num w:numId="28" w16cid:durableId="98067286">
    <w:abstractNumId w:val="10"/>
  </w:num>
  <w:num w:numId="29" w16cid:durableId="893469289">
    <w:abstractNumId w:val="14"/>
  </w:num>
  <w:num w:numId="30" w16cid:durableId="1182547076">
    <w:abstractNumId w:val="15"/>
  </w:num>
  <w:num w:numId="31" w16cid:durableId="159078671">
    <w:abstractNumId w:val="4"/>
  </w:num>
  <w:num w:numId="32" w16cid:durableId="175357778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 (2)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13269D"/>
    <w:rsid w:val="00003F53"/>
    <w:rsid w:val="00004AF8"/>
    <w:rsid w:val="00010AF4"/>
    <w:rsid w:val="0001295C"/>
    <w:rsid w:val="0001418F"/>
    <w:rsid w:val="0001480B"/>
    <w:rsid w:val="00016F69"/>
    <w:rsid w:val="00017FD0"/>
    <w:rsid w:val="00022200"/>
    <w:rsid w:val="00025699"/>
    <w:rsid w:val="00025A2F"/>
    <w:rsid w:val="00025E93"/>
    <w:rsid w:val="00030E2C"/>
    <w:rsid w:val="00031951"/>
    <w:rsid w:val="0003301B"/>
    <w:rsid w:val="00034D38"/>
    <w:rsid w:val="00035288"/>
    <w:rsid w:val="000368B0"/>
    <w:rsid w:val="00040861"/>
    <w:rsid w:val="00042422"/>
    <w:rsid w:val="000463AD"/>
    <w:rsid w:val="00047991"/>
    <w:rsid w:val="0005030F"/>
    <w:rsid w:val="0005786D"/>
    <w:rsid w:val="00060A09"/>
    <w:rsid w:val="000618C9"/>
    <w:rsid w:val="00063801"/>
    <w:rsid w:val="00070767"/>
    <w:rsid w:val="000709FA"/>
    <w:rsid w:val="00071182"/>
    <w:rsid w:val="0007302F"/>
    <w:rsid w:val="000732F9"/>
    <w:rsid w:val="0007397B"/>
    <w:rsid w:val="00074796"/>
    <w:rsid w:val="00074F69"/>
    <w:rsid w:val="00075241"/>
    <w:rsid w:val="0007754B"/>
    <w:rsid w:val="00081977"/>
    <w:rsid w:val="00081E39"/>
    <w:rsid w:val="000826C2"/>
    <w:rsid w:val="0008281C"/>
    <w:rsid w:val="00084800"/>
    <w:rsid w:val="00084924"/>
    <w:rsid w:val="0008623B"/>
    <w:rsid w:val="0009005B"/>
    <w:rsid w:val="000907E5"/>
    <w:rsid w:val="00090AF4"/>
    <w:rsid w:val="00090C5A"/>
    <w:rsid w:val="000942BD"/>
    <w:rsid w:val="0009706C"/>
    <w:rsid w:val="000A0023"/>
    <w:rsid w:val="000A04FB"/>
    <w:rsid w:val="000A0B90"/>
    <w:rsid w:val="000A1FE5"/>
    <w:rsid w:val="000A39D2"/>
    <w:rsid w:val="000A3F66"/>
    <w:rsid w:val="000A5F0D"/>
    <w:rsid w:val="000A710A"/>
    <w:rsid w:val="000B31AB"/>
    <w:rsid w:val="000B35EE"/>
    <w:rsid w:val="000B5182"/>
    <w:rsid w:val="000B7B86"/>
    <w:rsid w:val="000C50D0"/>
    <w:rsid w:val="000C7EB6"/>
    <w:rsid w:val="000D113C"/>
    <w:rsid w:val="000D3351"/>
    <w:rsid w:val="000D45B4"/>
    <w:rsid w:val="000D4CC5"/>
    <w:rsid w:val="000D6216"/>
    <w:rsid w:val="000D68F5"/>
    <w:rsid w:val="000E2EC7"/>
    <w:rsid w:val="000E3701"/>
    <w:rsid w:val="000E4003"/>
    <w:rsid w:val="000E43D3"/>
    <w:rsid w:val="000E45E7"/>
    <w:rsid w:val="000E4682"/>
    <w:rsid w:val="000E7DD4"/>
    <w:rsid w:val="000F05AB"/>
    <w:rsid w:val="000F25FD"/>
    <w:rsid w:val="0010192B"/>
    <w:rsid w:val="00103476"/>
    <w:rsid w:val="00107CF3"/>
    <w:rsid w:val="00111965"/>
    <w:rsid w:val="0011313C"/>
    <w:rsid w:val="00114C95"/>
    <w:rsid w:val="00116FD6"/>
    <w:rsid w:val="00117105"/>
    <w:rsid w:val="00121E4F"/>
    <w:rsid w:val="00124267"/>
    <w:rsid w:val="0013016D"/>
    <w:rsid w:val="0013157A"/>
    <w:rsid w:val="00131676"/>
    <w:rsid w:val="0013269D"/>
    <w:rsid w:val="001342D1"/>
    <w:rsid w:val="00135355"/>
    <w:rsid w:val="00136177"/>
    <w:rsid w:val="00141930"/>
    <w:rsid w:val="00147A91"/>
    <w:rsid w:val="00151CE0"/>
    <w:rsid w:val="0015710D"/>
    <w:rsid w:val="001618D8"/>
    <w:rsid w:val="00164339"/>
    <w:rsid w:val="001646F3"/>
    <w:rsid w:val="00172F0A"/>
    <w:rsid w:val="00173CCF"/>
    <w:rsid w:val="001820FB"/>
    <w:rsid w:val="0018458E"/>
    <w:rsid w:val="00186706"/>
    <w:rsid w:val="00191AB9"/>
    <w:rsid w:val="00192E68"/>
    <w:rsid w:val="00194330"/>
    <w:rsid w:val="00194554"/>
    <w:rsid w:val="0019477D"/>
    <w:rsid w:val="00196D60"/>
    <w:rsid w:val="001A08CE"/>
    <w:rsid w:val="001A2228"/>
    <w:rsid w:val="001A35D2"/>
    <w:rsid w:val="001A6EAD"/>
    <w:rsid w:val="001B672F"/>
    <w:rsid w:val="001C0729"/>
    <w:rsid w:val="001C575B"/>
    <w:rsid w:val="001C6661"/>
    <w:rsid w:val="001D100F"/>
    <w:rsid w:val="001D1D42"/>
    <w:rsid w:val="001D26B6"/>
    <w:rsid w:val="001D48F3"/>
    <w:rsid w:val="001E47B4"/>
    <w:rsid w:val="001E537D"/>
    <w:rsid w:val="001F286A"/>
    <w:rsid w:val="001F2BED"/>
    <w:rsid w:val="001F4338"/>
    <w:rsid w:val="001F6600"/>
    <w:rsid w:val="001F724A"/>
    <w:rsid w:val="00200365"/>
    <w:rsid w:val="002005FC"/>
    <w:rsid w:val="00200DC9"/>
    <w:rsid w:val="00202AFE"/>
    <w:rsid w:val="00204C2F"/>
    <w:rsid w:val="002067AE"/>
    <w:rsid w:val="00206D92"/>
    <w:rsid w:val="00207FEC"/>
    <w:rsid w:val="00212BFC"/>
    <w:rsid w:val="0021355F"/>
    <w:rsid w:val="00220F19"/>
    <w:rsid w:val="00221E6E"/>
    <w:rsid w:val="002226CA"/>
    <w:rsid w:val="00222F22"/>
    <w:rsid w:val="002343A1"/>
    <w:rsid w:val="0023653B"/>
    <w:rsid w:val="0023745D"/>
    <w:rsid w:val="0024462E"/>
    <w:rsid w:val="0024479E"/>
    <w:rsid w:val="00246367"/>
    <w:rsid w:val="00250D02"/>
    <w:rsid w:val="00252CB8"/>
    <w:rsid w:val="002534CF"/>
    <w:rsid w:val="002537FA"/>
    <w:rsid w:val="00253A58"/>
    <w:rsid w:val="002571AE"/>
    <w:rsid w:val="00270C9E"/>
    <w:rsid w:val="0027265C"/>
    <w:rsid w:val="00275EA1"/>
    <w:rsid w:val="00276BF1"/>
    <w:rsid w:val="00277B8D"/>
    <w:rsid w:val="00280838"/>
    <w:rsid w:val="00281627"/>
    <w:rsid w:val="00281C95"/>
    <w:rsid w:val="00284E59"/>
    <w:rsid w:val="0029103C"/>
    <w:rsid w:val="00291A2A"/>
    <w:rsid w:val="00293049"/>
    <w:rsid w:val="00296BC5"/>
    <w:rsid w:val="002A47BD"/>
    <w:rsid w:val="002B0516"/>
    <w:rsid w:val="002B3CB9"/>
    <w:rsid w:val="002B4DB9"/>
    <w:rsid w:val="002B6D0E"/>
    <w:rsid w:val="002C254E"/>
    <w:rsid w:val="002C28D6"/>
    <w:rsid w:val="002C4423"/>
    <w:rsid w:val="002C5D2C"/>
    <w:rsid w:val="002C64E8"/>
    <w:rsid w:val="002C7774"/>
    <w:rsid w:val="002D04ED"/>
    <w:rsid w:val="002D5C8E"/>
    <w:rsid w:val="002D6990"/>
    <w:rsid w:val="002E063B"/>
    <w:rsid w:val="002E07B8"/>
    <w:rsid w:val="002E310B"/>
    <w:rsid w:val="002E6137"/>
    <w:rsid w:val="002E6B7C"/>
    <w:rsid w:val="002E6C1A"/>
    <w:rsid w:val="002E7425"/>
    <w:rsid w:val="002F18AF"/>
    <w:rsid w:val="002F6CAD"/>
    <w:rsid w:val="00300EFE"/>
    <w:rsid w:val="00302514"/>
    <w:rsid w:val="00302696"/>
    <w:rsid w:val="00304676"/>
    <w:rsid w:val="0030533B"/>
    <w:rsid w:val="003067B6"/>
    <w:rsid w:val="00306BE2"/>
    <w:rsid w:val="00310A7F"/>
    <w:rsid w:val="003129E3"/>
    <w:rsid w:val="00314A33"/>
    <w:rsid w:val="00316C87"/>
    <w:rsid w:val="003208D8"/>
    <w:rsid w:val="003258A5"/>
    <w:rsid w:val="003278DF"/>
    <w:rsid w:val="00330265"/>
    <w:rsid w:val="003307AD"/>
    <w:rsid w:val="0033155E"/>
    <w:rsid w:val="00331D27"/>
    <w:rsid w:val="0033217E"/>
    <w:rsid w:val="00332323"/>
    <w:rsid w:val="0033237A"/>
    <w:rsid w:val="00332828"/>
    <w:rsid w:val="00340788"/>
    <w:rsid w:val="00340A00"/>
    <w:rsid w:val="0034150C"/>
    <w:rsid w:val="003436C5"/>
    <w:rsid w:val="003449E7"/>
    <w:rsid w:val="00344F70"/>
    <w:rsid w:val="003479CC"/>
    <w:rsid w:val="0035095A"/>
    <w:rsid w:val="00351EE1"/>
    <w:rsid w:val="00354181"/>
    <w:rsid w:val="00355218"/>
    <w:rsid w:val="003562A8"/>
    <w:rsid w:val="00360662"/>
    <w:rsid w:val="00367D86"/>
    <w:rsid w:val="00371B7B"/>
    <w:rsid w:val="00371EE3"/>
    <w:rsid w:val="003728CC"/>
    <w:rsid w:val="00381CEF"/>
    <w:rsid w:val="00381F91"/>
    <w:rsid w:val="003826D2"/>
    <w:rsid w:val="0038354A"/>
    <w:rsid w:val="00384A16"/>
    <w:rsid w:val="00385F8F"/>
    <w:rsid w:val="0039046A"/>
    <w:rsid w:val="0039367D"/>
    <w:rsid w:val="00394875"/>
    <w:rsid w:val="00394BFB"/>
    <w:rsid w:val="003A170E"/>
    <w:rsid w:val="003A28C3"/>
    <w:rsid w:val="003A2A7D"/>
    <w:rsid w:val="003A3C8C"/>
    <w:rsid w:val="003B693B"/>
    <w:rsid w:val="003C006F"/>
    <w:rsid w:val="003C242D"/>
    <w:rsid w:val="003C2F4A"/>
    <w:rsid w:val="003C3D67"/>
    <w:rsid w:val="003C3F9F"/>
    <w:rsid w:val="003D052F"/>
    <w:rsid w:val="003D325B"/>
    <w:rsid w:val="003E0FC3"/>
    <w:rsid w:val="003E2DB2"/>
    <w:rsid w:val="003E44E1"/>
    <w:rsid w:val="003E58CF"/>
    <w:rsid w:val="003E6AD4"/>
    <w:rsid w:val="003F0856"/>
    <w:rsid w:val="003F08E2"/>
    <w:rsid w:val="003F2621"/>
    <w:rsid w:val="00402DD5"/>
    <w:rsid w:val="00402F64"/>
    <w:rsid w:val="00406F6D"/>
    <w:rsid w:val="0041087F"/>
    <w:rsid w:val="00410B19"/>
    <w:rsid w:val="00412275"/>
    <w:rsid w:val="0041400C"/>
    <w:rsid w:val="00415633"/>
    <w:rsid w:val="004229C4"/>
    <w:rsid w:val="00422D06"/>
    <w:rsid w:val="00430530"/>
    <w:rsid w:val="00433869"/>
    <w:rsid w:val="00437C67"/>
    <w:rsid w:val="0044233A"/>
    <w:rsid w:val="00442358"/>
    <w:rsid w:val="00445D36"/>
    <w:rsid w:val="0044720B"/>
    <w:rsid w:val="00447763"/>
    <w:rsid w:val="004500DB"/>
    <w:rsid w:val="004505E3"/>
    <w:rsid w:val="00453A47"/>
    <w:rsid w:val="00455207"/>
    <w:rsid w:val="0045716D"/>
    <w:rsid w:val="0046489D"/>
    <w:rsid w:val="00464D12"/>
    <w:rsid w:val="004664D8"/>
    <w:rsid w:val="00471257"/>
    <w:rsid w:val="0047481E"/>
    <w:rsid w:val="00475450"/>
    <w:rsid w:val="0047600C"/>
    <w:rsid w:val="00480349"/>
    <w:rsid w:val="0048037A"/>
    <w:rsid w:val="00483D2E"/>
    <w:rsid w:val="00484383"/>
    <w:rsid w:val="00485364"/>
    <w:rsid w:val="00485F54"/>
    <w:rsid w:val="0048720F"/>
    <w:rsid w:val="00487388"/>
    <w:rsid w:val="00491351"/>
    <w:rsid w:val="00491648"/>
    <w:rsid w:val="0049609B"/>
    <w:rsid w:val="004961F4"/>
    <w:rsid w:val="004A0B2D"/>
    <w:rsid w:val="004A0FBB"/>
    <w:rsid w:val="004A42C4"/>
    <w:rsid w:val="004A5A86"/>
    <w:rsid w:val="004B6F6F"/>
    <w:rsid w:val="004C4326"/>
    <w:rsid w:val="004D1ABF"/>
    <w:rsid w:val="004D5A94"/>
    <w:rsid w:val="004D6424"/>
    <w:rsid w:val="004D7613"/>
    <w:rsid w:val="004E14A2"/>
    <w:rsid w:val="004E2968"/>
    <w:rsid w:val="004E4B52"/>
    <w:rsid w:val="004E70EC"/>
    <w:rsid w:val="004F0A79"/>
    <w:rsid w:val="004F681B"/>
    <w:rsid w:val="004F6B42"/>
    <w:rsid w:val="005040CE"/>
    <w:rsid w:val="0050558F"/>
    <w:rsid w:val="0050709D"/>
    <w:rsid w:val="00507D9E"/>
    <w:rsid w:val="005126B5"/>
    <w:rsid w:val="005128EF"/>
    <w:rsid w:val="005217F8"/>
    <w:rsid w:val="00524670"/>
    <w:rsid w:val="00525B20"/>
    <w:rsid w:val="00533892"/>
    <w:rsid w:val="00537458"/>
    <w:rsid w:val="005400FD"/>
    <w:rsid w:val="005432E6"/>
    <w:rsid w:val="005458B8"/>
    <w:rsid w:val="00551338"/>
    <w:rsid w:val="005564FF"/>
    <w:rsid w:val="00561D09"/>
    <w:rsid w:val="005821A7"/>
    <w:rsid w:val="00583969"/>
    <w:rsid w:val="0058491E"/>
    <w:rsid w:val="00590372"/>
    <w:rsid w:val="00590A7A"/>
    <w:rsid w:val="00591DD4"/>
    <w:rsid w:val="00593925"/>
    <w:rsid w:val="005A1562"/>
    <w:rsid w:val="005A28FA"/>
    <w:rsid w:val="005A4EB5"/>
    <w:rsid w:val="005A5827"/>
    <w:rsid w:val="005A6CE4"/>
    <w:rsid w:val="005B0E3A"/>
    <w:rsid w:val="005B2257"/>
    <w:rsid w:val="005B46B8"/>
    <w:rsid w:val="005C0FB6"/>
    <w:rsid w:val="005C6AE6"/>
    <w:rsid w:val="005D470F"/>
    <w:rsid w:val="005D6849"/>
    <w:rsid w:val="005E199A"/>
    <w:rsid w:val="005E2DAB"/>
    <w:rsid w:val="005E6790"/>
    <w:rsid w:val="005E6965"/>
    <w:rsid w:val="005E6ABC"/>
    <w:rsid w:val="005E7372"/>
    <w:rsid w:val="005F15C1"/>
    <w:rsid w:val="005F230D"/>
    <w:rsid w:val="00600060"/>
    <w:rsid w:val="00606D77"/>
    <w:rsid w:val="00610429"/>
    <w:rsid w:val="00614BAA"/>
    <w:rsid w:val="006159D4"/>
    <w:rsid w:val="00615C5A"/>
    <w:rsid w:val="006162D9"/>
    <w:rsid w:val="006213FD"/>
    <w:rsid w:val="00624C8A"/>
    <w:rsid w:val="00624F85"/>
    <w:rsid w:val="006253F7"/>
    <w:rsid w:val="006259A0"/>
    <w:rsid w:val="006319A7"/>
    <w:rsid w:val="006344F5"/>
    <w:rsid w:val="006379AA"/>
    <w:rsid w:val="0064482D"/>
    <w:rsid w:val="006455B4"/>
    <w:rsid w:val="00651DA8"/>
    <w:rsid w:val="006539C7"/>
    <w:rsid w:val="00663D3A"/>
    <w:rsid w:val="0066615E"/>
    <w:rsid w:val="00667057"/>
    <w:rsid w:val="006703A3"/>
    <w:rsid w:val="00671A5B"/>
    <w:rsid w:val="006733B6"/>
    <w:rsid w:val="00673827"/>
    <w:rsid w:val="00675B2E"/>
    <w:rsid w:val="00675EE5"/>
    <w:rsid w:val="0068024B"/>
    <w:rsid w:val="00683692"/>
    <w:rsid w:val="00683CE9"/>
    <w:rsid w:val="00695A4F"/>
    <w:rsid w:val="00695D91"/>
    <w:rsid w:val="00696E2F"/>
    <w:rsid w:val="006B4B21"/>
    <w:rsid w:val="006B6792"/>
    <w:rsid w:val="006C1B16"/>
    <w:rsid w:val="006C36CA"/>
    <w:rsid w:val="006C7562"/>
    <w:rsid w:val="006D25D4"/>
    <w:rsid w:val="006D5679"/>
    <w:rsid w:val="006D713D"/>
    <w:rsid w:val="006E1AFC"/>
    <w:rsid w:val="006E1F4C"/>
    <w:rsid w:val="006E2366"/>
    <w:rsid w:val="006E37FA"/>
    <w:rsid w:val="006E5AA9"/>
    <w:rsid w:val="006E5B2C"/>
    <w:rsid w:val="006E7103"/>
    <w:rsid w:val="006F0633"/>
    <w:rsid w:val="006F09AF"/>
    <w:rsid w:val="006F5884"/>
    <w:rsid w:val="006F69D1"/>
    <w:rsid w:val="006F7E46"/>
    <w:rsid w:val="007044BC"/>
    <w:rsid w:val="0070661D"/>
    <w:rsid w:val="007074EF"/>
    <w:rsid w:val="0070795C"/>
    <w:rsid w:val="0071011D"/>
    <w:rsid w:val="00713B0F"/>
    <w:rsid w:val="00714D8C"/>
    <w:rsid w:val="007272F8"/>
    <w:rsid w:val="00741DC1"/>
    <w:rsid w:val="00742550"/>
    <w:rsid w:val="007430E7"/>
    <w:rsid w:val="00746679"/>
    <w:rsid w:val="007467DB"/>
    <w:rsid w:val="007506CE"/>
    <w:rsid w:val="00751EB6"/>
    <w:rsid w:val="00754CB0"/>
    <w:rsid w:val="00754D39"/>
    <w:rsid w:val="00754D88"/>
    <w:rsid w:val="00756747"/>
    <w:rsid w:val="007577CC"/>
    <w:rsid w:val="00761278"/>
    <w:rsid w:val="00761B51"/>
    <w:rsid w:val="00762572"/>
    <w:rsid w:val="00773497"/>
    <w:rsid w:val="0077390C"/>
    <w:rsid w:val="00777596"/>
    <w:rsid w:val="00777B6D"/>
    <w:rsid w:val="007803DC"/>
    <w:rsid w:val="00781357"/>
    <w:rsid w:val="00783026"/>
    <w:rsid w:val="00785EB5"/>
    <w:rsid w:val="00786A3E"/>
    <w:rsid w:val="007902E2"/>
    <w:rsid w:val="00790E8E"/>
    <w:rsid w:val="00793A22"/>
    <w:rsid w:val="007946BD"/>
    <w:rsid w:val="007A07BB"/>
    <w:rsid w:val="007A532C"/>
    <w:rsid w:val="007B1648"/>
    <w:rsid w:val="007B4820"/>
    <w:rsid w:val="007B6D89"/>
    <w:rsid w:val="007B73B6"/>
    <w:rsid w:val="007C2182"/>
    <w:rsid w:val="007C37A5"/>
    <w:rsid w:val="007D2415"/>
    <w:rsid w:val="007D43F4"/>
    <w:rsid w:val="007D4F9F"/>
    <w:rsid w:val="007E0B47"/>
    <w:rsid w:val="007E2617"/>
    <w:rsid w:val="007E36AF"/>
    <w:rsid w:val="007E562F"/>
    <w:rsid w:val="007E7DA5"/>
    <w:rsid w:val="007F59AA"/>
    <w:rsid w:val="007F5F1C"/>
    <w:rsid w:val="007F6BF7"/>
    <w:rsid w:val="007F7AF4"/>
    <w:rsid w:val="00800CAF"/>
    <w:rsid w:val="00801C20"/>
    <w:rsid w:val="00806121"/>
    <w:rsid w:val="00815FD1"/>
    <w:rsid w:val="0082014E"/>
    <w:rsid w:val="0082177E"/>
    <w:rsid w:val="008233B6"/>
    <w:rsid w:val="0082652C"/>
    <w:rsid w:val="00827AC1"/>
    <w:rsid w:val="00830FF7"/>
    <w:rsid w:val="008336FD"/>
    <w:rsid w:val="008350F2"/>
    <w:rsid w:val="00836268"/>
    <w:rsid w:val="00837DF2"/>
    <w:rsid w:val="00844ECC"/>
    <w:rsid w:val="00846CB4"/>
    <w:rsid w:val="00846D92"/>
    <w:rsid w:val="00847408"/>
    <w:rsid w:val="0085219C"/>
    <w:rsid w:val="00860F42"/>
    <w:rsid w:val="0086282D"/>
    <w:rsid w:val="00863F86"/>
    <w:rsid w:val="00864C99"/>
    <w:rsid w:val="00865BCF"/>
    <w:rsid w:val="00873709"/>
    <w:rsid w:val="008737EF"/>
    <w:rsid w:val="0087648D"/>
    <w:rsid w:val="00877D92"/>
    <w:rsid w:val="00883640"/>
    <w:rsid w:val="008854E4"/>
    <w:rsid w:val="00885B22"/>
    <w:rsid w:val="00887E28"/>
    <w:rsid w:val="00890791"/>
    <w:rsid w:val="0089498D"/>
    <w:rsid w:val="008951BF"/>
    <w:rsid w:val="008962CB"/>
    <w:rsid w:val="00897952"/>
    <w:rsid w:val="008A0D32"/>
    <w:rsid w:val="008A12D8"/>
    <w:rsid w:val="008A68E8"/>
    <w:rsid w:val="008A7CE2"/>
    <w:rsid w:val="008B0B1C"/>
    <w:rsid w:val="008B1EF9"/>
    <w:rsid w:val="008C0132"/>
    <w:rsid w:val="008C2842"/>
    <w:rsid w:val="008C3469"/>
    <w:rsid w:val="008D0F0A"/>
    <w:rsid w:val="008D1586"/>
    <w:rsid w:val="008D31AB"/>
    <w:rsid w:val="008D345B"/>
    <w:rsid w:val="008D35F8"/>
    <w:rsid w:val="008D3954"/>
    <w:rsid w:val="008D44E6"/>
    <w:rsid w:val="008D563A"/>
    <w:rsid w:val="008D7C20"/>
    <w:rsid w:val="008E0405"/>
    <w:rsid w:val="008E0778"/>
    <w:rsid w:val="008E0A3B"/>
    <w:rsid w:val="008E25F3"/>
    <w:rsid w:val="008E3158"/>
    <w:rsid w:val="008E36EF"/>
    <w:rsid w:val="008E754D"/>
    <w:rsid w:val="008F2259"/>
    <w:rsid w:val="008F2302"/>
    <w:rsid w:val="008F4244"/>
    <w:rsid w:val="008F6053"/>
    <w:rsid w:val="008F63F4"/>
    <w:rsid w:val="008F7F83"/>
    <w:rsid w:val="009004A4"/>
    <w:rsid w:val="0090549E"/>
    <w:rsid w:val="00905DF7"/>
    <w:rsid w:val="009069C2"/>
    <w:rsid w:val="0090700F"/>
    <w:rsid w:val="00913D41"/>
    <w:rsid w:val="009159AD"/>
    <w:rsid w:val="00934082"/>
    <w:rsid w:val="00934B49"/>
    <w:rsid w:val="00935380"/>
    <w:rsid w:val="009378F1"/>
    <w:rsid w:val="0094226E"/>
    <w:rsid w:val="00943751"/>
    <w:rsid w:val="00944440"/>
    <w:rsid w:val="00944C52"/>
    <w:rsid w:val="00945CFA"/>
    <w:rsid w:val="00952BA4"/>
    <w:rsid w:val="00954FA9"/>
    <w:rsid w:val="009559EE"/>
    <w:rsid w:val="00957328"/>
    <w:rsid w:val="00961519"/>
    <w:rsid w:val="00962813"/>
    <w:rsid w:val="00962E01"/>
    <w:rsid w:val="00962E8D"/>
    <w:rsid w:val="00964296"/>
    <w:rsid w:val="009647E7"/>
    <w:rsid w:val="00965B7C"/>
    <w:rsid w:val="00965D52"/>
    <w:rsid w:val="009665CA"/>
    <w:rsid w:val="00976320"/>
    <w:rsid w:val="0098053B"/>
    <w:rsid w:val="0098082E"/>
    <w:rsid w:val="00981518"/>
    <w:rsid w:val="00984480"/>
    <w:rsid w:val="00987D80"/>
    <w:rsid w:val="00990F9A"/>
    <w:rsid w:val="00993AB9"/>
    <w:rsid w:val="00993EFB"/>
    <w:rsid w:val="00995922"/>
    <w:rsid w:val="00995C27"/>
    <w:rsid w:val="00997556"/>
    <w:rsid w:val="009A1829"/>
    <w:rsid w:val="009A2BD3"/>
    <w:rsid w:val="009A5096"/>
    <w:rsid w:val="009A5866"/>
    <w:rsid w:val="009A6B6E"/>
    <w:rsid w:val="009B0CC9"/>
    <w:rsid w:val="009B199C"/>
    <w:rsid w:val="009B2E58"/>
    <w:rsid w:val="009B3323"/>
    <w:rsid w:val="009B4EC3"/>
    <w:rsid w:val="009B6320"/>
    <w:rsid w:val="009B7ADA"/>
    <w:rsid w:val="009C16D4"/>
    <w:rsid w:val="009C296D"/>
    <w:rsid w:val="009C2D51"/>
    <w:rsid w:val="009C32A8"/>
    <w:rsid w:val="009C68E6"/>
    <w:rsid w:val="009C6E9B"/>
    <w:rsid w:val="009D40AF"/>
    <w:rsid w:val="009E3D33"/>
    <w:rsid w:val="009E6BBD"/>
    <w:rsid w:val="009E6D0A"/>
    <w:rsid w:val="009E7AA9"/>
    <w:rsid w:val="009E7DB8"/>
    <w:rsid w:val="009F08EA"/>
    <w:rsid w:val="009F2351"/>
    <w:rsid w:val="009F6250"/>
    <w:rsid w:val="00A01478"/>
    <w:rsid w:val="00A01C66"/>
    <w:rsid w:val="00A02A04"/>
    <w:rsid w:val="00A03E49"/>
    <w:rsid w:val="00A04B7E"/>
    <w:rsid w:val="00A067F1"/>
    <w:rsid w:val="00A11BA7"/>
    <w:rsid w:val="00A14462"/>
    <w:rsid w:val="00A16937"/>
    <w:rsid w:val="00A207AA"/>
    <w:rsid w:val="00A212CB"/>
    <w:rsid w:val="00A21D0F"/>
    <w:rsid w:val="00A237F3"/>
    <w:rsid w:val="00A26541"/>
    <w:rsid w:val="00A34180"/>
    <w:rsid w:val="00A34C73"/>
    <w:rsid w:val="00A402AB"/>
    <w:rsid w:val="00A40A0F"/>
    <w:rsid w:val="00A40FE8"/>
    <w:rsid w:val="00A44299"/>
    <w:rsid w:val="00A458F6"/>
    <w:rsid w:val="00A549D0"/>
    <w:rsid w:val="00A54B0A"/>
    <w:rsid w:val="00A568E0"/>
    <w:rsid w:val="00A650E0"/>
    <w:rsid w:val="00A67133"/>
    <w:rsid w:val="00A70914"/>
    <w:rsid w:val="00A73ECB"/>
    <w:rsid w:val="00A743E6"/>
    <w:rsid w:val="00A75934"/>
    <w:rsid w:val="00A77317"/>
    <w:rsid w:val="00A81A89"/>
    <w:rsid w:val="00A823D8"/>
    <w:rsid w:val="00A837DD"/>
    <w:rsid w:val="00A85470"/>
    <w:rsid w:val="00A86F23"/>
    <w:rsid w:val="00A9211B"/>
    <w:rsid w:val="00A9519B"/>
    <w:rsid w:val="00A95C53"/>
    <w:rsid w:val="00AA2598"/>
    <w:rsid w:val="00AA2633"/>
    <w:rsid w:val="00AA51E5"/>
    <w:rsid w:val="00AB6746"/>
    <w:rsid w:val="00AC1ACC"/>
    <w:rsid w:val="00AC2D09"/>
    <w:rsid w:val="00AC318E"/>
    <w:rsid w:val="00AC3405"/>
    <w:rsid w:val="00AC4F98"/>
    <w:rsid w:val="00AC7CCA"/>
    <w:rsid w:val="00AD3409"/>
    <w:rsid w:val="00AD35DE"/>
    <w:rsid w:val="00AD64ED"/>
    <w:rsid w:val="00AD6569"/>
    <w:rsid w:val="00AD7405"/>
    <w:rsid w:val="00AD7A66"/>
    <w:rsid w:val="00AE1027"/>
    <w:rsid w:val="00AE37CD"/>
    <w:rsid w:val="00AE3C14"/>
    <w:rsid w:val="00AE3C2F"/>
    <w:rsid w:val="00AF090D"/>
    <w:rsid w:val="00AF11D8"/>
    <w:rsid w:val="00AF43FB"/>
    <w:rsid w:val="00AF6F1E"/>
    <w:rsid w:val="00B00D5C"/>
    <w:rsid w:val="00B03795"/>
    <w:rsid w:val="00B06AE6"/>
    <w:rsid w:val="00B07400"/>
    <w:rsid w:val="00B07A4D"/>
    <w:rsid w:val="00B107A8"/>
    <w:rsid w:val="00B10919"/>
    <w:rsid w:val="00B1294E"/>
    <w:rsid w:val="00B13014"/>
    <w:rsid w:val="00B134BE"/>
    <w:rsid w:val="00B1607A"/>
    <w:rsid w:val="00B24469"/>
    <w:rsid w:val="00B257C0"/>
    <w:rsid w:val="00B26A9A"/>
    <w:rsid w:val="00B3120F"/>
    <w:rsid w:val="00B33038"/>
    <w:rsid w:val="00B33B26"/>
    <w:rsid w:val="00B346D8"/>
    <w:rsid w:val="00B36086"/>
    <w:rsid w:val="00B47313"/>
    <w:rsid w:val="00B51516"/>
    <w:rsid w:val="00B52436"/>
    <w:rsid w:val="00B5391B"/>
    <w:rsid w:val="00B60089"/>
    <w:rsid w:val="00B632C6"/>
    <w:rsid w:val="00B65FA6"/>
    <w:rsid w:val="00B71B6E"/>
    <w:rsid w:val="00B720E2"/>
    <w:rsid w:val="00B7224A"/>
    <w:rsid w:val="00B72C6B"/>
    <w:rsid w:val="00B73866"/>
    <w:rsid w:val="00B74985"/>
    <w:rsid w:val="00B77DB3"/>
    <w:rsid w:val="00B80AE8"/>
    <w:rsid w:val="00B8144C"/>
    <w:rsid w:val="00B83218"/>
    <w:rsid w:val="00B83791"/>
    <w:rsid w:val="00B841AC"/>
    <w:rsid w:val="00B8488C"/>
    <w:rsid w:val="00B84ADC"/>
    <w:rsid w:val="00B85941"/>
    <w:rsid w:val="00B85D6B"/>
    <w:rsid w:val="00B86957"/>
    <w:rsid w:val="00B915A8"/>
    <w:rsid w:val="00B93C5B"/>
    <w:rsid w:val="00BA1BF1"/>
    <w:rsid w:val="00BA4C29"/>
    <w:rsid w:val="00BA788B"/>
    <w:rsid w:val="00BB3E3D"/>
    <w:rsid w:val="00BB47C8"/>
    <w:rsid w:val="00BB56E5"/>
    <w:rsid w:val="00BC1861"/>
    <w:rsid w:val="00BC7B10"/>
    <w:rsid w:val="00BD0879"/>
    <w:rsid w:val="00BD21B1"/>
    <w:rsid w:val="00BD4094"/>
    <w:rsid w:val="00BD5A8C"/>
    <w:rsid w:val="00BD64C5"/>
    <w:rsid w:val="00BE113F"/>
    <w:rsid w:val="00BE65B4"/>
    <w:rsid w:val="00BF0F8C"/>
    <w:rsid w:val="00BF41CD"/>
    <w:rsid w:val="00BF6535"/>
    <w:rsid w:val="00C0029E"/>
    <w:rsid w:val="00C03009"/>
    <w:rsid w:val="00C03A3A"/>
    <w:rsid w:val="00C045B2"/>
    <w:rsid w:val="00C04DAD"/>
    <w:rsid w:val="00C06895"/>
    <w:rsid w:val="00C07E55"/>
    <w:rsid w:val="00C14F2C"/>
    <w:rsid w:val="00C156A0"/>
    <w:rsid w:val="00C23352"/>
    <w:rsid w:val="00C25522"/>
    <w:rsid w:val="00C26E38"/>
    <w:rsid w:val="00C36432"/>
    <w:rsid w:val="00C40577"/>
    <w:rsid w:val="00C414A6"/>
    <w:rsid w:val="00C423B2"/>
    <w:rsid w:val="00C43092"/>
    <w:rsid w:val="00C44F66"/>
    <w:rsid w:val="00C456CB"/>
    <w:rsid w:val="00C45BEC"/>
    <w:rsid w:val="00C52F44"/>
    <w:rsid w:val="00C5393C"/>
    <w:rsid w:val="00C6092E"/>
    <w:rsid w:val="00C621DE"/>
    <w:rsid w:val="00C62DC4"/>
    <w:rsid w:val="00C63A73"/>
    <w:rsid w:val="00C676CB"/>
    <w:rsid w:val="00C71A39"/>
    <w:rsid w:val="00C73966"/>
    <w:rsid w:val="00C74508"/>
    <w:rsid w:val="00C76CA0"/>
    <w:rsid w:val="00C807AC"/>
    <w:rsid w:val="00C82E25"/>
    <w:rsid w:val="00C83218"/>
    <w:rsid w:val="00C85172"/>
    <w:rsid w:val="00C85F8A"/>
    <w:rsid w:val="00C91323"/>
    <w:rsid w:val="00C916E7"/>
    <w:rsid w:val="00C95796"/>
    <w:rsid w:val="00C9607E"/>
    <w:rsid w:val="00CA1DFE"/>
    <w:rsid w:val="00CB1234"/>
    <w:rsid w:val="00CB3687"/>
    <w:rsid w:val="00CB415D"/>
    <w:rsid w:val="00CB771C"/>
    <w:rsid w:val="00CC02D5"/>
    <w:rsid w:val="00CC182F"/>
    <w:rsid w:val="00CD2E72"/>
    <w:rsid w:val="00CD33C4"/>
    <w:rsid w:val="00CD544B"/>
    <w:rsid w:val="00CD62AF"/>
    <w:rsid w:val="00CD6E85"/>
    <w:rsid w:val="00CE0C7F"/>
    <w:rsid w:val="00CE26AF"/>
    <w:rsid w:val="00CE3E52"/>
    <w:rsid w:val="00CE546F"/>
    <w:rsid w:val="00CE65B5"/>
    <w:rsid w:val="00CE75C6"/>
    <w:rsid w:val="00CF04A3"/>
    <w:rsid w:val="00CF3622"/>
    <w:rsid w:val="00CF527E"/>
    <w:rsid w:val="00CF5508"/>
    <w:rsid w:val="00CF6F8C"/>
    <w:rsid w:val="00D0449B"/>
    <w:rsid w:val="00D069CD"/>
    <w:rsid w:val="00D10132"/>
    <w:rsid w:val="00D103F1"/>
    <w:rsid w:val="00D12140"/>
    <w:rsid w:val="00D13834"/>
    <w:rsid w:val="00D13D33"/>
    <w:rsid w:val="00D156A9"/>
    <w:rsid w:val="00D15E77"/>
    <w:rsid w:val="00D22BFD"/>
    <w:rsid w:val="00D231C5"/>
    <w:rsid w:val="00D26FCC"/>
    <w:rsid w:val="00D3423C"/>
    <w:rsid w:val="00D360BB"/>
    <w:rsid w:val="00D36592"/>
    <w:rsid w:val="00D4383C"/>
    <w:rsid w:val="00D46B38"/>
    <w:rsid w:val="00D54CCB"/>
    <w:rsid w:val="00D54DEF"/>
    <w:rsid w:val="00D5575C"/>
    <w:rsid w:val="00D61F59"/>
    <w:rsid w:val="00D63602"/>
    <w:rsid w:val="00D63F6B"/>
    <w:rsid w:val="00D67CFB"/>
    <w:rsid w:val="00D805EF"/>
    <w:rsid w:val="00D860B6"/>
    <w:rsid w:val="00D87781"/>
    <w:rsid w:val="00DA0C91"/>
    <w:rsid w:val="00DA610F"/>
    <w:rsid w:val="00DB15CB"/>
    <w:rsid w:val="00DB1D7B"/>
    <w:rsid w:val="00DB5EE9"/>
    <w:rsid w:val="00DB7D83"/>
    <w:rsid w:val="00DB7DB4"/>
    <w:rsid w:val="00DC199D"/>
    <w:rsid w:val="00DC3F37"/>
    <w:rsid w:val="00DC6F4E"/>
    <w:rsid w:val="00DC76FF"/>
    <w:rsid w:val="00DD0E32"/>
    <w:rsid w:val="00DD10E5"/>
    <w:rsid w:val="00DE174D"/>
    <w:rsid w:val="00DE22AB"/>
    <w:rsid w:val="00DE36A3"/>
    <w:rsid w:val="00DE405B"/>
    <w:rsid w:val="00DE56CD"/>
    <w:rsid w:val="00DE6838"/>
    <w:rsid w:val="00DF0F8F"/>
    <w:rsid w:val="00DF280E"/>
    <w:rsid w:val="00E00C97"/>
    <w:rsid w:val="00E01062"/>
    <w:rsid w:val="00E0108C"/>
    <w:rsid w:val="00E03D35"/>
    <w:rsid w:val="00E0691B"/>
    <w:rsid w:val="00E1057B"/>
    <w:rsid w:val="00E11355"/>
    <w:rsid w:val="00E1278F"/>
    <w:rsid w:val="00E13B1D"/>
    <w:rsid w:val="00E13C60"/>
    <w:rsid w:val="00E15349"/>
    <w:rsid w:val="00E15C04"/>
    <w:rsid w:val="00E16AAD"/>
    <w:rsid w:val="00E16C81"/>
    <w:rsid w:val="00E22E45"/>
    <w:rsid w:val="00E23480"/>
    <w:rsid w:val="00E25D01"/>
    <w:rsid w:val="00E26DFE"/>
    <w:rsid w:val="00E27E04"/>
    <w:rsid w:val="00E30CB0"/>
    <w:rsid w:val="00E329E0"/>
    <w:rsid w:val="00E3377E"/>
    <w:rsid w:val="00E37F03"/>
    <w:rsid w:val="00E41713"/>
    <w:rsid w:val="00E418EE"/>
    <w:rsid w:val="00E41CBA"/>
    <w:rsid w:val="00E43D96"/>
    <w:rsid w:val="00E442E0"/>
    <w:rsid w:val="00E4707D"/>
    <w:rsid w:val="00E47139"/>
    <w:rsid w:val="00E5150C"/>
    <w:rsid w:val="00E53AEA"/>
    <w:rsid w:val="00E56AAE"/>
    <w:rsid w:val="00E56EAA"/>
    <w:rsid w:val="00E5731B"/>
    <w:rsid w:val="00E63577"/>
    <w:rsid w:val="00E644A5"/>
    <w:rsid w:val="00E67593"/>
    <w:rsid w:val="00E67B66"/>
    <w:rsid w:val="00E732EF"/>
    <w:rsid w:val="00E73A0C"/>
    <w:rsid w:val="00E74BC4"/>
    <w:rsid w:val="00E776F4"/>
    <w:rsid w:val="00E807AF"/>
    <w:rsid w:val="00E82C72"/>
    <w:rsid w:val="00E837E0"/>
    <w:rsid w:val="00E85F40"/>
    <w:rsid w:val="00E90D11"/>
    <w:rsid w:val="00E90E5A"/>
    <w:rsid w:val="00E91DE1"/>
    <w:rsid w:val="00E9304A"/>
    <w:rsid w:val="00E942DF"/>
    <w:rsid w:val="00E9589F"/>
    <w:rsid w:val="00E97D75"/>
    <w:rsid w:val="00E97F36"/>
    <w:rsid w:val="00EA1EBD"/>
    <w:rsid w:val="00EA2D72"/>
    <w:rsid w:val="00EA3334"/>
    <w:rsid w:val="00EA4977"/>
    <w:rsid w:val="00EB16E3"/>
    <w:rsid w:val="00EB4503"/>
    <w:rsid w:val="00EB6ABC"/>
    <w:rsid w:val="00EB7DD9"/>
    <w:rsid w:val="00EC176A"/>
    <w:rsid w:val="00EC418E"/>
    <w:rsid w:val="00ED522C"/>
    <w:rsid w:val="00EE290B"/>
    <w:rsid w:val="00EE2D7D"/>
    <w:rsid w:val="00EE3034"/>
    <w:rsid w:val="00EE3B80"/>
    <w:rsid w:val="00EE3E04"/>
    <w:rsid w:val="00EE5285"/>
    <w:rsid w:val="00EE77F9"/>
    <w:rsid w:val="00EE7BE6"/>
    <w:rsid w:val="00EF0939"/>
    <w:rsid w:val="00EF129B"/>
    <w:rsid w:val="00EF26F9"/>
    <w:rsid w:val="00EF37E3"/>
    <w:rsid w:val="00EF63F6"/>
    <w:rsid w:val="00EF6A47"/>
    <w:rsid w:val="00EF7BBB"/>
    <w:rsid w:val="00F00633"/>
    <w:rsid w:val="00F01AF2"/>
    <w:rsid w:val="00F02C50"/>
    <w:rsid w:val="00F0571F"/>
    <w:rsid w:val="00F05F99"/>
    <w:rsid w:val="00F07328"/>
    <w:rsid w:val="00F07C93"/>
    <w:rsid w:val="00F07F84"/>
    <w:rsid w:val="00F13DC0"/>
    <w:rsid w:val="00F14D4D"/>
    <w:rsid w:val="00F203D9"/>
    <w:rsid w:val="00F25AB6"/>
    <w:rsid w:val="00F43BE7"/>
    <w:rsid w:val="00F44C67"/>
    <w:rsid w:val="00F512AD"/>
    <w:rsid w:val="00F5156E"/>
    <w:rsid w:val="00F550BE"/>
    <w:rsid w:val="00F55685"/>
    <w:rsid w:val="00F55D27"/>
    <w:rsid w:val="00F60F06"/>
    <w:rsid w:val="00F61778"/>
    <w:rsid w:val="00F62A98"/>
    <w:rsid w:val="00F62DF9"/>
    <w:rsid w:val="00F63636"/>
    <w:rsid w:val="00F70C64"/>
    <w:rsid w:val="00F73E86"/>
    <w:rsid w:val="00F742BA"/>
    <w:rsid w:val="00F742E4"/>
    <w:rsid w:val="00F77676"/>
    <w:rsid w:val="00F77B4F"/>
    <w:rsid w:val="00F80614"/>
    <w:rsid w:val="00F81641"/>
    <w:rsid w:val="00F83C00"/>
    <w:rsid w:val="00F85115"/>
    <w:rsid w:val="00F85B12"/>
    <w:rsid w:val="00F917A2"/>
    <w:rsid w:val="00F92F99"/>
    <w:rsid w:val="00F94363"/>
    <w:rsid w:val="00FA093F"/>
    <w:rsid w:val="00FA1BE2"/>
    <w:rsid w:val="00FA317C"/>
    <w:rsid w:val="00FA79E9"/>
    <w:rsid w:val="00FA7E3D"/>
    <w:rsid w:val="00FB33DF"/>
    <w:rsid w:val="00FB4D1B"/>
    <w:rsid w:val="00FC0D3E"/>
    <w:rsid w:val="00FC129A"/>
    <w:rsid w:val="00FC1B76"/>
    <w:rsid w:val="00FC1BED"/>
    <w:rsid w:val="00FC27C6"/>
    <w:rsid w:val="00FC4257"/>
    <w:rsid w:val="00FC4F9D"/>
    <w:rsid w:val="00FC5B5E"/>
    <w:rsid w:val="00FC5CF7"/>
    <w:rsid w:val="00FD3DED"/>
    <w:rsid w:val="00FD440A"/>
    <w:rsid w:val="00FE3804"/>
    <w:rsid w:val="00FE380F"/>
    <w:rsid w:val="00FF0C00"/>
    <w:rsid w:val="00FF1521"/>
    <w:rsid w:val="00FF15AD"/>
    <w:rsid w:val="00FF195C"/>
    <w:rsid w:val="00FF27A7"/>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CC5CD0"/>
  <w15:docId w15:val="{5A186D0C-0929-4AA5-A9DB-7825E2AB1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semiHidden="1" w:unhideWhenUsed="1"/>
    <w:lsdException w:name="List 2" w:locked="1"/>
    <w:lsdException w:name="List 3" w:locked="1"/>
    <w:lsdException w:name="List 4" w:locked="1" w:semiHidden="1" w:unhideWhenUsed="1"/>
    <w:lsdException w:name="List 5" w:locked="1" w:semiHidden="1" w:unhideWhenUs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10" w:qFormat="1"/>
    <w:lsdException w:name="Closing" w:locked="1"/>
    <w:lsdException w:name="Signature" w:locked="1"/>
    <w:lsdException w:name="Default Paragraph Font" w:locked="1" w:semiHidden="1" w:uiPriority="1"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semiHidden="1" w:unhideWhenUs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cs="Vrinda"/>
      <w:sz w:val="20"/>
      <w:szCs w:val="20"/>
    </w:rPr>
  </w:style>
  <w:style w:type="paragraph" w:styleId="Heading1">
    <w:name w:val="heading 1"/>
    <w:basedOn w:val="Normal"/>
    <w:next w:val="Normal"/>
    <w:link w:val="Heading1Char"/>
    <w:uiPriority w:val="99"/>
    <w:qFormat/>
    <w:pPr>
      <w:keepNext/>
      <w:spacing w:line="480" w:lineRule="atLeast"/>
      <w:outlineLvl w:val="0"/>
    </w:pPr>
    <w:rPr>
      <w:sz w:val="24"/>
      <w:szCs w:val="24"/>
    </w:rPr>
  </w:style>
  <w:style w:type="paragraph" w:styleId="Heading2">
    <w:name w:val="heading 2"/>
    <w:basedOn w:val="Normal"/>
    <w:next w:val="Normal"/>
    <w:link w:val="Heading2Char"/>
    <w:uiPriority w:val="99"/>
    <w:qFormat/>
    <w:pPr>
      <w:keepNext/>
      <w:outlineLvl w:val="1"/>
    </w:pPr>
    <w:rPr>
      <w:b/>
      <w:bCs/>
      <w:sz w:val="24"/>
      <w:szCs w:val="24"/>
    </w:rPr>
  </w:style>
  <w:style w:type="paragraph" w:styleId="Heading3">
    <w:name w:val="heading 3"/>
    <w:basedOn w:val="Normal"/>
    <w:next w:val="Normal"/>
    <w:link w:val="Heading3Char"/>
    <w:uiPriority w:val="99"/>
    <w:qFormat/>
    <w:pPr>
      <w:keepNext/>
      <w:ind w:left="6480"/>
      <w:outlineLvl w:val="2"/>
    </w:pPr>
    <w:rPr>
      <w:b/>
      <w:bCs/>
    </w:rPr>
  </w:style>
  <w:style w:type="paragraph" w:styleId="Heading4">
    <w:name w:val="heading 4"/>
    <w:basedOn w:val="Normal"/>
    <w:next w:val="Normal"/>
    <w:link w:val="Heading4Char"/>
    <w:uiPriority w:val="99"/>
    <w:qFormat/>
    <w:pPr>
      <w:keepNext/>
      <w:outlineLvl w:val="3"/>
    </w:pPr>
    <w:rPr>
      <w:b/>
      <w:bCs/>
    </w:rPr>
  </w:style>
  <w:style w:type="paragraph" w:styleId="Heading5">
    <w:name w:val="heading 5"/>
    <w:basedOn w:val="Normal"/>
    <w:next w:val="Normal"/>
    <w:link w:val="Heading5Char"/>
    <w:uiPriority w:val="99"/>
    <w:qFormat/>
    <w:pPr>
      <w:keepNext/>
      <w:spacing w:line="480" w:lineRule="auto"/>
      <w:jc w:val="both"/>
      <w:outlineLvl w:val="4"/>
    </w:pPr>
    <w:rPr>
      <w:sz w:val="24"/>
      <w:szCs w:val="24"/>
    </w:rPr>
  </w:style>
  <w:style w:type="paragraph" w:styleId="Heading6">
    <w:name w:val="heading 6"/>
    <w:basedOn w:val="Normal"/>
    <w:next w:val="Normal"/>
    <w:link w:val="Heading6Char"/>
    <w:uiPriority w:val="99"/>
    <w:qFormat/>
    <w:pPr>
      <w:keepNext/>
      <w:spacing w:line="480" w:lineRule="auto"/>
      <w:ind w:firstLine="720"/>
      <w:jc w:val="both"/>
      <w:outlineLvl w:val="5"/>
    </w:pPr>
    <w:rPr>
      <w:sz w:val="24"/>
      <w:szCs w:val="24"/>
      <w:u w:val="single"/>
    </w:rPr>
  </w:style>
  <w:style w:type="paragraph" w:styleId="Heading7">
    <w:name w:val="heading 7"/>
    <w:basedOn w:val="Normal"/>
    <w:next w:val="NormalIndent"/>
    <w:link w:val="Heading7Char"/>
    <w:uiPriority w:val="99"/>
    <w:qFormat/>
    <w:pPr>
      <w:ind w:left="720"/>
      <w:outlineLvl w:val="6"/>
    </w:pPr>
    <w:rPr>
      <w:i/>
      <w:iCs/>
    </w:rPr>
  </w:style>
  <w:style w:type="paragraph" w:styleId="Heading8">
    <w:name w:val="heading 8"/>
    <w:basedOn w:val="Normal"/>
    <w:next w:val="NormalIndent"/>
    <w:link w:val="Heading8Char"/>
    <w:uiPriority w:val="99"/>
    <w:qFormat/>
    <w:pPr>
      <w:ind w:left="720"/>
      <w:outlineLvl w:val="7"/>
    </w:pPr>
    <w:rPr>
      <w:i/>
      <w:iCs/>
    </w:rPr>
  </w:style>
  <w:style w:type="paragraph" w:styleId="Heading9">
    <w:name w:val="heading 9"/>
    <w:basedOn w:val="Normal"/>
    <w:next w:val="NormalIndent"/>
    <w:link w:val="Heading9Char"/>
    <w:uiPriority w:val="99"/>
    <w:qFormat/>
    <w:pPr>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character" w:customStyle="1" w:styleId="Heading7Char">
    <w:name w:val="Heading 7 Char"/>
    <w:basedOn w:val="DefaultParagraphFont"/>
    <w:link w:val="Heading7"/>
    <w:uiPriority w:val="99"/>
    <w:semiHidden/>
    <w:locked/>
    <w:rPr>
      <w:rFonts w:ascii="Calibri" w:hAnsi="Calibri" w:cs="Times New Roman"/>
      <w:sz w:val="24"/>
      <w:szCs w:val="24"/>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paragraph" w:styleId="BodyText2">
    <w:name w:val="Body Text 2"/>
    <w:basedOn w:val="Normal"/>
    <w:link w:val="BodyText2Char"/>
    <w:uiPriority w:val="99"/>
    <w:pPr>
      <w:spacing w:line="480" w:lineRule="auto"/>
      <w:jc w:val="both"/>
    </w:pPr>
    <w:rPr>
      <w:sz w:val="24"/>
      <w:szCs w:val="24"/>
    </w:rPr>
  </w:style>
  <w:style w:type="character" w:customStyle="1" w:styleId="BodyText2Char">
    <w:name w:val="Body Text 2 Char"/>
    <w:basedOn w:val="DefaultParagraphFont"/>
    <w:link w:val="BodyText2"/>
    <w:uiPriority w:val="99"/>
    <w:semiHidden/>
    <w:locked/>
    <w:rPr>
      <w:rFonts w:cs="Vrinda"/>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Vrinda"/>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Vrinda"/>
      <w:sz w:val="20"/>
      <w:szCs w:val="20"/>
    </w:rPr>
  </w:style>
  <w:style w:type="paragraph" w:styleId="BodyText">
    <w:name w:val="Body Text"/>
    <w:basedOn w:val="Normal"/>
    <w:link w:val="BodyTextChar"/>
    <w:uiPriority w:val="99"/>
    <w:rPr>
      <w:sz w:val="24"/>
      <w:szCs w:val="24"/>
    </w:rPr>
  </w:style>
  <w:style w:type="character" w:customStyle="1" w:styleId="BodyTextChar">
    <w:name w:val="Body Text Char"/>
    <w:basedOn w:val="DefaultParagraphFont"/>
    <w:link w:val="BodyText"/>
    <w:uiPriority w:val="99"/>
    <w:semiHidden/>
    <w:locked/>
    <w:rPr>
      <w:rFonts w:cs="Vrinda"/>
      <w:sz w:val="20"/>
      <w:szCs w:val="20"/>
    </w:rPr>
  </w:style>
  <w:style w:type="character" w:styleId="FootnoteReference">
    <w:name w:val="footnote reference"/>
    <w:basedOn w:val="DefaultParagraphFont"/>
    <w:uiPriority w:val="99"/>
    <w:semiHidden/>
    <w:rPr>
      <w:rFonts w:cs="Times New Roman"/>
      <w:position w:val="6"/>
      <w:sz w:val="16"/>
      <w:szCs w:val="16"/>
    </w:rPr>
  </w:style>
  <w:style w:type="paragraph" w:styleId="FootnoteText">
    <w:name w:val="footnote text"/>
    <w:basedOn w:val="Normal"/>
    <w:link w:val="FootnoteTextChar"/>
    <w:uiPriority w:val="99"/>
    <w:semiHidden/>
    <w:rPr>
      <w:rFonts w:ascii="Tms Rmn" w:hAnsi="Tms Rmn" w:cs="Tms Rmn"/>
    </w:rPr>
  </w:style>
  <w:style w:type="character" w:customStyle="1" w:styleId="FootnoteTextChar">
    <w:name w:val="Footnote Text Char"/>
    <w:basedOn w:val="DefaultParagraphFont"/>
    <w:link w:val="FootnoteText"/>
    <w:uiPriority w:val="99"/>
    <w:semiHidden/>
    <w:locked/>
    <w:rPr>
      <w:rFonts w:cs="Vrinda"/>
      <w:sz w:val="20"/>
      <w:szCs w:val="20"/>
    </w:rPr>
  </w:style>
  <w:style w:type="paragraph" w:styleId="NormalIndent">
    <w:name w:val="Normal Indent"/>
    <w:basedOn w:val="Normal"/>
    <w:uiPriority w:val="99"/>
    <w:pPr>
      <w:ind w:left="720"/>
    </w:pPr>
    <w:rPr>
      <w:rFonts w:ascii="Tms Rmn" w:hAnsi="Tms Rmn" w:cs="Tms Rmn"/>
      <w:sz w:val="24"/>
      <w:szCs w:val="24"/>
    </w:rPr>
  </w:style>
  <w:style w:type="paragraph" w:styleId="BodyTextIndent2">
    <w:name w:val="Body Text Indent 2"/>
    <w:basedOn w:val="Normal"/>
    <w:link w:val="BodyTextIndent2Char"/>
    <w:uiPriority w:val="99"/>
    <w:pPr>
      <w:spacing w:line="480" w:lineRule="auto"/>
      <w:ind w:firstLine="720"/>
      <w:jc w:val="both"/>
    </w:pPr>
  </w:style>
  <w:style w:type="character" w:customStyle="1" w:styleId="BodyTextIndent2Char">
    <w:name w:val="Body Text Indent 2 Char"/>
    <w:basedOn w:val="DefaultParagraphFont"/>
    <w:link w:val="BodyTextIndent2"/>
    <w:uiPriority w:val="99"/>
    <w:semiHidden/>
    <w:locked/>
    <w:rPr>
      <w:rFonts w:cs="Vrinda"/>
      <w:sz w:val="20"/>
      <w:szCs w:val="20"/>
    </w:rPr>
  </w:style>
  <w:style w:type="paragraph" w:styleId="BodyTextIndent3">
    <w:name w:val="Body Text Indent 3"/>
    <w:basedOn w:val="Normal"/>
    <w:link w:val="BodyTextIndent3Char"/>
    <w:uiPriority w:val="99"/>
    <w:pPr>
      <w:spacing w:line="480" w:lineRule="auto"/>
      <w:ind w:firstLine="720"/>
      <w:jc w:val="both"/>
    </w:pPr>
    <w:rPr>
      <w:sz w:val="24"/>
      <w:szCs w:val="24"/>
    </w:rPr>
  </w:style>
  <w:style w:type="character" w:customStyle="1" w:styleId="BodyTextIndent3Char">
    <w:name w:val="Body Text Indent 3 Char"/>
    <w:basedOn w:val="DefaultParagraphFont"/>
    <w:link w:val="BodyTextIndent3"/>
    <w:uiPriority w:val="99"/>
    <w:semiHidden/>
    <w:locked/>
    <w:rPr>
      <w:rFonts w:cs="Vrinda"/>
      <w:sz w:val="16"/>
      <w:szCs w:val="16"/>
    </w:rPr>
  </w:style>
  <w:style w:type="paragraph" w:customStyle="1" w:styleId="HTMLBody">
    <w:name w:val="HTML Body"/>
    <w:uiPriority w:val="99"/>
    <w:pPr>
      <w:autoSpaceDE w:val="0"/>
      <w:autoSpaceDN w:val="0"/>
      <w:spacing w:after="0" w:line="240" w:lineRule="auto"/>
    </w:pPr>
    <w:rPr>
      <w:rFonts w:ascii="Arial" w:hAnsi="Arial" w:cs="Arial"/>
      <w:sz w:val="20"/>
      <w:szCs w:val="20"/>
    </w:rPr>
  </w:style>
  <w:style w:type="character" w:styleId="PageNumber">
    <w:name w:val="page number"/>
    <w:basedOn w:val="DefaultParagraphFont"/>
    <w:uiPriority w:val="99"/>
    <w:rPr>
      <w:rFonts w:cs="Times New Roman"/>
    </w:rPr>
  </w:style>
  <w:style w:type="character" w:styleId="Hyperlink">
    <w:name w:val="Hyperlink"/>
    <w:basedOn w:val="DefaultParagraphFont"/>
    <w:uiPriority w:val="99"/>
    <w:rPr>
      <w:rFonts w:cs="Times New Roman"/>
      <w:color w:val="0000FF"/>
      <w:u w:val="single"/>
    </w:rPr>
  </w:style>
  <w:style w:type="paragraph" w:customStyle="1" w:styleId="OmniPage2050">
    <w:name w:val="OmniPage #2050"/>
    <w:uiPriority w:val="99"/>
    <w:pPr>
      <w:tabs>
        <w:tab w:val="left" w:pos="50"/>
        <w:tab w:val="right" w:pos="8700"/>
      </w:tabs>
      <w:autoSpaceDE w:val="0"/>
      <w:autoSpaceDN w:val="0"/>
      <w:spacing w:after="0" w:line="240" w:lineRule="auto"/>
      <w:jc w:val="both"/>
    </w:pPr>
    <w:rPr>
      <w:rFonts w:cs="Vrinda"/>
    </w:rPr>
  </w:style>
  <w:style w:type="character" w:styleId="FollowedHyperlink">
    <w:name w:val="FollowedHyperlink"/>
    <w:basedOn w:val="DefaultParagraphFont"/>
    <w:uiPriority w:val="99"/>
    <w:rPr>
      <w:rFonts w:cs="Times New Roman"/>
      <w:color w:val="800080"/>
      <w:u w:val="single"/>
    </w:rPr>
  </w:style>
  <w:style w:type="paragraph" w:styleId="BalloonText">
    <w:name w:val="Balloon Text"/>
    <w:basedOn w:val="Normal"/>
    <w:link w:val="BalloonTextChar"/>
    <w:uiPriority w:val="99"/>
    <w:semiHidden/>
    <w:rsid w:val="004229C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29C4"/>
    <w:rPr>
      <w:rFonts w:ascii="Tahoma" w:hAnsi="Tahoma" w:cs="Tahoma"/>
      <w:sz w:val="16"/>
      <w:szCs w:val="16"/>
    </w:rPr>
  </w:style>
  <w:style w:type="table" w:styleId="TableGrid">
    <w:name w:val="Table Grid"/>
    <w:basedOn w:val="TableNormal"/>
    <w:uiPriority w:val="99"/>
    <w:locked/>
    <w:rsid w:val="00E97F36"/>
    <w:pPr>
      <w:autoSpaceDE w:val="0"/>
      <w:autoSpaceDN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8A0D32"/>
    <w:pPr>
      <w:autoSpaceDE/>
      <w:autoSpaceDN/>
      <w:spacing w:before="100" w:beforeAutospacing="1" w:after="100" w:afterAutospacing="1"/>
    </w:pPr>
    <w:rPr>
      <w:rFonts w:cs="Times New Roman"/>
      <w:sz w:val="24"/>
      <w:szCs w:val="24"/>
    </w:rPr>
  </w:style>
  <w:style w:type="paragraph" w:customStyle="1" w:styleId="EndNoteBibliographyTitle">
    <w:name w:val="EndNote Bibliography Title"/>
    <w:basedOn w:val="Normal"/>
    <w:link w:val="EndNoteBibliographyTitleChar"/>
    <w:rsid w:val="00135355"/>
    <w:pPr>
      <w:jc w:val="center"/>
    </w:pPr>
    <w:rPr>
      <w:rFonts w:cs="Times New Roman"/>
      <w:noProof/>
    </w:rPr>
  </w:style>
  <w:style w:type="character" w:customStyle="1" w:styleId="EndNoteBibliographyTitleChar">
    <w:name w:val="EndNote Bibliography Title Char"/>
    <w:basedOn w:val="DefaultParagraphFont"/>
    <w:link w:val="EndNoteBibliographyTitle"/>
    <w:locked/>
    <w:rsid w:val="00135355"/>
    <w:rPr>
      <w:noProof/>
      <w:sz w:val="20"/>
      <w:szCs w:val="20"/>
    </w:rPr>
  </w:style>
  <w:style w:type="paragraph" w:customStyle="1" w:styleId="EndNoteBibliography">
    <w:name w:val="EndNote Bibliography"/>
    <w:basedOn w:val="Normal"/>
    <w:link w:val="EndNoteBibliographyChar"/>
    <w:rsid w:val="00135355"/>
    <w:rPr>
      <w:rFonts w:cs="Times New Roman"/>
      <w:noProof/>
    </w:rPr>
  </w:style>
  <w:style w:type="character" w:customStyle="1" w:styleId="EndNoteBibliographyChar">
    <w:name w:val="EndNote Bibliography Char"/>
    <w:basedOn w:val="DefaultParagraphFont"/>
    <w:link w:val="EndNoteBibliography"/>
    <w:locked/>
    <w:rsid w:val="00135355"/>
    <w:rPr>
      <w:noProof/>
      <w:sz w:val="20"/>
      <w:szCs w:val="20"/>
    </w:rPr>
  </w:style>
  <w:style w:type="character" w:styleId="Emphasis">
    <w:name w:val="Emphasis"/>
    <w:basedOn w:val="DefaultParagraphFont"/>
    <w:uiPriority w:val="20"/>
    <w:qFormat/>
    <w:locked/>
    <w:rsid w:val="007B6D89"/>
    <w:rPr>
      <w:rFonts w:cs="Times New Roman"/>
      <w:i/>
    </w:rPr>
  </w:style>
  <w:style w:type="character" w:styleId="CommentReference">
    <w:name w:val="annotation reference"/>
    <w:basedOn w:val="DefaultParagraphFont"/>
    <w:uiPriority w:val="99"/>
    <w:locked/>
    <w:rsid w:val="001820FB"/>
    <w:rPr>
      <w:sz w:val="16"/>
      <w:szCs w:val="16"/>
    </w:rPr>
  </w:style>
  <w:style w:type="paragraph" w:styleId="CommentText">
    <w:name w:val="annotation text"/>
    <w:basedOn w:val="Normal"/>
    <w:link w:val="CommentTextChar"/>
    <w:uiPriority w:val="99"/>
    <w:locked/>
    <w:rsid w:val="001820FB"/>
  </w:style>
  <w:style w:type="character" w:customStyle="1" w:styleId="CommentTextChar">
    <w:name w:val="Comment Text Char"/>
    <w:basedOn w:val="DefaultParagraphFont"/>
    <w:link w:val="CommentText"/>
    <w:uiPriority w:val="99"/>
    <w:rsid w:val="001820FB"/>
    <w:rPr>
      <w:rFonts w:cs="Vrinda"/>
      <w:sz w:val="20"/>
      <w:szCs w:val="20"/>
    </w:rPr>
  </w:style>
  <w:style w:type="paragraph" w:styleId="CommentSubject">
    <w:name w:val="annotation subject"/>
    <w:basedOn w:val="CommentText"/>
    <w:next w:val="CommentText"/>
    <w:link w:val="CommentSubjectChar"/>
    <w:uiPriority w:val="99"/>
    <w:locked/>
    <w:rsid w:val="001820FB"/>
    <w:rPr>
      <w:b/>
      <w:bCs/>
    </w:rPr>
  </w:style>
  <w:style w:type="character" w:customStyle="1" w:styleId="CommentSubjectChar">
    <w:name w:val="Comment Subject Char"/>
    <w:basedOn w:val="CommentTextChar"/>
    <w:link w:val="CommentSubject"/>
    <w:uiPriority w:val="99"/>
    <w:rsid w:val="001820FB"/>
    <w:rPr>
      <w:rFonts w:cs="Vrinda"/>
      <w:b/>
      <w:bCs/>
      <w:sz w:val="20"/>
      <w:szCs w:val="20"/>
    </w:rPr>
  </w:style>
  <w:style w:type="paragraph" w:styleId="ListParagraph">
    <w:name w:val="List Paragraph"/>
    <w:basedOn w:val="Normal"/>
    <w:uiPriority w:val="34"/>
    <w:qFormat/>
    <w:rsid w:val="00491648"/>
    <w:pPr>
      <w:ind w:left="720"/>
      <w:contextualSpacing/>
    </w:pPr>
  </w:style>
  <w:style w:type="paragraph" w:styleId="Revision">
    <w:name w:val="Revision"/>
    <w:hidden/>
    <w:uiPriority w:val="99"/>
    <w:semiHidden/>
    <w:rsid w:val="00B720E2"/>
    <w:pPr>
      <w:spacing w:after="0" w:line="240" w:lineRule="auto"/>
    </w:pPr>
    <w:rPr>
      <w:rFonts w:cs="Vrinda"/>
      <w:sz w:val="20"/>
      <w:szCs w:val="20"/>
    </w:rPr>
  </w:style>
  <w:style w:type="character" w:customStyle="1" w:styleId="UnresolvedMention1">
    <w:name w:val="Unresolved Mention1"/>
    <w:basedOn w:val="DefaultParagraphFont"/>
    <w:uiPriority w:val="99"/>
    <w:semiHidden/>
    <w:unhideWhenUsed/>
    <w:rsid w:val="00C676CB"/>
    <w:rPr>
      <w:color w:val="605E5C"/>
      <w:shd w:val="clear" w:color="auto" w:fill="E1DFDD"/>
    </w:rPr>
  </w:style>
  <w:style w:type="character" w:customStyle="1" w:styleId="ej-keyword">
    <w:name w:val="ej-keyword"/>
    <w:basedOn w:val="DefaultParagraphFont"/>
    <w:rsid w:val="001646F3"/>
  </w:style>
  <w:style w:type="character" w:customStyle="1" w:styleId="UnresolvedMention2">
    <w:name w:val="Unresolved Mention2"/>
    <w:basedOn w:val="DefaultParagraphFont"/>
    <w:uiPriority w:val="99"/>
    <w:semiHidden/>
    <w:unhideWhenUsed/>
    <w:rsid w:val="00B86957"/>
    <w:rPr>
      <w:color w:val="605E5C"/>
      <w:shd w:val="clear" w:color="auto" w:fill="E1DFDD"/>
    </w:rPr>
  </w:style>
  <w:style w:type="paragraph" w:customStyle="1" w:styleId="inline">
    <w:name w:val="inline"/>
    <w:basedOn w:val="Normal"/>
    <w:rsid w:val="00310A7F"/>
    <w:pPr>
      <w:autoSpaceDE/>
      <w:autoSpaceDN/>
      <w:spacing w:before="100" w:beforeAutospacing="1" w:after="100" w:afterAutospacing="1"/>
    </w:pPr>
    <w:rPr>
      <w:rFonts w:cs="Times New Roman"/>
      <w:sz w:val="24"/>
      <w:szCs w:val="24"/>
    </w:rPr>
  </w:style>
  <w:style w:type="character" w:styleId="UnresolvedMention">
    <w:name w:val="Unresolved Mention"/>
    <w:basedOn w:val="DefaultParagraphFont"/>
    <w:uiPriority w:val="99"/>
    <w:semiHidden/>
    <w:unhideWhenUsed/>
    <w:rsid w:val="00C74508"/>
    <w:rPr>
      <w:color w:val="605E5C"/>
      <w:shd w:val="clear" w:color="auto" w:fill="E1DFDD"/>
    </w:rPr>
  </w:style>
  <w:style w:type="table" w:styleId="PlainTable2">
    <w:name w:val="Plain Table 2"/>
    <w:basedOn w:val="TableNormal"/>
    <w:uiPriority w:val="42"/>
    <w:rsid w:val="003D05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2374">
      <w:bodyDiv w:val="1"/>
      <w:marLeft w:val="0"/>
      <w:marRight w:val="0"/>
      <w:marTop w:val="0"/>
      <w:marBottom w:val="0"/>
      <w:divBdr>
        <w:top w:val="none" w:sz="0" w:space="0" w:color="auto"/>
        <w:left w:val="none" w:sz="0" w:space="0" w:color="auto"/>
        <w:bottom w:val="none" w:sz="0" w:space="0" w:color="auto"/>
        <w:right w:val="none" w:sz="0" w:space="0" w:color="auto"/>
      </w:divBdr>
    </w:div>
    <w:div w:id="147402252">
      <w:bodyDiv w:val="1"/>
      <w:marLeft w:val="0"/>
      <w:marRight w:val="0"/>
      <w:marTop w:val="0"/>
      <w:marBottom w:val="0"/>
      <w:divBdr>
        <w:top w:val="none" w:sz="0" w:space="0" w:color="auto"/>
        <w:left w:val="none" w:sz="0" w:space="0" w:color="auto"/>
        <w:bottom w:val="none" w:sz="0" w:space="0" w:color="auto"/>
        <w:right w:val="none" w:sz="0" w:space="0" w:color="auto"/>
      </w:divBdr>
    </w:div>
    <w:div w:id="618413781">
      <w:bodyDiv w:val="1"/>
      <w:marLeft w:val="0"/>
      <w:marRight w:val="0"/>
      <w:marTop w:val="0"/>
      <w:marBottom w:val="0"/>
      <w:divBdr>
        <w:top w:val="none" w:sz="0" w:space="0" w:color="auto"/>
        <w:left w:val="none" w:sz="0" w:space="0" w:color="auto"/>
        <w:bottom w:val="none" w:sz="0" w:space="0" w:color="auto"/>
        <w:right w:val="none" w:sz="0" w:space="0" w:color="auto"/>
      </w:divBdr>
    </w:div>
    <w:div w:id="856193445">
      <w:bodyDiv w:val="1"/>
      <w:marLeft w:val="0"/>
      <w:marRight w:val="0"/>
      <w:marTop w:val="0"/>
      <w:marBottom w:val="0"/>
      <w:divBdr>
        <w:top w:val="none" w:sz="0" w:space="0" w:color="auto"/>
        <w:left w:val="none" w:sz="0" w:space="0" w:color="auto"/>
        <w:bottom w:val="none" w:sz="0" w:space="0" w:color="auto"/>
        <w:right w:val="none" w:sz="0" w:space="0" w:color="auto"/>
      </w:divBdr>
    </w:div>
    <w:div w:id="895552165">
      <w:bodyDiv w:val="1"/>
      <w:marLeft w:val="0"/>
      <w:marRight w:val="0"/>
      <w:marTop w:val="0"/>
      <w:marBottom w:val="0"/>
      <w:divBdr>
        <w:top w:val="none" w:sz="0" w:space="0" w:color="auto"/>
        <w:left w:val="none" w:sz="0" w:space="0" w:color="auto"/>
        <w:bottom w:val="none" w:sz="0" w:space="0" w:color="auto"/>
        <w:right w:val="none" w:sz="0" w:space="0" w:color="auto"/>
      </w:divBdr>
    </w:div>
    <w:div w:id="910578349">
      <w:bodyDiv w:val="1"/>
      <w:marLeft w:val="0"/>
      <w:marRight w:val="0"/>
      <w:marTop w:val="0"/>
      <w:marBottom w:val="0"/>
      <w:divBdr>
        <w:top w:val="none" w:sz="0" w:space="0" w:color="auto"/>
        <w:left w:val="none" w:sz="0" w:space="0" w:color="auto"/>
        <w:bottom w:val="none" w:sz="0" w:space="0" w:color="auto"/>
        <w:right w:val="none" w:sz="0" w:space="0" w:color="auto"/>
      </w:divBdr>
    </w:div>
    <w:div w:id="1247304726">
      <w:marLeft w:val="0"/>
      <w:marRight w:val="0"/>
      <w:marTop w:val="0"/>
      <w:marBottom w:val="0"/>
      <w:divBdr>
        <w:top w:val="none" w:sz="0" w:space="0" w:color="auto"/>
        <w:left w:val="none" w:sz="0" w:space="0" w:color="auto"/>
        <w:bottom w:val="none" w:sz="0" w:space="0" w:color="auto"/>
        <w:right w:val="none" w:sz="0" w:space="0" w:color="auto"/>
      </w:divBdr>
    </w:div>
    <w:div w:id="1247304727">
      <w:marLeft w:val="0"/>
      <w:marRight w:val="0"/>
      <w:marTop w:val="0"/>
      <w:marBottom w:val="0"/>
      <w:divBdr>
        <w:top w:val="none" w:sz="0" w:space="0" w:color="auto"/>
        <w:left w:val="none" w:sz="0" w:space="0" w:color="auto"/>
        <w:bottom w:val="none" w:sz="0" w:space="0" w:color="auto"/>
        <w:right w:val="none" w:sz="0" w:space="0" w:color="auto"/>
      </w:divBdr>
    </w:div>
    <w:div w:id="1247304728">
      <w:marLeft w:val="0"/>
      <w:marRight w:val="0"/>
      <w:marTop w:val="0"/>
      <w:marBottom w:val="0"/>
      <w:divBdr>
        <w:top w:val="none" w:sz="0" w:space="0" w:color="auto"/>
        <w:left w:val="none" w:sz="0" w:space="0" w:color="auto"/>
        <w:bottom w:val="none" w:sz="0" w:space="0" w:color="auto"/>
        <w:right w:val="none" w:sz="0" w:space="0" w:color="auto"/>
      </w:divBdr>
    </w:div>
    <w:div w:id="1247304729">
      <w:marLeft w:val="0"/>
      <w:marRight w:val="0"/>
      <w:marTop w:val="0"/>
      <w:marBottom w:val="0"/>
      <w:divBdr>
        <w:top w:val="none" w:sz="0" w:space="0" w:color="auto"/>
        <w:left w:val="none" w:sz="0" w:space="0" w:color="auto"/>
        <w:bottom w:val="none" w:sz="0" w:space="0" w:color="auto"/>
        <w:right w:val="none" w:sz="0" w:space="0" w:color="auto"/>
      </w:divBdr>
    </w:div>
    <w:div w:id="1247304730">
      <w:marLeft w:val="0"/>
      <w:marRight w:val="0"/>
      <w:marTop w:val="0"/>
      <w:marBottom w:val="0"/>
      <w:divBdr>
        <w:top w:val="none" w:sz="0" w:space="0" w:color="auto"/>
        <w:left w:val="none" w:sz="0" w:space="0" w:color="auto"/>
        <w:bottom w:val="none" w:sz="0" w:space="0" w:color="auto"/>
        <w:right w:val="none" w:sz="0" w:space="0" w:color="auto"/>
      </w:divBdr>
    </w:div>
    <w:div w:id="1247304731">
      <w:marLeft w:val="0"/>
      <w:marRight w:val="0"/>
      <w:marTop w:val="0"/>
      <w:marBottom w:val="0"/>
      <w:divBdr>
        <w:top w:val="none" w:sz="0" w:space="0" w:color="auto"/>
        <w:left w:val="none" w:sz="0" w:space="0" w:color="auto"/>
        <w:bottom w:val="none" w:sz="0" w:space="0" w:color="auto"/>
        <w:right w:val="none" w:sz="0" w:space="0" w:color="auto"/>
      </w:divBdr>
    </w:div>
    <w:div w:id="1526943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475@cumc.columbia.edu" TargetMode="External"/><Relationship Id="rId26" Type="http://schemas.openxmlformats.org/officeDocument/2006/relationships/image" Target="media/image5.png"/><Relationship Id="rId39" Type="http://schemas.openxmlformats.org/officeDocument/2006/relationships/hyperlink" Target="https://wwwcdcgov/growthcharts/data/who/GrChrt_Boys_24HdCirc-L4W_rev90910pdf" TargetMode="External"/><Relationship Id="rId3" Type="http://schemas.openxmlformats.org/officeDocument/2006/relationships/styles" Target="styles.xml"/><Relationship Id="rId34" Type="http://schemas.openxmlformats.org/officeDocument/2006/relationships/image" Target="media/image7.png"/><Relationship Id="rId42" Type="http://schemas.openxmlformats.org/officeDocument/2006/relationships/hyperlink" Target="https://www.dietaryguidelines.gov/.2020" TargetMode="Externa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hyperlink" Target="https://cpeg-gcep.net/content/waist-circumference-and-waist-height-ratio-charts" TargetMode="External"/><Relationship Id="rId33" Type="http://schemas.openxmlformats.org/officeDocument/2006/relationships/hyperlink" Target="https://www.healthychildren.org/MediaUsePlan?_gl=1*a2g84m*_ga*MTY3ODU1NjEzLjE1NDM1ODc1MjQ.*_ga_FD9D3XZVQQ*MTY2MTIwNjAxOS4xLjAuMTY2MTIwNjAxOS4wLjAuMA..&amp;_ga=2.39486563.1301719104.1661099871-167855613.1543587524" TargetMode="External"/><Relationship Id="rId38" Type="http://schemas.openxmlformats.org/officeDocument/2006/relationships/hyperlink" Target="https://www.cdc.gov/nchs/data/hestat/obesity-child-17-18/obesity-child.htm2020" TargetMode="External"/><Relationship Id="rId46" Type="http://schemas.openxmlformats.org/officeDocument/2006/relationships/theme" Target="theme/theme1.xml"/><Relationship Id="rId2" Type="http://schemas.openxmlformats.org/officeDocument/2006/relationships/numbering" Target="numbering.xml"/><Relationship Id="rId41" Type="http://schemas.openxmlformats.org/officeDocument/2006/relationships/hyperlink" Target="https://doi.org/10.1186/s12916-12018-11116-129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hyperlink" Target="https://www.dietaryguidelines.gov/professional-resources" TargetMode="External"/><Relationship Id="rId37" Type="http://schemas.openxmlformats.org/officeDocument/2006/relationships/hyperlink" Target="https://wwwcdcgov/chronicdisease/resources/infographic/chronic-diseaseshtm" TargetMode="External"/><Relationship Id="rId40" Type="http://schemas.openxmlformats.org/officeDocument/2006/relationships/hyperlink" Target="http://dx.doi.org/10.1155/2012/632548" TargetMode="External"/><Relationship Id="rId45"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4.png"/><Relationship Id="rId36" Type="http://schemas.openxmlformats.org/officeDocument/2006/relationships/package" Target="embeddings/Microsoft_Excel_Worksheet.xlsx"/><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vt2114@cumc.columbia.edu" TargetMode="External"/><Relationship Id="rId27" Type="http://schemas.openxmlformats.org/officeDocument/2006/relationships/image" Target="media/image6.png"/><Relationship Id="rId35" Type="http://schemas.openxmlformats.org/officeDocument/2006/relationships/image" Target="media/image8.emf"/><Relationship Id="rId43" Type="http://schemas.openxmlformats.org/officeDocument/2006/relationships/hyperlink" Target="https://www.usda.gov/media/press-releases/2017/2005/2001/ag-secretary-perdue-moves-make-school-meals-great-ag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6EF5E-BC1C-4130-88A3-15DBCC9C0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51</Pages>
  <Words>48733</Words>
  <Characters>277782</Characters>
  <Application>Microsoft Office Word</Application>
  <DocSecurity>0</DocSecurity>
  <Lines>2314</Lines>
  <Paragraphs>651</Paragraphs>
  <ScaleCrop>false</ScaleCrop>
  <HeadingPairs>
    <vt:vector size="2" baseType="variant">
      <vt:variant>
        <vt:lpstr>Title</vt:lpstr>
      </vt:variant>
      <vt:variant>
        <vt:i4>1</vt:i4>
      </vt:variant>
    </vt:vector>
  </HeadingPairs>
  <TitlesOfParts>
    <vt:vector size="1" baseType="lpstr">
      <vt:lpstr>Obesity in Childhood</vt:lpstr>
    </vt:vector>
  </TitlesOfParts>
  <Company>Dell Computer Corporation</Company>
  <LinksUpToDate>false</LinksUpToDate>
  <CharactersWithSpaces>325864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Obesity in Childhood</dc:title>
  <dc:subject/>
  <dc:creator>Michael Rosenbaum, M.D.</dc:creator>
  <cp:keywords/>
  <dc:description/>
  <cp:lastModifiedBy>Kenneth Feingold</cp:lastModifiedBy>
  <cp:revision>10</cp:revision>
  <cp:lastPrinted>2001-07-25T20:50:00Z</cp:lastPrinted>
  <dcterms:created xsi:type="dcterms:W3CDTF">2022-10-01T01:11:00Z</dcterms:created>
  <dcterms:modified xsi:type="dcterms:W3CDTF">2022-10-07T03:57:00Z</dcterms:modified>
</cp:coreProperties>
</file>